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8ED9A6">
      <w:pPr>
        <w:spacing w:line="348" w:lineRule="auto"/>
        <w:jc w:val="center"/>
        <w:rPr>
          <w:rFonts w:hint="eastAsia" w:eastAsia="黑体"/>
          <w:b/>
          <w:sz w:val="32"/>
          <w:szCs w:val="32"/>
        </w:rPr>
      </w:pPr>
      <w:r>
        <w:rPr>
          <w:rFonts w:hint="eastAsia" w:eastAsia="黑体"/>
          <w:b/>
          <w:sz w:val="32"/>
          <w:szCs w:val="32"/>
        </w:rPr>
        <w:t>一、编制说明</w:t>
      </w:r>
    </w:p>
    <w:p w14:paraId="77C0CD1A">
      <w:pPr>
        <w:spacing w:line="300" w:lineRule="auto"/>
        <w:ind w:firstLine="480"/>
        <w:rPr>
          <w:rFonts w:hint="eastAsia"/>
          <w:b/>
          <w:sz w:val="24"/>
        </w:rPr>
      </w:pPr>
    </w:p>
    <w:p w14:paraId="3E7E4AF1">
      <w:pPr>
        <w:spacing w:line="300" w:lineRule="auto"/>
        <w:ind w:firstLine="480"/>
        <w:rPr>
          <w:rFonts w:hint="eastAsia" w:ascii="宋体" w:hAnsi="宋体"/>
          <w:szCs w:val="21"/>
        </w:rPr>
      </w:pPr>
      <w:r>
        <w:rPr>
          <w:rFonts w:hint="eastAsia" w:ascii="宋体" w:hAnsi="宋体"/>
          <w:b/>
          <w:szCs w:val="21"/>
        </w:rPr>
        <w:t>（一）</w:t>
      </w:r>
      <w:r>
        <w:rPr>
          <w:rFonts w:hint="eastAsia" w:ascii="宋体" w:hAnsi="宋体"/>
          <w:szCs w:val="21"/>
        </w:rPr>
        <w:t>为全面了解、掌握我国电子信息制造业的基本情况，给国家制定宏观管理和科学决策提供大量的、翔实的统计依据，我部在依照国家统计局统计工作要求的基础上，结合电子信息制造业经济运行的特点，特制定本《电子信息制造业统计报表制度》（简称制造业制度）。</w:t>
      </w:r>
    </w:p>
    <w:p w14:paraId="2E75A659">
      <w:pPr>
        <w:spacing w:line="300" w:lineRule="auto"/>
        <w:ind w:firstLine="480"/>
        <w:rPr>
          <w:rFonts w:hint="eastAsia" w:ascii="宋体" w:hAnsi="宋体"/>
          <w:szCs w:val="21"/>
        </w:rPr>
      </w:pPr>
    </w:p>
    <w:p w14:paraId="42DD004D">
      <w:pPr>
        <w:spacing w:line="300" w:lineRule="auto"/>
        <w:ind w:firstLine="480"/>
        <w:rPr>
          <w:rFonts w:hint="eastAsia" w:ascii="宋体" w:hAnsi="宋体"/>
          <w:szCs w:val="21"/>
        </w:rPr>
      </w:pPr>
      <w:r>
        <w:rPr>
          <w:rFonts w:hint="eastAsia" w:ascii="宋体" w:hAnsi="宋体"/>
          <w:b/>
          <w:szCs w:val="21"/>
        </w:rPr>
        <w:t>（二）实施范围：</w:t>
      </w:r>
      <w:r>
        <w:rPr>
          <w:rFonts w:hint="eastAsia" w:ascii="宋体" w:hAnsi="宋体"/>
          <w:szCs w:val="21"/>
        </w:rPr>
        <w:t>一是各省、自治区、直辖市、计划单列市和新疆生产建设兵团信息产业主管部门、各电子信息产业基地和产业园；二是在我国境内注册（港、澳、台地区除外），年主营业务收入500万元及以上的，从事电子信息产品生产、加工及研发的企、事独立法人单位。</w:t>
      </w:r>
    </w:p>
    <w:p w14:paraId="4D15CA62">
      <w:pPr>
        <w:spacing w:line="300" w:lineRule="auto"/>
        <w:ind w:firstLine="480"/>
        <w:rPr>
          <w:rFonts w:hint="eastAsia" w:ascii="宋体" w:hAnsi="宋体"/>
          <w:szCs w:val="21"/>
        </w:rPr>
      </w:pPr>
    </w:p>
    <w:p w14:paraId="29C67AB9">
      <w:pPr>
        <w:spacing w:line="300" w:lineRule="auto"/>
        <w:ind w:firstLine="480"/>
        <w:rPr>
          <w:rFonts w:hint="eastAsia" w:ascii="宋体" w:hAnsi="宋体"/>
          <w:b/>
          <w:szCs w:val="21"/>
        </w:rPr>
      </w:pPr>
      <w:r>
        <w:rPr>
          <w:rFonts w:hint="eastAsia" w:ascii="宋体" w:hAnsi="宋体"/>
          <w:b/>
          <w:szCs w:val="21"/>
        </w:rPr>
        <w:t>（三）统计方法：</w:t>
      </w:r>
    </w:p>
    <w:p w14:paraId="6958C7ED">
      <w:pPr>
        <w:spacing w:line="300" w:lineRule="auto"/>
        <w:ind w:left="29" w:leftChars="14" w:right="-210" w:firstLine="420" w:firstLineChars="200"/>
        <w:rPr>
          <w:rFonts w:hint="eastAsia" w:ascii="宋体" w:hAnsi="宋体"/>
          <w:szCs w:val="21"/>
        </w:rPr>
      </w:pPr>
      <w:r>
        <w:rPr>
          <w:rFonts w:hint="eastAsia" w:ascii="宋体" w:hAnsi="宋体"/>
          <w:szCs w:val="21"/>
        </w:rPr>
        <w:t>1．根据国家统计局规定的“在地统计原则”，各省、自治区、直辖市及新疆生产建设兵团信息产业主管部门负责收集、审核、汇总本地区企业（含计划单列市和中央直属企、事业单位）统计报表后，直接上报工业和信息化部运行监测协调局；</w:t>
      </w:r>
      <w:r>
        <w:rPr>
          <w:rFonts w:hint="eastAsia" w:ascii="宋体" w:hAnsi="宋体"/>
          <w:b/>
          <w:szCs w:val="21"/>
        </w:rPr>
        <w:t>同时须上报本地区的电子信息产业基地和产业园的报表</w:t>
      </w:r>
      <w:r>
        <w:rPr>
          <w:rFonts w:hint="eastAsia" w:ascii="宋体" w:hAnsi="宋体"/>
          <w:szCs w:val="21"/>
        </w:rPr>
        <w:t>。</w:t>
      </w:r>
    </w:p>
    <w:p w14:paraId="35377658">
      <w:pPr>
        <w:spacing w:line="300" w:lineRule="auto"/>
        <w:ind w:left="29" w:leftChars="14" w:right="-210" w:firstLine="420" w:firstLineChars="200"/>
        <w:rPr>
          <w:rFonts w:hint="eastAsia" w:ascii="宋体" w:hAnsi="宋体"/>
          <w:szCs w:val="21"/>
        </w:rPr>
      </w:pPr>
      <w:r>
        <w:rPr>
          <w:rFonts w:hint="eastAsia" w:ascii="宋体" w:hAnsi="宋体"/>
          <w:szCs w:val="21"/>
        </w:rPr>
        <w:t>2. 计划单列市、电子信息产业基地和产业园、企业集团的统计报表，在上报本省信息产业主管部门的同时，抄报工业和信息化部运行监测协调局，上报本地区主管部门的时间，由各省市主管部门自定。</w:t>
      </w:r>
    </w:p>
    <w:p w14:paraId="734DC148">
      <w:pPr>
        <w:pStyle w:val="20"/>
        <w:spacing w:line="300" w:lineRule="auto"/>
        <w:ind w:left="689" w:leftChars="228" w:right="-210" w:hanging="210" w:hangingChars="100"/>
        <w:rPr>
          <w:rFonts w:hint="eastAsia" w:ascii="宋体" w:hAnsi="宋体"/>
          <w:szCs w:val="21"/>
        </w:rPr>
      </w:pPr>
      <w:r>
        <w:rPr>
          <w:rFonts w:hint="eastAsia" w:ascii="宋体" w:hAnsi="宋体"/>
          <w:szCs w:val="21"/>
        </w:rPr>
        <w:t>3．企业集团统计报表只统计合并财务报表后的企业数据，在上报本地区主管</w:t>
      </w:r>
    </w:p>
    <w:p w14:paraId="75906BCF">
      <w:pPr>
        <w:pStyle w:val="20"/>
        <w:spacing w:line="300" w:lineRule="auto"/>
        <w:ind w:left="105" w:leftChars="50" w:right="-210" w:firstLine="0" w:firstLineChars="0"/>
        <w:rPr>
          <w:rFonts w:hint="eastAsia" w:ascii="宋体" w:hAnsi="宋体"/>
          <w:szCs w:val="21"/>
        </w:rPr>
      </w:pPr>
      <w:r>
        <w:rPr>
          <w:rFonts w:hint="eastAsia" w:ascii="宋体" w:hAnsi="宋体"/>
          <w:szCs w:val="21"/>
        </w:rPr>
        <w:t>部门的统计报表中</w:t>
      </w:r>
      <w:r>
        <w:rPr>
          <w:rFonts w:hint="eastAsia" w:ascii="宋体" w:hAnsi="宋体"/>
          <w:b/>
          <w:szCs w:val="21"/>
        </w:rPr>
        <w:t>不含</w:t>
      </w:r>
      <w:r>
        <w:rPr>
          <w:rFonts w:hint="eastAsia" w:ascii="宋体" w:hAnsi="宋体"/>
          <w:szCs w:val="21"/>
        </w:rPr>
        <w:t>跨地区的集团企业数据，但上报工业和信息化部的统计报表中</w:t>
      </w:r>
      <w:r>
        <w:rPr>
          <w:rFonts w:hint="eastAsia" w:ascii="宋体" w:hAnsi="宋体"/>
          <w:b/>
          <w:szCs w:val="21"/>
        </w:rPr>
        <w:t>必须含</w:t>
      </w:r>
      <w:r>
        <w:rPr>
          <w:rFonts w:hint="eastAsia" w:ascii="宋体" w:hAnsi="宋体"/>
          <w:szCs w:val="21"/>
        </w:rPr>
        <w:t>跨地区的集团全部企业数据。</w:t>
      </w:r>
    </w:p>
    <w:p w14:paraId="54B6224B">
      <w:pPr>
        <w:pStyle w:val="20"/>
        <w:spacing w:line="300" w:lineRule="auto"/>
        <w:ind w:left="728" w:leftChars="85" w:right="-210" w:hanging="550" w:hangingChars="262"/>
        <w:rPr>
          <w:rFonts w:hint="eastAsia" w:ascii="宋体" w:hAnsi="宋体"/>
          <w:szCs w:val="21"/>
        </w:rPr>
      </w:pPr>
    </w:p>
    <w:p w14:paraId="5B343CD3">
      <w:pPr>
        <w:spacing w:line="300" w:lineRule="auto"/>
        <w:ind w:left="525"/>
        <w:rPr>
          <w:rFonts w:hint="eastAsia" w:ascii="宋体" w:hAnsi="宋体"/>
          <w:b/>
          <w:szCs w:val="21"/>
        </w:rPr>
      </w:pPr>
      <w:r>
        <w:rPr>
          <w:rFonts w:hint="eastAsia" w:ascii="宋体" w:hAnsi="宋体"/>
          <w:b/>
          <w:szCs w:val="21"/>
        </w:rPr>
        <w:t>（四）上报时间：</w:t>
      </w:r>
    </w:p>
    <w:p w14:paraId="1B2DBD74">
      <w:pPr>
        <w:spacing w:line="300" w:lineRule="auto"/>
        <w:ind w:firstLine="420" w:firstLineChars="200"/>
        <w:rPr>
          <w:rFonts w:hint="eastAsia" w:ascii="宋体" w:hAnsi="宋体"/>
          <w:szCs w:val="21"/>
        </w:rPr>
      </w:pPr>
      <w:r>
        <w:rPr>
          <w:rFonts w:hint="eastAsia" w:ascii="宋体" w:hAnsi="宋体"/>
          <w:szCs w:val="21"/>
        </w:rPr>
        <w:t>1．统计年报上报时间：各省、自治区、直辖市、计划单列市和新疆生产建设兵团信息产业主管部门、电子信息产业基地和产业园和重点企业集团收集、审核、汇总本地区企业后，将基层表、汇总表以及企业数据库文件等，于年后3月20日前，一并上报工业和信息化部运行监测协调局。</w:t>
      </w:r>
    </w:p>
    <w:p w14:paraId="6E96EA24">
      <w:pPr>
        <w:spacing w:line="300" w:lineRule="auto"/>
        <w:ind w:firstLine="420" w:firstLineChars="200"/>
        <w:rPr>
          <w:rFonts w:hint="eastAsia" w:ascii="宋体" w:hAnsi="宋体"/>
          <w:szCs w:val="21"/>
        </w:rPr>
      </w:pPr>
      <w:r>
        <w:rPr>
          <w:rFonts w:hint="eastAsia" w:ascii="宋体" w:hAnsi="宋体"/>
          <w:szCs w:val="21"/>
        </w:rPr>
        <w:t>2．统计月报上报时间：“主要产品产销存月报”和“重点产品产销存月报”在月后5日前，“主要经济指标月报”在月后15日前，上报工业和信息化部运行监测协调局。</w:t>
      </w:r>
    </w:p>
    <w:p w14:paraId="2315B976">
      <w:pPr>
        <w:spacing w:line="300" w:lineRule="auto"/>
        <w:ind w:left="29" w:leftChars="14" w:right="-210" w:firstLine="420" w:firstLineChars="200"/>
        <w:rPr>
          <w:rFonts w:hint="eastAsia" w:ascii="宋体" w:hAnsi="宋体"/>
          <w:szCs w:val="21"/>
        </w:rPr>
      </w:pPr>
      <w:r>
        <w:rPr>
          <w:rFonts w:hint="eastAsia" w:ascii="宋体" w:hAnsi="宋体"/>
          <w:szCs w:val="21"/>
        </w:rPr>
        <w:t>3．根据国家统计局统计字（1999）101号文规定，统计月报的报送时间，逢国务院规定的节假日（不包括星期六、日）一律顺延。</w:t>
      </w:r>
    </w:p>
    <w:p w14:paraId="332C0EE6">
      <w:pPr>
        <w:spacing w:line="300" w:lineRule="auto"/>
        <w:ind w:left="29" w:leftChars="14" w:right="-210" w:firstLine="420" w:firstLineChars="200"/>
        <w:rPr>
          <w:rFonts w:hint="eastAsia" w:ascii="宋体" w:hAnsi="宋体"/>
          <w:szCs w:val="21"/>
        </w:rPr>
      </w:pPr>
    </w:p>
    <w:p w14:paraId="4C9636D5">
      <w:pPr>
        <w:spacing w:line="300" w:lineRule="auto"/>
        <w:ind w:left="14" w:firstLine="482"/>
        <w:rPr>
          <w:rFonts w:hint="eastAsia" w:ascii="宋体" w:hAnsi="宋体"/>
          <w:szCs w:val="21"/>
        </w:rPr>
      </w:pPr>
      <w:r>
        <w:rPr>
          <w:rFonts w:hint="eastAsia" w:ascii="宋体" w:hAnsi="宋体"/>
          <w:b/>
          <w:szCs w:val="21"/>
        </w:rPr>
        <w:t>（五）</w:t>
      </w:r>
      <w:r>
        <w:rPr>
          <w:rFonts w:hint="eastAsia" w:ascii="宋体" w:hAnsi="宋体"/>
          <w:szCs w:val="21"/>
        </w:rPr>
        <w:t>本《制造业制度》是我部统计调查的重要组成部分，是部对各省、自治区、直辖市、计划单列市和新疆生产建设兵团信息产业主管部门、电子信息产业基地和产业园、电子信息制造业企、事业单位统计工作的综合要求。各地信息产业主管部门、各电子信息制造业企、事业单位要认真贯彻落实，积极组织实施，并严格按照本制度规定的统计范围、统计目录、指标内容和计算方法，认真填写，按时报送。各地信息产业主管部门、各企业集团特殊需要的统计报表在统计调查收集时应尽量避免重复。</w:t>
      </w:r>
    </w:p>
    <w:p w14:paraId="7B5C274D">
      <w:pPr>
        <w:spacing w:line="300" w:lineRule="auto"/>
        <w:ind w:left="14" w:firstLine="482"/>
        <w:rPr>
          <w:rFonts w:hint="eastAsia" w:ascii="宋体" w:hAnsi="宋体"/>
          <w:szCs w:val="21"/>
        </w:rPr>
      </w:pPr>
    </w:p>
    <w:p w14:paraId="12BF4DE0">
      <w:pPr>
        <w:spacing w:line="300" w:lineRule="auto"/>
        <w:ind w:left="14" w:firstLine="482"/>
        <w:rPr>
          <w:rFonts w:ascii="宋体" w:hAnsi="宋体"/>
          <w:szCs w:val="21"/>
        </w:rPr>
      </w:pPr>
      <w:r>
        <w:rPr>
          <w:rFonts w:hint="eastAsia" w:ascii="宋体" w:hAnsi="宋体"/>
          <w:b/>
          <w:szCs w:val="21"/>
        </w:rPr>
        <w:t>（六）</w:t>
      </w:r>
      <w:r>
        <w:rPr>
          <w:rFonts w:hint="eastAsia" w:ascii="宋体" w:hAnsi="宋体"/>
          <w:szCs w:val="21"/>
        </w:rPr>
        <w:t>本《制造业制度》，由工业和信息化部运行监测协调局负责解释。</w:t>
      </w:r>
    </w:p>
    <w:p w14:paraId="4583EA70">
      <w:pPr>
        <w:spacing w:line="300" w:lineRule="auto"/>
        <w:ind w:firstLine="480"/>
        <w:jc w:val="center"/>
        <w:rPr>
          <w:rFonts w:hint="eastAsia"/>
          <w:sz w:val="24"/>
        </w:rPr>
      </w:pPr>
      <w:r>
        <w:rPr>
          <w:sz w:val="24"/>
        </w:rPr>
        <w:br w:type="page"/>
      </w:r>
    </w:p>
    <w:p w14:paraId="3AE350C4">
      <w:pPr>
        <w:spacing w:line="300" w:lineRule="auto"/>
        <w:ind w:firstLine="480"/>
        <w:jc w:val="center"/>
        <w:rPr>
          <w:rFonts w:hint="eastAsia" w:eastAsia="黑体"/>
          <w:b/>
          <w:sz w:val="32"/>
          <w:szCs w:val="32"/>
        </w:rPr>
      </w:pPr>
      <w:r>
        <w:rPr>
          <w:rFonts w:hint="eastAsia" w:eastAsia="黑体"/>
          <w:b/>
          <w:sz w:val="32"/>
          <w:szCs w:val="32"/>
        </w:rPr>
        <w:t>二、报  表  目  录</w:t>
      </w:r>
    </w:p>
    <w:p w14:paraId="3E2BA7FE">
      <w:pPr>
        <w:ind w:firstLine="1892"/>
        <w:rPr>
          <w:rFonts w:hint="eastAsia" w:eastAsia="黑体"/>
          <w:b/>
        </w:rPr>
      </w:pPr>
    </w:p>
    <w:tbl>
      <w:tblPr>
        <w:tblStyle w:val="28"/>
        <w:tblW w:w="9171" w:type="dxa"/>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5"/>
        <w:gridCol w:w="2197"/>
        <w:gridCol w:w="732"/>
        <w:gridCol w:w="1583"/>
        <w:gridCol w:w="1988"/>
        <w:gridCol w:w="1255"/>
        <w:gridCol w:w="461"/>
      </w:tblGrid>
      <w:tr w14:paraId="0602FC95">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33" w:hRule="atLeast"/>
          <w:jc w:val="center"/>
        </w:trPr>
        <w:tc>
          <w:tcPr>
            <w:tcW w:w="955" w:type="dxa"/>
            <w:tcBorders>
              <w:top w:val="single" w:color="auto" w:sz="8" w:space="0"/>
              <w:bottom w:val="single" w:color="auto" w:sz="6" w:space="0"/>
            </w:tcBorders>
            <w:noWrap w:val="0"/>
            <w:vAlign w:val="center"/>
          </w:tcPr>
          <w:p w14:paraId="73EF9595">
            <w:pPr>
              <w:jc w:val="center"/>
              <w:rPr>
                <w:rFonts w:hint="eastAsia" w:ascii="宋体" w:hAnsi="宋体"/>
                <w:b/>
                <w:sz w:val="18"/>
                <w:szCs w:val="18"/>
              </w:rPr>
            </w:pPr>
            <w:r>
              <w:rPr>
                <w:rFonts w:hint="eastAsia" w:ascii="宋体" w:hAnsi="宋体"/>
                <w:b/>
                <w:sz w:val="18"/>
                <w:szCs w:val="18"/>
              </w:rPr>
              <w:t>表  号</w:t>
            </w:r>
          </w:p>
        </w:tc>
        <w:tc>
          <w:tcPr>
            <w:tcW w:w="2197" w:type="dxa"/>
            <w:tcBorders>
              <w:top w:val="single" w:color="auto" w:sz="8" w:space="0"/>
              <w:bottom w:val="single" w:color="auto" w:sz="6" w:space="0"/>
            </w:tcBorders>
            <w:noWrap w:val="0"/>
            <w:vAlign w:val="center"/>
          </w:tcPr>
          <w:p w14:paraId="77B3D1AD">
            <w:pPr>
              <w:jc w:val="center"/>
              <w:rPr>
                <w:rFonts w:hint="eastAsia" w:ascii="宋体" w:hAnsi="宋体"/>
                <w:b/>
                <w:sz w:val="18"/>
                <w:szCs w:val="18"/>
              </w:rPr>
            </w:pPr>
            <w:r>
              <w:rPr>
                <w:rFonts w:hint="eastAsia" w:ascii="宋体" w:hAnsi="宋体"/>
                <w:b/>
                <w:sz w:val="18"/>
                <w:szCs w:val="18"/>
              </w:rPr>
              <w:t>表    名</w:t>
            </w:r>
          </w:p>
        </w:tc>
        <w:tc>
          <w:tcPr>
            <w:tcW w:w="732" w:type="dxa"/>
            <w:tcBorders>
              <w:top w:val="single" w:color="auto" w:sz="8" w:space="0"/>
              <w:bottom w:val="single" w:color="auto" w:sz="6" w:space="0"/>
            </w:tcBorders>
            <w:noWrap w:val="0"/>
            <w:vAlign w:val="center"/>
          </w:tcPr>
          <w:p w14:paraId="4813DB64">
            <w:pPr>
              <w:jc w:val="center"/>
              <w:rPr>
                <w:rFonts w:hint="eastAsia" w:ascii="宋体" w:hAnsi="宋体"/>
                <w:b/>
                <w:sz w:val="18"/>
                <w:szCs w:val="18"/>
              </w:rPr>
            </w:pPr>
            <w:r>
              <w:rPr>
                <w:rFonts w:hint="eastAsia" w:ascii="宋体" w:hAnsi="宋体"/>
                <w:b/>
                <w:sz w:val="18"/>
                <w:szCs w:val="18"/>
              </w:rPr>
              <w:t>报告期别</w:t>
            </w:r>
          </w:p>
        </w:tc>
        <w:tc>
          <w:tcPr>
            <w:tcW w:w="1583" w:type="dxa"/>
            <w:tcBorders>
              <w:top w:val="single" w:color="auto" w:sz="8" w:space="0"/>
              <w:bottom w:val="single" w:color="auto" w:sz="6" w:space="0"/>
            </w:tcBorders>
            <w:noWrap w:val="0"/>
            <w:vAlign w:val="center"/>
          </w:tcPr>
          <w:p w14:paraId="6B800133">
            <w:pPr>
              <w:jc w:val="center"/>
              <w:rPr>
                <w:rFonts w:hint="eastAsia" w:ascii="宋体" w:hAnsi="宋体"/>
                <w:b/>
                <w:sz w:val="18"/>
                <w:szCs w:val="18"/>
              </w:rPr>
            </w:pPr>
            <w:r>
              <w:rPr>
                <w:rFonts w:hint="eastAsia" w:ascii="宋体" w:hAnsi="宋体"/>
                <w:b/>
                <w:sz w:val="18"/>
                <w:szCs w:val="18"/>
              </w:rPr>
              <w:t>范  围</w:t>
            </w:r>
          </w:p>
        </w:tc>
        <w:tc>
          <w:tcPr>
            <w:tcW w:w="1988" w:type="dxa"/>
            <w:tcBorders>
              <w:top w:val="single" w:color="auto" w:sz="8" w:space="0"/>
              <w:bottom w:val="single" w:color="auto" w:sz="6" w:space="0"/>
            </w:tcBorders>
            <w:noWrap w:val="0"/>
            <w:vAlign w:val="center"/>
          </w:tcPr>
          <w:p w14:paraId="24797AC2">
            <w:pPr>
              <w:jc w:val="center"/>
              <w:rPr>
                <w:rFonts w:hint="eastAsia" w:ascii="宋体" w:hAnsi="宋体"/>
                <w:b/>
                <w:sz w:val="18"/>
                <w:szCs w:val="18"/>
              </w:rPr>
            </w:pPr>
            <w:r>
              <w:rPr>
                <w:rFonts w:hint="eastAsia" w:ascii="宋体" w:hAnsi="宋体"/>
                <w:b/>
                <w:sz w:val="18"/>
                <w:szCs w:val="18"/>
              </w:rPr>
              <w:t>报送单位</w:t>
            </w:r>
          </w:p>
        </w:tc>
        <w:tc>
          <w:tcPr>
            <w:tcW w:w="1255" w:type="dxa"/>
            <w:tcBorders>
              <w:top w:val="single" w:color="auto" w:sz="8" w:space="0"/>
              <w:bottom w:val="single" w:color="auto" w:sz="6" w:space="0"/>
            </w:tcBorders>
            <w:noWrap w:val="0"/>
            <w:vAlign w:val="center"/>
          </w:tcPr>
          <w:p w14:paraId="7C9982D3">
            <w:pPr>
              <w:jc w:val="center"/>
              <w:rPr>
                <w:rFonts w:hint="eastAsia" w:ascii="宋体" w:hAnsi="宋体"/>
                <w:b/>
                <w:sz w:val="18"/>
                <w:szCs w:val="18"/>
              </w:rPr>
            </w:pPr>
            <w:r>
              <w:rPr>
                <w:rFonts w:hint="eastAsia" w:ascii="宋体" w:hAnsi="宋体"/>
                <w:b/>
                <w:sz w:val="18"/>
                <w:szCs w:val="18"/>
              </w:rPr>
              <w:t>报送日期及方式</w:t>
            </w:r>
          </w:p>
        </w:tc>
        <w:tc>
          <w:tcPr>
            <w:tcW w:w="461" w:type="dxa"/>
            <w:tcBorders>
              <w:top w:val="single" w:color="auto" w:sz="8" w:space="0"/>
              <w:bottom w:val="single" w:color="auto" w:sz="6" w:space="0"/>
            </w:tcBorders>
            <w:noWrap w:val="0"/>
            <w:vAlign w:val="center"/>
          </w:tcPr>
          <w:p w14:paraId="7AC80DBA">
            <w:pPr>
              <w:spacing w:line="360" w:lineRule="auto"/>
              <w:jc w:val="center"/>
              <w:rPr>
                <w:rFonts w:hint="eastAsia" w:ascii="宋体" w:hAnsi="宋体"/>
                <w:b/>
                <w:sz w:val="18"/>
                <w:szCs w:val="18"/>
              </w:rPr>
            </w:pPr>
            <w:r>
              <w:rPr>
                <w:rFonts w:hint="eastAsia" w:ascii="宋体" w:hAnsi="宋体"/>
                <w:b/>
                <w:sz w:val="18"/>
                <w:szCs w:val="18"/>
              </w:rPr>
              <w:t>页码</w:t>
            </w:r>
          </w:p>
        </w:tc>
      </w:tr>
      <w:tr w14:paraId="3F88DAA7">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73" w:hRule="atLeast"/>
          <w:jc w:val="center"/>
        </w:trPr>
        <w:tc>
          <w:tcPr>
            <w:tcW w:w="955" w:type="dxa"/>
            <w:tcBorders>
              <w:top w:val="single" w:color="auto" w:sz="6" w:space="0"/>
            </w:tcBorders>
            <w:noWrap w:val="0"/>
            <w:vAlign w:val="center"/>
          </w:tcPr>
          <w:p w14:paraId="1FB4D314">
            <w:pPr>
              <w:jc w:val="center"/>
              <w:rPr>
                <w:rFonts w:hint="eastAsia" w:ascii="宋体" w:hAnsi="宋体"/>
                <w:b/>
                <w:sz w:val="18"/>
                <w:szCs w:val="18"/>
              </w:rPr>
            </w:pPr>
            <w:r>
              <w:rPr>
                <w:rFonts w:hint="eastAsia" w:ascii="宋体" w:hAnsi="宋体"/>
                <w:b/>
                <w:sz w:val="18"/>
                <w:szCs w:val="18"/>
              </w:rPr>
              <w:t>一、年报</w:t>
            </w:r>
          </w:p>
        </w:tc>
        <w:tc>
          <w:tcPr>
            <w:tcW w:w="2197" w:type="dxa"/>
            <w:tcBorders>
              <w:top w:val="single" w:color="auto" w:sz="6" w:space="0"/>
            </w:tcBorders>
            <w:noWrap w:val="0"/>
            <w:vAlign w:val="center"/>
          </w:tcPr>
          <w:p w14:paraId="26B920A9">
            <w:pPr>
              <w:jc w:val="center"/>
              <w:rPr>
                <w:rFonts w:hint="eastAsia" w:ascii="宋体" w:hAnsi="宋体"/>
                <w:sz w:val="18"/>
                <w:szCs w:val="18"/>
              </w:rPr>
            </w:pPr>
          </w:p>
        </w:tc>
        <w:tc>
          <w:tcPr>
            <w:tcW w:w="732" w:type="dxa"/>
            <w:tcBorders>
              <w:top w:val="single" w:color="auto" w:sz="6" w:space="0"/>
            </w:tcBorders>
            <w:noWrap w:val="0"/>
            <w:vAlign w:val="center"/>
          </w:tcPr>
          <w:p w14:paraId="0340C20E">
            <w:pPr>
              <w:jc w:val="center"/>
              <w:rPr>
                <w:rFonts w:ascii="宋体" w:hAnsi="宋体"/>
                <w:sz w:val="18"/>
                <w:szCs w:val="18"/>
              </w:rPr>
            </w:pPr>
          </w:p>
        </w:tc>
        <w:tc>
          <w:tcPr>
            <w:tcW w:w="1583" w:type="dxa"/>
            <w:tcBorders>
              <w:top w:val="single" w:color="auto" w:sz="6" w:space="0"/>
            </w:tcBorders>
            <w:noWrap w:val="0"/>
            <w:vAlign w:val="center"/>
          </w:tcPr>
          <w:p w14:paraId="50F8185C">
            <w:pPr>
              <w:jc w:val="center"/>
              <w:rPr>
                <w:rFonts w:ascii="宋体" w:hAnsi="宋体"/>
                <w:sz w:val="18"/>
                <w:szCs w:val="18"/>
              </w:rPr>
            </w:pPr>
          </w:p>
        </w:tc>
        <w:tc>
          <w:tcPr>
            <w:tcW w:w="1988" w:type="dxa"/>
            <w:tcBorders>
              <w:top w:val="single" w:color="auto" w:sz="6" w:space="0"/>
            </w:tcBorders>
            <w:noWrap w:val="0"/>
            <w:vAlign w:val="center"/>
          </w:tcPr>
          <w:p w14:paraId="3781C421">
            <w:pPr>
              <w:jc w:val="center"/>
              <w:rPr>
                <w:rFonts w:ascii="宋体" w:hAnsi="宋体"/>
                <w:sz w:val="18"/>
                <w:szCs w:val="18"/>
              </w:rPr>
            </w:pPr>
          </w:p>
        </w:tc>
        <w:tc>
          <w:tcPr>
            <w:tcW w:w="1255" w:type="dxa"/>
            <w:tcBorders>
              <w:top w:val="single" w:color="auto" w:sz="6" w:space="0"/>
            </w:tcBorders>
            <w:noWrap w:val="0"/>
            <w:vAlign w:val="center"/>
          </w:tcPr>
          <w:p w14:paraId="5C4EB810">
            <w:pPr>
              <w:jc w:val="center"/>
              <w:rPr>
                <w:rFonts w:ascii="宋体" w:hAnsi="宋体"/>
                <w:sz w:val="18"/>
                <w:szCs w:val="18"/>
              </w:rPr>
            </w:pPr>
          </w:p>
        </w:tc>
        <w:tc>
          <w:tcPr>
            <w:tcW w:w="461" w:type="dxa"/>
            <w:tcBorders>
              <w:top w:val="single" w:color="auto" w:sz="6" w:space="0"/>
            </w:tcBorders>
            <w:noWrap w:val="0"/>
            <w:vAlign w:val="center"/>
          </w:tcPr>
          <w:p w14:paraId="16413ED4">
            <w:pPr>
              <w:spacing w:line="360" w:lineRule="auto"/>
              <w:jc w:val="center"/>
              <w:rPr>
                <w:rFonts w:ascii="宋体" w:hAnsi="宋体"/>
                <w:sz w:val="18"/>
                <w:szCs w:val="18"/>
              </w:rPr>
            </w:pPr>
          </w:p>
        </w:tc>
      </w:tr>
      <w:tr w14:paraId="35ABB37F">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83" w:hRule="atLeast"/>
          <w:jc w:val="center"/>
        </w:trPr>
        <w:tc>
          <w:tcPr>
            <w:tcW w:w="955" w:type="dxa"/>
            <w:noWrap w:val="0"/>
            <w:vAlign w:val="center"/>
          </w:tcPr>
          <w:p w14:paraId="11B7BDF8">
            <w:pPr>
              <w:spacing w:line="360" w:lineRule="auto"/>
              <w:jc w:val="center"/>
              <w:rPr>
                <w:rFonts w:hint="eastAsia" w:ascii="宋体" w:hAnsi="宋体"/>
                <w:sz w:val="18"/>
                <w:szCs w:val="18"/>
              </w:rPr>
            </w:pPr>
            <w:r>
              <w:rPr>
                <w:rFonts w:hint="eastAsia" w:ascii="宋体" w:hAnsi="宋体"/>
                <w:sz w:val="18"/>
                <w:szCs w:val="18"/>
              </w:rPr>
              <w:t>电制统 企1表</w:t>
            </w:r>
          </w:p>
        </w:tc>
        <w:tc>
          <w:tcPr>
            <w:tcW w:w="2197" w:type="dxa"/>
            <w:noWrap w:val="0"/>
            <w:vAlign w:val="center"/>
          </w:tcPr>
          <w:p w14:paraId="4CF004A2">
            <w:pPr>
              <w:spacing w:line="360" w:lineRule="auto"/>
              <w:jc w:val="center"/>
              <w:rPr>
                <w:rFonts w:hint="eastAsia" w:ascii="宋体" w:hAnsi="宋体"/>
                <w:sz w:val="18"/>
                <w:szCs w:val="18"/>
              </w:rPr>
            </w:pPr>
            <w:r>
              <w:rPr>
                <w:rFonts w:hint="eastAsia" w:ascii="宋体" w:hAnsi="宋体"/>
                <w:sz w:val="18"/>
                <w:szCs w:val="18"/>
              </w:rPr>
              <w:t>企业基本情况表</w:t>
            </w:r>
          </w:p>
        </w:tc>
        <w:tc>
          <w:tcPr>
            <w:tcW w:w="732" w:type="dxa"/>
            <w:noWrap w:val="0"/>
            <w:vAlign w:val="center"/>
          </w:tcPr>
          <w:p w14:paraId="1E220CE8">
            <w:pPr>
              <w:spacing w:line="360" w:lineRule="auto"/>
              <w:jc w:val="center"/>
              <w:rPr>
                <w:rFonts w:hint="eastAsia" w:ascii="宋体" w:hAnsi="宋体"/>
                <w:sz w:val="18"/>
                <w:szCs w:val="18"/>
              </w:rPr>
            </w:pPr>
            <w:r>
              <w:rPr>
                <w:rFonts w:hint="eastAsia" w:ascii="宋体" w:hAnsi="宋体"/>
                <w:sz w:val="18"/>
                <w:szCs w:val="18"/>
              </w:rPr>
              <w:t>年报</w:t>
            </w:r>
          </w:p>
        </w:tc>
        <w:tc>
          <w:tcPr>
            <w:tcW w:w="1583" w:type="dxa"/>
            <w:noWrap w:val="0"/>
            <w:vAlign w:val="center"/>
          </w:tcPr>
          <w:p w14:paraId="49BB3212">
            <w:pPr>
              <w:spacing w:line="360" w:lineRule="auto"/>
              <w:rPr>
                <w:rFonts w:hint="eastAsia" w:ascii="宋体" w:hAnsi="宋体"/>
                <w:sz w:val="18"/>
                <w:szCs w:val="18"/>
              </w:rPr>
            </w:pPr>
            <w:r>
              <w:rPr>
                <w:rFonts w:hint="eastAsia" w:ascii="宋体" w:hAnsi="宋体"/>
                <w:sz w:val="18"/>
                <w:szCs w:val="18"/>
              </w:rPr>
              <w:t>年主营业务收入500万元及以上电子信息制造业企业</w:t>
            </w:r>
          </w:p>
        </w:tc>
        <w:tc>
          <w:tcPr>
            <w:tcW w:w="1988" w:type="dxa"/>
            <w:noWrap w:val="0"/>
            <w:vAlign w:val="center"/>
          </w:tcPr>
          <w:p w14:paraId="0829E4BA">
            <w:pPr>
              <w:spacing w:line="360" w:lineRule="auto"/>
              <w:rPr>
                <w:rFonts w:ascii="宋体" w:hAnsi="宋体"/>
                <w:sz w:val="18"/>
                <w:szCs w:val="18"/>
              </w:rPr>
            </w:pPr>
            <w:r>
              <w:rPr>
                <w:rFonts w:hint="eastAsia" w:ascii="宋体" w:hAnsi="宋体"/>
                <w:sz w:val="18"/>
                <w:szCs w:val="18"/>
              </w:rPr>
              <w:t>各省、自治区、直辖市、计划单列市及新疆生产建设兵团信息产业主管部门、各电子信息产业基地和产业园、各企业集团</w:t>
            </w:r>
          </w:p>
        </w:tc>
        <w:tc>
          <w:tcPr>
            <w:tcW w:w="1255" w:type="dxa"/>
            <w:noWrap w:val="0"/>
            <w:vAlign w:val="center"/>
          </w:tcPr>
          <w:p w14:paraId="13BE0727">
            <w:pPr>
              <w:spacing w:line="360" w:lineRule="auto"/>
              <w:rPr>
                <w:rFonts w:hint="eastAsia" w:ascii="宋体" w:hAnsi="宋体"/>
                <w:sz w:val="18"/>
                <w:szCs w:val="18"/>
              </w:rPr>
            </w:pPr>
            <w:r>
              <w:rPr>
                <w:rFonts w:hint="eastAsia" w:ascii="宋体" w:hAnsi="宋体"/>
                <w:sz w:val="18"/>
                <w:szCs w:val="18"/>
              </w:rPr>
              <w:t>年后3月20日磁介质</w:t>
            </w:r>
          </w:p>
        </w:tc>
        <w:tc>
          <w:tcPr>
            <w:tcW w:w="461" w:type="dxa"/>
            <w:noWrap w:val="0"/>
            <w:vAlign w:val="center"/>
          </w:tcPr>
          <w:p w14:paraId="75766DEB">
            <w:pPr>
              <w:spacing w:line="360" w:lineRule="auto"/>
              <w:jc w:val="center"/>
              <w:rPr>
                <w:rFonts w:hint="eastAsia" w:ascii="宋体" w:hAnsi="宋体"/>
                <w:sz w:val="18"/>
                <w:szCs w:val="18"/>
              </w:rPr>
            </w:pPr>
            <w:r>
              <w:rPr>
                <w:rFonts w:hint="eastAsia" w:ascii="宋体" w:hAnsi="宋体"/>
                <w:sz w:val="18"/>
                <w:szCs w:val="18"/>
              </w:rPr>
              <w:t>5</w:t>
            </w:r>
          </w:p>
        </w:tc>
      </w:tr>
      <w:tr w14:paraId="5C7A6939">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33" w:hRule="atLeast"/>
          <w:jc w:val="center"/>
        </w:trPr>
        <w:tc>
          <w:tcPr>
            <w:tcW w:w="955" w:type="dxa"/>
            <w:noWrap w:val="0"/>
            <w:vAlign w:val="center"/>
          </w:tcPr>
          <w:p w14:paraId="66156E9D">
            <w:pPr>
              <w:spacing w:line="360" w:lineRule="auto"/>
              <w:jc w:val="center"/>
              <w:rPr>
                <w:rFonts w:ascii="宋体" w:hAnsi="宋体"/>
                <w:sz w:val="18"/>
                <w:szCs w:val="18"/>
              </w:rPr>
            </w:pPr>
            <w:r>
              <w:rPr>
                <w:rFonts w:hint="eastAsia" w:ascii="宋体" w:hAnsi="宋体"/>
                <w:sz w:val="18"/>
                <w:szCs w:val="18"/>
              </w:rPr>
              <w:t>电制统 企2表</w:t>
            </w:r>
          </w:p>
        </w:tc>
        <w:tc>
          <w:tcPr>
            <w:tcW w:w="2197" w:type="dxa"/>
            <w:noWrap w:val="0"/>
            <w:vAlign w:val="center"/>
          </w:tcPr>
          <w:p w14:paraId="31CF196C">
            <w:pPr>
              <w:spacing w:line="360" w:lineRule="auto"/>
              <w:jc w:val="center"/>
              <w:rPr>
                <w:rFonts w:ascii="宋体" w:hAnsi="宋体"/>
                <w:sz w:val="18"/>
                <w:szCs w:val="18"/>
              </w:rPr>
            </w:pPr>
            <w:r>
              <w:rPr>
                <w:rFonts w:hint="eastAsia" w:ascii="宋体" w:hAnsi="宋体"/>
                <w:sz w:val="18"/>
                <w:szCs w:val="18"/>
              </w:rPr>
              <w:t>主要经济指标表</w:t>
            </w:r>
          </w:p>
        </w:tc>
        <w:tc>
          <w:tcPr>
            <w:tcW w:w="732" w:type="dxa"/>
            <w:noWrap w:val="0"/>
            <w:vAlign w:val="center"/>
          </w:tcPr>
          <w:p w14:paraId="443224D3">
            <w:pPr>
              <w:spacing w:line="360" w:lineRule="auto"/>
              <w:jc w:val="center"/>
              <w:rPr>
                <w:rFonts w:hint="eastAsia" w:ascii="宋体" w:hAnsi="宋体"/>
                <w:sz w:val="18"/>
                <w:szCs w:val="18"/>
              </w:rPr>
            </w:pPr>
            <w:r>
              <w:rPr>
                <w:rFonts w:hint="eastAsia" w:ascii="宋体" w:hAnsi="宋体"/>
                <w:sz w:val="18"/>
                <w:szCs w:val="18"/>
              </w:rPr>
              <w:t>年报</w:t>
            </w:r>
          </w:p>
        </w:tc>
        <w:tc>
          <w:tcPr>
            <w:tcW w:w="1583" w:type="dxa"/>
            <w:noWrap w:val="0"/>
            <w:vAlign w:val="center"/>
          </w:tcPr>
          <w:p w14:paraId="387DAAE0">
            <w:pPr>
              <w:spacing w:line="360" w:lineRule="auto"/>
              <w:jc w:val="center"/>
              <w:rPr>
                <w:rFonts w:hint="eastAsia" w:ascii="宋体" w:hAnsi="宋体"/>
                <w:sz w:val="18"/>
                <w:szCs w:val="18"/>
              </w:rPr>
            </w:pPr>
            <w:r>
              <w:rPr>
                <w:rFonts w:hint="eastAsia" w:ascii="宋体" w:hAnsi="宋体"/>
                <w:sz w:val="18"/>
                <w:szCs w:val="18"/>
              </w:rPr>
              <w:t>同上</w:t>
            </w:r>
          </w:p>
        </w:tc>
        <w:tc>
          <w:tcPr>
            <w:tcW w:w="1988" w:type="dxa"/>
            <w:noWrap w:val="0"/>
            <w:vAlign w:val="center"/>
          </w:tcPr>
          <w:p w14:paraId="273E454E">
            <w:pPr>
              <w:spacing w:line="360" w:lineRule="auto"/>
              <w:jc w:val="center"/>
              <w:rPr>
                <w:rFonts w:hint="eastAsia" w:ascii="宋体" w:hAnsi="宋体"/>
                <w:sz w:val="18"/>
                <w:szCs w:val="18"/>
              </w:rPr>
            </w:pPr>
            <w:r>
              <w:rPr>
                <w:rFonts w:hint="eastAsia" w:ascii="宋体" w:hAnsi="宋体"/>
                <w:sz w:val="18"/>
                <w:szCs w:val="18"/>
              </w:rPr>
              <w:t>同上</w:t>
            </w:r>
          </w:p>
        </w:tc>
        <w:tc>
          <w:tcPr>
            <w:tcW w:w="1255" w:type="dxa"/>
            <w:noWrap w:val="0"/>
            <w:vAlign w:val="center"/>
          </w:tcPr>
          <w:p w14:paraId="15DB86A9">
            <w:pPr>
              <w:spacing w:line="360" w:lineRule="auto"/>
              <w:jc w:val="center"/>
              <w:rPr>
                <w:rFonts w:ascii="宋体" w:hAnsi="宋体"/>
                <w:sz w:val="18"/>
                <w:szCs w:val="18"/>
              </w:rPr>
            </w:pPr>
            <w:r>
              <w:rPr>
                <w:rFonts w:hint="eastAsia" w:ascii="宋体" w:hAnsi="宋体"/>
                <w:sz w:val="18"/>
                <w:szCs w:val="18"/>
              </w:rPr>
              <w:t>同上</w:t>
            </w:r>
          </w:p>
        </w:tc>
        <w:tc>
          <w:tcPr>
            <w:tcW w:w="461" w:type="dxa"/>
            <w:noWrap w:val="0"/>
            <w:vAlign w:val="center"/>
          </w:tcPr>
          <w:p w14:paraId="56EEEB22">
            <w:pPr>
              <w:spacing w:line="360" w:lineRule="auto"/>
              <w:jc w:val="center"/>
              <w:rPr>
                <w:rFonts w:hint="eastAsia" w:ascii="宋体" w:hAnsi="宋体"/>
                <w:sz w:val="18"/>
                <w:szCs w:val="18"/>
              </w:rPr>
            </w:pPr>
            <w:r>
              <w:rPr>
                <w:rFonts w:hint="eastAsia" w:ascii="宋体" w:hAnsi="宋体"/>
                <w:sz w:val="18"/>
                <w:szCs w:val="18"/>
              </w:rPr>
              <w:t>6</w:t>
            </w:r>
          </w:p>
        </w:tc>
      </w:tr>
      <w:tr w14:paraId="36BF00A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33" w:hRule="atLeast"/>
          <w:jc w:val="center"/>
        </w:trPr>
        <w:tc>
          <w:tcPr>
            <w:tcW w:w="955" w:type="dxa"/>
            <w:noWrap w:val="0"/>
            <w:vAlign w:val="center"/>
          </w:tcPr>
          <w:p w14:paraId="7C0C8016">
            <w:pPr>
              <w:spacing w:line="360" w:lineRule="auto"/>
              <w:jc w:val="center"/>
              <w:rPr>
                <w:rFonts w:ascii="宋体" w:hAnsi="宋体"/>
                <w:sz w:val="18"/>
                <w:szCs w:val="18"/>
              </w:rPr>
            </w:pPr>
            <w:r>
              <w:rPr>
                <w:rFonts w:hint="eastAsia" w:ascii="宋体" w:hAnsi="宋体"/>
                <w:sz w:val="18"/>
                <w:szCs w:val="18"/>
              </w:rPr>
              <w:t>电制统 企5表</w:t>
            </w:r>
          </w:p>
        </w:tc>
        <w:tc>
          <w:tcPr>
            <w:tcW w:w="2197" w:type="dxa"/>
            <w:noWrap w:val="0"/>
            <w:vAlign w:val="center"/>
          </w:tcPr>
          <w:p w14:paraId="6B7C596E">
            <w:pPr>
              <w:spacing w:line="360" w:lineRule="auto"/>
              <w:jc w:val="center"/>
              <w:rPr>
                <w:rFonts w:hint="eastAsia" w:ascii="宋体" w:hAnsi="宋体"/>
                <w:sz w:val="18"/>
                <w:szCs w:val="18"/>
              </w:rPr>
            </w:pPr>
            <w:r>
              <w:rPr>
                <w:rFonts w:hint="eastAsia" w:ascii="宋体" w:hAnsi="宋体"/>
                <w:sz w:val="18"/>
                <w:szCs w:val="18"/>
              </w:rPr>
              <w:t>主要产品产销存表</w:t>
            </w:r>
          </w:p>
        </w:tc>
        <w:tc>
          <w:tcPr>
            <w:tcW w:w="732" w:type="dxa"/>
            <w:noWrap w:val="0"/>
            <w:vAlign w:val="center"/>
          </w:tcPr>
          <w:p w14:paraId="7CFD0B9B">
            <w:pPr>
              <w:spacing w:line="360" w:lineRule="auto"/>
              <w:jc w:val="center"/>
              <w:rPr>
                <w:rFonts w:hint="eastAsia" w:ascii="宋体" w:hAnsi="宋体"/>
                <w:sz w:val="18"/>
                <w:szCs w:val="18"/>
              </w:rPr>
            </w:pPr>
            <w:r>
              <w:rPr>
                <w:rFonts w:hint="eastAsia" w:ascii="宋体" w:hAnsi="宋体"/>
                <w:sz w:val="18"/>
                <w:szCs w:val="18"/>
              </w:rPr>
              <w:t>年报</w:t>
            </w:r>
          </w:p>
        </w:tc>
        <w:tc>
          <w:tcPr>
            <w:tcW w:w="1583" w:type="dxa"/>
            <w:noWrap w:val="0"/>
            <w:vAlign w:val="center"/>
          </w:tcPr>
          <w:p w14:paraId="7C95A14F">
            <w:pPr>
              <w:spacing w:line="360" w:lineRule="auto"/>
              <w:jc w:val="center"/>
              <w:rPr>
                <w:rFonts w:hint="eastAsia" w:ascii="宋体" w:hAnsi="宋体"/>
                <w:sz w:val="18"/>
                <w:szCs w:val="18"/>
              </w:rPr>
            </w:pPr>
            <w:r>
              <w:rPr>
                <w:rFonts w:hint="eastAsia" w:ascii="宋体" w:hAnsi="宋体"/>
                <w:sz w:val="18"/>
                <w:szCs w:val="18"/>
              </w:rPr>
              <w:t>同上</w:t>
            </w:r>
          </w:p>
        </w:tc>
        <w:tc>
          <w:tcPr>
            <w:tcW w:w="1988" w:type="dxa"/>
            <w:noWrap w:val="0"/>
            <w:vAlign w:val="center"/>
          </w:tcPr>
          <w:p w14:paraId="78BB1AF7">
            <w:pPr>
              <w:spacing w:line="360" w:lineRule="auto"/>
              <w:jc w:val="center"/>
              <w:rPr>
                <w:rFonts w:ascii="宋体" w:hAnsi="宋体"/>
                <w:sz w:val="18"/>
                <w:szCs w:val="18"/>
              </w:rPr>
            </w:pPr>
            <w:r>
              <w:rPr>
                <w:rFonts w:hint="eastAsia" w:ascii="宋体" w:hAnsi="宋体"/>
                <w:sz w:val="18"/>
                <w:szCs w:val="18"/>
              </w:rPr>
              <w:t>同上</w:t>
            </w:r>
          </w:p>
        </w:tc>
        <w:tc>
          <w:tcPr>
            <w:tcW w:w="1255" w:type="dxa"/>
            <w:noWrap w:val="0"/>
            <w:vAlign w:val="center"/>
          </w:tcPr>
          <w:p w14:paraId="0438F706">
            <w:pPr>
              <w:spacing w:line="360" w:lineRule="auto"/>
              <w:jc w:val="center"/>
              <w:rPr>
                <w:rFonts w:ascii="宋体" w:hAnsi="宋体"/>
                <w:sz w:val="18"/>
                <w:szCs w:val="18"/>
              </w:rPr>
            </w:pPr>
            <w:r>
              <w:rPr>
                <w:rFonts w:hint="eastAsia" w:ascii="宋体" w:hAnsi="宋体"/>
                <w:sz w:val="18"/>
                <w:szCs w:val="18"/>
              </w:rPr>
              <w:t>同上</w:t>
            </w:r>
          </w:p>
        </w:tc>
        <w:tc>
          <w:tcPr>
            <w:tcW w:w="461" w:type="dxa"/>
            <w:noWrap w:val="0"/>
            <w:vAlign w:val="center"/>
          </w:tcPr>
          <w:p w14:paraId="0762B026">
            <w:pPr>
              <w:spacing w:line="360" w:lineRule="auto"/>
              <w:jc w:val="center"/>
              <w:rPr>
                <w:rFonts w:hint="eastAsia" w:ascii="宋体" w:hAnsi="宋体"/>
                <w:sz w:val="18"/>
                <w:szCs w:val="18"/>
              </w:rPr>
            </w:pPr>
            <w:r>
              <w:rPr>
                <w:rFonts w:hint="eastAsia" w:ascii="宋体" w:hAnsi="宋体"/>
                <w:sz w:val="18"/>
                <w:szCs w:val="18"/>
              </w:rPr>
              <w:t>8</w:t>
            </w:r>
          </w:p>
        </w:tc>
      </w:tr>
      <w:tr w14:paraId="67E6E2C6">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6" w:hRule="atLeast"/>
          <w:jc w:val="center"/>
        </w:trPr>
        <w:tc>
          <w:tcPr>
            <w:tcW w:w="955" w:type="dxa"/>
            <w:noWrap w:val="0"/>
            <w:vAlign w:val="center"/>
          </w:tcPr>
          <w:p w14:paraId="2A3A6841">
            <w:pPr>
              <w:spacing w:line="360" w:lineRule="auto"/>
              <w:jc w:val="center"/>
              <w:rPr>
                <w:rFonts w:ascii="宋体" w:hAnsi="宋体"/>
                <w:sz w:val="18"/>
                <w:szCs w:val="18"/>
              </w:rPr>
            </w:pPr>
            <w:r>
              <w:rPr>
                <w:rFonts w:hint="eastAsia" w:ascii="宋体" w:hAnsi="宋体"/>
                <w:sz w:val="18"/>
                <w:szCs w:val="18"/>
              </w:rPr>
              <w:t>电制统 企6表</w:t>
            </w:r>
          </w:p>
        </w:tc>
        <w:tc>
          <w:tcPr>
            <w:tcW w:w="2197" w:type="dxa"/>
            <w:noWrap w:val="0"/>
            <w:vAlign w:val="center"/>
          </w:tcPr>
          <w:p w14:paraId="2518E03C">
            <w:pPr>
              <w:spacing w:line="360" w:lineRule="auto"/>
              <w:jc w:val="center"/>
              <w:rPr>
                <w:rFonts w:hint="eastAsia" w:ascii="宋体" w:hAnsi="宋体"/>
                <w:sz w:val="18"/>
                <w:szCs w:val="18"/>
              </w:rPr>
            </w:pPr>
            <w:r>
              <w:rPr>
                <w:rFonts w:hint="eastAsia" w:ascii="宋体" w:hAnsi="宋体"/>
                <w:sz w:val="18"/>
                <w:szCs w:val="18"/>
              </w:rPr>
              <w:t>主要产品生产能力表</w:t>
            </w:r>
          </w:p>
        </w:tc>
        <w:tc>
          <w:tcPr>
            <w:tcW w:w="732" w:type="dxa"/>
            <w:noWrap w:val="0"/>
            <w:vAlign w:val="center"/>
          </w:tcPr>
          <w:p w14:paraId="2B215A05">
            <w:pPr>
              <w:spacing w:line="360" w:lineRule="auto"/>
              <w:jc w:val="center"/>
              <w:rPr>
                <w:rFonts w:hint="eastAsia" w:ascii="宋体" w:hAnsi="宋体"/>
                <w:sz w:val="18"/>
                <w:szCs w:val="18"/>
              </w:rPr>
            </w:pPr>
            <w:r>
              <w:rPr>
                <w:rFonts w:hint="eastAsia" w:ascii="宋体" w:hAnsi="宋体"/>
                <w:sz w:val="18"/>
                <w:szCs w:val="18"/>
              </w:rPr>
              <w:t>年报</w:t>
            </w:r>
          </w:p>
        </w:tc>
        <w:tc>
          <w:tcPr>
            <w:tcW w:w="1583" w:type="dxa"/>
            <w:noWrap w:val="0"/>
            <w:vAlign w:val="center"/>
          </w:tcPr>
          <w:p w14:paraId="00D320C3">
            <w:pPr>
              <w:spacing w:line="360" w:lineRule="auto"/>
              <w:jc w:val="center"/>
              <w:rPr>
                <w:rFonts w:hint="eastAsia" w:ascii="宋体" w:hAnsi="宋体"/>
                <w:sz w:val="18"/>
                <w:szCs w:val="18"/>
              </w:rPr>
            </w:pPr>
            <w:r>
              <w:rPr>
                <w:rFonts w:hint="eastAsia" w:ascii="宋体" w:hAnsi="宋体"/>
                <w:sz w:val="18"/>
                <w:szCs w:val="18"/>
              </w:rPr>
              <w:t>同上</w:t>
            </w:r>
          </w:p>
        </w:tc>
        <w:tc>
          <w:tcPr>
            <w:tcW w:w="1988" w:type="dxa"/>
            <w:noWrap w:val="0"/>
            <w:vAlign w:val="center"/>
          </w:tcPr>
          <w:p w14:paraId="2390F0B4">
            <w:pPr>
              <w:spacing w:line="360" w:lineRule="auto"/>
              <w:jc w:val="center"/>
              <w:rPr>
                <w:rFonts w:ascii="宋体" w:hAnsi="宋体"/>
                <w:sz w:val="18"/>
                <w:szCs w:val="18"/>
              </w:rPr>
            </w:pPr>
            <w:r>
              <w:rPr>
                <w:rFonts w:hint="eastAsia" w:ascii="宋体" w:hAnsi="宋体"/>
                <w:sz w:val="18"/>
                <w:szCs w:val="18"/>
              </w:rPr>
              <w:t>同上</w:t>
            </w:r>
          </w:p>
        </w:tc>
        <w:tc>
          <w:tcPr>
            <w:tcW w:w="1255" w:type="dxa"/>
            <w:noWrap w:val="0"/>
            <w:vAlign w:val="center"/>
          </w:tcPr>
          <w:p w14:paraId="32ABF8AB">
            <w:pPr>
              <w:spacing w:line="360" w:lineRule="auto"/>
              <w:jc w:val="center"/>
              <w:rPr>
                <w:rFonts w:ascii="宋体" w:hAnsi="宋体"/>
                <w:sz w:val="18"/>
                <w:szCs w:val="18"/>
              </w:rPr>
            </w:pPr>
            <w:r>
              <w:rPr>
                <w:rFonts w:hint="eastAsia" w:ascii="宋体" w:hAnsi="宋体"/>
                <w:sz w:val="18"/>
                <w:szCs w:val="18"/>
              </w:rPr>
              <w:t>同上</w:t>
            </w:r>
          </w:p>
        </w:tc>
        <w:tc>
          <w:tcPr>
            <w:tcW w:w="461" w:type="dxa"/>
            <w:noWrap w:val="0"/>
            <w:vAlign w:val="center"/>
          </w:tcPr>
          <w:p w14:paraId="5BE81335">
            <w:pPr>
              <w:spacing w:line="360" w:lineRule="auto"/>
              <w:jc w:val="center"/>
              <w:rPr>
                <w:rFonts w:hint="eastAsia" w:ascii="宋体" w:hAnsi="宋体"/>
                <w:sz w:val="18"/>
                <w:szCs w:val="18"/>
              </w:rPr>
            </w:pPr>
            <w:r>
              <w:rPr>
                <w:rFonts w:hint="eastAsia" w:ascii="宋体" w:hAnsi="宋体"/>
                <w:sz w:val="18"/>
                <w:szCs w:val="18"/>
              </w:rPr>
              <w:t>9</w:t>
            </w:r>
          </w:p>
        </w:tc>
      </w:tr>
      <w:tr w14:paraId="45A874E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33" w:hRule="atLeast"/>
          <w:jc w:val="center"/>
        </w:trPr>
        <w:tc>
          <w:tcPr>
            <w:tcW w:w="955" w:type="dxa"/>
            <w:noWrap w:val="0"/>
            <w:vAlign w:val="center"/>
          </w:tcPr>
          <w:p w14:paraId="5D9CD284">
            <w:pPr>
              <w:spacing w:line="360" w:lineRule="auto"/>
              <w:jc w:val="center"/>
              <w:rPr>
                <w:rFonts w:hint="eastAsia" w:ascii="宋体" w:hAnsi="宋体"/>
                <w:sz w:val="18"/>
                <w:szCs w:val="18"/>
              </w:rPr>
            </w:pPr>
            <w:r>
              <w:rPr>
                <w:rFonts w:hint="eastAsia" w:ascii="宋体" w:hAnsi="宋体"/>
                <w:sz w:val="18"/>
                <w:szCs w:val="18"/>
              </w:rPr>
              <w:t>电制统 企7表</w:t>
            </w:r>
          </w:p>
        </w:tc>
        <w:tc>
          <w:tcPr>
            <w:tcW w:w="2197" w:type="dxa"/>
            <w:noWrap w:val="0"/>
            <w:vAlign w:val="center"/>
          </w:tcPr>
          <w:p w14:paraId="1FFC3AA5">
            <w:pPr>
              <w:spacing w:line="360" w:lineRule="auto"/>
              <w:jc w:val="center"/>
              <w:rPr>
                <w:rFonts w:hint="eastAsia" w:ascii="宋体" w:hAnsi="宋体"/>
                <w:sz w:val="18"/>
                <w:szCs w:val="18"/>
              </w:rPr>
            </w:pPr>
          </w:p>
          <w:p w14:paraId="15572E6E">
            <w:pPr>
              <w:spacing w:line="360" w:lineRule="auto"/>
              <w:jc w:val="center"/>
              <w:rPr>
                <w:rFonts w:hint="eastAsia" w:ascii="宋体" w:hAnsi="宋体"/>
                <w:sz w:val="18"/>
                <w:szCs w:val="18"/>
              </w:rPr>
            </w:pPr>
            <w:r>
              <w:rPr>
                <w:rFonts w:hint="eastAsia" w:ascii="宋体" w:hAnsi="宋体"/>
                <w:sz w:val="18"/>
                <w:szCs w:val="18"/>
              </w:rPr>
              <w:t>重点产品节能降耗情况表</w:t>
            </w:r>
          </w:p>
        </w:tc>
        <w:tc>
          <w:tcPr>
            <w:tcW w:w="732" w:type="dxa"/>
            <w:noWrap w:val="0"/>
            <w:vAlign w:val="center"/>
          </w:tcPr>
          <w:p w14:paraId="2DF0B83F">
            <w:pPr>
              <w:spacing w:line="360" w:lineRule="auto"/>
              <w:jc w:val="center"/>
              <w:rPr>
                <w:rFonts w:hint="eastAsia" w:ascii="宋体" w:hAnsi="宋体"/>
                <w:sz w:val="18"/>
                <w:szCs w:val="18"/>
              </w:rPr>
            </w:pPr>
            <w:r>
              <w:rPr>
                <w:rFonts w:hint="eastAsia" w:ascii="宋体" w:hAnsi="宋体"/>
                <w:sz w:val="18"/>
                <w:szCs w:val="18"/>
              </w:rPr>
              <w:t>年报</w:t>
            </w:r>
          </w:p>
        </w:tc>
        <w:tc>
          <w:tcPr>
            <w:tcW w:w="1583" w:type="dxa"/>
            <w:noWrap w:val="0"/>
            <w:vAlign w:val="center"/>
          </w:tcPr>
          <w:p w14:paraId="35B5DB8B">
            <w:pPr>
              <w:spacing w:line="360" w:lineRule="auto"/>
              <w:jc w:val="center"/>
              <w:rPr>
                <w:rFonts w:hint="eastAsia" w:ascii="宋体" w:hAnsi="宋体"/>
                <w:sz w:val="18"/>
                <w:szCs w:val="18"/>
              </w:rPr>
            </w:pPr>
            <w:r>
              <w:rPr>
                <w:rFonts w:hint="eastAsia" w:ascii="宋体" w:hAnsi="宋体"/>
                <w:sz w:val="18"/>
                <w:szCs w:val="18"/>
              </w:rPr>
              <w:t>同上</w:t>
            </w:r>
          </w:p>
        </w:tc>
        <w:tc>
          <w:tcPr>
            <w:tcW w:w="1988" w:type="dxa"/>
            <w:noWrap w:val="0"/>
            <w:vAlign w:val="center"/>
          </w:tcPr>
          <w:p w14:paraId="6F50CAC0">
            <w:pPr>
              <w:spacing w:line="360" w:lineRule="auto"/>
              <w:jc w:val="center"/>
              <w:rPr>
                <w:rFonts w:ascii="宋体" w:hAnsi="宋体"/>
                <w:sz w:val="18"/>
                <w:szCs w:val="18"/>
              </w:rPr>
            </w:pPr>
            <w:r>
              <w:rPr>
                <w:rFonts w:hint="eastAsia" w:ascii="宋体" w:hAnsi="宋体"/>
                <w:sz w:val="18"/>
                <w:szCs w:val="18"/>
              </w:rPr>
              <w:t>同上</w:t>
            </w:r>
          </w:p>
        </w:tc>
        <w:tc>
          <w:tcPr>
            <w:tcW w:w="1255" w:type="dxa"/>
            <w:noWrap w:val="0"/>
            <w:vAlign w:val="center"/>
          </w:tcPr>
          <w:p w14:paraId="1B058425">
            <w:pPr>
              <w:spacing w:line="360" w:lineRule="auto"/>
              <w:jc w:val="center"/>
              <w:rPr>
                <w:rFonts w:ascii="宋体" w:hAnsi="宋体"/>
                <w:sz w:val="18"/>
                <w:szCs w:val="18"/>
              </w:rPr>
            </w:pPr>
            <w:r>
              <w:rPr>
                <w:rFonts w:hint="eastAsia" w:ascii="宋体" w:hAnsi="宋体"/>
                <w:sz w:val="18"/>
                <w:szCs w:val="18"/>
              </w:rPr>
              <w:t>同上</w:t>
            </w:r>
          </w:p>
        </w:tc>
        <w:tc>
          <w:tcPr>
            <w:tcW w:w="461" w:type="dxa"/>
            <w:noWrap w:val="0"/>
            <w:vAlign w:val="center"/>
          </w:tcPr>
          <w:p w14:paraId="3C63DB9C">
            <w:pPr>
              <w:spacing w:line="360" w:lineRule="auto"/>
              <w:jc w:val="center"/>
              <w:rPr>
                <w:rFonts w:hint="eastAsia" w:ascii="宋体" w:hAnsi="宋体"/>
                <w:sz w:val="18"/>
                <w:szCs w:val="18"/>
              </w:rPr>
            </w:pPr>
            <w:r>
              <w:rPr>
                <w:rFonts w:hint="eastAsia" w:ascii="宋体" w:hAnsi="宋体"/>
                <w:sz w:val="18"/>
                <w:szCs w:val="18"/>
              </w:rPr>
              <w:t>10</w:t>
            </w:r>
          </w:p>
        </w:tc>
      </w:tr>
      <w:tr w14:paraId="680237D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78" w:hRule="atLeast"/>
          <w:jc w:val="center"/>
        </w:trPr>
        <w:tc>
          <w:tcPr>
            <w:tcW w:w="955" w:type="dxa"/>
            <w:noWrap w:val="0"/>
            <w:vAlign w:val="center"/>
          </w:tcPr>
          <w:p w14:paraId="33F717AA">
            <w:pPr>
              <w:spacing w:line="360" w:lineRule="auto"/>
              <w:jc w:val="center"/>
              <w:rPr>
                <w:rFonts w:hint="eastAsia" w:ascii="宋体" w:hAnsi="宋体"/>
                <w:b/>
                <w:sz w:val="18"/>
                <w:szCs w:val="18"/>
              </w:rPr>
            </w:pPr>
            <w:r>
              <w:rPr>
                <w:rFonts w:hint="eastAsia" w:ascii="宋体" w:hAnsi="宋体"/>
                <w:b/>
                <w:sz w:val="18"/>
                <w:szCs w:val="18"/>
              </w:rPr>
              <w:t>二、月报</w:t>
            </w:r>
          </w:p>
        </w:tc>
        <w:tc>
          <w:tcPr>
            <w:tcW w:w="2197" w:type="dxa"/>
            <w:noWrap w:val="0"/>
            <w:vAlign w:val="center"/>
          </w:tcPr>
          <w:p w14:paraId="44AE1B00">
            <w:pPr>
              <w:spacing w:line="360" w:lineRule="auto"/>
              <w:jc w:val="center"/>
              <w:rPr>
                <w:rFonts w:ascii="宋体" w:hAnsi="宋体"/>
                <w:sz w:val="18"/>
                <w:szCs w:val="18"/>
              </w:rPr>
            </w:pPr>
          </w:p>
        </w:tc>
        <w:tc>
          <w:tcPr>
            <w:tcW w:w="732" w:type="dxa"/>
            <w:noWrap w:val="0"/>
            <w:vAlign w:val="center"/>
          </w:tcPr>
          <w:p w14:paraId="56DCC8ED">
            <w:pPr>
              <w:spacing w:line="360" w:lineRule="auto"/>
              <w:jc w:val="center"/>
              <w:rPr>
                <w:rFonts w:ascii="宋体" w:hAnsi="宋体"/>
                <w:sz w:val="18"/>
                <w:szCs w:val="18"/>
              </w:rPr>
            </w:pPr>
          </w:p>
        </w:tc>
        <w:tc>
          <w:tcPr>
            <w:tcW w:w="1583" w:type="dxa"/>
            <w:noWrap w:val="0"/>
            <w:vAlign w:val="center"/>
          </w:tcPr>
          <w:p w14:paraId="7B4DA779">
            <w:pPr>
              <w:spacing w:line="360" w:lineRule="auto"/>
              <w:jc w:val="center"/>
              <w:rPr>
                <w:rFonts w:ascii="宋体" w:hAnsi="宋体"/>
                <w:sz w:val="18"/>
                <w:szCs w:val="18"/>
              </w:rPr>
            </w:pPr>
          </w:p>
        </w:tc>
        <w:tc>
          <w:tcPr>
            <w:tcW w:w="1988" w:type="dxa"/>
            <w:noWrap w:val="0"/>
            <w:vAlign w:val="center"/>
          </w:tcPr>
          <w:p w14:paraId="1A9225B3">
            <w:pPr>
              <w:spacing w:line="360" w:lineRule="auto"/>
              <w:jc w:val="center"/>
              <w:rPr>
                <w:rFonts w:ascii="宋体" w:hAnsi="宋体"/>
                <w:sz w:val="18"/>
                <w:szCs w:val="18"/>
              </w:rPr>
            </w:pPr>
          </w:p>
        </w:tc>
        <w:tc>
          <w:tcPr>
            <w:tcW w:w="1255" w:type="dxa"/>
            <w:noWrap w:val="0"/>
            <w:vAlign w:val="center"/>
          </w:tcPr>
          <w:p w14:paraId="0DEEECA3">
            <w:pPr>
              <w:spacing w:line="360" w:lineRule="auto"/>
              <w:jc w:val="center"/>
              <w:rPr>
                <w:rFonts w:ascii="宋体" w:hAnsi="宋体"/>
                <w:sz w:val="18"/>
                <w:szCs w:val="18"/>
              </w:rPr>
            </w:pPr>
          </w:p>
        </w:tc>
        <w:tc>
          <w:tcPr>
            <w:tcW w:w="461" w:type="dxa"/>
            <w:noWrap w:val="0"/>
            <w:vAlign w:val="center"/>
          </w:tcPr>
          <w:p w14:paraId="6B351C75">
            <w:pPr>
              <w:spacing w:line="360" w:lineRule="auto"/>
              <w:jc w:val="center"/>
              <w:rPr>
                <w:rFonts w:ascii="宋体" w:hAnsi="宋体"/>
                <w:sz w:val="18"/>
                <w:szCs w:val="18"/>
              </w:rPr>
            </w:pPr>
          </w:p>
        </w:tc>
      </w:tr>
      <w:tr w14:paraId="00B88B73">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667" w:hRule="atLeast"/>
          <w:jc w:val="center"/>
        </w:trPr>
        <w:tc>
          <w:tcPr>
            <w:tcW w:w="955" w:type="dxa"/>
            <w:noWrap w:val="0"/>
            <w:vAlign w:val="center"/>
          </w:tcPr>
          <w:p w14:paraId="47A9C175">
            <w:pPr>
              <w:spacing w:line="360" w:lineRule="auto"/>
              <w:jc w:val="center"/>
              <w:rPr>
                <w:rFonts w:ascii="宋体" w:hAnsi="宋体"/>
                <w:sz w:val="18"/>
                <w:szCs w:val="18"/>
              </w:rPr>
            </w:pPr>
            <w:r>
              <w:rPr>
                <w:rFonts w:hint="eastAsia" w:ascii="宋体" w:hAnsi="宋体"/>
                <w:sz w:val="18"/>
                <w:szCs w:val="18"/>
              </w:rPr>
              <w:t>电制统 综2表</w:t>
            </w:r>
          </w:p>
        </w:tc>
        <w:tc>
          <w:tcPr>
            <w:tcW w:w="2197" w:type="dxa"/>
            <w:noWrap w:val="0"/>
            <w:vAlign w:val="center"/>
          </w:tcPr>
          <w:p w14:paraId="06AB0207">
            <w:pPr>
              <w:spacing w:line="360" w:lineRule="auto"/>
              <w:rPr>
                <w:rFonts w:hint="eastAsia" w:ascii="宋体" w:hAnsi="宋体"/>
                <w:sz w:val="18"/>
                <w:szCs w:val="18"/>
              </w:rPr>
            </w:pPr>
            <w:r>
              <w:rPr>
                <w:rFonts w:hint="eastAsia" w:ascii="宋体" w:hAnsi="宋体"/>
                <w:sz w:val="18"/>
                <w:szCs w:val="18"/>
              </w:rPr>
              <w:t>主要产品产销存月报</w:t>
            </w:r>
          </w:p>
        </w:tc>
        <w:tc>
          <w:tcPr>
            <w:tcW w:w="732" w:type="dxa"/>
            <w:noWrap w:val="0"/>
            <w:vAlign w:val="center"/>
          </w:tcPr>
          <w:p w14:paraId="0F1D5B42">
            <w:pPr>
              <w:spacing w:line="360" w:lineRule="auto"/>
              <w:jc w:val="center"/>
              <w:rPr>
                <w:rFonts w:ascii="宋体" w:hAnsi="宋体"/>
                <w:sz w:val="18"/>
                <w:szCs w:val="18"/>
              </w:rPr>
            </w:pPr>
            <w:r>
              <w:rPr>
                <w:rFonts w:hint="eastAsia" w:ascii="宋体" w:hAnsi="宋体"/>
                <w:sz w:val="18"/>
                <w:szCs w:val="18"/>
              </w:rPr>
              <w:t>月报</w:t>
            </w:r>
          </w:p>
        </w:tc>
        <w:tc>
          <w:tcPr>
            <w:tcW w:w="1583" w:type="dxa"/>
            <w:noWrap w:val="0"/>
            <w:vAlign w:val="center"/>
          </w:tcPr>
          <w:p w14:paraId="5CB47517">
            <w:pPr>
              <w:spacing w:line="360" w:lineRule="auto"/>
              <w:rPr>
                <w:rFonts w:hint="eastAsia" w:ascii="宋体" w:hAnsi="宋体"/>
                <w:sz w:val="18"/>
                <w:szCs w:val="18"/>
              </w:rPr>
            </w:pPr>
            <w:r>
              <w:rPr>
                <w:rFonts w:hint="eastAsia" w:ascii="宋体" w:hAnsi="宋体"/>
                <w:sz w:val="18"/>
                <w:szCs w:val="18"/>
              </w:rPr>
              <w:t>年主营业务收入500万元及以上电子信息制造业企业</w:t>
            </w:r>
          </w:p>
        </w:tc>
        <w:tc>
          <w:tcPr>
            <w:tcW w:w="1988" w:type="dxa"/>
            <w:noWrap w:val="0"/>
            <w:vAlign w:val="center"/>
          </w:tcPr>
          <w:p w14:paraId="077D855F">
            <w:pPr>
              <w:spacing w:line="360" w:lineRule="auto"/>
              <w:jc w:val="center"/>
              <w:rPr>
                <w:rFonts w:ascii="宋体" w:hAnsi="宋体"/>
                <w:sz w:val="18"/>
                <w:szCs w:val="18"/>
              </w:rPr>
            </w:pPr>
            <w:r>
              <w:rPr>
                <w:rFonts w:hint="eastAsia" w:ascii="宋体" w:hAnsi="宋体"/>
                <w:sz w:val="18"/>
                <w:szCs w:val="18"/>
              </w:rPr>
              <w:t>同上</w:t>
            </w:r>
          </w:p>
        </w:tc>
        <w:tc>
          <w:tcPr>
            <w:tcW w:w="1255" w:type="dxa"/>
            <w:noWrap w:val="0"/>
            <w:vAlign w:val="center"/>
          </w:tcPr>
          <w:p w14:paraId="4E7A96EC">
            <w:pPr>
              <w:spacing w:line="360" w:lineRule="auto"/>
              <w:jc w:val="center"/>
              <w:rPr>
                <w:rFonts w:hint="eastAsia" w:ascii="宋体" w:hAnsi="宋体"/>
                <w:sz w:val="18"/>
                <w:szCs w:val="18"/>
              </w:rPr>
            </w:pPr>
            <w:r>
              <w:rPr>
                <w:rFonts w:hint="eastAsia" w:ascii="宋体" w:hAnsi="宋体"/>
                <w:sz w:val="18"/>
                <w:szCs w:val="18"/>
              </w:rPr>
              <w:t>月后5日</w:t>
            </w:r>
          </w:p>
          <w:p w14:paraId="280AF901">
            <w:pPr>
              <w:spacing w:line="360" w:lineRule="auto"/>
              <w:jc w:val="center"/>
              <w:rPr>
                <w:rFonts w:hint="eastAsia" w:ascii="宋体" w:hAnsi="宋体"/>
                <w:sz w:val="18"/>
                <w:szCs w:val="18"/>
              </w:rPr>
            </w:pPr>
            <w:r>
              <w:rPr>
                <w:rFonts w:hint="eastAsia" w:ascii="宋体" w:hAnsi="宋体"/>
                <w:sz w:val="18"/>
                <w:szCs w:val="18"/>
              </w:rPr>
              <w:t>计算机</w:t>
            </w:r>
          </w:p>
          <w:p w14:paraId="0FFAFEA5">
            <w:pPr>
              <w:spacing w:line="360" w:lineRule="auto"/>
              <w:jc w:val="center"/>
              <w:rPr>
                <w:rFonts w:hint="eastAsia" w:ascii="宋体" w:hAnsi="宋体"/>
                <w:sz w:val="18"/>
                <w:szCs w:val="18"/>
              </w:rPr>
            </w:pPr>
            <w:r>
              <w:rPr>
                <w:rFonts w:hint="eastAsia" w:ascii="宋体" w:hAnsi="宋体"/>
                <w:sz w:val="18"/>
                <w:szCs w:val="18"/>
              </w:rPr>
              <w:t>传输</w:t>
            </w:r>
          </w:p>
        </w:tc>
        <w:tc>
          <w:tcPr>
            <w:tcW w:w="461" w:type="dxa"/>
            <w:noWrap w:val="0"/>
            <w:vAlign w:val="center"/>
          </w:tcPr>
          <w:p w14:paraId="5B7B37A2">
            <w:pPr>
              <w:spacing w:line="360" w:lineRule="auto"/>
              <w:jc w:val="center"/>
              <w:rPr>
                <w:rFonts w:hint="eastAsia" w:ascii="宋体" w:hAnsi="宋体"/>
                <w:sz w:val="18"/>
                <w:szCs w:val="18"/>
              </w:rPr>
            </w:pPr>
            <w:r>
              <w:rPr>
                <w:rFonts w:hint="eastAsia" w:ascii="宋体" w:hAnsi="宋体"/>
                <w:sz w:val="18"/>
                <w:szCs w:val="18"/>
              </w:rPr>
              <w:t>11</w:t>
            </w:r>
          </w:p>
        </w:tc>
      </w:tr>
      <w:tr w14:paraId="48993D3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6" w:hRule="atLeast"/>
          <w:jc w:val="center"/>
        </w:trPr>
        <w:tc>
          <w:tcPr>
            <w:tcW w:w="955" w:type="dxa"/>
            <w:tcBorders>
              <w:bottom w:val="single" w:color="auto" w:sz="6" w:space="0"/>
            </w:tcBorders>
            <w:noWrap w:val="0"/>
            <w:vAlign w:val="center"/>
          </w:tcPr>
          <w:p w14:paraId="237CDCFC">
            <w:pPr>
              <w:spacing w:line="360" w:lineRule="auto"/>
              <w:jc w:val="center"/>
              <w:rPr>
                <w:rFonts w:ascii="宋体" w:hAnsi="宋体"/>
                <w:sz w:val="18"/>
                <w:szCs w:val="18"/>
              </w:rPr>
            </w:pPr>
            <w:r>
              <w:rPr>
                <w:rFonts w:hint="eastAsia" w:ascii="宋体" w:hAnsi="宋体"/>
                <w:sz w:val="18"/>
                <w:szCs w:val="18"/>
              </w:rPr>
              <w:t>电制统 综3表</w:t>
            </w:r>
          </w:p>
        </w:tc>
        <w:tc>
          <w:tcPr>
            <w:tcW w:w="2197" w:type="dxa"/>
            <w:tcBorders>
              <w:bottom w:val="single" w:color="auto" w:sz="6" w:space="0"/>
            </w:tcBorders>
            <w:noWrap w:val="0"/>
            <w:vAlign w:val="center"/>
          </w:tcPr>
          <w:p w14:paraId="34F0EDAA">
            <w:pPr>
              <w:spacing w:line="360" w:lineRule="auto"/>
              <w:rPr>
                <w:rFonts w:hint="eastAsia" w:ascii="宋体" w:hAnsi="宋体"/>
                <w:sz w:val="18"/>
                <w:szCs w:val="18"/>
              </w:rPr>
            </w:pPr>
            <w:r>
              <w:rPr>
                <w:rFonts w:hint="eastAsia" w:ascii="宋体" w:hAnsi="宋体"/>
                <w:sz w:val="18"/>
                <w:szCs w:val="18"/>
              </w:rPr>
              <w:t>主要经济指标月报</w:t>
            </w:r>
          </w:p>
        </w:tc>
        <w:tc>
          <w:tcPr>
            <w:tcW w:w="732" w:type="dxa"/>
            <w:tcBorders>
              <w:bottom w:val="single" w:color="auto" w:sz="6" w:space="0"/>
            </w:tcBorders>
            <w:noWrap w:val="0"/>
            <w:vAlign w:val="center"/>
          </w:tcPr>
          <w:p w14:paraId="7B2A7620">
            <w:pPr>
              <w:spacing w:line="360" w:lineRule="auto"/>
              <w:jc w:val="center"/>
              <w:rPr>
                <w:rFonts w:ascii="宋体" w:hAnsi="宋体"/>
                <w:sz w:val="18"/>
                <w:szCs w:val="18"/>
              </w:rPr>
            </w:pPr>
            <w:r>
              <w:rPr>
                <w:rFonts w:hint="eastAsia" w:ascii="宋体" w:hAnsi="宋体"/>
                <w:sz w:val="18"/>
                <w:szCs w:val="18"/>
              </w:rPr>
              <w:t>月报</w:t>
            </w:r>
          </w:p>
        </w:tc>
        <w:tc>
          <w:tcPr>
            <w:tcW w:w="1583" w:type="dxa"/>
            <w:tcBorders>
              <w:bottom w:val="single" w:color="auto" w:sz="6" w:space="0"/>
            </w:tcBorders>
            <w:noWrap w:val="0"/>
            <w:vAlign w:val="center"/>
          </w:tcPr>
          <w:p w14:paraId="19BC3DA0">
            <w:pPr>
              <w:spacing w:line="360" w:lineRule="auto"/>
              <w:jc w:val="center"/>
              <w:rPr>
                <w:rFonts w:hint="eastAsia" w:ascii="宋体" w:hAnsi="宋体"/>
                <w:sz w:val="18"/>
                <w:szCs w:val="18"/>
              </w:rPr>
            </w:pPr>
            <w:r>
              <w:rPr>
                <w:rFonts w:hint="eastAsia" w:ascii="宋体" w:hAnsi="宋体"/>
                <w:sz w:val="18"/>
                <w:szCs w:val="18"/>
              </w:rPr>
              <w:t>同上</w:t>
            </w:r>
          </w:p>
        </w:tc>
        <w:tc>
          <w:tcPr>
            <w:tcW w:w="1988" w:type="dxa"/>
            <w:tcBorders>
              <w:bottom w:val="single" w:color="auto" w:sz="6" w:space="0"/>
            </w:tcBorders>
            <w:noWrap w:val="0"/>
            <w:vAlign w:val="center"/>
          </w:tcPr>
          <w:p w14:paraId="730C2AB9">
            <w:pPr>
              <w:spacing w:line="360" w:lineRule="auto"/>
              <w:jc w:val="center"/>
              <w:rPr>
                <w:rFonts w:ascii="宋体" w:hAnsi="宋体"/>
                <w:sz w:val="18"/>
                <w:szCs w:val="18"/>
              </w:rPr>
            </w:pPr>
            <w:r>
              <w:rPr>
                <w:rFonts w:hint="eastAsia" w:ascii="宋体" w:hAnsi="宋体"/>
                <w:sz w:val="18"/>
                <w:szCs w:val="18"/>
              </w:rPr>
              <w:t>同上</w:t>
            </w:r>
          </w:p>
        </w:tc>
        <w:tc>
          <w:tcPr>
            <w:tcW w:w="1255" w:type="dxa"/>
            <w:tcBorders>
              <w:bottom w:val="single" w:color="auto" w:sz="6" w:space="0"/>
            </w:tcBorders>
            <w:noWrap w:val="0"/>
            <w:vAlign w:val="center"/>
          </w:tcPr>
          <w:p w14:paraId="63BDD844">
            <w:pPr>
              <w:spacing w:line="360" w:lineRule="auto"/>
              <w:rPr>
                <w:rFonts w:hint="eastAsia" w:ascii="宋体" w:hAnsi="宋体"/>
                <w:sz w:val="18"/>
                <w:szCs w:val="18"/>
              </w:rPr>
            </w:pPr>
            <w:r>
              <w:rPr>
                <w:rFonts w:hint="eastAsia" w:ascii="宋体" w:hAnsi="宋体"/>
                <w:sz w:val="18"/>
                <w:szCs w:val="18"/>
              </w:rPr>
              <w:t>月后15日</w:t>
            </w:r>
          </w:p>
          <w:p w14:paraId="40D80E1B">
            <w:pPr>
              <w:spacing w:line="360" w:lineRule="auto"/>
              <w:rPr>
                <w:rFonts w:hint="eastAsia" w:ascii="宋体" w:hAnsi="宋体"/>
                <w:sz w:val="18"/>
                <w:szCs w:val="18"/>
              </w:rPr>
            </w:pPr>
            <w:r>
              <w:rPr>
                <w:rFonts w:hint="eastAsia" w:ascii="宋体" w:hAnsi="宋体"/>
                <w:sz w:val="18"/>
                <w:szCs w:val="18"/>
              </w:rPr>
              <w:t>计算机传输</w:t>
            </w:r>
          </w:p>
        </w:tc>
        <w:tc>
          <w:tcPr>
            <w:tcW w:w="461" w:type="dxa"/>
            <w:tcBorders>
              <w:bottom w:val="single" w:color="auto" w:sz="6" w:space="0"/>
            </w:tcBorders>
            <w:noWrap w:val="0"/>
            <w:vAlign w:val="center"/>
          </w:tcPr>
          <w:p w14:paraId="5016114C">
            <w:pPr>
              <w:spacing w:line="360" w:lineRule="auto"/>
              <w:jc w:val="center"/>
              <w:rPr>
                <w:rFonts w:hint="eastAsia" w:ascii="宋体" w:hAnsi="宋体"/>
                <w:sz w:val="18"/>
                <w:szCs w:val="18"/>
              </w:rPr>
            </w:pPr>
            <w:r>
              <w:rPr>
                <w:rFonts w:hint="eastAsia" w:ascii="宋体" w:hAnsi="宋体"/>
                <w:sz w:val="18"/>
                <w:szCs w:val="18"/>
              </w:rPr>
              <w:t>12</w:t>
            </w:r>
          </w:p>
        </w:tc>
      </w:tr>
      <w:tr w14:paraId="2520915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51" w:hRule="atLeast"/>
          <w:jc w:val="center"/>
        </w:trPr>
        <w:tc>
          <w:tcPr>
            <w:tcW w:w="955" w:type="dxa"/>
            <w:tcBorders>
              <w:top w:val="single" w:color="auto" w:sz="6" w:space="0"/>
              <w:bottom w:val="single" w:color="auto" w:sz="8" w:space="0"/>
            </w:tcBorders>
            <w:noWrap w:val="0"/>
            <w:vAlign w:val="center"/>
          </w:tcPr>
          <w:p w14:paraId="14B63869">
            <w:pPr>
              <w:spacing w:line="360" w:lineRule="auto"/>
              <w:jc w:val="center"/>
              <w:rPr>
                <w:rFonts w:ascii="宋体" w:hAnsi="宋体"/>
                <w:sz w:val="18"/>
                <w:szCs w:val="18"/>
              </w:rPr>
            </w:pPr>
            <w:r>
              <w:rPr>
                <w:rFonts w:hint="eastAsia" w:ascii="宋体" w:hAnsi="宋体"/>
                <w:sz w:val="18"/>
                <w:szCs w:val="18"/>
              </w:rPr>
              <w:t>电制统 企7表</w:t>
            </w:r>
          </w:p>
        </w:tc>
        <w:tc>
          <w:tcPr>
            <w:tcW w:w="2197" w:type="dxa"/>
            <w:tcBorders>
              <w:top w:val="single" w:color="auto" w:sz="6" w:space="0"/>
              <w:bottom w:val="single" w:color="auto" w:sz="8" w:space="0"/>
            </w:tcBorders>
            <w:noWrap w:val="0"/>
            <w:vAlign w:val="center"/>
          </w:tcPr>
          <w:p w14:paraId="47442A65">
            <w:pPr>
              <w:spacing w:line="360" w:lineRule="auto"/>
              <w:rPr>
                <w:rFonts w:hint="eastAsia" w:ascii="宋体" w:hAnsi="宋体"/>
                <w:sz w:val="18"/>
                <w:szCs w:val="18"/>
              </w:rPr>
            </w:pPr>
            <w:r>
              <w:rPr>
                <w:rFonts w:hint="eastAsia" w:ascii="宋体" w:hAnsi="宋体"/>
                <w:sz w:val="18"/>
                <w:szCs w:val="18"/>
              </w:rPr>
              <w:t>重点产品产销存月报</w:t>
            </w:r>
          </w:p>
        </w:tc>
        <w:tc>
          <w:tcPr>
            <w:tcW w:w="732" w:type="dxa"/>
            <w:tcBorders>
              <w:top w:val="single" w:color="auto" w:sz="6" w:space="0"/>
              <w:bottom w:val="single" w:color="auto" w:sz="8" w:space="0"/>
            </w:tcBorders>
            <w:noWrap w:val="0"/>
            <w:vAlign w:val="center"/>
          </w:tcPr>
          <w:p w14:paraId="146AC9A9">
            <w:pPr>
              <w:spacing w:line="360" w:lineRule="auto"/>
              <w:jc w:val="center"/>
              <w:rPr>
                <w:rFonts w:ascii="宋体" w:hAnsi="宋体"/>
                <w:sz w:val="18"/>
                <w:szCs w:val="18"/>
              </w:rPr>
            </w:pPr>
            <w:r>
              <w:rPr>
                <w:rFonts w:hint="eastAsia" w:ascii="宋体" w:hAnsi="宋体"/>
                <w:sz w:val="18"/>
                <w:szCs w:val="18"/>
              </w:rPr>
              <w:t>月报</w:t>
            </w:r>
          </w:p>
        </w:tc>
        <w:tc>
          <w:tcPr>
            <w:tcW w:w="1583" w:type="dxa"/>
            <w:tcBorders>
              <w:top w:val="single" w:color="auto" w:sz="6" w:space="0"/>
              <w:bottom w:val="single" w:color="auto" w:sz="8" w:space="0"/>
            </w:tcBorders>
            <w:noWrap w:val="0"/>
            <w:vAlign w:val="center"/>
          </w:tcPr>
          <w:p w14:paraId="240C0D51">
            <w:pPr>
              <w:spacing w:line="360" w:lineRule="auto"/>
              <w:jc w:val="center"/>
              <w:rPr>
                <w:rFonts w:hint="eastAsia" w:ascii="宋体" w:hAnsi="宋体"/>
                <w:sz w:val="18"/>
                <w:szCs w:val="18"/>
              </w:rPr>
            </w:pPr>
            <w:r>
              <w:rPr>
                <w:rFonts w:hint="eastAsia" w:ascii="宋体" w:hAnsi="宋体"/>
                <w:sz w:val="18"/>
                <w:szCs w:val="18"/>
              </w:rPr>
              <w:t>有关重点企业</w:t>
            </w:r>
          </w:p>
        </w:tc>
        <w:tc>
          <w:tcPr>
            <w:tcW w:w="1988" w:type="dxa"/>
            <w:tcBorders>
              <w:top w:val="single" w:color="auto" w:sz="6" w:space="0"/>
              <w:bottom w:val="single" w:color="auto" w:sz="8" w:space="0"/>
            </w:tcBorders>
            <w:noWrap w:val="0"/>
            <w:vAlign w:val="center"/>
          </w:tcPr>
          <w:p w14:paraId="772C8F93">
            <w:pPr>
              <w:spacing w:line="360" w:lineRule="auto"/>
              <w:jc w:val="center"/>
              <w:rPr>
                <w:rFonts w:ascii="宋体" w:hAnsi="宋体"/>
                <w:sz w:val="18"/>
                <w:szCs w:val="18"/>
              </w:rPr>
            </w:pPr>
            <w:r>
              <w:rPr>
                <w:rFonts w:hint="eastAsia" w:ascii="宋体" w:hAnsi="宋体"/>
                <w:sz w:val="18"/>
                <w:szCs w:val="18"/>
              </w:rPr>
              <w:t>有关重点企业</w:t>
            </w:r>
          </w:p>
        </w:tc>
        <w:tc>
          <w:tcPr>
            <w:tcW w:w="1255" w:type="dxa"/>
            <w:tcBorders>
              <w:top w:val="single" w:color="auto" w:sz="6" w:space="0"/>
              <w:bottom w:val="single" w:color="auto" w:sz="8" w:space="0"/>
            </w:tcBorders>
            <w:noWrap w:val="0"/>
            <w:vAlign w:val="center"/>
          </w:tcPr>
          <w:p w14:paraId="43E2041C">
            <w:pPr>
              <w:spacing w:line="360" w:lineRule="auto"/>
              <w:jc w:val="center"/>
              <w:rPr>
                <w:rFonts w:hint="eastAsia" w:ascii="宋体" w:hAnsi="宋体"/>
                <w:sz w:val="18"/>
                <w:szCs w:val="18"/>
              </w:rPr>
            </w:pPr>
            <w:r>
              <w:rPr>
                <w:rFonts w:hint="eastAsia" w:ascii="宋体" w:hAnsi="宋体"/>
                <w:sz w:val="18"/>
                <w:szCs w:val="18"/>
              </w:rPr>
              <w:t>月后5日</w:t>
            </w:r>
          </w:p>
        </w:tc>
        <w:tc>
          <w:tcPr>
            <w:tcW w:w="461" w:type="dxa"/>
            <w:tcBorders>
              <w:top w:val="single" w:color="auto" w:sz="6" w:space="0"/>
              <w:bottom w:val="single" w:color="auto" w:sz="8" w:space="0"/>
            </w:tcBorders>
            <w:noWrap w:val="0"/>
            <w:vAlign w:val="center"/>
          </w:tcPr>
          <w:p w14:paraId="15554E2E">
            <w:pPr>
              <w:spacing w:line="360" w:lineRule="auto"/>
              <w:jc w:val="center"/>
              <w:rPr>
                <w:rFonts w:hint="eastAsia" w:ascii="宋体" w:hAnsi="宋体"/>
                <w:sz w:val="18"/>
                <w:szCs w:val="18"/>
              </w:rPr>
            </w:pPr>
            <w:r>
              <w:rPr>
                <w:rFonts w:hint="eastAsia" w:ascii="宋体" w:hAnsi="宋体"/>
                <w:sz w:val="18"/>
                <w:szCs w:val="18"/>
              </w:rPr>
              <w:t>13</w:t>
            </w:r>
          </w:p>
        </w:tc>
      </w:tr>
    </w:tbl>
    <w:p w14:paraId="4D83DA68">
      <w:pPr>
        <w:spacing w:line="360" w:lineRule="auto"/>
      </w:pPr>
    </w:p>
    <w:p w14:paraId="256D6889">
      <w:pPr>
        <w:spacing w:line="360" w:lineRule="auto"/>
        <w:jc w:val="center"/>
        <w:rPr>
          <w:rFonts w:hint="eastAsia" w:eastAsia="黑体"/>
          <w:b/>
          <w:sz w:val="30"/>
        </w:rPr>
      </w:pPr>
      <w:r>
        <w:rPr>
          <w:rFonts w:eastAsia="黑体"/>
          <w:b/>
          <w:sz w:val="30"/>
        </w:rPr>
        <w:br w:type="page"/>
      </w:r>
    </w:p>
    <w:p w14:paraId="5BF65263">
      <w:pPr>
        <w:spacing w:line="360" w:lineRule="auto"/>
        <w:jc w:val="center"/>
        <w:rPr>
          <w:rFonts w:hint="eastAsia" w:eastAsia="黑体"/>
          <w:b/>
          <w:sz w:val="30"/>
        </w:rPr>
      </w:pPr>
      <w:r>
        <w:rPr>
          <w:rFonts w:hint="eastAsia" w:eastAsia="黑体"/>
          <w:b/>
          <w:sz w:val="32"/>
          <w:szCs w:val="32"/>
        </w:rPr>
        <w:t>三、电子信息制造业统计报表填报要求和注意事项</w:t>
      </w:r>
    </w:p>
    <w:p w14:paraId="52A5FE19">
      <w:pPr>
        <w:spacing w:line="360" w:lineRule="auto"/>
        <w:jc w:val="center"/>
        <w:rPr>
          <w:rFonts w:hint="eastAsia" w:eastAsia="黑体"/>
          <w:b/>
          <w:sz w:val="30"/>
        </w:rPr>
      </w:pPr>
    </w:p>
    <w:p w14:paraId="45BB2A46">
      <w:pPr>
        <w:spacing w:line="420" w:lineRule="exact"/>
        <w:ind w:firstLine="482"/>
        <w:rPr>
          <w:rFonts w:hint="eastAsia" w:ascii="宋体" w:hAnsi="宋体"/>
          <w:szCs w:val="21"/>
        </w:rPr>
      </w:pPr>
      <w:r>
        <w:rPr>
          <w:rFonts w:hint="eastAsia" w:ascii="宋体" w:hAnsi="宋体"/>
          <w:szCs w:val="21"/>
        </w:rPr>
        <w:t>（一）各单位在填写报表时，必须按规定的目录、代码顺序、计算单位及指标解释的要求填报，不得擅自变动。</w:t>
      </w:r>
    </w:p>
    <w:p w14:paraId="6E50C285">
      <w:pPr>
        <w:spacing w:line="420" w:lineRule="exact"/>
        <w:ind w:firstLine="482"/>
        <w:rPr>
          <w:rFonts w:hint="eastAsia" w:ascii="宋体" w:hAnsi="宋体"/>
          <w:szCs w:val="21"/>
        </w:rPr>
      </w:pPr>
      <w:r>
        <w:rPr>
          <w:rFonts w:hint="eastAsia" w:ascii="宋体" w:hAnsi="宋体"/>
          <w:szCs w:val="21"/>
        </w:rPr>
        <w:t>（二）严格按照每张表的逻辑关系审核，凡有数据逻辑关系不符的一定要在上报时用文字说明。</w:t>
      </w:r>
    </w:p>
    <w:p w14:paraId="3D63659A">
      <w:pPr>
        <w:spacing w:line="420" w:lineRule="exact"/>
        <w:ind w:firstLine="482"/>
        <w:rPr>
          <w:rFonts w:hint="eastAsia" w:ascii="宋体" w:hAnsi="宋体"/>
          <w:szCs w:val="21"/>
        </w:rPr>
      </w:pPr>
      <w:r>
        <w:rPr>
          <w:rFonts w:hint="eastAsia" w:ascii="宋体" w:hAnsi="宋体"/>
          <w:szCs w:val="21"/>
        </w:rPr>
        <w:t>（三）凡统计表中标有“计算机检验用平衡项”的指标，是规定范围内各项指标的求和，该数据只是为计算机审核检验用，不考虑指标间的内容，各单位必须填写（应填写正负相抵后的数据）。</w:t>
      </w:r>
    </w:p>
    <w:p w14:paraId="66459E4B">
      <w:pPr>
        <w:spacing w:line="420" w:lineRule="exact"/>
        <w:ind w:firstLine="482"/>
        <w:rPr>
          <w:rFonts w:hint="eastAsia" w:ascii="宋体" w:hAnsi="宋体"/>
          <w:szCs w:val="21"/>
        </w:rPr>
      </w:pPr>
      <w:r>
        <w:rPr>
          <w:rFonts w:hint="eastAsia" w:ascii="宋体" w:hAnsi="宋体"/>
          <w:szCs w:val="21"/>
        </w:rPr>
        <w:t>（四）各类报表间的数字口径必须一致，报表中出现的负数，不得用红笔冲销，一律加填负数符“-”号。</w:t>
      </w:r>
    </w:p>
    <w:p w14:paraId="4893B05F">
      <w:pPr>
        <w:spacing w:line="420" w:lineRule="exact"/>
        <w:ind w:firstLine="482"/>
        <w:rPr>
          <w:rFonts w:hint="eastAsia" w:ascii="宋体" w:hAnsi="宋体"/>
          <w:szCs w:val="21"/>
        </w:rPr>
      </w:pPr>
      <w:r>
        <w:rPr>
          <w:rFonts w:hint="eastAsia" w:ascii="宋体" w:hAnsi="宋体"/>
          <w:szCs w:val="21"/>
        </w:rPr>
        <w:t>（五）表中所列各种指标必须填报齐全，不得空缺不填。如确实无法填写的，一律填“0”表示，不得划“×”或划“</w:t>
      </w:r>
      <w:r>
        <w:rPr>
          <w:rFonts w:ascii="宋体" w:hAnsi="宋体"/>
          <w:szCs w:val="21"/>
        </w:rPr>
        <w:t>—</w:t>
      </w:r>
      <w:r>
        <w:rPr>
          <w:rFonts w:hint="eastAsia" w:ascii="宋体" w:hAnsi="宋体"/>
          <w:szCs w:val="21"/>
        </w:rPr>
        <w:t>”。</w:t>
      </w:r>
    </w:p>
    <w:p w14:paraId="4B8A4819">
      <w:pPr>
        <w:spacing w:line="420" w:lineRule="exact"/>
        <w:ind w:firstLine="482"/>
        <w:rPr>
          <w:rFonts w:hint="eastAsia" w:ascii="宋体" w:hAnsi="宋体"/>
          <w:szCs w:val="21"/>
        </w:rPr>
      </w:pPr>
      <w:r>
        <w:rPr>
          <w:rFonts w:hint="eastAsia" w:ascii="宋体" w:hAnsi="宋体"/>
          <w:szCs w:val="21"/>
        </w:rPr>
        <w:t>（六）各企业在填报“基本情况表”时要严格按报表中各种指标的计算单位填写，不得擅自更改报表中计算单位和指标名称。</w:t>
      </w:r>
    </w:p>
    <w:p w14:paraId="2444328F">
      <w:pPr>
        <w:spacing w:line="420" w:lineRule="exact"/>
        <w:ind w:firstLine="482"/>
        <w:rPr>
          <w:rFonts w:hint="eastAsia" w:ascii="宋体" w:hAnsi="宋体"/>
          <w:szCs w:val="21"/>
        </w:rPr>
      </w:pPr>
      <w:r>
        <w:rPr>
          <w:rFonts w:hint="eastAsia" w:ascii="宋体" w:hAnsi="宋体"/>
          <w:szCs w:val="21"/>
        </w:rPr>
        <w:t>（七）各企业上报的统计报表，必须书写公正、数字清晰，一律采用钢笔或黑色碳素笔填写，统计数字一律用阿拉伯数字填写。</w:t>
      </w:r>
    </w:p>
    <w:p w14:paraId="0594CB0E">
      <w:pPr>
        <w:spacing w:line="420" w:lineRule="exact"/>
        <w:ind w:firstLine="482"/>
        <w:rPr>
          <w:rFonts w:hint="eastAsia" w:ascii="宋体" w:hAnsi="宋体"/>
          <w:szCs w:val="21"/>
        </w:rPr>
      </w:pPr>
      <w:r>
        <w:rPr>
          <w:rFonts w:hint="eastAsia" w:ascii="宋体" w:hAnsi="宋体"/>
          <w:szCs w:val="21"/>
        </w:rPr>
        <w:t>（八）用汉字书写的内容要使用正规汉字或国务院历次公布的简化字，切勿使用错别字。</w:t>
      </w:r>
    </w:p>
    <w:p w14:paraId="2DDADECB">
      <w:pPr>
        <w:spacing w:line="420" w:lineRule="exact"/>
        <w:ind w:firstLine="482"/>
        <w:rPr>
          <w:rFonts w:hint="eastAsia" w:ascii="宋体" w:hAnsi="宋体"/>
          <w:szCs w:val="21"/>
        </w:rPr>
      </w:pPr>
      <w:r>
        <w:rPr>
          <w:rFonts w:hint="eastAsia" w:ascii="宋体" w:hAnsi="宋体"/>
          <w:szCs w:val="21"/>
        </w:rPr>
        <w:t>（九）为保证统计数字的质量和提供数字口径一致，报表中各类指标由企业各职能科（室）提供数字，各业务科室要积极配合，统筹兼顾。综合统计部门要严格认真审核，审核无误后加盖单位公章，经企业负责人签字盖章后方可报出。</w:t>
      </w:r>
    </w:p>
    <w:p w14:paraId="4E607DEC">
      <w:pPr>
        <w:spacing w:line="360" w:lineRule="auto"/>
        <w:jc w:val="center"/>
        <w:rPr>
          <w:rFonts w:hint="eastAsia"/>
          <w:sz w:val="24"/>
        </w:rPr>
      </w:pPr>
      <w:r>
        <w:rPr>
          <w:sz w:val="24"/>
        </w:rPr>
        <w:br w:type="page"/>
      </w:r>
    </w:p>
    <w:p w14:paraId="38CA803C">
      <w:pPr>
        <w:spacing w:line="360" w:lineRule="auto"/>
        <w:jc w:val="center"/>
        <w:rPr>
          <w:rFonts w:hint="eastAsia" w:eastAsia="黑体"/>
          <w:b/>
          <w:sz w:val="32"/>
          <w:szCs w:val="32"/>
        </w:rPr>
      </w:pPr>
      <w:r>
        <w:rPr>
          <w:rFonts w:hint="eastAsia" w:eastAsia="黑体"/>
          <w:b/>
          <w:sz w:val="32"/>
          <w:szCs w:val="32"/>
        </w:rPr>
        <w:t>四、电子信息制造业统计报表表式</w:t>
      </w:r>
    </w:p>
    <w:p w14:paraId="29C69243">
      <w:pPr>
        <w:ind w:firstLine="3152"/>
        <w:rPr>
          <w:rFonts w:hint="eastAsia"/>
          <w:b/>
          <w:sz w:val="30"/>
        </w:rPr>
      </w:pPr>
    </w:p>
    <w:p w14:paraId="06DB30BF">
      <w:pPr>
        <w:ind w:firstLine="3152"/>
        <w:rPr>
          <w:b/>
          <w:sz w:val="32"/>
          <w:szCs w:val="32"/>
        </w:rPr>
      </w:pPr>
      <w:r>
        <w:rPr>
          <w:rFonts w:hint="eastAsia"/>
          <w:b/>
          <w:sz w:val="32"/>
          <w:szCs w:val="32"/>
        </w:rPr>
        <w:t>企业基本情况表</w:t>
      </w:r>
    </w:p>
    <w:p w14:paraId="3BF8598F">
      <w:pPr>
        <w:pStyle w:val="19"/>
        <w:jc w:val="center"/>
        <w:rPr>
          <w:rFonts w:hint="eastAsia"/>
        </w:rPr>
      </w:pPr>
      <w:r>
        <w:rPr>
          <w:rFonts w:hint="eastAsia"/>
          <w:sz w:val="21"/>
        </w:rPr>
        <w:t>2008年</w:t>
      </w:r>
    </w:p>
    <w:p w14:paraId="4A129BF0">
      <w:pPr>
        <w:ind w:firstLine="5355" w:firstLineChars="2975"/>
        <w:rPr>
          <w:sz w:val="18"/>
        </w:rPr>
      </w:pPr>
      <w:r>
        <w:rPr>
          <w:rFonts w:hint="eastAsia"/>
          <w:sz w:val="18"/>
        </w:rPr>
        <w:t>表　　号：电制统企1表</w:t>
      </w:r>
    </w:p>
    <w:p w14:paraId="639B854D">
      <w:pPr>
        <w:ind w:firstLine="5355" w:firstLineChars="2975"/>
        <w:rPr>
          <w:sz w:val="18"/>
        </w:rPr>
      </w:pPr>
      <w:r>
        <w:rPr>
          <w:rFonts w:hint="eastAsia"/>
          <w:sz w:val="18"/>
        </w:rPr>
        <w:t>制表机关：工业和信息化部</w:t>
      </w:r>
    </w:p>
    <w:p w14:paraId="4DE38112">
      <w:pPr>
        <w:ind w:firstLine="5355" w:firstLineChars="2975"/>
        <w:rPr>
          <w:sz w:val="18"/>
        </w:rPr>
      </w:pPr>
      <w:r>
        <w:rPr>
          <w:rFonts w:hint="eastAsia"/>
          <w:sz w:val="18"/>
        </w:rPr>
        <w:t>批准机关：国家统计局</w:t>
      </w:r>
    </w:p>
    <w:p w14:paraId="597772A7">
      <w:pPr>
        <w:ind w:firstLine="5355" w:firstLineChars="2975"/>
        <w:rPr>
          <w:sz w:val="18"/>
        </w:rPr>
      </w:pPr>
      <w:r>
        <w:rPr>
          <w:rFonts w:hint="eastAsia"/>
          <w:sz w:val="18"/>
        </w:rPr>
        <w:t>批准文号：国统制【2008】87号</w:t>
      </w:r>
      <w:r>
        <w:rPr>
          <w:sz w:val="18"/>
        </w:rPr>
        <w:t xml:space="preserve"> </w:t>
      </w:r>
    </w:p>
    <w:p w14:paraId="41EA4003">
      <w:pPr>
        <w:ind w:firstLine="5355" w:firstLineChars="2975"/>
        <w:rPr>
          <w:sz w:val="18"/>
        </w:rPr>
      </w:pPr>
      <w:r>
        <w:rPr>
          <w:rFonts w:hint="eastAsia"/>
          <w:sz w:val="18"/>
        </w:rPr>
        <w:t>有效期截止时间：2010年12月31日</w:t>
      </w:r>
    </w:p>
    <w:p w14:paraId="200930B2">
      <w:pPr>
        <w:numPr>
          <w:ilvl w:val="0"/>
          <w:numId w:val="1"/>
          <w:numberingChange w:id="0" w:author="雨林木风" w:date="2008-10-21T16:41:00Z" w:original="一、"/>
        </w:numPr>
        <w:rPr>
          <w:rFonts w:eastAsia="黑体"/>
          <w:b/>
          <w:sz w:val="18"/>
          <w:szCs w:val="18"/>
        </w:rPr>
      </w:pPr>
      <w:r>
        <w:rPr>
          <w:rFonts w:hint="eastAsia" w:eastAsia="黑体"/>
          <w:b/>
          <w:sz w:val="18"/>
          <w:szCs w:val="18"/>
        </w:rPr>
        <w:t>电子信息企业标识代码</w:t>
      </w:r>
      <w:r>
        <w:rPr>
          <w:rFonts w:eastAsia="黑体"/>
          <w:b/>
          <w:sz w:val="18"/>
          <w:szCs w:val="18"/>
        </w:rPr>
        <w:t xml:space="preserve"> </w:t>
      </w:r>
    </w:p>
    <w:p w14:paraId="2752A38E">
      <w:pPr>
        <w:rPr>
          <w:rFonts w:hint="eastAsia"/>
          <w:b/>
          <w:sz w:val="18"/>
          <w:szCs w:val="18"/>
        </w:rPr>
      </w:pPr>
      <w:r>
        <w:rPr>
          <w:rFonts w:hint="eastAsia"/>
          <w:b/>
          <w:sz w:val="18"/>
          <w:szCs w:val="18"/>
        </w:rPr>
        <w:t>企业法人代码：</w:t>
      </w:r>
      <w:r>
        <w:rPr>
          <w:rFonts w:hint="eastAsia"/>
          <w:b/>
          <w:szCs w:val="21"/>
        </w:rPr>
        <w:t>□□□□□□□□□</w:t>
      </w:r>
    </w:p>
    <w:tbl>
      <w:tblPr>
        <w:tblStyle w:val="28"/>
        <w:tblW w:w="0" w:type="auto"/>
        <w:tblInd w:w="-207"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315"/>
        <w:gridCol w:w="315"/>
        <w:gridCol w:w="315"/>
        <w:gridCol w:w="375"/>
        <w:gridCol w:w="315"/>
        <w:gridCol w:w="315"/>
        <w:gridCol w:w="315"/>
        <w:gridCol w:w="315"/>
        <w:gridCol w:w="315"/>
        <w:gridCol w:w="315"/>
        <w:gridCol w:w="315"/>
        <w:gridCol w:w="315"/>
        <w:gridCol w:w="315"/>
        <w:gridCol w:w="315"/>
        <w:gridCol w:w="315"/>
        <w:gridCol w:w="315"/>
        <w:gridCol w:w="315"/>
        <w:gridCol w:w="315"/>
        <w:gridCol w:w="315"/>
        <w:gridCol w:w="315"/>
        <w:gridCol w:w="315"/>
        <w:gridCol w:w="360"/>
        <w:gridCol w:w="315"/>
        <w:gridCol w:w="315"/>
        <w:gridCol w:w="289"/>
        <w:gridCol w:w="315"/>
        <w:gridCol w:w="341"/>
      </w:tblGrid>
      <w:tr w14:paraId="1C6A7704">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30" w:type="dxa"/>
            <w:gridSpan w:val="2"/>
            <w:tcBorders>
              <w:top w:val="single" w:color="auto" w:sz="6" w:space="0"/>
            </w:tcBorders>
            <w:noWrap w:val="0"/>
            <w:vAlign w:val="top"/>
          </w:tcPr>
          <w:p w14:paraId="7672A757">
            <w:pPr>
              <w:jc w:val="center"/>
              <w:rPr>
                <w:rFonts w:ascii="黑体" w:eastAsia="黑体"/>
                <w:b/>
                <w:sz w:val="18"/>
                <w:szCs w:val="18"/>
              </w:rPr>
            </w:pPr>
          </w:p>
          <w:p w14:paraId="4AACD7C7">
            <w:pPr>
              <w:jc w:val="center"/>
              <w:rPr>
                <w:rFonts w:ascii="黑体" w:eastAsia="黑体"/>
                <w:b/>
                <w:sz w:val="18"/>
                <w:szCs w:val="18"/>
              </w:rPr>
            </w:pPr>
            <w:r>
              <w:rPr>
                <w:rFonts w:hint="eastAsia" w:ascii="黑体" w:eastAsia="黑体"/>
                <w:b/>
                <w:sz w:val="18"/>
                <w:szCs w:val="18"/>
              </w:rPr>
              <w:t>省市</w:t>
            </w:r>
          </w:p>
          <w:p w14:paraId="4BB8C659">
            <w:pPr>
              <w:jc w:val="center"/>
              <w:rPr>
                <w:rFonts w:ascii="黑体" w:eastAsia="黑体"/>
                <w:b/>
                <w:sz w:val="18"/>
                <w:szCs w:val="18"/>
              </w:rPr>
            </w:pPr>
            <w:r>
              <w:rPr>
                <w:rFonts w:hint="eastAsia" w:ascii="黑体" w:eastAsia="黑体"/>
                <w:b/>
                <w:sz w:val="18"/>
                <w:szCs w:val="18"/>
              </w:rPr>
              <w:t>代码</w:t>
            </w:r>
          </w:p>
          <w:p w14:paraId="73755D31">
            <w:pPr>
              <w:jc w:val="center"/>
              <w:rPr>
                <w:rFonts w:ascii="黑体" w:eastAsia="黑体"/>
                <w:sz w:val="18"/>
                <w:szCs w:val="18"/>
              </w:rPr>
            </w:pPr>
          </w:p>
        </w:tc>
        <w:tc>
          <w:tcPr>
            <w:tcW w:w="1005" w:type="dxa"/>
            <w:gridSpan w:val="3"/>
            <w:tcBorders>
              <w:top w:val="single" w:color="auto" w:sz="6" w:space="0"/>
            </w:tcBorders>
            <w:noWrap w:val="0"/>
            <w:vAlign w:val="top"/>
          </w:tcPr>
          <w:p w14:paraId="7D21AA37">
            <w:pPr>
              <w:jc w:val="center"/>
              <w:rPr>
                <w:rFonts w:ascii="黑体" w:eastAsia="黑体"/>
                <w:b/>
                <w:sz w:val="18"/>
                <w:szCs w:val="18"/>
              </w:rPr>
            </w:pPr>
          </w:p>
          <w:p w14:paraId="4460FBEF">
            <w:pPr>
              <w:jc w:val="center"/>
              <w:rPr>
                <w:rFonts w:ascii="黑体" w:eastAsia="黑体"/>
                <w:b/>
                <w:sz w:val="18"/>
                <w:szCs w:val="18"/>
              </w:rPr>
            </w:pPr>
            <w:r>
              <w:rPr>
                <w:rFonts w:hint="eastAsia" w:ascii="黑体" w:eastAsia="黑体"/>
                <w:b/>
                <w:sz w:val="18"/>
                <w:szCs w:val="18"/>
              </w:rPr>
              <w:t>工商登记</w:t>
            </w:r>
          </w:p>
          <w:p w14:paraId="34ACE1D0">
            <w:pPr>
              <w:ind w:firstLine="181"/>
              <w:rPr>
                <w:rFonts w:ascii="黑体" w:eastAsia="黑体"/>
                <w:sz w:val="18"/>
                <w:szCs w:val="18"/>
              </w:rPr>
            </w:pPr>
            <w:r>
              <w:rPr>
                <w:rFonts w:hint="eastAsia" w:ascii="黑体" w:eastAsia="黑体"/>
                <w:b/>
                <w:sz w:val="18"/>
                <w:szCs w:val="18"/>
              </w:rPr>
              <w:t>类</w:t>
            </w:r>
            <w:r>
              <w:rPr>
                <w:rFonts w:ascii="黑体" w:eastAsia="黑体"/>
                <w:b/>
                <w:sz w:val="18"/>
                <w:szCs w:val="18"/>
              </w:rPr>
              <w:t xml:space="preserve">  </w:t>
            </w:r>
            <w:r>
              <w:rPr>
                <w:rFonts w:hint="eastAsia" w:ascii="黑体" w:eastAsia="黑体"/>
                <w:b/>
                <w:sz w:val="18"/>
                <w:szCs w:val="18"/>
              </w:rPr>
              <w:t>型</w:t>
            </w:r>
          </w:p>
        </w:tc>
        <w:tc>
          <w:tcPr>
            <w:tcW w:w="1575" w:type="dxa"/>
            <w:gridSpan w:val="5"/>
            <w:tcBorders>
              <w:top w:val="single" w:color="auto" w:sz="6" w:space="0"/>
            </w:tcBorders>
            <w:noWrap w:val="0"/>
            <w:vAlign w:val="top"/>
          </w:tcPr>
          <w:p w14:paraId="37A8E09A">
            <w:pPr>
              <w:jc w:val="center"/>
              <w:rPr>
                <w:rFonts w:ascii="黑体" w:eastAsia="黑体"/>
                <w:b/>
                <w:sz w:val="18"/>
                <w:szCs w:val="18"/>
              </w:rPr>
            </w:pPr>
          </w:p>
          <w:p w14:paraId="13076824">
            <w:pPr>
              <w:ind w:firstLine="181"/>
              <w:rPr>
                <w:rFonts w:ascii="黑体" w:eastAsia="黑体"/>
                <w:sz w:val="18"/>
                <w:szCs w:val="18"/>
              </w:rPr>
            </w:pPr>
            <w:r>
              <w:rPr>
                <w:rFonts w:hint="eastAsia" w:ascii="黑体" w:eastAsia="黑体"/>
                <w:b/>
                <w:sz w:val="18"/>
                <w:szCs w:val="18"/>
              </w:rPr>
              <w:t>行</w:t>
            </w:r>
            <w:r>
              <w:rPr>
                <w:rFonts w:ascii="黑体" w:eastAsia="黑体"/>
                <w:b/>
                <w:sz w:val="18"/>
                <w:szCs w:val="18"/>
              </w:rPr>
              <w:t xml:space="preserve"> </w:t>
            </w:r>
            <w:r>
              <w:rPr>
                <w:rFonts w:hint="eastAsia" w:ascii="黑体" w:eastAsia="黑体"/>
                <w:b/>
                <w:sz w:val="18"/>
                <w:szCs w:val="18"/>
              </w:rPr>
              <w:t>业</w:t>
            </w:r>
            <w:r>
              <w:rPr>
                <w:rFonts w:ascii="黑体" w:eastAsia="黑体"/>
                <w:b/>
                <w:sz w:val="18"/>
                <w:szCs w:val="18"/>
              </w:rPr>
              <w:t xml:space="preserve"> </w:t>
            </w:r>
            <w:r>
              <w:rPr>
                <w:rFonts w:hint="eastAsia" w:ascii="黑体" w:eastAsia="黑体"/>
                <w:b/>
                <w:sz w:val="18"/>
                <w:szCs w:val="18"/>
              </w:rPr>
              <w:t>代</w:t>
            </w:r>
            <w:r>
              <w:rPr>
                <w:rFonts w:ascii="黑体" w:eastAsia="黑体"/>
                <w:b/>
                <w:sz w:val="18"/>
                <w:szCs w:val="18"/>
              </w:rPr>
              <w:t xml:space="preserve"> </w:t>
            </w:r>
            <w:r>
              <w:rPr>
                <w:rFonts w:hint="eastAsia" w:ascii="黑体" w:eastAsia="黑体"/>
                <w:b/>
                <w:sz w:val="18"/>
                <w:szCs w:val="18"/>
              </w:rPr>
              <w:t>码</w:t>
            </w:r>
          </w:p>
        </w:tc>
        <w:tc>
          <w:tcPr>
            <w:tcW w:w="630" w:type="dxa"/>
            <w:gridSpan w:val="2"/>
            <w:tcBorders>
              <w:top w:val="single" w:color="auto" w:sz="6" w:space="0"/>
            </w:tcBorders>
            <w:noWrap w:val="0"/>
            <w:vAlign w:val="top"/>
          </w:tcPr>
          <w:p w14:paraId="03CC0933">
            <w:pPr>
              <w:jc w:val="center"/>
              <w:rPr>
                <w:rFonts w:ascii="黑体" w:eastAsia="黑体"/>
                <w:sz w:val="18"/>
                <w:szCs w:val="18"/>
              </w:rPr>
            </w:pPr>
          </w:p>
          <w:p w14:paraId="0822F344">
            <w:pPr>
              <w:jc w:val="center"/>
              <w:rPr>
                <w:rFonts w:ascii="黑体" w:eastAsia="黑体"/>
                <w:b/>
                <w:sz w:val="18"/>
                <w:szCs w:val="18"/>
              </w:rPr>
            </w:pPr>
            <w:r>
              <w:rPr>
                <w:rFonts w:hint="eastAsia" w:ascii="黑体" w:eastAsia="黑体"/>
                <w:b/>
                <w:sz w:val="18"/>
                <w:szCs w:val="18"/>
              </w:rPr>
              <w:t>企业</w:t>
            </w:r>
          </w:p>
          <w:p w14:paraId="208989CB">
            <w:pPr>
              <w:jc w:val="center"/>
              <w:rPr>
                <w:rFonts w:ascii="黑体" w:eastAsia="黑体"/>
                <w:sz w:val="18"/>
                <w:szCs w:val="18"/>
              </w:rPr>
            </w:pPr>
            <w:r>
              <w:rPr>
                <w:rFonts w:hint="eastAsia" w:ascii="黑体" w:eastAsia="黑体"/>
                <w:b/>
                <w:sz w:val="18"/>
                <w:szCs w:val="18"/>
              </w:rPr>
              <w:t>规模</w:t>
            </w:r>
          </w:p>
        </w:tc>
        <w:tc>
          <w:tcPr>
            <w:tcW w:w="630" w:type="dxa"/>
            <w:gridSpan w:val="2"/>
            <w:tcBorders>
              <w:top w:val="single" w:color="auto" w:sz="6" w:space="0"/>
            </w:tcBorders>
            <w:noWrap w:val="0"/>
            <w:vAlign w:val="top"/>
          </w:tcPr>
          <w:p w14:paraId="2C0D7174">
            <w:pPr>
              <w:jc w:val="center"/>
              <w:rPr>
                <w:rFonts w:ascii="黑体" w:eastAsia="黑体"/>
                <w:b/>
                <w:sz w:val="18"/>
                <w:szCs w:val="18"/>
              </w:rPr>
            </w:pPr>
          </w:p>
          <w:p w14:paraId="26E23BEC">
            <w:pPr>
              <w:jc w:val="center"/>
              <w:rPr>
                <w:rFonts w:ascii="黑体" w:eastAsia="黑体"/>
                <w:b/>
                <w:sz w:val="18"/>
                <w:szCs w:val="18"/>
              </w:rPr>
            </w:pPr>
            <w:r>
              <w:rPr>
                <w:rFonts w:hint="eastAsia" w:ascii="黑体" w:eastAsia="黑体"/>
                <w:b/>
                <w:sz w:val="18"/>
                <w:szCs w:val="18"/>
              </w:rPr>
              <w:t>地市</w:t>
            </w:r>
          </w:p>
          <w:p w14:paraId="17C14146">
            <w:pPr>
              <w:jc w:val="center"/>
              <w:rPr>
                <w:rFonts w:ascii="黑体" w:eastAsia="黑体"/>
                <w:b/>
                <w:sz w:val="18"/>
                <w:szCs w:val="18"/>
              </w:rPr>
            </w:pPr>
            <w:r>
              <w:rPr>
                <w:rFonts w:hint="eastAsia" w:ascii="黑体" w:eastAsia="黑体"/>
                <w:b/>
                <w:sz w:val="18"/>
                <w:szCs w:val="18"/>
              </w:rPr>
              <w:t>代码</w:t>
            </w:r>
          </w:p>
        </w:tc>
        <w:tc>
          <w:tcPr>
            <w:tcW w:w="315" w:type="dxa"/>
            <w:tcBorders>
              <w:top w:val="single" w:color="auto" w:sz="6" w:space="0"/>
            </w:tcBorders>
            <w:noWrap w:val="0"/>
            <w:vAlign w:val="top"/>
          </w:tcPr>
          <w:p w14:paraId="08457EB7">
            <w:pPr>
              <w:jc w:val="center"/>
              <w:rPr>
                <w:rFonts w:ascii="黑体" w:eastAsia="黑体"/>
                <w:b/>
                <w:sz w:val="18"/>
                <w:szCs w:val="18"/>
              </w:rPr>
            </w:pPr>
            <w:r>
              <w:rPr>
                <w:rFonts w:hint="eastAsia" w:ascii="黑体" w:eastAsia="黑体"/>
                <w:b/>
                <w:sz w:val="18"/>
                <w:szCs w:val="18"/>
              </w:rPr>
              <w:t>单列市</w:t>
            </w:r>
          </w:p>
        </w:tc>
        <w:tc>
          <w:tcPr>
            <w:tcW w:w="630" w:type="dxa"/>
            <w:gridSpan w:val="2"/>
            <w:tcBorders>
              <w:top w:val="single" w:color="auto" w:sz="6" w:space="0"/>
            </w:tcBorders>
            <w:noWrap w:val="0"/>
            <w:vAlign w:val="top"/>
          </w:tcPr>
          <w:p w14:paraId="79A99A90">
            <w:pPr>
              <w:jc w:val="center"/>
              <w:rPr>
                <w:rFonts w:ascii="黑体" w:eastAsia="黑体"/>
                <w:b/>
                <w:sz w:val="18"/>
                <w:szCs w:val="18"/>
              </w:rPr>
            </w:pPr>
          </w:p>
          <w:p w14:paraId="104F109E">
            <w:pPr>
              <w:jc w:val="center"/>
              <w:rPr>
                <w:rFonts w:ascii="黑体" w:eastAsia="黑体"/>
                <w:b/>
                <w:sz w:val="18"/>
                <w:szCs w:val="18"/>
              </w:rPr>
            </w:pPr>
            <w:r>
              <w:rPr>
                <w:rFonts w:hint="eastAsia" w:ascii="黑体" w:eastAsia="黑体"/>
                <w:b/>
                <w:sz w:val="18"/>
                <w:szCs w:val="18"/>
              </w:rPr>
              <w:t>产业</w:t>
            </w:r>
          </w:p>
          <w:p w14:paraId="2CF89A0C">
            <w:pPr>
              <w:jc w:val="center"/>
              <w:rPr>
                <w:rFonts w:ascii="黑体" w:eastAsia="黑体"/>
                <w:b/>
                <w:sz w:val="18"/>
                <w:szCs w:val="18"/>
              </w:rPr>
            </w:pPr>
            <w:r>
              <w:rPr>
                <w:rFonts w:hint="eastAsia" w:ascii="黑体" w:eastAsia="黑体"/>
                <w:b/>
                <w:sz w:val="18"/>
                <w:szCs w:val="18"/>
              </w:rPr>
              <w:t>园</w:t>
            </w:r>
          </w:p>
        </w:tc>
        <w:tc>
          <w:tcPr>
            <w:tcW w:w="630" w:type="dxa"/>
            <w:gridSpan w:val="2"/>
            <w:tcBorders>
              <w:top w:val="single" w:color="auto" w:sz="6" w:space="0"/>
            </w:tcBorders>
            <w:noWrap w:val="0"/>
            <w:vAlign w:val="top"/>
          </w:tcPr>
          <w:p w14:paraId="0ACB71A4">
            <w:pPr>
              <w:jc w:val="center"/>
              <w:rPr>
                <w:rFonts w:ascii="黑体" w:eastAsia="黑体"/>
                <w:b/>
                <w:sz w:val="18"/>
                <w:szCs w:val="18"/>
              </w:rPr>
            </w:pPr>
          </w:p>
          <w:p w14:paraId="198E533F">
            <w:pPr>
              <w:jc w:val="center"/>
              <w:rPr>
                <w:rFonts w:ascii="黑体" w:eastAsia="黑体"/>
                <w:b/>
                <w:sz w:val="18"/>
                <w:szCs w:val="18"/>
              </w:rPr>
            </w:pPr>
            <w:r>
              <w:rPr>
                <w:rFonts w:hint="eastAsia" w:ascii="黑体" w:eastAsia="黑体"/>
                <w:b/>
                <w:sz w:val="18"/>
                <w:szCs w:val="18"/>
              </w:rPr>
              <w:t>单列</w:t>
            </w:r>
          </w:p>
          <w:p w14:paraId="2C7D449E">
            <w:pPr>
              <w:jc w:val="center"/>
              <w:rPr>
                <w:rFonts w:ascii="黑体" w:eastAsia="黑体"/>
                <w:b/>
                <w:sz w:val="18"/>
                <w:szCs w:val="18"/>
              </w:rPr>
            </w:pPr>
            <w:r>
              <w:rPr>
                <w:rFonts w:hint="eastAsia" w:ascii="黑体" w:eastAsia="黑体"/>
                <w:b/>
                <w:sz w:val="18"/>
                <w:szCs w:val="18"/>
              </w:rPr>
              <w:t>集团</w:t>
            </w:r>
          </w:p>
        </w:tc>
        <w:tc>
          <w:tcPr>
            <w:tcW w:w="945" w:type="dxa"/>
            <w:gridSpan w:val="3"/>
            <w:tcBorders>
              <w:top w:val="single" w:color="auto" w:sz="6" w:space="0"/>
            </w:tcBorders>
            <w:noWrap w:val="0"/>
            <w:vAlign w:val="top"/>
          </w:tcPr>
          <w:p w14:paraId="3B6210C8">
            <w:pPr>
              <w:jc w:val="center"/>
              <w:rPr>
                <w:rFonts w:ascii="黑体" w:eastAsia="黑体"/>
                <w:b/>
                <w:sz w:val="18"/>
                <w:szCs w:val="18"/>
              </w:rPr>
            </w:pPr>
          </w:p>
          <w:p w14:paraId="328DD713">
            <w:pPr>
              <w:jc w:val="center"/>
              <w:rPr>
                <w:rFonts w:ascii="黑体" w:eastAsia="黑体"/>
                <w:b/>
                <w:sz w:val="18"/>
                <w:szCs w:val="18"/>
              </w:rPr>
            </w:pPr>
            <w:r>
              <w:rPr>
                <w:rFonts w:hint="eastAsia" w:ascii="黑体" w:eastAsia="黑体"/>
                <w:b/>
                <w:sz w:val="18"/>
                <w:szCs w:val="18"/>
              </w:rPr>
              <w:t>控 股</w:t>
            </w:r>
          </w:p>
          <w:p w14:paraId="781DE8BE">
            <w:pPr>
              <w:jc w:val="center"/>
              <w:rPr>
                <w:rFonts w:ascii="黑体" w:eastAsia="黑体"/>
                <w:sz w:val="18"/>
                <w:szCs w:val="18"/>
              </w:rPr>
            </w:pPr>
            <w:r>
              <w:rPr>
                <w:rFonts w:hint="eastAsia" w:ascii="黑体" w:eastAsia="黑体"/>
                <w:b/>
                <w:sz w:val="18"/>
                <w:szCs w:val="18"/>
              </w:rPr>
              <w:t>经 济</w:t>
            </w:r>
          </w:p>
        </w:tc>
        <w:tc>
          <w:tcPr>
            <w:tcW w:w="360" w:type="dxa"/>
            <w:tcBorders>
              <w:top w:val="single" w:color="auto" w:sz="6" w:space="0"/>
            </w:tcBorders>
            <w:noWrap w:val="0"/>
            <w:vAlign w:val="top"/>
          </w:tcPr>
          <w:p w14:paraId="21B2675F">
            <w:pPr>
              <w:pStyle w:val="23"/>
              <w:pBdr>
                <w:bottom w:val="none" w:color="auto" w:sz="0" w:space="0"/>
              </w:pBdr>
              <w:tabs>
                <w:tab w:val="left" w:pos="420"/>
              </w:tabs>
              <w:snapToGrid/>
              <w:jc w:val="both"/>
              <w:rPr>
                <w:rFonts w:ascii="黑体" w:eastAsia="黑体"/>
                <w:b/>
                <w:szCs w:val="18"/>
              </w:rPr>
            </w:pPr>
            <w:r>
              <w:rPr>
                <w:rFonts w:hint="eastAsia" w:ascii="黑体" w:eastAsia="黑体"/>
                <w:b/>
                <w:szCs w:val="18"/>
              </w:rPr>
              <w:t>产业基地</w:t>
            </w:r>
          </w:p>
        </w:tc>
        <w:tc>
          <w:tcPr>
            <w:tcW w:w="315" w:type="dxa"/>
            <w:tcBorders>
              <w:top w:val="single" w:color="auto" w:sz="6" w:space="0"/>
            </w:tcBorders>
            <w:noWrap w:val="0"/>
            <w:vAlign w:val="top"/>
          </w:tcPr>
          <w:p w14:paraId="0661DBE6">
            <w:pPr>
              <w:pStyle w:val="23"/>
              <w:pBdr>
                <w:bottom w:val="none" w:color="auto" w:sz="0" w:space="0"/>
              </w:pBdr>
              <w:tabs>
                <w:tab w:val="left" w:pos="420"/>
              </w:tabs>
              <w:snapToGrid/>
              <w:jc w:val="both"/>
              <w:rPr>
                <w:rFonts w:hint="eastAsia" w:ascii="黑体" w:eastAsia="黑体"/>
                <w:b/>
                <w:szCs w:val="18"/>
              </w:rPr>
            </w:pPr>
            <w:r>
              <w:rPr>
                <w:rFonts w:hint="eastAsia" w:ascii="黑体" w:eastAsia="黑体"/>
                <w:b/>
                <w:szCs w:val="18"/>
              </w:rPr>
              <w:t>跨国经营</w:t>
            </w:r>
          </w:p>
        </w:tc>
        <w:tc>
          <w:tcPr>
            <w:tcW w:w="604" w:type="dxa"/>
            <w:gridSpan w:val="2"/>
            <w:tcBorders>
              <w:top w:val="single" w:color="auto" w:sz="6" w:space="0"/>
            </w:tcBorders>
            <w:noWrap w:val="0"/>
            <w:vAlign w:val="top"/>
          </w:tcPr>
          <w:p w14:paraId="354B6CBF">
            <w:pPr>
              <w:jc w:val="center"/>
              <w:rPr>
                <w:rFonts w:ascii="黑体" w:eastAsia="黑体"/>
                <w:b/>
                <w:sz w:val="18"/>
                <w:szCs w:val="18"/>
              </w:rPr>
            </w:pPr>
            <w:r>
              <w:rPr>
                <w:rFonts w:hint="eastAsia" w:ascii="黑体" w:eastAsia="黑体"/>
                <w:b/>
                <w:sz w:val="18"/>
                <w:szCs w:val="18"/>
              </w:rPr>
              <w:t>自</w:t>
            </w:r>
          </w:p>
          <w:p w14:paraId="40E5A9F5">
            <w:pPr>
              <w:jc w:val="center"/>
              <w:rPr>
                <w:rFonts w:ascii="黑体" w:eastAsia="黑体"/>
                <w:b/>
                <w:sz w:val="18"/>
                <w:szCs w:val="18"/>
              </w:rPr>
            </w:pPr>
            <w:r>
              <w:rPr>
                <w:rFonts w:hint="eastAsia" w:ascii="黑体" w:eastAsia="黑体"/>
                <w:b/>
                <w:sz w:val="18"/>
                <w:szCs w:val="18"/>
              </w:rPr>
              <w:t>定</w:t>
            </w:r>
          </w:p>
          <w:p w14:paraId="22F51A15">
            <w:pPr>
              <w:jc w:val="center"/>
              <w:rPr>
                <w:rFonts w:ascii="黑体" w:eastAsia="黑体"/>
                <w:b/>
                <w:sz w:val="18"/>
                <w:szCs w:val="18"/>
              </w:rPr>
            </w:pPr>
            <w:r>
              <w:rPr>
                <w:rFonts w:hint="eastAsia" w:ascii="黑体" w:eastAsia="黑体"/>
                <w:b/>
                <w:sz w:val="18"/>
                <w:szCs w:val="18"/>
              </w:rPr>
              <w:t>义</w:t>
            </w:r>
          </w:p>
          <w:p w14:paraId="5AE96734">
            <w:pPr>
              <w:jc w:val="center"/>
              <w:rPr>
                <w:rFonts w:ascii="黑体" w:eastAsia="黑体"/>
                <w:b/>
                <w:sz w:val="18"/>
                <w:szCs w:val="18"/>
              </w:rPr>
            </w:pPr>
            <w:r>
              <w:rPr>
                <w:rFonts w:ascii="黑体" w:eastAsia="黑体"/>
                <w:b/>
                <w:sz w:val="18"/>
                <w:szCs w:val="18"/>
              </w:rPr>
              <w:t>1</w:t>
            </w:r>
          </w:p>
        </w:tc>
        <w:tc>
          <w:tcPr>
            <w:tcW w:w="656" w:type="dxa"/>
            <w:gridSpan w:val="2"/>
            <w:tcBorders>
              <w:top w:val="single" w:color="auto" w:sz="6" w:space="0"/>
            </w:tcBorders>
            <w:noWrap w:val="0"/>
            <w:vAlign w:val="top"/>
          </w:tcPr>
          <w:p w14:paraId="50F66866">
            <w:pPr>
              <w:jc w:val="center"/>
              <w:rPr>
                <w:rFonts w:ascii="黑体" w:eastAsia="黑体"/>
                <w:b/>
                <w:sz w:val="18"/>
                <w:szCs w:val="18"/>
              </w:rPr>
            </w:pPr>
            <w:r>
              <w:rPr>
                <w:rFonts w:hint="eastAsia" w:ascii="黑体" w:eastAsia="黑体"/>
                <w:b/>
                <w:sz w:val="18"/>
                <w:szCs w:val="18"/>
              </w:rPr>
              <w:t>自</w:t>
            </w:r>
          </w:p>
          <w:p w14:paraId="420B3E7B">
            <w:pPr>
              <w:jc w:val="center"/>
              <w:rPr>
                <w:rFonts w:ascii="黑体" w:eastAsia="黑体"/>
                <w:b/>
                <w:sz w:val="18"/>
                <w:szCs w:val="18"/>
              </w:rPr>
            </w:pPr>
            <w:r>
              <w:rPr>
                <w:rFonts w:hint="eastAsia" w:ascii="黑体" w:eastAsia="黑体"/>
                <w:b/>
                <w:sz w:val="18"/>
                <w:szCs w:val="18"/>
              </w:rPr>
              <w:t>定</w:t>
            </w:r>
          </w:p>
          <w:p w14:paraId="33BF17A6">
            <w:pPr>
              <w:widowControl/>
              <w:jc w:val="center"/>
              <w:rPr>
                <w:rFonts w:ascii="黑体" w:eastAsia="黑体"/>
                <w:b/>
                <w:sz w:val="18"/>
                <w:szCs w:val="18"/>
              </w:rPr>
            </w:pPr>
            <w:r>
              <w:rPr>
                <w:rFonts w:hint="eastAsia" w:ascii="黑体" w:eastAsia="黑体"/>
                <w:b/>
                <w:sz w:val="18"/>
                <w:szCs w:val="18"/>
              </w:rPr>
              <w:t>义</w:t>
            </w:r>
          </w:p>
          <w:p w14:paraId="7F9548B3">
            <w:pPr>
              <w:jc w:val="center"/>
              <w:rPr>
                <w:rFonts w:ascii="黑体" w:eastAsia="黑体"/>
                <w:b/>
                <w:sz w:val="18"/>
                <w:szCs w:val="18"/>
              </w:rPr>
            </w:pPr>
            <w:r>
              <w:rPr>
                <w:rFonts w:ascii="黑体" w:eastAsia="黑体"/>
                <w:b/>
                <w:sz w:val="18"/>
                <w:szCs w:val="18"/>
              </w:rPr>
              <w:t>2</w:t>
            </w:r>
          </w:p>
        </w:tc>
      </w:tr>
      <w:tr w14:paraId="79606269">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Pr>
        <w:tc>
          <w:tcPr>
            <w:tcW w:w="315" w:type="dxa"/>
            <w:tcBorders>
              <w:bottom w:val="single" w:color="auto" w:sz="4" w:space="0"/>
            </w:tcBorders>
            <w:noWrap w:val="0"/>
            <w:vAlign w:val="top"/>
          </w:tcPr>
          <w:p w14:paraId="0DC82DCC">
            <w:pPr>
              <w:jc w:val="center"/>
              <w:rPr>
                <w:sz w:val="18"/>
                <w:szCs w:val="18"/>
              </w:rPr>
            </w:pPr>
          </w:p>
        </w:tc>
        <w:tc>
          <w:tcPr>
            <w:tcW w:w="315" w:type="dxa"/>
            <w:tcBorders>
              <w:bottom w:val="single" w:color="auto" w:sz="4" w:space="0"/>
            </w:tcBorders>
            <w:noWrap w:val="0"/>
            <w:vAlign w:val="top"/>
          </w:tcPr>
          <w:p w14:paraId="0ACE902C">
            <w:pPr>
              <w:jc w:val="center"/>
              <w:rPr>
                <w:sz w:val="18"/>
                <w:szCs w:val="18"/>
              </w:rPr>
            </w:pPr>
          </w:p>
        </w:tc>
        <w:tc>
          <w:tcPr>
            <w:tcW w:w="315" w:type="dxa"/>
            <w:tcBorders>
              <w:bottom w:val="single" w:color="auto" w:sz="4" w:space="0"/>
            </w:tcBorders>
            <w:noWrap w:val="0"/>
            <w:vAlign w:val="top"/>
          </w:tcPr>
          <w:p w14:paraId="195F0A3A">
            <w:pPr>
              <w:jc w:val="center"/>
              <w:rPr>
                <w:sz w:val="18"/>
                <w:szCs w:val="18"/>
              </w:rPr>
            </w:pPr>
          </w:p>
        </w:tc>
        <w:tc>
          <w:tcPr>
            <w:tcW w:w="315" w:type="dxa"/>
            <w:tcBorders>
              <w:bottom w:val="single" w:color="auto" w:sz="4" w:space="0"/>
            </w:tcBorders>
            <w:noWrap w:val="0"/>
            <w:vAlign w:val="top"/>
          </w:tcPr>
          <w:p w14:paraId="799D2894">
            <w:pPr>
              <w:jc w:val="center"/>
              <w:rPr>
                <w:sz w:val="18"/>
                <w:szCs w:val="18"/>
              </w:rPr>
            </w:pPr>
          </w:p>
        </w:tc>
        <w:tc>
          <w:tcPr>
            <w:tcW w:w="375" w:type="dxa"/>
            <w:tcBorders>
              <w:bottom w:val="single" w:color="auto" w:sz="4" w:space="0"/>
            </w:tcBorders>
            <w:noWrap w:val="0"/>
            <w:vAlign w:val="top"/>
          </w:tcPr>
          <w:p w14:paraId="60852298">
            <w:pPr>
              <w:jc w:val="center"/>
              <w:rPr>
                <w:sz w:val="18"/>
                <w:szCs w:val="18"/>
              </w:rPr>
            </w:pPr>
          </w:p>
        </w:tc>
        <w:tc>
          <w:tcPr>
            <w:tcW w:w="315" w:type="dxa"/>
            <w:tcBorders>
              <w:bottom w:val="single" w:color="auto" w:sz="4" w:space="0"/>
            </w:tcBorders>
            <w:noWrap w:val="0"/>
            <w:vAlign w:val="top"/>
          </w:tcPr>
          <w:p w14:paraId="1214F0DE">
            <w:pPr>
              <w:jc w:val="center"/>
              <w:rPr>
                <w:sz w:val="18"/>
                <w:szCs w:val="18"/>
              </w:rPr>
            </w:pPr>
          </w:p>
        </w:tc>
        <w:tc>
          <w:tcPr>
            <w:tcW w:w="315" w:type="dxa"/>
            <w:tcBorders>
              <w:bottom w:val="single" w:color="auto" w:sz="4" w:space="0"/>
            </w:tcBorders>
            <w:noWrap w:val="0"/>
            <w:vAlign w:val="top"/>
          </w:tcPr>
          <w:p w14:paraId="29AFAC7C">
            <w:pPr>
              <w:jc w:val="center"/>
              <w:rPr>
                <w:sz w:val="18"/>
                <w:szCs w:val="18"/>
              </w:rPr>
            </w:pPr>
          </w:p>
        </w:tc>
        <w:tc>
          <w:tcPr>
            <w:tcW w:w="315" w:type="dxa"/>
            <w:tcBorders>
              <w:bottom w:val="single" w:color="auto" w:sz="4" w:space="0"/>
            </w:tcBorders>
            <w:noWrap w:val="0"/>
            <w:vAlign w:val="top"/>
          </w:tcPr>
          <w:p w14:paraId="6628B12D">
            <w:pPr>
              <w:jc w:val="center"/>
              <w:rPr>
                <w:sz w:val="18"/>
                <w:szCs w:val="18"/>
              </w:rPr>
            </w:pPr>
          </w:p>
        </w:tc>
        <w:tc>
          <w:tcPr>
            <w:tcW w:w="315" w:type="dxa"/>
            <w:tcBorders>
              <w:bottom w:val="single" w:color="auto" w:sz="4" w:space="0"/>
            </w:tcBorders>
            <w:noWrap w:val="0"/>
            <w:vAlign w:val="top"/>
          </w:tcPr>
          <w:p w14:paraId="6F936A63">
            <w:pPr>
              <w:jc w:val="center"/>
              <w:rPr>
                <w:sz w:val="18"/>
                <w:szCs w:val="18"/>
              </w:rPr>
            </w:pPr>
          </w:p>
        </w:tc>
        <w:tc>
          <w:tcPr>
            <w:tcW w:w="315" w:type="dxa"/>
            <w:tcBorders>
              <w:bottom w:val="single" w:color="auto" w:sz="4" w:space="0"/>
            </w:tcBorders>
            <w:noWrap w:val="0"/>
            <w:vAlign w:val="top"/>
          </w:tcPr>
          <w:p w14:paraId="4403E6AF">
            <w:pPr>
              <w:jc w:val="center"/>
              <w:rPr>
                <w:sz w:val="18"/>
                <w:szCs w:val="18"/>
              </w:rPr>
            </w:pPr>
          </w:p>
        </w:tc>
        <w:tc>
          <w:tcPr>
            <w:tcW w:w="315" w:type="dxa"/>
            <w:tcBorders>
              <w:bottom w:val="single" w:color="auto" w:sz="4" w:space="0"/>
            </w:tcBorders>
            <w:noWrap w:val="0"/>
            <w:vAlign w:val="top"/>
          </w:tcPr>
          <w:p w14:paraId="06ADB043">
            <w:pPr>
              <w:jc w:val="center"/>
              <w:rPr>
                <w:sz w:val="18"/>
                <w:szCs w:val="18"/>
              </w:rPr>
            </w:pPr>
          </w:p>
        </w:tc>
        <w:tc>
          <w:tcPr>
            <w:tcW w:w="315" w:type="dxa"/>
            <w:tcBorders>
              <w:bottom w:val="single" w:color="auto" w:sz="4" w:space="0"/>
            </w:tcBorders>
            <w:noWrap w:val="0"/>
            <w:vAlign w:val="top"/>
          </w:tcPr>
          <w:p w14:paraId="077AEBA2">
            <w:pPr>
              <w:jc w:val="center"/>
              <w:rPr>
                <w:sz w:val="18"/>
                <w:szCs w:val="18"/>
              </w:rPr>
            </w:pPr>
          </w:p>
        </w:tc>
        <w:tc>
          <w:tcPr>
            <w:tcW w:w="315" w:type="dxa"/>
            <w:tcBorders>
              <w:bottom w:val="single" w:color="auto" w:sz="4" w:space="0"/>
            </w:tcBorders>
            <w:noWrap w:val="0"/>
            <w:vAlign w:val="top"/>
          </w:tcPr>
          <w:p w14:paraId="1E2E027F">
            <w:pPr>
              <w:jc w:val="center"/>
              <w:rPr>
                <w:sz w:val="18"/>
                <w:szCs w:val="18"/>
              </w:rPr>
            </w:pPr>
          </w:p>
        </w:tc>
        <w:tc>
          <w:tcPr>
            <w:tcW w:w="315" w:type="dxa"/>
            <w:tcBorders>
              <w:bottom w:val="single" w:color="auto" w:sz="4" w:space="0"/>
            </w:tcBorders>
            <w:noWrap w:val="0"/>
            <w:vAlign w:val="top"/>
          </w:tcPr>
          <w:p w14:paraId="749835EE">
            <w:pPr>
              <w:jc w:val="center"/>
              <w:rPr>
                <w:sz w:val="18"/>
                <w:szCs w:val="18"/>
              </w:rPr>
            </w:pPr>
          </w:p>
        </w:tc>
        <w:tc>
          <w:tcPr>
            <w:tcW w:w="315" w:type="dxa"/>
            <w:tcBorders>
              <w:bottom w:val="single" w:color="auto" w:sz="4" w:space="0"/>
            </w:tcBorders>
            <w:noWrap w:val="0"/>
            <w:vAlign w:val="top"/>
          </w:tcPr>
          <w:p w14:paraId="4FF9BA83">
            <w:pPr>
              <w:jc w:val="center"/>
              <w:rPr>
                <w:sz w:val="18"/>
                <w:szCs w:val="18"/>
              </w:rPr>
            </w:pPr>
          </w:p>
        </w:tc>
        <w:tc>
          <w:tcPr>
            <w:tcW w:w="315" w:type="dxa"/>
            <w:tcBorders>
              <w:bottom w:val="single" w:color="auto" w:sz="4" w:space="0"/>
            </w:tcBorders>
            <w:noWrap w:val="0"/>
            <w:vAlign w:val="top"/>
          </w:tcPr>
          <w:p w14:paraId="449493A3">
            <w:pPr>
              <w:jc w:val="center"/>
              <w:rPr>
                <w:sz w:val="18"/>
                <w:szCs w:val="18"/>
              </w:rPr>
            </w:pPr>
          </w:p>
        </w:tc>
        <w:tc>
          <w:tcPr>
            <w:tcW w:w="315" w:type="dxa"/>
            <w:tcBorders>
              <w:bottom w:val="single" w:color="auto" w:sz="4" w:space="0"/>
            </w:tcBorders>
            <w:noWrap w:val="0"/>
            <w:vAlign w:val="top"/>
          </w:tcPr>
          <w:p w14:paraId="4363E556">
            <w:pPr>
              <w:jc w:val="center"/>
              <w:rPr>
                <w:sz w:val="18"/>
                <w:szCs w:val="18"/>
              </w:rPr>
            </w:pPr>
          </w:p>
        </w:tc>
        <w:tc>
          <w:tcPr>
            <w:tcW w:w="315" w:type="dxa"/>
            <w:tcBorders>
              <w:bottom w:val="single" w:color="auto" w:sz="4" w:space="0"/>
            </w:tcBorders>
            <w:noWrap w:val="0"/>
            <w:vAlign w:val="top"/>
          </w:tcPr>
          <w:p w14:paraId="00D288F9">
            <w:pPr>
              <w:jc w:val="center"/>
              <w:rPr>
                <w:sz w:val="18"/>
                <w:szCs w:val="18"/>
              </w:rPr>
            </w:pPr>
          </w:p>
        </w:tc>
        <w:tc>
          <w:tcPr>
            <w:tcW w:w="315" w:type="dxa"/>
            <w:tcBorders>
              <w:bottom w:val="single" w:color="auto" w:sz="4" w:space="0"/>
            </w:tcBorders>
            <w:noWrap w:val="0"/>
            <w:vAlign w:val="top"/>
          </w:tcPr>
          <w:p w14:paraId="2728AC6D">
            <w:pPr>
              <w:jc w:val="center"/>
              <w:rPr>
                <w:sz w:val="18"/>
                <w:szCs w:val="18"/>
              </w:rPr>
            </w:pPr>
          </w:p>
        </w:tc>
        <w:tc>
          <w:tcPr>
            <w:tcW w:w="315" w:type="dxa"/>
            <w:tcBorders>
              <w:bottom w:val="single" w:color="auto" w:sz="4" w:space="0"/>
            </w:tcBorders>
            <w:noWrap w:val="0"/>
            <w:vAlign w:val="top"/>
          </w:tcPr>
          <w:p w14:paraId="780B1902">
            <w:pPr>
              <w:jc w:val="center"/>
              <w:rPr>
                <w:sz w:val="18"/>
                <w:szCs w:val="18"/>
              </w:rPr>
            </w:pPr>
          </w:p>
        </w:tc>
        <w:tc>
          <w:tcPr>
            <w:tcW w:w="315" w:type="dxa"/>
            <w:tcBorders>
              <w:bottom w:val="single" w:color="auto" w:sz="4" w:space="0"/>
            </w:tcBorders>
            <w:noWrap w:val="0"/>
            <w:vAlign w:val="top"/>
          </w:tcPr>
          <w:p w14:paraId="718E6CAF">
            <w:pPr>
              <w:jc w:val="center"/>
              <w:rPr>
                <w:sz w:val="18"/>
                <w:szCs w:val="18"/>
              </w:rPr>
            </w:pPr>
          </w:p>
        </w:tc>
        <w:tc>
          <w:tcPr>
            <w:tcW w:w="315" w:type="dxa"/>
            <w:tcBorders>
              <w:bottom w:val="single" w:color="auto" w:sz="4" w:space="0"/>
            </w:tcBorders>
            <w:noWrap w:val="0"/>
            <w:vAlign w:val="top"/>
          </w:tcPr>
          <w:p w14:paraId="1FEE3628">
            <w:pPr>
              <w:jc w:val="center"/>
              <w:rPr>
                <w:sz w:val="18"/>
                <w:szCs w:val="18"/>
              </w:rPr>
            </w:pPr>
          </w:p>
        </w:tc>
        <w:tc>
          <w:tcPr>
            <w:tcW w:w="360" w:type="dxa"/>
            <w:tcBorders>
              <w:bottom w:val="single" w:color="auto" w:sz="4" w:space="0"/>
            </w:tcBorders>
            <w:noWrap w:val="0"/>
            <w:vAlign w:val="top"/>
          </w:tcPr>
          <w:p w14:paraId="1C6801F9">
            <w:pPr>
              <w:jc w:val="center"/>
              <w:rPr>
                <w:sz w:val="18"/>
                <w:szCs w:val="18"/>
              </w:rPr>
            </w:pPr>
          </w:p>
        </w:tc>
        <w:tc>
          <w:tcPr>
            <w:tcW w:w="315" w:type="dxa"/>
            <w:tcBorders>
              <w:bottom w:val="single" w:color="auto" w:sz="4" w:space="0"/>
            </w:tcBorders>
            <w:noWrap w:val="0"/>
            <w:vAlign w:val="top"/>
          </w:tcPr>
          <w:p w14:paraId="35276AF7">
            <w:pPr>
              <w:jc w:val="center"/>
              <w:rPr>
                <w:sz w:val="18"/>
                <w:szCs w:val="18"/>
              </w:rPr>
            </w:pPr>
          </w:p>
        </w:tc>
        <w:tc>
          <w:tcPr>
            <w:tcW w:w="315" w:type="dxa"/>
            <w:tcBorders>
              <w:bottom w:val="single" w:color="auto" w:sz="4" w:space="0"/>
            </w:tcBorders>
            <w:noWrap w:val="0"/>
            <w:vAlign w:val="top"/>
          </w:tcPr>
          <w:p w14:paraId="1AD823D5">
            <w:pPr>
              <w:jc w:val="center"/>
              <w:rPr>
                <w:sz w:val="18"/>
                <w:szCs w:val="18"/>
              </w:rPr>
            </w:pPr>
          </w:p>
        </w:tc>
        <w:tc>
          <w:tcPr>
            <w:tcW w:w="289" w:type="dxa"/>
            <w:tcBorders>
              <w:bottom w:val="single" w:color="auto" w:sz="4" w:space="0"/>
            </w:tcBorders>
            <w:noWrap w:val="0"/>
            <w:vAlign w:val="top"/>
          </w:tcPr>
          <w:p w14:paraId="26B500D9">
            <w:pPr>
              <w:jc w:val="center"/>
              <w:rPr>
                <w:sz w:val="18"/>
                <w:szCs w:val="18"/>
              </w:rPr>
            </w:pPr>
          </w:p>
        </w:tc>
        <w:tc>
          <w:tcPr>
            <w:tcW w:w="315" w:type="dxa"/>
            <w:tcBorders>
              <w:bottom w:val="single" w:color="auto" w:sz="4" w:space="0"/>
            </w:tcBorders>
            <w:noWrap w:val="0"/>
            <w:vAlign w:val="top"/>
          </w:tcPr>
          <w:p w14:paraId="548770A4">
            <w:pPr>
              <w:jc w:val="center"/>
              <w:rPr>
                <w:sz w:val="18"/>
                <w:szCs w:val="18"/>
              </w:rPr>
            </w:pPr>
          </w:p>
          <w:p w14:paraId="444DAE3A">
            <w:pPr>
              <w:jc w:val="center"/>
              <w:rPr>
                <w:sz w:val="18"/>
                <w:szCs w:val="18"/>
              </w:rPr>
            </w:pPr>
          </w:p>
        </w:tc>
        <w:tc>
          <w:tcPr>
            <w:tcW w:w="341" w:type="dxa"/>
            <w:tcBorders>
              <w:bottom w:val="single" w:color="auto" w:sz="4" w:space="0"/>
            </w:tcBorders>
            <w:noWrap w:val="0"/>
            <w:vAlign w:val="top"/>
          </w:tcPr>
          <w:p w14:paraId="402700E8">
            <w:pPr>
              <w:jc w:val="center"/>
              <w:rPr>
                <w:sz w:val="18"/>
                <w:szCs w:val="18"/>
              </w:rPr>
            </w:pPr>
          </w:p>
        </w:tc>
      </w:tr>
    </w:tbl>
    <w:p w14:paraId="279ADC99">
      <w:pPr>
        <w:spacing w:line="260" w:lineRule="exact"/>
        <w:jc w:val="center"/>
        <w:rPr>
          <w:b/>
          <w:sz w:val="18"/>
          <w:szCs w:val="18"/>
        </w:rPr>
      </w:pPr>
    </w:p>
    <w:p w14:paraId="5D863B31">
      <w:pPr>
        <w:spacing w:line="240" w:lineRule="exact"/>
        <w:rPr>
          <w:rFonts w:eastAsia="黑体"/>
          <w:b/>
          <w:sz w:val="18"/>
          <w:szCs w:val="18"/>
        </w:rPr>
      </w:pPr>
      <w:r>
        <w:rPr>
          <w:rFonts w:hint="eastAsia" w:eastAsia="黑体"/>
          <w:b/>
          <w:sz w:val="18"/>
          <w:szCs w:val="18"/>
        </w:rPr>
        <w:t>二、电子信息企业基本情况</w:t>
      </w:r>
    </w:p>
    <w:p w14:paraId="778DE89C">
      <w:pPr>
        <w:spacing w:line="240" w:lineRule="exact"/>
        <w:rPr>
          <w:b/>
          <w:sz w:val="18"/>
          <w:szCs w:val="18"/>
        </w:rPr>
      </w:pPr>
    </w:p>
    <w:p w14:paraId="43414850">
      <w:pPr>
        <w:spacing w:line="240" w:lineRule="exact"/>
        <w:rPr>
          <w:b/>
          <w:sz w:val="18"/>
          <w:szCs w:val="18"/>
          <w:u w:val="single"/>
        </w:rPr>
      </w:pPr>
      <w:r>
        <w:rPr>
          <w:rFonts w:hint="eastAsia"/>
          <w:b/>
          <w:sz w:val="18"/>
          <w:szCs w:val="18"/>
        </w:rPr>
        <w:t>Ａ、企业名称：</w:t>
      </w:r>
      <w:r>
        <w:rPr>
          <w:b/>
          <w:sz w:val="18"/>
          <w:szCs w:val="18"/>
          <w:u w:val="single"/>
        </w:rPr>
        <w:t xml:space="preserve">                                                                  </w:t>
      </w:r>
    </w:p>
    <w:p w14:paraId="71DA30A1">
      <w:pPr>
        <w:spacing w:line="240" w:lineRule="exact"/>
        <w:rPr>
          <w:b/>
          <w:sz w:val="18"/>
          <w:szCs w:val="18"/>
        </w:rPr>
      </w:pPr>
    </w:p>
    <w:p w14:paraId="0BC634CC">
      <w:pPr>
        <w:spacing w:line="240" w:lineRule="exact"/>
        <w:rPr>
          <w:b/>
          <w:sz w:val="18"/>
          <w:szCs w:val="18"/>
          <w:u w:val="single"/>
        </w:rPr>
      </w:pPr>
      <w:r>
        <w:rPr>
          <w:rFonts w:hint="eastAsia"/>
          <w:b/>
          <w:sz w:val="18"/>
          <w:szCs w:val="18"/>
        </w:rPr>
        <w:t>Ｂ、企业法人代表：</w:t>
      </w:r>
      <w:r>
        <w:rPr>
          <w:b/>
          <w:sz w:val="18"/>
          <w:szCs w:val="18"/>
          <w:u w:val="single"/>
        </w:rPr>
        <w:t xml:space="preserve">                       </w:t>
      </w:r>
      <w:r>
        <w:rPr>
          <w:b/>
          <w:sz w:val="18"/>
          <w:szCs w:val="18"/>
        </w:rPr>
        <w:t xml:space="preserve">  </w:t>
      </w:r>
      <w:r>
        <w:rPr>
          <w:rFonts w:hint="eastAsia"/>
          <w:b/>
          <w:sz w:val="18"/>
          <w:szCs w:val="18"/>
        </w:rPr>
        <w:t>Ｃ、上级主管部门：</w:t>
      </w:r>
      <w:r>
        <w:rPr>
          <w:b/>
          <w:sz w:val="18"/>
          <w:szCs w:val="18"/>
          <w:u w:val="single"/>
        </w:rPr>
        <w:t xml:space="preserve">                   </w:t>
      </w:r>
    </w:p>
    <w:p w14:paraId="4EB07087">
      <w:pPr>
        <w:spacing w:line="240" w:lineRule="exact"/>
        <w:rPr>
          <w:b/>
          <w:sz w:val="18"/>
          <w:szCs w:val="18"/>
        </w:rPr>
      </w:pPr>
    </w:p>
    <w:p w14:paraId="24D36E53">
      <w:pPr>
        <w:spacing w:line="240" w:lineRule="exact"/>
        <w:rPr>
          <w:b/>
          <w:sz w:val="18"/>
          <w:szCs w:val="18"/>
          <w:u w:val="single"/>
        </w:rPr>
      </w:pPr>
      <w:r>
        <w:rPr>
          <w:rFonts w:hint="eastAsia"/>
          <w:b/>
          <w:sz w:val="18"/>
          <w:szCs w:val="18"/>
        </w:rPr>
        <w:t>Ｄ、邮政编码：</w:t>
      </w:r>
      <w:r>
        <w:rPr>
          <w:b/>
          <w:sz w:val="18"/>
          <w:szCs w:val="18"/>
          <w:bdr w:val="single" w:color="auto" w:sz="4" w:space="0"/>
        </w:rPr>
        <w:t xml:space="preserve">  </w:t>
      </w:r>
      <w:r>
        <w:rPr>
          <w:b/>
          <w:sz w:val="18"/>
          <w:szCs w:val="18"/>
        </w:rPr>
        <w:t xml:space="preserve"> </w:t>
      </w:r>
      <w:r>
        <w:rPr>
          <w:b/>
          <w:sz w:val="18"/>
          <w:szCs w:val="18"/>
          <w:bdr w:val="single" w:color="auto" w:sz="4" w:space="0"/>
        </w:rPr>
        <w:t xml:space="preserve">  </w:t>
      </w:r>
      <w:r>
        <w:rPr>
          <w:b/>
          <w:sz w:val="18"/>
          <w:szCs w:val="18"/>
        </w:rPr>
        <w:t xml:space="preserve"> </w:t>
      </w:r>
      <w:r>
        <w:rPr>
          <w:b/>
          <w:sz w:val="18"/>
          <w:szCs w:val="18"/>
          <w:bdr w:val="single" w:color="auto" w:sz="4" w:space="0"/>
        </w:rPr>
        <w:t xml:space="preserve">  </w:t>
      </w:r>
      <w:r>
        <w:rPr>
          <w:b/>
          <w:sz w:val="18"/>
          <w:szCs w:val="18"/>
        </w:rPr>
        <w:t xml:space="preserve"> </w:t>
      </w:r>
      <w:r>
        <w:rPr>
          <w:b/>
          <w:sz w:val="18"/>
          <w:szCs w:val="18"/>
          <w:bdr w:val="single" w:color="auto" w:sz="4" w:space="0"/>
        </w:rPr>
        <w:t xml:space="preserve">  </w:t>
      </w:r>
      <w:r>
        <w:rPr>
          <w:b/>
          <w:sz w:val="18"/>
          <w:szCs w:val="18"/>
        </w:rPr>
        <w:t xml:space="preserve"> </w:t>
      </w:r>
      <w:r>
        <w:rPr>
          <w:b/>
          <w:sz w:val="18"/>
          <w:szCs w:val="18"/>
          <w:bdr w:val="single" w:color="auto" w:sz="4" w:space="0"/>
        </w:rPr>
        <w:t xml:space="preserve">  </w:t>
      </w:r>
      <w:r>
        <w:rPr>
          <w:b/>
          <w:sz w:val="18"/>
          <w:szCs w:val="18"/>
        </w:rPr>
        <w:t xml:space="preserve"> </w:t>
      </w:r>
      <w:r>
        <w:rPr>
          <w:b/>
          <w:sz w:val="18"/>
          <w:szCs w:val="18"/>
          <w:bdr w:val="single" w:color="auto" w:sz="4" w:space="0"/>
        </w:rPr>
        <w:t xml:space="preserve">  </w:t>
      </w:r>
      <w:r>
        <w:rPr>
          <w:rFonts w:hint="eastAsia"/>
          <w:b/>
          <w:sz w:val="18"/>
          <w:szCs w:val="18"/>
        </w:rPr>
        <w:t>Ｅ、企业开业时间：</w:t>
      </w:r>
      <w:r>
        <w:rPr>
          <w:b/>
          <w:sz w:val="18"/>
          <w:szCs w:val="18"/>
          <w:u w:val="single"/>
        </w:rPr>
        <w:t xml:space="preserve">                              </w:t>
      </w:r>
    </w:p>
    <w:p w14:paraId="25BA5D2F">
      <w:pPr>
        <w:spacing w:line="240" w:lineRule="exact"/>
        <w:rPr>
          <w:b/>
          <w:sz w:val="18"/>
          <w:szCs w:val="18"/>
        </w:rPr>
      </w:pPr>
    </w:p>
    <w:p w14:paraId="070F74CE">
      <w:pPr>
        <w:spacing w:line="240" w:lineRule="exact"/>
        <w:rPr>
          <w:b/>
          <w:sz w:val="18"/>
          <w:szCs w:val="18"/>
          <w:u w:val="single"/>
        </w:rPr>
      </w:pPr>
      <w:r>
        <w:rPr>
          <w:rFonts w:hint="eastAsia"/>
          <w:b/>
          <w:sz w:val="18"/>
          <w:szCs w:val="18"/>
        </w:rPr>
        <w:t>Ｆ、企业地址：</w:t>
      </w:r>
      <w:r>
        <w:rPr>
          <w:b/>
          <w:sz w:val="18"/>
          <w:szCs w:val="18"/>
          <w:u w:val="single"/>
        </w:rPr>
        <w:t xml:space="preserve">                                                                  </w:t>
      </w:r>
    </w:p>
    <w:p w14:paraId="1BD00F8E">
      <w:pPr>
        <w:spacing w:line="240" w:lineRule="exact"/>
        <w:rPr>
          <w:b/>
          <w:sz w:val="18"/>
          <w:szCs w:val="18"/>
        </w:rPr>
      </w:pPr>
    </w:p>
    <w:p w14:paraId="25AA6068">
      <w:pPr>
        <w:spacing w:line="240" w:lineRule="exact"/>
        <w:rPr>
          <w:b/>
          <w:sz w:val="18"/>
          <w:szCs w:val="18"/>
          <w:u w:val="single"/>
        </w:rPr>
      </w:pPr>
      <w:r>
        <w:rPr>
          <w:rFonts w:hint="eastAsia"/>
          <w:b/>
          <w:sz w:val="18"/>
          <w:szCs w:val="18"/>
        </w:rPr>
        <w:t>Ｇ、填表人姓名：</w:t>
      </w:r>
      <w:r>
        <w:rPr>
          <w:b/>
          <w:sz w:val="18"/>
          <w:szCs w:val="18"/>
          <w:u w:val="single"/>
        </w:rPr>
        <w:t xml:space="preserve">         </w:t>
      </w:r>
      <w:r>
        <w:rPr>
          <w:b/>
          <w:sz w:val="18"/>
          <w:szCs w:val="18"/>
        </w:rPr>
        <w:t xml:space="preserve"> </w:t>
      </w:r>
      <w:r>
        <w:rPr>
          <w:rFonts w:hint="eastAsia"/>
          <w:b/>
          <w:sz w:val="18"/>
          <w:szCs w:val="18"/>
        </w:rPr>
        <w:t>Ｈ、电话号码：</w:t>
      </w:r>
      <w:r>
        <w:rPr>
          <w:b/>
          <w:sz w:val="18"/>
          <w:szCs w:val="18"/>
          <w:u w:val="single"/>
        </w:rPr>
        <w:t xml:space="preserve">              </w:t>
      </w:r>
      <w:r>
        <w:rPr>
          <w:rFonts w:hint="eastAsia"/>
          <w:b/>
          <w:sz w:val="18"/>
          <w:szCs w:val="18"/>
        </w:rPr>
        <w:t>Ｉ、传真号码：</w:t>
      </w:r>
      <w:r>
        <w:rPr>
          <w:b/>
          <w:sz w:val="18"/>
          <w:szCs w:val="18"/>
          <w:u w:val="single"/>
        </w:rPr>
        <w:t xml:space="preserve">             </w:t>
      </w:r>
    </w:p>
    <w:p w14:paraId="4D7CB986">
      <w:pPr>
        <w:spacing w:line="240" w:lineRule="exact"/>
        <w:rPr>
          <w:b/>
          <w:sz w:val="18"/>
          <w:szCs w:val="18"/>
        </w:rPr>
      </w:pPr>
    </w:p>
    <w:p w14:paraId="22D3DA5F">
      <w:pPr>
        <w:spacing w:line="240" w:lineRule="exact"/>
        <w:rPr>
          <w:b/>
          <w:sz w:val="18"/>
          <w:szCs w:val="18"/>
          <w:u w:val="single"/>
        </w:rPr>
      </w:pPr>
      <w:r>
        <w:rPr>
          <w:rFonts w:hint="eastAsia"/>
          <w:b/>
          <w:sz w:val="18"/>
          <w:szCs w:val="18"/>
        </w:rPr>
        <w:t>Ｊ、电子邮箱（</w:t>
      </w:r>
      <w:r>
        <w:rPr>
          <w:b/>
          <w:sz w:val="18"/>
          <w:szCs w:val="18"/>
        </w:rPr>
        <w:t>E-mail</w:t>
      </w:r>
      <w:r>
        <w:rPr>
          <w:rFonts w:hint="eastAsia"/>
          <w:b/>
          <w:sz w:val="18"/>
          <w:szCs w:val="18"/>
        </w:rPr>
        <w:t>）：</w:t>
      </w:r>
      <w:r>
        <w:rPr>
          <w:b/>
          <w:sz w:val="18"/>
          <w:szCs w:val="18"/>
          <w:u w:val="single"/>
        </w:rPr>
        <w:t xml:space="preserve">                                                          </w:t>
      </w:r>
    </w:p>
    <w:p w14:paraId="3D7690F1">
      <w:pPr>
        <w:spacing w:line="240" w:lineRule="exact"/>
        <w:rPr>
          <w:b/>
          <w:sz w:val="18"/>
          <w:szCs w:val="18"/>
        </w:rPr>
      </w:pPr>
      <w:r>
        <w:rPr>
          <w:b/>
          <w:sz w:val="18"/>
          <w:szCs w:val="18"/>
        </w:rPr>
        <w:t xml:space="preserve">  </w:t>
      </w:r>
    </w:p>
    <w:p w14:paraId="22D927C3">
      <w:pPr>
        <w:spacing w:line="240" w:lineRule="exact"/>
        <w:rPr>
          <w:b/>
          <w:sz w:val="18"/>
          <w:szCs w:val="18"/>
          <w:u w:val="single"/>
        </w:rPr>
      </w:pPr>
      <w:r>
        <w:rPr>
          <w:rFonts w:hint="eastAsia"/>
          <w:b/>
          <w:sz w:val="18"/>
          <w:szCs w:val="18"/>
        </w:rPr>
        <w:t>Ｋ、企业主页地址（</w:t>
      </w:r>
      <w:r>
        <w:rPr>
          <w:b/>
          <w:sz w:val="18"/>
          <w:szCs w:val="18"/>
        </w:rPr>
        <w:t>HTTP</w:t>
      </w:r>
      <w:r>
        <w:rPr>
          <w:rFonts w:hint="eastAsia"/>
          <w:b/>
          <w:sz w:val="18"/>
          <w:szCs w:val="18"/>
        </w:rPr>
        <w:t>）：</w:t>
      </w:r>
      <w:r>
        <w:rPr>
          <w:b/>
          <w:sz w:val="18"/>
          <w:szCs w:val="18"/>
          <w:u w:val="single"/>
        </w:rPr>
        <w:t xml:space="preserve">                                                      </w:t>
      </w:r>
    </w:p>
    <w:p w14:paraId="7813F203">
      <w:pPr>
        <w:spacing w:line="240" w:lineRule="exact"/>
        <w:rPr>
          <w:b/>
          <w:sz w:val="18"/>
          <w:szCs w:val="18"/>
        </w:rPr>
      </w:pPr>
      <w:r>
        <w:rPr>
          <w:b/>
          <w:sz w:val="18"/>
          <w:szCs w:val="18"/>
        </w:rPr>
        <w:t xml:space="preserve">  </w:t>
      </w:r>
    </w:p>
    <w:p w14:paraId="32F6BC6F">
      <w:pPr>
        <w:spacing w:line="240" w:lineRule="exact"/>
        <w:rPr>
          <w:b/>
          <w:sz w:val="18"/>
          <w:szCs w:val="18"/>
          <w:u w:val="single"/>
        </w:rPr>
      </w:pPr>
      <w:r>
        <w:rPr>
          <w:rFonts w:hint="eastAsia"/>
          <w:b/>
          <w:sz w:val="18"/>
          <w:szCs w:val="18"/>
        </w:rPr>
        <w:t>Ｌ、ＩＳＯ９００１质量认证号：</w:t>
      </w:r>
      <w:r>
        <w:rPr>
          <w:b/>
          <w:sz w:val="18"/>
          <w:szCs w:val="18"/>
          <w:u w:val="single"/>
        </w:rPr>
        <w:t xml:space="preserve">                      </w:t>
      </w:r>
      <w:r>
        <w:rPr>
          <w:rFonts w:hint="eastAsia"/>
          <w:b/>
          <w:sz w:val="18"/>
          <w:szCs w:val="18"/>
        </w:rPr>
        <w:t>认证机关：</w:t>
      </w:r>
      <w:r>
        <w:rPr>
          <w:b/>
          <w:sz w:val="18"/>
          <w:szCs w:val="18"/>
          <w:u w:val="single"/>
        </w:rPr>
        <w:t xml:space="preserve">                 </w:t>
      </w:r>
    </w:p>
    <w:p w14:paraId="1A8C9D2B">
      <w:pPr>
        <w:spacing w:line="240" w:lineRule="exact"/>
        <w:rPr>
          <w:b/>
          <w:sz w:val="18"/>
          <w:szCs w:val="18"/>
        </w:rPr>
      </w:pPr>
    </w:p>
    <w:p w14:paraId="72A9101F">
      <w:pPr>
        <w:spacing w:line="240" w:lineRule="exact"/>
        <w:rPr>
          <w:rFonts w:hint="eastAsia" w:ascii="宋体" w:hAnsi="宋体"/>
          <w:b/>
          <w:sz w:val="18"/>
          <w:szCs w:val="18"/>
        </w:rPr>
      </w:pPr>
      <w:r>
        <w:rPr>
          <w:rFonts w:hint="eastAsia"/>
          <w:b/>
          <w:sz w:val="18"/>
          <w:szCs w:val="18"/>
        </w:rPr>
        <w:t>Ｍ、企业有无设立研发机构（在相应的</w:t>
      </w:r>
      <w:r>
        <w:rPr>
          <w:rFonts w:hint="eastAsia" w:ascii="宋体" w:hAnsi="宋体"/>
          <w:b/>
          <w:sz w:val="18"/>
          <w:szCs w:val="18"/>
        </w:rPr>
        <w:t>□</w:t>
      </w:r>
      <w:r>
        <w:rPr>
          <w:rFonts w:hint="eastAsia"/>
          <w:b/>
          <w:sz w:val="18"/>
          <w:szCs w:val="18"/>
        </w:rPr>
        <w:t>中划“</w:t>
      </w:r>
      <w:r>
        <w:rPr>
          <w:rFonts w:hint="eastAsia" w:ascii="宋体" w:hAnsi="宋体"/>
          <w:b/>
          <w:sz w:val="18"/>
          <w:szCs w:val="18"/>
        </w:rPr>
        <w:t>√</w:t>
      </w:r>
      <w:r>
        <w:rPr>
          <w:rFonts w:hint="eastAsia"/>
          <w:b/>
          <w:sz w:val="18"/>
          <w:szCs w:val="18"/>
        </w:rPr>
        <w:t>”）：</w:t>
      </w:r>
      <w:r>
        <w:rPr>
          <w:rFonts w:hint="eastAsia" w:ascii="宋体" w:hAnsi="宋体"/>
          <w:b/>
          <w:sz w:val="18"/>
          <w:szCs w:val="18"/>
        </w:rPr>
        <w:t>□</w:t>
      </w:r>
      <w:r>
        <w:rPr>
          <w:rFonts w:ascii="宋体" w:hAnsi="宋体"/>
          <w:b/>
          <w:sz w:val="18"/>
          <w:szCs w:val="18"/>
        </w:rPr>
        <w:t xml:space="preserve"> 有      □无</w:t>
      </w:r>
    </w:p>
    <w:p w14:paraId="4EC9E102">
      <w:pPr>
        <w:spacing w:line="240" w:lineRule="exact"/>
        <w:rPr>
          <w:rFonts w:hint="eastAsia" w:ascii="宋体" w:hAnsi="宋体"/>
          <w:b/>
          <w:sz w:val="18"/>
          <w:szCs w:val="18"/>
        </w:rPr>
      </w:pPr>
    </w:p>
    <w:p w14:paraId="23E5E976">
      <w:pPr>
        <w:spacing w:line="240" w:lineRule="exact"/>
        <w:rPr>
          <w:rFonts w:hint="eastAsia"/>
          <w:b/>
          <w:sz w:val="18"/>
          <w:szCs w:val="18"/>
        </w:rPr>
      </w:pPr>
      <w:r>
        <w:rPr>
          <w:rFonts w:hint="eastAsia"/>
          <w:b/>
          <w:sz w:val="18"/>
          <w:szCs w:val="18"/>
        </w:rPr>
        <w:t xml:space="preserve">             </w:t>
      </w:r>
    </w:p>
    <w:p w14:paraId="75028CA0">
      <w:pPr>
        <w:numPr>
          <w:ilvl w:val="0"/>
          <w:numId w:val="2"/>
          <w:numberingChange w:id="1" w:author="雨林木风" w:date="2008-10-21T16:41:00Z" w:original="%1:3:11:、"/>
        </w:numPr>
        <w:spacing w:line="240" w:lineRule="exact"/>
        <w:rPr>
          <w:rFonts w:ascii="黑体" w:eastAsia="黑体"/>
          <w:b/>
          <w:sz w:val="18"/>
          <w:szCs w:val="18"/>
        </w:rPr>
      </w:pPr>
      <w:r>
        <w:rPr>
          <w:rFonts w:hint="eastAsia" w:ascii="黑体" w:eastAsia="黑体"/>
          <w:b/>
          <w:sz w:val="18"/>
          <w:szCs w:val="18"/>
        </w:rPr>
        <w:t>企业代表产品及产量（最多填</w:t>
      </w:r>
      <w:r>
        <w:rPr>
          <w:rFonts w:ascii="黑体" w:eastAsia="黑体"/>
          <w:b/>
          <w:sz w:val="18"/>
          <w:szCs w:val="18"/>
        </w:rPr>
        <w:t>3</w:t>
      </w:r>
      <w:r>
        <w:rPr>
          <w:rFonts w:hint="eastAsia" w:ascii="黑体" w:eastAsia="黑体"/>
          <w:b/>
          <w:sz w:val="18"/>
          <w:szCs w:val="18"/>
        </w:rPr>
        <w:t>种）</w:t>
      </w:r>
    </w:p>
    <w:p w14:paraId="3E11136A">
      <w:pPr>
        <w:spacing w:line="240" w:lineRule="exact"/>
        <w:rPr>
          <w:b/>
          <w:sz w:val="18"/>
          <w:szCs w:val="18"/>
        </w:rPr>
      </w:pPr>
    </w:p>
    <w:tbl>
      <w:tblPr>
        <w:tblStyle w:val="28"/>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4408"/>
        <w:gridCol w:w="1127"/>
        <w:gridCol w:w="2137"/>
      </w:tblGrid>
      <w:tr w14:paraId="1DAAE9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24" w:hRule="atLeast"/>
          <w:jc w:val="center"/>
        </w:trPr>
        <w:tc>
          <w:tcPr>
            <w:tcW w:w="945" w:type="dxa"/>
            <w:tcBorders>
              <w:top w:val="single" w:color="auto" w:sz="8" w:space="0"/>
              <w:left w:val="nil"/>
              <w:bottom w:val="single" w:color="auto" w:sz="4" w:space="0"/>
              <w:right w:val="single" w:color="auto" w:sz="4" w:space="0"/>
            </w:tcBorders>
            <w:noWrap w:val="0"/>
            <w:vAlign w:val="center"/>
          </w:tcPr>
          <w:p w14:paraId="00C7E2B5">
            <w:pPr>
              <w:spacing w:line="240" w:lineRule="exact"/>
              <w:jc w:val="center"/>
              <w:rPr>
                <w:b/>
                <w:sz w:val="18"/>
                <w:szCs w:val="18"/>
              </w:rPr>
            </w:pPr>
            <w:r>
              <w:rPr>
                <w:rFonts w:hint="eastAsia"/>
                <w:b/>
                <w:sz w:val="18"/>
                <w:szCs w:val="18"/>
              </w:rPr>
              <w:t>序号</w:t>
            </w:r>
          </w:p>
        </w:tc>
        <w:tc>
          <w:tcPr>
            <w:tcW w:w="4408" w:type="dxa"/>
            <w:tcBorders>
              <w:top w:val="single" w:color="auto" w:sz="8" w:space="0"/>
              <w:left w:val="single" w:color="auto" w:sz="4" w:space="0"/>
              <w:bottom w:val="single" w:color="auto" w:sz="4" w:space="0"/>
              <w:right w:val="single" w:color="auto" w:sz="4" w:space="0"/>
            </w:tcBorders>
            <w:noWrap w:val="0"/>
            <w:vAlign w:val="center"/>
          </w:tcPr>
          <w:p w14:paraId="63763F5F">
            <w:pPr>
              <w:spacing w:line="240" w:lineRule="exact"/>
              <w:jc w:val="center"/>
              <w:rPr>
                <w:b/>
                <w:sz w:val="18"/>
                <w:szCs w:val="18"/>
              </w:rPr>
            </w:pPr>
            <w:r>
              <w:rPr>
                <w:rFonts w:hint="eastAsia"/>
                <w:b/>
                <w:sz w:val="18"/>
                <w:szCs w:val="18"/>
              </w:rPr>
              <w:t>代表产品名称</w:t>
            </w:r>
          </w:p>
        </w:tc>
        <w:tc>
          <w:tcPr>
            <w:tcW w:w="1127" w:type="dxa"/>
            <w:tcBorders>
              <w:top w:val="single" w:color="auto" w:sz="8" w:space="0"/>
              <w:left w:val="single" w:color="auto" w:sz="4" w:space="0"/>
              <w:bottom w:val="single" w:color="auto" w:sz="4" w:space="0"/>
              <w:right w:val="single" w:color="auto" w:sz="4" w:space="0"/>
            </w:tcBorders>
            <w:noWrap w:val="0"/>
            <w:vAlign w:val="center"/>
          </w:tcPr>
          <w:p w14:paraId="010455F9">
            <w:pPr>
              <w:spacing w:line="240" w:lineRule="exact"/>
              <w:jc w:val="center"/>
              <w:rPr>
                <w:b/>
                <w:sz w:val="18"/>
                <w:szCs w:val="18"/>
              </w:rPr>
            </w:pPr>
            <w:r>
              <w:rPr>
                <w:rFonts w:hint="eastAsia"/>
                <w:b/>
                <w:sz w:val="18"/>
                <w:szCs w:val="18"/>
              </w:rPr>
              <w:t>计量单位</w:t>
            </w:r>
          </w:p>
        </w:tc>
        <w:tc>
          <w:tcPr>
            <w:tcW w:w="2137" w:type="dxa"/>
            <w:tcBorders>
              <w:top w:val="single" w:color="auto" w:sz="8" w:space="0"/>
              <w:left w:val="single" w:color="auto" w:sz="4" w:space="0"/>
              <w:bottom w:val="single" w:color="auto" w:sz="4" w:space="0"/>
              <w:right w:val="nil"/>
            </w:tcBorders>
            <w:noWrap w:val="0"/>
            <w:vAlign w:val="center"/>
          </w:tcPr>
          <w:p w14:paraId="40611AF8">
            <w:pPr>
              <w:spacing w:line="240" w:lineRule="exact"/>
              <w:jc w:val="center"/>
              <w:rPr>
                <w:b/>
                <w:sz w:val="18"/>
                <w:szCs w:val="18"/>
              </w:rPr>
            </w:pPr>
            <w:r>
              <w:rPr>
                <w:rFonts w:hint="eastAsia"/>
                <w:b/>
                <w:sz w:val="18"/>
                <w:szCs w:val="18"/>
              </w:rPr>
              <w:t>本年产量</w:t>
            </w:r>
          </w:p>
        </w:tc>
      </w:tr>
      <w:tr w14:paraId="499A4AC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30" w:hRule="atLeast"/>
          <w:jc w:val="center"/>
        </w:trPr>
        <w:tc>
          <w:tcPr>
            <w:tcW w:w="945" w:type="dxa"/>
            <w:tcBorders>
              <w:top w:val="single" w:color="auto" w:sz="4" w:space="0"/>
              <w:left w:val="nil"/>
              <w:bottom w:val="single" w:color="auto" w:sz="4" w:space="0"/>
              <w:right w:val="single" w:color="auto" w:sz="4" w:space="0"/>
            </w:tcBorders>
            <w:noWrap w:val="0"/>
            <w:vAlign w:val="top"/>
          </w:tcPr>
          <w:p w14:paraId="4D8E97C6">
            <w:pPr>
              <w:spacing w:line="360" w:lineRule="auto"/>
              <w:jc w:val="center"/>
              <w:rPr>
                <w:b/>
                <w:sz w:val="18"/>
                <w:szCs w:val="18"/>
              </w:rPr>
            </w:pPr>
            <w:r>
              <w:rPr>
                <w:b/>
                <w:sz w:val="18"/>
                <w:szCs w:val="18"/>
              </w:rPr>
              <w:t>1</w:t>
            </w:r>
          </w:p>
        </w:tc>
        <w:tc>
          <w:tcPr>
            <w:tcW w:w="4408" w:type="dxa"/>
            <w:tcBorders>
              <w:top w:val="single" w:color="auto" w:sz="4" w:space="0"/>
              <w:left w:val="single" w:color="auto" w:sz="4" w:space="0"/>
              <w:bottom w:val="single" w:color="auto" w:sz="4" w:space="0"/>
              <w:right w:val="single" w:color="auto" w:sz="4" w:space="0"/>
            </w:tcBorders>
            <w:noWrap w:val="0"/>
            <w:vAlign w:val="top"/>
          </w:tcPr>
          <w:p w14:paraId="6B29C99A">
            <w:pPr>
              <w:spacing w:line="360" w:lineRule="auto"/>
              <w:rPr>
                <w:b/>
                <w:sz w:val="18"/>
                <w:szCs w:val="18"/>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3D164633">
            <w:pPr>
              <w:spacing w:line="360" w:lineRule="auto"/>
              <w:rPr>
                <w:b/>
                <w:sz w:val="18"/>
                <w:szCs w:val="18"/>
              </w:rPr>
            </w:pPr>
          </w:p>
        </w:tc>
        <w:tc>
          <w:tcPr>
            <w:tcW w:w="2137" w:type="dxa"/>
            <w:tcBorders>
              <w:top w:val="single" w:color="auto" w:sz="4" w:space="0"/>
              <w:left w:val="single" w:color="auto" w:sz="4" w:space="0"/>
              <w:bottom w:val="single" w:color="auto" w:sz="4" w:space="0"/>
              <w:right w:val="nil"/>
            </w:tcBorders>
            <w:noWrap w:val="0"/>
            <w:vAlign w:val="top"/>
          </w:tcPr>
          <w:p w14:paraId="513D7560">
            <w:pPr>
              <w:spacing w:line="360" w:lineRule="auto"/>
              <w:rPr>
                <w:b/>
                <w:sz w:val="18"/>
                <w:szCs w:val="18"/>
              </w:rPr>
            </w:pPr>
          </w:p>
        </w:tc>
      </w:tr>
      <w:tr w14:paraId="1CC99B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30" w:hRule="atLeast"/>
          <w:jc w:val="center"/>
        </w:trPr>
        <w:tc>
          <w:tcPr>
            <w:tcW w:w="945" w:type="dxa"/>
            <w:tcBorders>
              <w:top w:val="single" w:color="auto" w:sz="4" w:space="0"/>
              <w:left w:val="nil"/>
              <w:bottom w:val="single" w:color="auto" w:sz="4" w:space="0"/>
              <w:right w:val="single" w:color="auto" w:sz="4" w:space="0"/>
            </w:tcBorders>
            <w:noWrap w:val="0"/>
            <w:vAlign w:val="top"/>
          </w:tcPr>
          <w:p w14:paraId="60518BE6">
            <w:pPr>
              <w:spacing w:line="360" w:lineRule="auto"/>
              <w:jc w:val="center"/>
              <w:rPr>
                <w:b/>
                <w:sz w:val="18"/>
                <w:szCs w:val="18"/>
              </w:rPr>
            </w:pPr>
            <w:r>
              <w:rPr>
                <w:b/>
                <w:sz w:val="18"/>
                <w:szCs w:val="18"/>
              </w:rPr>
              <w:t>2</w:t>
            </w:r>
          </w:p>
        </w:tc>
        <w:tc>
          <w:tcPr>
            <w:tcW w:w="4408" w:type="dxa"/>
            <w:tcBorders>
              <w:top w:val="single" w:color="auto" w:sz="4" w:space="0"/>
              <w:left w:val="single" w:color="auto" w:sz="4" w:space="0"/>
              <w:bottom w:val="single" w:color="auto" w:sz="4" w:space="0"/>
              <w:right w:val="single" w:color="auto" w:sz="4" w:space="0"/>
            </w:tcBorders>
            <w:noWrap w:val="0"/>
            <w:vAlign w:val="top"/>
          </w:tcPr>
          <w:p w14:paraId="70422D89">
            <w:pPr>
              <w:spacing w:line="360" w:lineRule="auto"/>
              <w:rPr>
                <w:b/>
                <w:sz w:val="18"/>
                <w:szCs w:val="18"/>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793B198E">
            <w:pPr>
              <w:spacing w:line="360" w:lineRule="auto"/>
              <w:rPr>
                <w:b/>
                <w:sz w:val="18"/>
                <w:szCs w:val="18"/>
              </w:rPr>
            </w:pPr>
          </w:p>
        </w:tc>
        <w:tc>
          <w:tcPr>
            <w:tcW w:w="2137" w:type="dxa"/>
            <w:tcBorders>
              <w:top w:val="single" w:color="auto" w:sz="4" w:space="0"/>
              <w:left w:val="single" w:color="auto" w:sz="4" w:space="0"/>
              <w:bottom w:val="single" w:color="auto" w:sz="4" w:space="0"/>
              <w:right w:val="nil"/>
            </w:tcBorders>
            <w:noWrap w:val="0"/>
            <w:vAlign w:val="top"/>
          </w:tcPr>
          <w:p w14:paraId="564D0478">
            <w:pPr>
              <w:spacing w:line="360" w:lineRule="auto"/>
              <w:rPr>
                <w:b/>
                <w:sz w:val="18"/>
                <w:szCs w:val="18"/>
              </w:rPr>
            </w:pPr>
          </w:p>
        </w:tc>
      </w:tr>
      <w:tr w14:paraId="4DEC9B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30" w:hRule="atLeast"/>
          <w:jc w:val="center"/>
        </w:trPr>
        <w:tc>
          <w:tcPr>
            <w:tcW w:w="945" w:type="dxa"/>
            <w:tcBorders>
              <w:top w:val="single" w:color="auto" w:sz="4" w:space="0"/>
              <w:left w:val="nil"/>
              <w:bottom w:val="single" w:color="auto" w:sz="8" w:space="0"/>
              <w:right w:val="single" w:color="auto" w:sz="4" w:space="0"/>
            </w:tcBorders>
            <w:noWrap w:val="0"/>
            <w:vAlign w:val="top"/>
          </w:tcPr>
          <w:p w14:paraId="46ADA49E">
            <w:pPr>
              <w:spacing w:line="360" w:lineRule="auto"/>
              <w:jc w:val="center"/>
              <w:rPr>
                <w:b/>
                <w:sz w:val="18"/>
                <w:szCs w:val="18"/>
              </w:rPr>
            </w:pPr>
            <w:r>
              <w:rPr>
                <w:b/>
                <w:sz w:val="18"/>
                <w:szCs w:val="18"/>
              </w:rPr>
              <w:t>3</w:t>
            </w:r>
          </w:p>
        </w:tc>
        <w:tc>
          <w:tcPr>
            <w:tcW w:w="4408" w:type="dxa"/>
            <w:tcBorders>
              <w:top w:val="single" w:color="auto" w:sz="4" w:space="0"/>
              <w:left w:val="single" w:color="auto" w:sz="4" w:space="0"/>
              <w:bottom w:val="single" w:color="auto" w:sz="8" w:space="0"/>
              <w:right w:val="single" w:color="auto" w:sz="4" w:space="0"/>
            </w:tcBorders>
            <w:noWrap w:val="0"/>
            <w:vAlign w:val="top"/>
          </w:tcPr>
          <w:p w14:paraId="76D7EBA1">
            <w:pPr>
              <w:spacing w:line="360" w:lineRule="auto"/>
              <w:rPr>
                <w:b/>
                <w:sz w:val="18"/>
                <w:szCs w:val="18"/>
              </w:rPr>
            </w:pPr>
          </w:p>
        </w:tc>
        <w:tc>
          <w:tcPr>
            <w:tcW w:w="1127" w:type="dxa"/>
            <w:tcBorders>
              <w:top w:val="single" w:color="auto" w:sz="4" w:space="0"/>
              <w:left w:val="single" w:color="auto" w:sz="4" w:space="0"/>
              <w:bottom w:val="single" w:color="auto" w:sz="8" w:space="0"/>
              <w:right w:val="single" w:color="auto" w:sz="4" w:space="0"/>
            </w:tcBorders>
            <w:noWrap w:val="0"/>
            <w:vAlign w:val="top"/>
          </w:tcPr>
          <w:p w14:paraId="19ECC029">
            <w:pPr>
              <w:spacing w:line="360" w:lineRule="auto"/>
              <w:rPr>
                <w:b/>
                <w:sz w:val="18"/>
                <w:szCs w:val="18"/>
              </w:rPr>
            </w:pPr>
          </w:p>
        </w:tc>
        <w:tc>
          <w:tcPr>
            <w:tcW w:w="2137" w:type="dxa"/>
            <w:tcBorders>
              <w:top w:val="single" w:color="auto" w:sz="4" w:space="0"/>
              <w:left w:val="single" w:color="auto" w:sz="4" w:space="0"/>
              <w:bottom w:val="single" w:color="auto" w:sz="8" w:space="0"/>
              <w:right w:val="nil"/>
            </w:tcBorders>
            <w:noWrap w:val="0"/>
            <w:vAlign w:val="top"/>
          </w:tcPr>
          <w:p w14:paraId="516FA0C9">
            <w:pPr>
              <w:spacing w:line="360" w:lineRule="auto"/>
              <w:rPr>
                <w:b/>
                <w:sz w:val="18"/>
                <w:szCs w:val="18"/>
              </w:rPr>
            </w:pPr>
          </w:p>
        </w:tc>
      </w:tr>
    </w:tbl>
    <w:p w14:paraId="2582568E">
      <w:pPr>
        <w:ind w:firstLine="3152"/>
        <w:rPr>
          <w:rFonts w:hint="eastAsia"/>
          <w:b/>
          <w:sz w:val="32"/>
          <w:szCs w:val="32"/>
        </w:rPr>
      </w:pPr>
    </w:p>
    <w:p w14:paraId="02110703">
      <w:pPr>
        <w:ind w:firstLine="3152"/>
        <w:rPr>
          <w:b/>
          <w:sz w:val="32"/>
          <w:szCs w:val="32"/>
        </w:rPr>
      </w:pPr>
      <w:r>
        <w:rPr>
          <w:rFonts w:hint="eastAsia"/>
          <w:b/>
          <w:sz w:val="32"/>
          <w:szCs w:val="32"/>
        </w:rPr>
        <w:t>主要经济指标表</w:t>
      </w:r>
    </w:p>
    <w:p w14:paraId="3349D5A6">
      <w:pPr>
        <w:pStyle w:val="19"/>
        <w:ind w:firstLine="3750" w:firstLineChars="1779"/>
        <w:rPr>
          <w:b w:val="0"/>
          <w:sz w:val="21"/>
        </w:rPr>
      </w:pPr>
      <w:r>
        <w:rPr>
          <w:sz w:val="21"/>
        </w:rPr>
        <w:t>200</w:t>
      </w:r>
      <w:r>
        <w:rPr>
          <w:rFonts w:hint="eastAsia"/>
          <w:sz w:val="21"/>
        </w:rPr>
        <w:t>8年</w:t>
      </w:r>
    </w:p>
    <w:p w14:paraId="5C1D384C">
      <w:pPr>
        <w:spacing w:line="200" w:lineRule="exact"/>
        <w:ind w:firstLine="5459" w:firstLineChars="3033"/>
        <w:rPr>
          <w:sz w:val="18"/>
        </w:rPr>
      </w:pPr>
      <w:r>
        <w:rPr>
          <w:rFonts w:hint="eastAsia"/>
          <w:sz w:val="18"/>
        </w:rPr>
        <w:t>表　　号：电制统企</w:t>
      </w:r>
      <w:r>
        <w:rPr>
          <w:sz w:val="18"/>
        </w:rPr>
        <w:t>2</w:t>
      </w:r>
      <w:r>
        <w:rPr>
          <w:rFonts w:hint="eastAsia"/>
          <w:sz w:val="18"/>
        </w:rPr>
        <w:t>表</w:t>
      </w:r>
    </w:p>
    <w:p w14:paraId="0DAC6039">
      <w:pPr>
        <w:spacing w:line="200" w:lineRule="exact"/>
        <w:ind w:firstLine="5459" w:firstLineChars="3033"/>
        <w:rPr>
          <w:sz w:val="18"/>
        </w:rPr>
      </w:pPr>
      <w:r>
        <w:rPr>
          <w:rFonts w:hint="eastAsia"/>
          <w:sz w:val="18"/>
        </w:rPr>
        <w:t>制表机关：工业和信息化部</w:t>
      </w:r>
    </w:p>
    <w:p w14:paraId="4078F057">
      <w:pPr>
        <w:spacing w:line="200" w:lineRule="exact"/>
        <w:ind w:firstLine="5459" w:firstLineChars="3033"/>
        <w:rPr>
          <w:sz w:val="18"/>
        </w:rPr>
      </w:pPr>
      <w:r>
        <w:rPr>
          <w:rFonts w:hint="eastAsia"/>
          <w:sz w:val="18"/>
        </w:rPr>
        <w:t>批准机关：国家统计局</w:t>
      </w:r>
    </w:p>
    <w:p w14:paraId="0577B5EF">
      <w:pPr>
        <w:spacing w:line="200" w:lineRule="exact"/>
        <w:ind w:right="-359"/>
        <w:rPr>
          <w:sz w:val="18"/>
        </w:rPr>
      </w:pPr>
      <w:r>
        <w:rPr>
          <w:rFonts w:hint="eastAsia" w:ascii="宋体" w:hAnsi="宋体"/>
          <w:b/>
          <w:sz w:val="18"/>
          <w:szCs w:val="18"/>
        </w:rPr>
        <w:t>法人代码：</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hint="eastAsia"/>
          <w:sz w:val="18"/>
        </w:rPr>
        <w:t>批准文号：国统制【2008】87号</w:t>
      </w:r>
    </w:p>
    <w:p w14:paraId="575A68D2">
      <w:pPr>
        <w:pStyle w:val="19"/>
        <w:rPr>
          <w:b w:val="0"/>
          <w:sz w:val="18"/>
          <w:szCs w:val="18"/>
        </w:rPr>
      </w:pPr>
      <w:r>
        <w:rPr>
          <w:rFonts w:hint="eastAsia" w:ascii="宋体" w:hAnsi="宋体"/>
          <w:sz w:val="18"/>
          <w:szCs w:val="18"/>
        </w:rPr>
        <w:t xml:space="preserve">单位名称：                                                  </w:t>
      </w:r>
      <w:r>
        <w:rPr>
          <w:rFonts w:hint="eastAsia"/>
          <w:b w:val="0"/>
          <w:sz w:val="18"/>
        </w:rPr>
        <w:t>有效期截止时间：2010年12月31日</w:t>
      </w:r>
    </w:p>
    <w:tbl>
      <w:tblPr>
        <w:tblStyle w:val="28"/>
        <w:tblW w:w="9600" w:type="dxa"/>
        <w:tblInd w:w="-31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00"/>
        <w:gridCol w:w="2340"/>
        <w:gridCol w:w="840"/>
        <w:gridCol w:w="1034"/>
        <w:gridCol w:w="646"/>
        <w:gridCol w:w="2340"/>
        <w:gridCol w:w="540"/>
        <w:gridCol w:w="1260"/>
      </w:tblGrid>
      <w:tr w14:paraId="2D2FA2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7" w:hRule="atLeast"/>
        </w:trPr>
        <w:tc>
          <w:tcPr>
            <w:tcW w:w="600" w:type="dxa"/>
            <w:tcBorders>
              <w:top w:val="single" w:color="auto" w:sz="8" w:space="0"/>
            </w:tcBorders>
            <w:noWrap w:val="0"/>
            <w:vAlign w:val="center"/>
          </w:tcPr>
          <w:p w14:paraId="70508C01">
            <w:pPr>
              <w:spacing w:line="260" w:lineRule="exact"/>
              <w:ind w:left="-57"/>
              <w:jc w:val="center"/>
              <w:rPr>
                <w:rFonts w:ascii="宋体" w:hAnsi="宋体"/>
                <w:b/>
                <w:sz w:val="18"/>
                <w:szCs w:val="18"/>
              </w:rPr>
            </w:pPr>
            <w:r>
              <w:rPr>
                <w:rFonts w:hint="eastAsia" w:ascii="宋体" w:hAnsi="宋体"/>
                <w:b/>
                <w:sz w:val="18"/>
                <w:szCs w:val="18"/>
              </w:rPr>
              <w:t>代码</w:t>
            </w:r>
          </w:p>
        </w:tc>
        <w:tc>
          <w:tcPr>
            <w:tcW w:w="2340" w:type="dxa"/>
            <w:tcBorders>
              <w:top w:val="single" w:color="auto" w:sz="8" w:space="0"/>
            </w:tcBorders>
            <w:noWrap w:val="0"/>
            <w:vAlign w:val="center"/>
          </w:tcPr>
          <w:p w14:paraId="31B953D4">
            <w:pPr>
              <w:spacing w:line="260" w:lineRule="exact"/>
              <w:ind w:left="-57"/>
              <w:jc w:val="center"/>
              <w:rPr>
                <w:rFonts w:ascii="宋体" w:hAnsi="宋体"/>
                <w:b/>
                <w:sz w:val="18"/>
                <w:szCs w:val="18"/>
              </w:rPr>
            </w:pPr>
            <w:r>
              <w:rPr>
                <w:rFonts w:hint="eastAsia" w:ascii="宋体" w:hAnsi="宋体"/>
                <w:b/>
                <w:sz w:val="18"/>
                <w:szCs w:val="18"/>
              </w:rPr>
              <w:t>指</w:t>
            </w:r>
            <w:r>
              <w:rPr>
                <w:rFonts w:ascii="宋体" w:hAnsi="宋体"/>
                <w:b/>
                <w:sz w:val="18"/>
                <w:szCs w:val="18"/>
              </w:rPr>
              <w:t xml:space="preserve"> </w:t>
            </w:r>
            <w:r>
              <w:rPr>
                <w:rFonts w:hint="eastAsia" w:ascii="宋体" w:hAnsi="宋体"/>
                <w:b/>
                <w:sz w:val="18"/>
                <w:szCs w:val="18"/>
              </w:rPr>
              <w:t>标</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840" w:type="dxa"/>
            <w:tcBorders>
              <w:top w:val="single" w:color="auto" w:sz="8" w:space="0"/>
            </w:tcBorders>
            <w:noWrap w:val="0"/>
            <w:vAlign w:val="center"/>
          </w:tcPr>
          <w:p w14:paraId="10AD98DE">
            <w:pPr>
              <w:spacing w:line="260" w:lineRule="exact"/>
              <w:ind w:left="-57"/>
              <w:jc w:val="center"/>
              <w:rPr>
                <w:rFonts w:ascii="宋体" w:hAnsi="宋体"/>
                <w:b/>
                <w:sz w:val="18"/>
                <w:szCs w:val="18"/>
              </w:rPr>
            </w:pPr>
            <w:r>
              <w:rPr>
                <w:rFonts w:hint="eastAsia" w:ascii="宋体" w:hAnsi="宋体"/>
                <w:b/>
                <w:sz w:val="18"/>
                <w:szCs w:val="18"/>
              </w:rPr>
              <w:t>计算</w:t>
            </w:r>
          </w:p>
          <w:p w14:paraId="61F4FA77">
            <w:pPr>
              <w:spacing w:line="260" w:lineRule="exact"/>
              <w:ind w:left="-57"/>
              <w:jc w:val="center"/>
              <w:rPr>
                <w:rFonts w:ascii="宋体" w:hAnsi="宋体"/>
                <w:b/>
                <w:sz w:val="18"/>
                <w:szCs w:val="18"/>
              </w:rPr>
            </w:pPr>
            <w:r>
              <w:rPr>
                <w:rFonts w:hint="eastAsia" w:ascii="宋体" w:hAnsi="宋体"/>
                <w:b/>
                <w:sz w:val="18"/>
                <w:szCs w:val="18"/>
              </w:rPr>
              <w:t>单位</w:t>
            </w:r>
          </w:p>
        </w:tc>
        <w:tc>
          <w:tcPr>
            <w:tcW w:w="1034" w:type="dxa"/>
            <w:tcBorders>
              <w:top w:val="single" w:color="auto" w:sz="8" w:space="0"/>
              <w:right w:val="double" w:color="auto" w:sz="6" w:space="0"/>
            </w:tcBorders>
            <w:noWrap w:val="0"/>
            <w:vAlign w:val="center"/>
          </w:tcPr>
          <w:p w14:paraId="4E858439">
            <w:pPr>
              <w:spacing w:line="260" w:lineRule="exact"/>
              <w:ind w:left="-57"/>
              <w:jc w:val="center"/>
              <w:rPr>
                <w:rFonts w:ascii="宋体" w:hAnsi="宋体"/>
                <w:b/>
                <w:sz w:val="18"/>
                <w:szCs w:val="18"/>
              </w:rPr>
            </w:pPr>
            <w:r>
              <w:rPr>
                <w:rFonts w:hint="eastAsia" w:ascii="宋体" w:hAnsi="宋体"/>
                <w:b/>
                <w:sz w:val="18"/>
                <w:szCs w:val="18"/>
              </w:rPr>
              <w:t>本年实际</w:t>
            </w:r>
          </w:p>
        </w:tc>
        <w:tc>
          <w:tcPr>
            <w:tcW w:w="646" w:type="dxa"/>
            <w:tcBorders>
              <w:top w:val="single" w:color="auto" w:sz="8" w:space="0"/>
              <w:left w:val="double" w:color="auto" w:sz="6" w:space="0"/>
            </w:tcBorders>
            <w:noWrap w:val="0"/>
            <w:vAlign w:val="center"/>
          </w:tcPr>
          <w:p w14:paraId="5338786B">
            <w:pPr>
              <w:spacing w:line="260" w:lineRule="exact"/>
              <w:ind w:left="-57"/>
              <w:rPr>
                <w:rFonts w:ascii="宋体" w:hAnsi="宋体"/>
                <w:b/>
                <w:sz w:val="18"/>
                <w:szCs w:val="18"/>
              </w:rPr>
            </w:pPr>
            <w:r>
              <w:rPr>
                <w:rFonts w:hint="eastAsia" w:ascii="宋体" w:hAnsi="宋体"/>
                <w:b/>
                <w:sz w:val="18"/>
                <w:szCs w:val="18"/>
              </w:rPr>
              <w:t>代码</w:t>
            </w:r>
          </w:p>
        </w:tc>
        <w:tc>
          <w:tcPr>
            <w:tcW w:w="2340" w:type="dxa"/>
            <w:tcBorders>
              <w:top w:val="single" w:color="auto" w:sz="8" w:space="0"/>
            </w:tcBorders>
            <w:noWrap w:val="0"/>
            <w:vAlign w:val="center"/>
          </w:tcPr>
          <w:p w14:paraId="452FCCD9">
            <w:pPr>
              <w:spacing w:line="260" w:lineRule="exact"/>
              <w:ind w:left="-57"/>
              <w:jc w:val="center"/>
              <w:rPr>
                <w:rFonts w:ascii="宋体" w:hAnsi="宋体"/>
                <w:b/>
                <w:sz w:val="18"/>
                <w:szCs w:val="18"/>
              </w:rPr>
            </w:pPr>
            <w:r>
              <w:rPr>
                <w:rFonts w:hint="eastAsia" w:ascii="宋体" w:hAnsi="宋体"/>
                <w:b/>
                <w:sz w:val="18"/>
                <w:szCs w:val="18"/>
              </w:rPr>
              <w:t>指</w:t>
            </w:r>
            <w:r>
              <w:rPr>
                <w:rFonts w:ascii="宋体" w:hAnsi="宋体"/>
                <w:b/>
                <w:sz w:val="18"/>
                <w:szCs w:val="18"/>
              </w:rPr>
              <w:t xml:space="preserve"> </w:t>
            </w:r>
            <w:r>
              <w:rPr>
                <w:rFonts w:hint="eastAsia" w:ascii="宋体" w:hAnsi="宋体"/>
                <w:b/>
                <w:sz w:val="18"/>
                <w:szCs w:val="18"/>
              </w:rPr>
              <w:t>标</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540" w:type="dxa"/>
            <w:tcBorders>
              <w:top w:val="single" w:color="auto" w:sz="8" w:space="0"/>
            </w:tcBorders>
            <w:noWrap w:val="0"/>
            <w:vAlign w:val="center"/>
          </w:tcPr>
          <w:p w14:paraId="78FB439F">
            <w:pPr>
              <w:spacing w:line="260" w:lineRule="exact"/>
              <w:ind w:left="-57"/>
              <w:jc w:val="center"/>
              <w:rPr>
                <w:rFonts w:ascii="宋体" w:hAnsi="宋体"/>
                <w:b/>
                <w:sz w:val="18"/>
                <w:szCs w:val="18"/>
              </w:rPr>
            </w:pPr>
            <w:r>
              <w:rPr>
                <w:rFonts w:hint="eastAsia" w:ascii="宋体" w:hAnsi="宋体"/>
                <w:b/>
                <w:sz w:val="18"/>
                <w:szCs w:val="18"/>
              </w:rPr>
              <w:t>计算</w:t>
            </w:r>
          </w:p>
          <w:p w14:paraId="3A8509D1">
            <w:pPr>
              <w:spacing w:line="260" w:lineRule="exact"/>
              <w:ind w:left="-57"/>
              <w:jc w:val="center"/>
              <w:rPr>
                <w:rFonts w:ascii="宋体" w:hAnsi="宋体"/>
                <w:b/>
                <w:sz w:val="18"/>
                <w:szCs w:val="18"/>
              </w:rPr>
            </w:pPr>
            <w:r>
              <w:rPr>
                <w:rFonts w:hint="eastAsia" w:ascii="宋体" w:hAnsi="宋体"/>
                <w:b/>
                <w:sz w:val="18"/>
                <w:szCs w:val="18"/>
              </w:rPr>
              <w:t>单位</w:t>
            </w:r>
          </w:p>
        </w:tc>
        <w:tc>
          <w:tcPr>
            <w:tcW w:w="1260" w:type="dxa"/>
            <w:tcBorders>
              <w:top w:val="single" w:color="auto" w:sz="8" w:space="0"/>
            </w:tcBorders>
            <w:noWrap w:val="0"/>
            <w:vAlign w:val="center"/>
          </w:tcPr>
          <w:p w14:paraId="787FEDDD">
            <w:pPr>
              <w:spacing w:line="260" w:lineRule="exact"/>
              <w:ind w:left="-57"/>
              <w:jc w:val="center"/>
              <w:rPr>
                <w:rFonts w:ascii="宋体" w:hAnsi="宋体"/>
                <w:b/>
                <w:sz w:val="18"/>
                <w:szCs w:val="18"/>
              </w:rPr>
            </w:pPr>
            <w:r>
              <w:rPr>
                <w:rFonts w:hint="eastAsia" w:ascii="宋体" w:hAnsi="宋体"/>
                <w:b/>
                <w:sz w:val="18"/>
                <w:szCs w:val="18"/>
              </w:rPr>
              <w:t>本年实际</w:t>
            </w:r>
          </w:p>
        </w:tc>
      </w:tr>
      <w:tr w14:paraId="336C74A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69B08727">
            <w:pPr>
              <w:spacing w:line="260" w:lineRule="exact"/>
              <w:ind w:left="-57"/>
              <w:jc w:val="center"/>
              <w:rPr>
                <w:rFonts w:ascii="宋体" w:hAnsi="宋体"/>
                <w:b/>
                <w:sz w:val="18"/>
                <w:szCs w:val="18"/>
              </w:rPr>
            </w:pPr>
            <w:r>
              <w:rPr>
                <w:rFonts w:ascii="宋体" w:hAnsi="宋体"/>
                <w:b/>
                <w:sz w:val="18"/>
                <w:szCs w:val="18"/>
              </w:rPr>
              <w:t>—</w:t>
            </w:r>
          </w:p>
        </w:tc>
        <w:tc>
          <w:tcPr>
            <w:tcW w:w="2340" w:type="dxa"/>
            <w:noWrap w:val="0"/>
            <w:vAlign w:val="center"/>
          </w:tcPr>
          <w:p w14:paraId="12155AA5">
            <w:pPr>
              <w:spacing w:line="260" w:lineRule="exact"/>
              <w:ind w:left="57"/>
              <w:rPr>
                <w:rFonts w:ascii="宋体" w:hAnsi="宋体"/>
                <w:b/>
                <w:sz w:val="18"/>
                <w:szCs w:val="18"/>
              </w:rPr>
            </w:pPr>
            <w:r>
              <w:rPr>
                <w:rFonts w:hint="eastAsia" w:ascii="宋体" w:hAnsi="宋体"/>
                <w:b/>
                <w:sz w:val="18"/>
                <w:szCs w:val="18"/>
              </w:rPr>
              <w:t>一、产值、劳动工资等</w:t>
            </w:r>
          </w:p>
        </w:tc>
        <w:tc>
          <w:tcPr>
            <w:tcW w:w="840" w:type="dxa"/>
            <w:noWrap w:val="0"/>
            <w:vAlign w:val="center"/>
          </w:tcPr>
          <w:p w14:paraId="3172EDB0">
            <w:pPr>
              <w:spacing w:line="260" w:lineRule="exact"/>
              <w:ind w:left="57"/>
              <w:jc w:val="center"/>
              <w:rPr>
                <w:rFonts w:ascii="宋体" w:hAnsi="宋体"/>
                <w:b/>
                <w:sz w:val="18"/>
                <w:szCs w:val="18"/>
              </w:rPr>
            </w:pPr>
            <w:r>
              <w:rPr>
                <w:rFonts w:ascii="宋体" w:hAnsi="宋体"/>
                <w:b/>
                <w:sz w:val="18"/>
                <w:szCs w:val="18"/>
              </w:rPr>
              <w:t>—</w:t>
            </w:r>
          </w:p>
        </w:tc>
        <w:tc>
          <w:tcPr>
            <w:tcW w:w="1034" w:type="dxa"/>
            <w:tcBorders>
              <w:right w:val="double" w:color="auto" w:sz="6" w:space="0"/>
            </w:tcBorders>
            <w:noWrap w:val="0"/>
            <w:vAlign w:val="center"/>
          </w:tcPr>
          <w:p w14:paraId="609771FA">
            <w:pPr>
              <w:spacing w:line="260" w:lineRule="exact"/>
              <w:ind w:left="57"/>
              <w:jc w:val="center"/>
              <w:rPr>
                <w:rFonts w:ascii="宋体" w:hAnsi="宋体"/>
                <w:b/>
                <w:sz w:val="18"/>
                <w:szCs w:val="18"/>
              </w:rPr>
            </w:pPr>
            <w:r>
              <w:rPr>
                <w:rFonts w:ascii="宋体" w:hAnsi="宋体"/>
                <w:b/>
                <w:sz w:val="18"/>
                <w:szCs w:val="18"/>
              </w:rPr>
              <w:t>—</w:t>
            </w:r>
          </w:p>
        </w:tc>
        <w:tc>
          <w:tcPr>
            <w:tcW w:w="646" w:type="dxa"/>
            <w:tcBorders>
              <w:left w:val="double" w:color="auto" w:sz="6" w:space="0"/>
            </w:tcBorders>
            <w:noWrap w:val="0"/>
            <w:vAlign w:val="center"/>
          </w:tcPr>
          <w:p w14:paraId="1B449944">
            <w:pPr>
              <w:pStyle w:val="8"/>
              <w:spacing w:line="260" w:lineRule="exact"/>
              <w:ind w:left="57"/>
              <w:jc w:val="center"/>
              <w:rPr>
                <w:rFonts w:ascii="宋体" w:hAnsi="宋体" w:eastAsia="宋体"/>
                <w:sz w:val="18"/>
                <w:szCs w:val="18"/>
              </w:rPr>
            </w:pPr>
          </w:p>
        </w:tc>
        <w:tc>
          <w:tcPr>
            <w:tcW w:w="2340" w:type="dxa"/>
            <w:noWrap w:val="0"/>
            <w:vAlign w:val="center"/>
          </w:tcPr>
          <w:p w14:paraId="60580321">
            <w:pPr>
              <w:spacing w:line="260" w:lineRule="exact"/>
              <w:ind w:left="57" w:firstLine="113"/>
              <w:rPr>
                <w:rFonts w:ascii="宋体" w:hAnsi="宋体"/>
                <w:b/>
                <w:sz w:val="18"/>
                <w:szCs w:val="18"/>
              </w:rPr>
            </w:pPr>
            <w:r>
              <w:rPr>
                <w:rFonts w:hint="eastAsia" w:ascii="宋体" w:hAnsi="宋体"/>
                <w:b/>
                <w:sz w:val="18"/>
                <w:szCs w:val="18"/>
              </w:rPr>
              <w:t>二、年末资产负债</w:t>
            </w:r>
          </w:p>
        </w:tc>
        <w:tc>
          <w:tcPr>
            <w:tcW w:w="540" w:type="dxa"/>
            <w:noWrap w:val="0"/>
            <w:vAlign w:val="center"/>
          </w:tcPr>
          <w:p w14:paraId="6A662F95">
            <w:pPr>
              <w:spacing w:line="260" w:lineRule="exact"/>
              <w:ind w:left="-57"/>
              <w:jc w:val="center"/>
              <w:rPr>
                <w:rFonts w:ascii="宋体" w:hAnsi="宋体"/>
                <w:b/>
                <w:sz w:val="18"/>
                <w:szCs w:val="18"/>
              </w:rPr>
            </w:pPr>
            <w:r>
              <w:rPr>
                <w:rFonts w:ascii="宋体" w:hAnsi="宋体"/>
                <w:b/>
                <w:sz w:val="18"/>
                <w:szCs w:val="18"/>
              </w:rPr>
              <w:t>—</w:t>
            </w:r>
          </w:p>
        </w:tc>
        <w:tc>
          <w:tcPr>
            <w:tcW w:w="1260" w:type="dxa"/>
            <w:noWrap w:val="0"/>
            <w:vAlign w:val="center"/>
          </w:tcPr>
          <w:p w14:paraId="0835C3F3">
            <w:pPr>
              <w:spacing w:line="260" w:lineRule="exact"/>
              <w:ind w:left="-57"/>
              <w:jc w:val="center"/>
              <w:rPr>
                <w:rFonts w:ascii="宋体" w:hAnsi="宋体"/>
                <w:b/>
                <w:sz w:val="18"/>
                <w:szCs w:val="18"/>
              </w:rPr>
            </w:pPr>
            <w:r>
              <w:rPr>
                <w:rFonts w:ascii="宋体" w:hAnsi="宋体"/>
                <w:b/>
                <w:sz w:val="18"/>
                <w:szCs w:val="18"/>
              </w:rPr>
              <w:t>—</w:t>
            </w:r>
          </w:p>
        </w:tc>
      </w:tr>
      <w:tr w14:paraId="69685FE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3BDE8879">
            <w:pPr>
              <w:pStyle w:val="3"/>
              <w:spacing w:line="240" w:lineRule="exact"/>
              <w:ind w:firstLine="90"/>
              <w:rPr>
                <w:sz w:val="18"/>
                <w:szCs w:val="18"/>
              </w:rPr>
            </w:pPr>
            <w:r>
              <w:rPr>
                <w:sz w:val="18"/>
                <w:szCs w:val="18"/>
              </w:rPr>
              <w:t>A09</w:t>
            </w:r>
          </w:p>
        </w:tc>
        <w:tc>
          <w:tcPr>
            <w:tcW w:w="2340" w:type="dxa"/>
            <w:noWrap w:val="0"/>
            <w:vAlign w:val="center"/>
          </w:tcPr>
          <w:p w14:paraId="36FFE38E">
            <w:pPr>
              <w:spacing w:line="240" w:lineRule="exact"/>
              <w:ind w:left="-57"/>
              <w:rPr>
                <w:rFonts w:ascii="宋体" w:hAnsi="宋体"/>
                <w:b/>
                <w:sz w:val="18"/>
                <w:szCs w:val="18"/>
              </w:rPr>
            </w:pPr>
            <w:r>
              <w:rPr>
                <w:rFonts w:hint="eastAsia" w:ascii="宋体" w:hAnsi="宋体"/>
                <w:b/>
                <w:sz w:val="18"/>
                <w:szCs w:val="18"/>
              </w:rPr>
              <w:t>工业总产值（现价）</w:t>
            </w:r>
          </w:p>
        </w:tc>
        <w:tc>
          <w:tcPr>
            <w:tcW w:w="840" w:type="dxa"/>
            <w:noWrap w:val="0"/>
            <w:vAlign w:val="center"/>
          </w:tcPr>
          <w:p w14:paraId="3A803F06">
            <w:pPr>
              <w:spacing w:line="240" w:lineRule="exact"/>
              <w:ind w:left="-100"/>
              <w:jc w:val="center"/>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7C0D5C03">
            <w:pPr>
              <w:spacing w:line="240" w:lineRule="exact"/>
              <w:ind w:left="-100"/>
              <w:rPr>
                <w:rFonts w:ascii="宋体" w:hAnsi="宋体"/>
                <w:b/>
                <w:sz w:val="18"/>
                <w:szCs w:val="18"/>
              </w:rPr>
            </w:pPr>
          </w:p>
        </w:tc>
        <w:tc>
          <w:tcPr>
            <w:tcW w:w="646" w:type="dxa"/>
            <w:tcBorders>
              <w:left w:val="double" w:color="auto" w:sz="6" w:space="0"/>
            </w:tcBorders>
            <w:noWrap w:val="0"/>
            <w:vAlign w:val="center"/>
          </w:tcPr>
          <w:p w14:paraId="31B5C1BB">
            <w:pPr>
              <w:pStyle w:val="3"/>
              <w:spacing w:line="240" w:lineRule="exact"/>
              <w:ind w:left="-105" w:leftChars="-50" w:firstLine="90"/>
              <w:jc w:val="both"/>
              <w:rPr>
                <w:sz w:val="18"/>
                <w:szCs w:val="18"/>
              </w:rPr>
            </w:pPr>
            <w:r>
              <w:rPr>
                <w:sz w:val="18"/>
                <w:szCs w:val="18"/>
              </w:rPr>
              <w:t>H01</w:t>
            </w:r>
          </w:p>
        </w:tc>
        <w:tc>
          <w:tcPr>
            <w:tcW w:w="2340" w:type="dxa"/>
            <w:noWrap w:val="0"/>
            <w:vAlign w:val="center"/>
          </w:tcPr>
          <w:p w14:paraId="352D810F">
            <w:pPr>
              <w:spacing w:line="240" w:lineRule="exact"/>
              <w:rPr>
                <w:rFonts w:ascii="宋体" w:hAnsi="宋体"/>
                <w:b/>
                <w:sz w:val="18"/>
                <w:szCs w:val="18"/>
              </w:rPr>
            </w:pPr>
            <w:r>
              <w:rPr>
                <w:rFonts w:hint="eastAsia" w:ascii="宋体" w:hAnsi="宋体"/>
                <w:b/>
                <w:sz w:val="18"/>
                <w:szCs w:val="18"/>
              </w:rPr>
              <w:t>流动资产合计</w:t>
            </w:r>
          </w:p>
        </w:tc>
        <w:tc>
          <w:tcPr>
            <w:tcW w:w="540" w:type="dxa"/>
            <w:noWrap w:val="0"/>
            <w:vAlign w:val="center"/>
          </w:tcPr>
          <w:p w14:paraId="5F120BC3">
            <w:pPr>
              <w:spacing w:line="24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0294D092">
            <w:pPr>
              <w:spacing w:line="240" w:lineRule="exact"/>
              <w:ind w:left="-100"/>
              <w:rPr>
                <w:rFonts w:ascii="宋体" w:hAnsi="宋体"/>
                <w:b/>
                <w:sz w:val="18"/>
                <w:szCs w:val="18"/>
              </w:rPr>
            </w:pPr>
          </w:p>
        </w:tc>
      </w:tr>
      <w:tr w14:paraId="63606A6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01EBB270">
            <w:pPr>
              <w:spacing w:line="240" w:lineRule="exact"/>
              <w:ind w:left="-100"/>
              <w:jc w:val="center"/>
              <w:rPr>
                <w:rFonts w:ascii="宋体" w:hAnsi="宋体"/>
                <w:b/>
                <w:sz w:val="18"/>
                <w:szCs w:val="18"/>
              </w:rPr>
            </w:pPr>
            <w:r>
              <w:rPr>
                <w:rFonts w:ascii="宋体" w:hAnsi="宋体"/>
                <w:b/>
                <w:sz w:val="18"/>
                <w:szCs w:val="18"/>
              </w:rPr>
              <w:t>A091</w:t>
            </w:r>
          </w:p>
        </w:tc>
        <w:tc>
          <w:tcPr>
            <w:tcW w:w="2340" w:type="dxa"/>
            <w:noWrap w:val="0"/>
            <w:vAlign w:val="center"/>
          </w:tcPr>
          <w:p w14:paraId="13CB6C51">
            <w:pPr>
              <w:spacing w:line="240" w:lineRule="exact"/>
              <w:ind w:left="-57" w:firstLine="181" w:firstLineChars="100"/>
              <w:rPr>
                <w:rFonts w:ascii="宋体" w:hAnsi="宋体"/>
                <w:b/>
                <w:sz w:val="18"/>
                <w:szCs w:val="18"/>
              </w:rPr>
            </w:pPr>
            <w:r>
              <w:rPr>
                <w:rFonts w:hint="eastAsia" w:ascii="宋体" w:hAnsi="宋体"/>
                <w:b/>
                <w:sz w:val="18"/>
                <w:szCs w:val="18"/>
              </w:rPr>
              <w:t>其中：新产品产值</w:t>
            </w:r>
          </w:p>
        </w:tc>
        <w:tc>
          <w:tcPr>
            <w:tcW w:w="840" w:type="dxa"/>
            <w:noWrap w:val="0"/>
            <w:vAlign w:val="center"/>
          </w:tcPr>
          <w:p w14:paraId="6D4BB954">
            <w:pPr>
              <w:spacing w:line="240" w:lineRule="exact"/>
              <w:ind w:left="-100"/>
              <w:jc w:val="center"/>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6F2D6039">
            <w:pPr>
              <w:spacing w:line="240" w:lineRule="exact"/>
              <w:ind w:left="-100"/>
              <w:rPr>
                <w:rFonts w:ascii="宋体" w:hAnsi="宋体"/>
                <w:b/>
                <w:sz w:val="18"/>
                <w:szCs w:val="18"/>
              </w:rPr>
            </w:pPr>
          </w:p>
        </w:tc>
        <w:tc>
          <w:tcPr>
            <w:tcW w:w="646" w:type="dxa"/>
            <w:tcBorders>
              <w:left w:val="double" w:color="auto" w:sz="6" w:space="0"/>
            </w:tcBorders>
            <w:noWrap w:val="0"/>
            <w:vAlign w:val="center"/>
          </w:tcPr>
          <w:p w14:paraId="39811531">
            <w:pPr>
              <w:spacing w:line="240" w:lineRule="exact"/>
              <w:ind w:left="-105" w:leftChars="-50"/>
              <w:jc w:val="center"/>
              <w:rPr>
                <w:rFonts w:ascii="宋体" w:hAnsi="宋体"/>
                <w:b/>
                <w:sz w:val="18"/>
                <w:szCs w:val="18"/>
              </w:rPr>
            </w:pPr>
            <w:r>
              <w:rPr>
                <w:rFonts w:ascii="宋体" w:hAnsi="宋体"/>
                <w:b/>
                <w:sz w:val="18"/>
                <w:szCs w:val="18"/>
              </w:rPr>
              <w:t>H03</w:t>
            </w:r>
          </w:p>
        </w:tc>
        <w:tc>
          <w:tcPr>
            <w:tcW w:w="2340" w:type="dxa"/>
            <w:noWrap w:val="0"/>
            <w:vAlign w:val="center"/>
          </w:tcPr>
          <w:p w14:paraId="26B994A2">
            <w:pPr>
              <w:spacing w:line="240" w:lineRule="exact"/>
              <w:ind w:firstLine="181" w:firstLineChars="100"/>
              <w:rPr>
                <w:rFonts w:ascii="宋体" w:hAnsi="宋体"/>
                <w:b/>
                <w:sz w:val="18"/>
                <w:szCs w:val="18"/>
              </w:rPr>
            </w:pPr>
            <w:r>
              <w:rPr>
                <w:rFonts w:hint="eastAsia" w:ascii="宋体" w:hAnsi="宋体"/>
                <w:b/>
                <w:sz w:val="18"/>
                <w:szCs w:val="18"/>
              </w:rPr>
              <w:t>其中：应收账款</w:t>
            </w:r>
          </w:p>
        </w:tc>
        <w:tc>
          <w:tcPr>
            <w:tcW w:w="540" w:type="dxa"/>
            <w:noWrap w:val="0"/>
            <w:vAlign w:val="center"/>
          </w:tcPr>
          <w:p w14:paraId="4C6C3441">
            <w:pPr>
              <w:spacing w:line="24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074CF138">
            <w:pPr>
              <w:spacing w:line="240" w:lineRule="exact"/>
              <w:ind w:left="-100"/>
              <w:rPr>
                <w:rFonts w:ascii="宋体" w:hAnsi="宋体"/>
                <w:b/>
                <w:sz w:val="18"/>
                <w:szCs w:val="18"/>
              </w:rPr>
            </w:pPr>
          </w:p>
        </w:tc>
      </w:tr>
      <w:tr w14:paraId="6BF4629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7113E195">
            <w:pPr>
              <w:spacing w:line="240" w:lineRule="exact"/>
              <w:ind w:left="-100"/>
              <w:jc w:val="center"/>
              <w:rPr>
                <w:rFonts w:ascii="宋体" w:hAnsi="宋体"/>
                <w:b/>
                <w:sz w:val="18"/>
                <w:szCs w:val="18"/>
              </w:rPr>
            </w:pPr>
            <w:r>
              <w:rPr>
                <w:rFonts w:ascii="宋体" w:hAnsi="宋体"/>
                <w:b/>
                <w:sz w:val="18"/>
                <w:szCs w:val="18"/>
              </w:rPr>
              <w:t>A11</w:t>
            </w:r>
          </w:p>
        </w:tc>
        <w:tc>
          <w:tcPr>
            <w:tcW w:w="2340" w:type="dxa"/>
            <w:noWrap w:val="0"/>
            <w:vAlign w:val="center"/>
          </w:tcPr>
          <w:p w14:paraId="0B24041E">
            <w:pPr>
              <w:spacing w:line="240" w:lineRule="exact"/>
              <w:ind w:left="-210" w:leftChars="-100" w:firstLine="181" w:firstLineChars="100"/>
              <w:rPr>
                <w:rFonts w:ascii="宋体" w:hAnsi="宋体"/>
                <w:b/>
                <w:sz w:val="18"/>
                <w:szCs w:val="18"/>
              </w:rPr>
            </w:pPr>
            <w:r>
              <w:rPr>
                <w:rFonts w:hint="eastAsia" w:ascii="宋体" w:hAnsi="宋体"/>
                <w:b/>
                <w:sz w:val="18"/>
                <w:szCs w:val="18"/>
              </w:rPr>
              <w:t>工业销售产值</w:t>
            </w:r>
          </w:p>
        </w:tc>
        <w:tc>
          <w:tcPr>
            <w:tcW w:w="840" w:type="dxa"/>
            <w:noWrap w:val="0"/>
            <w:vAlign w:val="center"/>
          </w:tcPr>
          <w:p w14:paraId="0B2E6C87">
            <w:pPr>
              <w:spacing w:line="240" w:lineRule="exact"/>
              <w:ind w:left="-100"/>
              <w:jc w:val="center"/>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7272D54B">
            <w:pPr>
              <w:spacing w:line="240" w:lineRule="exact"/>
              <w:ind w:left="-100"/>
              <w:rPr>
                <w:rFonts w:ascii="宋体" w:hAnsi="宋体"/>
                <w:b/>
                <w:sz w:val="18"/>
                <w:szCs w:val="18"/>
              </w:rPr>
            </w:pPr>
          </w:p>
        </w:tc>
        <w:tc>
          <w:tcPr>
            <w:tcW w:w="646" w:type="dxa"/>
            <w:tcBorders>
              <w:left w:val="double" w:color="auto" w:sz="6" w:space="0"/>
            </w:tcBorders>
            <w:noWrap w:val="0"/>
            <w:vAlign w:val="center"/>
          </w:tcPr>
          <w:p w14:paraId="3EEC1416">
            <w:pPr>
              <w:pStyle w:val="5"/>
              <w:spacing w:line="260" w:lineRule="exact"/>
              <w:ind w:left="-105" w:leftChars="-50" w:right="-420"/>
              <w:rPr>
                <w:szCs w:val="18"/>
              </w:rPr>
            </w:pPr>
            <w:r>
              <w:rPr>
                <w:szCs w:val="18"/>
              </w:rPr>
              <w:t>H04</w:t>
            </w:r>
          </w:p>
        </w:tc>
        <w:tc>
          <w:tcPr>
            <w:tcW w:w="2340" w:type="dxa"/>
            <w:noWrap w:val="0"/>
            <w:vAlign w:val="center"/>
          </w:tcPr>
          <w:p w14:paraId="01CD9C56">
            <w:pPr>
              <w:spacing w:line="260" w:lineRule="exact"/>
              <w:ind w:left="57" w:firstLine="113"/>
              <w:rPr>
                <w:rFonts w:ascii="宋体" w:hAnsi="宋体"/>
                <w:b/>
                <w:sz w:val="18"/>
                <w:szCs w:val="18"/>
              </w:rPr>
            </w:pPr>
            <w:r>
              <w:rPr>
                <w:rFonts w:ascii="宋体" w:hAnsi="宋体"/>
                <w:b/>
                <w:sz w:val="18"/>
                <w:szCs w:val="18"/>
              </w:rPr>
              <w:t xml:space="preserve">      </w:t>
            </w:r>
            <w:r>
              <w:rPr>
                <w:rFonts w:hint="eastAsia" w:ascii="宋体" w:hAnsi="宋体"/>
                <w:b/>
                <w:sz w:val="18"/>
                <w:szCs w:val="18"/>
              </w:rPr>
              <w:t>存货</w:t>
            </w:r>
          </w:p>
        </w:tc>
        <w:tc>
          <w:tcPr>
            <w:tcW w:w="540" w:type="dxa"/>
            <w:noWrap w:val="0"/>
            <w:vAlign w:val="center"/>
          </w:tcPr>
          <w:p w14:paraId="55E304B4">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6EA8C689">
            <w:pPr>
              <w:spacing w:line="260" w:lineRule="exact"/>
              <w:ind w:left="-57"/>
              <w:rPr>
                <w:rFonts w:ascii="宋体" w:hAnsi="宋体"/>
                <w:b/>
                <w:sz w:val="18"/>
                <w:szCs w:val="18"/>
              </w:rPr>
            </w:pPr>
          </w:p>
        </w:tc>
      </w:tr>
      <w:tr w14:paraId="2337E2C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6E589492">
            <w:pPr>
              <w:spacing w:line="260" w:lineRule="exact"/>
              <w:jc w:val="center"/>
              <w:rPr>
                <w:rFonts w:ascii="宋体" w:hAnsi="宋体"/>
                <w:b/>
                <w:sz w:val="18"/>
                <w:szCs w:val="18"/>
              </w:rPr>
            </w:pPr>
            <w:r>
              <w:rPr>
                <w:rFonts w:ascii="宋体" w:hAnsi="宋体"/>
                <w:b/>
                <w:sz w:val="18"/>
                <w:szCs w:val="18"/>
              </w:rPr>
              <w:t>A111</w:t>
            </w:r>
          </w:p>
        </w:tc>
        <w:tc>
          <w:tcPr>
            <w:tcW w:w="2340" w:type="dxa"/>
            <w:noWrap w:val="0"/>
            <w:vAlign w:val="center"/>
          </w:tcPr>
          <w:p w14:paraId="6751D7E9">
            <w:pPr>
              <w:spacing w:line="260" w:lineRule="exact"/>
              <w:ind w:left="57" w:firstLine="211"/>
              <w:rPr>
                <w:rFonts w:ascii="宋体" w:hAnsi="宋体"/>
                <w:b/>
                <w:sz w:val="18"/>
                <w:szCs w:val="18"/>
              </w:rPr>
            </w:pPr>
            <w:r>
              <w:rPr>
                <w:rFonts w:hint="eastAsia" w:ascii="宋体" w:hAnsi="宋体"/>
                <w:b/>
                <w:sz w:val="18"/>
                <w:szCs w:val="18"/>
              </w:rPr>
              <w:t>其中：出口交货值</w:t>
            </w:r>
          </w:p>
        </w:tc>
        <w:tc>
          <w:tcPr>
            <w:tcW w:w="840" w:type="dxa"/>
            <w:noWrap w:val="0"/>
            <w:vAlign w:val="center"/>
          </w:tcPr>
          <w:p w14:paraId="0855A612">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46EBD9EC">
            <w:pPr>
              <w:spacing w:line="260" w:lineRule="exact"/>
              <w:ind w:left="57"/>
              <w:rPr>
                <w:rFonts w:ascii="宋体" w:hAnsi="宋体"/>
                <w:b/>
                <w:sz w:val="18"/>
                <w:szCs w:val="18"/>
              </w:rPr>
            </w:pPr>
          </w:p>
        </w:tc>
        <w:tc>
          <w:tcPr>
            <w:tcW w:w="646" w:type="dxa"/>
            <w:tcBorders>
              <w:left w:val="double" w:color="auto" w:sz="6" w:space="0"/>
            </w:tcBorders>
            <w:noWrap w:val="0"/>
            <w:vAlign w:val="center"/>
          </w:tcPr>
          <w:p w14:paraId="11094ECC">
            <w:pPr>
              <w:spacing w:line="260" w:lineRule="exact"/>
              <w:ind w:left="-105" w:leftChars="-50"/>
              <w:jc w:val="center"/>
              <w:rPr>
                <w:rFonts w:ascii="宋体" w:hAnsi="宋体"/>
                <w:b/>
                <w:sz w:val="18"/>
                <w:szCs w:val="18"/>
              </w:rPr>
            </w:pPr>
            <w:r>
              <w:rPr>
                <w:rFonts w:ascii="宋体" w:hAnsi="宋体"/>
                <w:b/>
                <w:sz w:val="18"/>
                <w:szCs w:val="18"/>
              </w:rPr>
              <w:t>H05</w:t>
            </w:r>
          </w:p>
        </w:tc>
        <w:tc>
          <w:tcPr>
            <w:tcW w:w="2340" w:type="dxa"/>
            <w:noWrap w:val="0"/>
            <w:vAlign w:val="center"/>
          </w:tcPr>
          <w:p w14:paraId="632C629C">
            <w:pPr>
              <w:spacing w:line="260" w:lineRule="exact"/>
              <w:ind w:left="57" w:firstLine="113"/>
              <w:rPr>
                <w:rFonts w:ascii="宋体" w:hAnsi="宋体"/>
                <w:b/>
                <w:sz w:val="18"/>
                <w:szCs w:val="18"/>
              </w:rPr>
            </w:pPr>
            <w:r>
              <w:rPr>
                <w:rFonts w:ascii="宋体" w:hAnsi="宋体"/>
                <w:b/>
                <w:sz w:val="18"/>
                <w:szCs w:val="18"/>
              </w:rPr>
              <w:t xml:space="preserve">         </w:t>
            </w:r>
            <w:r>
              <w:rPr>
                <w:rFonts w:hint="eastAsia" w:ascii="宋体" w:hAnsi="宋体"/>
                <w:b/>
                <w:sz w:val="18"/>
                <w:szCs w:val="18"/>
              </w:rPr>
              <w:t>其中：产成品</w:t>
            </w:r>
          </w:p>
        </w:tc>
        <w:tc>
          <w:tcPr>
            <w:tcW w:w="540" w:type="dxa"/>
            <w:noWrap w:val="0"/>
            <w:vAlign w:val="center"/>
          </w:tcPr>
          <w:p w14:paraId="0308F842">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25B7CECD">
            <w:pPr>
              <w:spacing w:line="260" w:lineRule="exact"/>
              <w:ind w:left="-57"/>
              <w:rPr>
                <w:rFonts w:ascii="宋体" w:hAnsi="宋体"/>
                <w:b/>
                <w:sz w:val="18"/>
                <w:szCs w:val="18"/>
              </w:rPr>
            </w:pPr>
          </w:p>
        </w:tc>
      </w:tr>
      <w:tr w14:paraId="274ACD2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707188D4">
            <w:pPr>
              <w:spacing w:line="260" w:lineRule="exact"/>
              <w:rPr>
                <w:rFonts w:ascii="宋体" w:hAnsi="宋体"/>
                <w:b/>
                <w:sz w:val="18"/>
                <w:szCs w:val="18"/>
              </w:rPr>
            </w:pPr>
            <w:r>
              <w:rPr>
                <w:rFonts w:ascii="宋体" w:hAnsi="宋体"/>
                <w:b/>
                <w:sz w:val="18"/>
                <w:szCs w:val="18"/>
              </w:rPr>
              <w:t>A24</w:t>
            </w:r>
          </w:p>
        </w:tc>
        <w:tc>
          <w:tcPr>
            <w:tcW w:w="2340" w:type="dxa"/>
            <w:noWrap w:val="0"/>
            <w:vAlign w:val="center"/>
          </w:tcPr>
          <w:p w14:paraId="529B3BE1">
            <w:pPr>
              <w:spacing w:line="260" w:lineRule="exact"/>
              <w:rPr>
                <w:rFonts w:ascii="宋体" w:hAnsi="宋体"/>
                <w:b/>
                <w:sz w:val="18"/>
                <w:szCs w:val="18"/>
              </w:rPr>
            </w:pPr>
            <w:r>
              <w:rPr>
                <w:rFonts w:hint="eastAsia" w:ascii="宋体" w:hAnsi="宋体"/>
                <w:b/>
                <w:sz w:val="18"/>
                <w:szCs w:val="18"/>
              </w:rPr>
              <w:t>工业增加值（生产法）</w:t>
            </w:r>
          </w:p>
        </w:tc>
        <w:tc>
          <w:tcPr>
            <w:tcW w:w="840" w:type="dxa"/>
            <w:noWrap w:val="0"/>
            <w:vAlign w:val="center"/>
          </w:tcPr>
          <w:p w14:paraId="5D6E64B1">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19D9F179">
            <w:pPr>
              <w:spacing w:line="260" w:lineRule="exact"/>
              <w:ind w:left="57"/>
              <w:rPr>
                <w:rFonts w:ascii="宋体" w:hAnsi="宋体"/>
                <w:b/>
                <w:sz w:val="18"/>
                <w:szCs w:val="18"/>
              </w:rPr>
            </w:pPr>
          </w:p>
        </w:tc>
        <w:tc>
          <w:tcPr>
            <w:tcW w:w="646" w:type="dxa"/>
            <w:tcBorders>
              <w:left w:val="double" w:color="auto" w:sz="6" w:space="0"/>
            </w:tcBorders>
            <w:noWrap w:val="0"/>
            <w:vAlign w:val="center"/>
          </w:tcPr>
          <w:p w14:paraId="5B6771EF">
            <w:pPr>
              <w:spacing w:line="260" w:lineRule="exact"/>
              <w:ind w:left="-105" w:leftChars="-50"/>
              <w:jc w:val="center"/>
              <w:rPr>
                <w:rFonts w:ascii="宋体" w:hAnsi="宋体"/>
                <w:b/>
                <w:sz w:val="18"/>
                <w:szCs w:val="18"/>
              </w:rPr>
            </w:pPr>
            <w:r>
              <w:rPr>
                <w:rFonts w:ascii="宋体" w:hAnsi="宋体"/>
                <w:b/>
                <w:sz w:val="18"/>
                <w:szCs w:val="18"/>
              </w:rPr>
              <w:t>H06</w:t>
            </w:r>
          </w:p>
        </w:tc>
        <w:tc>
          <w:tcPr>
            <w:tcW w:w="2340" w:type="dxa"/>
            <w:noWrap w:val="0"/>
            <w:vAlign w:val="center"/>
          </w:tcPr>
          <w:p w14:paraId="3493DFA6">
            <w:pPr>
              <w:spacing w:line="260" w:lineRule="exact"/>
              <w:rPr>
                <w:rFonts w:ascii="宋体" w:hAnsi="宋体"/>
                <w:b/>
                <w:sz w:val="18"/>
                <w:szCs w:val="18"/>
              </w:rPr>
            </w:pPr>
            <w:r>
              <w:rPr>
                <w:rFonts w:hint="eastAsia" w:ascii="宋体" w:hAnsi="宋体"/>
                <w:b/>
                <w:sz w:val="18"/>
                <w:szCs w:val="18"/>
              </w:rPr>
              <w:t>流动资产年平均余额</w:t>
            </w:r>
          </w:p>
        </w:tc>
        <w:tc>
          <w:tcPr>
            <w:tcW w:w="540" w:type="dxa"/>
            <w:noWrap w:val="0"/>
            <w:vAlign w:val="center"/>
          </w:tcPr>
          <w:p w14:paraId="08C87A7E">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0A167F83">
            <w:pPr>
              <w:spacing w:line="260" w:lineRule="exact"/>
              <w:ind w:left="-57"/>
              <w:rPr>
                <w:rFonts w:ascii="宋体" w:hAnsi="宋体"/>
                <w:b/>
                <w:sz w:val="18"/>
                <w:szCs w:val="18"/>
              </w:rPr>
            </w:pPr>
          </w:p>
        </w:tc>
      </w:tr>
      <w:tr w14:paraId="14D7528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7E5E31B6">
            <w:pPr>
              <w:spacing w:line="260" w:lineRule="exact"/>
              <w:rPr>
                <w:rFonts w:ascii="宋体" w:hAnsi="宋体"/>
                <w:b/>
                <w:sz w:val="18"/>
                <w:szCs w:val="18"/>
              </w:rPr>
            </w:pPr>
            <w:r>
              <w:rPr>
                <w:rFonts w:ascii="宋体" w:hAnsi="宋体"/>
                <w:b/>
                <w:sz w:val="18"/>
                <w:szCs w:val="18"/>
              </w:rPr>
              <w:t>A25</w:t>
            </w:r>
          </w:p>
        </w:tc>
        <w:tc>
          <w:tcPr>
            <w:tcW w:w="2340" w:type="dxa"/>
            <w:noWrap w:val="0"/>
            <w:vAlign w:val="center"/>
          </w:tcPr>
          <w:p w14:paraId="1D01ADEC">
            <w:pPr>
              <w:spacing w:line="260" w:lineRule="exact"/>
              <w:rPr>
                <w:rFonts w:ascii="宋体" w:hAnsi="宋体"/>
                <w:b/>
                <w:sz w:val="18"/>
                <w:szCs w:val="18"/>
              </w:rPr>
            </w:pPr>
            <w:r>
              <w:rPr>
                <w:rFonts w:hint="eastAsia" w:ascii="宋体" w:hAnsi="宋体"/>
                <w:b/>
                <w:sz w:val="18"/>
                <w:szCs w:val="18"/>
              </w:rPr>
              <w:t>工业中间投入</w:t>
            </w:r>
          </w:p>
        </w:tc>
        <w:tc>
          <w:tcPr>
            <w:tcW w:w="840" w:type="dxa"/>
            <w:noWrap w:val="0"/>
            <w:vAlign w:val="center"/>
          </w:tcPr>
          <w:p w14:paraId="075A329E">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2E9904D2">
            <w:pPr>
              <w:spacing w:line="260" w:lineRule="exact"/>
              <w:ind w:left="57"/>
              <w:rPr>
                <w:rFonts w:ascii="宋体" w:hAnsi="宋体"/>
                <w:b/>
                <w:sz w:val="18"/>
                <w:szCs w:val="18"/>
              </w:rPr>
            </w:pPr>
          </w:p>
        </w:tc>
        <w:tc>
          <w:tcPr>
            <w:tcW w:w="646" w:type="dxa"/>
            <w:tcBorders>
              <w:left w:val="double" w:color="auto" w:sz="6" w:space="0"/>
            </w:tcBorders>
            <w:noWrap w:val="0"/>
            <w:vAlign w:val="center"/>
          </w:tcPr>
          <w:p w14:paraId="236A5B24">
            <w:pPr>
              <w:spacing w:line="260" w:lineRule="exact"/>
              <w:ind w:left="-105" w:leftChars="-50"/>
              <w:jc w:val="center"/>
              <w:rPr>
                <w:rFonts w:ascii="宋体" w:hAnsi="宋体"/>
                <w:b/>
                <w:sz w:val="18"/>
                <w:szCs w:val="18"/>
              </w:rPr>
            </w:pPr>
            <w:r>
              <w:rPr>
                <w:rFonts w:ascii="宋体" w:hAnsi="宋体"/>
                <w:b/>
                <w:sz w:val="18"/>
                <w:szCs w:val="18"/>
              </w:rPr>
              <w:t>H08</w:t>
            </w:r>
          </w:p>
        </w:tc>
        <w:tc>
          <w:tcPr>
            <w:tcW w:w="2340" w:type="dxa"/>
            <w:noWrap w:val="0"/>
            <w:vAlign w:val="center"/>
          </w:tcPr>
          <w:p w14:paraId="5F16026E">
            <w:pPr>
              <w:spacing w:line="260" w:lineRule="exact"/>
              <w:rPr>
                <w:rFonts w:ascii="宋体" w:hAnsi="宋体"/>
                <w:b/>
                <w:sz w:val="18"/>
                <w:szCs w:val="18"/>
              </w:rPr>
            </w:pPr>
            <w:r>
              <w:rPr>
                <w:rFonts w:hint="eastAsia" w:ascii="宋体" w:hAnsi="宋体"/>
                <w:b/>
                <w:sz w:val="18"/>
                <w:szCs w:val="18"/>
              </w:rPr>
              <w:t>固定资产合计</w:t>
            </w:r>
          </w:p>
        </w:tc>
        <w:tc>
          <w:tcPr>
            <w:tcW w:w="540" w:type="dxa"/>
            <w:noWrap w:val="0"/>
            <w:vAlign w:val="center"/>
          </w:tcPr>
          <w:p w14:paraId="0FE962A8">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365D3EC2">
            <w:pPr>
              <w:spacing w:line="260" w:lineRule="exact"/>
              <w:ind w:left="-57" w:firstLine="211"/>
              <w:rPr>
                <w:rFonts w:ascii="宋体" w:hAnsi="宋体"/>
                <w:b/>
                <w:sz w:val="18"/>
                <w:szCs w:val="18"/>
              </w:rPr>
            </w:pPr>
          </w:p>
        </w:tc>
      </w:tr>
      <w:tr w14:paraId="2859D5F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54CE6631">
            <w:pPr>
              <w:spacing w:line="260" w:lineRule="exact"/>
              <w:rPr>
                <w:rFonts w:ascii="宋体" w:hAnsi="宋体"/>
                <w:b/>
                <w:sz w:val="18"/>
                <w:szCs w:val="18"/>
              </w:rPr>
            </w:pPr>
            <w:r>
              <w:rPr>
                <w:rFonts w:ascii="宋体" w:hAnsi="宋体"/>
                <w:b/>
                <w:sz w:val="18"/>
                <w:szCs w:val="18"/>
              </w:rPr>
              <w:t>B1</w:t>
            </w:r>
          </w:p>
        </w:tc>
        <w:tc>
          <w:tcPr>
            <w:tcW w:w="2340" w:type="dxa"/>
            <w:noWrap w:val="0"/>
            <w:vAlign w:val="center"/>
          </w:tcPr>
          <w:p w14:paraId="16606B1D">
            <w:pPr>
              <w:spacing w:line="260" w:lineRule="exact"/>
              <w:rPr>
                <w:rFonts w:ascii="宋体" w:hAnsi="宋体"/>
                <w:b/>
                <w:sz w:val="18"/>
                <w:szCs w:val="18"/>
              </w:rPr>
            </w:pPr>
            <w:r>
              <w:rPr>
                <w:rFonts w:hint="eastAsia" w:ascii="宋体" w:hAnsi="宋体"/>
                <w:b/>
                <w:sz w:val="18"/>
                <w:szCs w:val="18"/>
              </w:rPr>
              <w:t>从业人员年末人数</w:t>
            </w:r>
          </w:p>
        </w:tc>
        <w:tc>
          <w:tcPr>
            <w:tcW w:w="840" w:type="dxa"/>
            <w:noWrap w:val="0"/>
            <w:vAlign w:val="center"/>
          </w:tcPr>
          <w:p w14:paraId="42337221">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4B267726">
            <w:pPr>
              <w:spacing w:line="260" w:lineRule="exact"/>
              <w:ind w:left="57"/>
              <w:rPr>
                <w:rFonts w:ascii="宋体" w:hAnsi="宋体"/>
                <w:b/>
                <w:sz w:val="18"/>
                <w:szCs w:val="18"/>
              </w:rPr>
            </w:pPr>
          </w:p>
        </w:tc>
        <w:tc>
          <w:tcPr>
            <w:tcW w:w="646" w:type="dxa"/>
            <w:tcBorders>
              <w:left w:val="double" w:color="auto" w:sz="6" w:space="0"/>
            </w:tcBorders>
            <w:noWrap w:val="0"/>
            <w:vAlign w:val="center"/>
          </w:tcPr>
          <w:p w14:paraId="288600D3">
            <w:pPr>
              <w:spacing w:line="260" w:lineRule="exact"/>
              <w:ind w:left="-105" w:leftChars="-50"/>
              <w:jc w:val="center"/>
              <w:rPr>
                <w:rFonts w:ascii="宋体" w:hAnsi="宋体"/>
                <w:b/>
                <w:sz w:val="18"/>
                <w:szCs w:val="18"/>
              </w:rPr>
            </w:pPr>
            <w:r>
              <w:rPr>
                <w:rFonts w:ascii="宋体" w:hAnsi="宋体"/>
                <w:b/>
                <w:sz w:val="18"/>
                <w:szCs w:val="18"/>
              </w:rPr>
              <w:t>H09</w:t>
            </w:r>
          </w:p>
        </w:tc>
        <w:tc>
          <w:tcPr>
            <w:tcW w:w="2340" w:type="dxa"/>
            <w:noWrap w:val="0"/>
            <w:vAlign w:val="center"/>
          </w:tcPr>
          <w:p w14:paraId="57BBED24">
            <w:pPr>
              <w:spacing w:line="260" w:lineRule="exact"/>
              <w:rPr>
                <w:rFonts w:ascii="宋体" w:hAnsi="宋体"/>
                <w:b/>
                <w:sz w:val="18"/>
                <w:szCs w:val="18"/>
              </w:rPr>
            </w:pPr>
            <w:r>
              <w:rPr>
                <w:rFonts w:hint="eastAsia" w:ascii="宋体" w:hAnsi="宋体"/>
                <w:b/>
                <w:sz w:val="18"/>
                <w:szCs w:val="18"/>
              </w:rPr>
              <w:t>固定资产原价</w:t>
            </w:r>
          </w:p>
        </w:tc>
        <w:tc>
          <w:tcPr>
            <w:tcW w:w="540" w:type="dxa"/>
            <w:noWrap w:val="0"/>
            <w:vAlign w:val="center"/>
          </w:tcPr>
          <w:p w14:paraId="7EFD768C">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6E02680B">
            <w:pPr>
              <w:spacing w:line="260" w:lineRule="exact"/>
              <w:ind w:left="-57"/>
              <w:rPr>
                <w:rFonts w:ascii="宋体" w:hAnsi="宋体"/>
                <w:b/>
                <w:sz w:val="18"/>
                <w:szCs w:val="18"/>
              </w:rPr>
            </w:pPr>
          </w:p>
        </w:tc>
      </w:tr>
      <w:tr w14:paraId="394B7A3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2D14F175">
            <w:pPr>
              <w:spacing w:line="260" w:lineRule="exact"/>
              <w:rPr>
                <w:rFonts w:ascii="宋体" w:hAnsi="宋体"/>
                <w:b/>
                <w:sz w:val="18"/>
                <w:szCs w:val="18"/>
              </w:rPr>
            </w:pPr>
            <w:r>
              <w:rPr>
                <w:rFonts w:ascii="宋体" w:hAnsi="宋体"/>
                <w:b/>
                <w:sz w:val="18"/>
                <w:szCs w:val="18"/>
              </w:rPr>
              <w:t>B11</w:t>
            </w:r>
          </w:p>
        </w:tc>
        <w:tc>
          <w:tcPr>
            <w:tcW w:w="2340" w:type="dxa"/>
            <w:noWrap w:val="0"/>
            <w:vAlign w:val="center"/>
          </w:tcPr>
          <w:p w14:paraId="1471F41D">
            <w:pPr>
              <w:spacing w:line="260" w:lineRule="exact"/>
              <w:ind w:left="57" w:firstLine="181"/>
              <w:rPr>
                <w:rFonts w:ascii="宋体" w:hAnsi="宋体"/>
                <w:b/>
                <w:sz w:val="18"/>
                <w:szCs w:val="18"/>
              </w:rPr>
            </w:pPr>
            <w:r>
              <w:rPr>
                <w:rFonts w:hint="eastAsia" w:ascii="宋体" w:hAnsi="宋体"/>
                <w:b/>
                <w:sz w:val="18"/>
                <w:szCs w:val="18"/>
              </w:rPr>
              <w:t>其中：工程技术人员</w:t>
            </w:r>
          </w:p>
        </w:tc>
        <w:tc>
          <w:tcPr>
            <w:tcW w:w="840" w:type="dxa"/>
            <w:noWrap w:val="0"/>
            <w:vAlign w:val="center"/>
          </w:tcPr>
          <w:p w14:paraId="248A10CC">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0DB63FF4">
            <w:pPr>
              <w:spacing w:line="260" w:lineRule="exact"/>
              <w:ind w:left="57"/>
              <w:rPr>
                <w:rFonts w:ascii="宋体" w:hAnsi="宋体"/>
                <w:b/>
                <w:sz w:val="18"/>
                <w:szCs w:val="18"/>
              </w:rPr>
            </w:pPr>
          </w:p>
        </w:tc>
        <w:tc>
          <w:tcPr>
            <w:tcW w:w="646" w:type="dxa"/>
            <w:tcBorders>
              <w:left w:val="double" w:color="auto" w:sz="6" w:space="0"/>
            </w:tcBorders>
            <w:noWrap w:val="0"/>
            <w:vAlign w:val="center"/>
          </w:tcPr>
          <w:p w14:paraId="427A17B4">
            <w:pPr>
              <w:spacing w:line="260" w:lineRule="exact"/>
              <w:ind w:left="-105" w:leftChars="-50"/>
              <w:jc w:val="center"/>
              <w:rPr>
                <w:rFonts w:ascii="宋体" w:hAnsi="宋体"/>
                <w:b/>
                <w:sz w:val="18"/>
                <w:szCs w:val="18"/>
              </w:rPr>
            </w:pPr>
            <w:r>
              <w:rPr>
                <w:rFonts w:ascii="宋体" w:hAnsi="宋体"/>
                <w:b/>
                <w:sz w:val="18"/>
                <w:szCs w:val="18"/>
              </w:rPr>
              <w:t>H11</w:t>
            </w:r>
          </w:p>
        </w:tc>
        <w:tc>
          <w:tcPr>
            <w:tcW w:w="2340" w:type="dxa"/>
            <w:noWrap w:val="0"/>
            <w:vAlign w:val="center"/>
          </w:tcPr>
          <w:p w14:paraId="05B2929C">
            <w:pPr>
              <w:spacing w:line="260" w:lineRule="exact"/>
              <w:rPr>
                <w:rFonts w:ascii="宋体" w:hAnsi="宋体"/>
                <w:b/>
                <w:sz w:val="18"/>
                <w:szCs w:val="18"/>
              </w:rPr>
            </w:pPr>
            <w:r>
              <w:rPr>
                <w:rFonts w:hint="eastAsia" w:ascii="宋体" w:hAnsi="宋体"/>
                <w:b/>
                <w:sz w:val="18"/>
                <w:szCs w:val="18"/>
              </w:rPr>
              <w:t>累计折旧</w:t>
            </w:r>
          </w:p>
        </w:tc>
        <w:tc>
          <w:tcPr>
            <w:tcW w:w="540" w:type="dxa"/>
            <w:noWrap w:val="0"/>
            <w:vAlign w:val="center"/>
          </w:tcPr>
          <w:p w14:paraId="724A5478">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383A668A">
            <w:pPr>
              <w:spacing w:line="260" w:lineRule="exact"/>
              <w:ind w:left="-100"/>
              <w:rPr>
                <w:rFonts w:ascii="宋体" w:hAnsi="宋体"/>
                <w:b/>
                <w:sz w:val="18"/>
                <w:szCs w:val="18"/>
              </w:rPr>
            </w:pPr>
          </w:p>
        </w:tc>
      </w:tr>
      <w:tr w14:paraId="375EB8D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6CC5FCB0">
            <w:pPr>
              <w:spacing w:line="260" w:lineRule="exact"/>
              <w:rPr>
                <w:rFonts w:ascii="宋体" w:hAnsi="宋体"/>
                <w:b/>
                <w:sz w:val="18"/>
                <w:szCs w:val="18"/>
              </w:rPr>
            </w:pPr>
            <w:r>
              <w:rPr>
                <w:rFonts w:ascii="宋体" w:hAnsi="宋体"/>
                <w:b/>
                <w:sz w:val="18"/>
                <w:szCs w:val="18"/>
              </w:rPr>
              <w:t>B12</w:t>
            </w:r>
          </w:p>
        </w:tc>
        <w:tc>
          <w:tcPr>
            <w:tcW w:w="2340" w:type="dxa"/>
            <w:noWrap w:val="0"/>
            <w:vAlign w:val="center"/>
          </w:tcPr>
          <w:p w14:paraId="3C0E1ADA">
            <w:pPr>
              <w:spacing w:line="260" w:lineRule="exact"/>
              <w:ind w:left="57" w:firstLine="815"/>
              <w:rPr>
                <w:rFonts w:ascii="宋体" w:hAnsi="宋体"/>
                <w:b/>
                <w:sz w:val="18"/>
                <w:szCs w:val="18"/>
              </w:rPr>
            </w:pPr>
            <w:r>
              <w:rPr>
                <w:rFonts w:hint="eastAsia" w:ascii="宋体" w:hAnsi="宋体"/>
                <w:b/>
                <w:sz w:val="18"/>
                <w:szCs w:val="18"/>
              </w:rPr>
              <w:t>管理人员</w:t>
            </w:r>
          </w:p>
        </w:tc>
        <w:tc>
          <w:tcPr>
            <w:tcW w:w="840" w:type="dxa"/>
            <w:noWrap w:val="0"/>
            <w:vAlign w:val="center"/>
          </w:tcPr>
          <w:p w14:paraId="423F7380">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56278523">
            <w:pPr>
              <w:spacing w:line="260" w:lineRule="exact"/>
              <w:ind w:left="57"/>
              <w:rPr>
                <w:rFonts w:ascii="宋体" w:hAnsi="宋体"/>
                <w:b/>
                <w:sz w:val="18"/>
                <w:szCs w:val="18"/>
              </w:rPr>
            </w:pPr>
          </w:p>
        </w:tc>
        <w:tc>
          <w:tcPr>
            <w:tcW w:w="646" w:type="dxa"/>
            <w:tcBorders>
              <w:left w:val="double" w:color="auto" w:sz="6" w:space="0"/>
            </w:tcBorders>
            <w:noWrap w:val="0"/>
            <w:vAlign w:val="center"/>
          </w:tcPr>
          <w:p w14:paraId="0E473586">
            <w:pPr>
              <w:spacing w:line="260" w:lineRule="exact"/>
              <w:ind w:left="-105" w:leftChars="-50"/>
              <w:jc w:val="center"/>
              <w:rPr>
                <w:rFonts w:ascii="宋体" w:hAnsi="宋体"/>
                <w:b/>
                <w:sz w:val="18"/>
                <w:szCs w:val="18"/>
              </w:rPr>
            </w:pPr>
            <w:r>
              <w:rPr>
                <w:rFonts w:ascii="宋体" w:hAnsi="宋体"/>
                <w:b/>
                <w:sz w:val="18"/>
                <w:szCs w:val="18"/>
              </w:rPr>
              <w:t>H12</w:t>
            </w:r>
          </w:p>
        </w:tc>
        <w:tc>
          <w:tcPr>
            <w:tcW w:w="2340" w:type="dxa"/>
            <w:noWrap w:val="0"/>
            <w:vAlign w:val="center"/>
          </w:tcPr>
          <w:p w14:paraId="71062EBE">
            <w:pPr>
              <w:spacing w:line="260" w:lineRule="exact"/>
              <w:rPr>
                <w:rFonts w:ascii="宋体" w:hAnsi="宋体"/>
                <w:b/>
                <w:sz w:val="18"/>
                <w:szCs w:val="18"/>
              </w:rPr>
            </w:pPr>
            <w:r>
              <w:rPr>
                <w:rFonts w:ascii="宋体" w:hAnsi="宋体"/>
                <w:b/>
                <w:sz w:val="18"/>
                <w:szCs w:val="18"/>
              </w:rPr>
              <w:t xml:space="preserve">  </w:t>
            </w:r>
            <w:r>
              <w:rPr>
                <w:rFonts w:hint="eastAsia" w:ascii="宋体" w:hAnsi="宋体"/>
                <w:b/>
                <w:sz w:val="18"/>
                <w:szCs w:val="18"/>
              </w:rPr>
              <w:t>其中：本年折旧</w:t>
            </w:r>
          </w:p>
        </w:tc>
        <w:tc>
          <w:tcPr>
            <w:tcW w:w="540" w:type="dxa"/>
            <w:noWrap w:val="0"/>
            <w:vAlign w:val="center"/>
          </w:tcPr>
          <w:p w14:paraId="2D144624">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677FD2CF">
            <w:pPr>
              <w:spacing w:line="260" w:lineRule="exact"/>
              <w:ind w:left="-100"/>
              <w:rPr>
                <w:rFonts w:ascii="宋体" w:hAnsi="宋体"/>
                <w:b/>
                <w:sz w:val="18"/>
                <w:szCs w:val="18"/>
              </w:rPr>
            </w:pPr>
          </w:p>
        </w:tc>
      </w:tr>
      <w:tr w14:paraId="3BE7144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3DEAC2A8">
            <w:pPr>
              <w:spacing w:line="260" w:lineRule="exact"/>
              <w:rPr>
                <w:rFonts w:ascii="宋体" w:hAnsi="宋体"/>
                <w:b/>
                <w:sz w:val="18"/>
                <w:szCs w:val="18"/>
              </w:rPr>
            </w:pPr>
            <w:r>
              <w:rPr>
                <w:rFonts w:ascii="宋体" w:hAnsi="宋体"/>
                <w:b/>
                <w:sz w:val="18"/>
                <w:szCs w:val="18"/>
              </w:rPr>
              <w:t>B15</w:t>
            </w:r>
          </w:p>
        </w:tc>
        <w:tc>
          <w:tcPr>
            <w:tcW w:w="2340" w:type="dxa"/>
            <w:noWrap w:val="0"/>
            <w:vAlign w:val="center"/>
          </w:tcPr>
          <w:p w14:paraId="79CAE070">
            <w:pPr>
              <w:spacing w:line="260" w:lineRule="exact"/>
              <w:ind w:left="57" w:firstLine="211"/>
              <w:rPr>
                <w:rFonts w:ascii="宋体" w:hAnsi="宋体"/>
                <w:b/>
                <w:sz w:val="18"/>
                <w:szCs w:val="18"/>
              </w:rPr>
            </w:pPr>
            <w:r>
              <w:rPr>
                <w:rFonts w:hint="eastAsia" w:ascii="宋体" w:hAnsi="宋体"/>
                <w:b/>
                <w:sz w:val="18"/>
                <w:szCs w:val="18"/>
              </w:rPr>
              <w:t>其中：硕士以上</w:t>
            </w:r>
          </w:p>
        </w:tc>
        <w:tc>
          <w:tcPr>
            <w:tcW w:w="840" w:type="dxa"/>
            <w:noWrap w:val="0"/>
            <w:vAlign w:val="center"/>
          </w:tcPr>
          <w:p w14:paraId="23F78F22">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4701EF0D">
            <w:pPr>
              <w:spacing w:line="260" w:lineRule="exact"/>
              <w:ind w:left="57"/>
              <w:rPr>
                <w:rFonts w:ascii="宋体" w:hAnsi="宋体"/>
                <w:b/>
                <w:sz w:val="18"/>
                <w:szCs w:val="18"/>
              </w:rPr>
            </w:pPr>
          </w:p>
        </w:tc>
        <w:tc>
          <w:tcPr>
            <w:tcW w:w="646" w:type="dxa"/>
            <w:tcBorders>
              <w:left w:val="double" w:color="auto" w:sz="6" w:space="0"/>
            </w:tcBorders>
            <w:noWrap w:val="0"/>
            <w:vAlign w:val="center"/>
          </w:tcPr>
          <w:p w14:paraId="64DD5B5A">
            <w:pPr>
              <w:spacing w:line="260" w:lineRule="exact"/>
              <w:ind w:left="-105" w:leftChars="-50"/>
              <w:jc w:val="center"/>
              <w:rPr>
                <w:rFonts w:ascii="宋体" w:hAnsi="宋体"/>
                <w:b/>
                <w:sz w:val="18"/>
                <w:szCs w:val="18"/>
              </w:rPr>
            </w:pPr>
            <w:r>
              <w:rPr>
                <w:rFonts w:ascii="宋体" w:hAnsi="宋体"/>
                <w:b/>
                <w:sz w:val="18"/>
                <w:szCs w:val="18"/>
              </w:rPr>
              <w:t>H13</w:t>
            </w:r>
          </w:p>
        </w:tc>
        <w:tc>
          <w:tcPr>
            <w:tcW w:w="2340" w:type="dxa"/>
            <w:noWrap w:val="0"/>
            <w:vAlign w:val="center"/>
          </w:tcPr>
          <w:p w14:paraId="20CEC1B5">
            <w:pPr>
              <w:spacing w:line="260" w:lineRule="exact"/>
              <w:rPr>
                <w:rFonts w:ascii="宋体" w:hAnsi="宋体"/>
                <w:b/>
                <w:sz w:val="18"/>
                <w:szCs w:val="18"/>
              </w:rPr>
            </w:pPr>
            <w:r>
              <w:rPr>
                <w:rFonts w:hint="eastAsia" w:ascii="宋体" w:hAnsi="宋体"/>
                <w:b/>
                <w:sz w:val="18"/>
                <w:szCs w:val="18"/>
              </w:rPr>
              <w:t>固定资产净值年平均余额</w:t>
            </w:r>
          </w:p>
        </w:tc>
        <w:tc>
          <w:tcPr>
            <w:tcW w:w="540" w:type="dxa"/>
            <w:noWrap w:val="0"/>
            <w:vAlign w:val="center"/>
          </w:tcPr>
          <w:p w14:paraId="746FB6A2">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2D34A63D">
            <w:pPr>
              <w:spacing w:line="260" w:lineRule="exact"/>
              <w:ind w:left="-100"/>
              <w:rPr>
                <w:rFonts w:ascii="宋体" w:hAnsi="宋体"/>
                <w:b/>
                <w:sz w:val="18"/>
                <w:szCs w:val="18"/>
              </w:rPr>
            </w:pPr>
          </w:p>
        </w:tc>
      </w:tr>
      <w:tr w14:paraId="4261B0D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5A7EDECC">
            <w:pPr>
              <w:spacing w:line="260" w:lineRule="exact"/>
              <w:rPr>
                <w:rFonts w:ascii="宋体" w:hAnsi="宋体"/>
                <w:b/>
                <w:sz w:val="18"/>
                <w:szCs w:val="18"/>
              </w:rPr>
            </w:pPr>
            <w:r>
              <w:rPr>
                <w:rFonts w:ascii="宋体" w:hAnsi="宋体"/>
                <w:b/>
                <w:sz w:val="18"/>
                <w:szCs w:val="18"/>
              </w:rPr>
              <w:t>B16</w:t>
            </w:r>
          </w:p>
        </w:tc>
        <w:tc>
          <w:tcPr>
            <w:tcW w:w="2340" w:type="dxa"/>
            <w:noWrap w:val="0"/>
            <w:vAlign w:val="center"/>
          </w:tcPr>
          <w:p w14:paraId="48AC2BD2">
            <w:pPr>
              <w:spacing w:line="260" w:lineRule="exact"/>
              <w:ind w:left="57" w:firstLine="723"/>
              <w:rPr>
                <w:rFonts w:ascii="宋体" w:hAnsi="宋体"/>
                <w:b/>
                <w:sz w:val="18"/>
                <w:szCs w:val="18"/>
              </w:rPr>
            </w:pPr>
            <w:r>
              <w:rPr>
                <w:rFonts w:hint="eastAsia" w:ascii="宋体" w:hAnsi="宋体"/>
                <w:b/>
                <w:sz w:val="18"/>
                <w:szCs w:val="18"/>
              </w:rPr>
              <w:t>大本</w:t>
            </w:r>
          </w:p>
        </w:tc>
        <w:tc>
          <w:tcPr>
            <w:tcW w:w="840" w:type="dxa"/>
            <w:noWrap w:val="0"/>
            <w:vAlign w:val="center"/>
          </w:tcPr>
          <w:p w14:paraId="4223D13B">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2D777431">
            <w:pPr>
              <w:spacing w:line="260" w:lineRule="exact"/>
              <w:ind w:left="57"/>
              <w:rPr>
                <w:rFonts w:ascii="宋体" w:hAnsi="宋体"/>
                <w:b/>
                <w:sz w:val="18"/>
                <w:szCs w:val="18"/>
              </w:rPr>
            </w:pPr>
          </w:p>
        </w:tc>
        <w:tc>
          <w:tcPr>
            <w:tcW w:w="646" w:type="dxa"/>
            <w:tcBorders>
              <w:left w:val="double" w:color="auto" w:sz="6" w:space="0"/>
            </w:tcBorders>
            <w:noWrap w:val="0"/>
            <w:vAlign w:val="center"/>
          </w:tcPr>
          <w:p w14:paraId="2CDB53EC">
            <w:pPr>
              <w:spacing w:line="260" w:lineRule="exact"/>
              <w:ind w:left="-105" w:leftChars="-50"/>
              <w:jc w:val="center"/>
              <w:rPr>
                <w:rFonts w:ascii="宋体" w:hAnsi="宋体"/>
                <w:b/>
                <w:sz w:val="18"/>
                <w:szCs w:val="18"/>
              </w:rPr>
            </w:pPr>
            <w:r>
              <w:rPr>
                <w:rFonts w:ascii="宋体" w:hAnsi="宋体"/>
                <w:b/>
                <w:sz w:val="18"/>
                <w:szCs w:val="18"/>
              </w:rPr>
              <w:t>H15</w:t>
            </w:r>
          </w:p>
        </w:tc>
        <w:tc>
          <w:tcPr>
            <w:tcW w:w="2340" w:type="dxa"/>
            <w:noWrap w:val="0"/>
            <w:vAlign w:val="center"/>
          </w:tcPr>
          <w:p w14:paraId="2F01F2A9">
            <w:pPr>
              <w:spacing w:line="260" w:lineRule="exact"/>
              <w:rPr>
                <w:rFonts w:ascii="宋体" w:hAnsi="宋体"/>
                <w:b/>
                <w:sz w:val="18"/>
                <w:szCs w:val="18"/>
              </w:rPr>
            </w:pPr>
            <w:r>
              <w:rPr>
                <w:rFonts w:hint="eastAsia" w:ascii="宋体" w:hAnsi="宋体"/>
                <w:b/>
                <w:sz w:val="18"/>
                <w:szCs w:val="18"/>
              </w:rPr>
              <w:t>资产总计</w:t>
            </w:r>
          </w:p>
        </w:tc>
        <w:tc>
          <w:tcPr>
            <w:tcW w:w="540" w:type="dxa"/>
            <w:noWrap w:val="0"/>
            <w:vAlign w:val="center"/>
          </w:tcPr>
          <w:p w14:paraId="52FF4D9E">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645C9F16">
            <w:pPr>
              <w:spacing w:line="260" w:lineRule="exact"/>
              <w:ind w:left="-100"/>
              <w:rPr>
                <w:rFonts w:ascii="宋体" w:hAnsi="宋体"/>
                <w:b/>
                <w:sz w:val="18"/>
                <w:szCs w:val="18"/>
              </w:rPr>
            </w:pPr>
          </w:p>
        </w:tc>
      </w:tr>
      <w:tr w14:paraId="6A6DFB5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EE0EFE2">
            <w:pPr>
              <w:spacing w:line="260" w:lineRule="exact"/>
              <w:rPr>
                <w:rFonts w:ascii="宋体" w:hAnsi="宋体"/>
                <w:b/>
                <w:sz w:val="18"/>
                <w:szCs w:val="18"/>
              </w:rPr>
            </w:pPr>
            <w:r>
              <w:rPr>
                <w:rFonts w:ascii="宋体" w:hAnsi="宋体"/>
                <w:b/>
                <w:sz w:val="18"/>
                <w:szCs w:val="18"/>
              </w:rPr>
              <w:t>B17</w:t>
            </w:r>
          </w:p>
        </w:tc>
        <w:tc>
          <w:tcPr>
            <w:tcW w:w="2340" w:type="dxa"/>
            <w:noWrap w:val="0"/>
            <w:vAlign w:val="center"/>
          </w:tcPr>
          <w:p w14:paraId="4AC542BA">
            <w:pPr>
              <w:spacing w:line="260" w:lineRule="exact"/>
              <w:ind w:left="57" w:firstLine="723"/>
              <w:rPr>
                <w:rFonts w:ascii="宋体" w:hAnsi="宋体"/>
                <w:b/>
                <w:sz w:val="18"/>
                <w:szCs w:val="18"/>
              </w:rPr>
            </w:pPr>
            <w:r>
              <w:rPr>
                <w:rFonts w:hint="eastAsia" w:ascii="宋体" w:hAnsi="宋体"/>
                <w:b/>
                <w:sz w:val="18"/>
                <w:szCs w:val="18"/>
              </w:rPr>
              <w:t>大专</w:t>
            </w:r>
          </w:p>
        </w:tc>
        <w:tc>
          <w:tcPr>
            <w:tcW w:w="840" w:type="dxa"/>
            <w:noWrap w:val="0"/>
            <w:vAlign w:val="center"/>
          </w:tcPr>
          <w:p w14:paraId="4EBCF981">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6B44ECF4">
            <w:pPr>
              <w:spacing w:line="260" w:lineRule="exact"/>
              <w:ind w:left="57"/>
              <w:rPr>
                <w:rFonts w:ascii="宋体" w:hAnsi="宋体"/>
                <w:b/>
                <w:sz w:val="18"/>
                <w:szCs w:val="18"/>
              </w:rPr>
            </w:pPr>
          </w:p>
        </w:tc>
        <w:tc>
          <w:tcPr>
            <w:tcW w:w="646" w:type="dxa"/>
            <w:tcBorders>
              <w:left w:val="double" w:color="auto" w:sz="6" w:space="0"/>
            </w:tcBorders>
            <w:noWrap w:val="0"/>
            <w:vAlign w:val="center"/>
          </w:tcPr>
          <w:p w14:paraId="6AF15A8B">
            <w:pPr>
              <w:spacing w:line="260" w:lineRule="exact"/>
              <w:ind w:left="-105" w:leftChars="-50"/>
              <w:jc w:val="center"/>
              <w:rPr>
                <w:rFonts w:ascii="宋体" w:hAnsi="宋体"/>
                <w:b/>
                <w:sz w:val="18"/>
                <w:szCs w:val="18"/>
              </w:rPr>
            </w:pPr>
            <w:r>
              <w:rPr>
                <w:rFonts w:ascii="宋体" w:hAnsi="宋体"/>
                <w:b/>
                <w:sz w:val="18"/>
                <w:szCs w:val="18"/>
              </w:rPr>
              <w:t>H16</w:t>
            </w:r>
          </w:p>
        </w:tc>
        <w:tc>
          <w:tcPr>
            <w:tcW w:w="2340" w:type="dxa"/>
            <w:noWrap w:val="0"/>
            <w:vAlign w:val="center"/>
          </w:tcPr>
          <w:p w14:paraId="24AF5107">
            <w:pPr>
              <w:spacing w:line="260" w:lineRule="exact"/>
              <w:rPr>
                <w:rFonts w:ascii="宋体" w:hAnsi="宋体"/>
                <w:b/>
                <w:sz w:val="18"/>
                <w:szCs w:val="18"/>
              </w:rPr>
            </w:pPr>
            <w:r>
              <w:rPr>
                <w:rFonts w:hint="eastAsia" w:ascii="宋体" w:hAnsi="宋体"/>
                <w:b/>
                <w:sz w:val="18"/>
                <w:szCs w:val="18"/>
              </w:rPr>
              <w:t>流动负债合计</w:t>
            </w:r>
          </w:p>
        </w:tc>
        <w:tc>
          <w:tcPr>
            <w:tcW w:w="540" w:type="dxa"/>
            <w:noWrap w:val="0"/>
            <w:vAlign w:val="center"/>
          </w:tcPr>
          <w:p w14:paraId="64B74BF2">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39695682">
            <w:pPr>
              <w:spacing w:line="260" w:lineRule="exact"/>
              <w:ind w:left="-100"/>
              <w:rPr>
                <w:rFonts w:ascii="宋体" w:hAnsi="宋体"/>
                <w:b/>
                <w:sz w:val="18"/>
                <w:szCs w:val="18"/>
              </w:rPr>
            </w:pPr>
          </w:p>
        </w:tc>
      </w:tr>
      <w:tr w14:paraId="65A9E09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058993F1">
            <w:pPr>
              <w:spacing w:line="260" w:lineRule="exact"/>
              <w:rPr>
                <w:rFonts w:ascii="宋体" w:hAnsi="宋体"/>
                <w:b/>
                <w:sz w:val="18"/>
                <w:szCs w:val="18"/>
              </w:rPr>
            </w:pPr>
            <w:r>
              <w:rPr>
                <w:rFonts w:ascii="宋体" w:hAnsi="宋体"/>
                <w:b/>
                <w:sz w:val="18"/>
                <w:szCs w:val="18"/>
              </w:rPr>
              <w:t>B2</w:t>
            </w:r>
          </w:p>
        </w:tc>
        <w:tc>
          <w:tcPr>
            <w:tcW w:w="2340" w:type="dxa"/>
            <w:noWrap w:val="0"/>
            <w:vAlign w:val="center"/>
          </w:tcPr>
          <w:p w14:paraId="28E0EC00">
            <w:pPr>
              <w:spacing w:line="260" w:lineRule="exact"/>
              <w:rPr>
                <w:rFonts w:ascii="宋体" w:hAnsi="宋体"/>
                <w:b/>
                <w:sz w:val="18"/>
                <w:szCs w:val="18"/>
              </w:rPr>
            </w:pPr>
            <w:r>
              <w:rPr>
                <w:rFonts w:hint="eastAsia" w:ascii="宋体" w:hAnsi="宋体"/>
                <w:b/>
                <w:sz w:val="18"/>
                <w:szCs w:val="18"/>
              </w:rPr>
              <w:t>从业人员年平均人数</w:t>
            </w:r>
          </w:p>
        </w:tc>
        <w:tc>
          <w:tcPr>
            <w:tcW w:w="840" w:type="dxa"/>
            <w:noWrap w:val="0"/>
            <w:vAlign w:val="center"/>
          </w:tcPr>
          <w:p w14:paraId="246D5AB2">
            <w:pPr>
              <w:spacing w:line="260" w:lineRule="exact"/>
              <w:ind w:left="57"/>
              <w:jc w:val="center"/>
              <w:rPr>
                <w:rFonts w:ascii="宋体" w:hAnsi="宋体"/>
                <w:b/>
                <w:sz w:val="18"/>
                <w:szCs w:val="18"/>
              </w:rPr>
            </w:pPr>
            <w:r>
              <w:rPr>
                <w:rFonts w:hint="eastAsia" w:ascii="宋体" w:hAnsi="宋体"/>
                <w:b/>
                <w:sz w:val="18"/>
                <w:szCs w:val="18"/>
              </w:rPr>
              <w:t>人</w:t>
            </w:r>
          </w:p>
        </w:tc>
        <w:tc>
          <w:tcPr>
            <w:tcW w:w="1034" w:type="dxa"/>
            <w:tcBorders>
              <w:right w:val="double" w:color="auto" w:sz="6" w:space="0"/>
            </w:tcBorders>
            <w:noWrap w:val="0"/>
            <w:vAlign w:val="center"/>
          </w:tcPr>
          <w:p w14:paraId="49656044">
            <w:pPr>
              <w:spacing w:line="260" w:lineRule="exact"/>
              <w:ind w:left="57"/>
              <w:rPr>
                <w:rFonts w:ascii="宋体" w:hAnsi="宋体"/>
                <w:b/>
                <w:sz w:val="18"/>
                <w:szCs w:val="18"/>
              </w:rPr>
            </w:pPr>
          </w:p>
        </w:tc>
        <w:tc>
          <w:tcPr>
            <w:tcW w:w="646" w:type="dxa"/>
            <w:tcBorders>
              <w:left w:val="double" w:color="auto" w:sz="6" w:space="0"/>
            </w:tcBorders>
            <w:noWrap w:val="0"/>
            <w:vAlign w:val="center"/>
          </w:tcPr>
          <w:p w14:paraId="7A3F93C3">
            <w:pPr>
              <w:spacing w:line="260" w:lineRule="exact"/>
              <w:ind w:left="-105" w:leftChars="-50"/>
              <w:jc w:val="center"/>
              <w:rPr>
                <w:rFonts w:ascii="宋体" w:hAnsi="宋体"/>
                <w:b/>
                <w:sz w:val="18"/>
                <w:szCs w:val="18"/>
              </w:rPr>
            </w:pPr>
            <w:r>
              <w:rPr>
                <w:rFonts w:ascii="宋体" w:hAnsi="宋体"/>
                <w:b/>
                <w:sz w:val="18"/>
                <w:szCs w:val="18"/>
              </w:rPr>
              <w:t>H17</w:t>
            </w:r>
          </w:p>
        </w:tc>
        <w:tc>
          <w:tcPr>
            <w:tcW w:w="2340" w:type="dxa"/>
            <w:noWrap w:val="0"/>
            <w:vAlign w:val="center"/>
          </w:tcPr>
          <w:p w14:paraId="5EFADC4E">
            <w:pPr>
              <w:spacing w:line="260" w:lineRule="exact"/>
              <w:rPr>
                <w:rFonts w:ascii="宋体" w:hAnsi="宋体"/>
                <w:b/>
                <w:sz w:val="18"/>
                <w:szCs w:val="18"/>
              </w:rPr>
            </w:pPr>
            <w:r>
              <w:rPr>
                <w:rFonts w:ascii="宋体" w:hAnsi="宋体"/>
                <w:b/>
                <w:sz w:val="18"/>
                <w:szCs w:val="18"/>
              </w:rPr>
              <w:t xml:space="preserve">  </w:t>
            </w:r>
            <w:r>
              <w:rPr>
                <w:rFonts w:hint="eastAsia" w:ascii="宋体" w:hAnsi="宋体"/>
                <w:b/>
                <w:sz w:val="18"/>
                <w:szCs w:val="18"/>
              </w:rPr>
              <w:t>其中：应付账款</w:t>
            </w:r>
          </w:p>
        </w:tc>
        <w:tc>
          <w:tcPr>
            <w:tcW w:w="540" w:type="dxa"/>
            <w:noWrap w:val="0"/>
            <w:vAlign w:val="center"/>
          </w:tcPr>
          <w:p w14:paraId="739D92BA">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4589C43B">
            <w:pPr>
              <w:spacing w:line="260" w:lineRule="exact"/>
              <w:ind w:left="-100"/>
              <w:rPr>
                <w:rFonts w:ascii="宋体" w:hAnsi="宋体"/>
                <w:b/>
                <w:sz w:val="18"/>
                <w:szCs w:val="18"/>
              </w:rPr>
            </w:pPr>
          </w:p>
        </w:tc>
      </w:tr>
      <w:tr w14:paraId="6A13CD4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2250B80">
            <w:pPr>
              <w:spacing w:line="260" w:lineRule="exact"/>
              <w:rPr>
                <w:rFonts w:ascii="宋体" w:hAnsi="宋体"/>
                <w:b/>
                <w:sz w:val="18"/>
                <w:szCs w:val="18"/>
              </w:rPr>
            </w:pPr>
            <w:r>
              <w:rPr>
                <w:rFonts w:ascii="宋体" w:hAnsi="宋体"/>
                <w:b/>
                <w:sz w:val="18"/>
                <w:szCs w:val="18"/>
              </w:rPr>
              <w:t>B4</w:t>
            </w:r>
          </w:p>
        </w:tc>
        <w:tc>
          <w:tcPr>
            <w:tcW w:w="2340" w:type="dxa"/>
            <w:noWrap w:val="0"/>
            <w:vAlign w:val="center"/>
          </w:tcPr>
          <w:p w14:paraId="1C2E6230">
            <w:pPr>
              <w:spacing w:line="260" w:lineRule="exact"/>
              <w:rPr>
                <w:rFonts w:ascii="宋体" w:hAnsi="宋体"/>
                <w:b/>
                <w:sz w:val="18"/>
                <w:szCs w:val="18"/>
              </w:rPr>
            </w:pPr>
            <w:r>
              <w:rPr>
                <w:rFonts w:hint="eastAsia" w:ascii="宋体" w:hAnsi="宋体"/>
                <w:b/>
                <w:sz w:val="18"/>
                <w:szCs w:val="18"/>
              </w:rPr>
              <w:t>从业人员年劳动报酬</w:t>
            </w:r>
          </w:p>
        </w:tc>
        <w:tc>
          <w:tcPr>
            <w:tcW w:w="840" w:type="dxa"/>
            <w:noWrap w:val="0"/>
            <w:vAlign w:val="center"/>
          </w:tcPr>
          <w:p w14:paraId="170F979C">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00CA6F10">
            <w:pPr>
              <w:spacing w:line="260" w:lineRule="exact"/>
              <w:ind w:left="57"/>
              <w:rPr>
                <w:rFonts w:ascii="宋体" w:hAnsi="宋体"/>
                <w:b/>
                <w:sz w:val="18"/>
                <w:szCs w:val="18"/>
              </w:rPr>
            </w:pPr>
          </w:p>
        </w:tc>
        <w:tc>
          <w:tcPr>
            <w:tcW w:w="646" w:type="dxa"/>
            <w:tcBorders>
              <w:left w:val="double" w:color="auto" w:sz="6" w:space="0"/>
            </w:tcBorders>
            <w:noWrap w:val="0"/>
            <w:vAlign w:val="center"/>
          </w:tcPr>
          <w:p w14:paraId="06FEA57F">
            <w:pPr>
              <w:spacing w:line="260" w:lineRule="exact"/>
              <w:ind w:left="-105" w:leftChars="-50"/>
              <w:jc w:val="center"/>
              <w:rPr>
                <w:rFonts w:ascii="宋体" w:hAnsi="宋体"/>
                <w:b/>
                <w:sz w:val="18"/>
                <w:szCs w:val="18"/>
              </w:rPr>
            </w:pPr>
            <w:r>
              <w:rPr>
                <w:rFonts w:ascii="宋体" w:hAnsi="宋体"/>
                <w:b/>
                <w:sz w:val="18"/>
                <w:szCs w:val="18"/>
              </w:rPr>
              <w:t>H18</w:t>
            </w:r>
          </w:p>
        </w:tc>
        <w:tc>
          <w:tcPr>
            <w:tcW w:w="2340" w:type="dxa"/>
            <w:noWrap w:val="0"/>
            <w:vAlign w:val="center"/>
          </w:tcPr>
          <w:p w14:paraId="01960C9E">
            <w:pPr>
              <w:spacing w:line="260" w:lineRule="exact"/>
              <w:rPr>
                <w:rFonts w:ascii="宋体" w:hAnsi="宋体"/>
                <w:b/>
                <w:sz w:val="18"/>
                <w:szCs w:val="18"/>
              </w:rPr>
            </w:pPr>
            <w:r>
              <w:rPr>
                <w:rFonts w:hint="eastAsia" w:ascii="宋体" w:hAnsi="宋体"/>
                <w:b/>
                <w:sz w:val="18"/>
                <w:szCs w:val="18"/>
              </w:rPr>
              <w:t>长期负债合计</w:t>
            </w:r>
          </w:p>
        </w:tc>
        <w:tc>
          <w:tcPr>
            <w:tcW w:w="540" w:type="dxa"/>
            <w:noWrap w:val="0"/>
            <w:vAlign w:val="center"/>
          </w:tcPr>
          <w:p w14:paraId="53740174">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081972C9">
            <w:pPr>
              <w:spacing w:line="260" w:lineRule="exact"/>
              <w:ind w:left="-100"/>
              <w:rPr>
                <w:rFonts w:ascii="宋体" w:hAnsi="宋体"/>
                <w:b/>
                <w:sz w:val="18"/>
                <w:szCs w:val="18"/>
              </w:rPr>
            </w:pPr>
          </w:p>
        </w:tc>
      </w:tr>
      <w:tr w14:paraId="241DF1A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1D20BACB">
            <w:pPr>
              <w:spacing w:line="260" w:lineRule="exact"/>
              <w:rPr>
                <w:rFonts w:ascii="宋体" w:hAnsi="宋体"/>
                <w:b/>
                <w:sz w:val="18"/>
                <w:szCs w:val="18"/>
              </w:rPr>
            </w:pPr>
            <w:r>
              <w:rPr>
                <w:rFonts w:ascii="宋体" w:hAnsi="宋体"/>
                <w:b/>
                <w:sz w:val="18"/>
                <w:szCs w:val="18"/>
              </w:rPr>
              <w:t>E08</w:t>
            </w:r>
          </w:p>
        </w:tc>
        <w:tc>
          <w:tcPr>
            <w:tcW w:w="2340" w:type="dxa"/>
            <w:noWrap w:val="0"/>
            <w:vAlign w:val="center"/>
          </w:tcPr>
          <w:p w14:paraId="67402783">
            <w:pPr>
              <w:spacing w:line="260" w:lineRule="exact"/>
              <w:rPr>
                <w:rFonts w:ascii="宋体" w:hAnsi="宋体"/>
                <w:b/>
                <w:sz w:val="18"/>
                <w:szCs w:val="18"/>
              </w:rPr>
            </w:pPr>
            <w:r>
              <w:rPr>
                <w:rFonts w:hint="eastAsia" w:ascii="宋体" w:hAnsi="宋体"/>
                <w:b/>
                <w:sz w:val="18"/>
                <w:szCs w:val="18"/>
              </w:rPr>
              <w:t>全年完成基本建设投资额</w:t>
            </w:r>
          </w:p>
        </w:tc>
        <w:tc>
          <w:tcPr>
            <w:tcW w:w="840" w:type="dxa"/>
            <w:noWrap w:val="0"/>
            <w:vAlign w:val="center"/>
          </w:tcPr>
          <w:p w14:paraId="7B0B829C">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2889CAAD">
            <w:pPr>
              <w:spacing w:line="260" w:lineRule="exact"/>
              <w:ind w:left="57"/>
              <w:rPr>
                <w:rFonts w:ascii="宋体" w:hAnsi="宋体"/>
                <w:b/>
                <w:sz w:val="18"/>
                <w:szCs w:val="18"/>
              </w:rPr>
            </w:pPr>
          </w:p>
        </w:tc>
        <w:tc>
          <w:tcPr>
            <w:tcW w:w="646" w:type="dxa"/>
            <w:tcBorders>
              <w:left w:val="double" w:color="auto" w:sz="6" w:space="0"/>
            </w:tcBorders>
            <w:noWrap w:val="0"/>
            <w:vAlign w:val="center"/>
          </w:tcPr>
          <w:p w14:paraId="274EC7C4">
            <w:pPr>
              <w:spacing w:line="260" w:lineRule="exact"/>
              <w:ind w:left="-105" w:leftChars="-50"/>
              <w:jc w:val="center"/>
              <w:rPr>
                <w:rFonts w:ascii="宋体" w:hAnsi="宋体"/>
                <w:b/>
                <w:sz w:val="18"/>
                <w:szCs w:val="18"/>
              </w:rPr>
            </w:pPr>
            <w:r>
              <w:rPr>
                <w:rFonts w:ascii="宋体" w:hAnsi="宋体"/>
                <w:b/>
                <w:sz w:val="18"/>
                <w:szCs w:val="18"/>
              </w:rPr>
              <w:t>H19</w:t>
            </w:r>
          </w:p>
        </w:tc>
        <w:tc>
          <w:tcPr>
            <w:tcW w:w="2340" w:type="dxa"/>
            <w:noWrap w:val="0"/>
            <w:vAlign w:val="center"/>
          </w:tcPr>
          <w:p w14:paraId="6D795B72">
            <w:pPr>
              <w:spacing w:line="260" w:lineRule="exact"/>
              <w:rPr>
                <w:rFonts w:ascii="宋体" w:hAnsi="宋体"/>
                <w:b/>
                <w:sz w:val="18"/>
                <w:szCs w:val="18"/>
              </w:rPr>
            </w:pPr>
            <w:r>
              <w:rPr>
                <w:rFonts w:hint="eastAsia" w:ascii="宋体" w:hAnsi="宋体"/>
                <w:b/>
                <w:sz w:val="18"/>
                <w:szCs w:val="18"/>
              </w:rPr>
              <w:t>负债合计</w:t>
            </w:r>
          </w:p>
        </w:tc>
        <w:tc>
          <w:tcPr>
            <w:tcW w:w="540" w:type="dxa"/>
            <w:noWrap w:val="0"/>
            <w:vAlign w:val="center"/>
          </w:tcPr>
          <w:p w14:paraId="5ED3D7C1">
            <w:pPr>
              <w:spacing w:line="260" w:lineRule="exact"/>
              <w:ind w:left="-100"/>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1B071007">
            <w:pPr>
              <w:spacing w:line="260" w:lineRule="exact"/>
              <w:ind w:left="-100"/>
              <w:rPr>
                <w:rFonts w:ascii="宋体" w:hAnsi="宋体"/>
                <w:b/>
                <w:sz w:val="18"/>
                <w:szCs w:val="18"/>
              </w:rPr>
            </w:pPr>
          </w:p>
        </w:tc>
      </w:tr>
      <w:tr w14:paraId="0DEECC1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46EE222">
            <w:pPr>
              <w:spacing w:line="260" w:lineRule="exact"/>
              <w:rPr>
                <w:rFonts w:ascii="宋体" w:hAnsi="宋体"/>
                <w:b/>
                <w:sz w:val="18"/>
                <w:szCs w:val="18"/>
              </w:rPr>
            </w:pPr>
            <w:r>
              <w:rPr>
                <w:rFonts w:ascii="宋体" w:hAnsi="宋体"/>
                <w:b/>
                <w:sz w:val="18"/>
                <w:szCs w:val="18"/>
              </w:rPr>
              <w:t>E09</w:t>
            </w:r>
          </w:p>
        </w:tc>
        <w:tc>
          <w:tcPr>
            <w:tcW w:w="2340" w:type="dxa"/>
            <w:noWrap w:val="0"/>
            <w:vAlign w:val="center"/>
          </w:tcPr>
          <w:p w14:paraId="3A28564F">
            <w:pPr>
              <w:spacing w:line="260" w:lineRule="exact"/>
              <w:rPr>
                <w:rFonts w:ascii="宋体" w:hAnsi="宋体"/>
                <w:b/>
                <w:sz w:val="15"/>
                <w:szCs w:val="15"/>
              </w:rPr>
            </w:pPr>
            <w:r>
              <w:rPr>
                <w:rFonts w:hint="eastAsia" w:ascii="宋体" w:hAnsi="宋体"/>
                <w:b/>
                <w:sz w:val="15"/>
                <w:szCs w:val="15"/>
              </w:rPr>
              <w:t>全年完成技改措施项目投资额</w:t>
            </w:r>
          </w:p>
        </w:tc>
        <w:tc>
          <w:tcPr>
            <w:tcW w:w="840" w:type="dxa"/>
            <w:noWrap w:val="0"/>
            <w:vAlign w:val="center"/>
          </w:tcPr>
          <w:p w14:paraId="273EC4FA">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7CA27A51">
            <w:pPr>
              <w:spacing w:line="260" w:lineRule="exact"/>
              <w:ind w:left="57"/>
              <w:rPr>
                <w:rFonts w:ascii="宋体" w:hAnsi="宋体"/>
                <w:b/>
                <w:sz w:val="18"/>
                <w:szCs w:val="18"/>
              </w:rPr>
            </w:pPr>
          </w:p>
        </w:tc>
        <w:tc>
          <w:tcPr>
            <w:tcW w:w="646" w:type="dxa"/>
            <w:tcBorders>
              <w:left w:val="double" w:color="auto" w:sz="6" w:space="0"/>
            </w:tcBorders>
            <w:noWrap w:val="0"/>
            <w:vAlign w:val="center"/>
          </w:tcPr>
          <w:p w14:paraId="4FB3B776">
            <w:pPr>
              <w:pStyle w:val="3"/>
              <w:spacing w:line="260" w:lineRule="exact"/>
              <w:ind w:left="-105" w:leftChars="-50" w:firstLine="90"/>
              <w:jc w:val="both"/>
              <w:rPr>
                <w:sz w:val="18"/>
                <w:szCs w:val="18"/>
              </w:rPr>
            </w:pPr>
            <w:r>
              <w:rPr>
                <w:sz w:val="18"/>
                <w:szCs w:val="18"/>
              </w:rPr>
              <w:t>H20</w:t>
            </w:r>
          </w:p>
        </w:tc>
        <w:tc>
          <w:tcPr>
            <w:tcW w:w="2340" w:type="dxa"/>
            <w:noWrap w:val="0"/>
            <w:vAlign w:val="center"/>
          </w:tcPr>
          <w:p w14:paraId="3EAD3DB3">
            <w:pPr>
              <w:spacing w:line="260" w:lineRule="exact"/>
              <w:rPr>
                <w:rFonts w:ascii="宋体" w:hAnsi="宋体"/>
                <w:b/>
                <w:sz w:val="18"/>
                <w:szCs w:val="18"/>
              </w:rPr>
            </w:pPr>
            <w:r>
              <w:rPr>
                <w:rFonts w:hint="eastAsia" w:ascii="宋体" w:hAnsi="宋体"/>
                <w:b/>
                <w:sz w:val="18"/>
                <w:szCs w:val="18"/>
              </w:rPr>
              <w:t>年末所有者权益合计</w:t>
            </w:r>
          </w:p>
        </w:tc>
        <w:tc>
          <w:tcPr>
            <w:tcW w:w="540" w:type="dxa"/>
            <w:noWrap w:val="0"/>
            <w:vAlign w:val="center"/>
          </w:tcPr>
          <w:p w14:paraId="5D3E9014">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3FA0B1B5">
            <w:pPr>
              <w:spacing w:line="260" w:lineRule="exact"/>
              <w:ind w:left="-57"/>
              <w:rPr>
                <w:rFonts w:ascii="宋体" w:hAnsi="宋体"/>
                <w:b/>
                <w:sz w:val="18"/>
                <w:szCs w:val="18"/>
              </w:rPr>
            </w:pPr>
          </w:p>
        </w:tc>
      </w:tr>
      <w:tr w14:paraId="5FF4E60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3B220E34">
            <w:pPr>
              <w:spacing w:line="260" w:lineRule="exact"/>
              <w:rPr>
                <w:rFonts w:ascii="宋体" w:hAnsi="宋体"/>
                <w:b/>
                <w:sz w:val="18"/>
                <w:szCs w:val="18"/>
              </w:rPr>
            </w:pPr>
            <w:r>
              <w:rPr>
                <w:rFonts w:ascii="宋体" w:hAnsi="宋体"/>
                <w:b/>
                <w:sz w:val="18"/>
                <w:szCs w:val="18"/>
              </w:rPr>
              <w:t>L35</w:t>
            </w:r>
          </w:p>
        </w:tc>
        <w:tc>
          <w:tcPr>
            <w:tcW w:w="2340" w:type="dxa"/>
            <w:noWrap w:val="0"/>
            <w:vAlign w:val="center"/>
          </w:tcPr>
          <w:p w14:paraId="1E00ADE3">
            <w:pPr>
              <w:spacing w:line="260" w:lineRule="exact"/>
              <w:rPr>
                <w:rFonts w:ascii="宋体" w:hAnsi="宋体"/>
                <w:b/>
                <w:sz w:val="18"/>
                <w:szCs w:val="18"/>
              </w:rPr>
            </w:pPr>
            <w:r>
              <w:rPr>
                <w:rFonts w:hint="eastAsia" w:ascii="宋体" w:hAnsi="宋体"/>
                <w:b/>
                <w:sz w:val="18"/>
                <w:szCs w:val="18"/>
              </w:rPr>
              <w:t>全年吸引外资签约额</w:t>
            </w:r>
          </w:p>
        </w:tc>
        <w:tc>
          <w:tcPr>
            <w:tcW w:w="840" w:type="dxa"/>
            <w:noWrap w:val="0"/>
            <w:vAlign w:val="center"/>
          </w:tcPr>
          <w:p w14:paraId="207F500A">
            <w:pPr>
              <w:spacing w:line="240" w:lineRule="exact"/>
              <w:rPr>
                <w:rFonts w:ascii="宋体" w:hAnsi="宋体"/>
                <w:b/>
                <w:sz w:val="18"/>
                <w:szCs w:val="18"/>
              </w:rPr>
            </w:pPr>
            <w:r>
              <w:rPr>
                <w:rFonts w:hint="eastAsia" w:ascii="宋体" w:hAnsi="宋体"/>
                <w:b/>
                <w:sz w:val="18"/>
                <w:szCs w:val="18"/>
              </w:rPr>
              <w:t>千美元</w:t>
            </w:r>
          </w:p>
        </w:tc>
        <w:tc>
          <w:tcPr>
            <w:tcW w:w="1034" w:type="dxa"/>
            <w:tcBorders>
              <w:right w:val="double" w:color="auto" w:sz="6" w:space="0"/>
            </w:tcBorders>
            <w:noWrap w:val="0"/>
            <w:vAlign w:val="center"/>
          </w:tcPr>
          <w:p w14:paraId="78B6D6B0">
            <w:pPr>
              <w:spacing w:line="260" w:lineRule="exact"/>
              <w:ind w:left="57"/>
              <w:rPr>
                <w:rFonts w:ascii="宋体" w:hAnsi="宋体"/>
                <w:b/>
                <w:sz w:val="18"/>
                <w:szCs w:val="18"/>
              </w:rPr>
            </w:pPr>
          </w:p>
        </w:tc>
        <w:tc>
          <w:tcPr>
            <w:tcW w:w="646" w:type="dxa"/>
            <w:tcBorders>
              <w:left w:val="double" w:color="auto" w:sz="6" w:space="0"/>
            </w:tcBorders>
            <w:noWrap w:val="0"/>
            <w:vAlign w:val="center"/>
          </w:tcPr>
          <w:p w14:paraId="56245C2D">
            <w:pPr>
              <w:spacing w:line="260" w:lineRule="exact"/>
              <w:ind w:left="-105" w:leftChars="-50"/>
              <w:jc w:val="center"/>
              <w:rPr>
                <w:rFonts w:ascii="宋体" w:hAnsi="宋体"/>
                <w:b/>
                <w:sz w:val="18"/>
                <w:szCs w:val="18"/>
              </w:rPr>
            </w:pPr>
            <w:r>
              <w:rPr>
                <w:rFonts w:ascii="宋体" w:hAnsi="宋体"/>
                <w:b/>
                <w:sz w:val="18"/>
                <w:szCs w:val="18"/>
              </w:rPr>
              <w:t>H21</w:t>
            </w:r>
          </w:p>
        </w:tc>
        <w:tc>
          <w:tcPr>
            <w:tcW w:w="2340" w:type="dxa"/>
            <w:noWrap w:val="0"/>
            <w:vAlign w:val="center"/>
          </w:tcPr>
          <w:p w14:paraId="4228E6C3">
            <w:pPr>
              <w:spacing w:line="260" w:lineRule="exact"/>
              <w:ind w:firstLine="181" w:firstLineChars="100"/>
              <w:rPr>
                <w:rFonts w:ascii="宋体" w:hAnsi="宋体"/>
                <w:b/>
                <w:sz w:val="18"/>
                <w:szCs w:val="18"/>
              </w:rPr>
            </w:pPr>
            <w:r>
              <w:rPr>
                <w:rFonts w:hint="eastAsia" w:ascii="宋体" w:hAnsi="宋体"/>
                <w:b/>
                <w:sz w:val="18"/>
                <w:szCs w:val="18"/>
              </w:rPr>
              <w:t>其中：实收资本</w:t>
            </w:r>
          </w:p>
        </w:tc>
        <w:tc>
          <w:tcPr>
            <w:tcW w:w="540" w:type="dxa"/>
            <w:noWrap w:val="0"/>
            <w:vAlign w:val="center"/>
          </w:tcPr>
          <w:p w14:paraId="63334F8B">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54033F4C">
            <w:pPr>
              <w:spacing w:line="260" w:lineRule="exact"/>
              <w:ind w:left="-57"/>
              <w:rPr>
                <w:rFonts w:ascii="宋体" w:hAnsi="宋体"/>
                <w:b/>
                <w:sz w:val="18"/>
                <w:szCs w:val="18"/>
              </w:rPr>
            </w:pPr>
          </w:p>
        </w:tc>
      </w:tr>
      <w:tr w14:paraId="3C61028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694E49E3">
            <w:pPr>
              <w:spacing w:line="260" w:lineRule="exact"/>
              <w:rPr>
                <w:rFonts w:ascii="宋体" w:hAnsi="宋体"/>
                <w:b/>
                <w:sz w:val="18"/>
                <w:szCs w:val="18"/>
              </w:rPr>
            </w:pPr>
            <w:r>
              <w:rPr>
                <w:rFonts w:ascii="宋体" w:hAnsi="宋体"/>
                <w:b/>
                <w:sz w:val="18"/>
                <w:szCs w:val="18"/>
              </w:rPr>
              <w:t>L36</w:t>
            </w:r>
          </w:p>
        </w:tc>
        <w:tc>
          <w:tcPr>
            <w:tcW w:w="2340" w:type="dxa"/>
            <w:noWrap w:val="0"/>
            <w:vAlign w:val="center"/>
          </w:tcPr>
          <w:p w14:paraId="03AE3766">
            <w:pPr>
              <w:spacing w:line="260" w:lineRule="exact"/>
              <w:rPr>
                <w:rFonts w:ascii="宋体" w:hAnsi="宋体"/>
                <w:b/>
                <w:sz w:val="18"/>
                <w:szCs w:val="18"/>
              </w:rPr>
            </w:pPr>
            <w:r>
              <w:rPr>
                <w:rFonts w:hint="eastAsia" w:ascii="宋体" w:hAnsi="宋体"/>
                <w:b/>
                <w:sz w:val="18"/>
                <w:szCs w:val="18"/>
              </w:rPr>
              <w:t>全年吸引外资到位额</w:t>
            </w:r>
          </w:p>
        </w:tc>
        <w:tc>
          <w:tcPr>
            <w:tcW w:w="840" w:type="dxa"/>
            <w:noWrap w:val="0"/>
            <w:vAlign w:val="center"/>
          </w:tcPr>
          <w:p w14:paraId="54157EDE">
            <w:pPr>
              <w:spacing w:line="240" w:lineRule="exact"/>
              <w:rPr>
                <w:rFonts w:ascii="宋体" w:hAnsi="宋体"/>
                <w:b/>
                <w:sz w:val="18"/>
                <w:szCs w:val="18"/>
              </w:rPr>
            </w:pPr>
            <w:r>
              <w:rPr>
                <w:rFonts w:hint="eastAsia" w:ascii="宋体" w:hAnsi="宋体"/>
                <w:b/>
                <w:sz w:val="18"/>
                <w:szCs w:val="18"/>
              </w:rPr>
              <w:t>千美元</w:t>
            </w:r>
          </w:p>
        </w:tc>
        <w:tc>
          <w:tcPr>
            <w:tcW w:w="1034" w:type="dxa"/>
            <w:tcBorders>
              <w:right w:val="double" w:color="auto" w:sz="6" w:space="0"/>
            </w:tcBorders>
            <w:noWrap w:val="0"/>
            <w:vAlign w:val="center"/>
          </w:tcPr>
          <w:p w14:paraId="565374E1">
            <w:pPr>
              <w:spacing w:line="260" w:lineRule="exact"/>
              <w:ind w:left="57"/>
              <w:rPr>
                <w:rFonts w:ascii="宋体" w:hAnsi="宋体"/>
                <w:b/>
                <w:sz w:val="18"/>
                <w:szCs w:val="18"/>
              </w:rPr>
            </w:pPr>
          </w:p>
        </w:tc>
        <w:tc>
          <w:tcPr>
            <w:tcW w:w="646" w:type="dxa"/>
            <w:tcBorders>
              <w:left w:val="double" w:color="auto" w:sz="6" w:space="0"/>
            </w:tcBorders>
            <w:noWrap w:val="0"/>
            <w:vAlign w:val="center"/>
          </w:tcPr>
          <w:p w14:paraId="1BAC4EDC">
            <w:pPr>
              <w:spacing w:line="260" w:lineRule="exact"/>
              <w:ind w:left="-105" w:leftChars="-50"/>
              <w:jc w:val="center"/>
              <w:rPr>
                <w:rFonts w:ascii="宋体" w:hAnsi="宋体"/>
                <w:b/>
                <w:sz w:val="18"/>
                <w:szCs w:val="18"/>
              </w:rPr>
            </w:pPr>
            <w:r>
              <w:rPr>
                <w:rFonts w:ascii="宋体" w:hAnsi="宋体"/>
                <w:b/>
                <w:sz w:val="18"/>
                <w:szCs w:val="18"/>
              </w:rPr>
              <w:t>H22</w:t>
            </w:r>
          </w:p>
        </w:tc>
        <w:tc>
          <w:tcPr>
            <w:tcW w:w="2340" w:type="dxa"/>
            <w:noWrap w:val="0"/>
            <w:vAlign w:val="center"/>
          </w:tcPr>
          <w:p w14:paraId="4AA97C94">
            <w:pPr>
              <w:spacing w:line="260" w:lineRule="exact"/>
              <w:ind w:left="57" w:firstLine="723"/>
              <w:rPr>
                <w:rFonts w:ascii="宋体" w:hAnsi="宋体"/>
                <w:b/>
                <w:sz w:val="18"/>
                <w:szCs w:val="18"/>
              </w:rPr>
            </w:pPr>
            <w:r>
              <w:rPr>
                <w:rFonts w:ascii="宋体" w:hAnsi="宋体"/>
                <w:b/>
                <w:sz w:val="18"/>
                <w:szCs w:val="18"/>
              </w:rPr>
              <w:t>1</w:t>
            </w:r>
            <w:r>
              <w:rPr>
                <w:rFonts w:hint="eastAsia" w:ascii="宋体" w:hAnsi="宋体"/>
                <w:b/>
                <w:sz w:val="18"/>
                <w:szCs w:val="18"/>
              </w:rPr>
              <w:t>、国家资本</w:t>
            </w:r>
          </w:p>
        </w:tc>
        <w:tc>
          <w:tcPr>
            <w:tcW w:w="540" w:type="dxa"/>
            <w:noWrap w:val="0"/>
            <w:vAlign w:val="center"/>
          </w:tcPr>
          <w:p w14:paraId="38D0F79D">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26497E66">
            <w:pPr>
              <w:spacing w:line="260" w:lineRule="exact"/>
              <w:ind w:left="-57"/>
              <w:rPr>
                <w:rFonts w:ascii="宋体" w:hAnsi="宋体"/>
                <w:b/>
                <w:sz w:val="18"/>
                <w:szCs w:val="18"/>
              </w:rPr>
            </w:pPr>
          </w:p>
        </w:tc>
      </w:tr>
      <w:tr w14:paraId="20F870B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020E46C">
            <w:pPr>
              <w:spacing w:line="260" w:lineRule="exact"/>
              <w:rPr>
                <w:rFonts w:ascii="宋体" w:hAnsi="宋体"/>
                <w:b/>
                <w:sz w:val="18"/>
                <w:szCs w:val="18"/>
              </w:rPr>
            </w:pPr>
            <w:r>
              <w:rPr>
                <w:rFonts w:ascii="宋体" w:hAnsi="宋体"/>
                <w:b/>
                <w:sz w:val="18"/>
                <w:szCs w:val="18"/>
              </w:rPr>
              <w:t>L37</w:t>
            </w:r>
          </w:p>
        </w:tc>
        <w:tc>
          <w:tcPr>
            <w:tcW w:w="2340" w:type="dxa"/>
            <w:noWrap w:val="0"/>
            <w:vAlign w:val="center"/>
          </w:tcPr>
          <w:p w14:paraId="74FB8044">
            <w:pPr>
              <w:spacing w:line="260" w:lineRule="exact"/>
              <w:rPr>
                <w:rFonts w:ascii="宋体" w:hAnsi="宋体"/>
                <w:b/>
                <w:sz w:val="18"/>
                <w:szCs w:val="18"/>
              </w:rPr>
            </w:pPr>
            <w:r>
              <w:rPr>
                <w:rFonts w:hint="eastAsia" w:ascii="宋体" w:hAnsi="宋体"/>
                <w:b/>
                <w:sz w:val="18"/>
                <w:szCs w:val="18"/>
              </w:rPr>
              <w:t>累计吸引外资到位总额</w:t>
            </w:r>
          </w:p>
        </w:tc>
        <w:tc>
          <w:tcPr>
            <w:tcW w:w="840" w:type="dxa"/>
            <w:noWrap w:val="0"/>
            <w:vAlign w:val="center"/>
          </w:tcPr>
          <w:p w14:paraId="5C35DD8D">
            <w:pPr>
              <w:spacing w:line="240" w:lineRule="exact"/>
              <w:rPr>
                <w:rFonts w:ascii="宋体" w:hAnsi="宋体"/>
                <w:b/>
                <w:sz w:val="18"/>
                <w:szCs w:val="18"/>
              </w:rPr>
            </w:pPr>
            <w:r>
              <w:rPr>
                <w:rFonts w:hint="eastAsia" w:ascii="宋体" w:hAnsi="宋体"/>
                <w:b/>
                <w:sz w:val="18"/>
                <w:szCs w:val="18"/>
              </w:rPr>
              <w:t>千美元</w:t>
            </w:r>
          </w:p>
        </w:tc>
        <w:tc>
          <w:tcPr>
            <w:tcW w:w="1034" w:type="dxa"/>
            <w:tcBorders>
              <w:right w:val="double" w:color="auto" w:sz="6" w:space="0"/>
            </w:tcBorders>
            <w:noWrap w:val="0"/>
            <w:vAlign w:val="center"/>
          </w:tcPr>
          <w:p w14:paraId="4BF26C73">
            <w:pPr>
              <w:spacing w:line="260" w:lineRule="exact"/>
              <w:ind w:left="57"/>
              <w:rPr>
                <w:rFonts w:ascii="宋体" w:hAnsi="宋体"/>
                <w:b/>
                <w:sz w:val="18"/>
                <w:szCs w:val="18"/>
              </w:rPr>
            </w:pPr>
          </w:p>
        </w:tc>
        <w:tc>
          <w:tcPr>
            <w:tcW w:w="646" w:type="dxa"/>
            <w:tcBorders>
              <w:left w:val="double" w:color="auto" w:sz="6" w:space="0"/>
            </w:tcBorders>
            <w:noWrap w:val="0"/>
            <w:vAlign w:val="center"/>
          </w:tcPr>
          <w:p w14:paraId="3A4EA550">
            <w:pPr>
              <w:spacing w:line="260" w:lineRule="exact"/>
              <w:ind w:left="-105" w:leftChars="-50"/>
              <w:jc w:val="center"/>
              <w:rPr>
                <w:rFonts w:ascii="宋体" w:hAnsi="宋体"/>
                <w:b/>
                <w:sz w:val="18"/>
                <w:szCs w:val="18"/>
              </w:rPr>
            </w:pPr>
            <w:r>
              <w:rPr>
                <w:rFonts w:ascii="宋体" w:hAnsi="宋体"/>
                <w:b/>
                <w:sz w:val="18"/>
                <w:szCs w:val="18"/>
              </w:rPr>
              <w:t>H23</w:t>
            </w:r>
          </w:p>
        </w:tc>
        <w:tc>
          <w:tcPr>
            <w:tcW w:w="2340" w:type="dxa"/>
            <w:noWrap w:val="0"/>
            <w:vAlign w:val="center"/>
          </w:tcPr>
          <w:p w14:paraId="64E57699">
            <w:pPr>
              <w:spacing w:line="260" w:lineRule="exact"/>
              <w:ind w:left="57" w:firstLine="723"/>
              <w:rPr>
                <w:rFonts w:ascii="宋体" w:hAnsi="宋体"/>
                <w:b/>
                <w:sz w:val="18"/>
                <w:szCs w:val="18"/>
              </w:rPr>
            </w:pPr>
            <w:r>
              <w:rPr>
                <w:rFonts w:ascii="宋体" w:hAnsi="宋体"/>
                <w:b/>
                <w:sz w:val="18"/>
                <w:szCs w:val="18"/>
              </w:rPr>
              <w:t>2</w:t>
            </w:r>
            <w:r>
              <w:rPr>
                <w:rFonts w:hint="eastAsia" w:ascii="宋体" w:hAnsi="宋体"/>
                <w:b/>
                <w:sz w:val="18"/>
                <w:szCs w:val="18"/>
              </w:rPr>
              <w:t>、集体资本</w:t>
            </w:r>
          </w:p>
        </w:tc>
        <w:tc>
          <w:tcPr>
            <w:tcW w:w="540" w:type="dxa"/>
            <w:noWrap w:val="0"/>
            <w:vAlign w:val="center"/>
          </w:tcPr>
          <w:p w14:paraId="34970030">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5F1301B6">
            <w:pPr>
              <w:spacing w:line="260" w:lineRule="exact"/>
              <w:ind w:left="-57"/>
              <w:rPr>
                <w:rFonts w:ascii="宋体" w:hAnsi="宋体"/>
                <w:b/>
                <w:sz w:val="18"/>
                <w:szCs w:val="18"/>
              </w:rPr>
            </w:pPr>
          </w:p>
        </w:tc>
      </w:tr>
      <w:tr w14:paraId="725EB7B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8CAB41F">
            <w:pPr>
              <w:pStyle w:val="3"/>
              <w:spacing w:line="260" w:lineRule="exact"/>
              <w:ind w:firstLine="90"/>
              <w:jc w:val="both"/>
              <w:rPr>
                <w:sz w:val="18"/>
                <w:szCs w:val="18"/>
              </w:rPr>
            </w:pPr>
            <w:r>
              <w:rPr>
                <w:sz w:val="18"/>
                <w:szCs w:val="18"/>
              </w:rPr>
              <w:t xml:space="preserve"> M1</w:t>
            </w:r>
          </w:p>
        </w:tc>
        <w:tc>
          <w:tcPr>
            <w:tcW w:w="2340" w:type="dxa"/>
            <w:noWrap w:val="0"/>
            <w:vAlign w:val="center"/>
          </w:tcPr>
          <w:p w14:paraId="730D04EC">
            <w:pPr>
              <w:spacing w:line="260" w:lineRule="exact"/>
              <w:rPr>
                <w:rFonts w:ascii="宋体" w:hAnsi="宋体"/>
                <w:b/>
                <w:sz w:val="18"/>
                <w:szCs w:val="18"/>
              </w:rPr>
            </w:pPr>
            <w:r>
              <w:rPr>
                <w:rFonts w:hint="eastAsia" w:ascii="宋体" w:hAnsi="宋体"/>
                <w:b/>
                <w:sz w:val="18"/>
                <w:szCs w:val="18"/>
              </w:rPr>
              <w:t>全年研发资金投入总额</w:t>
            </w:r>
          </w:p>
        </w:tc>
        <w:tc>
          <w:tcPr>
            <w:tcW w:w="840" w:type="dxa"/>
            <w:noWrap w:val="0"/>
            <w:vAlign w:val="center"/>
          </w:tcPr>
          <w:p w14:paraId="6CA68489">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2233EA0F">
            <w:pPr>
              <w:spacing w:line="260" w:lineRule="exact"/>
              <w:ind w:left="57"/>
              <w:rPr>
                <w:rFonts w:ascii="宋体" w:hAnsi="宋体"/>
                <w:b/>
                <w:sz w:val="18"/>
                <w:szCs w:val="18"/>
              </w:rPr>
            </w:pPr>
          </w:p>
        </w:tc>
        <w:tc>
          <w:tcPr>
            <w:tcW w:w="646" w:type="dxa"/>
            <w:tcBorders>
              <w:left w:val="double" w:color="auto" w:sz="6" w:space="0"/>
            </w:tcBorders>
            <w:noWrap w:val="0"/>
            <w:vAlign w:val="center"/>
          </w:tcPr>
          <w:p w14:paraId="3324366F">
            <w:pPr>
              <w:spacing w:line="260" w:lineRule="exact"/>
              <w:ind w:left="-105" w:leftChars="-50"/>
              <w:jc w:val="center"/>
              <w:rPr>
                <w:rFonts w:ascii="宋体" w:hAnsi="宋体"/>
                <w:b/>
                <w:sz w:val="18"/>
                <w:szCs w:val="18"/>
              </w:rPr>
            </w:pPr>
            <w:r>
              <w:rPr>
                <w:rFonts w:ascii="宋体" w:hAnsi="宋体"/>
                <w:b/>
                <w:sz w:val="18"/>
                <w:szCs w:val="18"/>
              </w:rPr>
              <w:t>H24</w:t>
            </w:r>
          </w:p>
        </w:tc>
        <w:tc>
          <w:tcPr>
            <w:tcW w:w="2340" w:type="dxa"/>
            <w:noWrap w:val="0"/>
            <w:vAlign w:val="center"/>
          </w:tcPr>
          <w:p w14:paraId="59934D9F">
            <w:pPr>
              <w:spacing w:line="260" w:lineRule="exact"/>
              <w:ind w:left="57" w:firstLine="723"/>
              <w:rPr>
                <w:rFonts w:ascii="宋体" w:hAnsi="宋体"/>
                <w:b/>
                <w:sz w:val="18"/>
                <w:szCs w:val="18"/>
              </w:rPr>
            </w:pPr>
            <w:r>
              <w:rPr>
                <w:rFonts w:ascii="宋体" w:hAnsi="宋体"/>
                <w:b/>
                <w:sz w:val="18"/>
                <w:szCs w:val="18"/>
              </w:rPr>
              <w:t>3</w:t>
            </w:r>
            <w:r>
              <w:rPr>
                <w:rFonts w:hint="eastAsia" w:ascii="宋体" w:hAnsi="宋体"/>
                <w:b/>
                <w:sz w:val="18"/>
                <w:szCs w:val="18"/>
              </w:rPr>
              <w:t>、法人资本</w:t>
            </w:r>
          </w:p>
        </w:tc>
        <w:tc>
          <w:tcPr>
            <w:tcW w:w="540" w:type="dxa"/>
            <w:noWrap w:val="0"/>
            <w:vAlign w:val="center"/>
          </w:tcPr>
          <w:p w14:paraId="72B8A2E8">
            <w:pPr>
              <w:spacing w:line="260" w:lineRule="exact"/>
              <w:ind w:left="-57"/>
              <w:rPr>
                <w:rFonts w:ascii="宋体" w:hAnsi="宋体"/>
                <w:b/>
                <w:sz w:val="18"/>
                <w:szCs w:val="18"/>
              </w:rPr>
            </w:pPr>
            <w:r>
              <w:rPr>
                <w:rFonts w:hint="eastAsia" w:ascii="宋体" w:hAnsi="宋体"/>
                <w:b/>
                <w:sz w:val="18"/>
                <w:szCs w:val="18"/>
              </w:rPr>
              <w:t>千元</w:t>
            </w:r>
          </w:p>
        </w:tc>
        <w:tc>
          <w:tcPr>
            <w:tcW w:w="1260" w:type="dxa"/>
            <w:noWrap w:val="0"/>
            <w:vAlign w:val="center"/>
          </w:tcPr>
          <w:p w14:paraId="00427F5D">
            <w:pPr>
              <w:spacing w:line="260" w:lineRule="exact"/>
              <w:ind w:left="-57"/>
              <w:rPr>
                <w:rFonts w:ascii="宋体" w:hAnsi="宋体"/>
                <w:b/>
                <w:sz w:val="18"/>
                <w:szCs w:val="18"/>
              </w:rPr>
            </w:pPr>
          </w:p>
        </w:tc>
      </w:tr>
      <w:tr w14:paraId="7F6E1E1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244A0037">
            <w:pPr>
              <w:pStyle w:val="3"/>
              <w:spacing w:line="260" w:lineRule="exact"/>
              <w:ind w:firstLine="90"/>
              <w:jc w:val="both"/>
              <w:rPr>
                <w:sz w:val="18"/>
                <w:szCs w:val="18"/>
              </w:rPr>
            </w:pPr>
            <w:r>
              <w:rPr>
                <w:sz w:val="18"/>
                <w:szCs w:val="18"/>
              </w:rPr>
              <w:t xml:space="preserve"> M2</w:t>
            </w:r>
          </w:p>
        </w:tc>
        <w:tc>
          <w:tcPr>
            <w:tcW w:w="2340" w:type="dxa"/>
            <w:noWrap w:val="0"/>
            <w:vAlign w:val="center"/>
          </w:tcPr>
          <w:p w14:paraId="1B32CAF4">
            <w:pPr>
              <w:spacing w:line="260" w:lineRule="exact"/>
              <w:ind w:firstLine="181" w:firstLineChars="100"/>
              <w:rPr>
                <w:rFonts w:ascii="宋体" w:hAnsi="宋体"/>
                <w:b/>
                <w:sz w:val="18"/>
                <w:szCs w:val="18"/>
              </w:rPr>
            </w:pPr>
            <w:r>
              <w:rPr>
                <w:rFonts w:hint="eastAsia" w:ascii="宋体" w:hAnsi="宋体"/>
                <w:b/>
                <w:sz w:val="18"/>
                <w:szCs w:val="18"/>
              </w:rPr>
              <w:t>其中：政府投入</w:t>
            </w:r>
          </w:p>
        </w:tc>
        <w:tc>
          <w:tcPr>
            <w:tcW w:w="840" w:type="dxa"/>
            <w:noWrap w:val="0"/>
            <w:vAlign w:val="center"/>
          </w:tcPr>
          <w:p w14:paraId="7D70A35E">
            <w:pPr>
              <w:spacing w:line="260" w:lineRule="exact"/>
              <w:ind w:left="57"/>
              <w:rPr>
                <w:rFonts w:ascii="宋体" w:hAnsi="宋体"/>
                <w:b/>
                <w:sz w:val="18"/>
                <w:szCs w:val="18"/>
              </w:rPr>
            </w:pPr>
            <w:r>
              <w:rPr>
                <w:rFonts w:hint="eastAsia" w:ascii="宋体" w:hAnsi="宋体"/>
                <w:b/>
                <w:sz w:val="18"/>
                <w:szCs w:val="18"/>
              </w:rPr>
              <w:t>千元</w:t>
            </w:r>
          </w:p>
        </w:tc>
        <w:tc>
          <w:tcPr>
            <w:tcW w:w="1034" w:type="dxa"/>
            <w:tcBorders>
              <w:right w:val="double" w:color="auto" w:sz="6" w:space="0"/>
            </w:tcBorders>
            <w:noWrap w:val="0"/>
            <w:vAlign w:val="center"/>
          </w:tcPr>
          <w:p w14:paraId="35430CF0">
            <w:pPr>
              <w:spacing w:line="260" w:lineRule="exact"/>
              <w:ind w:left="57"/>
              <w:rPr>
                <w:rFonts w:ascii="宋体" w:hAnsi="宋体"/>
                <w:b/>
                <w:sz w:val="18"/>
                <w:szCs w:val="18"/>
              </w:rPr>
            </w:pPr>
          </w:p>
        </w:tc>
        <w:tc>
          <w:tcPr>
            <w:tcW w:w="646" w:type="dxa"/>
            <w:tcBorders>
              <w:left w:val="double" w:color="auto" w:sz="6" w:space="0"/>
            </w:tcBorders>
            <w:noWrap w:val="0"/>
            <w:vAlign w:val="center"/>
          </w:tcPr>
          <w:p w14:paraId="43935CBF">
            <w:pPr>
              <w:spacing w:line="260" w:lineRule="exact"/>
              <w:ind w:left="-105" w:leftChars="-50"/>
              <w:jc w:val="center"/>
              <w:rPr>
                <w:rFonts w:ascii="宋体" w:hAnsi="宋体"/>
                <w:b/>
                <w:sz w:val="18"/>
                <w:szCs w:val="18"/>
              </w:rPr>
            </w:pPr>
            <w:r>
              <w:rPr>
                <w:rFonts w:ascii="宋体" w:hAnsi="宋体"/>
                <w:b/>
                <w:sz w:val="18"/>
                <w:szCs w:val="18"/>
              </w:rPr>
              <w:t>H25</w:t>
            </w:r>
          </w:p>
        </w:tc>
        <w:tc>
          <w:tcPr>
            <w:tcW w:w="2340" w:type="dxa"/>
            <w:noWrap w:val="0"/>
            <w:vAlign w:val="center"/>
          </w:tcPr>
          <w:p w14:paraId="085CDDFB">
            <w:pPr>
              <w:spacing w:line="200" w:lineRule="exact"/>
              <w:ind w:left="-57" w:leftChars="-27" w:right="-57" w:firstLine="773" w:firstLineChars="428"/>
              <w:jc w:val="left"/>
              <w:rPr>
                <w:rFonts w:ascii="宋体" w:hAnsi="宋体"/>
                <w:b/>
                <w:sz w:val="18"/>
                <w:szCs w:val="18"/>
              </w:rPr>
            </w:pPr>
            <w:r>
              <w:rPr>
                <w:rFonts w:ascii="宋体" w:hAnsi="宋体"/>
                <w:b/>
                <w:sz w:val="18"/>
                <w:szCs w:val="18"/>
              </w:rPr>
              <w:t>4</w:t>
            </w:r>
            <w:r>
              <w:rPr>
                <w:rFonts w:hint="eastAsia" w:ascii="宋体" w:hAnsi="宋体"/>
                <w:b/>
                <w:sz w:val="18"/>
                <w:szCs w:val="18"/>
              </w:rPr>
              <w:t>、个人资本</w:t>
            </w:r>
          </w:p>
        </w:tc>
        <w:tc>
          <w:tcPr>
            <w:tcW w:w="540" w:type="dxa"/>
            <w:noWrap w:val="0"/>
            <w:vAlign w:val="center"/>
          </w:tcPr>
          <w:p w14:paraId="0E5CD06E">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07FF0D08">
            <w:pPr>
              <w:spacing w:line="200" w:lineRule="exact"/>
              <w:ind w:left="-57" w:right="-57" w:firstLine="57"/>
              <w:jc w:val="center"/>
              <w:rPr>
                <w:rFonts w:ascii="宋体" w:hAnsi="宋体"/>
                <w:b/>
                <w:sz w:val="18"/>
                <w:szCs w:val="18"/>
              </w:rPr>
            </w:pPr>
          </w:p>
        </w:tc>
      </w:tr>
      <w:tr w14:paraId="0B613E4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44B98EED">
            <w:pPr>
              <w:spacing w:line="260" w:lineRule="exact"/>
              <w:rPr>
                <w:rFonts w:ascii="宋体" w:hAnsi="宋体"/>
                <w:b/>
                <w:sz w:val="18"/>
                <w:szCs w:val="18"/>
              </w:rPr>
            </w:pPr>
            <w:r>
              <w:rPr>
                <w:rFonts w:ascii="宋体" w:hAnsi="宋体"/>
                <w:b/>
                <w:sz w:val="18"/>
                <w:szCs w:val="18"/>
              </w:rPr>
              <w:t>N1</w:t>
            </w:r>
          </w:p>
        </w:tc>
        <w:tc>
          <w:tcPr>
            <w:tcW w:w="2340" w:type="dxa"/>
            <w:noWrap w:val="0"/>
            <w:vAlign w:val="center"/>
          </w:tcPr>
          <w:p w14:paraId="7EDD77A0">
            <w:pPr>
              <w:spacing w:line="260" w:lineRule="exact"/>
              <w:rPr>
                <w:rFonts w:ascii="宋体" w:hAnsi="宋体"/>
                <w:b/>
                <w:sz w:val="15"/>
                <w:szCs w:val="15"/>
              </w:rPr>
            </w:pPr>
            <w:r>
              <w:rPr>
                <w:rFonts w:hint="eastAsia" w:ascii="宋体" w:hAnsi="宋体"/>
                <w:b/>
                <w:sz w:val="15"/>
                <w:szCs w:val="15"/>
              </w:rPr>
              <w:t>全年综合能源消耗量（折标煤）</w:t>
            </w:r>
          </w:p>
        </w:tc>
        <w:tc>
          <w:tcPr>
            <w:tcW w:w="840" w:type="dxa"/>
            <w:noWrap w:val="0"/>
            <w:vAlign w:val="center"/>
          </w:tcPr>
          <w:p w14:paraId="4A0449DD">
            <w:pPr>
              <w:spacing w:line="260" w:lineRule="exact"/>
              <w:ind w:left="57"/>
              <w:jc w:val="center"/>
              <w:rPr>
                <w:rFonts w:ascii="宋体" w:hAnsi="宋体"/>
                <w:b/>
                <w:sz w:val="18"/>
                <w:szCs w:val="18"/>
              </w:rPr>
            </w:pPr>
            <w:r>
              <w:rPr>
                <w:rFonts w:hint="eastAsia" w:ascii="宋体" w:hAnsi="宋体"/>
                <w:b/>
                <w:sz w:val="18"/>
                <w:szCs w:val="18"/>
              </w:rPr>
              <w:t>吨</w:t>
            </w:r>
          </w:p>
        </w:tc>
        <w:tc>
          <w:tcPr>
            <w:tcW w:w="1034" w:type="dxa"/>
            <w:tcBorders>
              <w:right w:val="double" w:color="auto" w:sz="6" w:space="0"/>
            </w:tcBorders>
            <w:noWrap w:val="0"/>
            <w:vAlign w:val="center"/>
          </w:tcPr>
          <w:p w14:paraId="37C67992">
            <w:pPr>
              <w:spacing w:line="260" w:lineRule="exact"/>
              <w:ind w:left="57"/>
              <w:rPr>
                <w:rFonts w:ascii="宋体" w:hAnsi="宋体"/>
                <w:b/>
                <w:sz w:val="18"/>
                <w:szCs w:val="18"/>
              </w:rPr>
            </w:pPr>
          </w:p>
        </w:tc>
        <w:tc>
          <w:tcPr>
            <w:tcW w:w="646" w:type="dxa"/>
            <w:tcBorders>
              <w:left w:val="double" w:color="auto" w:sz="6" w:space="0"/>
            </w:tcBorders>
            <w:noWrap w:val="0"/>
            <w:vAlign w:val="center"/>
          </w:tcPr>
          <w:p w14:paraId="7D9F923D">
            <w:pPr>
              <w:spacing w:line="260" w:lineRule="exact"/>
              <w:ind w:left="-105" w:leftChars="-50"/>
              <w:jc w:val="center"/>
              <w:rPr>
                <w:rFonts w:ascii="宋体" w:hAnsi="宋体"/>
                <w:b/>
                <w:sz w:val="18"/>
                <w:szCs w:val="18"/>
              </w:rPr>
            </w:pPr>
            <w:r>
              <w:rPr>
                <w:rFonts w:ascii="宋体" w:hAnsi="宋体"/>
                <w:b/>
                <w:sz w:val="18"/>
                <w:szCs w:val="18"/>
              </w:rPr>
              <w:t>H26</w:t>
            </w:r>
          </w:p>
        </w:tc>
        <w:tc>
          <w:tcPr>
            <w:tcW w:w="2340" w:type="dxa"/>
            <w:noWrap w:val="0"/>
            <w:vAlign w:val="center"/>
          </w:tcPr>
          <w:p w14:paraId="3CC16228">
            <w:pPr>
              <w:spacing w:line="200" w:lineRule="exact"/>
              <w:ind w:left="-57" w:leftChars="-27" w:right="-57" w:firstLine="773" w:firstLineChars="428"/>
              <w:jc w:val="left"/>
              <w:rPr>
                <w:rFonts w:ascii="宋体" w:hAnsi="宋体"/>
                <w:b/>
                <w:sz w:val="18"/>
                <w:szCs w:val="18"/>
              </w:rPr>
            </w:pPr>
            <w:r>
              <w:rPr>
                <w:rFonts w:ascii="宋体" w:hAnsi="宋体"/>
                <w:b/>
                <w:sz w:val="18"/>
                <w:szCs w:val="18"/>
              </w:rPr>
              <w:t>5</w:t>
            </w:r>
            <w:r>
              <w:rPr>
                <w:rFonts w:hint="eastAsia" w:ascii="宋体" w:hAnsi="宋体"/>
                <w:b/>
                <w:sz w:val="18"/>
                <w:szCs w:val="18"/>
              </w:rPr>
              <w:t>、港澳台资本</w:t>
            </w:r>
          </w:p>
        </w:tc>
        <w:tc>
          <w:tcPr>
            <w:tcW w:w="540" w:type="dxa"/>
            <w:noWrap w:val="0"/>
            <w:vAlign w:val="center"/>
          </w:tcPr>
          <w:p w14:paraId="45C723AE">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15D74CDF">
            <w:pPr>
              <w:spacing w:line="200" w:lineRule="exact"/>
              <w:ind w:left="-57" w:right="-57" w:firstLine="57"/>
              <w:jc w:val="center"/>
              <w:rPr>
                <w:rFonts w:ascii="宋体" w:hAnsi="宋体"/>
                <w:b/>
                <w:sz w:val="18"/>
                <w:szCs w:val="18"/>
              </w:rPr>
            </w:pPr>
          </w:p>
        </w:tc>
      </w:tr>
      <w:tr w14:paraId="7576496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noWrap w:val="0"/>
            <w:vAlign w:val="center"/>
          </w:tcPr>
          <w:p w14:paraId="2968C758">
            <w:pPr>
              <w:spacing w:line="260" w:lineRule="exact"/>
              <w:rPr>
                <w:rFonts w:ascii="宋体" w:hAnsi="宋体"/>
                <w:b/>
                <w:sz w:val="18"/>
                <w:szCs w:val="18"/>
              </w:rPr>
            </w:pPr>
            <w:r>
              <w:rPr>
                <w:rFonts w:ascii="宋体" w:hAnsi="宋体"/>
                <w:b/>
                <w:sz w:val="18"/>
                <w:szCs w:val="18"/>
              </w:rPr>
              <w:t>O1</w:t>
            </w:r>
          </w:p>
        </w:tc>
        <w:tc>
          <w:tcPr>
            <w:tcW w:w="2340" w:type="dxa"/>
            <w:noWrap w:val="0"/>
            <w:vAlign w:val="center"/>
          </w:tcPr>
          <w:p w14:paraId="2097B3E0">
            <w:pPr>
              <w:spacing w:line="260" w:lineRule="exact"/>
              <w:rPr>
                <w:rFonts w:ascii="宋体" w:hAnsi="宋体"/>
                <w:b/>
                <w:sz w:val="18"/>
                <w:szCs w:val="18"/>
              </w:rPr>
            </w:pPr>
            <w:r>
              <w:rPr>
                <w:rFonts w:hint="eastAsia" w:ascii="宋体" w:hAnsi="宋体"/>
                <w:b/>
                <w:sz w:val="18"/>
                <w:szCs w:val="18"/>
              </w:rPr>
              <w:t>全年化学需氧排放量</w:t>
            </w:r>
            <w:r>
              <w:rPr>
                <w:rFonts w:ascii="宋体" w:hAnsi="宋体"/>
                <w:b/>
                <w:sz w:val="18"/>
                <w:szCs w:val="18"/>
              </w:rPr>
              <w:t>(COD)</w:t>
            </w:r>
          </w:p>
        </w:tc>
        <w:tc>
          <w:tcPr>
            <w:tcW w:w="840" w:type="dxa"/>
            <w:noWrap w:val="0"/>
            <w:vAlign w:val="center"/>
          </w:tcPr>
          <w:p w14:paraId="624EBDAC">
            <w:pPr>
              <w:spacing w:line="260" w:lineRule="exact"/>
              <w:ind w:left="57"/>
              <w:jc w:val="center"/>
              <w:rPr>
                <w:rFonts w:ascii="宋体" w:hAnsi="宋体"/>
                <w:b/>
                <w:sz w:val="18"/>
                <w:szCs w:val="18"/>
              </w:rPr>
            </w:pPr>
            <w:r>
              <w:rPr>
                <w:rFonts w:hint="eastAsia" w:ascii="宋体" w:hAnsi="宋体"/>
                <w:b/>
                <w:sz w:val="18"/>
                <w:szCs w:val="18"/>
              </w:rPr>
              <w:t>吨</w:t>
            </w:r>
          </w:p>
        </w:tc>
        <w:tc>
          <w:tcPr>
            <w:tcW w:w="1034" w:type="dxa"/>
            <w:tcBorders>
              <w:right w:val="double" w:color="auto" w:sz="6" w:space="0"/>
            </w:tcBorders>
            <w:noWrap w:val="0"/>
            <w:vAlign w:val="center"/>
          </w:tcPr>
          <w:p w14:paraId="43F07CC9">
            <w:pPr>
              <w:spacing w:line="260" w:lineRule="exact"/>
              <w:ind w:left="57"/>
              <w:rPr>
                <w:rFonts w:ascii="宋体" w:hAnsi="宋体"/>
                <w:b/>
                <w:sz w:val="18"/>
                <w:szCs w:val="18"/>
              </w:rPr>
            </w:pPr>
          </w:p>
        </w:tc>
        <w:tc>
          <w:tcPr>
            <w:tcW w:w="646" w:type="dxa"/>
            <w:tcBorders>
              <w:left w:val="double" w:color="auto" w:sz="6" w:space="0"/>
            </w:tcBorders>
            <w:noWrap w:val="0"/>
            <w:vAlign w:val="center"/>
          </w:tcPr>
          <w:p w14:paraId="63FD6F90">
            <w:pPr>
              <w:spacing w:line="260" w:lineRule="exact"/>
              <w:ind w:left="-105" w:leftChars="-50"/>
              <w:jc w:val="center"/>
              <w:rPr>
                <w:rFonts w:ascii="宋体" w:hAnsi="宋体"/>
                <w:b/>
                <w:sz w:val="18"/>
                <w:szCs w:val="18"/>
              </w:rPr>
            </w:pPr>
            <w:r>
              <w:rPr>
                <w:rFonts w:ascii="宋体" w:hAnsi="宋体"/>
                <w:b/>
                <w:sz w:val="18"/>
                <w:szCs w:val="18"/>
              </w:rPr>
              <w:t>H27</w:t>
            </w:r>
          </w:p>
        </w:tc>
        <w:tc>
          <w:tcPr>
            <w:tcW w:w="2340" w:type="dxa"/>
            <w:noWrap w:val="0"/>
            <w:vAlign w:val="center"/>
          </w:tcPr>
          <w:p w14:paraId="4869C03C">
            <w:pPr>
              <w:spacing w:line="200" w:lineRule="exact"/>
              <w:ind w:left="-57" w:leftChars="-27" w:right="-57" w:firstLine="773" w:firstLineChars="428"/>
              <w:jc w:val="left"/>
              <w:rPr>
                <w:rFonts w:ascii="宋体" w:hAnsi="宋体"/>
                <w:b/>
                <w:sz w:val="18"/>
                <w:szCs w:val="18"/>
              </w:rPr>
            </w:pPr>
            <w:r>
              <w:rPr>
                <w:rFonts w:ascii="宋体" w:hAnsi="宋体"/>
                <w:b/>
                <w:sz w:val="18"/>
                <w:szCs w:val="18"/>
              </w:rPr>
              <w:t>6</w:t>
            </w:r>
            <w:r>
              <w:rPr>
                <w:rFonts w:hint="eastAsia" w:ascii="宋体" w:hAnsi="宋体"/>
                <w:b/>
                <w:sz w:val="18"/>
                <w:szCs w:val="18"/>
              </w:rPr>
              <w:t>、外商资本</w:t>
            </w:r>
          </w:p>
        </w:tc>
        <w:tc>
          <w:tcPr>
            <w:tcW w:w="540" w:type="dxa"/>
            <w:noWrap w:val="0"/>
            <w:vAlign w:val="center"/>
          </w:tcPr>
          <w:p w14:paraId="7463D1DB">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260" w:type="dxa"/>
            <w:noWrap w:val="0"/>
            <w:vAlign w:val="center"/>
          </w:tcPr>
          <w:p w14:paraId="1A39E426">
            <w:pPr>
              <w:spacing w:line="200" w:lineRule="exact"/>
              <w:ind w:left="-57" w:right="-57" w:firstLine="57"/>
              <w:jc w:val="center"/>
              <w:rPr>
                <w:rFonts w:ascii="宋体" w:hAnsi="宋体"/>
                <w:b/>
                <w:sz w:val="18"/>
                <w:szCs w:val="18"/>
              </w:rPr>
            </w:pPr>
          </w:p>
        </w:tc>
      </w:tr>
      <w:tr w14:paraId="238EA56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5" w:hRule="atLeast"/>
        </w:trPr>
        <w:tc>
          <w:tcPr>
            <w:tcW w:w="600" w:type="dxa"/>
            <w:tcBorders>
              <w:bottom w:val="single" w:color="auto" w:sz="6" w:space="0"/>
            </w:tcBorders>
            <w:noWrap w:val="0"/>
            <w:vAlign w:val="center"/>
          </w:tcPr>
          <w:p w14:paraId="2360EB95">
            <w:pPr>
              <w:spacing w:line="260" w:lineRule="exact"/>
              <w:rPr>
                <w:rFonts w:ascii="宋体" w:hAnsi="宋体"/>
                <w:b/>
                <w:sz w:val="18"/>
                <w:szCs w:val="18"/>
              </w:rPr>
            </w:pPr>
            <w:r>
              <w:rPr>
                <w:rFonts w:ascii="宋体" w:hAnsi="宋体"/>
                <w:b/>
                <w:sz w:val="18"/>
                <w:szCs w:val="18"/>
              </w:rPr>
              <w:t>O2</w:t>
            </w:r>
          </w:p>
        </w:tc>
        <w:tc>
          <w:tcPr>
            <w:tcW w:w="2340" w:type="dxa"/>
            <w:tcBorders>
              <w:bottom w:val="single" w:color="auto" w:sz="6" w:space="0"/>
            </w:tcBorders>
            <w:noWrap w:val="0"/>
            <w:vAlign w:val="center"/>
          </w:tcPr>
          <w:p w14:paraId="58542A24">
            <w:pPr>
              <w:spacing w:line="260" w:lineRule="exact"/>
              <w:rPr>
                <w:rFonts w:ascii="宋体" w:hAnsi="宋体"/>
                <w:b/>
                <w:sz w:val="18"/>
                <w:szCs w:val="18"/>
              </w:rPr>
            </w:pPr>
            <w:r>
              <w:rPr>
                <w:rFonts w:hint="eastAsia" w:ascii="宋体" w:hAnsi="宋体"/>
                <w:b/>
                <w:sz w:val="18"/>
                <w:szCs w:val="18"/>
              </w:rPr>
              <w:t>全年二氧化硫排放量</w:t>
            </w:r>
          </w:p>
        </w:tc>
        <w:tc>
          <w:tcPr>
            <w:tcW w:w="840" w:type="dxa"/>
            <w:tcBorders>
              <w:bottom w:val="single" w:color="auto" w:sz="6" w:space="0"/>
            </w:tcBorders>
            <w:noWrap w:val="0"/>
            <w:vAlign w:val="center"/>
          </w:tcPr>
          <w:p w14:paraId="4E2B1D27">
            <w:pPr>
              <w:spacing w:line="260" w:lineRule="exact"/>
              <w:ind w:left="57"/>
              <w:jc w:val="center"/>
              <w:rPr>
                <w:rFonts w:ascii="宋体" w:hAnsi="宋体"/>
                <w:b/>
                <w:sz w:val="18"/>
                <w:szCs w:val="18"/>
              </w:rPr>
            </w:pPr>
            <w:r>
              <w:rPr>
                <w:rFonts w:hint="eastAsia" w:ascii="宋体" w:hAnsi="宋体"/>
                <w:b/>
                <w:sz w:val="18"/>
                <w:szCs w:val="18"/>
              </w:rPr>
              <w:t>吨</w:t>
            </w:r>
          </w:p>
        </w:tc>
        <w:tc>
          <w:tcPr>
            <w:tcW w:w="1034" w:type="dxa"/>
            <w:tcBorders>
              <w:bottom w:val="single" w:color="auto" w:sz="6" w:space="0"/>
              <w:right w:val="double" w:color="auto" w:sz="6" w:space="0"/>
            </w:tcBorders>
            <w:noWrap w:val="0"/>
            <w:vAlign w:val="center"/>
          </w:tcPr>
          <w:p w14:paraId="71606A17">
            <w:pPr>
              <w:spacing w:line="260" w:lineRule="exact"/>
              <w:ind w:left="57"/>
              <w:rPr>
                <w:rFonts w:ascii="宋体" w:hAnsi="宋体"/>
                <w:b/>
                <w:sz w:val="18"/>
                <w:szCs w:val="18"/>
              </w:rPr>
            </w:pPr>
          </w:p>
        </w:tc>
        <w:tc>
          <w:tcPr>
            <w:tcW w:w="646" w:type="dxa"/>
            <w:tcBorders>
              <w:left w:val="double" w:color="auto" w:sz="6" w:space="0"/>
              <w:bottom w:val="single" w:color="auto" w:sz="6" w:space="0"/>
            </w:tcBorders>
            <w:noWrap w:val="0"/>
            <w:vAlign w:val="center"/>
          </w:tcPr>
          <w:p w14:paraId="681D57E7">
            <w:pPr>
              <w:spacing w:line="260" w:lineRule="exact"/>
              <w:ind w:left="-105" w:leftChars="-50"/>
              <w:jc w:val="center"/>
              <w:rPr>
                <w:rFonts w:ascii="宋体" w:hAnsi="宋体"/>
                <w:b/>
                <w:sz w:val="18"/>
                <w:szCs w:val="18"/>
              </w:rPr>
            </w:pPr>
            <w:r>
              <w:rPr>
                <w:rFonts w:ascii="宋体" w:hAnsi="宋体"/>
                <w:b/>
                <w:sz w:val="18"/>
                <w:szCs w:val="18"/>
              </w:rPr>
              <w:t>J01</w:t>
            </w:r>
          </w:p>
        </w:tc>
        <w:tc>
          <w:tcPr>
            <w:tcW w:w="2340" w:type="dxa"/>
            <w:tcBorders>
              <w:bottom w:val="single" w:color="auto" w:sz="6" w:space="0"/>
            </w:tcBorders>
            <w:noWrap w:val="0"/>
            <w:vAlign w:val="center"/>
          </w:tcPr>
          <w:p w14:paraId="3C81B4E4">
            <w:pPr>
              <w:spacing w:line="200" w:lineRule="exact"/>
              <w:ind w:left="-57" w:right="-57" w:firstLine="57"/>
              <w:jc w:val="left"/>
              <w:rPr>
                <w:rFonts w:ascii="宋体" w:hAnsi="宋体"/>
                <w:b/>
                <w:sz w:val="18"/>
                <w:szCs w:val="18"/>
              </w:rPr>
            </w:pPr>
            <w:r>
              <w:rPr>
                <w:rFonts w:hint="eastAsia" w:ascii="宋体" w:hAnsi="宋体"/>
                <w:b/>
                <w:sz w:val="18"/>
                <w:szCs w:val="18"/>
              </w:rPr>
              <w:t>年初所有者权益</w:t>
            </w:r>
          </w:p>
        </w:tc>
        <w:tc>
          <w:tcPr>
            <w:tcW w:w="540" w:type="dxa"/>
            <w:tcBorders>
              <w:bottom w:val="single" w:color="auto" w:sz="6" w:space="0"/>
            </w:tcBorders>
            <w:noWrap w:val="0"/>
            <w:vAlign w:val="center"/>
          </w:tcPr>
          <w:p w14:paraId="73DD8432">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260" w:type="dxa"/>
            <w:tcBorders>
              <w:bottom w:val="single" w:color="auto" w:sz="6" w:space="0"/>
            </w:tcBorders>
            <w:noWrap w:val="0"/>
            <w:vAlign w:val="center"/>
          </w:tcPr>
          <w:p w14:paraId="0487ADD0">
            <w:pPr>
              <w:spacing w:line="200" w:lineRule="exact"/>
              <w:ind w:left="-57" w:right="-57" w:firstLine="57"/>
              <w:jc w:val="center"/>
              <w:rPr>
                <w:rFonts w:ascii="宋体" w:hAnsi="宋体"/>
                <w:b/>
                <w:sz w:val="18"/>
                <w:szCs w:val="18"/>
              </w:rPr>
            </w:pPr>
          </w:p>
        </w:tc>
      </w:tr>
      <w:tr w14:paraId="10F0F25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4" w:hRule="atLeast"/>
        </w:trPr>
        <w:tc>
          <w:tcPr>
            <w:tcW w:w="600" w:type="dxa"/>
            <w:tcBorders>
              <w:bottom w:val="single" w:color="auto" w:sz="8" w:space="0"/>
            </w:tcBorders>
            <w:noWrap w:val="0"/>
            <w:vAlign w:val="center"/>
          </w:tcPr>
          <w:p w14:paraId="442F2C87">
            <w:pPr>
              <w:spacing w:line="260" w:lineRule="exact"/>
              <w:rPr>
                <w:rFonts w:ascii="宋体" w:hAnsi="宋体"/>
                <w:b/>
                <w:sz w:val="18"/>
                <w:szCs w:val="18"/>
              </w:rPr>
            </w:pPr>
          </w:p>
        </w:tc>
        <w:tc>
          <w:tcPr>
            <w:tcW w:w="2340" w:type="dxa"/>
            <w:tcBorders>
              <w:bottom w:val="single" w:color="auto" w:sz="8" w:space="0"/>
            </w:tcBorders>
            <w:noWrap w:val="0"/>
            <w:vAlign w:val="center"/>
          </w:tcPr>
          <w:p w14:paraId="4AFB5028">
            <w:pPr>
              <w:spacing w:line="260" w:lineRule="exact"/>
              <w:rPr>
                <w:rFonts w:ascii="宋体" w:hAnsi="宋体"/>
                <w:b/>
                <w:sz w:val="18"/>
                <w:szCs w:val="18"/>
              </w:rPr>
            </w:pPr>
          </w:p>
        </w:tc>
        <w:tc>
          <w:tcPr>
            <w:tcW w:w="840" w:type="dxa"/>
            <w:tcBorders>
              <w:bottom w:val="single" w:color="auto" w:sz="8" w:space="0"/>
            </w:tcBorders>
            <w:noWrap w:val="0"/>
            <w:vAlign w:val="center"/>
          </w:tcPr>
          <w:p w14:paraId="368B4B04">
            <w:pPr>
              <w:spacing w:line="260" w:lineRule="exact"/>
              <w:ind w:left="57"/>
              <w:jc w:val="center"/>
              <w:rPr>
                <w:rFonts w:ascii="宋体" w:hAnsi="宋体"/>
                <w:b/>
                <w:sz w:val="18"/>
                <w:szCs w:val="18"/>
              </w:rPr>
            </w:pPr>
          </w:p>
        </w:tc>
        <w:tc>
          <w:tcPr>
            <w:tcW w:w="1034" w:type="dxa"/>
            <w:tcBorders>
              <w:bottom w:val="single" w:color="auto" w:sz="8" w:space="0"/>
              <w:right w:val="double" w:color="auto" w:sz="6" w:space="0"/>
            </w:tcBorders>
            <w:noWrap w:val="0"/>
            <w:vAlign w:val="center"/>
          </w:tcPr>
          <w:p w14:paraId="5B385656">
            <w:pPr>
              <w:spacing w:line="260" w:lineRule="exact"/>
              <w:ind w:left="57"/>
              <w:rPr>
                <w:rFonts w:ascii="宋体" w:hAnsi="宋体"/>
                <w:b/>
                <w:sz w:val="18"/>
                <w:szCs w:val="18"/>
              </w:rPr>
            </w:pPr>
          </w:p>
        </w:tc>
        <w:tc>
          <w:tcPr>
            <w:tcW w:w="646" w:type="dxa"/>
            <w:tcBorders>
              <w:left w:val="double" w:color="auto" w:sz="6" w:space="0"/>
              <w:bottom w:val="single" w:color="auto" w:sz="8" w:space="0"/>
            </w:tcBorders>
            <w:noWrap w:val="0"/>
            <w:vAlign w:val="center"/>
          </w:tcPr>
          <w:p w14:paraId="6305FDB6">
            <w:pPr>
              <w:pStyle w:val="3"/>
              <w:spacing w:line="260" w:lineRule="exact"/>
              <w:ind w:left="-105" w:leftChars="-50" w:firstLine="90"/>
              <w:rPr>
                <w:sz w:val="18"/>
                <w:szCs w:val="18"/>
              </w:rPr>
            </w:pPr>
            <w:r>
              <w:rPr>
                <w:sz w:val="18"/>
                <w:szCs w:val="18"/>
              </w:rPr>
              <w:t>K1</w:t>
            </w:r>
          </w:p>
        </w:tc>
        <w:tc>
          <w:tcPr>
            <w:tcW w:w="2340" w:type="dxa"/>
            <w:tcBorders>
              <w:bottom w:val="single" w:color="auto" w:sz="8" w:space="0"/>
            </w:tcBorders>
            <w:noWrap w:val="0"/>
            <w:vAlign w:val="center"/>
          </w:tcPr>
          <w:p w14:paraId="3D77223F">
            <w:pPr>
              <w:spacing w:line="240" w:lineRule="exact"/>
              <w:ind w:left="57" w:firstLine="181"/>
              <w:rPr>
                <w:rFonts w:ascii="宋体" w:hAnsi="宋体"/>
                <w:b/>
                <w:sz w:val="18"/>
                <w:szCs w:val="18"/>
              </w:rPr>
            </w:pPr>
            <w:r>
              <w:rPr>
                <w:rFonts w:hint="eastAsia" w:ascii="宋体" w:hAnsi="宋体"/>
                <w:b/>
                <w:sz w:val="18"/>
                <w:szCs w:val="18"/>
              </w:rPr>
              <w:t>计算机检验平衡项</w:t>
            </w:r>
          </w:p>
          <w:p w14:paraId="4B242255">
            <w:pPr>
              <w:spacing w:line="240" w:lineRule="exact"/>
              <w:ind w:left="57" w:firstLine="361"/>
              <w:rPr>
                <w:rFonts w:ascii="宋体" w:hAnsi="宋体"/>
                <w:b/>
                <w:sz w:val="18"/>
                <w:szCs w:val="18"/>
              </w:rPr>
            </w:pPr>
            <w:r>
              <w:rPr>
                <w:rFonts w:hint="eastAsia" w:ascii="宋体" w:hAnsi="宋体"/>
                <w:b/>
                <w:sz w:val="18"/>
                <w:szCs w:val="18"/>
              </w:rPr>
              <w:t>(A09-</w:t>
            </w:r>
            <w:r>
              <w:rPr>
                <w:rFonts w:ascii="宋体" w:hAnsi="宋体"/>
                <w:b/>
                <w:sz w:val="18"/>
                <w:szCs w:val="18"/>
              </w:rPr>
              <w:t xml:space="preserve"> J01</w:t>
            </w:r>
            <w:r>
              <w:rPr>
                <w:rFonts w:hint="eastAsia" w:ascii="宋体" w:hAnsi="宋体"/>
                <w:b/>
                <w:sz w:val="18"/>
                <w:szCs w:val="18"/>
              </w:rPr>
              <w:t>之和)</w:t>
            </w:r>
          </w:p>
        </w:tc>
        <w:tc>
          <w:tcPr>
            <w:tcW w:w="540" w:type="dxa"/>
            <w:tcBorders>
              <w:bottom w:val="single" w:color="auto" w:sz="8" w:space="0"/>
            </w:tcBorders>
            <w:noWrap w:val="0"/>
            <w:vAlign w:val="center"/>
          </w:tcPr>
          <w:p w14:paraId="2B3B0AC6">
            <w:pPr>
              <w:spacing w:line="260" w:lineRule="exact"/>
              <w:ind w:left="-57"/>
              <w:jc w:val="center"/>
              <w:rPr>
                <w:rFonts w:ascii="宋体" w:hAnsi="宋体"/>
                <w:b/>
                <w:sz w:val="18"/>
                <w:szCs w:val="18"/>
              </w:rPr>
            </w:pPr>
            <w:r>
              <w:rPr>
                <w:rFonts w:ascii="宋体" w:hAnsi="宋体"/>
                <w:b/>
                <w:sz w:val="18"/>
                <w:szCs w:val="18"/>
              </w:rPr>
              <w:t>—</w:t>
            </w:r>
          </w:p>
        </w:tc>
        <w:tc>
          <w:tcPr>
            <w:tcW w:w="1260" w:type="dxa"/>
            <w:tcBorders>
              <w:bottom w:val="single" w:color="auto" w:sz="8" w:space="0"/>
            </w:tcBorders>
            <w:noWrap w:val="0"/>
            <w:vAlign w:val="center"/>
          </w:tcPr>
          <w:p w14:paraId="56E6E9BC">
            <w:pPr>
              <w:spacing w:line="260" w:lineRule="exact"/>
              <w:ind w:left="-57"/>
              <w:rPr>
                <w:rFonts w:ascii="宋体" w:hAnsi="宋体"/>
                <w:b/>
                <w:sz w:val="18"/>
                <w:szCs w:val="18"/>
              </w:rPr>
            </w:pPr>
          </w:p>
        </w:tc>
      </w:tr>
    </w:tbl>
    <w:p w14:paraId="0CAFC604">
      <w:pPr>
        <w:tabs>
          <w:tab w:val="left" w:pos="3420"/>
        </w:tabs>
        <w:spacing w:line="240" w:lineRule="exact"/>
        <w:rPr>
          <w:rFonts w:hint="eastAsia" w:ascii="宋体" w:hAnsi="宋体"/>
          <w:b/>
          <w:sz w:val="18"/>
          <w:szCs w:val="18"/>
        </w:rPr>
      </w:pPr>
    </w:p>
    <w:p w14:paraId="021BCE1D">
      <w:pPr>
        <w:tabs>
          <w:tab w:val="left" w:pos="3420"/>
        </w:tabs>
        <w:spacing w:line="240" w:lineRule="exact"/>
        <w:ind w:right="-57"/>
        <w:rPr>
          <w:rFonts w:hint="eastAsia" w:ascii="宋体" w:hAnsi="宋体"/>
          <w:b/>
          <w:sz w:val="18"/>
          <w:szCs w:val="18"/>
        </w:rPr>
      </w:pPr>
    </w:p>
    <w:p w14:paraId="7CD4A335">
      <w:pPr>
        <w:tabs>
          <w:tab w:val="left" w:pos="3420"/>
        </w:tabs>
        <w:spacing w:line="240" w:lineRule="exact"/>
        <w:ind w:left="-57" w:leftChars="-27" w:right="-57" w:firstLine="5286" w:firstLineChars="2925"/>
        <w:rPr>
          <w:rFonts w:ascii="宋体" w:hAnsi="宋体"/>
          <w:b/>
          <w:sz w:val="18"/>
          <w:szCs w:val="18"/>
        </w:rPr>
      </w:pPr>
      <w:r>
        <w:rPr>
          <w:rFonts w:hint="eastAsia" w:ascii="宋体" w:hAnsi="宋体"/>
          <w:b/>
          <w:sz w:val="18"/>
          <w:szCs w:val="18"/>
        </w:rPr>
        <w:t>(主要经济指标表续表)</w:t>
      </w:r>
    </w:p>
    <w:tbl>
      <w:tblPr>
        <w:tblStyle w:val="28"/>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340"/>
        <w:gridCol w:w="630"/>
        <w:gridCol w:w="1170"/>
        <w:gridCol w:w="540"/>
        <w:gridCol w:w="2805"/>
        <w:gridCol w:w="630"/>
        <w:gridCol w:w="885"/>
      </w:tblGrid>
      <w:tr w14:paraId="1551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8" w:space="0"/>
              <w:left w:val="nil"/>
              <w:bottom w:val="single" w:color="auto" w:sz="4" w:space="0"/>
              <w:right w:val="single" w:color="auto" w:sz="4" w:space="0"/>
            </w:tcBorders>
            <w:noWrap w:val="0"/>
            <w:vAlign w:val="center"/>
          </w:tcPr>
          <w:p w14:paraId="72543320">
            <w:pPr>
              <w:spacing w:line="200" w:lineRule="exact"/>
              <w:ind w:left="-57" w:right="-57" w:firstLine="57"/>
              <w:jc w:val="center"/>
              <w:rPr>
                <w:rFonts w:ascii="宋体" w:hAnsi="宋体"/>
                <w:b/>
                <w:sz w:val="18"/>
                <w:szCs w:val="18"/>
              </w:rPr>
            </w:pPr>
            <w:r>
              <w:rPr>
                <w:rFonts w:hint="eastAsia" w:ascii="宋体" w:hAnsi="宋体"/>
                <w:b/>
                <w:sz w:val="18"/>
                <w:szCs w:val="18"/>
              </w:rPr>
              <w:t>代码</w:t>
            </w:r>
          </w:p>
        </w:tc>
        <w:tc>
          <w:tcPr>
            <w:tcW w:w="2340" w:type="dxa"/>
            <w:tcBorders>
              <w:top w:val="single" w:color="auto" w:sz="8" w:space="0"/>
              <w:left w:val="single" w:color="auto" w:sz="4" w:space="0"/>
              <w:bottom w:val="single" w:color="auto" w:sz="4" w:space="0"/>
              <w:right w:val="single" w:color="auto" w:sz="4" w:space="0"/>
            </w:tcBorders>
            <w:noWrap w:val="0"/>
            <w:vAlign w:val="center"/>
          </w:tcPr>
          <w:p w14:paraId="5190C27C">
            <w:pPr>
              <w:spacing w:line="200" w:lineRule="exact"/>
              <w:ind w:left="-57" w:right="-57" w:firstLine="57"/>
              <w:jc w:val="center"/>
              <w:rPr>
                <w:rFonts w:ascii="宋体" w:hAnsi="宋体"/>
                <w:b/>
                <w:sz w:val="18"/>
                <w:szCs w:val="18"/>
              </w:rPr>
            </w:pPr>
            <w:r>
              <w:rPr>
                <w:rFonts w:hint="eastAsia" w:ascii="宋体" w:hAnsi="宋体"/>
                <w:b/>
                <w:sz w:val="18"/>
                <w:szCs w:val="18"/>
              </w:rPr>
              <w:t>指</w:t>
            </w:r>
            <w:r>
              <w:rPr>
                <w:rFonts w:ascii="宋体" w:hAnsi="宋体"/>
                <w:b/>
                <w:sz w:val="18"/>
                <w:szCs w:val="18"/>
              </w:rPr>
              <w:t xml:space="preserve"> </w:t>
            </w:r>
            <w:r>
              <w:rPr>
                <w:rFonts w:hint="eastAsia" w:ascii="宋体" w:hAnsi="宋体"/>
                <w:b/>
                <w:sz w:val="18"/>
                <w:szCs w:val="18"/>
              </w:rPr>
              <w:t>标</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630" w:type="dxa"/>
            <w:tcBorders>
              <w:top w:val="single" w:color="auto" w:sz="8" w:space="0"/>
              <w:left w:val="single" w:color="auto" w:sz="4" w:space="0"/>
              <w:bottom w:val="single" w:color="auto" w:sz="4" w:space="0"/>
              <w:right w:val="single" w:color="auto" w:sz="4" w:space="0"/>
            </w:tcBorders>
            <w:noWrap w:val="0"/>
            <w:vAlign w:val="center"/>
          </w:tcPr>
          <w:p w14:paraId="46413DA5">
            <w:pPr>
              <w:spacing w:line="200" w:lineRule="exact"/>
              <w:ind w:left="-57" w:right="-57" w:firstLine="57"/>
              <w:jc w:val="center"/>
              <w:rPr>
                <w:rFonts w:ascii="宋体" w:hAnsi="宋体"/>
                <w:b/>
                <w:sz w:val="18"/>
                <w:szCs w:val="18"/>
              </w:rPr>
            </w:pPr>
            <w:r>
              <w:rPr>
                <w:rFonts w:hint="eastAsia" w:ascii="宋体" w:hAnsi="宋体"/>
                <w:b/>
                <w:sz w:val="18"/>
                <w:szCs w:val="18"/>
              </w:rPr>
              <w:t>计算</w:t>
            </w:r>
          </w:p>
          <w:p w14:paraId="018B8DCD">
            <w:pPr>
              <w:spacing w:line="200" w:lineRule="exact"/>
              <w:ind w:left="-57" w:right="-57" w:firstLine="57"/>
              <w:jc w:val="center"/>
              <w:rPr>
                <w:rFonts w:ascii="宋体" w:hAnsi="宋体"/>
                <w:b/>
                <w:sz w:val="18"/>
                <w:szCs w:val="18"/>
              </w:rPr>
            </w:pPr>
            <w:r>
              <w:rPr>
                <w:rFonts w:hint="eastAsia" w:ascii="宋体" w:hAnsi="宋体"/>
                <w:b/>
                <w:sz w:val="18"/>
                <w:szCs w:val="18"/>
              </w:rPr>
              <w:t>单位</w:t>
            </w:r>
          </w:p>
        </w:tc>
        <w:tc>
          <w:tcPr>
            <w:tcW w:w="1170" w:type="dxa"/>
            <w:tcBorders>
              <w:top w:val="single" w:color="auto" w:sz="8" w:space="0"/>
              <w:left w:val="single" w:color="auto" w:sz="4" w:space="0"/>
              <w:bottom w:val="single" w:color="auto" w:sz="4" w:space="0"/>
              <w:right w:val="double" w:color="auto" w:sz="4" w:space="0"/>
            </w:tcBorders>
            <w:noWrap w:val="0"/>
            <w:vAlign w:val="center"/>
          </w:tcPr>
          <w:p w14:paraId="68E5A98C">
            <w:pPr>
              <w:spacing w:line="200" w:lineRule="exact"/>
              <w:ind w:left="-57" w:right="-57" w:firstLine="57"/>
              <w:jc w:val="center"/>
              <w:rPr>
                <w:rFonts w:ascii="宋体" w:hAnsi="宋体"/>
                <w:b/>
                <w:sz w:val="18"/>
                <w:szCs w:val="18"/>
              </w:rPr>
            </w:pPr>
            <w:r>
              <w:rPr>
                <w:rFonts w:hint="eastAsia" w:ascii="宋体" w:hAnsi="宋体"/>
                <w:b/>
                <w:sz w:val="18"/>
                <w:szCs w:val="18"/>
              </w:rPr>
              <w:t>本年实际</w:t>
            </w:r>
          </w:p>
        </w:tc>
        <w:tc>
          <w:tcPr>
            <w:tcW w:w="540" w:type="dxa"/>
            <w:tcBorders>
              <w:top w:val="single" w:color="auto" w:sz="8" w:space="0"/>
              <w:left w:val="double" w:color="auto" w:sz="4" w:space="0"/>
              <w:bottom w:val="single" w:color="auto" w:sz="4" w:space="0"/>
              <w:right w:val="single" w:color="auto" w:sz="4" w:space="0"/>
            </w:tcBorders>
            <w:noWrap w:val="0"/>
            <w:vAlign w:val="center"/>
          </w:tcPr>
          <w:p w14:paraId="2E78A6CD">
            <w:pPr>
              <w:spacing w:line="200" w:lineRule="exact"/>
              <w:ind w:left="-57" w:right="-57" w:firstLine="57"/>
              <w:jc w:val="center"/>
              <w:rPr>
                <w:rFonts w:ascii="宋体" w:hAnsi="宋体"/>
                <w:b/>
                <w:sz w:val="18"/>
                <w:szCs w:val="18"/>
              </w:rPr>
            </w:pPr>
            <w:r>
              <w:rPr>
                <w:rFonts w:hint="eastAsia" w:ascii="宋体" w:hAnsi="宋体"/>
                <w:b/>
                <w:sz w:val="18"/>
                <w:szCs w:val="18"/>
              </w:rPr>
              <w:t>代码</w:t>
            </w:r>
          </w:p>
        </w:tc>
        <w:tc>
          <w:tcPr>
            <w:tcW w:w="2805" w:type="dxa"/>
            <w:tcBorders>
              <w:top w:val="single" w:color="auto" w:sz="8" w:space="0"/>
              <w:left w:val="single" w:color="auto" w:sz="4" w:space="0"/>
              <w:bottom w:val="single" w:color="auto" w:sz="4" w:space="0"/>
              <w:right w:val="single" w:color="auto" w:sz="4" w:space="0"/>
            </w:tcBorders>
            <w:noWrap w:val="0"/>
            <w:vAlign w:val="center"/>
          </w:tcPr>
          <w:p w14:paraId="02880D83">
            <w:pPr>
              <w:spacing w:line="200" w:lineRule="exact"/>
              <w:ind w:left="-57" w:right="-57" w:firstLine="57"/>
              <w:jc w:val="center"/>
              <w:rPr>
                <w:rFonts w:ascii="宋体" w:hAnsi="宋体"/>
                <w:b/>
                <w:sz w:val="18"/>
                <w:szCs w:val="18"/>
              </w:rPr>
            </w:pPr>
            <w:r>
              <w:rPr>
                <w:rFonts w:hint="eastAsia" w:ascii="宋体" w:hAnsi="宋体"/>
                <w:b/>
                <w:sz w:val="18"/>
                <w:szCs w:val="18"/>
              </w:rPr>
              <w:t>指</w:t>
            </w:r>
            <w:r>
              <w:rPr>
                <w:rFonts w:ascii="宋体" w:hAnsi="宋体"/>
                <w:b/>
                <w:sz w:val="18"/>
                <w:szCs w:val="18"/>
              </w:rPr>
              <w:t xml:space="preserve"> </w:t>
            </w:r>
            <w:r>
              <w:rPr>
                <w:rFonts w:hint="eastAsia" w:ascii="宋体" w:hAnsi="宋体"/>
                <w:b/>
                <w:sz w:val="18"/>
                <w:szCs w:val="18"/>
              </w:rPr>
              <w:t>标</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630" w:type="dxa"/>
            <w:tcBorders>
              <w:top w:val="single" w:color="auto" w:sz="8" w:space="0"/>
              <w:left w:val="single" w:color="auto" w:sz="4" w:space="0"/>
              <w:bottom w:val="single" w:color="auto" w:sz="4" w:space="0"/>
              <w:right w:val="single" w:color="auto" w:sz="4" w:space="0"/>
            </w:tcBorders>
            <w:noWrap w:val="0"/>
            <w:vAlign w:val="center"/>
          </w:tcPr>
          <w:p w14:paraId="3ED67A8E">
            <w:pPr>
              <w:spacing w:line="200" w:lineRule="exact"/>
              <w:ind w:left="-57" w:right="-57" w:firstLine="57"/>
              <w:jc w:val="center"/>
              <w:rPr>
                <w:rFonts w:ascii="宋体" w:hAnsi="宋体"/>
                <w:b/>
                <w:sz w:val="18"/>
                <w:szCs w:val="18"/>
              </w:rPr>
            </w:pPr>
            <w:r>
              <w:rPr>
                <w:rFonts w:hint="eastAsia" w:ascii="宋体" w:hAnsi="宋体"/>
                <w:b/>
                <w:sz w:val="18"/>
                <w:szCs w:val="18"/>
              </w:rPr>
              <w:t>计算</w:t>
            </w:r>
          </w:p>
          <w:p w14:paraId="4ABD7F0A">
            <w:pPr>
              <w:spacing w:line="200" w:lineRule="exact"/>
              <w:ind w:left="-57" w:right="-57" w:firstLine="57"/>
              <w:jc w:val="center"/>
              <w:rPr>
                <w:rFonts w:ascii="宋体" w:hAnsi="宋体"/>
                <w:b/>
                <w:sz w:val="18"/>
                <w:szCs w:val="18"/>
              </w:rPr>
            </w:pPr>
            <w:r>
              <w:rPr>
                <w:rFonts w:hint="eastAsia" w:ascii="宋体" w:hAnsi="宋体"/>
                <w:b/>
                <w:sz w:val="18"/>
                <w:szCs w:val="18"/>
              </w:rPr>
              <w:t>单位</w:t>
            </w:r>
          </w:p>
        </w:tc>
        <w:tc>
          <w:tcPr>
            <w:tcW w:w="885" w:type="dxa"/>
            <w:tcBorders>
              <w:top w:val="single" w:color="auto" w:sz="8" w:space="0"/>
              <w:left w:val="single" w:color="auto" w:sz="4" w:space="0"/>
              <w:bottom w:val="single" w:color="auto" w:sz="4" w:space="0"/>
              <w:right w:val="nil"/>
            </w:tcBorders>
            <w:noWrap w:val="0"/>
            <w:vAlign w:val="center"/>
          </w:tcPr>
          <w:p w14:paraId="427E7581">
            <w:pPr>
              <w:spacing w:line="200" w:lineRule="exact"/>
              <w:ind w:right="-57"/>
              <w:jc w:val="center"/>
              <w:rPr>
                <w:rFonts w:ascii="宋体" w:hAnsi="宋体"/>
                <w:b/>
                <w:sz w:val="18"/>
                <w:szCs w:val="18"/>
              </w:rPr>
            </w:pPr>
            <w:r>
              <w:rPr>
                <w:rFonts w:hint="eastAsia" w:ascii="宋体" w:hAnsi="宋体"/>
                <w:b/>
                <w:sz w:val="18"/>
                <w:szCs w:val="18"/>
              </w:rPr>
              <w:t>本年实际</w:t>
            </w:r>
          </w:p>
        </w:tc>
      </w:tr>
      <w:tr w14:paraId="018F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36551E5F">
            <w:pPr>
              <w:spacing w:line="200" w:lineRule="exact"/>
              <w:ind w:left="-57" w:right="-57" w:firstLine="57"/>
              <w:jc w:val="center"/>
              <w:rPr>
                <w:rFonts w:ascii="宋体" w:hAnsi="宋体"/>
                <w:b/>
                <w:sz w:val="18"/>
                <w:szCs w:val="18"/>
              </w:rPr>
            </w:pPr>
            <w:r>
              <w:rPr>
                <w:rFonts w:ascii="宋体" w:hAnsi="宋体"/>
                <w:b/>
                <w:sz w:val="18"/>
                <w:szCs w:val="18"/>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5F6F4AD">
            <w:pPr>
              <w:spacing w:line="200" w:lineRule="exact"/>
              <w:ind w:left="-57" w:right="-57" w:firstLine="57"/>
              <w:jc w:val="left"/>
              <w:rPr>
                <w:rFonts w:ascii="宋体" w:hAnsi="宋体"/>
                <w:b/>
                <w:sz w:val="18"/>
                <w:szCs w:val="18"/>
              </w:rPr>
            </w:pPr>
            <w:r>
              <w:rPr>
                <w:rFonts w:hint="eastAsia" w:ascii="宋体" w:hAnsi="宋体"/>
                <w:b/>
                <w:sz w:val="18"/>
                <w:szCs w:val="18"/>
              </w:rPr>
              <w:t>三、损益分配</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E15619F">
            <w:pPr>
              <w:spacing w:line="200" w:lineRule="exact"/>
              <w:ind w:left="-57" w:right="-57" w:firstLine="57"/>
              <w:jc w:val="center"/>
              <w:rPr>
                <w:rFonts w:ascii="宋体" w:hAnsi="宋体"/>
                <w:b/>
                <w:sz w:val="18"/>
                <w:szCs w:val="18"/>
              </w:rPr>
            </w:pPr>
            <w:r>
              <w:rPr>
                <w:rFonts w:ascii="宋体" w:hAnsi="宋体"/>
                <w:b/>
                <w:sz w:val="18"/>
                <w:szCs w:val="18"/>
              </w:rPr>
              <w:t>—</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1EE64B97">
            <w:pPr>
              <w:spacing w:line="200" w:lineRule="exact"/>
              <w:ind w:left="-57" w:right="-57" w:firstLine="57"/>
              <w:jc w:val="center"/>
              <w:rPr>
                <w:rFonts w:ascii="宋体" w:hAnsi="宋体"/>
                <w:b/>
                <w:sz w:val="18"/>
                <w:szCs w:val="18"/>
              </w:rPr>
            </w:pPr>
            <w:r>
              <w:rPr>
                <w:rFonts w:ascii="宋体" w:hAnsi="宋体"/>
                <w:b/>
                <w:sz w:val="18"/>
                <w:szCs w:val="18"/>
              </w:rPr>
              <w:t>—</w:t>
            </w:r>
          </w:p>
        </w:tc>
        <w:tc>
          <w:tcPr>
            <w:tcW w:w="540" w:type="dxa"/>
            <w:tcBorders>
              <w:top w:val="single" w:color="auto" w:sz="4" w:space="0"/>
              <w:left w:val="double" w:color="auto" w:sz="4" w:space="0"/>
              <w:bottom w:val="single" w:color="auto" w:sz="4" w:space="0"/>
              <w:right w:val="single" w:color="auto" w:sz="4" w:space="0"/>
            </w:tcBorders>
            <w:noWrap w:val="0"/>
            <w:vAlign w:val="center"/>
          </w:tcPr>
          <w:p w14:paraId="22B70296">
            <w:pPr>
              <w:pStyle w:val="2"/>
              <w:spacing w:line="200" w:lineRule="exact"/>
              <w:ind w:left="-57" w:right="-57" w:firstLine="57"/>
              <w:rPr>
                <w:rFonts w:hAnsi="宋体"/>
                <w:color w:val="auto"/>
                <w:sz w:val="18"/>
                <w:szCs w:val="18"/>
              </w:rPr>
            </w:pPr>
            <w:r>
              <w:rPr>
                <w:rFonts w:hAnsi="宋体"/>
                <w:color w:val="auto"/>
                <w:sz w:val="18"/>
                <w:szCs w:val="18"/>
              </w:rPr>
              <w:t>H47</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6B00A1EC">
            <w:pPr>
              <w:spacing w:line="200" w:lineRule="exact"/>
              <w:ind w:right="-57"/>
              <w:rPr>
                <w:rFonts w:ascii="宋体" w:hAnsi="宋体"/>
                <w:b/>
                <w:sz w:val="18"/>
                <w:szCs w:val="18"/>
              </w:rPr>
            </w:pPr>
            <w:r>
              <w:rPr>
                <w:rFonts w:hint="eastAsia" w:ascii="宋体" w:hAnsi="宋体"/>
                <w:b/>
                <w:sz w:val="18"/>
                <w:szCs w:val="18"/>
              </w:rPr>
              <w:t>广告费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CF3B625">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701B8D3E">
            <w:pPr>
              <w:spacing w:line="200" w:lineRule="exact"/>
              <w:ind w:left="-57" w:right="-57" w:firstLine="57"/>
              <w:jc w:val="center"/>
              <w:rPr>
                <w:rFonts w:ascii="宋体" w:hAnsi="宋体"/>
                <w:b/>
                <w:sz w:val="18"/>
                <w:szCs w:val="18"/>
              </w:rPr>
            </w:pPr>
          </w:p>
        </w:tc>
      </w:tr>
      <w:tr w14:paraId="23957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14F6529A">
            <w:pPr>
              <w:spacing w:line="200" w:lineRule="exact"/>
              <w:ind w:left="-57" w:right="-57" w:firstLine="57"/>
              <w:jc w:val="center"/>
              <w:rPr>
                <w:rFonts w:ascii="宋体" w:hAnsi="宋体"/>
                <w:b/>
                <w:sz w:val="18"/>
                <w:szCs w:val="18"/>
              </w:rPr>
            </w:pPr>
            <w:r>
              <w:rPr>
                <w:rFonts w:ascii="宋体" w:hAnsi="宋体"/>
                <w:b/>
                <w:sz w:val="18"/>
                <w:szCs w:val="18"/>
              </w:rPr>
              <w:t>H28</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659BBB1">
            <w:pPr>
              <w:spacing w:line="200" w:lineRule="exact"/>
              <w:ind w:left="-57" w:right="-57" w:firstLine="57"/>
              <w:jc w:val="left"/>
              <w:rPr>
                <w:rFonts w:ascii="宋体" w:hAnsi="宋体"/>
                <w:b/>
                <w:sz w:val="18"/>
                <w:szCs w:val="18"/>
              </w:rPr>
            </w:pPr>
            <w:r>
              <w:rPr>
                <w:rFonts w:hint="eastAsia" w:ascii="宋体" w:hAnsi="宋体"/>
                <w:b/>
                <w:sz w:val="18"/>
                <w:szCs w:val="18"/>
              </w:rPr>
              <w:t>主营业务收入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76227DE">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303C8B90">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65B4BDFF">
            <w:pPr>
              <w:pStyle w:val="2"/>
              <w:spacing w:line="200" w:lineRule="exact"/>
              <w:ind w:left="-57" w:right="-57" w:firstLine="57"/>
              <w:rPr>
                <w:rFonts w:hAnsi="宋体"/>
                <w:color w:val="auto"/>
                <w:sz w:val="18"/>
                <w:szCs w:val="18"/>
              </w:rPr>
            </w:pPr>
            <w:r>
              <w:rPr>
                <w:rFonts w:hAnsi="宋体"/>
                <w:color w:val="auto"/>
                <w:sz w:val="18"/>
                <w:szCs w:val="18"/>
              </w:rPr>
              <w:t>H49</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454FC167">
            <w:pPr>
              <w:spacing w:line="200" w:lineRule="exact"/>
              <w:ind w:right="-57"/>
              <w:rPr>
                <w:rFonts w:ascii="宋体" w:hAnsi="宋体"/>
                <w:b/>
                <w:sz w:val="18"/>
                <w:szCs w:val="18"/>
              </w:rPr>
            </w:pPr>
            <w:r>
              <w:rPr>
                <w:rFonts w:hint="eastAsia" w:ascii="宋体" w:hAnsi="宋体"/>
                <w:b/>
                <w:sz w:val="18"/>
                <w:szCs w:val="18"/>
              </w:rPr>
              <w:t>劳动、失业保险费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F014577">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6774DFC6">
            <w:pPr>
              <w:spacing w:line="200" w:lineRule="exact"/>
              <w:ind w:left="-57" w:right="-57" w:firstLine="57"/>
              <w:jc w:val="center"/>
              <w:rPr>
                <w:rFonts w:ascii="宋体" w:hAnsi="宋体"/>
                <w:b/>
                <w:sz w:val="18"/>
                <w:szCs w:val="18"/>
              </w:rPr>
            </w:pPr>
          </w:p>
        </w:tc>
      </w:tr>
      <w:tr w14:paraId="22756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3F9180A5">
            <w:pPr>
              <w:spacing w:line="200" w:lineRule="exact"/>
              <w:ind w:left="-57" w:right="-57" w:firstLine="57"/>
              <w:jc w:val="center"/>
              <w:rPr>
                <w:rFonts w:hint="eastAsia" w:ascii="宋体" w:hAnsi="宋体"/>
                <w:b/>
                <w:sz w:val="18"/>
                <w:szCs w:val="18"/>
              </w:rPr>
            </w:pPr>
            <w:r>
              <w:rPr>
                <w:rFonts w:ascii="宋体" w:hAnsi="宋体"/>
                <w:b/>
                <w:sz w:val="18"/>
                <w:szCs w:val="18"/>
              </w:rPr>
              <w:t>J02</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FEA94E0">
            <w:pPr>
              <w:spacing w:line="200" w:lineRule="exact"/>
              <w:ind w:left="-101" w:leftChars="-48" w:right="-57" w:firstLine="361" w:firstLineChars="200"/>
              <w:jc w:val="left"/>
              <w:rPr>
                <w:rFonts w:ascii="宋体" w:hAnsi="宋体"/>
                <w:b/>
                <w:sz w:val="18"/>
                <w:szCs w:val="18"/>
              </w:rPr>
            </w:pPr>
            <w:r>
              <w:rPr>
                <w:rFonts w:hint="eastAsia" w:ascii="宋体" w:hAnsi="宋体"/>
                <w:b/>
                <w:sz w:val="18"/>
                <w:szCs w:val="18"/>
              </w:rPr>
              <w:t>其中：嵌入式软件收入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753E9B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6DF562E8">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3ED3D72D">
            <w:pPr>
              <w:pStyle w:val="2"/>
              <w:spacing w:line="200" w:lineRule="exact"/>
              <w:ind w:left="-57" w:right="-57" w:firstLine="57"/>
              <w:rPr>
                <w:rFonts w:hAnsi="宋体"/>
                <w:color w:val="auto"/>
                <w:sz w:val="18"/>
                <w:szCs w:val="18"/>
              </w:rPr>
            </w:pPr>
            <w:r>
              <w:rPr>
                <w:rFonts w:hAnsi="宋体"/>
                <w:color w:val="auto"/>
                <w:sz w:val="18"/>
                <w:szCs w:val="18"/>
              </w:rPr>
              <w:t>H50</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654D87AB">
            <w:pPr>
              <w:spacing w:line="200" w:lineRule="exact"/>
              <w:ind w:left="-57" w:right="-57" w:firstLine="57"/>
              <w:rPr>
                <w:rFonts w:ascii="宋体" w:hAnsi="宋体"/>
                <w:b/>
                <w:sz w:val="18"/>
                <w:szCs w:val="18"/>
              </w:rPr>
            </w:pPr>
            <w:r>
              <w:rPr>
                <w:rFonts w:hint="eastAsia" w:ascii="宋体" w:hAnsi="宋体"/>
                <w:b/>
                <w:sz w:val="18"/>
                <w:szCs w:val="18"/>
              </w:rPr>
              <w:t>养老保险和医疗保险费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41A28F9">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23573345">
            <w:pPr>
              <w:spacing w:line="200" w:lineRule="exact"/>
              <w:ind w:left="-57" w:right="-57" w:firstLine="57"/>
              <w:jc w:val="center"/>
              <w:rPr>
                <w:rFonts w:ascii="宋体" w:hAnsi="宋体"/>
                <w:b/>
                <w:sz w:val="18"/>
                <w:szCs w:val="18"/>
              </w:rPr>
            </w:pPr>
          </w:p>
        </w:tc>
      </w:tr>
      <w:tr w14:paraId="708C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6" w:space="0"/>
              <w:right w:val="single" w:color="auto" w:sz="4" w:space="0"/>
            </w:tcBorders>
            <w:noWrap w:val="0"/>
            <w:vAlign w:val="center"/>
          </w:tcPr>
          <w:p w14:paraId="55217F3C">
            <w:pPr>
              <w:spacing w:line="200" w:lineRule="exact"/>
              <w:ind w:left="-57" w:right="-57" w:firstLine="57"/>
              <w:jc w:val="center"/>
              <w:rPr>
                <w:rFonts w:hint="eastAsia" w:ascii="宋体" w:hAnsi="宋体"/>
                <w:b/>
                <w:sz w:val="18"/>
                <w:szCs w:val="18"/>
              </w:rPr>
            </w:pPr>
            <w:r>
              <w:rPr>
                <w:rFonts w:ascii="宋体" w:hAnsi="宋体"/>
                <w:b/>
                <w:sz w:val="18"/>
                <w:szCs w:val="18"/>
              </w:rPr>
              <w:t>J03</w:t>
            </w:r>
          </w:p>
        </w:tc>
        <w:tc>
          <w:tcPr>
            <w:tcW w:w="2340" w:type="dxa"/>
            <w:tcBorders>
              <w:top w:val="single" w:color="auto" w:sz="4" w:space="0"/>
              <w:left w:val="single" w:color="auto" w:sz="4" w:space="0"/>
              <w:bottom w:val="single" w:color="auto" w:sz="6" w:space="0"/>
              <w:right w:val="single" w:color="auto" w:sz="4" w:space="0"/>
            </w:tcBorders>
            <w:noWrap w:val="0"/>
            <w:vAlign w:val="center"/>
          </w:tcPr>
          <w:p w14:paraId="150515D5">
            <w:pPr>
              <w:spacing w:line="200" w:lineRule="exact"/>
              <w:ind w:left="-101" w:leftChars="-48" w:right="-57" w:firstLine="340" w:firstLineChars="188"/>
              <w:jc w:val="left"/>
              <w:rPr>
                <w:rFonts w:ascii="宋体" w:hAnsi="宋体"/>
                <w:b/>
                <w:sz w:val="18"/>
                <w:szCs w:val="18"/>
              </w:rPr>
            </w:pPr>
            <w:r>
              <w:rPr>
                <w:rFonts w:hint="eastAsia" w:ascii="宋体" w:hAnsi="宋体"/>
                <w:b/>
                <w:sz w:val="18"/>
                <w:szCs w:val="18"/>
              </w:rPr>
              <w:t>其中：嵌入式软件出口</w:t>
            </w:r>
          </w:p>
        </w:tc>
        <w:tc>
          <w:tcPr>
            <w:tcW w:w="630" w:type="dxa"/>
            <w:tcBorders>
              <w:top w:val="single" w:color="auto" w:sz="4" w:space="0"/>
              <w:left w:val="single" w:color="auto" w:sz="4" w:space="0"/>
              <w:bottom w:val="single" w:color="auto" w:sz="6" w:space="0"/>
              <w:right w:val="single" w:color="auto" w:sz="4" w:space="0"/>
            </w:tcBorders>
            <w:noWrap w:val="0"/>
            <w:vAlign w:val="center"/>
          </w:tcPr>
          <w:p w14:paraId="66EF8C9E">
            <w:pPr>
              <w:spacing w:line="200" w:lineRule="exact"/>
              <w:ind w:left="-57" w:right="-57" w:firstLine="57"/>
              <w:jc w:val="center"/>
              <w:rPr>
                <w:rFonts w:ascii="宋体" w:hAnsi="宋体"/>
                <w:b/>
                <w:sz w:val="15"/>
                <w:szCs w:val="15"/>
              </w:rPr>
            </w:pPr>
            <w:r>
              <w:rPr>
                <w:rFonts w:hint="eastAsia" w:ascii="宋体" w:hAnsi="宋体"/>
                <w:b/>
                <w:sz w:val="15"/>
                <w:szCs w:val="15"/>
              </w:rPr>
              <w:t>千美元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54DC9D37">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1A0BFDEB">
            <w:pPr>
              <w:spacing w:line="200" w:lineRule="exact"/>
              <w:ind w:left="-57" w:right="-57" w:firstLine="57"/>
              <w:jc w:val="center"/>
              <w:rPr>
                <w:rFonts w:ascii="宋体" w:hAnsi="宋体"/>
                <w:b/>
                <w:sz w:val="18"/>
                <w:szCs w:val="18"/>
              </w:rPr>
            </w:pPr>
            <w:r>
              <w:rPr>
                <w:rFonts w:ascii="宋体" w:hAnsi="宋体"/>
                <w:b/>
                <w:sz w:val="18"/>
                <w:szCs w:val="18"/>
              </w:rPr>
              <w:t>H51</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13DE9106">
            <w:pPr>
              <w:spacing w:line="200" w:lineRule="exact"/>
              <w:ind w:left="-57" w:right="-57" w:firstLine="57"/>
              <w:rPr>
                <w:rFonts w:ascii="宋体" w:hAnsi="宋体"/>
                <w:b/>
                <w:sz w:val="18"/>
                <w:szCs w:val="18"/>
              </w:rPr>
            </w:pPr>
            <w:r>
              <w:rPr>
                <w:rFonts w:hint="eastAsia" w:ascii="宋体" w:hAnsi="宋体"/>
                <w:b/>
                <w:sz w:val="18"/>
                <w:szCs w:val="18"/>
              </w:rPr>
              <w:t>住房公积金和住房补贴</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B1331BC">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6437CEF2">
            <w:pPr>
              <w:spacing w:line="200" w:lineRule="exact"/>
              <w:ind w:left="-57" w:right="-57" w:firstLine="57"/>
              <w:jc w:val="center"/>
              <w:rPr>
                <w:rFonts w:ascii="宋体" w:hAnsi="宋体"/>
                <w:b/>
                <w:sz w:val="18"/>
                <w:szCs w:val="18"/>
              </w:rPr>
            </w:pPr>
          </w:p>
        </w:tc>
      </w:tr>
      <w:tr w14:paraId="0795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6" w:space="0"/>
              <w:left w:val="nil"/>
              <w:bottom w:val="single" w:color="auto" w:sz="6" w:space="0"/>
              <w:right w:val="single" w:color="auto" w:sz="4" w:space="0"/>
            </w:tcBorders>
            <w:noWrap w:val="0"/>
            <w:vAlign w:val="center"/>
          </w:tcPr>
          <w:p w14:paraId="567F8FED">
            <w:pPr>
              <w:spacing w:line="200" w:lineRule="exact"/>
              <w:ind w:left="-57" w:right="-57" w:firstLine="57"/>
              <w:jc w:val="center"/>
              <w:rPr>
                <w:rFonts w:ascii="宋体" w:hAnsi="宋体"/>
                <w:b/>
                <w:sz w:val="18"/>
                <w:szCs w:val="18"/>
              </w:rPr>
            </w:pPr>
            <w:r>
              <w:rPr>
                <w:rFonts w:ascii="宋体" w:hAnsi="宋体"/>
                <w:b/>
                <w:sz w:val="18"/>
                <w:szCs w:val="18"/>
              </w:rPr>
              <w:t>H29</w:t>
            </w:r>
          </w:p>
        </w:tc>
        <w:tc>
          <w:tcPr>
            <w:tcW w:w="2340" w:type="dxa"/>
            <w:tcBorders>
              <w:top w:val="single" w:color="auto" w:sz="6" w:space="0"/>
              <w:left w:val="single" w:color="auto" w:sz="4" w:space="0"/>
              <w:bottom w:val="single" w:color="auto" w:sz="6" w:space="0"/>
              <w:right w:val="single" w:color="auto" w:sz="4" w:space="0"/>
            </w:tcBorders>
            <w:noWrap w:val="0"/>
            <w:vAlign w:val="center"/>
          </w:tcPr>
          <w:p w14:paraId="5426C507">
            <w:pPr>
              <w:spacing w:line="200" w:lineRule="exact"/>
              <w:ind w:left="-57" w:right="-57" w:firstLine="57"/>
              <w:jc w:val="left"/>
              <w:rPr>
                <w:rFonts w:ascii="宋体" w:hAnsi="宋体"/>
                <w:b/>
                <w:sz w:val="18"/>
                <w:szCs w:val="18"/>
              </w:rPr>
            </w:pPr>
            <w:r>
              <w:rPr>
                <w:rFonts w:hint="eastAsia" w:ascii="宋体" w:hAnsi="宋体"/>
                <w:b/>
                <w:sz w:val="18"/>
                <w:szCs w:val="18"/>
              </w:rPr>
              <w:t>主营业务成本</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3B3CC088">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4945C94A">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436AD40B">
            <w:pPr>
              <w:pStyle w:val="6"/>
              <w:spacing w:line="200" w:lineRule="exact"/>
              <w:ind w:left="-57" w:right="-57" w:firstLine="57"/>
              <w:jc w:val="center"/>
              <w:rPr>
                <w:szCs w:val="18"/>
              </w:rPr>
            </w:pPr>
            <w:r>
              <w:rPr>
                <w:b w:val="0"/>
                <w:szCs w:val="18"/>
              </w:rPr>
              <w:t>—</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4E18ADA8">
            <w:pPr>
              <w:spacing w:line="200" w:lineRule="exact"/>
              <w:ind w:left="-57" w:right="-57" w:firstLine="57"/>
              <w:rPr>
                <w:rFonts w:ascii="宋体" w:hAnsi="宋体"/>
                <w:b/>
                <w:sz w:val="18"/>
                <w:szCs w:val="18"/>
              </w:rPr>
            </w:pPr>
            <w:r>
              <w:rPr>
                <w:rFonts w:hint="eastAsia" w:ascii="宋体" w:hAnsi="宋体"/>
                <w:b/>
                <w:sz w:val="18"/>
                <w:szCs w:val="18"/>
              </w:rPr>
              <w:t>四、工资、福利、税费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F2A5C9E">
            <w:pPr>
              <w:spacing w:line="200" w:lineRule="exact"/>
              <w:ind w:left="-57" w:right="-57" w:firstLine="57"/>
              <w:jc w:val="center"/>
              <w:rPr>
                <w:rFonts w:ascii="宋体" w:hAnsi="宋体"/>
                <w:b/>
                <w:sz w:val="18"/>
                <w:szCs w:val="18"/>
              </w:rPr>
            </w:pPr>
            <w:r>
              <w:rPr>
                <w:rFonts w:ascii="宋体" w:hAnsi="宋体"/>
                <w:b/>
                <w:sz w:val="18"/>
                <w:szCs w:val="18"/>
              </w:rPr>
              <w:t>—</w:t>
            </w:r>
          </w:p>
        </w:tc>
        <w:tc>
          <w:tcPr>
            <w:tcW w:w="885" w:type="dxa"/>
            <w:tcBorders>
              <w:top w:val="single" w:color="auto" w:sz="4" w:space="0"/>
              <w:left w:val="single" w:color="auto" w:sz="4" w:space="0"/>
              <w:bottom w:val="single" w:color="auto" w:sz="4" w:space="0"/>
              <w:right w:val="nil"/>
            </w:tcBorders>
            <w:noWrap w:val="0"/>
            <w:vAlign w:val="center"/>
          </w:tcPr>
          <w:p w14:paraId="062360A4">
            <w:pPr>
              <w:spacing w:line="200" w:lineRule="exact"/>
              <w:ind w:left="-57" w:right="-57" w:firstLine="57"/>
              <w:jc w:val="center"/>
              <w:rPr>
                <w:rFonts w:ascii="宋体" w:hAnsi="宋体"/>
                <w:b/>
                <w:sz w:val="18"/>
                <w:szCs w:val="18"/>
              </w:rPr>
            </w:pPr>
            <w:r>
              <w:rPr>
                <w:rFonts w:ascii="宋体" w:hAnsi="宋体"/>
                <w:b/>
                <w:sz w:val="18"/>
                <w:szCs w:val="18"/>
              </w:rPr>
              <w:t>—</w:t>
            </w:r>
          </w:p>
        </w:tc>
      </w:tr>
      <w:tr w14:paraId="1970D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6" w:space="0"/>
              <w:left w:val="nil"/>
              <w:bottom w:val="single" w:color="auto" w:sz="4" w:space="0"/>
              <w:right w:val="single" w:color="auto" w:sz="4" w:space="0"/>
            </w:tcBorders>
            <w:noWrap w:val="0"/>
            <w:vAlign w:val="center"/>
          </w:tcPr>
          <w:p w14:paraId="5A6D1DDE">
            <w:pPr>
              <w:spacing w:line="200" w:lineRule="exact"/>
              <w:ind w:left="-57" w:right="-57" w:firstLine="57"/>
              <w:jc w:val="center"/>
              <w:rPr>
                <w:rFonts w:ascii="宋体" w:hAnsi="宋体"/>
                <w:b/>
                <w:sz w:val="18"/>
                <w:szCs w:val="18"/>
              </w:rPr>
            </w:pPr>
            <w:r>
              <w:rPr>
                <w:rFonts w:ascii="宋体" w:hAnsi="宋体"/>
                <w:b/>
                <w:sz w:val="18"/>
                <w:szCs w:val="18"/>
              </w:rPr>
              <w:t>H30</w:t>
            </w:r>
          </w:p>
        </w:tc>
        <w:tc>
          <w:tcPr>
            <w:tcW w:w="2340" w:type="dxa"/>
            <w:tcBorders>
              <w:top w:val="single" w:color="auto" w:sz="6" w:space="0"/>
              <w:left w:val="single" w:color="auto" w:sz="4" w:space="0"/>
              <w:bottom w:val="single" w:color="auto" w:sz="4" w:space="0"/>
              <w:right w:val="single" w:color="auto" w:sz="4" w:space="0"/>
            </w:tcBorders>
            <w:noWrap w:val="0"/>
            <w:vAlign w:val="center"/>
          </w:tcPr>
          <w:p w14:paraId="4715875E">
            <w:pPr>
              <w:spacing w:line="200" w:lineRule="exact"/>
              <w:ind w:left="-57" w:right="-57" w:firstLine="57"/>
              <w:jc w:val="left"/>
              <w:rPr>
                <w:rFonts w:ascii="宋体" w:hAnsi="宋体"/>
                <w:b/>
                <w:sz w:val="18"/>
                <w:szCs w:val="18"/>
              </w:rPr>
            </w:pPr>
            <w:r>
              <w:rPr>
                <w:rFonts w:hint="eastAsia" w:ascii="宋体" w:hAnsi="宋体"/>
                <w:b/>
                <w:sz w:val="18"/>
                <w:szCs w:val="18"/>
              </w:rPr>
              <w:t>主营业务税金及附加</w:t>
            </w:r>
          </w:p>
        </w:tc>
        <w:tc>
          <w:tcPr>
            <w:tcW w:w="630" w:type="dxa"/>
            <w:tcBorders>
              <w:top w:val="single" w:color="auto" w:sz="6" w:space="0"/>
              <w:left w:val="single" w:color="auto" w:sz="4" w:space="0"/>
              <w:bottom w:val="single" w:color="auto" w:sz="4" w:space="0"/>
              <w:right w:val="single" w:color="auto" w:sz="4" w:space="0"/>
            </w:tcBorders>
            <w:noWrap w:val="0"/>
            <w:vAlign w:val="center"/>
          </w:tcPr>
          <w:p w14:paraId="4F6961DD">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20F9FD04">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29A6A771">
            <w:pPr>
              <w:pStyle w:val="6"/>
              <w:spacing w:line="200" w:lineRule="exact"/>
              <w:ind w:left="-57" w:right="-57" w:firstLine="57"/>
              <w:jc w:val="center"/>
              <w:rPr>
                <w:szCs w:val="18"/>
              </w:rPr>
            </w:pPr>
            <w:r>
              <w:rPr>
                <w:szCs w:val="18"/>
              </w:rPr>
              <w:t>H52</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57201714">
            <w:pPr>
              <w:spacing w:line="200" w:lineRule="exact"/>
              <w:ind w:right="-57"/>
              <w:rPr>
                <w:rFonts w:ascii="宋体" w:hAnsi="宋体"/>
                <w:b/>
                <w:sz w:val="18"/>
                <w:szCs w:val="18"/>
              </w:rPr>
            </w:pPr>
            <w:r>
              <w:rPr>
                <w:rFonts w:hint="eastAsia" w:ascii="宋体" w:hAnsi="宋体"/>
                <w:b/>
                <w:sz w:val="18"/>
                <w:szCs w:val="18"/>
              </w:rPr>
              <w:t>本年应付工资总额</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7E11476">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357458DA">
            <w:pPr>
              <w:spacing w:line="200" w:lineRule="exact"/>
              <w:ind w:left="-57" w:right="-57" w:firstLine="57"/>
              <w:jc w:val="center"/>
              <w:rPr>
                <w:rFonts w:ascii="宋体" w:hAnsi="宋体"/>
                <w:b/>
                <w:sz w:val="18"/>
                <w:szCs w:val="18"/>
              </w:rPr>
            </w:pPr>
          </w:p>
        </w:tc>
      </w:tr>
      <w:tr w14:paraId="30CC2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1F2B6A4C">
            <w:pPr>
              <w:spacing w:line="200" w:lineRule="exact"/>
              <w:ind w:left="-57" w:right="-57" w:firstLine="57"/>
              <w:jc w:val="center"/>
              <w:rPr>
                <w:rFonts w:ascii="宋体" w:hAnsi="宋体"/>
                <w:b/>
                <w:sz w:val="18"/>
                <w:szCs w:val="18"/>
              </w:rPr>
            </w:pPr>
            <w:r>
              <w:rPr>
                <w:rFonts w:ascii="宋体" w:hAnsi="宋体"/>
                <w:b/>
                <w:sz w:val="18"/>
                <w:szCs w:val="18"/>
              </w:rPr>
              <w:t>H31</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F107170">
            <w:pPr>
              <w:spacing w:line="200" w:lineRule="exact"/>
              <w:ind w:left="-57" w:right="-57" w:firstLine="57"/>
              <w:jc w:val="left"/>
              <w:rPr>
                <w:rFonts w:ascii="宋体" w:hAnsi="宋体"/>
                <w:b/>
                <w:sz w:val="18"/>
                <w:szCs w:val="18"/>
              </w:rPr>
            </w:pPr>
            <w:r>
              <w:rPr>
                <w:rFonts w:hint="eastAsia" w:ascii="宋体" w:hAnsi="宋体"/>
                <w:b/>
                <w:sz w:val="18"/>
                <w:szCs w:val="18"/>
              </w:rPr>
              <w:t>其他业务收入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513DB0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41BBB5C5">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6" w:space="0"/>
              <w:right w:val="single" w:color="auto" w:sz="4" w:space="0"/>
            </w:tcBorders>
            <w:noWrap w:val="0"/>
            <w:vAlign w:val="center"/>
          </w:tcPr>
          <w:p w14:paraId="5A6C2552">
            <w:pPr>
              <w:pStyle w:val="6"/>
              <w:spacing w:line="200" w:lineRule="exact"/>
              <w:ind w:left="-57" w:right="-57" w:firstLine="57"/>
              <w:jc w:val="center"/>
              <w:rPr>
                <w:szCs w:val="18"/>
              </w:rPr>
            </w:pPr>
            <w:r>
              <w:rPr>
                <w:szCs w:val="18"/>
              </w:rPr>
              <w:t>H53</w:t>
            </w:r>
          </w:p>
        </w:tc>
        <w:tc>
          <w:tcPr>
            <w:tcW w:w="2805" w:type="dxa"/>
            <w:tcBorders>
              <w:top w:val="single" w:color="auto" w:sz="4" w:space="0"/>
              <w:left w:val="single" w:color="auto" w:sz="4" w:space="0"/>
              <w:bottom w:val="single" w:color="auto" w:sz="6" w:space="0"/>
              <w:right w:val="single" w:color="auto" w:sz="4" w:space="0"/>
            </w:tcBorders>
            <w:noWrap w:val="0"/>
            <w:vAlign w:val="center"/>
          </w:tcPr>
          <w:p w14:paraId="09FDFDFC">
            <w:pPr>
              <w:spacing w:line="200" w:lineRule="exact"/>
              <w:ind w:right="-57" w:firstLine="181" w:firstLineChars="100"/>
              <w:rPr>
                <w:rFonts w:ascii="宋体" w:hAnsi="宋体"/>
                <w:b/>
                <w:sz w:val="18"/>
                <w:szCs w:val="18"/>
              </w:rPr>
            </w:pPr>
            <w:r>
              <w:rPr>
                <w:rFonts w:hint="eastAsia" w:ascii="宋体" w:hAnsi="宋体"/>
                <w:b/>
                <w:sz w:val="18"/>
                <w:szCs w:val="18"/>
              </w:rPr>
              <w:t>其中</w:t>
            </w:r>
            <w:r>
              <w:rPr>
                <w:rFonts w:ascii="宋体" w:hAnsi="宋体"/>
                <w:b/>
                <w:sz w:val="18"/>
                <w:szCs w:val="18"/>
              </w:rPr>
              <w:t>:主营业务应付工资</w:t>
            </w:r>
            <w:r>
              <w:rPr>
                <w:rFonts w:hint="eastAsia" w:ascii="宋体" w:hAnsi="宋体"/>
                <w:b/>
                <w:sz w:val="18"/>
                <w:szCs w:val="18"/>
              </w:rPr>
              <w:t>总额</w:t>
            </w:r>
          </w:p>
        </w:tc>
        <w:tc>
          <w:tcPr>
            <w:tcW w:w="630" w:type="dxa"/>
            <w:tcBorders>
              <w:top w:val="single" w:color="auto" w:sz="4" w:space="0"/>
              <w:left w:val="single" w:color="auto" w:sz="4" w:space="0"/>
              <w:bottom w:val="single" w:color="auto" w:sz="6" w:space="0"/>
              <w:right w:val="single" w:color="auto" w:sz="4" w:space="0"/>
            </w:tcBorders>
            <w:noWrap w:val="0"/>
            <w:vAlign w:val="center"/>
          </w:tcPr>
          <w:p w14:paraId="5B790845">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6" w:space="0"/>
              <w:right w:val="nil"/>
            </w:tcBorders>
            <w:noWrap w:val="0"/>
            <w:vAlign w:val="center"/>
          </w:tcPr>
          <w:p w14:paraId="019ADCF8">
            <w:pPr>
              <w:spacing w:line="200" w:lineRule="exact"/>
              <w:ind w:left="-57" w:right="-57" w:firstLine="57"/>
              <w:jc w:val="center"/>
              <w:rPr>
                <w:rFonts w:ascii="宋体" w:hAnsi="宋体"/>
                <w:b/>
                <w:sz w:val="18"/>
                <w:szCs w:val="18"/>
              </w:rPr>
            </w:pPr>
          </w:p>
        </w:tc>
      </w:tr>
      <w:tr w14:paraId="77732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777F2C4C">
            <w:pPr>
              <w:spacing w:line="200" w:lineRule="exact"/>
              <w:ind w:left="-57" w:right="-57" w:firstLine="57"/>
              <w:jc w:val="center"/>
              <w:rPr>
                <w:rFonts w:ascii="宋体" w:hAnsi="宋体"/>
                <w:b/>
                <w:sz w:val="18"/>
                <w:szCs w:val="18"/>
              </w:rPr>
            </w:pPr>
            <w:r>
              <w:rPr>
                <w:rFonts w:ascii="宋体" w:hAnsi="宋体"/>
                <w:b/>
                <w:sz w:val="18"/>
                <w:szCs w:val="18"/>
              </w:rPr>
              <w:t>H32</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5A9ECA0">
            <w:pPr>
              <w:spacing w:line="200" w:lineRule="exact"/>
              <w:ind w:left="-57" w:right="-57" w:firstLine="57"/>
              <w:jc w:val="left"/>
              <w:rPr>
                <w:rFonts w:ascii="宋体" w:hAnsi="宋体"/>
                <w:b/>
                <w:sz w:val="18"/>
                <w:szCs w:val="18"/>
              </w:rPr>
            </w:pPr>
            <w:r>
              <w:rPr>
                <w:rFonts w:hint="eastAsia" w:ascii="宋体" w:hAnsi="宋体"/>
                <w:b/>
                <w:sz w:val="18"/>
                <w:szCs w:val="18"/>
              </w:rPr>
              <w:t>其他业务利润</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786E38F">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3FE995B0">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31C5C28F">
            <w:pPr>
              <w:pStyle w:val="6"/>
              <w:spacing w:line="200" w:lineRule="exact"/>
              <w:ind w:left="-57" w:right="-57" w:firstLine="57"/>
              <w:jc w:val="center"/>
              <w:rPr>
                <w:szCs w:val="18"/>
              </w:rPr>
            </w:pPr>
            <w:r>
              <w:rPr>
                <w:szCs w:val="18"/>
              </w:rPr>
              <w:t>H54</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3489A2B0">
            <w:pPr>
              <w:spacing w:line="200" w:lineRule="exact"/>
              <w:ind w:left="-57" w:right="-57" w:firstLine="57"/>
              <w:rPr>
                <w:rFonts w:ascii="宋体" w:hAnsi="宋体"/>
                <w:b/>
                <w:sz w:val="18"/>
                <w:szCs w:val="18"/>
              </w:rPr>
            </w:pPr>
            <w:r>
              <w:rPr>
                <w:rFonts w:hint="eastAsia" w:ascii="宋体" w:hAnsi="宋体"/>
                <w:b/>
                <w:sz w:val="18"/>
                <w:szCs w:val="18"/>
              </w:rPr>
              <w:t>本年应付福利费总额</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55774E7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6" w:space="0"/>
              <w:left w:val="single" w:color="auto" w:sz="4" w:space="0"/>
              <w:bottom w:val="single" w:color="auto" w:sz="6" w:space="0"/>
              <w:right w:val="nil"/>
            </w:tcBorders>
            <w:noWrap w:val="0"/>
            <w:vAlign w:val="center"/>
          </w:tcPr>
          <w:p w14:paraId="672B249F">
            <w:pPr>
              <w:spacing w:line="200" w:lineRule="exact"/>
              <w:ind w:left="-57" w:right="-57" w:firstLine="57"/>
              <w:jc w:val="center"/>
              <w:rPr>
                <w:rFonts w:ascii="宋体" w:hAnsi="宋体"/>
                <w:b/>
                <w:sz w:val="18"/>
                <w:szCs w:val="18"/>
              </w:rPr>
            </w:pPr>
          </w:p>
        </w:tc>
      </w:tr>
      <w:tr w14:paraId="3407B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4AA066D5">
            <w:pPr>
              <w:spacing w:line="200" w:lineRule="exact"/>
              <w:ind w:left="-57" w:right="-57" w:firstLine="57"/>
              <w:jc w:val="center"/>
              <w:rPr>
                <w:rFonts w:ascii="宋体" w:hAnsi="宋体"/>
                <w:b/>
                <w:sz w:val="18"/>
                <w:szCs w:val="18"/>
              </w:rPr>
            </w:pPr>
            <w:r>
              <w:rPr>
                <w:rFonts w:ascii="宋体" w:hAnsi="宋体"/>
                <w:b/>
                <w:sz w:val="18"/>
                <w:szCs w:val="18"/>
              </w:rPr>
              <w:t>H33</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9A97238">
            <w:pPr>
              <w:spacing w:line="200" w:lineRule="exact"/>
              <w:ind w:left="-57" w:right="-57" w:firstLine="57"/>
              <w:jc w:val="left"/>
              <w:rPr>
                <w:rFonts w:ascii="宋体" w:hAnsi="宋体"/>
                <w:b/>
                <w:sz w:val="18"/>
                <w:szCs w:val="18"/>
              </w:rPr>
            </w:pPr>
            <w:r>
              <w:rPr>
                <w:rFonts w:hint="eastAsia" w:ascii="宋体" w:hAnsi="宋体"/>
                <w:b/>
                <w:sz w:val="18"/>
                <w:szCs w:val="18"/>
              </w:rPr>
              <w:t>营业费用</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B58350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799ACF2C">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4" w:space="0"/>
              <w:right w:val="single" w:color="auto" w:sz="4" w:space="0"/>
            </w:tcBorders>
            <w:noWrap w:val="0"/>
            <w:vAlign w:val="center"/>
          </w:tcPr>
          <w:p w14:paraId="2D72B085">
            <w:pPr>
              <w:spacing w:line="200" w:lineRule="exact"/>
              <w:ind w:left="-57" w:right="-57" w:firstLine="57"/>
              <w:jc w:val="center"/>
              <w:rPr>
                <w:rFonts w:ascii="宋体" w:hAnsi="宋体"/>
                <w:b/>
                <w:sz w:val="18"/>
                <w:szCs w:val="18"/>
              </w:rPr>
            </w:pPr>
            <w:r>
              <w:rPr>
                <w:rFonts w:ascii="宋体" w:hAnsi="宋体"/>
                <w:b/>
                <w:sz w:val="18"/>
                <w:szCs w:val="18"/>
              </w:rPr>
              <w:t>H55</w:t>
            </w:r>
          </w:p>
        </w:tc>
        <w:tc>
          <w:tcPr>
            <w:tcW w:w="2805" w:type="dxa"/>
            <w:tcBorders>
              <w:top w:val="single" w:color="auto" w:sz="6" w:space="0"/>
              <w:left w:val="single" w:color="auto" w:sz="4" w:space="0"/>
              <w:bottom w:val="single" w:color="auto" w:sz="4" w:space="0"/>
              <w:right w:val="single" w:color="auto" w:sz="4" w:space="0"/>
            </w:tcBorders>
            <w:noWrap w:val="0"/>
            <w:vAlign w:val="center"/>
          </w:tcPr>
          <w:p w14:paraId="69995739">
            <w:pPr>
              <w:spacing w:line="200" w:lineRule="exact"/>
              <w:ind w:left="718" w:leftChars="86" w:right="-57" w:hanging="537" w:hangingChars="297"/>
              <w:rPr>
                <w:rFonts w:ascii="宋体" w:hAnsi="宋体"/>
                <w:b/>
                <w:sz w:val="18"/>
                <w:szCs w:val="18"/>
              </w:rPr>
            </w:pPr>
            <w:r>
              <w:rPr>
                <w:rFonts w:hint="eastAsia" w:ascii="宋体" w:hAnsi="宋体"/>
                <w:b/>
                <w:sz w:val="18"/>
                <w:szCs w:val="18"/>
              </w:rPr>
              <w:t>其中</w:t>
            </w:r>
            <w:r>
              <w:rPr>
                <w:rFonts w:ascii="宋体" w:hAnsi="宋体"/>
                <w:b/>
                <w:sz w:val="18"/>
                <w:szCs w:val="18"/>
              </w:rPr>
              <w:t>:主营业务应付福利费总额</w:t>
            </w:r>
          </w:p>
        </w:tc>
        <w:tc>
          <w:tcPr>
            <w:tcW w:w="630" w:type="dxa"/>
            <w:tcBorders>
              <w:top w:val="single" w:color="auto" w:sz="6" w:space="0"/>
              <w:left w:val="single" w:color="auto" w:sz="4" w:space="0"/>
              <w:bottom w:val="single" w:color="auto" w:sz="4" w:space="0"/>
              <w:right w:val="single" w:color="auto" w:sz="4" w:space="0"/>
            </w:tcBorders>
            <w:noWrap w:val="0"/>
            <w:vAlign w:val="center"/>
          </w:tcPr>
          <w:p w14:paraId="4DB0CA23">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6" w:space="0"/>
              <w:left w:val="single" w:color="auto" w:sz="4" w:space="0"/>
              <w:bottom w:val="single" w:color="auto" w:sz="4" w:space="0"/>
              <w:right w:val="nil"/>
            </w:tcBorders>
            <w:noWrap w:val="0"/>
            <w:vAlign w:val="center"/>
          </w:tcPr>
          <w:p w14:paraId="665D05B3">
            <w:pPr>
              <w:spacing w:line="200" w:lineRule="exact"/>
              <w:ind w:left="-57" w:right="-57" w:firstLine="57"/>
              <w:jc w:val="center"/>
              <w:rPr>
                <w:rFonts w:ascii="宋体" w:hAnsi="宋体"/>
                <w:b/>
                <w:sz w:val="18"/>
                <w:szCs w:val="18"/>
              </w:rPr>
            </w:pPr>
          </w:p>
        </w:tc>
      </w:tr>
      <w:tr w14:paraId="055B0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02E9C4B4">
            <w:pPr>
              <w:spacing w:line="200" w:lineRule="exact"/>
              <w:ind w:left="-57" w:right="-57" w:firstLine="57"/>
              <w:jc w:val="center"/>
              <w:rPr>
                <w:rFonts w:ascii="宋体" w:hAnsi="宋体"/>
                <w:b/>
                <w:sz w:val="18"/>
                <w:szCs w:val="18"/>
              </w:rPr>
            </w:pPr>
            <w:r>
              <w:rPr>
                <w:rFonts w:ascii="宋体" w:hAnsi="宋体"/>
                <w:b/>
                <w:sz w:val="18"/>
                <w:szCs w:val="18"/>
              </w:rPr>
              <w:t>H34</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0736B">
            <w:pPr>
              <w:spacing w:line="200" w:lineRule="exact"/>
              <w:ind w:left="-57" w:right="-57" w:firstLine="57"/>
              <w:jc w:val="left"/>
              <w:rPr>
                <w:rFonts w:ascii="宋体" w:hAnsi="宋体"/>
                <w:b/>
                <w:sz w:val="18"/>
                <w:szCs w:val="18"/>
              </w:rPr>
            </w:pPr>
            <w:r>
              <w:rPr>
                <w:rFonts w:hint="eastAsia" w:ascii="宋体" w:hAnsi="宋体"/>
                <w:b/>
                <w:sz w:val="18"/>
                <w:szCs w:val="18"/>
              </w:rPr>
              <w:t>管理费用</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1E483A3">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0715C2B8">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2226646E">
            <w:pPr>
              <w:spacing w:line="200" w:lineRule="exact"/>
              <w:ind w:left="-57" w:right="-57" w:firstLine="57"/>
              <w:jc w:val="center"/>
              <w:rPr>
                <w:rFonts w:ascii="宋体" w:hAnsi="宋体"/>
                <w:b/>
                <w:sz w:val="18"/>
                <w:szCs w:val="18"/>
              </w:rPr>
            </w:pPr>
            <w:r>
              <w:rPr>
                <w:rFonts w:ascii="宋体" w:hAnsi="宋体"/>
                <w:b/>
                <w:sz w:val="18"/>
                <w:szCs w:val="18"/>
              </w:rPr>
              <w:t>H56</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CFD6238">
            <w:pPr>
              <w:spacing w:line="200" w:lineRule="exact"/>
              <w:ind w:left="-57" w:right="-57" w:firstLine="57"/>
              <w:rPr>
                <w:rFonts w:ascii="宋体" w:hAnsi="宋体"/>
                <w:b/>
                <w:sz w:val="18"/>
                <w:szCs w:val="18"/>
              </w:rPr>
            </w:pPr>
            <w:r>
              <w:rPr>
                <w:rFonts w:hint="eastAsia" w:ascii="宋体" w:hAnsi="宋体"/>
                <w:b/>
                <w:sz w:val="18"/>
                <w:szCs w:val="18"/>
              </w:rPr>
              <w:t>本年应交增值税</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2E9B4D0">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0F06A0CD">
            <w:pPr>
              <w:spacing w:line="200" w:lineRule="exact"/>
              <w:ind w:left="-57" w:right="-57" w:firstLine="57"/>
              <w:jc w:val="center"/>
              <w:rPr>
                <w:rFonts w:ascii="宋体" w:hAnsi="宋体"/>
                <w:b/>
                <w:sz w:val="18"/>
                <w:szCs w:val="18"/>
              </w:rPr>
            </w:pPr>
          </w:p>
        </w:tc>
      </w:tr>
      <w:tr w14:paraId="57FA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078CE547">
            <w:pPr>
              <w:spacing w:line="200" w:lineRule="exact"/>
              <w:ind w:left="-57" w:right="-57" w:firstLine="57"/>
              <w:jc w:val="center"/>
              <w:rPr>
                <w:rFonts w:ascii="宋体" w:hAnsi="宋体"/>
                <w:b/>
                <w:sz w:val="18"/>
                <w:szCs w:val="18"/>
              </w:rPr>
            </w:pPr>
            <w:r>
              <w:rPr>
                <w:rFonts w:ascii="宋体" w:hAnsi="宋体"/>
                <w:b/>
                <w:sz w:val="18"/>
                <w:szCs w:val="18"/>
              </w:rPr>
              <w:t>H35</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E08CC25">
            <w:pPr>
              <w:spacing w:line="200" w:lineRule="exact"/>
              <w:ind w:left="-57" w:leftChars="-27" w:right="-57" w:firstLine="237" w:firstLineChars="131"/>
              <w:jc w:val="left"/>
              <w:rPr>
                <w:rFonts w:ascii="宋体" w:hAnsi="宋体"/>
                <w:b/>
                <w:sz w:val="18"/>
                <w:szCs w:val="18"/>
              </w:rPr>
            </w:pPr>
            <w:r>
              <w:rPr>
                <w:rFonts w:hint="eastAsia" w:ascii="宋体" w:hAnsi="宋体"/>
                <w:b/>
                <w:sz w:val="18"/>
                <w:szCs w:val="18"/>
              </w:rPr>
              <w:t>其中：税金</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A2A7CB6">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2B3C5C73">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4B0B0FFA">
            <w:pPr>
              <w:spacing w:line="200" w:lineRule="exact"/>
              <w:ind w:left="-57" w:right="-57" w:firstLine="57"/>
              <w:jc w:val="center"/>
              <w:rPr>
                <w:rFonts w:ascii="宋体" w:hAnsi="宋体"/>
                <w:b/>
                <w:sz w:val="18"/>
                <w:szCs w:val="18"/>
              </w:rPr>
            </w:pPr>
            <w:r>
              <w:rPr>
                <w:rFonts w:ascii="宋体" w:hAnsi="宋体"/>
                <w:b/>
                <w:sz w:val="18"/>
                <w:szCs w:val="18"/>
              </w:rPr>
              <w:t>H57</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24F9083">
            <w:pPr>
              <w:spacing w:line="200" w:lineRule="exact"/>
              <w:ind w:left="-57" w:right="-57" w:firstLine="57"/>
              <w:rPr>
                <w:rFonts w:ascii="宋体" w:hAnsi="宋体"/>
                <w:b/>
                <w:sz w:val="18"/>
                <w:szCs w:val="18"/>
              </w:rPr>
            </w:pPr>
            <w:r>
              <w:rPr>
                <w:rFonts w:hint="eastAsia" w:ascii="宋体" w:hAnsi="宋体"/>
                <w:b/>
                <w:sz w:val="18"/>
                <w:szCs w:val="18"/>
              </w:rPr>
              <w:t>本年进项税额</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84B0D44">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210088A1">
            <w:pPr>
              <w:spacing w:line="200" w:lineRule="exact"/>
              <w:ind w:left="-57" w:right="-57" w:firstLine="57"/>
              <w:jc w:val="center"/>
              <w:rPr>
                <w:rFonts w:ascii="宋体" w:hAnsi="宋体"/>
                <w:b/>
                <w:sz w:val="18"/>
                <w:szCs w:val="18"/>
              </w:rPr>
            </w:pPr>
          </w:p>
        </w:tc>
      </w:tr>
      <w:tr w14:paraId="5C2E9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2215C8D1">
            <w:pPr>
              <w:spacing w:line="200" w:lineRule="exact"/>
              <w:ind w:left="-57" w:right="-57" w:firstLine="57"/>
              <w:jc w:val="center"/>
              <w:rPr>
                <w:rFonts w:ascii="宋体" w:hAnsi="宋体"/>
                <w:b/>
                <w:sz w:val="18"/>
                <w:szCs w:val="18"/>
              </w:rPr>
            </w:pPr>
            <w:r>
              <w:rPr>
                <w:rFonts w:ascii="宋体" w:hAnsi="宋体"/>
                <w:b/>
                <w:sz w:val="18"/>
                <w:szCs w:val="18"/>
              </w:rPr>
              <w:t>H36</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94E6451">
            <w:pPr>
              <w:spacing w:line="200" w:lineRule="exact"/>
              <w:ind w:left="-57" w:leftChars="-27" w:right="-57" w:firstLine="779" w:firstLineChars="431"/>
              <w:jc w:val="left"/>
              <w:rPr>
                <w:rFonts w:ascii="宋体" w:hAnsi="宋体"/>
                <w:b/>
                <w:sz w:val="18"/>
                <w:szCs w:val="18"/>
              </w:rPr>
            </w:pPr>
            <w:r>
              <w:rPr>
                <w:rFonts w:hint="eastAsia" w:ascii="宋体" w:hAnsi="宋体"/>
                <w:b/>
                <w:sz w:val="18"/>
                <w:szCs w:val="18"/>
              </w:rPr>
              <w:t>财产保险费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75BC780">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61AFA404">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11C3CEC0">
            <w:pPr>
              <w:spacing w:line="200" w:lineRule="exact"/>
              <w:ind w:left="-57" w:right="-57" w:firstLine="57"/>
              <w:jc w:val="center"/>
              <w:rPr>
                <w:rFonts w:ascii="宋体" w:hAnsi="宋体"/>
                <w:b/>
                <w:sz w:val="18"/>
                <w:szCs w:val="18"/>
              </w:rPr>
            </w:pPr>
            <w:r>
              <w:rPr>
                <w:rFonts w:ascii="宋体" w:hAnsi="宋体"/>
                <w:b/>
                <w:sz w:val="18"/>
                <w:szCs w:val="18"/>
              </w:rPr>
              <w:t>H58</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70ABBD58">
            <w:pPr>
              <w:spacing w:line="200" w:lineRule="exact"/>
              <w:ind w:left="-57" w:right="-57" w:firstLine="57"/>
              <w:rPr>
                <w:rFonts w:ascii="宋体" w:hAnsi="宋体"/>
                <w:b/>
                <w:sz w:val="18"/>
                <w:szCs w:val="18"/>
              </w:rPr>
            </w:pPr>
            <w:r>
              <w:rPr>
                <w:rFonts w:hint="eastAsia" w:ascii="宋体" w:hAnsi="宋体"/>
                <w:b/>
                <w:sz w:val="18"/>
                <w:szCs w:val="18"/>
              </w:rPr>
              <w:t>本年销项税额</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D7C77F3">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885" w:type="dxa"/>
            <w:tcBorders>
              <w:top w:val="single" w:color="auto" w:sz="4" w:space="0"/>
              <w:left w:val="single" w:color="auto" w:sz="4" w:space="0"/>
              <w:bottom w:val="single" w:color="auto" w:sz="4" w:space="0"/>
              <w:right w:val="nil"/>
            </w:tcBorders>
            <w:noWrap w:val="0"/>
            <w:vAlign w:val="center"/>
          </w:tcPr>
          <w:p w14:paraId="589C0355">
            <w:pPr>
              <w:spacing w:line="200" w:lineRule="exact"/>
              <w:ind w:left="-57" w:right="-57" w:firstLine="57"/>
              <w:jc w:val="center"/>
              <w:rPr>
                <w:rFonts w:ascii="宋体" w:hAnsi="宋体"/>
                <w:b/>
                <w:sz w:val="18"/>
                <w:szCs w:val="18"/>
              </w:rPr>
            </w:pPr>
          </w:p>
        </w:tc>
      </w:tr>
      <w:tr w14:paraId="0A2F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10BE9E87">
            <w:pPr>
              <w:spacing w:line="200" w:lineRule="exact"/>
              <w:ind w:left="-57" w:right="-57" w:firstLine="57"/>
              <w:jc w:val="center"/>
              <w:rPr>
                <w:rFonts w:ascii="宋体" w:hAnsi="宋体"/>
                <w:b/>
                <w:sz w:val="18"/>
                <w:szCs w:val="18"/>
              </w:rPr>
            </w:pPr>
            <w:r>
              <w:rPr>
                <w:rFonts w:ascii="宋体" w:hAnsi="宋体"/>
                <w:b/>
                <w:sz w:val="18"/>
                <w:szCs w:val="18"/>
              </w:rPr>
              <w:t>H37</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8A4C933">
            <w:pPr>
              <w:spacing w:line="200" w:lineRule="exact"/>
              <w:ind w:left="-57" w:leftChars="-27" w:right="-57" w:firstLine="779" w:firstLineChars="431"/>
              <w:jc w:val="left"/>
              <w:rPr>
                <w:rFonts w:ascii="宋体" w:hAnsi="宋体"/>
                <w:b/>
                <w:sz w:val="18"/>
                <w:szCs w:val="18"/>
              </w:rPr>
            </w:pPr>
            <w:r>
              <w:rPr>
                <w:rFonts w:hint="eastAsia" w:ascii="宋体" w:hAnsi="宋体"/>
                <w:b/>
                <w:sz w:val="18"/>
                <w:szCs w:val="18"/>
              </w:rPr>
              <w:t>办公费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9013036">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113192AB">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4" w:space="0"/>
              <w:right w:val="single" w:color="auto" w:sz="4" w:space="0"/>
            </w:tcBorders>
            <w:noWrap w:val="0"/>
            <w:vAlign w:val="center"/>
          </w:tcPr>
          <w:p w14:paraId="5F513676">
            <w:pPr>
              <w:pStyle w:val="6"/>
              <w:spacing w:line="200" w:lineRule="exact"/>
              <w:ind w:left="-57" w:right="-57" w:firstLine="57"/>
              <w:jc w:val="center"/>
              <w:rPr>
                <w:szCs w:val="18"/>
              </w:rPr>
            </w:pPr>
            <w:r>
              <w:rPr>
                <w:szCs w:val="18"/>
              </w:rPr>
              <w:t>J04</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3840A30B">
            <w:pPr>
              <w:spacing w:line="200" w:lineRule="exact"/>
              <w:ind w:left="-57" w:right="-57" w:firstLine="57"/>
              <w:rPr>
                <w:rFonts w:ascii="宋体" w:hAnsi="宋体"/>
                <w:b/>
                <w:sz w:val="18"/>
                <w:szCs w:val="18"/>
              </w:rPr>
            </w:pPr>
            <w:r>
              <w:rPr>
                <w:rFonts w:hint="eastAsia" w:ascii="宋体" w:hAnsi="宋体"/>
                <w:b/>
                <w:sz w:val="18"/>
                <w:szCs w:val="18"/>
              </w:rPr>
              <w:t>海外业务收入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2EF8F52">
            <w:pPr>
              <w:spacing w:line="200" w:lineRule="exact"/>
              <w:ind w:left="-57" w:right="-57" w:firstLine="57"/>
              <w:jc w:val="center"/>
              <w:rPr>
                <w:rFonts w:ascii="宋体" w:hAnsi="宋体"/>
                <w:b/>
                <w:sz w:val="18"/>
                <w:szCs w:val="18"/>
              </w:rPr>
            </w:pPr>
            <w:r>
              <w:rPr>
                <w:rFonts w:hint="eastAsia" w:ascii="宋体" w:hAnsi="宋体"/>
                <w:b/>
                <w:sz w:val="18"/>
                <w:szCs w:val="18"/>
              </w:rPr>
              <w:t>千美元</w:t>
            </w:r>
          </w:p>
        </w:tc>
        <w:tc>
          <w:tcPr>
            <w:tcW w:w="885" w:type="dxa"/>
            <w:tcBorders>
              <w:top w:val="single" w:color="auto" w:sz="4" w:space="0"/>
              <w:left w:val="single" w:color="auto" w:sz="4" w:space="0"/>
              <w:bottom w:val="single" w:color="auto" w:sz="4" w:space="0"/>
              <w:right w:val="nil"/>
            </w:tcBorders>
            <w:noWrap w:val="0"/>
            <w:vAlign w:val="center"/>
          </w:tcPr>
          <w:p w14:paraId="5CD520E9">
            <w:pPr>
              <w:spacing w:line="200" w:lineRule="exact"/>
              <w:ind w:left="-57" w:right="-57" w:firstLine="57"/>
              <w:jc w:val="center"/>
              <w:rPr>
                <w:rFonts w:ascii="宋体" w:hAnsi="宋体"/>
                <w:b/>
                <w:sz w:val="18"/>
                <w:szCs w:val="18"/>
              </w:rPr>
            </w:pPr>
          </w:p>
        </w:tc>
      </w:tr>
      <w:tr w14:paraId="5EF85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6AD3B0EE">
            <w:pPr>
              <w:spacing w:line="200" w:lineRule="exact"/>
              <w:ind w:left="-57" w:right="-57" w:firstLine="57"/>
              <w:jc w:val="center"/>
              <w:rPr>
                <w:rFonts w:ascii="宋体" w:hAnsi="宋体"/>
                <w:b/>
                <w:sz w:val="18"/>
                <w:szCs w:val="18"/>
              </w:rPr>
            </w:pPr>
            <w:r>
              <w:rPr>
                <w:rFonts w:ascii="宋体" w:hAnsi="宋体"/>
                <w:b/>
                <w:sz w:val="18"/>
                <w:szCs w:val="18"/>
              </w:rPr>
              <w:t>H38</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921F07E">
            <w:pPr>
              <w:spacing w:line="200" w:lineRule="exact"/>
              <w:ind w:right="-57" w:firstLine="723" w:firstLineChars="400"/>
              <w:jc w:val="left"/>
              <w:rPr>
                <w:rFonts w:ascii="宋体" w:hAnsi="宋体"/>
                <w:b/>
                <w:sz w:val="18"/>
                <w:szCs w:val="18"/>
              </w:rPr>
            </w:pPr>
            <w:r>
              <w:rPr>
                <w:rFonts w:hint="eastAsia" w:ascii="宋体" w:hAnsi="宋体"/>
                <w:b/>
                <w:sz w:val="18"/>
                <w:szCs w:val="18"/>
              </w:rPr>
              <w:t>职工教育费</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11B2724">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7F94CF21">
            <w:pPr>
              <w:spacing w:line="200" w:lineRule="exact"/>
              <w:ind w:left="-57" w:right="-57" w:firstLine="57"/>
              <w:jc w:val="center"/>
              <w:rPr>
                <w:rFonts w:ascii="宋体" w:hAnsi="宋体"/>
                <w:b/>
                <w:sz w:val="18"/>
                <w:szCs w:val="18"/>
              </w:rPr>
            </w:pPr>
          </w:p>
        </w:tc>
        <w:tc>
          <w:tcPr>
            <w:tcW w:w="540" w:type="dxa"/>
            <w:tcBorders>
              <w:top w:val="single" w:color="auto" w:sz="4" w:space="0"/>
              <w:left w:val="double" w:color="auto" w:sz="4" w:space="0"/>
              <w:bottom w:val="single" w:color="auto" w:sz="6" w:space="0"/>
              <w:right w:val="single" w:color="auto" w:sz="4" w:space="0"/>
            </w:tcBorders>
            <w:noWrap w:val="0"/>
            <w:vAlign w:val="center"/>
          </w:tcPr>
          <w:p w14:paraId="49C6775E">
            <w:pPr>
              <w:spacing w:line="200" w:lineRule="exact"/>
              <w:ind w:left="-57" w:right="-57" w:firstLine="57"/>
              <w:jc w:val="center"/>
              <w:rPr>
                <w:rFonts w:ascii="宋体" w:hAnsi="宋体"/>
                <w:b/>
                <w:sz w:val="18"/>
                <w:szCs w:val="18"/>
              </w:rPr>
            </w:pPr>
            <w:r>
              <w:rPr>
                <w:rFonts w:ascii="宋体" w:hAnsi="宋体"/>
                <w:b/>
                <w:sz w:val="18"/>
                <w:szCs w:val="18"/>
              </w:rPr>
              <w:t>F1</w:t>
            </w:r>
          </w:p>
        </w:tc>
        <w:tc>
          <w:tcPr>
            <w:tcW w:w="2805" w:type="dxa"/>
            <w:tcBorders>
              <w:top w:val="single" w:color="auto" w:sz="4" w:space="0"/>
              <w:left w:val="single" w:color="auto" w:sz="4" w:space="0"/>
              <w:bottom w:val="single" w:color="auto" w:sz="6" w:space="0"/>
              <w:right w:val="single" w:color="auto" w:sz="4" w:space="0"/>
            </w:tcBorders>
            <w:noWrap w:val="0"/>
            <w:vAlign w:val="center"/>
          </w:tcPr>
          <w:p w14:paraId="0257AFFE">
            <w:pPr>
              <w:spacing w:line="200" w:lineRule="exact"/>
              <w:ind w:left="-57" w:right="-57" w:firstLine="57"/>
              <w:rPr>
                <w:rFonts w:ascii="宋体" w:hAnsi="宋体"/>
                <w:b/>
                <w:sz w:val="18"/>
                <w:szCs w:val="18"/>
              </w:rPr>
            </w:pPr>
            <w:r>
              <w:rPr>
                <w:rFonts w:hint="eastAsia" w:ascii="宋体" w:hAnsi="宋体"/>
                <w:b/>
                <w:sz w:val="18"/>
                <w:szCs w:val="18"/>
              </w:rPr>
              <w:t>年末在用计算机数</w:t>
            </w:r>
          </w:p>
        </w:tc>
        <w:tc>
          <w:tcPr>
            <w:tcW w:w="630" w:type="dxa"/>
            <w:tcBorders>
              <w:top w:val="single" w:color="auto" w:sz="4" w:space="0"/>
              <w:left w:val="single" w:color="auto" w:sz="4" w:space="0"/>
              <w:bottom w:val="single" w:color="auto" w:sz="6" w:space="0"/>
              <w:right w:val="single" w:color="auto" w:sz="4" w:space="0"/>
            </w:tcBorders>
            <w:noWrap w:val="0"/>
            <w:vAlign w:val="center"/>
          </w:tcPr>
          <w:p w14:paraId="0F36ABB1">
            <w:pPr>
              <w:spacing w:line="200" w:lineRule="exact"/>
              <w:ind w:left="-57" w:right="-57" w:firstLine="57"/>
              <w:jc w:val="center"/>
              <w:rPr>
                <w:rFonts w:hint="eastAsia" w:ascii="宋体" w:hAnsi="宋体"/>
                <w:b/>
                <w:sz w:val="18"/>
                <w:szCs w:val="18"/>
              </w:rPr>
            </w:pPr>
            <w:r>
              <w:rPr>
                <w:rFonts w:hint="eastAsia" w:ascii="宋体" w:hAnsi="宋体"/>
                <w:b/>
                <w:sz w:val="18"/>
                <w:szCs w:val="18"/>
              </w:rPr>
              <w:t>台</w:t>
            </w:r>
          </w:p>
        </w:tc>
        <w:tc>
          <w:tcPr>
            <w:tcW w:w="885" w:type="dxa"/>
            <w:tcBorders>
              <w:top w:val="single" w:color="auto" w:sz="4" w:space="0"/>
              <w:left w:val="single" w:color="auto" w:sz="4" w:space="0"/>
              <w:bottom w:val="single" w:color="auto" w:sz="6" w:space="0"/>
              <w:right w:val="nil"/>
            </w:tcBorders>
            <w:noWrap w:val="0"/>
            <w:vAlign w:val="center"/>
          </w:tcPr>
          <w:p w14:paraId="2FBFDBF7">
            <w:pPr>
              <w:spacing w:line="200" w:lineRule="exact"/>
              <w:ind w:left="-57" w:right="-57" w:firstLine="57"/>
              <w:jc w:val="center"/>
              <w:rPr>
                <w:rFonts w:ascii="宋体" w:hAnsi="宋体"/>
                <w:b/>
                <w:sz w:val="18"/>
                <w:szCs w:val="18"/>
              </w:rPr>
            </w:pPr>
          </w:p>
        </w:tc>
      </w:tr>
      <w:tr w14:paraId="0C2C4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360EAF2E">
            <w:pPr>
              <w:spacing w:line="200" w:lineRule="exact"/>
              <w:ind w:left="-57" w:right="-57" w:firstLine="57"/>
              <w:jc w:val="center"/>
              <w:rPr>
                <w:rFonts w:ascii="宋体" w:hAnsi="宋体"/>
                <w:b/>
                <w:sz w:val="18"/>
                <w:szCs w:val="18"/>
              </w:rPr>
            </w:pPr>
            <w:r>
              <w:rPr>
                <w:rFonts w:ascii="宋体" w:hAnsi="宋体"/>
                <w:b/>
                <w:sz w:val="18"/>
                <w:szCs w:val="18"/>
              </w:rPr>
              <w:t>H39</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000B60C">
            <w:pPr>
              <w:spacing w:line="200" w:lineRule="exact"/>
              <w:ind w:left="-57" w:right="-57" w:firstLine="57"/>
              <w:jc w:val="left"/>
              <w:rPr>
                <w:rFonts w:ascii="宋体" w:hAnsi="宋体"/>
                <w:b/>
                <w:sz w:val="18"/>
                <w:szCs w:val="18"/>
              </w:rPr>
            </w:pPr>
            <w:r>
              <w:rPr>
                <w:rFonts w:hint="eastAsia" w:ascii="宋体" w:hAnsi="宋体"/>
                <w:b/>
                <w:sz w:val="18"/>
                <w:szCs w:val="18"/>
              </w:rPr>
              <w:t>财务费用</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CBD2FC0">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25B77532">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3F93D950">
            <w:pPr>
              <w:spacing w:line="200" w:lineRule="exact"/>
              <w:ind w:left="-57" w:right="-57" w:firstLine="57"/>
              <w:jc w:val="center"/>
              <w:rPr>
                <w:rFonts w:ascii="宋体" w:hAnsi="宋体"/>
                <w:b/>
                <w:sz w:val="18"/>
                <w:szCs w:val="18"/>
              </w:rPr>
            </w:pPr>
            <w:r>
              <w:rPr>
                <w:rFonts w:ascii="宋体" w:hAnsi="宋体"/>
                <w:b/>
                <w:sz w:val="18"/>
                <w:szCs w:val="18"/>
              </w:rPr>
              <w:t>F2</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5D898D80">
            <w:pPr>
              <w:spacing w:line="200" w:lineRule="exact"/>
              <w:ind w:left="-57" w:right="-57" w:firstLine="57"/>
              <w:rPr>
                <w:rFonts w:ascii="宋体" w:hAnsi="宋体"/>
                <w:b/>
                <w:sz w:val="18"/>
                <w:szCs w:val="18"/>
              </w:rPr>
            </w:pPr>
            <w:r>
              <w:rPr>
                <w:rFonts w:hint="eastAsia" w:ascii="宋体" w:hAnsi="宋体"/>
                <w:b/>
                <w:sz w:val="18"/>
                <w:szCs w:val="18"/>
              </w:rPr>
              <w:t>年末拥有网站数</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571EE3CE">
            <w:pPr>
              <w:spacing w:line="200" w:lineRule="exact"/>
              <w:ind w:left="-57" w:right="-57" w:firstLine="57"/>
              <w:jc w:val="center"/>
              <w:rPr>
                <w:rFonts w:hint="eastAsia" w:ascii="宋体" w:hAnsi="宋体"/>
                <w:b/>
                <w:sz w:val="18"/>
                <w:szCs w:val="18"/>
              </w:rPr>
            </w:pPr>
            <w:r>
              <w:rPr>
                <w:rFonts w:hint="eastAsia" w:ascii="宋体" w:hAnsi="宋体"/>
                <w:b/>
                <w:sz w:val="18"/>
                <w:szCs w:val="18"/>
              </w:rPr>
              <w:t>个</w:t>
            </w:r>
          </w:p>
        </w:tc>
        <w:tc>
          <w:tcPr>
            <w:tcW w:w="885" w:type="dxa"/>
            <w:tcBorders>
              <w:top w:val="single" w:color="auto" w:sz="6" w:space="0"/>
              <w:left w:val="single" w:color="auto" w:sz="4" w:space="0"/>
              <w:bottom w:val="single" w:color="auto" w:sz="6" w:space="0"/>
              <w:right w:val="nil"/>
            </w:tcBorders>
            <w:noWrap w:val="0"/>
            <w:vAlign w:val="center"/>
          </w:tcPr>
          <w:p w14:paraId="3970172D">
            <w:pPr>
              <w:spacing w:line="200" w:lineRule="exact"/>
              <w:ind w:left="-57" w:right="-57" w:firstLine="57"/>
              <w:jc w:val="center"/>
              <w:rPr>
                <w:rFonts w:ascii="宋体" w:hAnsi="宋体"/>
                <w:b/>
                <w:sz w:val="18"/>
                <w:szCs w:val="18"/>
              </w:rPr>
            </w:pPr>
          </w:p>
        </w:tc>
      </w:tr>
      <w:tr w14:paraId="6BFDA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742E6C18">
            <w:pPr>
              <w:spacing w:line="200" w:lineRule="exact"/>
              <w:ind w:left="-57" w:right="-57" w:firstLine="57"/>
              <w:jc w:val="center"/>
              <w:rPr>
                <w:rFonts w:ascii="宋体" w:hAnsi="宋体"/>
                <w:b/>
                <w:sz w:val="18"/>
                <w:szCs w:val="18"/>
              </w:rPr>
            </w:pPr>
            <w:r>
              <w:rPr>
                <w:rFonts w:ascii="宋体" w:hAnsi="宋体"/>
                <w:b/>
                <w:sz w:val="18"/>
                <w:szCs w:val="18"/>
              </w:rPr>
              <w:t>H40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87F6610">
            <w:pPr>
              <w:spacing w:line="200" w:lineRule="exact"/>
              <w:ind w:left="-57" w:leftChars="-27" w:right="-57" w:firstLine="237" w:firstLineChars="131"/>
              <w:jc w:val="left"/>
              <w:rPr>
                <w:rFonts w:ascii="宋体" w:hAnsi="宋体"/>
                <w:b/>
                <w:sz w:val="18"/>
                <w:szCs w:val="18"/>
              </w:rPr>
            </w:pPr>
            <w:r>
              <w:rPr>
                <w:rFonts w:hint="eastAsia" w:ascii="宋体" w:hAnsi="宋体"/>
                <w:b/>
                <w:sz w:val="18"/>
                <w:szCs w:val="18"/>
              </w:rPr>
              <w:t>其中：利息支出</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03527D0">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0CBA9591">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7C3325C7">
            <w:pPr>
              <w:spacing w:line="200" w:lineRule="exact"/>
              <w:ind w:left="-57" w:right="-57" w:firstLine="57"/>
              <w:jc w:val="center"/>
              <w:rPr>
                <w:rFonts w:ascii="宋体" w:hAnsi="宋体"/>
                <w:b/>
                <w:sz w:val="18"/>
                <w:szCs w:val="18"/>
              </w:rPr>
            </w:pPr>
            <w:r>
              <w:rPr>
                <w:rFonts w:ascii="宋体" w:hAnsi="宋体"/>
                <w:b/>
                <w:sz w:val="18"/>
                <w:szCs w:val="18"/>
              </w:rPr>
              <w:t>F3</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207A29ED">
            <w:pPr>
              <w:spacing w:line="200" w:lineRule="exact"/>
              <w:ind w:left="-57" w:right="-57" w:firstLine="57"/>
              <w:rPr>
                <w:rFonts w:ascii="宋体" w:hAnsi="宋体"/>
                <w:b/>
                <w:sz w:val="18"/>
                <w:szCs w:val="18"/>
              </w:rPr>
            </w:pPr>
            <w:r>
              <w:rPr>
                <w:rFonts w:hint="eastAsia" w:ascii="宋体" w:hAnsi="宋体"/>
                <w:b/>
                <w:sz w:val="18"/>
                <w:szCs w:val="18"/>
              </w:rPr>
              <w:t>全年电子商务采购金额</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34768833">
            <w:pPr>
              <w:spacing w:line="200" w:lineRule="exact"/>
              <w:ind w:left="-57" w:right="-57" w:firstLine="57"/>
              <w:jc w:val="center"/>
              <w:rPr>
                <w:rFonts w:hint="eastAsia" w:ascii="宋体" w:hAnsi="宋体"/>
                <w:b/>
                <w:sz w:val="18"/>
                <w:szCs w:val="18"/>
              </w:rPr>
            </w:pPr>
            <w:r>
              <w:rPr>
                <w:rFonts w:hint="eastAsia" w:ascii="宋体" w:hAnsi="宋体"/>
                <w:b/>
                <w:sz w:val="18"/>
                <w:szCs w:val="18"/>
              </w:rPr>
              <w:t>千元</w:t>
            </w:r>
          </w:p>
        </w:tc>
        <w:tc>
          <w:tcPr>
            <w:tcW w:w="885" w:type="dxa"/>
            <w:tcBorders>
              <w:top w:val="single" w:color="auto" w:sz="6" w:space="0"/>
              <w:left w:val="single" w:color="auto" w:sz="4" w:space="0"/>
              <w:bottom w:val="single" w:color="auto" w:sz="6" w:space="0"/>
              <w:right w:val="nil"/>
            </w:tcBorders>
            <w:noWrap w:val="0"/>
            <w:vAlign w:val="center"/>
          </w:tcPr>
          <w:p w14:paraId="432DD20B">
            <w:pPr>
              <w:spacing w:line="200" w:lineRule="exact"/>
              <w:ind w:left="-57" w:right="-57" w:firstLine="57"/>
              <w:jc w:val="center"/>
              <w:rPr>
                <w:rFonts w:ascii="宋体" w:hAnsi="宋体"/>
                <w:b/>
                <w:sz w:val="18"/>
                <w:szCs w:val="18"/>
              </w:rPr>
            </w:pPr>
          </w:p>
        </w:tc>
      </w:tr>
      <w:tr w14:paraId="750DE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69465F1D">
            <w:pPr>
              <w:spacing w:line="200" w:lineRule="exact"/>
              <w:ind w:left="-57" w:right="-57" w:firstLine="57"/>
              <w:jc w:val="center"/>
              <w:rPr>
                <w:rFonts w:ascii="宋体" w:hAnsi="宋体"/>
                <w:b/>
                <w:sz w:val="18"/>
                <w:szCs w:val="18"/>
              </w:rPr>
            </w:pPr>
            <w:r>
              <w:rPr>
                <w:rFonts w:ascii="宋体" w:hAnsi="宋体"/>
                <w:b/>
                <w:sz w:val="18"/>
                <w:szCs w:val="18"/>
              </w:rPr>
              <w:t>H41</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3229735">
            <w:pPr>
              <w:spacing w:line="200" w:lineRule="exact"/>
              <w:ind w:left="-57" w:right="-57" w:firstLine="57"/>
              <w:jc w:val="left"/>
              <w:rPr>
                <w:rFonts w:ascii="宋体" w:hAnsi="宋体"/>
                <w:b/>
                <w:sz w:val="18"/>
                <w:szCs w:val="18"/>
              </w:rPr>
            </w:pPr>
            <w:r>
              <w:rPr>
                <w:rFonts w:hint="eastAsia" w:ascii="宋体" w:hAnsi="宋体"/>
                <w:b/>
                <w:sz w:val="18"/>
                <w:szCs w:val="18"/>
              </w:rPr>
              <w:t>营业利润</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3304753">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35DA2A7D">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267BDD53">
            <w:pPr>
              <w:spacing w:line="200" w:lineRule="exact"/>
              <w:ind w:left="-57" w:right="-57" w:firstLine="57"/>
              <w:jc w:val="center"/>
              <w:rPr>
                <w:rFonts w:ascii="宋体" w:hAnsi="宋体"/>
                <w:b/>
                <w:sz w:val="18"/>
                <w:szCs w:val="18"/>
              </w:rPr>
            </w:pPr>
            <w:r>
              <w:rPr>
                <w:rFonts w:ascii="宋体" w:hAnsi="宋体"/>
                <w:b/>
                <w:sz w:val="18"/>
                <w:szCs w:val="18"/>
              </w:rPr>
              <w:t>F4</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3DD4E07B">
            <w:pPr>
              <w:spacing w:line="200" w:lineRule="exact"/>
              <w:ind w:left="-57" w:right="-57" w:firstLine="57"/>
              <w:rPr>
                <w:rFonts w:ascii="宋体" w:hAnsi="宋体"/>
                <w:b/>
                <w:sz w:val="18"/>
                <w:szCs w:val="18"/>
              </w:rPr>
            </w:pPr>
            <w:r>
              <w:rPr>
                <w:rFonts w:hint="eastAsia" w:ascii="宋体" w:hAnsi="宋体"/>
                <w:b/>
                <w:sz w:val="18"/>
                <w:szCs w:val="18"/>
              </w:rPr>
              <w:t>全年电子商务销售金额</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43DC615D">
            <w:pPr>
              <w:spacing w:line="200" w:lineRule="exact"/>
              <w:ind w:left="-57" w:right="-57" w:firstLine="57"/>
              <w:jc w:val="center"/>
              <w:rPr>
                <w:rFonts w:hint="eastAsia" w:ascii="宋体" w:hAnsi="宋体"/>
                <w:b/>
                <w:sz w:val="18"/>
                <w:szCs w:val="18"/>
              </w:rPr>
            </w:pPr>
            <w:r>
              <w:rPr>
                <w:rFonts w:hint="eastAsia" w:ascii="宋体" w:hAnsi="宋体"/>
                <w:b/>
                <w:sz w:val="18"/>
                <w:szCs w:val="18"/>
              </w:rPr>
              <w:t>千元</w:t>
            </w:r>
          </w:p>
        </w:tc>
        <w:tc>
          <w:tcPr>
            <w:tcW w:w="885" w:type="dxa"/>
            <w:tcBorders>
              <w:top w:val="single" w:color="auto" w:sz="6" w:space="0"/>
              <w:left w:val="single" w:color="auto" w:sz="4" w:space="0"/>
              <w:bottom w:val="single" w:color="auto" w:sz="6" w:space="0"/>
              <w:right w:val="nil"/>
            </w:tcBorders>
            <w:noWrap w:val="0"/>
            <w:vAlign w:val="center"/>
          </w:tcPr>
          <w:p w14:paraId="2BF74425">
            <w:pPr>
              <w:spacing w:line="200" w:lineRule="exact"/>
              <w:ind w:left="-57" w:right="-57" w:firstLine="57"/>
              <w:jc w:val="center"/>
              <w:rPr>
                <w:rFonts w:ascii="宋体" w:hAnsi="宋体"/>
                <w:b/>
                <w:sz w:val="18"/>
                <w:szCs w:val="18"/>
              </w:rPr>
            </w:pPr>
          </w:p>
        </w:tc>
      </w:tr>
      <w:tr w14:paraId="3618A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6CA4222B">
            <w:pPr>
              <w:spacing w:line="200" w:lineRule="exact"/>
              <w:ind w:left="-57" w:right="-57" w:firstLine="57"/>
              <w:jc w:val="center"/>
              <w:rPr>
                <w:rFonts w:ascii="宋体" w:hAnsi="宋体"/>
                <w:b/>
                <w:sz w:val="18"/>
                <w:szCs w:val="18"/>
              </w:rPr>
            </w:pPr>
            <w:r>
              <w:rPr>
                <w:rFonts w:ascii="宋体" w:hAnsi="宋体"/>
                <w:b/>
                <w:sz w:val="18"/>
                <w:szCs w:val="18"/>
              </w:rPr>
              <w:t>H42</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757AF27">
            <w:pPr>
              <w:spacing w:line="200" w:lineRule="exact"/>
              <w:ind w:left="-57" w:right="-57" w:firstLine="57"/>
              <w:jc w:val="left"/>
              <w:rPr>
                <w:rFonts w:ascii="宋体" w:hAnsi="宋体"/>
                <w:b/>
                <w:sz w:val="18"/>
                <w:szCs w:val="18"/>
              </w:rPr>
            </w:pPr>
            <w:r>
              <w:rPr>
                <w:rFonts w:hint="eastAsia" w:ascii="宋体" w:hAnsi="宋体"/>
                <w:b/>
                <w:sz w:val="18"/>
                <w:szCs w:val="18"/>
              </w:rPr>
              <w:t>投资收益</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ABDF0EE">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2C56D21E">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0B0EE53C">
            <w:pPr>
              <w:spacing w:line="200" w:lineRule="exact"/>
              <w:ind w:left="-57" w:right="-57" w:firstLine="57"/>
              <w:jc w:val="center"/>
              <w:rPr>
                <w:rFonts w:ascii="宋体" w:hAnsi="宋体"/>
                <w:b/>
                <w:sz w:val="18"/>
                <w:szCs w:val="18"/>
              </w:rPr>
            </w:pPr>
            <w:r>
              <w:rPr>
                <w:rFonts w:ascii="宋体" w:hAnsi="宋体"/>
                <w:b/>
                <w:sz w:val="18"/>
                <w:szCs w:val="18"/>
              </w:rPr>
              <w:t>F5</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2606B9DE">
            <w:pPr>
              <w:spacing w:line="200" w:lineRule="exact"/>
              <w:ind w:left="-57" w:right="-57" w:firstLine="57"/>
              <w:rPr>
                <w:rFonts w:hint="eastAsia" w:ascii="宋体" w:hAnsi="宋体"/>
                <w:b/>
                <w:sz w:val="18"/>
                <w:szCs w:val="18"/>
              </w:rPr>
            </w:pPr>
            <w:r>
              <w:rPr>
                <w:rFonts w:hint="eastAsia" w:ascii="宋体" w:hAnsi="宋体"/>
                <w:b/>
                <w:sz w:val="18"/>
                <w:szCs w:val="18"/>
              </w:rPr>
              <w:t>附加指标1</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108C9A2C">
            <w:pPr>
              <w:spacing w:line="200" w:lineRule="exact"/>
              <w:ind w:left="-57" w:right="-57" w:firstLine="57"/>
              <w:jc w:val="center"/>
              <w:rPr>
                <w:rFonts w:ascii="宋体" w:hAnsi="宋体"/>
                <w:b/>
                <w:sz w:val="18"/>
                <w:szCs w:val="18"/>
              </w:rPr>
            </w:pPr>
          </w:p>
        </w:tc>
        <w:tc>
          <w:tcPr>
            <w:tcW w:w="885" w:type="dxa"/>
            <w:tcBorders>
              <w:top w:val="single" w:color="auto" w:sz="6" w:space="0"/>
              <w:left w:val="single" w:color="auto" w:sz="4" w:space="0"/>
              <w:bottom w:val="single" w:color="auto" w:sz="6" w:space="0"/>
              <w:right w:val="nil"/>
            </w:tcBorders>
            <w:noWrap w:val="0"/>
            <w:vAlign w:val="center"/>
          </w:tcPr>
          <w:p w14:paraId="453E7F57">
            <w:pPr>
              <w:spacing w:line="200" w:lineRule="exact"/>
              <w:ind w:left="-57" w:right="-57" w:firstLine="57"/>
              <w:jc w:val="center"/>
              <w:rPr>
                <w:rFonts w:ascii="宋体" w:hAnsi="宋体"/>
                <w:b/>
                <w:sz w:val="18"/>
                <w:szCs w:val="18"/>
              </w:rPr>
            </w:pPr>
          </w:p>
        </w:tc>
      </w:tr>
      <w:tr w14:paraId="6811D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5DFF9B80">
            <w:pPr>
              <w:spacing w:line="200" w:lineRule="exact"/>
              <w:ind w:left="-57" w:right="-57" w:firstLine="57"/>
              <w:jc w:val="center"/>
              <w:rPr>
                <w:rFonts w:ascii="宋体" w:hAnsi="宋体"/>
                <w:b/>
                <w:sz w:val="18"/>
                <w:szCs w:val="18"/>
              </w:rPr>
            </w:pPr>
            <w:r>
              <w:rPr>
                <w:rFonts w:ascii="宋体" w:hAnsi="宋体"/>
                <w:b/>
                <w:sz w:val="18"/>
                <w:szCs w:val="18"/>
              </w:rPr>
              <w:t>H43</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B677394">
            <w:pPr>
              <w:spacing w:line="200" w:lineRule="exact"/>
              <w:ind w:left="-57" w:right="-57" w:firstLine="57"/>
              <w:jc w:val="left"/>
              <w:rPr>
                <w:rFonts w:ascii="宋体" w:hAnsi="宋体"/>
                <w:b/>
                <w:sz w:val="18"/>
                <w:szCs w:val="18"/>
              </w:rPr>
            </w:pPr>
            <w:r>
              <w:rPr>
                <w:rFonts w:hint="eastAsia" w:ascii="宋体" w:hAnsi="宋体"/>
                <w:b/>
                <w:sz w:val="18"/>
                <w:szCs w:val="18"/>
              </w:rPr>
              <w:t>补贴收入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30352B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367AFA1D">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41C76C29">
            <w:pPr>
              <w:spacing w:line="200" w:lineRule="exact"/>
              <w:ind w:left="-57" w:right="-57" w:firstLine="57"/>
              <w:jc w:val="center"/>
              <w:rPr>
                <w:rFonts w:hint="eastAsia" w:ascii="宋体" w:hAnsi="宋体"/>
                <w:b/>
                <w:sz w:val="18"/>
                <w:szCs w:val="18"/>
              </w:rPr>
            </w:pPr>
            <w:r>
              <w:rPr>
                <w:rFonts w:ascii="宋体" w:hAnsi="宋体"/>
                <w:b/>
                <w:sz w:val="18"/>
                <w:szCs w:val="18"/>
              </w:rPr>
              <w:t>F</w:t>
            </w:r>
            <w:r>
              <w:rPr>
                <w:rFonts w:hint="eastAsia" w:ascii="宋体" w:hAnsi="宋体"/>
                <w:b/>
                <w:sz w:val="18"/>
                <w:szCs w:val="18"/>
              </w:rPr>
              <w:t>6</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41C6FC1B">
            <w:pPr>
              <w:spacing w:line="200" w:lineRule="exact"/>
              <w:ind w:left="-57" w:right="-57" w:firstLine="57"/>
              <w:rPr>
                <w:rFonts w:hint="eastAsia" w:ascii="宋体" w:hAnsi="宋体"/>
                <w:b/>
                <w:sz w:val="18"/>
                <w:szCs w:val="18"/>
              </w:rPr>
            </w:pPr>
            <w:r>
              <w:rPr>
                <w:rFonts w:hint="eastAsia" w:ascii="宋体" w:hAnsi="宋体"/>
                <w:b/>
                <w:sz w:val="18"/>
                <w:szCs w:val="18"/>
              </w:rPr>
              <w:t>附加指标2</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64F588D4">
            <w:pPr>
              <w:spacing w:line="200" w:lineRule="exact"/>
              <w:ind w:left="-57" w:right="-57" w:firstLine="57"/>
              <w:jc w:val="center"/>
              <w:rPr>
                <w:rFonts w:ascii="宋体" w:hAnsi="宋体"/>
                <w:b/>
                <w:sz w:val="18"/>
                <w:szCs w:val="18"/>
              </w:rPr>
            </w:pPr>
          </w:p>
        </w:tc>
        <w:tc>
          <w:tcPr>
            <w:tcW w:w="885" w:type="dxa"/>
            <w:tcBorders>
              <w:top w:val="single" w:color="auto" w:sz="6" w:space="0"/>
              <w:left w:val="single" w:color="auto" w:sz="4" w:space="0"/>
              <w:bottom w:val="single" w:color="auto" w:sz="6" w:space="0"/>
              <w:right w:val="nil"/>
            </w:tcBorders>
            <w:noWrap w:val="0"/>
            <w:vAlign w:val="center"/>
          </w:tcPr>
          <w:p w14:paraId="4FEAC93A">
            <w:pPr>
              <w:spacing w:line="200" w:lineRule="exact"/>
              <w:ind w:left="-57" w:right="-57" w:firstLine="57"/>
              <w:jc w:val="center"/>
              <w:rPr>
                <w:rFonts w:ascii="宋体" w:hAnsi="宋体"/>
                <w:b/>
                <w:sz w:val="18"/>
                <w:szCs w:val="18"/>
              </w:rPr>
            </w:pPr>
          </w:p>
        </w:tc>
      </w:tr>
      <w:tr w14:paraId="5CF80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4" w:space="0"/>
              <w:right w:val="single" w:color="auto" w:sz="4" w:space="0"/>
            </w:tcBorders>
            <w:noWrap w:val="0"/>
            <w:vAlign w:val="center"/>
          </w:tcPr>
          <w:p w14:paraId="7DDDAFED">
            <w:pPr>
              <w:spacing w:line="200" w:lineRule="exact"/>
              <w:ind w:left="-57" w:right="-57" w:firstLine="57"/>
              <w:jc w:val="center"/>
              <w:rPr>
                <w:rFonts w:ascii="宋体" w:hAnsi="宋体"/>
                <w:b/>
                <w:sz w:val="18"/>
                <w:szCs w:val="18"/>
              </w:rPr>
            </w:pPr>
            <w:r>
              <w:rPr>
                <w:rFonts w:ascii="宋体" w:hAnsi="宋体"/>
                <w:b/>
                <w:sz w:val="18"/>
                <w:szCs w:val="18"/>
              </w:rPr>
              <w:t>H44</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83D9CE3">
            <w:pPr>
              <w:spacing w:line="200" w:lineRule="exact"/>
              <w:ind w:left="-57" w:right="-57" w:firstLine="57"/>
              <w:jc w:val="left"/>
              <w:rPr>
                <w:rFonts w:ascii="宋体" w:hAnsi="宋体"/>
                <w:b/>
                <w:sz w:val="18"/>
                <w:szCs w:val="18"/>
              </w:rPr>
            </w:pPr>
            <w:r>
              <w:rPr>
                <w:rFonts w:hint="eastAsia" w:ascii="宋体" w:hAnsi="宋体"/>
                <w:b/>
                <w:sz w:val="18"/>
                <w:szCs w:val="18"/>
              </w:rPr>
              <w:t>营业外收入</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87088C5">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4" w:space="0"/>
              <w:right w:val="double" w:color="auto" w:sz="4" w:space="0"/>
            </w:tcBorders>
            <w:noWrap w:val="0"/>
            <w:vAlign w:val="center"/>
          </w:tcPr>
          <w:p w14:paraId="74D597B4">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7D841C40">
            <w:pPr>
              <w:spacing w:line="200" w:lineRule="exact"/>
              <w:ind w:left="-57" w:right="-57" w:firstLine="57"/>
              <w:jc w:val="center"/>
              <w:rPr>
                <w:rFonts w:hint="eastAsia" w:ascii="宋体" w:hAnsi="宋体"/>
                <w:b/>
                <w:sz w:val="18"/>
                <w:szCs w:val="18"/>
              </w:rPr>
            </w:pPr>
            <w:r>
              <w:rPr>
                <w:rFonts w:ascii="宋体" w:hAnsi="宋体"/>
                <w:b/>
                <w:sz w:val="18"/>
                <w:szCs w:val="18"/>
              </w:rPr>
              <w:t>F</w:t>
            </w:r>
            <w:r>
              <w:rPr>
                <w:rFonts w:hint="eastAsia" w:ascii="宋体" w:hAnsi="宋体"/>
                <w:b/>
                <w:sz w:val="18"/>
                <w:szCs w:val="18"/>
              </w:rPr>
              <w:t>7</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658155A8">
            <w:pPr>
              <w:spacing w:line="200" w:lineRule="exact"/>
              <w:ind w:left="-57" w:right="-57" w:firstLine="57"/>
              <w:rPr>
                <w:rFonts w:hint="eastAsia" w:ascii="宋体" w:hAnsi="宋体"/>
                <w:b/>
                <w:sz w:val="18"/>
                <w:szCs w:val="18"/>
              </w:rPr>
            </w:pPr>
            <w:r>
              <w:rPr>
                <w:rFonts w:hint="eastAsia" w:ascii="宋体" w:hAnsi="宋体"/>
                <w:b/>
                <w:sz w:val="18"/>
                <w:szCs w:val="18"/>
              </w:rPr>
              <w:t>附加指标3</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1B1DE45E">
            <w:pPr>
              <w:spacing w:line="200" w:lineRule="exact"/>
              <w:ind w:left="-57" w:right="-57" w:firstLine="57"/>
              <w:jc w:val="center"/>
              <w:rPr>
                <w:rFonts w:ascii="宋体" w:hAnsi="宋体"/>
                <w:b/>
                <w:sz w:val="18"/>
                <w:szCs w:val="18"/>
              </w:rPr>
            </w:pPr>
          </w:p>
        </w:tc>
        <w:tc>
          <w:tcPr>
            <w:tcW w:w="885" w:type="dxa"/>
            <w:tcBorders>
              <w:top w:val="single" w:color="auto" w:sz="6" w:space="0"/>
              <w:left w:val="single" w:color="auto" w:sz="4" w:space="0"/>
              <w:bottom w:val="single" w:color="auto" w:sz="6" w:space="0"/>
              <w:right w:val="nil"/>
            </w:tcBorders>
            <w:noWrap w:val="0"/>
            <w:vAlign w:val="center"/>
          </w:tcPr>
          <w:p w14:paraId="48B47E28">
            <w:pPr>
              <w:spacing w:line="200" w:lineRule="exact"/>
              <w:ind w:left="-57" w:right="-57" w:firstLine="57"/>
              <w:jc w:val="center"/>
              <w:rPr>
                <w:rFonts w:ascii="宋体" w:hAnsi="宋体"/>
                <w:b/>
                <w:sz w:val="18"/>
                <w:szCs w:val="18"/>
              </w:rPr>
            </w:pPr>
          </w:p>
        </w:tc>
      </w:tr>
      <w:tr w14:paraId="158B5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4" w:space="0"/>
              <w:left w:val="nil"/>
              <w:bottom w:val="single" w:color="auto" w:sz="6" w:space="0"/>
              <w:right w:val="single" w:color="auto" w:sz="4" w:space="0"/>
            </w:tcBorders>
            <w:noWrap w:val="0"/>
            <w:vAlign w:val="center"/>
          </w:tcPr>
          <w:p w14:paraId="30F1B37D">
            <w:pPr>
              <w:spacing w:line="200" w:lineRule="exact"/>
              <w:ind w:left="-57" w:right="-57" w:firstLine="57"/>
              <w:jc w:val="center"/>
              <w:rPr>
                <w:rFonts w:ascii="宋体" w:hAnsi="宋体"/>
                <w:b/>
                <w:sz w:val="18"/>
                <w:szCs w:val="18"/>
              </w:rPr>
            </w:pPr>
            <w:r>
              <w:rPr>
                <w:rFonts w:ascii="宋体" w:hAnsi="宋体"/>
                <w:b/>
                <w:sz w:val="18"/>
                <w:szCs w:val="18"/>
              </w:rPr>
              <w:t>H45</w:t>
            </w:r>
          </w:p>
        </w:tc>
        <w:tc>
          <w:tcPr>
            <w:tcW w:w="2340" w:type="dxa"/>
            <w:tcBorders>
              <w:top w:val="single" w:color="auto" w:sz="4" w:space="0"/>
              <w:left w:val="single" w:color="auto" w:sz="4" w:space="0"/>
              <w:bottom w:val="single" w:color="auto" w:sz="6" w:space="0"/>
              <w:right w:val="single" w:color="auto" w:sz="4" w:space="0"/>
            </w:tcBorders>
            <w:noWrap w:val="0"/>
            <w:vAlign w:val="center"/>
          </w:tcPr>
          <w:p w14:paraId="1274838E">
            <w:pPr>
              <w:spacing w:line="200" w:lineRule="exact"/>
              <w:ind w:left="-57" w:right="-57" w:firstLine="57"/>
              <w:jc w:val="left"/>
              <w:rPr>
                <w:rFonts w:ascii="宋体" w:hAnsi="宋体"/>
                <w:b/>
                <w:sz w:val="18"/>
                <w:szCs w:val="18"/>
              </w:rPr>
            </w:pPr>
            <w:r>
              <w:rPr>
                <w:rFonts w:hint="eastAsia" w:ascii="宋体" w:hAnsi="宋体"/>
                <w:b/>
                <w:sz w:val="18"/>
                <w:szCs w:val="18"/>
              </w:rPr>
              <w:t>利润总额</w:t>
            </w:r>
          </w:p>
        </w:tc>
        <w:tc>
          <w:tcPr>
            <w:tcW w:w="630" w:type="dxa"/>
            <w:tcBorders>
              <w:top w:val="single" w:color="auto" w:sz="4" w:space="0"/>
              <w:left w:val="single" w:color="auto" w:sz="4" w:space="0"/>
              <w:bottom w:val="single" w:color="auto" w:sz="6" w:space="0"/>
              <w:right w:val="single" w:color="auto" w:sz="4" w:space="0"/>
            </w:tcBorders>
            <w:noWrap w:val="0"/>
            <w:vAlign w:val="center"/>
          </w:tcPr>
          <w:p w14:paraId="3D1E8E7F">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4" w:space="0"/>
              <w:left w:val="single" w:color="auto" w:sz="4" w:space="0"/>
              <w:bottom w:val="single" w:color="auto" w:sz="6" w:space="0"/>
              <w:right w:val="double" w:color="auto" w:sz="4" w:space="0"/>
            </w:tcBorders>
            <w:noWrap w:val="0"/>
            <w:vAlign w:val="center"/>
          </w:tcPr>
          <w:p w14:paraId="254016FC">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4" w:space="0"/>
              <w:bottom w:val="single" w:color="auto" w:sz="6" w:space="0"/>
              <w:right w:val="single" w:color="auto" w:sz="4" w:space="0"/>
            </w:tcBorders>
            <w:noWrap w:val="0"/>
            <w:vAlign w:val="center"/>
          </w:tcPr>
          <w:p w14:paraId="612A8819">
            <w:pPr>
              <w:spacing w:line="200" w:lineRule="exact"/>
              <w:ind w:left="-57" w:right="-57" w:firstLine="57"/>
              <w:jc w:val="center"/>
              <w:rPr>
                <w:rFonts w:hint="eastAsia" w:ascii="宋体" w:hAnsi="宋体"/>
                <w:b/>
                <w:sz w:val="18"/>
                <w:szCs w:val="18"/>
              </w:rPr>
            </w:pPr>
            <w:r>
              <w:rPr>
                <w:rFonts w:ascii="宋体" w:hAnsi="宋体"/>
                <w:b/>
                <w:sz w:val="18"/>
                <w:szCs w:val="18"/>
              </w:rPr>
              <w:t>F</w:t>
            </w:r>
            <w:r>
              <w:rPr>
                <w:rFonts w:hint="eastAsia" w:ascii="宋体" w:hAnsi="宋体"/>
                <w:b/>
                <w:sz w:val="18"/>
                <w:szCs w:val="18"/>
              </w:rPr>
              <w:t>8</w:t>
            </w:r>
          </w:p>
        </w:tc>
        <w:tc>
          <w:tcPr>
            <w:tcW w:w="2805" w:type="dxa"/>
            <w:tcBorders>
              <w:top w:val="single" w:color="auto" w:sz="6" w:space="0"/>
              <w:left w:val="single" w:color="auto" w:sz="4" w:space="0"/>
              <w:bottom w:val="single" w:color="auto" w:sz="6" w:space="0"/>
              <w:right w:val="single" w:color="auto" w:sz="4" w:space="0"/>
            </w:tcBorders>
            <w:noWrap w:val="0"/>
            <w:vAlign w:val="center"/>
          </w:tcPr>
          <w:p w14:paraId="253E6F4F">
            <w:pPr>
              <w:spacing w:line="200" w:lineRule="exact"/>
              <w:ind w:left="-57" w:right="-57" w:firstLine="57"/>
              <w:rPr>
                <w:rFonts w:hint="eastAsia" w:ascii="宋体" w:hAnsi="宋体"/>
                <w:b/>
                <w:sz w:val="18"/>
                <w:szCs w:val="18"/>
              </w:rPr>
            </w:pPr>
            <w:r>
              <w:rPr>
                <w:rFonts w:hint="eastAsia" w:ascii="宋体" w:hAnsi="宋体"/>
                <w:b/>
                <w:sz w:val="18"/>
                <w:szCs w:val="18"/>
              </w:rPr>
              <w:t>附加指标4</w:t>
            </w:r>
          </w:p>
        </w:tc>
        <w:tc>
          <w:tcPr>
            <w:tcW w:w="630" w:type="dxa"/>
            <w:tcBorders>
              <w:top w:val="single" w:color="auto" w:sz="6" w:space="0"/>
              <w:left w:val="single" w:color="auto" w:sz="4" w:space="0"/>
              <w:bottom w:val="single" w:color="auto" w:sz="6" w:space="0"/>
              <w:right w:val="single" w:color="auto" w:sz="4" w:space="0"/>
            </w:tcBorders>
            <w:noWrap w:val="0"/>
            <w:vAlign w:val="center"/>
          </w:tcPr>
          <w:p w14:paraId="36533A78">
            <w:pPr>
              <w:spacing w:line="200" w:lineRule="exact"/>
              <w:ind w:left="-57" w:right="-57" w:firstLine="57"/>
              <w:jc w:val="center"/>
              <w:rPr>
                <w:rFonts w:ascii="宋体" w:hAnsi="宋体"/>
                <w:b/>
                <w:sz w:val="18"/>
                <w:szCs w:val="18"/>
              </w:rPr>
            </w:pPr>
          </w:p>
        </w:tc>
        <w:tc>
          <w:tcPr>
            <w:tcW w:w="885" w:type="dxa"/>
            <w:tcBorders>
              <w:top w:val="single" w:color="auto" w:sz="6" w:space="0"/>
              <w:left w:val="single" w:color="auto" w:sz="4" w:space="0"/>
              <w:bottom w:val="single" w:color="auto" w:sz="6" w:space="0"/>
              <w:right w:val="nil"/>
            </w:tcBorders>
            <w:noWrap w:val="0"/>
            <w:vAlign w:val="center"/>
          </w:tcPr>
          <w:p w14:paraId="0CE07996">
            <w:pPr>
              <w:spacing w:line="200" w:lineRule="exact"/>
              <w:ind w:left="-57" w:right="-57" w:firstLine="57"/>
              <w:jc w:val="center"/>
              <w:rPr>
                <w:rFonts w:ascii="宋体" w:hAnsi="宋体"/>
                <w:b/>
                <w:sz w:val="18"/>
                <w:szCs w:val="18"/>
              </w:rPr>
            </w:pPr>
          </w:p>
        </w:tc>
      </w:tr>
      <w:tr w14:paraId="7A589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420" w:hRule="atLeast"/>
        </w:trPr>
        <w:tc>
          <w:tcPr>
            <w:tcW w:w="540" w:type="dxa"/>
            <w:tcBorders>
              <w:top w:val="single" w:color="auto" w:sz="6" w:space="0"/>
              <w:left w:val="nil"/>
              <w:bottom w:val="single" w:color="auto" w:sz="8" w:space="0"/>
              <w:right w:val="single" w:color="auto" w:sz="6" w:space="0"/>
            </w:tcBorders>
            <w:noWrap w:val="0"/>
            <w:vAlign w:val="center"/>
          </w:tcPr>
          <w:p w14:paraId="5CDCE8B0">
            <w:pPr>
              <w:spacing w:line="200" w:lineRule="exact"/>
              <w:ind w:left="-57" w:right="-57" w:firstLine="57"/>
              <w:jc w:val="center"/>
              <w:rPr>
                <w:rFonts w:ascii="宋体" w:hAnsi="宋体"/>
                <w:b/>
                <w:sz w:val="18"/>
                <w:szCs w:val="18"/>
              </w:rPr>
            </w:pPr>
            <w:r>
              <w:rPr>
                <w:rFonts w:ascii="宋体" w:hAnsi="宋体"/>
                <w:b/>
                <w:sz w:val="18"/>
                <w:szCs w:val="18"/>
              </w:rPr>
              <w:t>H46</w:t>
            </w:r>
          </w:p>
        </w:tc>
        <w:tc>
          <w:tcPr>
            <w:tcW w:w="2340" w:type="dxa"/>
            <w:tcBorders>
              <w:top w:val="single" w:color="auto" w:sz="6" w:space="0"/>
              <w:left w:val="single" w:color="auto" w:sz="6" w:space="0"/>
              <w:bottom w:val="single" w:color="auto" w:sz="8" w:space="0"/>
              <w:right w:val="single" w:color="auto" w:sz="6" w:space="0"/>
            </w:tcBorders>
            <w:noWrap w:val="0"/>
            <w:vAlign w:val="center"/>
          </w:tcPr>
          <w:p w14:paraId="5C1EBE35">
            <w:pPr>
              <w:spacing w:line="200" w:lineRule="exact"/>
              <w:ind w:left="-57" w:right="-57" w:firstLine="57"/>
              <w:rPr>
                <w:rFonts w:ascii="宋体" w:hAnsi="宋体"/>
                <w:b/>
                <w:sz w:val="18"/>
                <w:szCs w:val="18"/>
              </w:rPr>
            </w:pPr>
            <w:r>
              <w:rPr>
                <w:rFonts w:hint="eastAsia" w:ascii="宋体" w:hAnsi="宋体"/>
                <w:b/>
                <w:sz w:val="18"/>
                <w:szCs w:val="18"/>
              </w:rPr>
              <w:t>应交所得税</w:t>
            </w:r>
          </w:p>
        </w:tc>
        <w:tc>
          <w:tcPr>
            <w:tcW w:w="630" w:type="dxa"/>
            <w:tcBorders>
              <w:top w:val="single" w:color="auto" w:sz="6" w:space="0"/>
              <w:left w:val="single" w:color="auto" w:sz="6" w:space="0"/>
              <w:bottom w:val="single" w:color="auto" w:sz="8" w:space="0"/>
              <w:right w:val="single" w:color="auto" w:sz="6" w:space="0"/>
            </w:tcBorders>
            <w:noWrap w:val="0"/>
            <w:vAlign w:val="center"/>
          </w:tcPr>
          <w:p w14:paraId="0D5C93E1">
            <w:pPr>
              <w:spacing w:line="200" w:lineRule="exact"/>
              <w:ind w:left="-57" w:right="-57" w:firstLine="57"/>
              <w:jc w:val="center"/>
              <w:rPr>
                <w:rFonts w:ascii="宋体" w:hAnsi="宋体"/>
                <w:b/>
                <w:sz w:val="18"/>
                <w:szCs w:val="18"/>
              </w:rPr>
            </w:pPr>
            <w:r>
              <w:rPr>
                <w:rFonts w:hint="eastAsia" w:ascii="宋体" w:hAnsi="宋体"/>
                <w:b/>
                <w:sz w:val="18"/>
                <w:szCs w:val="18"/>
              </w:rPr>
              <w:t>千元</w:t>
            </w:r>
          </w:p>
        </w:tc>
        <w:tc>
          <w:tcPr>
            <w:tcW w:w="1170" w:type="dxa"/>
            <w:tcBorders>
              <w:top w:val="single" w:color="auto" w:sz="6" w:space="0"/>
              <w:left w:val="single" w:color="auto" w:sz="6" w:space="0"/>
              <w:bottom w:val="single" w:color="auto" w:sz="8" w:space="0"/>
              <w:right w:val="double" w:color="auto" w:sz="6" w:space="0"/>
            </w:tcBorders>
            <w:noWrap w:val="0"/>
            <w:vAlign w:val="center"/>
          </w:tcPr>
          <w:p w14:paraId="739D2689">
            <w:pPr>
              <w:spacing w:line="200" w:lineRule="exact"/>
              <w:ind w:left="-57" w:right="-57" w:firstLine="57"/>
              <w:jc w:val="center"/>
              <w:rPr>
                <w:rFonts w:ascii="宋体" w:hAnsi="宋体"/>
                <w:b/>
                <w:sz w:val="18"/>
                <w:szCs w:val="18"/>
              </w:rPr>
            </w:pPr>
          </w:p>
        </w:tc>
        <w:tc>
          <w:tcPr>
            <w:tcW w:w="540" w:type="dxa"/>
            <w:tcBorders>
              <w:top w:val="single" w:color="auto" w:sz="6" w:space="0"/>
              <w:left w:val="double" w:color="auto" w:sz="6" w:space="0"/>
              <w:bottom w:val="single" w:color="auto" w:sz="8" w:space="0"/>
              <w:right w:val="single" w:color="auto" w:sz="6" w:space="0"/>
            </w:tcBorders>
            <w:noWrap w:val="0"/>
            <w:vAlign w:val="center"/>
          </w:tcPr>
          <w:p w14:paraId="7054D722">
            <w:pPr>
              <w:spacing w:line="200" w:lineRule="exact"/>
              <w:ind w:left="-57" w:right="-57" w:firstLine="57"/>
              <w:jc w:val="center"/>
              <w:rPr>
                <w:rFonts w:hint="eastAsia" w:ascii="宋体" w:hAnsi="宋体"/>
                <w:b/>
                <w:sz w:val="18"/>
                <w:szCs w:val="18"/>
              </w:rPr>
            </w:pPr>
            <w:r>
              <w:rPr>
                <w:rFonts w:ascii="宋体" w:hAnsi="宋体"/>
                <w:b/>
                <w:sz w:val="18"/>
                <w:szCs w:val="18"/>
              </w:rPr>
              <w:t>K</w:t>
            </w:r>
            <w:r>
              <w:rPr>
                <w:rFonts w:hint="eastAsia" w:ascii="宋体" w:hAnsi="宋体"/>
                <w:b/>
                <w:sz w:val="18"/>
                <w:szCs w:val="18"/>
              </w:rPr>
              <w:t>2</w:t>
            </w:r>
          </w:p>
        </w:tc>
        <w:tc>
          <w:tcPr>
            <w:tcW w:w="2805" w:type="dxa"/>
            <w:tcBorders>
              <w:top w:val="single" w:color="auto" w:sz="6" w:space="0"/>
              <w:left w:val="single" w:color="auto" w:sz="6" w:space="0"/>
              <w:bottom w:val="single" w:color="auto" w:sz="8" w:space="0"/>
              <w:right w:val="single" w:color="auto" w:sz="6" w:space="0"/>
            </w:tcBorders>
            <w:noWrap w:val="0"/>
            <w:vAlign w:val="center"/>
          </w:tcPr>
          <w:p w14:paraId="22579447">
            <w:pPr>
              <w:spacing w:line="200" w:lineRule="exact"/>
              <w:ind w:left="-57" w:right="-57" w:firstLine="57"/>
              <w:rPr>
                <w:rFonts w:ascii="宋体" w:hAnsi="宋体"/>
                <w:b/>
                <w:sz w:val="18"/>
                <w:szCs w:val="18"/>
              </w:rPr>
            </w:pPr>
            <w:r>
              <w:rPr>
                <w:rFonts w:hint="eastAsia" w:ascii="宋体" w:hAnsi="宋体"/>
                <w:b/>
                <w:sz w:val="18"/>
                <w:szCs w:val="18"/>
              </w:rPr>
              <w:t>计算机检验平衡项（H28-F8之和）</w:t>
            </w:r>
          </w:p>
        </w:tc>
        <w:tc>
          <w:tcPr>
            <w:tcW w:w="630" w:type="dxa"/>
            <w:tcBorders>
              <w:top w:val="single" w:color="auto" w:sz="6" w:space="0"/>
              <w:left w:val="single" w:color="auto" w:sz="6" w:space="0"/>
              <w:bottom w:val="single" w:color="auto" w:sz="8" w:space="0"/>
              <w:right w:val="single" w:color="auto" w:sz="6" w:space="0"/>
            </w:tcBorders>
            <w:noWrap w:val="0"/>
            <w:vAlign w:val="center"/>
          </w:tcPr>
          <w:p w14:paraId="0DF73BFD">
            <w:pPr>
              <w:spacing w:line="200" w:lineRule="exact"/>
              <w:ind w:left="-57" w:right="-57" w:firstLine="57"/>
              <w:jc w:val="center"/>
              <w:rPr>
                <w:rFonts w:ascii="宋体" w:hAnsi="宋体"/>
                <w:b/>
                <w:sz w:val="18"/>
                <w:szCs w:val="18"/>
              </w:rPr>
            </w:pPr>
          </w:p>
        </w:tc>
        <w:tc>
          <w:tcPr>
            <w:tcW w:w="885" w:type="dxa"/>
            <w:tcBorders>
              <w:top w:val="single" w:color="auto" w:sz="6" w:space="0"/>
              <w:left w:val="single" w:color="auto" w:sz="6" w:space="0"/>
              <w:bottom w:val="single" w:color="auto" w:sz="8" w:space="0"/>
              <w:right w:val="nil"/>
            </w:tcBorders>
            <w:noWrap w:val="0"/>
            <w:vAlign w:val="center"/>
          </w:tcPr>
          <w:p w14:paraId="4F6F1CBE">
            <w:pPr>
              <w:spacing w:line="200" w:lineRule="exact"/>
              <w:ind w:left="-57" w:right="-57" w:firstLine="57"/>
              <w:jc w:val="center"/>
              <w:rPr>
                <w:rFonts w:ascii="宋体" w:hAnsi="宋体"/>
                <w:b/>
                <w:sz w:val="18"/>
                <w:szCs w:val="18"/>
              </w:rPr>
            </w:pPr>
          </w:p>
        </w:tc>
      </w:tr>
    </w:tbl>
    <w:p w14:paraId="18F1DA4E">
      <w:pPr>
        <w:spacing w:line="200" w:lineRule="exact"/>
        <w:ind w:left="-57" w:right="-57" w:firstLine="57"/>
        <w:rPr>
          <w:rFonts w:ascii="宋体" w:hAnsi="宋体"/>
          <w:b/>
          <w:sz w:val="18"/>
          <w:szCs w:val="18"/>
        </w:rPr>
      </w:pPr>
    </w:p>
    <w:p w14:paraId="6F8BF1F3">
      <w:pPr>
        <w:spacing w:line="200" w:lineRule="exact"/>
        <w:ind w:left="-57" w:right="-57" w:firstLine="57"/>
        <w:rPr>
          <w:rFonts w:ascii="宋体" w:hAnsi="宋体"/>
          <w:b/>
          <w:sz w:val="18"/>
          <w:szCs w:val="18"/>
        </w:rPr>
      </w:pPr>
      <w:r>
        <w:rPr>
          <w:rFonts w:hint="eastAsia" w:ascii="宋体" w:hAnsi="宋体"/>
          <w:b/>
          <w:sz w:val="18"/>
          <w:szCs w:val="18"/>
        </w:rPr>
        <w:t>企业负责人：</w:t>
      </w:r>
      <w:r>
        <w:rPr>
          <w:rFonts w:ascii="宋体" w:hAnsi="宋体"/>
          <w:b/>
          <w:sz w:val="18"/>
          <w:szCs w:val="18"/>
        </w:rPr>
        <w:t xml:space="preserve">                填表人：                报出日期：    年   </w:t>
      </w:r>
      <w:r>
        <w:rPr>
          <w:rFonts w:hint="eastAsia" w:ascii="宋体" w:hAnsi="宋体"/>
          <w:b/>
          <w:sz w:val="18"/>
          <w:szCs w:val="18"/>
        </w:rPr>
        <w:t xml:space="preserve"> </w:t>
      </w:r>
      <w:r>
        <w:rPr>
          <w:rFonts w:ascii="宋体" w:hAnsi="宋体"/>
          <w:b/>
          <w:sz w:val="18"/>
          <w:szCs w:val="18"/>
        </w:rPr>
        <w:t xml:space="preserve">月   日 </w:t>
      </w:r>
    </w:p>
    <w:p w14:paraId="36A11C29">
      <w:pPr>
        <w:spacing w:line="200" w:lineRule="exact"/>
        <w:ind w:left="-57" w:right="-57" w:firstLine="57"/>
        <w:rPr>
          <w:rFonts w:hint="eastAsia" w:ascii="宋体" w:hAnsi="宋体"/>
          <w:b/>
          <w:sz w:val="18"/>
          <w:szCs w:val="18"/>
        </w:rPr>
      </w:pPr>
      <w:r>
        <w:rPr>
          <w:rFonts w:hint="eastAsia" w:ascii="宋体" w:hAnsi="宋体"/>
          <w:b/>
          <w:sz w:val="18"/>
          <w:szCs w:val="18"/>
        </w:rPr>
        <w:t xml:space="preserve"> </w:t>
      </w:r>
    </w:p>
    <w:p w14:paraId="16897803">
      <w:pPr>
        <w:spacing w:line="260" w:lineRule="exact"/>
        <w:ind w:left="-57" w:right="-57" w:firstLine="57"/>
        <w:rPr>
          <w:rFonts w:ascii="宋体" w:hAnsi="宋体"/>
          <w:b/>
          <w:sz w:val="18"/>
          <w:szCs w:val="18"/>
        </w:rPr>
      </w:pPr>
      <w:r>
        <w:rPr>
          <w:rFonts w:hint="eastAsia" w:ascii="宋体" w:hAnsi="宋体"/>
          <w:b/>
          <w:sz w:val="18"/>
          <w:szCs w:val="18"/>
        </w:rPr>
        <w:t>审核要点：本表数据只保留整数，注意计量单位除人数外，均为千元（千美元）。</w:t>
      </w:r>
    </w:p>
    <w:p w14:paraId="75195308">
      <w:pPr>
        <w:spacing w:line="260" w:lineRule="exact"/>
        <w:ind w:left="2" w:leftChars="1" w:right="-57"/>
        <w:jc w:val="left"/>
        <w:rPr>
          <w:rFonts w:hint="eastAsia" w:ascii="宋体" w:hAnsi="宋体"/>
          <w:b/>
          <w:sz w:val="18"/>
          <w:szCs w:val="18"/>
        </w:rPr>
      </w:pPr>
      <w:r>
        <w:rPr>
          <w:rFonts w:ascii="宋体" w:hAnsi="宋体"/>
          <w:b/>
          <w:sz w:val="18"/>
          <w:szCs w:val="18"/>
        </w:rPr>
        <w:t xml:space="preserve">1．A09≥A091   </w:t>
      </w:r>
      <w:r>
        <w:rPr>
          <w:rFonts w:hint="eastAsia" w:ascii="宋体" w:hAnsi="宋体"/>
          <w:b/>
          <w:sz w:val="18"/>
          <w:szCs w:val="18"/>
        </w:rPr>
        <w:t xml:space="preserve">  </w:t>
      </w:r>
      <w:r>
        <w:rPr>
          <w:rFonts w:ascii="宋体" w:hAnsi="宋体"/>
          <w:b/>
          <w:sz w:val="18"/>
          <w:szCs w:val="18"/>
        </w:rPr>
        <w:t xml:space="preserve"> 2.A11≥A111     3.A24=A09－A25+H56</w:t>
      </w:r>
      <w:r>
        <w:rPr>
          <w:rFonts w:hint="eastAsia" w:ascii="宋体" w:hAnsi="宋体"/>
          <w:b/>
          <w:sz w:val="18"/>
          <w:szCs w:val="18"/>
        </w:rPr>
        <w:t>（当</w:t>
      </w:r>
      <w:r>
        <w:rPr>
          <w:rFonts w:ascii="宋体" w:hAnsi="宋体"/>
          <w:b/>
          <w:sz w:val="18"/>
          <w:szCs w:val="18"/>
        </w:rPr>
        <w:t>H56</w:t>
      </w:r>
      <w:r>
        <w:rPr>
          <w:rFonts w:hint="eastAsia" w:ascii="宋体" w:hAnsi="宋体"/>
          <w:b/>
          <w:sz w:val="18"/>
          <w:szCs w:val="18"/>
        </w:rPr>
        <w:t>&lt;0时，</w:t>
      </w:r>
      <w:r>
        <w:rPr>
          <w:rFonts w:ascii="宋体" w:hAnsi="宋体"/>
          <w:b/>
          <w:sz w:val="18"/>
          <w:szCs w:val="18"/>
        </w:rPr>
        <w:t>H56</w:t>
      </w:r>
      <w:r>
        <w:rPr>
          <w:rFonts w:hint="eastAsia" w:ascii="宋体" w:hAnsi="宋体"/>
          <w:b/>
          <w:sz w:val="18"/>
          <w:szCs w:val="18"/>
        </w:rPr>
        <w:t>=0）</w:t>
      </w:r>
      <w:r>
        <w:rPr>
          <w:rFonts w:ascii="宋体" w:hAnsi="宋体"/>
          <w:b/>
          <w:sz w:val="18"/>
          <w:szCs w:val="18"/>
        </w:rPr>
        <w:t xml:space="preserve">    4.B1≥B11+B12    5.B1≥B15+B16+B17</w:t>
      </w:r>
      <w:r>
        <w:rPr>
          <w:rFonts w:hint="eastAsia" w:ascii="宋体" w:hAnsi="宋体"/>
          <w:b/>
          <w:sz w:val="18"/>
          <w:szCs w:val="18"/>
        </w:rPr>
        <w:t xml:space="preserve">        </w:t>
      </w:r>
      <w:r>
        <w:rPr>
          <w:rFonts w:ascii="宋体" w:hAnsi="宋体"/>
          <w:b/>
          <w:sz w:val="18"/>
          <w:szCs w:val="18"/>
        </w:rPr>
        <w:t>6．B1、B2、B4不能为0</w:t>
      </w:r>
      <w:r>
        <w:rPr>
          <w:rFonts w:hint="eastAsia" w:ascii="宋体" w:hAnsi="宋体"/>
          <w:b/>
          <w:sz w:val="18"/>
          <w:szCs w:val="18"/>
        </w:rPr>
        <w:t xml:space="preserve">        </w:t>
      </w:r>
      <w:r>
        <w:rPr>
          <w:rFonts w:ascii="宋体" w:hAnsi="宋体"/>
          <w:b/>
          <w:sz w:val="18"/>
          <w:szCs w:val="18"/>
        </w:rPr>
        <w:t>7.L37≥L36</w:t>
      </w:r>
    </w:p>
    <w:p w14:paraId="7BFF5149">
      <w:pPr>
        <w:spacing w:line="260" w:lineRule="exact"/>
        <w:ind w:left="2" w:leftChars="1" w:right="-57"/>
        <w:jc w:val="left"/>
        <w:rPr>
          <w:rFonts w:hint="eastAsia" w:ascii="宋体" w:hAnsi="宋体"/>
          <w:b/>
          <w:sz w:val="18"/>
          <w:szCs w:val="18"/>
        </w:rPr>
      </w:pPr>
      <w:r>
        <w:rPr>
          <w:rFonts w:ascii="宋体" w:hAnsi="宋体"/>
          <w:b/>
          <w:sz w:val="18"/>
          <w:szCs w:val="18"/>
        </w:rPr>
        <w:t>8.</w:t>
      </w:r>
      <w:r>
        <w:rPr>
          <w:rFonts w:hint="eastAsia" w:ascii="宋体" w:hAnsi="宋体"/>
          <w:b/>
          <w:sz w:val="18"/>
          <w:szCs w:val="18"/>
        </w:rPr>
        <w:t>M1</w:t>
      </w:r>
      <w:r>
        <w:rPr>
          <w:rFonts w:ascii="宋体" w:hAnsi="宋体"/>
          <w:b/>
          <w:sz w:val="18"/>
          <w:szCs w:val="18"/>
        </w:rPr>
        <w:t>≥</w:t>
      </w:r>
      <w:r>
        <w:rPr>
          <w:rFonts w:hint="eastAsia" w:ascii="宋体" w:hAnsi="宋体"/>
          <w:b/>
          <w:sz w:val="18"/>
          <w:szCs w:val="18"/>
        </w:rPr>
        <w:t>M2   9.</w:t>
      </w:r>
      <w:r>
        <w:rPr>
          <w:rFonts w:ascii="宋体" w:hAnsi="宋体"/>
          <w:b/>
          <w:sz w:val="18"/>
          <w:szCs w:val="18"/>
        </w:rPr>
        <w:t xml:space="preserve">H01≥ H03+H04       </w:t>
      </w:r>
      <w:r>
        <w:rPr>
          <w:rFonts w:hint="eastAsia" w:ascii="宋体" w:hAnsi="宋体"/>
          <w:b/>
          <w:sz w:val="18"/>
          <w:szCs w:val="18"/>
        </w:rPr>
        <w:t>10</w:t>
      </w:r>
      <w:r>
        <w:rPr>
          <w:rFonts w:ascii="宋体" w:hAnsi="宋体"/>
          <w:b/>
          <w:sz w:val="18"/>
          <w:szCs w:val="18"/>
        </w:rPr>
        <w:t>.H04≥H05</w:t>
      </w:r>
      <w:r>
        <w:rPr>
          <w:rFonts w:hint="eastAsia" w:ascii="宋体" w:hAnsi="宋体"/>
          <w:b/>
          <w:sz w:val="18"/>
          <w:szCs w:val="18"/>
        </w:rPr>
        <w:t xml:space="preserve">    11.当</w:t>
      </w:r>
      <w:r>
        <w:rPr>
          <w:rFonts w:ascii="宋体" w:hAnsi="宋体"/>
          <w:b/>
          <w:sz w:val="18"/>
          <w:szCs w:val="18"/>
        </w:rPr>
        <w:t>H0</w:t>
      </w:r>
      <w:r>
        <w:rPr>
          <w:rFonts w:hint="eastAsia" w:ascii="宋体" w:hAnsi="宋体"/>
          <w:b/>
          <w:sz w:val="18"/>
          <w:szCs w:val="18"/>
        </w:rPr>
        <w:t>1填写时，</w:t>
      </w:r>
      <w:r>
        <w:rPr>
          <w:rFonts w:ascii="宋体" w:hAnsi="宋体"/>
          <w:b/>
          <w:sz w:val="18"/>
          <w:szCs w:val="18"/>
        </w:rPr>
        <w:t>H0</w:t>
      </w:r>
      <w:r>
        <w:rPr>
          <w:rFonts w:hint="eastAsia" w:ascii="宋体" w:hAnsi="宋体"/>
          <w:b/>
          <w:sz w:val="18"/>
          <w:szCs w:val="18"/>
        </w:rPr>
        <w:t xml:space="preserve">6必须填写。      </w:t>
      </w:r>
      <w:r>
        <w:rPr>
          <w:rFonts w:ascii="宋体" w:hAnsi="宋体"/>
          <w:b/>
          <w:sz w:val="18"/>
          <w:szCs w:val="18"/>
        </w:rPr>
        <w:t>1</w:t>
      </w:r>
      <w:r>
        <w:rPr>
          <w:rFonts w:hint="eastAsia" w:ascii="宋体" w:hAnsi="宋体"/>
          <w:b/>
          <w:sz w:val="18"/>
          <w:szCs w:val="18"/>
        </w:rPr>
        <w:t>2</w:t>
      </w:r>
      <w:r>
        <w:rPr>
          <w:rFonts w:ascii="宋体" w:hAnsi="宋体"/>
          <w:b/>
          <w:sz w:val="18"/>
          <w:szCs w:val="18"/>
        </w:rPr>
        <w:t xml:space="preserve">.H11≥H12 </w:t>
      </w:r>
      <w:r>
        <w:rPr>
          <w:rFonts w:hint="eastAsia" w:ascii="宋体" w:hAnsi="宋体"/>
          <w:b/>
          <w:sz w:val="18"/>
          <w:szCs w:val="18"/>
        </w:rPr>
        <w:t xml:space="preserve"> 13.当</w:t>
      </w:r>
      <w:r>
        <w:rPr>
          <w:rFonts w:ascii="宋体" w:hAnsi="宋体"/>
          <w:b/>
          <w:sz w:val="18"/>
          <w:szCs w:val="18"/>
        </w:rPr>
        <w:t>H09－H</w:t>
      </w:r>
      <w:r>
        <w:rPr>
          <w:rFonts w:hint="eastAsia" w:ascii="宋体" w:hAnsi="宋体"/>
          <w:b/>
          <w:sz w:val="18"/>
          <w:szCs w:val="18"/>
        </w:rPr>
        <w:t>11&gt;0时，</w:t>
      </w:r>
      <w:r>
        <w:rPr>
          <w:rFonts w:ascii="宋体" w:hAnsi="宋体"/>
          <w:b/>
          <w:sz w:val="18"/>
          <w:szCs w:val="18"/>
        </w:rPr>
        <w:t>H</w:t>
      </w:r>
      <w:r>
        <w:rPr>
          <w:rFonts w:hint="eastAsia" w:ascii="宋体" w:hAnsi="宋体"/>
          <w:b/>
          <w:sz w:val="18"/>
          <w:szCs w:val="18"/>
        </w:rPr>
        <w:t>13必须填写。</w:t>
      </w:r>
      <w:r>
        <w:rPr>
          <w:rFonts w:ascii="宋体" w:hAnsi="宋体"/>
          <w:b/>
          <w:sz w:val="18"/>
          <w:szCs w:val="18"/>
        </w:rPr>
        <w:t>1</w:t>
      </w:r>
      <w:r>
        <w:rPr>
          <w:rFonts w:hint="eastAsia" w:ascii="宋体" w:hAnsi="宋体"/>
          <w:b/>
          <w:sz w:val="18"/>
          <w:szCs w:val="18"/>
        </w:rPr>
        <w:t>4</w:t>
      </w:r>
      <w:r>
        <w:rPr>
          <w:rFonts w:ascii="宋体" w:hAnsi="宋体"/>
          <w:b/>
          <w:sz w:val="18"/>
          <w:szCs w:val="18"/>
        </w:rPr>
        <w:t xml:space="preserve">.H15≥H01+H08  </w:t>
      </w:r>
      <w:r>
        <w:rPr>
          <w:rFonts w:hint="eastAsia" w:ascii="宋体" w:hAnsi="宋体"/>
          <w:b/>
          <w:sz w:val="18"/>
          <w:szCs w:val="18"/>
        </w:rPr>
        <w:t xml:space="preserve">  </w:t>
      </w:r>
      <w:r>
        <w:rPr>
          <w:rFonts w:ascii="宋体" w:hAnsi="宋体"/>
          <w:b/>
          <w:sz w:val="18"/>
          <w:szCs w:val="18"/>
        </w:rPr>
        <w:t xml:space="preserve"> 1</w:t>
      </w:r>
      <w:r>
        <w:rPr>
          <w:rFonts w:hint="eastAsia" w:ascii="宋体" w:hAnsi="宋体"/>
          <w:b/>
          <w:sz w:val="18"/>
          <w:szCs w:val="18"/>
        </w:rPr>
        <w:t>5</w:t>
      </w:r>
      <w:r>
        <w:rPr>
          <w:rFonts w:ascii="宋体" w:hAnsi="宋体"/>
          <w:b/>
          <w:sz w:val="18"/>
          <w:szCs w:val="18"/>
        </w:rPr>
        <w:t>. H16&gt;H17   1</w:t>
      </w:r>
      <w:r>
        <w:rPr>
          <w:rFonts w:hint="eastAsia" w:ascii="宋体" w:hAnsi="宋体"/>
          <w:b/>
          <w:sz w:val="18"/>
          <w:szCs w:val="18"/>
        </w:rPr>
        <w:t>6</w:t>
      </w:r>
      <w:r>
        <w:rPr>
          <w:rFonts w:ascii="宋体" w:hAnsi="宋体"/>
          <w:b/>
          <w:sz w:val="18"/>
          <w:szCs w:val="18"/>
        </w:rPr>
        <w:t>.H19≥H16+H18  1</w:t>
      </w:r>
      <w:r>
        <w:rPr>
          <w:rFonts w:hint="eastAsia" w:ascii="宋体" w:hAnsi="宋体"/>
          <w:b/>
          <w:sz w:val="18"/>
          <w:szCs w:val="18"/>
        </w:rPr>
        <w:t>7</w:t>
      </w:r>
      <w:r>
        <w:rPr>
          <w:rFonts w:ascii="宋体" w:hAnsi="宋体"/>
          <w:b/>
          <w:sz w:val="18"/>
          <w:szCs w:val="18"/>
        </w:rPr>
        <w:t>.H20=H15-H19   1</w:t>
      </w:r>
      <w:r>
        <w:rPr>
          <w:rFonts w:hint="eastAsia" w:ascii="宋体" w:hAnsi="宋体"/>
          <w:b/>
          <w:sz w:val="18"/>
          <w:szCs w:val="18"/>
        </w:rPr>
        <w:t>8</w:t>
      </w:r>
      <w:r>
        <w:rPr>
          <w:rFonts w:ascii="宋体" w:hAnsi="宋体"/>
          <w:b/>
          <w:sz w:val="18"/>
          <w:szCs w:val="18"/>
        </w:rPr>
        <w:t>.H21=H22+H23+H24+H25+H26+H27  1</w:t>
      </w:r>
      <w:r>
        <w:rPr>
          <w:rFonts w:hint="eastAsia" w:ascii="宋体" w:hAnsi="宋体"/>
          <w:b/>
          <w:sz w:val="18"/>
          <w:szCs w:val="18"/>
        </w:rPr>
        <w:t>9</w:t>
      </w:r>
      <w:r>
        <w:rPr>
          <w:rFonts w:ascii="宋体" w:hAnsi="宋体"/>
          <w:b/>
          <w:sz w:val="18"/>
          <w:szCs w:val="18"/>
        </w:rPr>
        <w:t xml:space="preserve">. </w:t>
      </w:r>
      <w:r>
        <w:rPr>
          <w:rFonts w:hint="eastAsia" w:ascii="宋体" w:hAnsi="宋体"/>
          <w:b/>
          <w:sz w:val="18"/>
          <w:szCs w:val="18"/>
        </w:rPr>
        <w:t>J01必填。20.</w:t>
      </w:r>
      <w:r>
        <w:rPr>
          <w:rFonts w:ascii="宋体" w:hAnsi="宋体"/>
          <w:b/>
          <w:sz w:val="18"/>
          <w:szCs w:val="18"/>
        </w:rPr>
        <w:t xml:space="preserve"> H28≥J0</w:t>
      </w:r>
      <w:r>
        <w:rPr>
          <w:rFonts w:hint="eastAsia" w:ascii="宋体" w:hAnsi="宋体"/>
          <w:b/>
          <w:sz w:val="18"/>
          <w:szCs w:val="18"/>
        </w:rPr>
        <w:t>2   21.</w:t>
      </w:r>
      <w:r>
        <w:rPr>
          <w:rFonts w:ascii="宋体" w:hAnsi="宋体"/>
          <w:b/>
          <w:sz w:val="18"/>
          <w:szCs w:val="18"/>
        </w:rPr>
        <w:t xml:space="preserve"> H28≥J0</w:t>
      </w:r>
      <w:r>
        <w:rPr>
          <w:rFonts w:hint="eastAsia" w:ascii="宋体" w:hAnsi="宋体"/>
          <w:b/>
          <w:sz w:val="18"/>
          <w:szCs w:val="18"/>
        </w:rPr>
        <w:t>3</w:t>
      </w:r>
      <w:r>
        <w:rPr>
          <w:rFonts w:ascii="宋体" w:hAnsi="宋体"/>
          <w:b/>
          <w:sz w:val="18"/>
          <w:szCs w:val="18"/>
        </w:rPr>
        <w:t xml:space="preserve"> ×</w:t>
      </w:r>
      <w:r>
        <w:rPr>
          <w:rFonts w:hint="eastAsia" w:ascii="宋体" w:hAnsi="宋体"/>
          <w:b/>
          <w:sz w:val="18"/>
          <w:szCs w:val="18"/>
        </w:rPr>
        <w:t>6.8  22.</w:t>
      </w:r>
      <w:r>
        <w:rPr>
          <w:rFonts w:ascii="宋体" w:hAnsi="宋体"/>
          <w:b/>
          <w:sz w:val="18"/>
          <w:szCs w:val="18"/>
        </w:rPr>
        <w:t xml:space="preserve"> H28≥J0</w:t>
      </w:r>
      <w:r>
        <w:rPr>
          <w:rFonts w:hint="eastAsia" w:ascii="宋体" w:hAnsi="宋体"/>
          <w:b/>
          <w:sz w:val="18"/>
          <w:szCs w:val="18"/>
        </w:rPr>
        <w:t>4</w:t>
      </w:r>
      <w:r>
        <w:rPr>
          <w:rFonts w:ascii="宋体" w:hAnsi="宋体"/>
          <w:b/>
          <w:sz w:val="18"/>
          <w:szCs w:val="18"/>
        </w:rPr>
        <w:t xml:space="preserve"> ×</w:t>
      </w:r>
      <w:r>
        <w:rPr>
          <w:rFonts w:hint="eastAsia" w:ascii="宋体" w:hAnsi="宋体"/>
          <w:b/>
          <w:sz w:val="18"/>
          <w:szCs w:val="18"/>
        </w:rPr>
        <w:t>6.8  23.</w:t>
      </w:r>
      <w:r>
        <w:rPr>
          <w:rFonts w:ascii="宋体" w:hAnsi="宋体"/>
          <w:b/>
          <w:sz w:val="18"/>
          <w:szCs w:val="18"/>
        </w:rPr>
        <w:t xml:space="preserve">H34≥H35+H36+H37+H38    </w:t>
      </w:r>
      <w:r>
        <w:rPr>
          <w:rFonts w:hint="eastAsia" w:ascii="宋体" w:hAnsi="宋体"/>
          <w:b/>
          <w:sz w:val="18"/>
          <w:szCs w:val="18"/>
        </w:rPr>
        <w:t>24</w:t>
      </w:r>
      <w:r>
        <w:rPr>
          <w:rFonts w:ascii="宋体" w:hAnsi="宋体"/>
          <w:b/>
          <w:sz w:val="18"/>
          <w:szCs w:val="18"/>
        </w:rPr>
        <w:t xml:space="preserve">.H45&gt;H46(H45&gt;0时)   </w:t>
      </w:r>
      <w:r>
        <w:rPr>
          <w:rFonts w:hint="eastAsia" w:ascii="宋体" w:hAnsi="宋体"/>
          <w:b/>
          <w:sz w:val="18"/>
          <w:szCs w:val="18"/>
        </w:rPr>
        <w:t>25</w:t>
      </w:r>
      <w:r>
        <w:rPr>
          <w:rFonts w:ascii="宋体" w:hAnsi="宋体"/>
          <w:b/>
          <w:sz w:val="18"/>
          <w:szCs w:val="18"/>
        </w:rPr>
        <w:t xml:space="preserve">.H52≥H53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26.</w:t>
      </w:r>
      <w:r>
        <w:rPr>
          <w:rFonts w:ascii="宋体" w:hAnsi="宋体"/>
          <w:b/>
          <w:sz w:val="18"/>
          <w:szCs w:val="18"/>
        </w:rPr>
        <w:t>H54≥H55</w:t>
      </w:r>
      <w:r>
        <w:rPr>
          <w:rFonts w:hint="eastAsia" w:ascii="宋体" w:hAnsi="宋体"/>
          <w:b/>
          <w:sz w:val="18"/>
          <w:szCs w:val="18"/>
        </w:rPr>
        <w:t xml:space="preserve">  27.</w:t>
      </w:r>
      <w:r>
        <w:rPr>
          <w:rFonts w:ascii="宋体" w:hAnsi="宋体"/>
          <w:b/>
          <w:sz w:val="18"/>
          <w:szCs w:val="18"/>
        </w:rPr>
        <w:t>允许H20、</w:t>
      </w:r>
      <w:r>
        <w:rPr>
          <w:rFonts w:hint="eastAsia" w:ascii="宋体" w:hAnsi="宋体"/>
          <w:b/>
          <w:sz w:val="18"/>
          <w:szCs w:val="18"/>
        </w:rPr>
        <w:t>J01、</w:t>
      </w:r>
      <w:r>
        <w:rPr>
          <w:rFonts w:ascii="宋体" w:hAnsi="宋体"/>
          <w:b/>
          <w:sz w:val="18"/>
          <w:szCs w:val="18"/>
        </w:rPr>
        <w:t>H32、H39、H40、H41、H42、H45、H56</w:t>
      </w:r>
      <w:r>
        <w:rPr>
          <w:rFonts w:hint="eastAsia" w:ascii="宋体" w:hAnsi="宋体"/>
          <w:b/>
          <w:sz w:val="18"/>
          <w:szCs w:val="18"/>
        </w:rPr>
        <w:t>、H16、H17、H43</w:t>
      </w:r>
      <w:r>
        <w:rPr>
          <w:rFonts w:ascii="宋体" w:hAnsi="宋体"/>
          <w:b/>
          <w:sz w:val="18"/>
          <w:szCs w:val="18"/>
        </w:rPr>
        <w:t xml:space="preserve">小于0，并用“－”号表示      </w:t>
      </w:r>
      <w:r>
        <w:rPr>
          <w:rFonts w:hint="eastAsia" w:ascii="宋体" w:hAnsi="宋体"/>
          <w:b/>
          <w:sz w:val="18"/>
          <w:szCs w:val="18"/>
        </w:rPr>
        <w:t>28.</w:t>
      </w:r>
      <w:r>
        <w:rPr>
          <w:rFonts w:ascii="宋体" w:hAnsi="宋体"/>
          <w:b/>
          <w:sz w:val="18"/>
          <w:szCs w:val="18"/>
        </w:rPr>
        <w:t xml:space="preserve"> A09和A25必须同时大于0</w:t>
      </w:r>
      <w:r>
        <w:rPr>
          <w:rFonts w:hint="eastAsia" w:ascii="宋体" w:hAnsi="宋体"/>
          <w:b/>
          <w:sz w:val="18"/>
          <w:szCs w:val="18"/>
        </w:rPr>
        <w:t xml:space="preserve">   29</w:t>
      </w:r>
      <w:r>
        <w:rPr>
          <w:rFonts w:ascii="宋体" w:hAnsi="宋体"/>
          <w:b/>
          <w:sz w:val="18"/>
          <w:szCs w:val="18"/>
        </w:rPr>
        <w:t xml:space="preserve">.H41=H28－H29－H30+H32－H33－H34－H39  </w:t>
      </w:r>
    </w:p>
    <w:p w14:paraId="6F8CB525">
      <w:pPr>
        <w:spacing w:line="260" w:lineRule="exact"/>
        <w:ind w:left="2" w:leftChars="1" w:right="-57"/>
        <w:jc w:val="left"/>
        <w:rPr>
          <w:rFonts w:hint="eastAsia" w:ascii="宋体" w:hAnsi="宋体"/>
          <w:b/>
          <w:sz w:val="18"/>
          <w:szCs w:val="18"/>
        </w:rPr>
      </w:pPr>
      <w:r>
        <w:rPr>
          <w:rFonts w:hint="eastAsia" w:ascii="宋体" w:hAnsi="宋体"/>
          <w:b/>
          <w:sz w:val="18"/>
          <w:szCs w:val="18"/>
        </w:rPr>
        <w:t>30</w:t>
      </w:r>
      <w:r>
        <w:rPr>
          <w:rFonts w:ascii="宋体" w:hAnsi="宋体"/>
          <w:b/>
          <w:sz w:val="18"/>
          <w:szCs w:val="18"/>
        </w:rPr>
        <w:t>.J02≥J03 ×</w:t>
      </w:r>
      <w:r>
        <w:rPr>
          <w:rFonts w:hint="eastAsia" w:ascii="宋体" w:hAnsi="宋体"/>
          <w:b/>
          <w:sz w:val="18"/>
          <w:szCs w:val="18"/>
        </w:rPr>
        <w:t>6.8  31. 50%≤</w:t>
      </w:r>
      <w:r>
        <w:rPr>
          <w:rFonts w:ascii="宋体" w:hAnsi="宋体"/>
          <w:b/>
          <w:sz w:val="18"/>
          <w:szCs w:val="18"/>
        </w:rPr>
        <w:t>A24</w:t>
      </w:r>
      <w:r>
        <w:rPr>
          <w:rFonts w:hint="eastAsia" w:ascii="宋体" w:hAnsi="宋体"/>
          <w:b/>
          <w:sz w:val="18"/>
          <w:szCs w:val="18"/>
        </w:rPr>
        <w:t>/(</w:t>
      </w:r>
      <w:r>
        <w:rPr>
          <w:rFonts w:ascii="宋体" w:hAnsi="宋体"/>
          <w:b/>
          <w:sz w:val="18"/>
          <w:szCs w:val="18"/>
        </w:rPr>
        <w:t xml:space="preserve"> H1</w:t>
      </w:r>
      <w:r>
        <w:rPr>
          <w:rFonts w:hint="eastAsia" w:ascii="宋体" w:hAnsi="宋体"/>
          <w:b/>
          <w:sz w:val="18"/>
          <w:szCs w:val="18"/>
        </w:rPr>
        <w:t>2+</w:t>
      </w:r>
      <w:r>
        <w:rPr>
          <w:rFonts w:ascii="宋体" w:hAnsi="宋体"/>
          <w:b/>
          <w:sz w:val="18"/>
          <w:szCs w:val="18"/>
        </w:rPr>
        <w:t xml:space="preserve"> H</w:t>
      </w:r>
      <w:r>
        <w:rPr>
          <w:rFonts w:hint="eastAsia" w:ascii="宋体" w:hAnsi="宋体"/>
          <w:b/>
          <w:sz w:val="18"/>
          <w:szCs w:val="18"/>
        </w:rPr>
        <w:t>30+</w:t>
      </w:r>
      <w:r>
        <w:rPr>
          <w:rFonts w:ascii="宋体" w:hAnsi="宋体"/>
          <w:b/>
          <w:sz w:val="18"/>
          <w:szCs w:val="18"/>
        </w:rPr>
        <w:t xml:space="preserve"> H</w:t>
      </w:r>
      <w:r>
        <w:rPr>
          <w:rFonts w:hint="eastAsia" w:ascii="宋体" w:hAnsi="宋体"/>
          <w:b/>
          <w:sz w:val="18"/>
          <w:szCs w:val="18"/>
        </w:rPr>
        <w:t>35+</w:t>
      </w:r>
      <w:r>
        <w:rPr>
          <w:rFonts w:ascii="宋体" w:hAnsi="宋体"/>
          <w:b/>
          <w:sz w:val="18"/>
          <w:szCs w:val="18"/>
        </w:rPr>
        <w:t xml:space="preserve"> H</w:t>
      </w:r>
      <w:r>
        <w:rPr>
          <w:rFonts w:hint="eastAsia" w:ascii="宋体" w:hAnsi="宋体"/>
          <w:b/>
          <w:sz w:val="18"/>
          <w:szCs w:val="18"/>
        </w:rPr>
        <w:t>4</w:t>
      </w:r>
      <w:r>
        <w:rPr>
          <w:rFonts w:ascii="宋体" w:hAnsi="宋体"/>
          <w:b/>
          <w:sz w:val="18"/>
          <w:szCs w:val="18"/>
        </w:rPr>
        <w:t>1</w:t>
      </w:r>
      <w:r>
        <w:rPr>
          <w:rFonts w:hint="eastAsia" w:ascii="宋体" w:hAnsi="宋体"/>
          <w:b/>
          <w:sz w:val="18"/>
          <w:szCs w:val="18"/>
        </w:rPr>
        <w:t>+</w:t>
      </w:r>
      <w:r>
        <w:rPr>
          <w:rFonts w:ascii="宋体" w:hAnsi="宋体"/>
          <w:b/>
          <w:sz w:val="18"/>
          <w:szCs w:val="18"/>
        </w:rPr>
        <w:t xml:space="preserve"> H</w:t>
      </w:r>
      <w:r>
        <w:rPr>
          <w:rFonts w:hint="eastAsia" w:ascii="宋体" w:hAnsi="宋体"/>
          <w:b/>
          <w:sz w:val="18"/>
          <w:szCs w:val="18"/>
        </w:rPr>
        <w:t>52+</w:t>
      </w:r>
      <w:r>
        <w:rPr>
          <w:rFonts w:ascii="宋体" w:hAnsi="宋体"/>
          <w:b/>
          <w:sz w:val="18"/>
          <w:szCs w:val="18"/>
        </w:rPr>
        <w:t xml:space="preserve"> H</w:t>
      </w:r>
      <w:r>
        <w:rPr>
          <w:rFonts w:hint="eastAsia" w:ascii="宋体" w:hAnsi="宋体"/>
          <w:b/>
          <w:sz w:val="18"/>
          <w:szCs w:val="18"/>
        </w:rPr>
        <w:t>54+</w:t>
      </w:r>
      <w:r>
        <w:rPr>
          <w:rFonts w:ascii="宋体" w:hAnsi="宋体"/>
          <w:b/>
          <w:sz w:val="18"/>
          <w:szCs w:val="18"/>
        </w:rPr>
        <w:t xml:space="preserve"> H</w:t>
      </w:r>
      <w:r>
        <w:rPr>
          <w:rFonts w:hint="eastAsia" w:ascii="宋体" w:hAnsi="宋体"/>
          <w:b/>
          <w:sz w:val="18"/>
          <w:szCs w:val="18"/>
        </w:rPr>
        <w:t>56) ≤150%（参考）</w:t>
      </w:r>
    </w:p>
    <w:p w14:paraId="162C0B2C">
      <w:pPr>
        <w:spacing w:line="260" w:lineRule="exact"/>
        <w:ind w:left="-57" w:right="-57" w:firstLine="57"/>
        <w:jc w:val="left"/>
        <w:rPr>
          <w:b/>
          <w:sz w:val="32"/>
        </w:rPr>
        <w:sectPr>
          <w:footerReference r:id="rId3" w:type="default"/>
          <w:footerReference r:id="rId4" w:type="even"/>
          <w:pgSz w:w="11906" w:h="16838"/>
          <w:pgMar w:top="1247" w:right="1797" w:bottom="1134" w:left="1797" w:header="851" w:footer="992" w:gutter="0"/>
          <w:pgNumType w:start="1"/>
          <w:cols w:space="720" w:num="1"/>
          <w:docGrid w:type="lines" w:linePitch="312" w:charSpace="0"/>
        </w:sectPr>
      </w:pPr>
      <w:r>
        <w:rPr>
          <w:rFonts w:hint="eastAsia" w:ascii="宋体" w:hAnsi="宋体"/>
          <w:b/>
          <w:sz w:val="18"/>
          <w:szCs w:val="18"/>
        </w:rPr>
        <w:t>32.计算机平衡项（K1,K2）为必填项，且检验对照。</w:t>
      </w:r>
    </w:p>
    <w:p w14:paraId="56454AC4">
      <w:pPr>
        <w:pStyle w:val="19"/>
        <w:jc w:val="center"/>
        <w:rPr>
          <w:rFonts w:ascii="宋体" w:hAnsi="宋体"/>
          <w:szCs w:val="32"/>
        </w:rPr>
      </w:pPr>
      <w:r>
        <w:rPr>
          <w:rFonts w:hint="eastAsia" w:ascii="宋体" w:hAnsi="宋体"/>
          <w:szCs w:val="32"/>
        </w:rPr>
        <w:t>主要产品产、销、存表</w:t>
      </w:r>
    </w:p>
    <w:p w14:paraId="749DF747">
      <w:pPr>
        <w:rPr>
          <w:b/>
          <w:sz w:val="15"/>
        </w:rPr>
      </w:pPr>
      <w:r>
        <w:rPr>
          <w:sz w:val="24"/>
        </w:rPr>
        <w:t xml:space="preserve">                             </w:t>
      </w:r>
      <w:r>
        <w:rPr>
          <w:b/>
          <w:sz w:val="24"/>
        </w:rPr>
        <w:t xml:space="preserve"> </w:t>
      </w:r>
      <w:r>
        <w:rPr>
          <w:b/>
        </w:rPr>
        <w:t>200</w:t>
      </w:r>
      <w:r>
        <w:rPr>
          <w:rFonts w:hint="eastAsia"/>
          <w:b/>
        </w:rPr>
        <w:t>8</w:t>
      </w:r>
      <w:r>
        <w:rPr>
          <w:b/>
        </w:rPr>
        <w:t xml:space="preserve"> </w:t>
      </w:r>
      <w:r>
        <w:rPr>
          <w:rFonts w:hint="eastAsia"/>
          <w:b/>
        </w:rPr>
        <w:t>年</w:t>
      </w:r>
      <w:r>
        <w:rPr>
          <w:b/>
          <w:sz w:val="24"/>
        </w:rPr>
        <w:t xml:space="preserve">         </w:t>
      </w:r>
      <w:r>
        <w:rPr>
          <w:rFonts w:hint="eastAsia"/>
          <w:b/>
          <w:sz w:val="24"/>
        </w:rPr>
        <w:t xml:space="preserve">    </w:t>
      </w:r>
      <w:r>
        <w:rPr>
          <w:b/>
          <w:sz w:val="24"/>
        </w:rPr>
        <w:t xml:space="preserve">          </w:t>
      </w:r>
      <w:r>
        <w:rPr>
          <w:rFonts w:hint="eastAsia"/>
          <w:b/>
          <w:sz w:val="24"/>
        </w:rPr>
        <w:t xml:space="preserve"> </w:t>
      </w:r>
      <w:r>
        <w:rPr>
          <w:b/>
          <w:sz w:val="24"/>
        </w:rPr>
        <w:t xml:space="preserve"> </w:t>
      </w:r>
      <w:r>
        <w:rPr>
          <w:b/>
          <w:sz w:val="18"/>
        </w:rPr>
        <w:t xml:space="preserve"> </w:t>
      </w:r>
    </w:p>
    <w:p w14:paraId="0FB17317">
      <w:pPr>
        <w:ind w:firstLine="6390" w:firstLineChars="3550"/>
        <w:rPr>
          <w:rFonts w:hint="eastAsia"/>
          <w:sz w:val="18"/>
        </w:rPr>
      </w:pPr>
      <w:r>
        <w:rPr>
          <w:rFonts w:hint="eastAsia"/>
          <w:sz w:val="18"/>
        </w:rPr>
        <w:t>表　　号：电制统企</w:t>
      </w:r>
      <w:r>
        <w:rPr>
          <w:sz w:val="18"/>
        </w:rPr>
        <w:t>5</w:t>
      </w:r>
      <w:r>
        <w:rPr>
          <w:rFonts w:hint="eastAsia"/>
          <w:sz w:val="18"/>
        </w:rPr>
        <w:t>表</w:t>
      </w:r>
    </w:p>
    <w:p w14:paraId="74F449A6">
      <w:pPr>
        <w:ind w:firstLine="5310" w:firstLineChars="2950"/>
        <w:rPr>
          <w:rFonts w:hint="eastAsia"/>
          <w:sz w:val="18"/>
        </w:rPr>
      </w:pPr>
      <w:r>
        <w:rPr>
          <w:rFonts w:hint="eastAsia"/>
          <w:sz w:val="18"/>
        </w:rPr>
        <w:t>制表机关：工业和信息化部</w:t>
      </w:r>
    </w:p>
    <w:p w14:paraId="5160CE83">
      <w:pPr>
        <w:ind w:firstLine="5310" w:firstLineChars="2950"/>
        <w:rPr>
          <w:rFonts w:hint="eastAsia"/>
          <w:sz w:val="18"/>
        </w:rPr>
      </w:pPr>
      <w:r>
        <w:rPr>
          <w:rFonts w:hint="eastAsia"/>
          <w:sz w:val="18"/>
        </w:rPr>
        <w:t>批准机关：国家统计局</w:t>
      </w:r>
    </w:p>
    <w:p w14:paraId="3EE0A389">
      <w:pPr>
        <w:ind w:firstLine="5310" w:firstLineChars="2950"/>
        <w:rPr>
          <w:rFonts w:hint="eastAsia"/>
          <w:sz w:val="18"/>
        </w:rPr>
      </w:pPr>
      <w:r>
        <w:rPr>
          <w:rFonts w:hint="eastAsia"/>
          <w:sz w:val="18"/>
        </w:rPr>
        <w:t xml:space="preserve">批准文号：国统制【2008】87号 </w:t>
      </w:r>
    </w:p>
    <w:p w14:paraId="32ED02DF">
      <w:pPr>
        <w:ind w:firstLine="5310" w:firstLineChars="2950"/>
        <w:rPr>
          <w:rFonts w:hint="eastAsia"/>
          <w:sz w:val="15"/>
        </w:rPr>
      </w:pPr>
      <w:r>
        <w:rPr>
          <w:rFonts w:hint="eastAsia"/>
          <w:sz w:val="18"/>
        </w:rPr>
        <w:t>有效期截止时间：2010年12月31日</w:t>
      </w:r>
      <w:r>
        <w:rPr>
          <w:rFonts w:hint="eastAsia"/>
          <w:sz w:val="15"/>
        </w:rPr>
        <w:t>　</w:t>
      </w:r>
    </w:p>
    <w:p w14:paraId="6A23AD6E">
      <w:pPr>
        <w:rPr>
          <w:rFonts w:hint="eastAsia" w:ascii="宋体" w:hAnsi="宋体"/>
          <w:b/>
          <w:sz w:val="18"/>
          <w:szCs w:val="18"/>
        </w:rPr>
      </w:pPr>
      <w:r>
        <w:rPr>
          <w:rFonts w:hint="eastAsia"/>
          <w:sz w:val="18"/>
          <w:szCs w:val="18"/>
        </w:rPr>
        <w:t>企业法人代码：</w:t>
      </w:r>
      <w:r>
        <w:rPr>
          <w:rFonts w:hint="eastAsia"/>
          <w:szCs w:val="21"/>
        </w:rPr>
        <w:t>　</w:t>
      </w:r>
      <w:r>
        <w:rPr>
          <w:rFonts w:hint="eastAsia" w:ascii="宋体" w:hAnsi="宋体"/>
          <w:szCs w:val="21"/>
        </w:rPr>
        <w:t>□□□□□□□□</w:t>
      </w:r>
      <w:r>
        <w:rPr>
          <w:rFonts w:ascii="宋体" w:hAnsi="宋体"/>
          <w:szCs w:val="21"/>
        </w:rPr>
        <w:t>-□</w:t>
      </w:r>
      <w:r>
        <w:rPr>
          <w:rFonts w:hint="eastAsia" w:ascii="宋体" w:hAnsi="宋体"/>
          <w:b/>
          <w:szCs w:val="21"/>
        </w:rPr>
        <w:t>　　　</w:t>
      </w:r>
      <w:r>
        <w:rPr>
          <w:rFonts w:hint="eastAsia" w:ascii="宋体" w:hAnsi="宋体"/>
          <w:b/>
          <w:sz w:val="18"/>
          <w:szCs w:val="18"/>
        </w:rPr>
        <w:t>　　　　　　　　　　　　　　　　　　　　　　　　　　　　　　　　</w:t>
      </w:r>
      <w:r>
        <w:rPr>
          <w:rFonts w:ascii="宋体" w:hAnsi="宋体"/>
          <w:b/>
          <w:sz w:val="18"/>
          <w:szCs w:val="18"/>
        </w:rPr>
        <w:t xml:space="preserve">             </w:t>
      </w:r>
      <w:r>
        <w:rPr>
          <w:rFonts w:hint="eastAsia" w:ascii="宋体" w:hAnsi="宋体"/>
          <w:b/>
          <w:sz w:val="18"/>
          <w:szCs w:val="18"/>
        </w:rPr>
        <w:t xml:space="preserve"> </w:t>
      </w:r>
    </w:p>
    <w:tbl>
      <w:tblPr>
        <w:tblStyle w:val="28"/>
        <w:tblW w:w="10527"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7"/>
        <w:gridCol w:w="735"/>
        <w:gridCol w:w="945"/>
        <w:gridCol w:w="840"/>
        <w:gridCol w:w="945"/>
        <w:gridCol w:w="1050"/>
        <w:gridCol w:w="945"/>
        <w:gridCol w:w="1050"/>
        <w:gridCol w:w="945"/>
        <w:gridCol w:w="630"/>
        <w:gridCol w:w="735"/>
        <w:gridCol w:w="1050"/>
      </w:tblGrid>
      <w:tr w14:paraId="3992B4D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74" w:hRule="atLeast"/>
          <w:jc w:val="center"/>
        </w:trPr>
        <w:tc>
          <w:tcPr>
            <w:tcW w:w="657" w:type="dxa"/>
            <w:tcBorders>
              <w:top w:val="single" w:color="auto" w:sz="8" w:space="0"/>
            </w:tcBorders>
            <w:noWrap w:val="0"/>
            <w:vAlign w:val="center"/>
          </w:tcPr>
          <w:p w14:paraId="1A20F3EF">
            <w:pPr>
              <w:jc w:val="center"/>
              <w:rPr>
                <w:rFonts w:ascii="宋体" w:hAnsi="宋体"/>
                <w:b/>
                <w:sz w:val="18"/>
                <w:szCs w:val="18"/>
              </w:rPr>
            </w:pPr>
            <w:r>
              <w:rPr>
                <w:rFonts w:hint="eastAsia" w:ascii="宋体" w:hAnsi="宋体"/>
                <w:b/>
                <w:sz w:val="18"/>
                <w:szCs w:val="18"/>
              </w:rPr>
              <w:t>产品名称</w:t>
            </w:r>
          </w:p>
        </w:tc>
        <w:tc>
          <w:tcPr>
            <w:tcW w:w="735" w:type="dxa"/>
            <w:tcBorders>
              <w:top w:val="single" w:color="auto" w:sz="8" w:space="0"/>
            </w:tcBorders>
            <w:noWrap w:val="0"/>
            <w:vAlign w:val="top"/>
          </w:tcPr>
          <w:p w14:paraId="23983023">
            <w:pPr>
              <w:jc w:val="center"/>
              <w:rPr>
                <w:rFonts w:ascii="宋体" w:hAnsi="宋体"/>
                <w:b/>
                <w:sz w:val="18"/>
                <w:szCs w:val="18"/>
              </w:rPr>
            </w:pPr>
          </w:p>
          <w:p w14:paraId="49887D3C">
            <w:pPr>
              <w:jc w:val="center"/>
              <w:rPr>
                <w:rFonts w:ascii="宋体" w:hAnsi="宋体"/>
                <w:b/>
                <w:sz w:val="18"/>
                <w:szCs w:val="18"/>
              </w:rPr>
            </w:pPr>
            <w:r>
              <w:rPr>
                <w:rFonts w:hint="eastAsia" w:ascii="宋体" w:hAnsi="宋体"/>
                <w:b/>
                <w:sz w:val="18"/>
                <w:szCs w:val="18"/>
              </w:rPr>
              <w:t>计量单位</w:t>
            </w:r>
          </w:p>
        </w:tc>
        <w:tc>
          <w:tcPr>
            <w:tcW w:w="945" w:type="dxa"/>
            <w:tcBorders>
              <w:top w:val="single" w:color="auto" w:sz="8" w:space="0"/>
            </w:tcBorders>
            <w:noWrap w:val="0"/>
            <w:vAlign w:val="top"/>
          </w:tcPr>
          <w:p w14:paraId="670348A9">
            <w:pPr>
              <w:jc w:val="center"/>
              <w:rPr>
                <w:rFonts w:ascii="宋体" w:hAnsi="宋体"/>
                <w:b/>
                <w:sz w:val="18"/>
                <w:szCs w:val="18"/>
              </w:rPr>
            </w:pPr>
          </w:p>
          <w:p w14:paraId="7D381347">
            <w:pPr>
              <w:jc w:val="center"/>
              <w:rPr>
                <w:rFonts w:ascii="宋体" w:hAnsi="宋体"/>
                <w:b/>
                <w:sz w:val="18"/>
                <w:szCs w:val="18"/>
              </w:rPr>
            </w:pPr>
            <w:r>
              <w:rPr>
                <w:rFonts w:hint="eastAsia" w:ascii="宋体" w:hAnsi="宋体"/>
                <w:b/>
                <w:sz w:val="18"/>
                <w:szCs w:val="18"/>
              </w:rPr>
              <w:t>产</w:t>
            </w:r>
            <w:r>
              <w:rPr>
                <w:rFonts w:ascii="宋体" w:hAnsi="宋体"/>
                <w:b/>
                <w:sz w:val="18"/>
                <w:szCs w:val="18"/>
              </w:rPr>
              <w:t xml:space="preserve"> 品</w:t>
            </w:r>
          </w:p>
          <w:p w14:paraId="6A51501A">
            <w:pPr>
              <w:jc w:val="center"/>
              <w:rPr>
                <w:rFonts w:ascii="宋体" w:hAnsi="宋体"/>
                <w:b/>
                <w:sz w:val="18"/>
                <w:szCs w:val="18"/>
              </w:rPr>
            </w:pPr>
            <w:r>
              <w:rPr>
                <w:rFonts w:hint="eastAsia" w:ascii="宋体" w:hAnsi="宋体"/>
                <w:b/>
                <w:sz w:val="18"/>
                <w:szCs w:val="18"/>
              </w:rPr>
              <w:t>代</w:t>
            </w:r>
            <w:r>
              <w:rPr>
                <w:rFonts w:ascii="宋体" w:hAnsi="宋体"/>
                <w:b/>
                <w:sz w:val="18"/>
                <w:szCs w:val="18"/>
              </w:rPr>
              <w:t xml:space="preserve"> 码</w:t>
            </w:r>
          </w:p>
        </w:tc>
        <w:tc>
          <w:tcPr>
            <w:tcW w:w="840" w:type="dxa"/>
            <w:tcBorders>
              <w:top w:val="single" w:color="auto" w:sz="8" w:space="0"/>
            </w:tcBorders>
            <w:noWrap w:val="0"/>
            <w:vAlign w:val="top"/>
          </w:tcPr>
          <w:p w14:paraId="5D9166D6">
            <w:pPr>
              <w:jc w:val="center"/>
              <w:rPr>
                <w:rFonts w:ascii="宋体" w:hAnsi="宋体"/>
                <w:b/>
                <w:sz w:val="18"/>
                <w:szCs w:val="18"/>
              </w:rPr>
            </w:pPr>
          </w:p>
          <w:p w14:paraId="2C167AAB">
            <w:pPr>
              <w:jc w:val="center"/>
              <w:rPr>
                <w:rFonts w:ascii="宋体" w:hAnsi="宋体"/>
                <w:b/>
                <w:sz w:val="18"/>
                <w:szCs w:val="18"/>
              </w:rPr>
            </w:pPr>
            <w:r>
              <w:rPr>
                <w:rFonts w:hint="eastAsia" w:ascii="宋体" w:hAnsi="宋体"/>
                <w:b/>
                <w:sz w:val="18"/>
                <w:szCs w:val="18"/>
              </w:rPr>
              <w:t>年</w:t>
            </w:r>
            <w:r>
              <w:rPr>
                <w:rFonts w:ascii="宋体" w:hAnsi="宋体"/>
                <w:b/>
                <w:sz w:val="18"/>
                <w:szCs w:val="18"/>
              </w:rPr>
              <w:t xml:space="preserve"> 初</w:t>
            </w:r>
          </w:p>
          <w:p w14:paraId="15C3B135">
            <w:pPr>
              <w:jc w:val="center"/>
              <w:rPr>
                <w:rFonts w:ascii="宋体" w:hAnsi="宋体"/>
                <w:b/>
                <w:sz w:val="18"/>
                <w:szCs w:val="18"/>
              </w:rPr>
            </w:pPr>
            <w:r>
              <w:rPr>
                <w:rFonts w:hint="eastAsia" w:ascii="宋体" w:hAnsi="宋体"/>
                <w:b/>
                <w:sz w:val="18"/>
                <w:szCs w:val="18"/>
              </w:rPr>
              <w:t>库</w:t>
            </w:r>
            <w:r>
              <w:rPr>
                <w:rFonts w:ascii="宋体" w:hAnsi="宋体"/>
                <w:b/>
                <w:sz w:val="18"/>
                <w:szCs w:val="18"/>
              </w:rPr>
              <w:t xml:space="preserve"> 存</w:t>
            </w:r>
          </w:p>
        </w:tc>
        <w:tc>
          <w:tcPr>
            <w:tcW w:w="945" w:type="dxa"/>
            <w:tcBorders>
              <w:top w:val="single" w:color="auto" w:sz="8" w:space="0"/>
            </w:tcBorders>
            <w:noWrap w:val="0"/>
            <w:vAlign w:val="top"/>
          </w:tcPr>
          <w:p w14:paraId="09C6EF9E">
            <w:pPr>
              <w:jc w:val="center"/>
              <w:rPr>
                <w:rFonts w:ascii="宋体" w:hAnsi="宋体"/>
                <w:b/>
                <w:sz w:val="18"/>
                <w:szCs w:val="18"/>
              </w:rPr>
            </w:pPr>
          </w:p>
          <w:p w14:paraId="5785A8A2">
            <w:pPr>
              <w:jc w:val="center"/>
              <w:rPr>
                <w:rFonts w:ascii="宋体" w:hAnsi="宋体"/>
                <w:b/>
                <w:sz w:val="18"/>
                <w:szCs w:val="18"/>
              </w:rPr>
            </w:pPr>
            <w:r>
              <w:rPr>
                <w:rFonts w:hint="eastAsia" w:ascii="宋体" w:hAnsi="宋体"/>
                <w:b/>
                <w:sz w:val="18"/>
                <w:szCs w:val="18"/>
              </w:rPr>
              <w:t>本年出</w:t>
            </w:r>
          </w:p>
          <w:p w14:paraId="6B367C39">
            <w:pPr>
              <w:jc w:val="center"/>
              <w:rPr>
                <w:rFonts w:ascii="宋体" w:hAnsi="宋体"/>
                <w:b/>
                <w:sz w:val="18"/>
                <w:szCs w:val="18"/>
              </w:rPr>
            </w:pPr>
            <w:r>
              <w:rPr>
                <w:rFonts w:hint="eastAsia" w:ascii="宋体" w:hAnsi="宋体"/>
                <w:b/>
                <w:sz w:val="18"/>
                <w:szCs w:val="18"/>
              </w:rPr>
              <w:t>厂价格</w:t>
            </w:r>
          </w:p>
        </w:tc>
        <w:tc>
          <w:tcPr>
            <w:tcW w:w="1050" w:type="dxa"/>
            <w:tcBorders>
              <w:top w:val="single" w:color="auto" w:sz="8" w:space="0"/>
            </w:tcBorders>
            <w:noWrap w:val="0"/>
            <w:vAlign w:val="top"/>
          </w:tcPr>
          <w:p w14:paraId="3F429611">
            <w:pPr>
              <w:jc w:val="center"/>
              <w:rPr>
                <w:rFonts w:ascii="宋体" w:hAnsi="宋体"/>
                <w:b/>
                <w:sz w:val="18"/>
                <w:szCs w:val="18"/>
              </w:rPr>
            </w:pPr>
          </w:p>
          <w:p w14:paraId="0185EDE0">
            <w:pPr>
              <w:jc w:val="center"/>
              <w:rPr>
                <w:rFonts w:hint="eastAsia" w:ascii="宋体" w:hAnsi="宋体"/>
                <w:b/>
                <w:sz w:val="18"/>
                <w:szCs w:val="18"/>
              </w:rPr>
            </w:pPr>
            <w:r>
              <w:rPr>
                <w:rFonts w:hint="eastAsia" w:ascii="宋体" w:hAnsi="宋体"/>
                <w:b/>
                <w:sz w:val="18"/>
                <w:szCs w:val="18"/>
              </w:rPr>
              <w:t>上年出</w:t>
            </w:r>
          </w:p>
          <w:p w14:paraId="1C04B0AF">
            <w:pPr>
              <w:jc w:val="center"/>
              <w:rPr>
                <w:rFonts w:ascii="宋体" w:hAnsi="宋体"/>
                <w:b/>
                <w:sz w:val="18"/>
                <w:szCs w:val="18"/>
              </w:rPr>
            </w:pPr>
            <w:r>
              <w:rPr>
                <w:rFonts w:hint="eastAsia" w:ascii="宋体" w:hAnsi="宋体"/>
                <w:b/>
                <w:sz w:val="18"/>
                <w:szCs w:val="18"/>
              </w:rPr>
              <w:t>厂价格</w:t>
            </w:r>
          </w:p>
        </w:tc>
        <w:tc>
          <w:tcPr>
            <w:tcW w:w="945" w:type="dxa"/>
            <w:tcBorders>
              <w:top w:val="single" w:color="auto" w:sz="8" w:space="0"/>
            </w:tcBorders>
            <w:noWrap w:val="0"/>
            <w:vAlign w:val="top"/>
          </w:tcPr>
          <w:p w14:paraId="683DB569">
            <w:pPr>
              <w:jc w:val="center"/>
              <w:rPr>
                <w:rFonts w:ascii="宋体" w:hAnsi="宋体"/>
                <w:b/>
                <w:sz w:val="18"/>
                <w:szCs w:val="18"/>
              </w:rPr>
            </w:pPr>
          </w:p>
          <w:p w14:paraId="75F51751">
            <w:pPr>
              <w:jc w:val="center"/>
              <w:rPr>
                <w:rFonts w:ascii="宋体" w:hAnsi="宋体"/>
                <w:b/>
                <w:sz w:val="18"/>
                <w:szCs w:val="18"/>
              </w:rPr>
            </w:pPr>
            <w:r>
              <w:rPr>
                <w:rFonts w:hint="eastAsia" w:ascii="宋体" w:hAnsi="宋体"/>
                <w:b/>
                <w:sz w:val="18"/>
                <w:szCs w:val="18"/>
              </w:rPr>
              <w:t>本年</w:t>
            </w:r>
          </w:p>
          <w:p w14:paraId="3500E115">
            <w:pPr>
              <w:jc w:val="center"/>
              <w:rPr>
                <w:rFonts w:ascii="宋体" w:hAnsi="宋体"/>
                <w:b/>
                <w:sz w:val="18"/>
                <w:szCs w:val="18"/>
              </w:rPr>
            </w:pPr>
            <w:r>
              <w:rPr>
                <w:rFonts w:hint="eastAsia" w:ascii="宋体" w:hAnsi="宋体"/>
                <w:b/>
                <w:sz w:val="18"/>
                <w:szCs w:val="18"/>
              </w:rPr>
              <w:t>生产量</w:t>
            </w:r>
          </w:p>
        </w:tc>
        <w:tc>
          <w:tcPr>
            <w:tcW w:w="1050" w:type="dxa"/>
            <w:tcBorders>
              <w:top w:val="single" w:color="auto" w:sz="8" w:space="0"/>
            </w:tcBorders>
            <w:noWrap w:val="0"/>
            <w:vAlign w:val="top"/>
          </w:tcPr>
          <w:p w14:paraId="35E46C1A">
            <w:pPr>
              <w:jc w:val="center"/>
              <w:rPr>
                <w:rFonts w:ascii="宋体" w:hAnsi="宋体"/>
                <w:b/>
                <w:sz w:val="18"/>
                <w:szCs w:val="18"/>
              </w:rPr>
            </w:pPr>
          </w:p>
          <w:p w14:paraId="64176480">
            <w:pPr>
              <w:jc w:val="center"/>
              <w:rPr>
                <w:rFonts w:ascii="宋体" w:hAnsi="宋体"/>
                <w:b/>
                <w:sz w:val="18"/>
                <w:szCs w:val="18"/>
              </w:rPr>
            </w:pPr>
            <w:r>
              <w:rPr>
                <w:rFonts w:hint="eastAsia" w:ascii="宋体" w:hAnsi="宋体"/>
                <w:b/>
                <w:sz w:val="18"/>
                <w:szCs w:val="18"/>
              </w:rPr>
              <w:t>全年</w:t>
            </w:r>
          </w:p>
          <w:p w14:paraId="58172285">
            <w:pPr>
              <w:jc w:val="center"/>
              <w:rPr>
                <w:rFonts w:ascii="宋体" w:hAnsi="宋体"/>
                <w:b/>
                <w:sz w:val="18"/>
                <w:szCs w:val="18"/>
              </w:rPr>
            </w:pPr>
            <w:r>
              <w:rPr>
                <w:rFonts w:hint="eastAsia" w:ascii="宋体" w:hAnsi="宋体"/>
                <w:b/>
                <w:sz w:val="18"/>
                <w:szCs w:val="18"/>
              </w:rPr>
              <w:t>销售量</w:t>
            </w:r>
          </w:p>
        </w:tc>
        <w:tc>
          <w:tcPr>
            <w:tcW w:w="945" w:type="dxa"/>
            <w:tcBorders>
              <w:top w:val="single" w:color="auto" w:sz="8" w:space="0"/>
            </w:tcBorders>
            <w:noWrap w:val="0"/>
            <w:vAlign w:val="top"/>
          </w:tcPr>
          <w:p w14:paraId="3CD44B42">
            <w:pPr>
              <w:jc w:val="center"/>
              <w:rPr>
                <w:rFonts w:ascii="宋体" w:hAnsi="宋体"/>
                <w:b/>
                <w:sz w:val="18"/>
                <w:szCs w:val="18"/>
              </w:rPr>
            </w:pPr>
          </w:p>
          <w:p w14:paraId="58DF6B52">
            <w:pPr>
              <w:jc w:val="center"/>
              <w:rPr>
                <w:rFonts w:ascii="宋体" w:hAnsi="宋体"/>
                <w:b/>
                <w:sz w:val="18"/>
                <w:szCs w:val="18"/>
              </w:rPr>
            </w:pPr>
            <w:r>
              <w:rPr>
                <w:rFonts w:hint="eastAsia" w:ascii="宋体" w:hAnsi="宋体"/>
                <w:b/>
                <w:sz w:val="18"/>
                <w:szCs w:val="18"/>
              </w:rPr>
              <w:t>企业</w:t>
            </w:r>
          </w:p>
          <w:p w14:paraId="6AF75208">
            <w:pPr>
              <w:jc w:val="center"/>
              <w:rPr>
                <w:rFonts w:ascii="宋体" w:hAnsi="宋体"/>
                <w:b/>
                <w:sz w:val="18"/>
                <w:szCs w:val="18"/>
              </w:rPr>
            </w:pPr>
            <w:r>
              <w:rPr>
                <w:rFonts w:hint="eastAsia" w:ascii="宋体" w:hAnsi="宋体"/>
                <w:b/>
                <w:sz w:val="18"/>
                <w:szCs w:val="18"/>
              </w:rPr>
              <w:t>自用量</w:t>
            </w:r>
          </w:p>
        </w:tc>
        <w:tc>
          <w:tcPr>
            <w:tcW w:w="630" w:type="dxa"/>
            <w:tcBorders>
              <w:top w:val="single" w:color="auto" w:sz="8" w:space="0"/>
            </w:tcBorders>
            <w:noWrap w:val="0"/>
            <w:vAlign w:val="top"/>
          </w:tcPr>
          <w:p w14:paraId="21606C8C">
            <w:pPr>
              <w:jc w:val="center"/>
              <w:rPr>
                <w:rFonts w:ascii="宋体" w:hAnsi="宋体"/>
                <w:b/>
                <w:sz w:val="18"/>
                <w:szCs w:val="18"/>
              </w:rPr>
            </w:pPr>
          </w:p>
          <w:p w14:paraId="14E3C857">
            <w:pPr>
              <w:jc w:val="center"/>
              <w:rPr>
                <w:rFonts w:ascii="宋体" w:hAnsi="宋体"/>
                <w:b/>
                <w:sz w:val="18"/>
                <w:szCs w:val="18"/>
              </w:rPr>
            </w:pPr>
            <w:r>
              <w:rPr>
                <w:rFonts w:hint="eastAsia" w:ascii="宋体" w:hAnsi="宋体"/>
                <w:b/>
                <w:sz w:val="18"/>
                <w:szCs w:val="18"/>
              </w:rPr>
              <w:t>其他</w:t>
            </w:r>
          </w:p>
        </w:tc>
        <w:tc>
          <w:tcPr>
            <w:tcW w:w="735" w:type="dxa"/>
            <w:tcBorders>
              <w:top w:val="single" w:color="auto" w:sz="8" w:space="0"/>
            </w:tcBorders>
            <w:noWrap w:val="0"/>
            <w:vAlign w:val="top"/>
          </w:tcPr>
          <w:p w14:paraId="38FDA530">
            <w:pPr>
              <w:jc w:val="center"/>
              <w:rPr>
                <w:rFonts w:ascii="宋体" w:hAnsi="宋体"/>
                <w:b/>
                <w:sz w:val="18"/>
                <w:szCs w:val="18"/>
              </w:rPr>
            </w:pPr>
          </w:p>
          <w:p w14:paraId="13EA3ACB">
            <w:pPr>
              <w:jc w:val="center"/>
              <w:rPr>
                <w:rFonts w:ascii="宋体" w:hAnsi="宋体"/>
                <w:b/>
                <w:sz w:val="18"/>
                <w:szCs w:val="18"/>
              </w:rPr>
            </w:pPr>
            <w:r>
              <w:rPr>
                <w:rFonts w:hint="eastAsia" w:ascii="宋体" w:hAnsi="宋体"/>
                <w:b/>
                <w:sz w:val="18"/>
                <w:szCs w:val="18"/>
              </w:rPr>
              <w:t>年末</w:t>
            </w:r>
          </w:p>
          <w:p w14:paraId="696D29C1">
            <w:pPr>
              <w:jc w:val="center"/>
              <w:rPr>
                <w:rFonts w:ascii="宋体" w:hAnsi="宋体"/>
                <w:b/>
                <w:sz w:val="18"/>
                <w:szCs w:val="18"/>
              </w:rPr>
            </w:pPr>
            <w:r>
              <w:rPr>
                <w:rFonts w:hint="eastAsia" w:ascii="宋体" w:hAnsi="宋体"/>
                <w:b/>
                <w:sz w:val="18"/>
                <w:szCs w:val="18"/>
              </w:rPr>
              <w:t>库存</w:t>
            </w:r>
          </w:p>
        </w:tc>
        <w:tc>
          <w:tcPr>
            <w:tcW w:w="1050" w:type="dxa"/>
            <w:tcBorders>
              <w:top w:val="single" w:color="auto" w:sz="8" w:space="0"/>
            </w:tcBorders>
            <w:noWrap w:val="0"/>
            <w:vAlign w:val="top"/>
          </w:tcPr>
          <w:p w14:paraId="12822623">
            <w:pPr>
              <w:jc w:val="center"/>
              <w:rPr>
                <w:rFonts w:ascii="宋体" w:hAnsi="宋体"/>
                <w:b/>
                <w:sz w:val="18"/>
                <w:szCs w:val="18"/>
              </w:rPr>
            </w:pPr>
          </w:p>
          <w:p w14:paraId="45C3610F">
            <w:pPr>
              <w:jc w:val="center"/>
              <w:rPr>
                <w:rFonts w:ascii="宋体" w:hAnsi="宋体"/>
                <w:b/>
                <w:sz w:val="18"/>
                <w:szCs w:val="18"/>
              </w:rPr>
            </w:pPr>
            <w:r>
              <w:rPr>
                <w:rFonts w:hint="eastAsia" w:ascii="宋体" w:hAnsi="宋体"/>
                <w:b/>
                <w:sz w:val="18"/>
                <w:szCs w:val="18"/>
              </w:rPr>
              <w:t>本年实</w:t>
            </w:r>
          </w:p>
          <w:p w14:paraId="4F19AA48">
            <w:pPr>
              <w:jc w:val="center"/>
              <w:rPr>
                <w:rFonts w:ascii="宋体" w:hAnsi="宋体"/>
                <w:b/>
                <w:sz w:val="18"/>
                <w:szCs w:val="18"/>
              </w:rPr>
            </w:pPr>
            <w:r>
              <w:rPr>
                <w:rFonts w:hint="eastAsia" w:ascii="宋体" w:hAnsi="宋体"/>
                <w:b/>
                <w:sz w:val="18"/>
                <w:szCs w:val="18"/>
              </w:rPr>
              <w:t>际出口</w:t>
            </w:r>
          </w:p>
        </w:tc>
      </w:tr>
      <w:tr w14:paraId="2C1C0CD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7" w:hRule="atLeast"/>
          <w:jc w:val="center"/>
        </w:trPr>
        <w:tc>
          <w:tcPr>
            <w:tcW w:w="657" w:type="dxa"/>
            <w:noWrap w:val="0"/>
            <w:vAlign w:val="top"/>
          </w:tcPr>
          <w:p w14:paraId="3D2437A2">
            <w:pPr>
              <w:spacing w:line="240" w:lineRule="exact"/>
              <w:jc w:val="center"/>
              <w:rPr>
                <w:rFonts w:ascii="宋体" w:hAnsi="宋体"/>
                <w:sz w:val="18"/>
                <w:szCs w:val="18"/>
              </w:rPr>
            </w:pPr>
          </w:p>
          <w:p w14:paraId="65E7A11B">
            <w:pPr>
              <w:spacing w:line="240" w:lineRule="exact"/>
              <w:jc w:val="center"/>
              <w:rPr>
                <w:rFonts w:ascii="宋体" w:hAnsi="宋体"/>
                <w:sz w:val="18"/>
                <w:szCs w:val="18"/>
              </w:rPr>
            </w:pPr>
            <w:r>
              <w:rPr>
                <w:rFonts w:hint="eastAsia" w:ascii="宋体" w:hAnsi="宋体"/>
                <w:sz w:val="18"/>
                <w:szCs w:val="18"/>
              </w:rPr>
              <w:t>甲</w:t>
            </w:r>
          </w:p>
        </w:tc>
        <w:tc>
          <w:tcPr>
            <w:tcW w:w="735" w:type="dxa"/>
            <w:noWrap w:val="0"/>
            <w:vAlign w:val="top"/>
          </w:tcPr>
          <w:p w14:paraId="64426BA9">
            <w:pPr>
              <w:spacing w:line="240" w:lineRule="exact"/>
              <w:jc w:val="center"/>
              <w:rPr>
                <w:rFonts w:ascii="宋体" w:hAnsi="宋体"/>
                <w:sz w:val="18"/>
                <w:szCs w:val="18"/>
              </w:rPr>
            </w:pPr>
          </w:p>
          <w:p w14:paraId="5F190AE8">
            <w:pPr>
              <w:spacing w:line="240" w:lineRule="exact"/>
              <w:jc w:val="center"/>
              <w:rPr>
                <w:rFonts w:ascii="宋体" w:hAnsi="宋体"/>
                <w:sz w:val="18"/>
                <w:szCs w:val="18"/>
              </w:rPr>
            </w:pPr>
            <w:r>
              <w:rPr>
                <w:rFonts w:hint="eastAsia" w:ascii="宋体" w:hAnsi="宋体"/>
                <w:sz w:val="18"/>
                <w:szCs w:val="18"/>
              </w:rPr>
              <w:t>乙</w:t>
            </w:r>
          </w:p>
        </w:tc>
        <w:tc>
          <w:tcPr>
            <w:tcW w:w="945" w:type="dxa"/>
            <w:noWrap w:val="0"/>
            <w:vAlign w:val="top"/>
          </w:tcPr>
          <w:p w14:paraId="7EF6DD59">
            <w:pPr>
              <w:spacing w:line="240" w:lineRule="exact"/>
              <w:jc w:val="center"/>
              <w:rPr>
                <w:rFonts w:ascii="宋体" w:hAnsi="宋体"/>
                <w:sz w:val="18"/>
                <w:szCs w:val="18"/>
              </w:rPr>
            </w:pPr>
          </w:p>
          <w:p w14:paraId="30872394">
            <w:pPr>
              <w:spacing w:line="240" w:lineRule="exact"/>
              <w:jc w:val="center"/>
              <w:rPr>
                <w:rFonts w:ascii="宋体" w:hAnsi="宋体"/>
                <w:sz w:val="18"/>
                <w:szCs w:val="18"/>
              </w:rPr>
            </w:pPr>
            <w:r>
              <w:rPr>
                <w:rFonts w:hint="eastAsia" w:ascii="宋体" w:hAnsi="宋体"/>
                <w:sz w:val="18"/>
                <w:szCs w:val="18"/>
              </w:rPr>
              <w:t>丙</w:t>
            </w:r>
          </w:p>
        </w:tc>
        <w:tc>
          <w:tcPr>
            <w:tcW w:w="840" w:type="dxa"/>
            <w:noWrap w:val="0"/>
            <w:vAlign w:val="top"/>
          </w:tcPr>
          <w:p w14:paraId="00416FA7">
            <w:pPr>
              <w:spacing w:line="240" w:lineRule="exact"/>
              <w:jc w:val="center"/>
              <w:rPr>
                <w:rFonts w:ascii="宋体" w:hAnsi="宋体"/>
                <w:b/>
                <w:sz w:val="18"/>
                <w:szCs w:val="18"/>
              </w:rPr>
            </w:pPr>
          </w:p>
          <w:p w14:paraId="13C3C66A">
            <w:pPr>
              <w:spacing w:line="240" w:lineRule="exact"/>
              <w:jc w:val="center"/>
              <w:rPr>
                <w:rFonts w:ascii="宋体" w:hAnsi="宋体"/>
                <w:b/>
                <w:sz w:val="18"/>
                <w:szCs w:val="18"/>
              </w:rPr>
            </w:pPr>
            <w:r>
              <w:rPr>
                <w:rFonts w:hint="eastAsia" w:ascii="宋体" w:hAnsi="宋体"/>
                <w:b/>
                <w:sz w:val="18"/>
                <w:szCs w:val="18"/>
              </w:rPr>
              <w:t>１</w:t>
            </w:r>
          </w:p>
        </w:tc>
        <w:tc>
          <w:tcPr>
            <w:tcW w:w="945" w:type="dxa"/>
            <w:noWrap w:val="0"/>
            <w:vAlign w:val="top"/>
          </w:tcPr>
          <w:p w14:paraId="0E41BAA6">
            <w:pPr>
              <w:spacing w:line="240" w:lineRule="exact"/>
              <w:jc w:val="center"/>
              <w:rPr>
                <w:rFonts w:ascii="宋体" w:hAnsi="宋体"/>
                <w:b/>
                <w:sz w:val="18"/>
                <w:szCs w:val="18"/>
              </w:rPr>
            </w:pPr>
          </w:p>
          <w:p w14:paraId="0F9CCCCD">
            <w:pPr>
              <w:spacing w:line="240" w:lineRule="exact"/>
              <w:jc w:val="center"/>
              <w:rPr>
                <w:rFonts w:ascii="宋体" w:hAnsi="宋体"/>
                <w:b/>
                <w:sz w:val="18"/>
                <w:szCs w:val="18"/>
              </w:rPr>
            </w:pPr>
            <w:r>
              <w:rPr>
                <w:rFonts w:hint="eastAsia" w:ascii="宋体" w:hAnsi="宋体"/>
                <w:b/>
                <w:sz w:val="18"/>
                <w:szCs w:val="18"/>
              </w:rPr>
              <w:t>２</w:t>
            </w:r>
          </w:p>
        </w:tc>
        <w:tc>
          <w:tcPr>
            <w:tcW w:w="1050" w:type="dxa"/>
            <w:noWrap w:val="0"/>
            <w:vAlign w:val="top"/>
          </w:tcPr>
          <w:p w14:paraId="5A6BA7EE">
            <w:pPr>
              <w:spacing w:line="240" w:lineRule="exact"/>
              <w:jc w:val="center"/>
              <w:rPr>
                <w:rFonts w:hint="eastAsia" w:ascii="宋体" w:hAnsi="宋体"/>
                <w:b/>
                <w:sz w:val="18"/>
                <w:szCs w:val="18"/>
              </w:rPr>
            </w:pPr>
          </w:p>
          <w:p w14:paraId="3A6E7FA5">
            <w:pPr>
              <w:spacing w:line="240" w:lineRule="exact"/>
              <w:jc w:val="center"/>
              <w:rPr>
                <w:rFonts w:hint="eastAsia" w:ascii="宋体" w:hAnsi="宋体"/>
                <w:b/>
                <w:sz w:val="18"/>
                <w:szCs w:val="18"/>
              </w:rPr>
            </w:pPr>
            <w:r>
              <w:rPr>
                <w:rFonts w:hint="eastAsia" w:ascii="宋体" w:hAnsi="宋体"/>
                <w:b/>
                <w:sz w:val="18"/>
                <w:szCs w:val="18"/>
              </w:rPr>
              <w:t>3</w:t>
            </w:r>
          </w:p>
        </w:tc>
        <w:tc>
          <w:tcPr>
            <w:tcW w:w="945" w:type="dxa"/>
            <w:noWrap w:val="0"/>
            <w:vAlign w:val="top"/>
          </w:tcPr>
          <w:p w14:paraId="752F51F3">
            <w:pPr>
              <w:spacing w:line="240" w:lineRule="exact"/>
              <w:jc w:val="center"/>
              <w:rPr>
                <w:rFonts w:hint="eastAsia" w:ascii="宋体" w:hAnsi="宋体"/>
                <w:b/>
                <w:sz w:val="18"/>
                <w:szCs w:val="18"/>
              </w:rPr>
            </w:pPr>
          </w:p>
          <w:p w14:paraId="0B355075">
            <w:pPr>
              <w:spacing w:line="240" w:lineRule="exact"/>
              <w:jc w:val="center"/>
              <w:rPr>
                <w:rFonts w:hint="eastAsia" w:ascii="宋体" w:hAnsi="宋体"/>
                <w:b/>
                <w:sz w:val="18"/>
                <w:szCs w:val="18"/>
              </w:rPr>
            </w:pPr>
            <w:r>
              <w:rPr>
                <w:rFonts w:hint="eastAsia" w:ascii="宋体" w:hAnsi="宋体"/>
                <w:b/>
                <w:sz w:val="18"/>
                <w:szCs w:val="18"/>
              </w:rPr>
              <w:t>4</w:t>
            </w:r>
          </w:p>
        </w:tc>
        <w:tc>
          <w:tcPr>
            <w:tcW w:w="1050" w:type="dxa"/>
            <w:noWrap w:val="0"/>
            <w:vAlign w:val="top"/>
          </w:tcPr>
          <w:p w14:paraId="7A94507E">
            <w:pPr>
              <w:spacing w:line="240" w:lineRule="exact"/>
              <w:ind w:left="-318"/>
              <w:jc w:val="center"/>
              <w:rPr>
                <w:rFonts w:hint="eastAsia" w:ascii="宋体" w:hAnsi="宋体"/>
                <w:b/>
                <w:sz w:val="18"/>
                <w:szCs w:val="18"/>
              </w:rPr>
            </w:pPr>
          </w:p>
          <w:p w14:paraId="0104A4FA">
            <w:pPr>
              <w:spacing w:line="240" w:lineRule="exact"/>
              <w:ind w:left="-318"/>
              <w:jc w:val="center"/>
              <w:rPr>
                <w:rFonts w:hint="eastAsia" w:ascii="宋体" w:hAnsi="宋体"/>
                <w:b/>
                <w:sz w:val="18"/>
                <w:szCs w:val="18"/>
              </w:rPr>
            </w:pPr>
            <w:r>
              <w:rPr>
                <w:rFonts w:hint="eastAsia" w:ascii="宋体" w:hAnsi="宋体"/>
                <w:b/>
                <w:sz w:val="18"/>
                <w:szCs w:val="18"/>
              </w:rPr>
              <w:t>5</w:t>
            </w:r>
          </w:p>
        </w:tc>
        <w:tc>
          <w:tcPr>
            <w:tcW w:w="945" w:type="dxa"/>
            <w:noWrap w:val="0"/>
            <w:vAlign w:val="top"/>
          </w:tcPr>
          <w:p w14:paraId="5E5B7667">
            <w:pPr>
              <w:spacing w:line="240" w:lineRule="exact"/>
              <w:ind w:left="-318"/>
              <w:jc w:val="center"/>
              <w:rPr>
                <w:rFonts w:hint="eastAsia" w:ascii="宋体" w:hAnsi="宋体"/>
                <w:b/>
                <w:sz w:val="18"/>
                <w:szCs w:val="18"/>
              </w:rPr>
            </w:pPr>
          </w:p>
          <w:p w14:paraId="7353AD6B">
            <w:pPr>
              <w:spacing w:line="240" w:lineRule="exact"/>
              <w:ind w:left="-318"/>
              <w:jc w:val="center"/>
              <w:rPr>
                <w:rFonts w:hint="eastAsia" w:ascii="宋体" w:hAnsi="宋体"/>
                <w:b/>
                <w:sz w:val="18"/>
                <w:szCs w:val="18"/>
              </w:rPr>
            </w:pPr>
            <w:r>
              <w:rPr>
                <w:rFonts w:hint="eastAsia" w:ascii="宋体" w:hAnsi="宋体"/>
                <w:b/>
                <w:sz w:val="18"/>
                <w:szCs w:val="18"/>
              </w:rPr>
              <w:t>6</w:t>
            </w:r>
          </w:p>
        </w:tc>
        <w:tc>
          <w:tcPr>
            <w:tcW w:w="630" w:type="dxa"/>
            <w:noWrap w:val="0"/>
            <w:vAlign w:val="top"/>
          </w:tcPr>
          <w:p w14:paraId="2C5015DE">
            <w:pPr>
              <w:spacing w:line="240" w:lineRule="exact"/>
              <w:jc w:val="center"/>
              <w:rPr>
                <w:rFonts w:hint="eastAsia" w:ascii="宋体" w:hAnsi="宋体"/>
                <w:b/>
                <w:sz w:val="18"/>
                <w:szCs w:val="18"/>
              </w:rPr>
            </w:pPr>
          </w:p>
          <w:p w14:paraId="310E3878">
            <w:pPr>
              <w:spacing w:line="240" w:lineRule="exact"/>
              <w:jc w:val="center"/>
              <w:rPr>
                <w:rFonts w:hint="eastAsia" w:ascii="宋体" w:hAnsi="宋体"/>
                <w:b/>
                <w:sz w:val="18"/>
                <w:szCs w:val="18"/>
              </w:rPr>
            </w:pPr>
            <w:r>
              <w:rPr>
                <w:rFonts w:hint="eastAsia" w:ascii="宋体" w:hAnsi="宋体"/>
                <w:b/>
                <w:sz w:val="18"/>
                <w:szCs w:val="18"/>
              </w:rPr>
              <w:t>7</w:t>
            </w:r>
          </w:p>
        </w:tc>
        <w:tc>
          <w:tcPr>
            <w:tcW w:w="735" w:type="dxa"/>
            <w:noWrap w:val="0"/>
            <w:vAlign w:val="top"/>
          </w:tcPr>
          <w:p w14:paraId="242C12CB">
            <w:pPr>
              <w:spacing w:line="240" w:lineRule="exact"/>
              <w:jc w:val="center"/>
              <w:rPr>
                <w:rFonts w:hint="eastAsia" w:ascii="宋体" w:hAnsi="宋体"/>
                <w:b/>
                <w:sz w:val="18"/>
                <w:szCs w:val="18"/>
              </w:rPr>
            </w:pPr>
          </w:p>
          <w:p w14:paraId="5423B79A">
            <w:pPr>
              <w:spacing w:line="240" w:lineRule="exact"/>
              <w:jc w:val="center"/>
              <w:rPr>
                <w:rFonts w:hint="eastAsia" w:ascii="宋体" w:hAnsi="宋体"/>
                <w:b/>
                <w:sz w:val="18"/>
                <w:szCs w:val="18"/>
              </w:rPr>
            </w:pPr>
            <w:r>
              <w:rPr>
                <w:rFonts w:hint="eastAsia" w:ascii="宋体" w:hAnsi="宋体"/>
                <w:b/>
                <w:sz w:val="18"/>
                <w:szCs w:val="18"/>
              </w:rPr>
              <w:t>8</w:t>
            </w:r>
          </w:p>
        </w:tc>
        <w:tc>
          <w:tcPr>
            <w:tcW w:w="1050" w:type="dxa"/>
            <w:noWrap w:val="0"/>
            <w:vAlign w:val="top"/>
          </w:tcPr>
          <w:p w14:paraId="746ECDC2">
            <w:pPr>
              <w:spacing w:line="240" w:lineRule="exact"/>
              <w:jc w:val="center"/>
              <w:rPr>
                <w:rFonts w:hint="eastAsia" w:ascii="宋体" w:hAnsi="宋体"/>
                <w:b/>
                <w:sz w:val="18"/>
                <w:szCs w:val="18"/>
              </w:rPr>
            </w:pPr>
          </w:p>
          <w:p w14:paraId="2AEE5191">
            <w:pPr>
              <w:spacing w:line="240" w:lineRule="exact"/>
              <w:jc w:val="center"/>
              <w:rPr>
                <w:rFonts w:hint="eastAsia" w:ascii="宋体" w:hAnsi="宋体"/>
                <w:b/>
                <w:sz w:val="18"/>
                <w:szCs w:val="18"/>
              </w:rPr>
            </w:pPr>
            <w:r>
              <w:rPr>
                <w:rFonts w:hint="eastAsia" w:ascii="宋体" w:hAnsi="宋体"/>
                <w:b/>
                <w:sz w:val="18"/>
                <w:szCs w:val="18"/>
              </w:rPr>
              <w:t>9</w:t>
            </w:r>
          </w:p>
        </w:tc>
      </w:tr>
      <w:tr w14:paraId="54A1F83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1" w:hRule="atLeast"/>
          <w:jc w:val="center"/>
        </w:trPr>
        <w:tc>
          <w:tcPr>
            <w:tcW w:w="657" w:type="dxa"/>
            <w:noWrap w:val="0"/>
            <w:vAlign w:val="top"/>
          </w:tcPr>
          <w:p w14:paraId="463196FE">
            <w:pPr>
              <w:rPr>
                <w:rFonts w:ascii="宋体" w:hAnsi="宋体"/>
                <w:sz w:val="18"/>
                <w:szCs w:val="18"/>
              </w:rPr>
            </w:pPr>
            <w:r>
              <w:rPr>
                <w:rFonts w:hint="eastAsia" w:ascii="宋体" w:hAnsi="宋体"/>
                <w:sz w:val="18"/>
                <w:szCs w:val="18"/>
              </w:rPr>
              <w:t>（按产品目录填报）</w:t>
            </w:r>
            <w:r>
              <w:rPr>
                <w:rFonts w:ascii="宋体" w:hAnsi="宋体"/>
                <w:sz w:val="18"/>
                <w:szCs w:val="18"/>
              </w:rPr>
              <w:t xml:space="preserve">  </w:t>
            </w:r>
          </w:p>
        </w:tc>
        <w:tc>
          <w:tcPr>
            <w:tcW w:w="735" w:type="dxa"/>
            <w:noWrap w:val="0"/>
            <w:vAlign w:val="top"/>
          </w:tcPr>
          <w:p w14:paraId="2F4A2738">
            <w:pPr>
              <w:jc w:val="center"/>
              <w:rPr>
                <w:rFonts w:ascii="宋体" w:hAnsi="宋体"/>
                <w:sz w:val="18"/>
                <w:szCs w:val="18"/>
              </w:rPr>
            </w:pPr>
          </w:p>
        </w:tc>
        <w:tc>
          <w:tcPr>
            <w:tcW w:w="945" w:type="dxa"/>
            <w:noWrap w:val="0"/>
            <w:vAlign w:val="top"/>
          </w:tcPr>
          <w:p w14:paraId="3E94BEB6">
            <w:pPr>
              <w:jc w:val="center"/>
              <w:rPr>
                <w:rFonts w:ascii="宋体" w:hAnsi="宋体"/>
                <w:sz w:val="18"/>
                <w:szCs w:val="18"/>
              </w:rPr>
            </w:pPr>
          </w:p>
        </w:tc>
        <w:tc>
          <w:tcPr>
            <w:tcW w:w="840" w:type="dxa"/>
            <w:noWrap w:val="0"/>
            <w:vAlign w:val="top"/>
          </w:tcPr>
          <w:p w14:paraId="0836DF74">
            <w:pPr>
              <w:jc w:val="center"/>
              <w:rPr>
                <w:rFonts w:ascii="宋体" w:hAnsi="宋体"/>
                <w:sz w:val="18"/>
                <w:szCs w:val="18"/>
              </w:rPr>
            </w:pPr>
          </w:p>
        </w:tc>
        <w:tc>
          <w:tcPr>
            <w:tcW w:w="945" w:type="dxa"/>
            <w:noWrap w:val="0"/>
            <w:vAlign w:val="top"/>
          </w:tcPr>
          <w:p w14:paraId="21177501">
            <w:pPr>
              <w:jc w:val="center"/>
              <w:rPr>
                <w:rFonts w:ascii="宋体" w:hAnsi="宋体"/>
                <w:sz w:val="18"/>
                <w:szCs w:val="18"/>
              </w:rPr>
            </w:pPr>
          </w:p>
        </w:tc>
        <w:tc>
          <w:tcPr>
            <w:tcW w:w="1050" w:type="dxa"/>
            <w:noWrap w:val="0"/>
            <w:vAlign w:val="top"/>
          </w:tcPr>
          <w:p w14:paraId="655B1CB3">
            <w:pPr>
              <w:jc w:val="center"/>
              <w:rPr>
                <w:rFonts w:ascii="宋体" w:hAnsi="宋体"/>
                <w:sz w:val="18"/>
                <w:szCs w:val="18"/>
              </w:rPr>
            </w:pPr>
          </w:p>
        </w:tc>
        <w:tc>
          <w:tcPr>
            <w:tcW w:w="945" w:type="dxa"/>
            <w:noWrap w:val="0"/>
            <w:vAlign w:val="top"/>
          </w:tcPr>
          <w:p w14:paraId="5CECA5CA">
            <w:pPr>
              <w:jc w:val="center"/>
              <w:rPr>
                <w:rFonts w:ascii="宋体" w:hAnsi="宋体"/>
                <w:sz w:val="18"/>
                <w:szCs w:val="18"/>
              </w:rPr>
            </w:pPr>
          </w:p>
        </w:tc>
        <w:tc>
          <w:tcPr>
            <w:tcW w:w="1050" w:type="dxa"/>
            <w:noWrap w:val="0"/>
            <w:vAlign w:val="top"/>
          </w:tcPr>
          <w:p w14:paraId="7DEB7E74">
            <w:pPr>
              <w:ind w:left="-318" w:firstLine="318"/>
              <w:jc w:val="center"/>
              <w:rPr>
                <w:rFonts w:ascii="宋体" w:hAnsi="宋体"/>
                <w:sz w:val="18"/>
                <w:szCs w:val="18"/>
              </w:rPr>
            </w:pPr>
          </w:p>
        </w:tc>
        <w:tc>
          <w:tcPr>
            <w:tcW w:w="945" w:type="dxa"/>
            <w:noWrap w:val="0"/>
            <w:vAlign w:val="top"/>
          </w:tcPr>
          <w:p w14:paraId="1944BD62">
            <w:pPr>
              <w:ind w:left="-318" w:firstLine="318"/>
              <w:jc w:val="center"/>
              <w:rPr>
                <w:rFonts w:ascii="宋体" w:hAnsi="宋体"/>
                <w:sz w:val="18"/>
                <w:szCs w:val="18"/>
              </w:rPr>
            </w:pPr>
          </w:p>
        </w:tc>
        <w:tc>
          <w:tcPr>
            <w:tcW w:w="630" w:type="dxa"/>
            <w:noWrap w:val="0"/>
            <w:vAlign w:val="top"/>
          </w:tcPr>
          <w:p w14:paraId="0225D42B">
            <w:pPr>
              <w:jc w:val="center"/>
              <w:rPr>
                <w:rFonts w:ascii="宋体" w:hAnsi="宋体"/>
                <w:sz w:val="18"/>
                <w:szCs w:val="18"/>
              </w:rPr>
            </w:pPr>
          </w:p>
        </w:tc>
        <w:tc>
          <w:tcPr>
            <w:tcW w:w="735" w:type="dxa"/>
            <w:noWrap w:val="0"/>
            <w:vAlign w:val="top"/>
          </w:tcPr>
          <w:p w14:paraId="64CBA145">
            <w:pPr>
              <w:jc w:val="center"/>
              <w:rPr>
                <w:rFonts w:ascii="宋体" w:hAnsi="宋体"/>
                <w:sz w:val="18"/>
                <w:szCs w:val="18"/>
              </w:rPr>
            </w:pPr>
          </w:p>
        </w:tc>
        <w:tc>
          <w:tcPr>
            <w:tcW w:w="1050" w:type="dxa"/>
            <w:noWrap w:val="0"/>
            <w:vAlign w:val="top"/>
          </w:tcPr>
          <w:p w14:paraId="4C95D87A">
            <w:pPr>
              <w:jc w:val="center"/>
              <w:rPr>
                <w:rFonts w:ascii="宋体" w:hAnsi="宋体"/>
                <w:sz w:val="18"/>
                <w:szCs w:val="18"/>
              </w:rPr>
            </w:pPr>
          </w:p>
        </w:tc>
      </w:tr>
      <w:tr w14:paraId="0CFEF10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1" w:hRule="atLeast"/>
          <w:jc w:val="center"/>
        </w:trPr>
        <w:tc>
          <w:tcPr>
            <w:tcW w:w="657" w:type="dxa"/>
            <w:noWrap w:val="0"/>
            <w:vAlign w:val="top"/>
          </w:tcPr>
          <w:p w14:paraId="68ABC1E0">
            <w:pPr>
              <w:jc w:val="center"/>
              <w:rPr>
                <w:rFonts w:ascii="宋体" w:hAnsi="宋体"/>
                <w:sz w:val="18"/>
                <w:szCs w:val="18"/>
              </w:rPr>
            </w:pPr>
          </w:p>
        </w:tc>
        <w:tc>
          <w:tcPr>
            <w:tcW w:w="735" w:type="dxa"/>
            <w:noWrap w:val="0"/>
            <w:vAlign w:val="top"/>
          </w:tcPr>
          <w:p w14:paraId="79B03B22">
            <w:pPr>
              <w:jc w:val="center"/>
              <w:rPr>
                <w:rFonts w:ascii="宋体" w:hAnsi="宋体"/>
                <w:sz w:val="18"/>
                <w:szCs w:val="18"/>
              </w:rPr>
            </w:pPr>
          </w:p>
        </w:tc>
        <w:tc>
          <w:tcPr>
            <w:tcW w:w="945" w:type="dxa"/>
            <w:noWrap w:val="0"/>
            <w:vAlign w:val="top"/>
          </w:tcPr>
          <w:p w14:paraId="6BAC500D">
            <w:pPr>
              <w:jc w:val="center"/>
              <w:rPr>
                <w:rFonts w:ascii="宋体" w:hAnsi="宋体"/>
                <w:sz w:val="18"/>
                <w:szCs w:val="18"/>
              </w:rPr>
            </w:pPr>
          </w:p>
        </w:tc>
        <w:tc>
          <w:tcPr>
            <w:tcW w:w="840" w:type="dxa"/>
            <w:noWrap w:val="0"/>
            <w:vAlign w:val="top"/>
          </w:tcPr>
          <w:p w14:paraId="7192E03B">
            <w:pPr>
              <w:jc w:val="center"/>
              <w:rPr>
                <w:rFonts w:ascii="宋体" w:hAnsi="宋体"/>
                <w:sz w:val="18"/>
                <w:szCs w:val="18"/>
              </w:rPr>
            </w:pPr>
          </w:p>
        </w:tc>
        <w:tc>
          <w:tcPr>
            <w:tcW w:w="945" w:type="dxa"/>
            <w:noWrap w:val="0"/>
            <w:vAlign w:val="top"/>
          </w:tcPr>
          <w:p w14:paraId="2B9DB63E">
            <w:pPr>
              <w:jc w:val="center"/>
              <w:rPr>
                <w:rFonts w:ascii="宋体" w:hAnsi="宋体"/>
                <w:sz w:val="18"/>
                <w:szCs w:val="18"/>
              </w:rPr>
            </w:pPr>
          </w:p>
        </w:tc>
        <w:tc>
          <w:tcPr>
            <w:tcW w:w="1050" w:type="dxa"/>
            <w:noWrap w:val="0"/>
            <w:vAlign w:val="top"/>
          </w:tcPr>
          <w:p w14:paraId="14DC6DD0">
            <w:pPr>
              <w:jc w:val="center"/>
              <w:rPr>
                <w:rFonts w:ascii="宋体" w:hAnsi="宋体"/>
                <w:sz w:val="18"/>
                <w:szCs w:val="18"/>
              </w:rPr>
            </w:pPr>
          </w:p>
        </w:tc>
        <w:tc>
          <w:tcPr>
            <w:tcW w:w="945" w:type="dxa"/>
            <w:noWrap w:val="0"/>
            <w:vAlign w:val="top"/>
          </w:tcPr>
          <w:p w14:paraId="71C82D8D">
            <w:pPr>
              <w:jc w:val="center"/>
              <w:rPr>
                <w:rFonts w:ascii="宋体" w:hAnsi="宋体"/>
                <w:sz w:val="18"/>
                <w:szCs w:val="18"/>
              </w:rPr>
            </w:pPr>
          </w:p>
        </w:tc>
        <w:tc>
          <w:tcPr>
            <w:tcW w:w="1050" w:type="dxa"/>
            <w:noWrap w:val="0"/>
            <w:vAlign w:val="top"/>
          </w:tcPr>
          <w:p w14:paraId="7AF3CD29">
            <w:pPr>
              <w:ind w:left="-318" w:firstLine="318"/>
              <w:jc w:val="center"/>
              <w:rPr>
                <w:rFonts w:ascii="宋体" w:hAnsi="宋体"/>
                <w:sz w:val="18"/>
                <w:szCs w:val="18"/>
              </w:rPr>
            </w:pPr>
          </w:p>
        </w:tc>
        <w:tc>
          <w:tcPr>
            <w:tcW w:w="945" w:type="dxa"/>
            <w:noWrap w:val="0"/>
            <w:vAlign w:val="top"/>
          </w:tcPr>
          <w:p w14:paraId="241B14A2">
            <w:pPr>
              <w:ind w:left="-318" w:firstLine="318"/>
              <w:jc w:val="center"/>
              <w:rPr>
                <w:rFonts w:ascii="宋体" w:hAnsi="宋体"/>
                <w:sz w:val="18"/>
                <w:szCs w:val="18"/>
              </w:rPr>
            </w:pPr>
          </w:p>
        </w:tc>
        <w:tc>
          <w:tcPr>
            <w:tcW w:w="630" w:type="dxa"/>
            <w:noWrap w:val="0"/>
            <w:vAlign w:val="top"/>
          </w:tcPr>
          <w:p w14:paraId="59113FBE">
            <w:pPr>
              <w:jc w:val="center"/>
              <w:rPr>
                <w:rFonts w:ascii="宋体" w:hAnsi="宋体"/>
                <w:sz w:val="18"/>
                <w:szCs w:val="18"/>
              </w:rPr>
            </w:pPr>
          </w:p>
        </w:tc>
        <w:tc>
          <w:tcPr>
            <w:tcW w:w="735" w:type="dxa"/>
            <w:noWrap w:val="0"/>
            <w:vAlign w:val="top"/>
          </w:tcPr>
          <w:p w14:paraId="0559F183">
            <w:pPr>
              <w:jc w:val="center"/>
              <w:rPr>
                <w:rFonts w:ascii="宋体" w:hAnsi="宋体"/>
                <w:sz w:val="18"/>
                <w:szCs w:val="18"/>
              </w:rPr>
            </w:pPr>
          </w:p>
        </w:tc>
        <w:tc>
          <w:tcPr>
            <w:tcW w:w="1050" w:type="dxa"/>
            <w:noWrap w:val="0"/>
            <w:vAlign w:val="top"/>
          </w:tcPr>
          <w:p w14:paraId="701A56C7">
            <w:pPr>
              <w:jc w:val="center"/>
              <w:rPr>
                <w:rFonts w:ascii="宋体" w:hAnsi="宋体"/>
                <w:sz w:val="18"/>
                <w:szCs w:val="18"/>
              </w:rPr>
            </w:pPr>
          </w:p>
        </w:tc>
      </w:tr>
      <w:tr w14:paraId="591BFA6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1" w:hRule="atLeast"/>
          <w:jc w:val="center"/>
        </w:trPr>
        <w:tc>
          <w:tcPr>
            <w:tcW w:w="657" w:type="dxa"/>
            <w:noWrap w:val="0"/>
            <w:vAlign w:val="top"/>
          </w:tcPr>
          <w:p w14:paraId="79CBFF33">
            <w:pPr>
              <w:jc w:val="center"/>
              <w:rPr>
                <w:rFonts w:ascii="宋体" w:hAnsi="宋体"/>
                <w:sz w:val="18"/>
                <w:szCs w:val="18"/>
              </w:rPr>
            </w:pPr>
          </w:p>
        </w:tc>
        <w:tc>
          <w:tcPr>
            <w:tcW w:w="735" w:type="dxa"/>
            <w:noWrap w:val="0"/>
            <w:vAlign w:val="top"/>
          </w:tcPr>
          <w:p w14:paraId="544305FC">
            <w:pPr>
              <w:jc w:val="center"/>
              <w:rPr>
                <w:rFonts w:ascii="宋体" w:hAnsi="宋体"/>
                <w:sz w:val="18"/>
                <w:szCs w:val="18"/>
              </w:rPr>
            </w:pPr>
          </w:p>
        </w:tc>
        <w:tc>
          <w:tcPr>
            <w:tcW w:w="945" w:type="dxa"/>
            <w:noWrap w:val="0"/>
            <w:vAlign w:val="top"/>
          </w:tcPr>
          <w:p w14:paraId="1968BA53">
            <w:pPr>
              <w:jc w:val="center"/>
              <w:rPr>
                <w:rFonts w:ascii="宋体" w:hAnsi="宋体"/>
                <w:sz w:val="18"/>
                <w:szCs w:val="18"/>
              </w:rPr>
            </w:pPr>
          </w:p>
        </w:tc>
        <w:tc>
          <w:tcPr>
            <w:tcW w:w="840" w:type="dxa"/>
            <w:noWrap w:val="0"/>
            <w:vAlign w:val="top"/>
          </w:tcPr>
          <w:p w14:paraId="11770953">
            <w:pPr>
              <w:jc w:val="center"/>
              <w:rPr>
                <w:rFonts w:ascii="宋体" w:hAnsi="宋体"/>
                <w:sz w:val="18"/>
                <w:szCs w:val="18"/>
              </w:rPr>
            </w:pPr>
          </w:p>
        </w:tc>
        <w:tc>
          <w:tcPr>
            <w:tcW w:w="945" w:type="dxa"/>
            <w:noWrap w:val="0"/>
            <w:vAlign w:val="top"/>
          </w:tcPr>
          <w:p w14:paraId="04704F46">
            <w:pPr>
              <w:jc w:val="center"/>
              <w:rPr>
                <w:rFonts w:ascii="宋体" w:hAnsi="宋体"/>
                <w:sz w:val="18"/>
                <w:szCs w:val="18"/>
              </w:rPr>
            </w:pPr>
          </w:p>
        </w:tc>
        <w:tc>
          <w:tcPr>
            <w:tcW w:w="1050" w:type="dxa"/>
            <w:noWrap w:val="0"/>
            <w:vAlign w:val="top"/>
          </w:tcPr>
          <w:p w14:paraId="64077218">
            <w:pPr>
              <w:jc w:val="center"/>
              <w:rPr>
                <w:rFonts w:ascii="宋体" w:hAnsi="宋体"/>
                <w:sz w:val="18"/>
                <w:szCs w:val="18"/>
              </w:rPr>
            </w:pPr>
          </w:p>
        </w:tc>
        <w:tc>
          <w:tcPr>
            <w:tcW w:w="945" w:type="dxa"/>
            <w:noWrap w:val="0"/>
            <w:vAlign w:val="top"/>
          </w:tcPr>
          <w:p w14:paraId="687C2C95">
            <w:pPr>
              <w:jc w:val="center"/>
              <w:rPr>
                <w:rFonts w:ascii="宋体" w:hAnsi="宋体"/>
                <w:sz w:val="18"/>
                <w:szCs w:val="18"/>
              </w:rPr>
            </w:pPr>
          </w:p>
        </w:tc>
        <w:tc>
          <w:tcPr>
            <w:tcW w:w="1050" w:type="dxa"/>
            <w:noWrap w:val="0"/>
            <w:vAlign w:val="top"/>
          </w:tcPr>
          <w:p w14:paraId="039767B2">
            <w:pPr>
              <w:ind w:left="-318" w:firstLine="318"/>
              <w:jc w:val="center"/>
              <w:rPr>
                <w:rFonts w:ascii="宋体" w:hAnsi="宋体"/>
                <w:sz w:val="18"/>
                <w:szCs w:val="18"/>
              </w:rPr>
            </w:pPr>
          </w:p>
        </w:tc>
        <w:tc>
          <w:tcPr>
            <w:tcW w:w="945" w:type="dxa"/>
            <w:noWrap w:val="0"/>
            <w:vAlign w:val="top"/>
          </w:tcPr>
          <w:p w14:paraId="55ECC62E">
            <w:pPr>
              <w:ind w:left="-318" w:firstLine="318"/>
              <w:jc w:val="center"/>
              <w:rPr>
                <w:rFonts w:ascii="宋体" w:hAnsi="宋体"/>
                <w:sz w:val="18"/>
                <w:szCs w:val="18"/>
              </w:rPr>
            </w:pPr>
          </w:p>
        </w:tc>
        <w:tc>
          <w:tcPr>
            <w:tcW w:w="630" w:type="dxa"/>
            <w:noWrap w:val="0"/>
            <w:vAlign w:val="top"/>
          </w:tcPr>
          <w:p w14:paraId="6F23F461">
            <w:pPr>
              <w:jc w:val="center"/>
              <w:rPr>
                <w:rFonts w:ascii="宋体" w:hAnsi="宋体"/>
                <w:sz w:val="18"/>
                <w:szCs w:val="18"/>
              </w:rPr>
            </w:pPr>
          </w:p>
        </w:tc>
        <w:tc>
          <w:tcPr>
            <w:tcW w:w="735" w:type="dxa"/>
            <w:noWrap w:val="0"/>
            <w:vAlign w:val="top"/>
          </w:tcPr>
          <w:p w14:paraId="5532A84C">
            <w:pPr>
              <w:jc w:val="center"/>
              <w:rPr>
                <w:rFonts w:ascii="宋体" w:hAnsi="宋体"/>
                <w:sz w:val="18"/>
                <w:szCs w:val="18"/>
              </w:rPr>
            </w:pPr>
          </w:p>
        </w:tc>
        <w:tc>
          <w:tcPr>
            <w:tcW w:w="1050" w:type="dxa"/>
            <w:noWrap w:val="0"/>
            <w:vAlign w:val="top"/>
          </w:tcPr>
          <w:p w14:paraId="6FB110FA">
            <w:pPr>
              <w:jc w:val="center"/>
              <w:rPr>
                <w:rFonts w:ascii="宋体" w:hAnsi="宋体"/>
                <w:sz w:val="18"/>
                <w:szCs w:val="18"/>
              </w:rPr>
            </w:pPr>
          </w:p>
        </w:tc>
      </w:tr>
      <w:tr w14:paraId="7D9205A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1" w:hRule="atLeast"/>
          <w:jc w:val="center"/>
        </w:trPr>
        <w:tc>
          <w:tcPr>
            <w:tcW w:w="657" w:type="dxa"/>
            <w:noWrap w:val="0"/>
            <w:vAlign w:val="top"/>
          </w:tcPr>
          <w:p w14:paraId="33DDD386">
            <w:pPr>
              <w:jc w:val="center"/>
              <w:rPr>
                <w:rFonts w:ascii="宋体" w:hAnsi="宋体"/>
                <w:sz w:val="18"/>
                <w:szCs w:val="18"/>
              </w:rPr>
            </w:pPr>
          </w:p>
        </w:tc>
        <w:tc>
          <w:tcPr>
            <w:tcW w:w="735" w:type="dxa"/>
            <w:noWrap w:val="0"/>
            <w:vAlign w:val="top"/>
          </w:tcPr>
          <w:p w14:paraId="17CC9C49">
            <w:pPr>
              <w:jc w:val="center"/>
              <w:rPr>
                <w:rFonts w:ascii="宋体" w:hAnsi="宋体"/>
                <w:sz w:val="18"/>
                <w:szCs w:val="18"/>
              </w:rPr>
            </w:pPr>
          </w:p>
        </w:tc>
        <w:tc>
          <w:tcPr>
            <w:tcW w:w="945" w:type="dxa"/>
            <w:noWrap w:val="0"/>
            <w:vAlign w:val="top"/>
          </w:tcPr>
          <w:p w14:paraId="778F1BB1">
            <w:pPr>
              <w:jc w:val="center"/>
              <w:rPr>
                <w:rFonts w:ascii="宋体" w:hAnsi="宋体"/>
                <w:sz w:val="18"/>
                <w:szCs w:val="18"/>
              </w:rPr>
            </w:pPr>
          </w:p>
        </w:tc>
        <w:tc>
          <w:tcPr>
            <w:tcW w:w="840" w:type="dxa"/>
            <w:noWrap w:val="0"/>
            <w:vAlign w:val="top"/>
          </w:tcPr>
          <w:p w14:paraId="29E2313E">
            <w:pPr>
              <w:jc w:val="center"/>
              <w:rPr>
                <w:rFonts w:ascii="宋体" w:hAnsi="宋体"/>
                <w:sz w:val="18"/>
                <w:szCs w:val="18"/>
              </w:rPr>
            </w:pPr>
          </w:p>
        </w:tc>
        <w:tc>
          <w:tcPr>
            <w:tcW w:w="945" w:type="dxa"/>
            <w:noWrap w:val="0"/>
            <w:vAlign w:val="top"/>
          </w:tcPr>
          <w:p w14:paraId="28E89C3D">
            <w:pPr>
              <w:jc w:val="center"/>
              <w:rPr>
                <w:rFonts w:ascii="宋体" w:hAnsi="宋体"/>
                <w:sz w:val="18"/>
                <w:szCs w:val="18"/>
              </w:rPr>
            </w:pPr>
          </w:p>
        </w:tc>
        <w:tc>
          <w:tcPr>
            <w:tcW w:w="1050" w:type="dxa"/>
            <w:noWrap w:val="0"/>
            <w:vAlign w:val="top"/>
          </w:tcPr>
          <w:p w14:paraId="13062B1C">
            <w:pPr>
              <w:jc w:val="center"/>
              <w:rPr>
                <w:rFonts w:ascii="宋体" w:hAnsi="宋体"/>
                <w:sz w:val="18"/>
                <w:szCs w:val="18"/>
              </w:rPr>
            </w:pPr>
          </w:p>
        </w:tc>
        <w:tc>
          <w:tcPr>
            <w:tcW w:w="945" w:type="dxa"/>
            <w:noWrap w:val="0"/>
            <w:vAlign w:val="top"/>
          </w:tcPr>
          <w:p w14:paraId="6A1D34B8">
            <w:pPr>
              <w:jc w:val="center"/>
              <w:rPr>
                <w:rFonts w:ascii="宋体" w:hAnsi="宋体"/>
                <w:sz w:val="18"/>
                <w:szCs w:val="18"/>
              </w:rPr>
            </w:pPr>
          </w:p>
        </w:tc>
        <w:tc>
          <w:tcPr>
            <w:tcW w:w="1050" w:type="dxa"/>
            <w:noWrap w:val="0"/>
            <w:vAlign w:val="top"/>
          </w:tcPr>
          <w:p w14:paraId="096B6DAF">
            <w:pPr>
              <w:ind w:left="-318" w:firstLine="318"/>
              <w:jc w:val="center"/>
              <w:rPr>
                <w:rFonts w:ascii="宋体" w:hAnsi="宋体"/>
                <w:sz w:val="18"/>
                <w:szCs w:val="18"/>
              </w:rPr>
            </w:pPr>
          </w:p>
        </w:tc>
        <w:tc>
          <w:tcPr>
            <w:tcW w:w="945" w:type="dxa"/>
            <w:noWrap w:val="0"/>
            <w:vAlign w:val="top"/>
          </w:tcPr>
          <w:p w14:paraId="1CB35A4B">
            <w:pPr>
              <w:ind w:left="-318" w:firstLine="318"/>
              <w:jc w:val="center"/>
              <w:rPr>
                <w:rFonts w:ascii="宋体" w:hAnsi="宋体"/>
                <w:sz w:val="18"/>
                <w:szCs w:val="18"/>
              </w:rPr>
            </w:pPr>
          </w:p>
        </w:tc>
        <w:tc>
          <w:tcPr>
            <w:tcW w:w="630" w:type="dxa"/>
            <w:noWrap w:val="0"/>
            <w:vAlign w:val="top"/>
          </w:tcPr>
          <w:p w14:paraId="6E2F9210">
            <w:pPr>
              <w:jc w:val="center"/>
              <w:rPr>
                <w:rFonts w:ascii="宋体" w:hAnsi="宋体"/>
                <w:sz w:val="18"/>
                <w:szCs w:val="18"/>
              </w:rPr>
            </w:pPr>
          </w:p>
        </w:tc>
        <w:tc>
          <w:tcPr>
            <w:tcW w:w="735" w:type="dxa"/>
            <w:noWrap w:val="0"/>
            <w:vAlign w:val="top"/>
          </w:tcPr>
          <w:p w14:paraId="554CB25A">
            <w:pPr>
              <w:jc w:val="center"/>
              <w:rPr>
                <w:rFonts w:ascii="宋体" w:hAnsi="宋体"/>
                <w:sz w:val="18"/>
                <w:szCs w:val="18"/>
              </w:rPr>
            </w:pPr>
          </w:p>
        </w:tc>
        <w:tc>
          <w:tcPr>
            <w:tcW w:w="1050" w:type="dxa"/>
            <w:noWrap w:val="0"/>
            <w:vAlign w:val="top"/>
          </w:tcPr>
          <w:p w14:paraId="66F28E6E">
            <w:pPr>
              <w:jc w:val="center"/>
              <w:rPr>
                <w:rFonts w:ascii="宋体" w:hAnsi="宋体"/>
                <w:sz w:val="18"/>
                <w:szCs w:val="18"/>
              </w:rPr>
            </w:pPr>
          </w:p>
        </w:tc>
      </w:tr>
      <w:tr w14:paraId="65B2E7B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7" w:hRule="atLeast"/>
          <w:jc w:val="center"/>
        </w:trPr>
        <w:tc>
          <w:tcPr>
            <w:tcW w:w="657" w:type="dxa"/>
            <w:noWrap w:val="0"/>
            <w:vAlign w:val="top"/>
          </w:tcPr>
          <w:p w14:paraId="2190B336">
            <w:pPr>
              <w:jc w:val="center"/>
              <w:rPr>
                <w:rFonts w:ascii="宋体" w:hAnsi="宋体"/>
                <w:sz w:val="18"/>
                <w:szCs w:val="18"/>
              </w:rPr>
            </w:pPr>
          </w:p>
        </w:tc>
        <w:tc>
          <w:tcPr>
            <w:tcW w:w="735" w:type="dxa"/>
            <w:noWrap w:val="0"/>
            <w:vAlign w:val="top"/>
          </w:tcPr>
          <w:p w14:paraId="55B83E29">
            <w:pPr>
              <w:jc w:val="center"/>
              <w:rPr>
                <w:rFonts w:ascii="宋体" w:hAnsi="宋体"/>
                <w:sz w:val="18"/>
                <w:szCs w:val="18"/>
              </w:rPr>
            </w:pPr>
          </w:p>
        </w:tc>
        <w:tc>
          <w:tcPr>
            <w:tcW w:w="945" w:type="dxa"/>
            <w:noWrap w:val="0"/>
            <w:vAlign w:val="top"/>
          </w:tcPr>
          <w:p w14:paraId="1D05EE38">
            <w:pPr>
              <w:jc w:val="center"/>
              <w:rPr>
                <w:rFonts w:ascii="宋体" w:hAnsi="宋体"/>
                <w:sz w:val="18"/>
                <w:szCs w:val="18"/>
              </w:rPr>
            </w:pPr>
          </w:p>
        </w:tc>
        <w:tc>
          <w:tcPr>
            <w:tcW w:w="840" w:type="dxa"/>
            <w:noWrap w:val="0"/>
            <w:vAlign w:val="top"/>
          </w:tcPr>
          <w:p w14:paraId="6D8B5AB0">
            <w:pPr>
              <w:jc w:val="center"/>
              <w:rPr>
                <w:rFonts w:ascii="宋体" w:hAnsi="宋体"/>
                <w:sz w:val="18"/>
                <w:szCs w:val="18"/>
              </w:rPr>
            </w:pPr>
          </w:p>
        </w:tc>
        <w:tc>
          <w:tcPr>
            <w:tcW w:w="945" w:type="dxa"/>
            <w:noWrap w:val="0"/>
            <w:vAlign w:val="top"/>
          </w:tcPr>
          <w:p w14:paraId="056EE4FD">
            <w:pPr>
              <w:jc w:val="center"/>
              <w:rPr>
                <w:rFonts w:ascii="宋体" w:hAnsi="宋体"/>
                <w:sz w:val="18"/>
                <w:szCs w:val="18"/>
              </w:rPr>
            </w:pPr>
          </w:p>
        </w:tc>
        <w:tc>
          <w:tcPr>
            <w:tcW w:w="1050" w:type="dxa"/>
            <w:noWrap w:val="0"/>
            <w:vAlign w:val="top"/>
          </w:tcPr>
          <w:p w14:paraId="7D796173">
            <w:pPr>
              <w:jc w:val="center"/>
              <w:rPr>
                <w:rFonts w:ascii="宋体" w:hAnsi="宋体"/>
                <w:sz w:val="18"/>
                <w:szCs w:val="18"/>
              </w:rPr>
            </w:pPr>
          </w:p>
        </w:tc>
        <w:tc>
          <w:tcPr>
            <w:tcW w:w="945" w:type="dxa"/>
            <w:noWrap w:val="0"/>
            <w:vAlign w:val="top"/>
          </w:tcPr>
          <w:p w14:paraId="2C567CF1">
            <w:pPr>
              <w:jc w:val="center"/>
              <w:rPr>
                <w:rFonts w:ascii="宋体" w:hAnsi="宋体"/>
                <w:sz w:val="18"/>
                <w:szCs w:val="18"/>
              </w:rPr>
            </w:pPr>
          </w:p>
        </w:tc>
        <w:tc>
          <w:tcPr>
            <w:tcW w:w="1050" w:type="dxa"/>
            <w:noWrap w:val="0"/>
            <w:vAlign w:val="top"/>
          </w:tcPr>
          <w:p w14:paraId="4975FB24">
            <w:pPr>
              <w:ind w:left="-318" w:firstLine="318"/>
              <w:jc w:val="center"/>
              <w:rPr>
                <w:rFonts w:ascii="宋体" w:hAnsi="宋体"/>
                <w:sz w:val="18"/>
                <w:szCs w:val="18"/>
              </w:rPr>
            </w:pPr>
          </w:p>
        </w:tc>
        <w:tc>
          <w:tcPr>
            <w:tcW w:w="945" w:type="dxa"/>
            <w:noWrap w:val="0"/>
            <w:vAlign w:val="top"/>
          </w:tcPr>
          <w:p w14:paraId="6DF72598">
            <w:pPr>
              <w:ind w:left="-318" w:firstLine="318"/>
              <w:jc w:val="center"/>
              <w:rPr>
                <w:rFonts w:ascii="宋体" w:hAnsi="宋体"/>
                <w:sz w:val="18"/>
                <w:szCs w:val="18"/>
              </w:rPr>
            </w:pPr>
          </w:p>
        </w:tc>
        <w:tc>
          <w:tcPr>
            <w:tcW w:w="630" w:type="dxa"/>
            <w:noWrap w:val="0"/>
            <w:vAlign w:val="top"/>
          </w:tcPr>
          <w:p w14:paraId="4BA5BED5">
            <w:pPr>
              <w:jc w:val="center"/>
              <w:rPr>
                <w:rFonts w:ascii="宋体" w:hAnsi="宋体"/>
                <w:sz w:val="18"/>
                <w:szCs w:val="18"/>
              </w:rPr>
            </w:pPr>
          </w:p>
        </w:tc>
        <w:tc>
          <w:tcPr>
            <w:tcW w:w="735" w:type="dxa"/>
            <w:noWrap w:val="0"/>
            <w:vAlign w:val="top"/>
          </w:tcPr>
          <w:p w14:paraId="65C9AA43">
            <w:pPr>
              <w:jc w:val="center"/>
              <w:rPr>
                <w:rFonts w:ascii="宋体" w:hAnsi="宋体"/>
                <w:sz w:val="18"/>
                <w:szCs w:val="18"/>
              </w:rPr>
            </w:pPr>
          </w:p>
        </w:tc>
        <w:tc>
          <w:tcPr>
            <w:tcW w:w="1050" w:type="dxa"/>
            <w:noWrap w:val="0"/>
            <w:vAlign w:val="top"/>
          </w:tcPr>
          <w:p w14:paraId="5766E606">
            <w:pPr>
              <w:jc w:val="center"/>
              <w:rPr>
                <w:rFonts w:ascii="宋体" w:hAnsi="宋体"/>
                <w:sz w:val="18"/>
                <w:szCs w:val="18"/>
              </w:rPr>
            </w:pPr>
          </w:p>
        </w:tc>
      </w:tr>
      <w:tr w14:paraId="6ABF8A8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7" w:hRule="atLeast"/>
          <w:jc w:val="center"/>
        </w:trPr>
        <w:tc>
          <w:tcPr>
            <w:tcW w:w="657" w:type="dxa"/>
            <w:tcBorders>
              <w:bottom w:val="single" w:color="auto" w:sz="6" w:space="0"/>
            </w:tcBorders>
            <w:noWrap w:val="0"/>
            <w:vAlign w:val="top"/>
          </w:tcPr>
          <w:p w14:paraId="14505FB9">
            <w:pPr>
              <w:jc w:val="center"/>
              <w:rPr>
                <w:rFonts w:ascii="宋体" w:hAnsi="宋体"/>
                <w:sz w:val="18"/>
                <w:szCs w:val="18"/>
              </w:rPr>
            </w:pPr>
          </w:p>
        </w:tc>
        <w:tc>
          <w:tcPr>
            <w:tcW w:w="735" w:type="dxa"/>
            <w:tcBorders>
              <w:bottom w:val="single" w:color="auto" w:sz="6" w:space="0"/>
            </w:tcBorders>
            <w:noWrap w:val="0"/>
            <w:vAlign w:val="top"/>
          </w:tcPr>
          <w:p w14:paraId="07DF69DB">
            <w:pPr>
              <w:jc w:val="center"/>
              <w:rPr>
                <w:rFonts w:ascii="宋体" w:hAnsi="宋体"/>
                <w:sz w:val="18"/>
                <w:szCs w:val="18"/>
              </w:rPr>
            </w:pPr>
          </w:p>
        </w:tc>
        <w:tc>
          <w:tcPr>
            <w:tcW w:w="945" w:type="dxa"/>
            <w:tcBorders>
              <w:bottom w:val="single" w:color="auto" w:sz="6" w:space="0"/>
            </w:tcBorders>
            <w:noWrap w:val="0"/>
            <w:vAlign w:val="top"/>
          </w:tcPr>
          <w:p w14:paraId="73F4A9D1">
            <w:pPr>
              <w:jc w:val="center"/>
              <w:rPr>
                <w:rFonts w:ascii="宋体" w:hAnsi="宋体"/>
                <w:sz w:val="18"/>
                <w:szCs w:val="18"/>
              </w:rPr>
            </w:pPr>
          </w:p>
        </w:tc>
        <w:tc>
          <w:tcPr>
            <w:tcW w:w="840" w:type="dxa"/>
            <w:tcBorders>
              <w:bottom w:val="single" w:color="auto" w:sz="6" w:space="0"/>
            </w:tcBorders>
            <w:noWrap w:val="0"/>
            <w:vAlign w:val="top"/>
          </w:tcPr>
          <w:p w14:paraId="58971A44">
            <w:pPr>
              <w:jc w:val="center"/>
              <w:rPr>
                <w:rFonts w:ascii="宋体" w:hAnsi="宋体"/>
                <w:sz w:val="18"/>
                <w:szCs w:val="18"/>
              </w:rPr>
            </w:pPr>
          </w:p>
        </w:tc>
        <w:tc>
          <w:tcPr>
            <w:tcW w:w="945" w:type="dxa"/>
            <w:tcBorders>
              <w:bottom w:val="single" w:color="auto" w:sz="6" w:space="0"/>
            </w:tcBorders>
            <w:noWrap w:val="0"/>
            <w:vAlign w:val="top"/>
          </w:tcPr>
          <w:p w14:paraId="69FE5CFC">
            <w:pPr>
              <w:jc w:val="center"/>
              <w:rPr>
                <w:rFonts w:ascii="宋体" w:hAnsi="宋体"/>
                <w:sz w:val="18"/>
                <w:szCs w:val="18"/>
              </w:rPr>
            </w:pPr>
          </w:p>
        </w:tc>
        <w:tc>
          <w:tcPr>
            <w:tcW w:w="1050" w:type="dxa"/>
            <w:tcBorders>
              <w:bottom w:val="single" w:color="auto" w:sz="6" w:space="0"/>
            </w:tcBorders>
            <w:noWrap w:val="0"/>
            <w:vAlign w:val="top"/>
          </w:tcPr>
          <w:p w14:paraId="0A1215EC">
            <w:pPr>
              <w:jc w:val="center"/>
              <w:rPr>
                <w:rFonts w:ascii="宋体" w:hAnsi="宋体"/>
                <w:sz w:val="18"/>
                <w:szCs w:val="18"/>
              </w:rPr>
            </w:pPr>
          </w:p>
        </w:tc>
        <w:tc>
          <w:tcPr>
            <w:tcW w:w="945" w:type="dxa"/>
            <w:tcBorders>
              <w:bottom w:val="single" w:color="auto" w:sz="6" w:space="0"/>
            </w:tcBorders>
            <w:noWrap w:val="0"/>
            <w:vAlign w:val="top"/>
          </w:tcPr>
          <w:p w14:paraId="0E38C33D">
            <w:pPr>
              <w:jc w:val="center"/>
              <w:rPr>
                <w:rFonts w:ascii="宋体" w:hAnsi="宋体"/>
                <w:sz w:val="18"/>
                <w:szCs w:val="18"/>
              </w:rPr>
            </w:pPr>
          </w:p>
        </w:tc>
        <w:tc>
          <w:tcPr>
            <w:tcW w:w="1050" w:type="dxa"/>
            <w:tcBorders>
              <w:bottom w:val="single" w:color="auto" w:sz="6" w:space="0"/>
            </w:tcBorders>
            <w:noWrap w:val="0"/>
            <w:vAlign w:val="top"/>
          </w:tcPr>
          <w:p w14:paraId="13AB756C">
            <w:pPr>
              <w:ind w:left="-318" w:firstLine="318"/>
              <w:jc w:val="center"/>
              <w:rPr>
                <w:rFonts w:ascii="宋体" w:hAnsi="宋体"/>
                <w:sz w:val="18"/>
                <w:szCs w:val="18"/>
              </w:rPr>
            </w:pPr>
          </w:p>
        </w:tc>
        <w:tc>
          <w:tcPr>
            <w:tcW w:w="945" w:type="dxa"/>
            <w:tcBorders>
              <w:bottom w:val="single" w:color="auto" w:sz="6" w:space="0"/>
            </w:tcBorders>
            <w:noWrap w:val="0"/>
            <w:vAlign w:val="top"/>
          </w:tcPr>
          <w:p w14:paraId="28A6A692">
            <w:pPr>
              <w:ind w:left="-318" w:firstLine="318"/>
              <w:jc w:val="center"/>
              <w:rPr>
                <w:rFonts w:ascii="宋体" w:hAnsi="宋体"/>
                <w:sz w:val="18"/>
                <w:szCs w:val="18"/>
              </w:rPr>
            </w:pPr>
          </w:p>
        </w:tc>
        <w:tc>
          <w:tcPr>
            <w:tcW w:w="630" w:type="dxa"/>
            <w:tcBorders>
              <w:bottom w:val="single" w:color="auto" w:sz="6" w:space="0"/>
            </w:tcBorders>
            <w:noWrap w:val="0"/>
            <w:vAlign w:val="top"/>
          </w:tcPr>
          <w:p w14:paraId="084D73C6">
            <w:pPr>
              <w:jc w:val="center"/>
              <w:rPr>
                <w:rFonts w:ascii="宋体" w:hAnsi="宋体"/>
                <w:sz w:val="18"/>
                <w:szCs w:val="18"/>
              </w:rPr>
            </w:pPr>
          </w:p>
        </w:tc>
        <w:tc>
          <w:tcPr>
            <w:tcW w:w="735" w:type="dxa"/>
            <w:tcBorders>
              <w:bottom w:val="single" w:color="auto" w:sz="6" w:space="0"/>
            </w:tcBorders>
            <w:noWrap w:val="0"/>
            <w:vAlign w:val="top"/>
          </w:tcPr>
          <w:p w14:paraId="7B9A4171">
            <w:pPr>
              <w:jc w:val="center"/>
              <w:rPr>
                <w:rFonts w:ascii="宋体" w:hAnsi="宋体"/>
                <w:sz w:val="18"/>
                <w:szCs w:val="18"/>
              </w:rPr>
            </w:pPr>
          </w:p>
        </w:tc>
        <w:tc>
          <w:tcPr>
            <w:tcW w:w="1050" w:type="dxa"/>
            <w:tcBorders>
              <w:bottom w:val="single" w:color="auto" w:sz="6" w:space="0"/>
            </w:tcBorders>
            <w:noWrap w:val="0"/>
            <w:vAlign w:val="top"/>
          </w:tcPr>
          <w:p w14:paraId="6C2AD27A">
            <w:pPr>
              <w:jc w:val="center"/>
              <w:rPr>
                <w:rFonts w:ascii="宋体" w:hAnsi="宋体"/>
                <w:sz w:val="18"/>
                <w:szCs w:val="18"/>
              </w:rPr>
            </w:pPr>
          </w:p>
        </w:tc>
      </w:tr>
      <w:tr w14:paraId="7C78D71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3" w:hRule="atLeast"/>
          <w:jc w:val="center"/>
        </w:trPr>
        <w:tc>
          <w:tcPr>
            <w:tcW w:w="657" w:type="dxa"/>
            <w:tcBorders>
              <w:bottom w:val="single" w:color="auto" w:sz="8" w:space="0"/>
            </w:tcBorders>
            <w:noWrap w:val="0"/>
            <w:vAlign w:val="top"/>
          </w:tcPr>
          <w:p w14:paraId="3159F8DD">
            <w:pPr>
              <w:jc w:val="center"/>
              <w:rPr>
                <w:rFonts w:ascii="宋体" w:hAnsi="宋体"/>
                <w:sz w:val="18"/>
                <w:szCs w:val="18"/>
              </w:rPr>
            </w:pPr>
          </w:p>
        </w:tc>
        <w:tc>
          <w:tcPr>
            <w:tcW w:w="735" w:type="dxa"/>
            <w:tcBorders>
              <w:bottom w:val="single" w:color="auto" w:sz="8" w:space="0"/>
            </w:tcBorders>
            <w:noWrap w:val="0"/>
            <w:vAlign w:val="top"/>
          </w:tcPr>
          <w:p w14:paraId="70C230E1">
            <w:pPr>
              <w:jc w:val="center"/>
              <w:rPr>
                <w:rFonts w:ascii="宋体" w:hAnsi="宋体"/>
                <w:sz w:val="18"/>
                <w:szCs w:val="18"/>
              </w:rPr>
            </w:pPr>
          </w:p>
        </w:tc>
        <w:tc>
          <w:tcPr>
            <w:tcW w:w="945" w:type="dxa"/>
            <w:tcBorders>
              <w:bottom w:val="single" w:color="auto" w:sz="8" w:space="0"/>
            </w:tcBorders>
            <w:noWrap w:val="0"/>
            <w:vAlign w:val="top"/>
          </w:tcPr>
          <w:p w14:paraId="1FF0F406">
            <w:pPr>
              <w:jc w:val="center"/>
              <w:rPr>
                <w:rFonts w:ascii="宋体" w:hAnsi="宋体"/>
                <w:sz w:val="18"/>
                <w:szCs w:val="18"/>
              </w:rPr>
            </w:pPr>
          </w:p>
        </w:tc>
        <w:tc>
          <w:tcPr>
            <w:tcW w:w="840" w:type="dxa"/>
            <w:tcBorders>
              <w:bottom w:val="single" w:color="auto" w:sz="8" w:space="0"/>
            </w:tcBorders>
            <w:noWrap w:val="0"/>
            <w:vAlign w:val="top"/>
          </w:tcPr>
          <w:p w14:paraId="0E8DC67C">
            <w:pPr>
              <w:jc w:val="center"/>
              <w:rPr>
                <w:rFonts w:ascii="宋体" w:hAnsi="宋体"/>
                <w:sz w:val="18"/>
                <w:szCs w:val="18"/>
              </w:rPr>
            </w:pPr>
          </w:p>
        </w:tc>
        <w:tc>
          <w:tcPr>
            <w:tcW w:w="945" w:type="dxa"/>
            <w:tcBorders>
              <w:bottom w:val="single" w:color="auto" w:sz="8" w:space="0"/>
            </w:tcBorders>
            <w:noWrap w:val="0"/>
            <w:vAlign w:val="top"/>
          </w:tcPr>
          <w:p w14:paraId="4B811809">
            <w:pPr>
              <w:jc w:val="center"/>
              <w:rPr>
                <w:rFonts w:ascii="宋体" w:hAnsi="宋体"/>
                <w:sz w:val="18"/>
                <w:szCs w:val="18"/>
              </w:rPr>
            </w:pPr>
          </w:p>
        </w:tc>
        <w:tc>
          <w:tcPr>
            <w:tcW w:w="1050" w:type="dxa"/>
            <w:tcBorders>
              <w:bottom w:val="single" w:color="auto" w:sz="8" w:space="0"/>
            </w:tcBorders>
            <w:noWrap w:val="0"/>
            <w:vAlign w:val="top"/>
          </w:tcPr>
          <w:p w14:paraId="11E524E8">
            <w:pPr>
              <w:jc w:val="center"/>
              <w:rPr>
                <w:rFonts w:ascii="宋体" w:hAnsi="宋体"/>
                <w:sz w:val="18"/>
                <w:szCs w:val="18"/>
              </w:rPr>
            </w:pPr>
          </w:p>
        </w:tc>
        <w:tc>
          <w:tcPr>
            <w:tcW w:w="945" w:type="dxa"/>
            <w:tcBorders>
              <w:bottom w:val="single" w:color="auto" w:sz="8" w:space="0"/>
            </w:tcBorders>
            <w:noWrap w:val="0"/>
            <w:vAlign w:val="top"/>
          </w:tcPr>
          <w:p w14:paraId="6621C5F3">
            <w:pPr>
              <w:jc w:val="center"/>
              <w:rPr>
                <w:rFonts w:ascii="宋体" w:hAnsi="宋体"/>
                <w:sz w:val="18"/>
                <w:szCs w:val="18"/>
              </w:rPr>
            </w:pPr>
          </w:p>
        </w:tc>
        <w:tc>
          <w:tcPr>
            <w:tcW w:w="1050" w:type="dxa"/>
            <w:tcBorders>
              <w:bottom w:val="single" w:color="auto" w:sz="8" w:space="0"/>
            </w:tcBorders>
            <w:noWrap w:val="0"/>
            <w:vAlign w:val="top"/>
          </w:tcPr>
          <w:p w14:paraId="574FF5A5">
            <w:pPr>
              <w:ind w:left="-318" w:firstLine="318"/>
              <w:jc w:val="center"/>
              <w:rPr>
                <w:rFonts w:ascii="宋体" w:hAnsi="宋体"/>
                <w:sz w:val="18"/>
                <w:szCs w:val="18"/>
              </w:rPr>
            </w:pPr>
          </w:p>
        </w:tc>
        <w:tc>
          <w:tcPr>
            <w:tcW w:w="945" w:type="dxa"/>
            <w:tcBorders>
              <w:bottom w:val="single" w:color="auto" w:sz="8" w:space="0"/>
            </w:tcBorders>
            <w:noWrap w:val="0"/>
            <w:vAlign w:val="top"/>
          </w:tcPr>
          <w:p w14:paraId="4267D0C6">
            <w:pPr>
              <w:ind w:left="-318" w:firstLine="318"/>
              <w:jc w:val="center"/>
              <w:rPr>
                <w:rFonts w:ascii="宋体" w:hAnsi="宋体"/>
                <w:sz w:val="18"/>
                <w:szCs w:val="18"/>
              </w:rPr>
            </w:pPr>
          </w:p>
        </w:tc>
        <w:tc>
          <w:tcPr>
            <w:tcW w:w="630" w:type="dxa"/>
            <w:tcBorders>
              <w:bottom w:val="single" w:color="auto" w:sz="8" w:space="0"/>
            </w:tcBorders>
            <w:noWrap w:val="0"/>
            <w:vAlign w:val="top"/>
          </w:tcPr>
          <w:p w14:paraId="0FF5A16E">
            <w:pPr>
              <w:jc w:val="center"/>
              <w:rPr>
                <w:rFonts w:ascii="宋体" w:hAnsi="宋体"/>
                <w:sz w:val="18"/>
                <w:szCs w:val="18"/>
              </w:rPr>
            </w:pPr>
          </w:p>
        </w:tc>
        <w:tc>
          <w:tcPr>
            <w:tcW w:w="735" w:type="dxa"/>
            <w:tcBorders>
              <w:bottom w:val="single" w:color="auto" w:sz="8" w:space="0"/>
            </w:tcBorders>
            <w:noWrap w:val="0"/>
            <w:vAlign w:val="top"/>
          </w:tcPr>
          <w:p w14:paraId="1B0A592E">
            <w:pPr>
              <w:jc w:val="center"/>
              <w:rPr>
                <w:rFonts w:ascii="宋体" w:hAnsi="宋体"/>
                <w:sz w:val="18"/>
                <w:szCs w:val="18"/>
              </w:rPr>
            </w:pPr>
          </w:p>
        </w:tc>
        <w:tc>
          <w:tcPr>
            <w:tcW w:w="1050" w:type="dxa"/>
            <w:tcBorders>
              <w:bottom w:val="single" w:color="auto" w:sz="8" w:space="0"/>
            </w:tcBorders>
            <w:noWrap w:val="0"/>
            <w:vAlign w:val="top"/>
          </w:tcPr>
          <w:p w14:paraId="66BFE7B6">
            <w:pPr>
              <w:jc w:val="center"/>
              <w:rPr>
                <w:rFonts w:ascii="宋体" w:hAnsi="宋体"/>
                <w:sz w:val="18"/>
                <w:szCs w:val="18"/>
              </w:rPr>
            </w:pPr>
          </w:p>
        </w:tc>
      </w:tr>
    </w:tbl>
    <w:p w14:paraId="5AA6524D">
      <w:pPr>
        <w:ind w:firstLine="720" w:firstLineChars="400"/>
        <w:rPr>
          <w:rFonts w:ascii="宋体" w:hAnsi="宋体"/>
          <w:sz w:val="18"/>
          <w:szCs w:val="18"/>
        </w:rPr>
      </w:pPr>
      <w:r>
        <w:rPr>
          <w:rFonts w:hint="eastAsia" w:ascii="宋体" w:hAnsi="宋体"/>
          <w:sz w:val="18"/>
          <w:szCs w:val="18"/>
        </w:rPr>
        <w:t>审核关系：（1）8＝１＋4－5－6－7；（2）5</w:t>
      </w:r>
      <w:r>
        <w:rPr>
          <w:rFonts w:ascii="宋体" w:hAnsi="宋体"/>
          <w:b/>
          <w:sz w:val="18"/>
          <w:szCs w:val="18"/>
        </w:rPr>
        <w:t>≥</w:t>
      </w:r>
      <w:r>
        <w:rPr>
          <w:rFonts w:hint="eastAsia" w:ascii="宋体" w:hAnsi="宋体"/>
          <w:sz w:val="18"/>
          <w:szCs w:val="18"/>
        </w:rPr>
        <w:t>9；（3）</w:t>
      </w:r>
      <w:r>
        <w:rPr>
          <w:rFonts w:hint="eastAsia" w:ascii="宋体" w:hAnsi="宋体"/>
          <w:kern w:val="0"/>
          <w:sz w:val="18"/>
          <w:szCs w:val="18"/>
          <w:lang w:val="zh-CN"/>
        </w:rPr>
        <w:t>集成电路企业委托其他单位加工封装部分，不允许填报“J401000000 一、集成电路制造”和“J402000000 二、集成电路封装测试”</w:t>
      </w:r>
    </w:p>
    <w:p w14:paraId="40EAAC4B">
      <w:pPr>
        <w:jc w:val="center"/>
        <w:rPr>
          <w:rFonts w:ascii="宋体" w:hAnsi="宋体"/>
          <w:b/>
          <w:sz w:val="32"/>
          <w:szCs w:val="32"/>
        </w:rPr>
      </w:pPr>
      <w:r>
        <w:rPr>
          <w:sz w:val="24"/>
        </w:rPr>
        <w:br w:type="page"/>
      </w:r>
      <w:r>
        <w:rPr>
          <w:rFonts w:hint="eastAsia" w:ascii="宋体" w:hAnsi="宋体"/>
          <w:b/>
          <w:sz w:val="32"/>
          <w:szCs w:val="32"/>
        </w:rPr>
        <w:t>主要产品生产能力表</w:t>
      </w:r>
    </w:p>
    <w:p w14:paraId="518B2141">
      <w:pPr>
        <w:pStyle w:val="19"/>
        <w:jc w:val="center"/>
        <w:rPr>
          <w:sz w:val="21"/>
        </w:rPr>
      </w:pPr>
      <w:r>
        <w:rPr>
          <w:sz w:val="21"/>
        </w:rPr>
        <w:t>200</w:t>
      </w:r>
      <w:r>
        <w:rPr>
          <w:rFonts w:hint="eastAsia"/>
          <w:sz w:val="21"/>
        </w:rPr>
        <w:t>8年</w:t>
      </w:r>
    </w:p>
    <w:p w14:paraId="329534C3">
      <w:pPr>
        <w:ind w:left="5145" w:leftChars="2450" w:firstLine="156" w:firstLineChars="87"/>
        <w:rPr>
          <w:rFonts w:hint="eastAsia"/>
          <w:sz w:val="18"/>
        </w:rPr>
      </w:pPr>
      <w:r>
        <w:rPr>
          <w:rFonts w:hint="eastAsia"/>
          <w:sz w:val="18"/>
        </w:rPr>
        <w:t>表　　号：电制统企6表</w:t>
      </w:r>
    </w:p>
    <w:p w14:paraId="7DF8D597">
      <w:pPr>
        <w:ind w:left="5145" w:leftChars="2450" w:firstLine="156" w:firstLineChars="87"/>
        <w:rPr>
          <w:rFonts w:hint="eastAsia"/>
          <w:sz w:val="18"/>
        </w:rPr>
      </w:pPr>
      <w:r>
        <w:rPr>
          <w:rFonts w:hint="eastAsia"/>
          <w:sz w:val="18"/>
        </w:rPr>
        <w:t>制表机关：工业和信息化部</w:t>
      </w:r>
    </w:p>
    <w:p w14:paraId="59DB4C59">
      <w:pPr>
        <w:ind w:left="5145" w:leftChars="2450" w:firstLine="156" w:firstLineChars="87"/>
        <w:rPr>
          <w:rFonts w:hint="eastAsia"/>
          <w:sz w:val="18"/>
        </w:rPr>
      </w:pPr>
      <w:r>
        <w:rPr>
          <w:rFonts w:hint="eastAsia"/>
          <w:sz w:val="18"/>
        </w:rPr>
        <w:t>批准机关：国家统计局</w:t>
      </w:r>
    </w:p>
    <w:p w14:paraId="468DA0EF">
      <w:pPr>
        <w:ind w:left="5145" w:leftChars="2450" w:firstLine="156" w:firstLineChars="87"/>
        <w:rPr>
          <w:rFonts w:hint="eastAsia"/>
          <w:sz w:val="18"/>
        </w:rPr>
      </w:pPr>
      <w:r>
        <w:rPr>
          <w:rFonts w:hint="eastAsia"/>
          <w:sz w:val="18"/>
        </w:rPr>
        <w:t>批准文号： 国统制【2008】87号</w:t>
      </w:r>
    </w:p>
    <w:p w14:paraId="37386A4C">
      <w:pPr>
        <w:ind w:left="5145" w:leftChars="2450" w:firstLine="156" w:firstLineChars="87"/>
        <w:rPr>
          <w:rFonts w:hint="eastAsia"/>
          <w:sz w:val="18"/>
        </w:rPr>
      </w:pPr>
      <w:r>
        <w:rPr>
          <w:rFonts w:hint="eastAsia"/>
          <w:sz w:val="18"/>
        </w:rPr>
        <w:t>有效期截止时间：2010年12月31日</w:t>
      </w:r>
      <w:r>
        <w:rPr>
          <w:sz w:val="15"/>
        </w:rPr>
        <w:t xml:space="preserve">   </w:t>
      </w:r>
    </w:p>
    <w:p w14:paraId="7A675CEF">
      <w:pPr>
        <w:rPr>
          <w:rFonts w:hint="eastAsia"/>
          <w:szCs w:val="21"/>
        </w:rPr>
      </w:pPr>
      <w:r>
        <w:rPr>
          <w:rFonts w:hint="eastAsia"/>
          <w:sz w:val="18"/>
          <w:szCs w:val="18"/>
        </w:rPr>
        <w:t>企业法人代码</w:t>
      </w:r>
      <w:r>
        <w:rPr>
          <w:rFonts w:hint="eastAsia"/>
          <w:szCs w:val="21"/>
        </w:rPr>
        <w:t>：</w:t>
      </w:r>
      <w:r>
        <w:rPr>
          <w:rFonts w:hint="eastAsia" w:ascii="宋体"/>
          <w:szCs w:val="21"/>
        </w:rPr>
        <w:t>□□□□□□□□-□</w:t>
      </w:r>
      <w:r>
        <w:rPr>
          <w:rFonts w:hint="eastAsia"/>
          <w:szCs w:val="21"/>
        </w:rPr>
        <w:t>　　　　　</w:t>
      </w:r>
      <w:r>
        <w:rPr>
          <w:szCs w:val="21"/>
        </w:rPr>
        <w:t xml:space="preserve">                                                 </w:t>
      </w:r>
      <w:r>
        <w:rPr>
          <w:rFonts w:hint="eastAsia"/>
          <w:szCs w:val="21"/>
        </w:rPr>
        <w:t xml:space="preserve"> </w:t>
      </w:r>
    </w:p>
    <w:tbl>
      <w:tblPr>
        <w:tblStyle w:val="28"/>
        <w:tblW w:w="1017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840"/>
        <w:gridCol w:w="735"/>
        <w:gridCol w:w="1365"/>
        <w:gridCol w:w="945"/>
        <w:gridCol w:w="1155"/>
        <w:gridCol w:w="1575"/>
        <w:gridCol w:w="1470"/>
        <w:gridCol w:w="1155"/>
        <w:tblGridChange w:id="2">
          <w:tblGrid>
            <w:gridCol w:w="933"/>
            <w:gridCol w:w="840"/>
            <w:gridCol w:w="735"/>
            <w:gridCol w:w="1365"/>
            <w:gridCol w:w="945"/>
            <w:gridCol w:w="1155"/>
            <w:gridCol w:w="1575"/>
            <w:gridCol w:w="1470"/>
            <w:gridCol w:w="1155"/>
          </w:tblGrid>
        </w:tblGridChange>
      </w:tblGrid>
      <w:tr w14:paraId="4145B5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65" w:hRule="atLeast"/>
          <w:jc w:val="center"/>
        </w:trPr>
        <w:tc>
          <w:tcPr>
            <w:tcW w:w="933" w:type="dxa"/>
            <w:vMerge w:val="restart"/>
            <w:tcBorders>
              <w:top w:val="single" w:color="auto" w:sz="8" w:space="0"/>
              <w:left w:val="nil"/>
              <w:bottom w:val="single" w:color="auto" w:sz="4" w:space="0"/>
              <w:right w:val="single" w:color="auto" w:sz="4" w:space="0"/>
            </w:tcBorders>
            <w:noWrap w:val="0"/>
            <w:vAlign w:val="center"/>
          </w:tcPr>
          <w:p w14:paraId="3E5396DC">
            <w:pPr>
              <w:jc w:val="center"/>
              <w:rPr>
                <w:b/>
                <w:sz w:val="18"/>
                <w:szCs w:val="18"/>
              </w:rPr>
            </w:pPr>
            <w:r>
              <w:rPr>
                <w:rFonts w:hint="eastAsia"/>
                <w:b/>
                <w:sz w:val="18"/>
                <w:szCs w:val="18"/>
              </w:rPr>
              <w:t>主要产品名称</w:t>
            </w:r>
          </w:p>
        </w:tc>
        <w:tc>
          <w:tcPr>
            <w:tcW w:w="840" w:type="dxa"/>
            <w:vMerge w:val="restart"/>
            <w:tcBorders>
              <w:top w:val="single" w:color="auto" w:sz="8" w:space="0"/>
              <w:left w:val="single" w:color="auto" w:sz="4" w:space="0"/>
              <w:bottom w:val="single" w:color="auto" w:sz="4" w:space="0"/>
              <w:right w:val="single" w:color="auto" w:sz="4" w:space="0"/>
            </w:tcBorders>
            <w:noWrap w:val="0"/>
            <w:vAlign w:val="center"/>
          </w:tcPr>
          <w:p w14:paraId="4E1079E5">
            <w:pPr>
              <w:jc w:val="center"/>
              <w:rPr>
                <w:b/>
                <w:sz w:val="18"/>
                <w:szCs w:val="18"/>
              </w:rPr>
            </w:pPr>
            <w:r>
              <w:rPr>
                <w:rFonts w:hint="eastAsia"/>
                <w:b/>
                <w:sz w:val="18"/>
                <w:szCs w:val="18"/>
              </w:rPr>
              <w:t>计量</w:t>
            </w:r>
          </w:p>
          <w:p w14:paraId="3834F7CE">
            <w:pPr>
              <w:jc w:val="center"/>
              <w:rPr>
                <w:b/>
                <w:sz w:val="18"/>
                <w:szCs w:val="18"/>
              </w:rPr>
            </w:pPr>
            <w:r>
              <w:rPr>
                <w:rFonts w:hint="eastAsia"/>
                <w:b/>
                <w:sz w:val="18"/>
                <w:szCs w:val="18"/>
              </w:rPr>
              <w:t>单位</w:t>
            </w:r>
          </w:p>
        </w:tc>
        <w:tc>
          <w:tcPr>
            <w:tcW w:w="735" w:type="dxa"/>
            <w:vMerge w:val="restart"/>
            <w:tcBorders>
              <w:top w:val="single" w:color="auto" w:sz="8" w:space="0"/>
              <w:left w:val="single" w:color="auto" w:sz="4" w:space="0"/>
              <w:bottom w:val="single" w:color="auto" w:sz="4" w:space="0"/>
              <w:right w:val="single" w:color="auto" w:sz="4" w:space="0"/>
            </w:tcBorders>
            <w:noWrap w:val="0"/>
            <w:vAlign w:val="center"/>
          </w:tcPr>
          <w:p w14:paraId="5B164456">
            <w:pPr>
              <w:jc w:val="center"/>
              <w:rPr>
                <w:b/>
                <w:sz w:val="18"/>
                <w:szCs w:val="18"/>
              </w:rPr>
            </w:pPr>
            <w:r>
              <w:rPr>
                <w:rFonts w:hint="eastAsia"/>
                <w:b/>
                <w:sz w:val="18"/>
                <w:szCs w:val="18"/>
              </w:rPr>
              <w:t>产品代码</w:t>
            </w:r>
          </w:p>
        </w:tc>
        <w:tc>
          <w:tcPr>
            <w:tcW w:w="1365" w:type="dxa"/>
            <w:vMerge w:val="restart"/>
            <w:tcBorders>
              <w:top w:val="single" w:color="auto" w:sz="8" w:space="0"/>
              <w:left w:val="single" w:color="auto" w:sz="4" w:space="0"/>
              <w:bottom w:val="single" w:color="auto" w:sz="4" w:space="0"/>
              <w:right w:val="single" w:color="auto" w:sz="4" w:space="0"/>
            </w:tcBorders>
            <w:noWrap w:val="0"/>
            <w:vAlign w:val="center"/>
          </w:tcPr>
          <w:p w14:paraId="5F4FB525">
            <w:pPr>
              <w:jc w:val="center"/>
              <w:rPr>
                <w:b/>
                <w:sz w:val="18"/>
                <w:szCs w:val="18"/>
              </w:rPr>
            </w:pPr>
            <w:r>
              <w:rPr>
                <w:rFonts w:hint="eastAsia"/>
                <w:b/>
                <w:sz w:val="18"/>
                <w:szCs w:val="18"/>
              </w:rPr>
              <w:t>年初生产</w:t>
            </w:r>
            <w:r>
              <w:rPr>
                <w:b/>
                <w:sz w:val="18"/>
                <w:szCs w:val="18"/>
              </w:rPr>
              <w:t xml:space="preserve"> </w:t>
            </w:r>
            <w:r>
              <w:rPr>
                <w:rFonts w:hint="eastAsia"/>
                <w:b/>
                <w:sz w:val="18"/>
                <w:szCs w:val="18"/>
              </w:rPr>
              <w:t>能  力</w:t>
            </w:r>
          </w:p>
        </w:tc>
        <w:tc>
          <w:tcPr>
            <w:tcW w:w="3675" w:type="dxa"/>
            <w:gridSpan w:val="3"/>
            <w:tcBorders>
              <w:top w:val="single" w:color="auto" w:sz="8" w:space="0"/>
              <w:left w:val="single" w:color="auto" w:sz="4" w:space="0"/>
              <w:bottom w:val="single" w:color="auto" w:sz="4" w:space="0"/>
              <w:right w:val="single" w:color="auto" w:sz="4" w:space="0"/>
            </w:tcBorders>
            <w:noWrap w:val="0"/>
            <w:vAlign w:val="center"/>
          </w:tcPr>
          <w:p w14:paraId="60ED3966">
            <w:pPr>
              <w:jc w:val="center"/>
              <w:rPr>
                <w:b/>
                <w:sz w:val="18"/>
                <w:szCs w:val="18"/>
              </w:rPr>
            </w:pPr>
            <w:r>
              <w:rPr>
                <w:rFonts w:hint="eastAsia"/>
                <w:b/>
                <w:sz w:val="18"/>
                <w:szCs w:val="18"/>
              </w:rPr>
              <w:t>本</w:t>
            </w:r>
            <w:r>
              <w:rPr>
                <w:b/>
                <w:sz w:val="18"/>
                <w:szCs w:val="18"/>
              </w:rPr>
              <w:t xml:space="preserve"> </w:t>
            </w:r>
            <w:r>
              <w:rPr>
                <w:rFonts w:hint="eastAsia"/>
                <w:b/>
                <w:sz w:val="18"/>
                <w:szCs w:val="18"/>
              </w:rPr>
              <w:t>年</w:t>
            </w:r>
            <w:r>
              <w:rPr>
                <w:b/>
                <w:sz w:val="18"/>
                <w:szCs w:val="18"/>
              </w:rPr>
              <w:t xml:space="preserve"> </w:t>
            </w:r>
            <w:r>
              <w:rPr>
                <w:rFonts w:hint="eastAsia"/>
                <w:b/>
                <w:sz w:val="18"/>
                <w:szCs w:val="18"/>
              </w:rPr>
              <w:t>新</w:t>
            </w:r>
            <w:r>
              <w:rPr>
                <w:b/>
                <w:sz w:val="18"/>
                <w:szCs w:val="18"/>
              </w:rPr>
              <w:t xml:space="preserve"> </w:t>
            </w:r>
            <w:r>
              <w:rPr>
                <w:rFonts w:hint="eastAsia"/>
                <w:b/>
                <w:sz w:val="18"/>
                <w:szCs w:val="18"/>
              </w:rPr>
              <w:t>增</w:t>
            </w:r>
            <w:r>
              <w:rPr>
                <w:b/>
                <w:sz w:val="18"/>
                <w:szCs w:val="18"/>
              </w:rPr>
              <w:t xml:space="preserve"> </w:t>
            </w:r>
            <w:r>
              <w:rPr>
                <w:rFonts w:hint="eastAsia"/>
                <w:b/>
                <w:sz w:val="18"/>
                <w:szCs w:val="18"/>
              </w:rPr>
              <w:t>能</w:t>
            </w:r>
            <w:r>
              <w:rPr>
                <w:b/>
                <w:sz w:val="18"/>
                <w:szCs w:val="18"/>
              </w:rPr>
              <w:t xml:space="preserve"> </w:t>
            </w:r>
            <w:r>
              <w:rPr>
                <w:rFonts w:hint="eastAsia"/>
                <w:b/>
                <w:sz w:val="18"/>
                <w:szCs w:val="18"/>
              </w:rPr>
              <w:t>力</w:t>
            </w:r>
          </w:p>
        </w:tc>
        <w:tc>
          <w:tcPr>
            <w:tcW w:w="1470" w:type="dxa"/>
            <w:vMerge w:val="restart"/>
            <w:tcBorders>
              <w:top w:val="single" w:color="auto" w:sz="8" w:space="0"/>
              <w:left w:val="single" w:color="auto" w:sz="4" w:space="0"/>
              <w:bottom w:val="single" w:color="auto" w:sz="4" w:space="0"/>
              <w:right w:val="single" w:color="auto" w:sz="4" w:space="0"/>
            </w:tcBorders>
            <w:noWrap w:val="0"/>
            <w:vAlign w:val="center"/>
          </w:tcPr>
          <w:p w14:paraId="74A95869">
            <w:pPr>
              <w:jc w:val="center"/>
              <w:rPr>
                <w:b/>
                <w:sz w:val="18"/>
                <w:szCs w:val="18"/>
              </w:rPr>
            </w:pPr>
            <w:r>
              <w:rPr>
                <w:rFonts w:hint="eastAsia"/>
                <w:b/>
                <w:sz w:val="18"/>
                <w:szCs w:val="18"/>
              </w:rPr>
              <w:t>本年减少</w:t>
            </w:r>
          </w:p>
          <w:p w14:paraId="7668E26A">
            <w:pPr>
              <w:jc w:val="center"/>
              <w:rPr>
                <w:b/>
                <w:sz w:val="18"/>
                <w:szCs w:val="18"/>
              </w:rPr>
            </w:pPr>
            <w:r>
              <w:rPr>
                <w:rFonts w:hint="eastAsia"/>
                <w:b/>
                <w:sz w:val="18"/>
                <w:szCs w:val="18"/>
              </w:rPr>
              <w:t>能</w:t>
            </w:r>
            <w:r>
              <w:rPr>
                <w:b/>
                <w:sz w:val="18"/>
                <w:szCs w:val="18"/>
              </w:rPr>
              <w:t xml:space="preserve">  </w:t>
            </w:r>
            <w:r>
              <w:rPr>
                <w:rFonts w:hint="eastAsia"/>
                <w:b/>
                <w:sz w:val="18"/>
                <w:szCs w:val="18"/>
              </w:rPr>
              <w:t>力</w:t>
            </w:r>
          </w:p>
        </w:tc>
        <w:tc>
          <w:tcPr>
            <w:tcW w:w="1155" w:type="dxa"/>
            <w:vMerge w:val="restart"/>
            <w:tcBorders>
              <w:top w:val="single" w:color="auto" w:sz="8" w:space="0"/>
              <w:left w:val="single" w:color="auto" w:sz="4" w:space="0"/>
              <w:bottom w:val="single" w:color="auto" w:sz="4" w:space="0"/>
              <w:right w:val="nil"/>
            </w:tcBorders>
            <w:noWrap w:val="0"/>
            <w:vAlign w:val="center"/>
          </w:tcPr>
          <w:p w14:paraId="03AA67E2">
            <w:pPr>
              <w:jc w:val="center"/>
              <w:rPr>
                <w:b/>
                <w:sz w:val="18"/>
                <w:szCs w:val="18"/>
              </w:rPr>
            </w:pPr>
            <w:r>
              <w:rPr>
                <w:rFonts w:hint="eastAsia"/>
                <w:b/>
                <w:sz w:val="18"/>
                <w:szCs w:val="18"/>
              </w:rPr>
              <w:t>年</w:t>
            </w:r>
            <w:r>
              <w:rPr>
                <w:b/>
                <w:sz w:val="18"/>
                <w:szCs w:val="18"/>
              </w:rPr>
              <w:t xml:space="preserve">  </w:t>
            </w:r>
            <w:r>
              <w:rPr>
                <w:rFonts w:hint="eastAsia"/>
                <w:b/>
                <w:sz w:val="18"/>
                <w:szCs w:val="18"/>
              </w:rPr>
              <w:t>末</w:t>
            </w:r>
          </w:p>
          <w:p w14:paraId="4EF199CD">
            <w:pPr>
              <w:jc w:val="center"/>
              <w:rPr>
                <w:b/>
                <w:sz w:val="18"/>
                <w:szCs w:val="18"/>
              </w:rPr>
            </w:pPr>
            <w:r>
              <w:rPr>
                <w:rFonts w:hint="eastAsia"/>
                <w:b/>
                <w:sz w:val="18"/>
                <w:szCs w:val="18"/>
              </w:rPr>
              <w:t>生产能力</w:t>
            </w:r>
          </w:p>
        </w:tc>
      </w:tr>
      <w:tr w14:paraId="03041A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6" w:hRule="atLeast"/>
          <w:jc w:val="center"/>
        </w:trPr>
        <w:tc>
          <w:tcPr>
            <w:tcW w:w="933" w:type="dxa"/>
            <w:vMerge w:val="continue"/>
            <w:tcBorders>
              <w:top w:val="single" w:color="auto" w:sz="8" w:space="0"/>
              <w:left w:val="nil"/>
              <w:bottom w:val="single" w:color="auto" w:sz="4" w:space="0"/>
              <w:right w:val="single" w:color="auto" w:sz="4" w:space="0"/>
            </w:tcBorders>
            <w:noWrap w:val="0"/>
            <w:vAlign w:val="center"/>
          </w:tcPr>
          <w:p w14:paraId="10216A47">
            <w:pPr>
              <w:widowControl/>
              <w:jc w:val="left"/>
              <w:rPr>
                <w:b/>
                <w:sz w:val="18"/>
                <w:szCs w:val="18"/>
              </w:rPr>
            </w:pPr>
          </w:p>
        </w:tc>
        <w:tc>
          <w:tcPr>
            <w:tcW w:w="840" w:type="dxa"/>
            <w:vMerge w:val="continue"/>
            <w:tcBorders>
              <w:top w:val="single" w:color="auto" w:sz="8" w:space="0"/>
              <w:left w:val="single" w:color="auto" w:sz="4" w:space="0"/>
              <w:bottom w:val="single" w:color="auto" w:sz="4" w:space="0"/>
              <w:right w:val="single" w:color="auto" w:sz="4" w:space="0"/>
            </w:tcBorders>
            <w:noWrap w:val="0"/>
            <w:vAlign w:val="center"/>
          </w:tcPr>
          <w:p w14:paraId="2D911D0E">
            <w:pPr>
              <w:widowControl/>
              <w:jc w:val="left"/>
              <w:rPr>
                <w:b/>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14:paraId="4714F3AC">
            <w:pPr>
              <w:widowControl/>
              <w:jc w:val="left"/>
              <w:rPr>
                <w:b/>
                <w:sz w:val="18"/>
                <w:szCs w:val="18"/>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5A7EE056">
            <w:pPr>
              <w:widowControl/>
              <w:jc w:val="left"/>
              <w:rPr>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870A14">
            <w:pPr>
              <w:jc w:val="center"/>
              <w:rPr>
                <w:b/>
                <w:sz w:val="18"/>
                <w:szCs w:val="18"/>
              </w:rPr>
            </w:pPr>
            <w:r>
              <w:rPr>
                <w:rFonts w:hint="eastAsia"/>
                <w:b/>
                <w:sz w:val="18"/>
                <w:szCs w:val="18"/>
              </w:rPr>
              <w:t>合　计</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2BF266">
            <w:pPr>
              <w:ind w:left="-318" w:firstLine="318"/>
              <w:jc w:val="center"/>
              <w:rPr>
                <w:b/>
                <w:sz w:val="18"/>
                <w:szCs w:val="18"/>
              </w:rPr>
            </w:pPr>
            <w:r>
              <w:rPr>
                <w:rFonts w:hint="eastAsia"/>
                <w:b/>
                <w:sz w:val="18"/>
                <w:szCs w:val="18"/>
              </w:rPr>
              <w:t>基建新增</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4018BF">
            <w:pPr>
              <w:jc w:val="center"/>
              <w:rPr>
                <w:b/>
                <w:sz w:val="18"/>
                <w:szCs w:val="18"/>
              </w:rPr>
            </w:pPr>
            <w:r>
              <w:rPr>
                <w:rFonts w:hint="eastAsia"/>
                <w:b/>
                <w:sz w:val="18"/>
                <w:szCs w:val="18"/>
              </w:rPr>
              <w:t>更新改造新增</w:t>
            </w:r>
          </w:p>
        </w:tc>
        <w:tc>
          <w:tcPr>
            <w:tcW w:w="1470" w:type="dxa"/>
            <w:vMerge w:val="continue"/>
            <w:tcBorders>
              <w:top w:val="single" w:color="auto" w:sz="8" w:space="0"/>
              <w:left w:val="single" w:color="auto" w:sz="4" w:space="0"/>
              <w:bottom w:val="single" w:color="auto" w:sz="4" w:space="0"/>
              <w:right w:val="single" w:color="auto" w:sz="4" w:space="0"/>
            </w:tcBorders>
            <w:noWrap w:val="0"/>
            <w:vAlign w:val="center"/>
          </w:tcPr>
          <w:p w14:paraId="0561BE48">
            <w:pPr>
              <w:widowControl/>
              <w:jc w:val="left"/>
              <w:rPr>
                <w:b/>
                <w:sz w:val="18"/>
                <w:szCs w:val="18"/>
              </w:rPr>
            </w:pPr>
          </w:p>
        </w:tc>
        <w:tc>
          <w:tcPr>
            <w:tcW w:w="1155" w:type="dxa"/>
            <w:vMerge w:val="continue"/>
            <w:tcBorders>
              <w:top w:val="single" w:color="auto" w:sz="8" w:space="0"/>
              <w:left w:val="single" w:color="auto" w:sz="4" w:space="0"/>
              <w:bottom w:val="single" w:color="auto" w:sz="4" w:space="0"/>
              <w:right w:val="nil"/>
            </w:tcBorders>
            <w:noWrap w:val="0"/>
            <w:vAlign w:val="center"/>
          </w:tcPr>
          <w:p w14:paraId="71B6E3A9">
            <w:pPr>
              <w:widowControl/>
              <w:jc w:val="left"/>
              <w:rPr>
                <w:b/>
                <w:sz w:val="18"/>
                <w:szCs w:val="18"/>
              </w:rPr>
            </w:pPr>
          </w:p>
        </w:tc>
      </w:tr>
      <w:tr w14:paraId="54D90E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9" w:hRule="atLeast"/>
          <w:jc w:val="center"/>
        </w:trPr>
        <w:tc>
          <w:tcPr>
            <w:tcW w:w="933" w:type="dxa"/>
            <w:tcBorders>
              <w:top w:val="single" w:color="auto" w:sz="4" w:space="0"/>
              <w:left w:val="nil"/>
              <w:bottom w:val="single" w:color="auto" w:sz="4" w:space="0"/>
              <w:right w:val="single" w:color="auto" w:sz="4" w:space="0"/>
            </w:tcBorders>
            <w:noWrap w:val="0"/>
            <w:vAlign w:val="bottom"/>
          </w:tcPr>
          <w:p w14:paraId="12488C03">
            <w:pPr>
              <w:jc w:val="center"/>
              <w:rPr>
                <w:b/>
                <w:sz w:val="18"/>
                <w:szCs w:val="18"/>
              </w:rPr>
            </w:pPr>
            <w:r>
              <w:rPr>
                <w:rFonts w:hint="eastAsia"/>
                <w:b/>
                <w:sz w:val="18"/>
                <w:szCs w:val="18"/>
              </w:rPr>
              <w:t>甲</w:t>
            </w:r>
          </w:p>
        </w:tc>
        <w:tc>
          <w:tcPr>
            <w:tcW w:w="840" w:type="dxa"/>
            <w:tcBorders>
              <w:top w:val="single" w:color="auto" w:sz="4" w:space="0"/>
              <w:left w:val="single" w:color="auto" w:sz="4" w:space="0"/>
              <w:bottom w:val="single" w:color="auto" w:sz="4" w:space="0"/>
              <w:right w:val="single" w:color="auto" w:sz="4" w:space="0"/>
            </w:tcBorders>
            <w:noWrap w:val="0"/>
            <w:vAlign w:val="bottom"/>
          </w:tcPr>
          <w:p w14:paraId="6EAE2D46">
            <w:pPr>
              <w:jc w:val="center"/>
              <w:rPr>
                <w:b/>
                <w:sz w:val="18"/>
                <w:szCs w:val="18"/>
              </w:rPr>
            </w:pPr>
            <w:r>
              <w:rPr>
                <w:rFonts w:hint="eastAsia"/>
                <w:b/>
                <w:sz w:val="18"/>
                <w:szCs w:val="18"/>
              </w:rPr>
              <w:t>乙</w:t>
            </w:r>
          </w:p>
        </w:tc>
        <w:tc>
          <w:tcPr>
            <w:tcW w:w="735" w:type="dxa"/>
            <w:tcBorders>
              <w:top w:val="single" w:color="auto" w:sz="4" w:space="0"/>
              <w:left w:val="single" w:color="auto" w:sz="4" w:space="0"/>
              <w:bottom w:val="single" w:color="auto" w:sz="4" w:space="0"/>
              <w:right w:val="single" w:color="auto" w:sz="4" w:space="0"/>
            </w:tcBorders>
            <w:noWrap w:val="0"/>
            <w:vAlign w:val="bottom"/>
          </w:tcPr>
          <w:p w14:paraId="27454597">
            <w:pPr>
              <w:jc w:val="center"/>
              <w:rPr>
                <w:b/>
                <w:sz w:val="18"/>
                <w:szCs w:val="18"/>
              </w:rPr>
            </w:pPr>
            <w:r>
              <w:rPr>
                <w:rFonts w:hint="eastAsia"/>
                <w:b/>
                <w:sz w:val="18"/>
                <w:szCs w:val="18"/>
              </w:rPr>
              <w:t>丙</w:t>
            </w:r>
          </w:p>
        </w:tc>
        <w:tc>
          <w:tcPr>
            <w:tcW w:w="1365" w:type="dxa"/>
            <w:tcBorders>
              <w:top w:val="single" w:color="auto" w:sz="4" w:space="0"/>
              <w:left w:val="single" w:color="auto" w:sz="4" w:space="0"/>
              <w:bottom w:val="single" w:color="auto" w:sz="4" w:space="0"/>
              <w:right w:val="single" w:color="auto" w:sz="4" w:space="0"/>
            </w:tcBorders>
            <w:noWrap w:val="0"/>
            <w:vAlign w:val="bottom"/>
          </w:tcPr>
          <w:p w14:paraId="06B6EA56">
            <w:pPr>
              <w:jc w:val="center"/>
              <w:rPr>
                <w:b/>
                <w:sz w:val="18"/>
                <w:szCs w:val="18"/>
              </w:rPr>
            </w:pPr>
            <w:r>
              <w:rPr>
                <w:b/>
                <w:sz w:val="18"/>
                <w:szCs w:val="18"/>
              </w:rPr>
              <w:t>1</w:t>
            </w:r>
          </w:p>
        </w:tc>
        <w:tc>
          <w:tcPr>
            <w:tcW w:w="945" w:type="dxa"/>
            <w:tcBorders>
              <w:top w:val="single" w:color="auto" w:sz="4" w:space="0"/>
              <w:left w:val="single" w:color="auto" w:sz="4" w:space="0"/>
              <w:bottom w:val="single" w:color="auto" w:sz="4" w:space="0"/>
              <w:right w:val="single" w:color="auto" w:sz="4" w:space="0"/>
            </w:tcBorders>
            <w:noWrap w:val="0"/>
            <w:vAlign w:val="bottom"/>
          </w:tcPr>
          <w:p w14:paraId="07F84C17">
            <w:pPr>
              <w:jc w:val="center"/>
              <w:rPr>
                <w:b/>
                <w:sz w:val="18"/>
                <w:szCs w:val="18"/>
              </w:rPr>
            </w:pPr>
            <w:r>
              <w:rPr>
                <w:b/>
                <w:sz w:val="18"/>
                <w:szCs w:val="18"/>
              </w:rPr>
              <w:t>2</w:t>
            </w:r>
          </w:p>
        </w:tc>
        <w:tc>
          <w:tcPr>
            <w:tcW w:w="1155" w:type="dxa"/>
            <w:tcBorders>
              <w:top w:val="single" w:color="auto" w:sz="4" w:space="0"/>
              <w:left w:val="single" w:color="auto" w:sz="4" w:space="0"/>
              <w:bottom w:val="single" w:color="auto" w:sz="4" w:space="0"/>
              <w:right w:val="single" w:color="auto" w:sz="4" w:space="0"/>
            </w:tcBorders>
            <w:noWrap w:val="0"/>
            <w:vAlign w:val="bottom"/>
          </w:tcPr>
          <w:p w14:paraId="0C33C42A">
            <w:pPr>
              <w:jc w:val="center"/>
              <w:rPr>
                <w:b/>
                <w:sz w:val="18"/>
                <w:szCs w:val="18"/>
              </w:rPr>
            </w:pPr>
            <w:r>
              <w:rPr>
                <w:b/>
                <w:sz w:val="18"/>
                <w:szCs w:val="18"/>
              </w:rPr>
              <w:t>3</w:t>
            </w:r>
          </w:p>
        </w:tc>
        <w:tc>
          <w:tcPr>
            <w:tcW w:w="1575" w:type="dxa"/>
            <w:tcBorders>
              <w:top w:val="single" w:color="auto" w:sz="4" w:space="0"/>
              <w:left w:val="single" w:color="auto" w:sz="4" w:space="0"/>
              <w:bottom w:val="single" w:color="auto" w:sz="4" w:space="0"/>
              <w:right w:val="single" w:color="auto" w:sz="4" w:space="0"/>
            </w:tcBorders>
            <w:noWrap w:val="0"/>
            <w:vAlign w:val="bottom"/>
          </w:tcPr>
          <w:p w14:paraId="6A4BDB9B">
            <w:pPr>
              <w:jc w:val="center"/>
              <w:rPr>
                <w:b/>
                <w:sz w:val="18"/>
                <w:szCs w:val="18"/>
              </w:rPr>
            </w:pPr>
            <w:r>
              <w:rPr>
                <w:b/>
                <w:sz w:val="18"/>
                <w:szCs w:val="18"/>
              </w:rPr>
              <w:t>4</w:t>
            </w:r>
          </w:p>
        </w:tc>
        <w:tc>
          <w:tcPr>
            <w:tcW w:w="1470" w:type="dxa"/>
            <w:tcBorders>
              <w:top w:val="single" w:color="auto" w:sz="4" w:space="0"/>
              <w:left w:val="single" w:color="auto" w:sz="4" w:space="0"/>
              <w:bottom w:val="single" w:color="auto" w:sz="4" w:space="0"/>
              <w:right w:val="single" w:color="auto" w:sz="4" w:space="0"/>
            </w:tcBorders>
            <w:noWrap w:val="0"/>
            <w:vAlign w:val="bottom"/>
          </w:tcPr>
          <w:p w14:paraId="16B2CB0B">
            <w:pPr>
              <w:jc w:val="center"/>
              <w:rPr>
                <w:b/>
                <w:sz w:val="18"/>
                <w:szCs w:val="18"/>
              </w:rPr>
            </w:pPr>
            <w:r>
              <w:rPr>
                <w:b/>
                <w:sz w:val="18"/>
                <w:szCs w:val="18"/>
              </w:rPr>
              <w:t>5</w:t>
            </w:r>
          </w:p>
        </w:tc>
        <w:tc>
          <w:tcPr>
            <w:tcW w:w="1155" w:type="dxa"/>
            <w:tcBorders>
              <w:top w:val="single" w:color="auto" w:sz="4" w:space="0"/>
              <w:left w:val="single" w:color="auto" w:sz="4" w:space="0"/>
              <w:bottom w:val="single" w:color="auto" w:sz="4" w:space="0"/>
              <w:right w:val="nil"/>
            </w:tcBorders>
            <w:noWrap w:val="0"/>
            <w:vAlign w:val="bottom"/>
          </w:tcPr>
          <w:p w14:paraId="44D6A77D">
            <w:pPr>
              <w:jc w:val="center"/>
              <w:rPr>
                <w:b/>
                <w:sz w:val="18"/>
                <w:szCs w:val="18"/>
              </w:rPr>
            </w:pPr>
            <w:r>
              <w:rPr>
                <w:b/>
                <w:sz w:val="18"/>
                <w:szCs w:val="18"/>
              </w:rPr>
              <w:t>6</w:t>
            </w:r>
          </w:p>
        </w:tc>
      </w:tr>
      <w:tr w14:paraId="42A2B7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jc w:val="center"/>
        </w:trPr>
        <w:tc>
          <w:tcPr>
            <w:tcW w:w="933" w:type="dxa"/>
            <w:tcBorders>
              <w:top w:val="single" w:color="auto" w:sz="4" w:space="0"/>
              <w:left w:val="nil"/>
              <w:bottom w:val="single" w:color="auto" w:sz="4" w:space="0"/>
              <w:right w:val="single" w:color="auto" w:sz="4" w:space="0"/>
            </w:tcBorders>
            <w:noWrap w:val="0"/>
            <w:vAlign w:val="top"/>
          </w:tcPr>
          <w:p w14:paraId="09FA8F09">
            <w:pPr>
              <w:rPr>
                <w:sz w:val="18"/>
                <w:szCs w:val="18"/>
              </w:rPr>
            </w:pPr>
            <w:r>
              <w:rPr>
                <w:rFonts w:hint="eastAsia"/>
                <w:sz w:val="18"/>
                <w:szCs w:val="18"/>
              </w:rPr>
              <w:t>（按生产能力目录填报</w:t>
            </w:r>
            <w:r>
              <w:rPr>
                <w:sz w:val="18"/>
                <w:szCs w:val="18"/>
              </w:rPr>
              <w:t>.</w:t>
            </w:r>
            <w:r>
              <w:rPr>
                <w:rFonts w:hint="eastAsia"/>
                <w:sz w:val="18"/>
                <w:szCs w:val="18"/>
              </w:rPr>
              <w:t>）</w:t>
            </w:r>
          </w:p>
        </w:tc>
        <w:tc>
          <w:tcPr>
            <w:tcW w:w="840" w:type="dxa"/>
            <w:tcBorders>
              <w:top w:val="single" w:color="auto" w:sz="4" w:space="0"/>
              <w:left w:val="single" w:color="auto" w:sz="4" w:space="0"/>
              <w:bottom w:val="single" w:color="auto" w:sz="4" w:space="0"/>
              <w:right w:val="single" w:color="auto" w:sz="4" w:space="0"/>
            </w:tcBorders>
            <w:noWrap w:val="0"/>
            <w:vAlign w:val="top"/>
          </w:tcPr>
          <w:p w14:paraId="16F0B7D3">
            <w:pPr>
              <w:rPr>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5BF049C">
            <w:pPr>
              <w:rPr>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7FB0E9C">
            <w:pPr>
              <w:rPr>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9D8FCDE">
            <w:pPr>
              <w:rPr>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6384AB6">
            <w:pPr>
              <w:rPr>
                <w:sz w:val="18"/>
                <w:szCs w:val="18"/>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CC85FED">
            <w:pPr>
              <w:rPr>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AF0771C">
            <w:pPr>
              <w:rPr>
                <w:sz w:val="18"/>
                <w:szCs w:val="18"/>
              </w:rPr>
            </w:pPr>
          </w:p>
        </w:tc>
        <w:tc>
          <w:tcPr>
            <w:tcW w:w="1155" w:type="dxa"/>
            <w:tcBorders>
              <w:top w:val="single" w:color="auto" w:sz="4" w:space="0"/>
              <w:left w:val="single" w:color="auto" w:sz="4" w:space="0"/>
              <w:bottom w:val="single" w:color="auto" w:sz="4" w:space="0"/>
              <w:right w:val="nil"/>
            </w:tcBorders>
            <w:noWrap w:val="0"/>
            <w:vAlign w:val="top"/>
          </w:tcPr>
          <w:p w14:paraId="68085434">
            <w:pPr>
              <w:rPr>
                <w:sz w:val="18"/>
                <w:szCs w:val="18"/>
              </w:rPr>
            </w:pPr>
          </w:p>
        </w:tc>
      </w:tr>
      <w:tr w14:paraId="6CDA7F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atLeast"/>
          <w:jc w:val="center"/>
        </w:trPr>
        <w:tc>
          <w:tcPr>
            <w:tcW w:w="933" w:type="dxa"/>
            <w:tcBorders>
              <w:top w:val="single" w:color="auto" w:sz="4" w:space="0"/>
              <w:left w:val="nil"/>
              <w:bottom w:val="single" w:color="auto" w:sz="4" w:space="0"/>
              <w:right w:val="single" w:color="auto" w:sz="4" w:space="0"/>
            </w:tcBorders>
            <w:noWrap w:val="0"/>
            <w:vAlign w:val="top"/>
          </w:tcPr>
          <w:p w14:paraId="5A312061">
            <w:pPr>
              <w:rPr>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8958CAB">
            <w:pPr>
              <w:rPr>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498B106">
            <w:pPr>
              <w:rPr>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2A025A7">
            <w:pPr>
              <w:rPr>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F44DD13">
            <w:pPr>
              <w:rPr>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9B9FF13">
            <w:pPr>
              <w:rPr>
                <w:sz w:val="18"/>
                <w:szCs w:val="18"/>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5D88646">
            <w:pPr>
              <w:rPr>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662A1A7">
            <w:pPr>
              <w:rPr>
                <w:sz w:val="18"/>
                <w:szCs w:val="18"/>
              </w:rPr>
            </w:pPr>
          </w:p>
        </w:tc>
        <w:tc>
          <w:tcPr>
            <w:tcW w:w="1155" w:type="dxa"/>
            <w:tcBorders>
              <w:top w:val="single" w:color="auto" w:sz="4" w:space="0"/>
              <w:left w:val="single" w:color="auto" w:sz="4" w:space="0"/>
              <w:bottom w:val="single" w:color="auto" w:sz="4" w:space="0"/>
              <w:right w:val="nil"/>
            </w:tcBorders>
            <w:noWrap w:val="0"/>
            <w:vAlign w:val="top"/>
          </w:tcPr>
          <w:p w14:paraId="2F31685D">
            <w:pPr>
              <w:rPr>
                <w:sz w:val="18"/>
                <w:szCs w:val="18"/>
              </w:rPr>
            </w:pPr>
          </w:p>
        </w:tc>
      </w:tr>
      <w:tr w14:paraId="2C99D0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jc w:val="center"/>
        </w:trPr>
        <w:tc>
          <w:tcPr>
            <w:tcW w:w="933" w:type="dxa"/>
            <w:tcBorders>
              <w:top w:val="single" w:color="auto" w:sz="4" w:space="0"/>
              <w:left w:val="nil"/>
              <w:bottom w:val="single" w:color="auto" w:sz="4" w:space="0"/>
              <w:right w:val="single" w:color="auto" w:sz="4" w:space="0"/>
            </w:tcBorders>
            <w:noWrap w:val="0"/>
            <w:vAlign w:val="top"/>
          </w:tcPr>
          <w:p w14:paraId="4DD0DCF3">
            <w:pPr>
              <w:rPr>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5964773">
            <w:pPr>
              <w:rPr>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FDFB41C">
            <w:pPr>
              <w:rPr>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55B22110">
            <w:pPr>
              <w:rPr>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492A4E1">
            <w:pPr>
              <w:rPr>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19F3AEB">
            <w:pPr>
              <w:rPr>
                <w:sz w:val="18"/>
                <w:szCs w:val="18"/>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AD437BA">
            <w:pPr>
              <w:rPr>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C561EDF">
            <w:pPr>
              <w:rPr>
                <w:sz w:val="18"/>
                <w:szCs w:val="18"/>
              </w:rPr>
            </w:pPr>
          </w:p>
        </w:tc>
        <w:tc>
          <w:tcPr>
            <w:tcW w:w="1155" w:type="dxa"/>
            <w:tcBorders>
              <w:top w:val="single" w:color="auto" w:sz="4" w:space="0"/>
              <w:left w:val="single" w:color="auto" w:sz="4" w:space="0"/>
              <w:bottom w:val="single" w:color="auto" w:sz="4" w:space="0"/>
              <w:right w:val="nil"/>
            </w:tcBorders>
            <w:noWrap w:val="0"/>
            <w:vAlign w:val="top"/>
          </w:tcPr>
          <w:p w14:paraId="6C2FAF73">
            <w:pPr>
              <w:rPr>
                <w:sz w:val="18"/>
                <w:szCs w:val="18"/>
              </w:rPr>
            </w:pPr>
          </w:p>
        </w:tc>
      </w:tr>
      <w:tr w14:paraId="0762D5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933" w:type="dxa"/>
            <w:tcBorders>
              <w:top w:val="single" w:color="auto" w:sz="4" w:space="0"/>
              <w:left w:val="nil"/>
              <w:bottom w:val="single" w:color="auto" w:sz="4" w:space="0"/>
              <w:right w:val="single" w:color="auto" w:sz="4" w:space="0"/>
            </w:tcBorders>
            <w:noWrap w:val="0"/>
            <w:vAlign w:val="top"/>
          </w:tcPr>
          <w:p w14:paraId="2ACB3640">
            <w:pPr>
              <w:rPr>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F8B879D">
            <w:pPr>
              <w:rPr>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46CA2068">
            <w:pPr>
              <w:rPr>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F47AFDF">
            <w:pPr>
              <w:rPr>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E357532">
            <w:pPr>
              <w:rPr>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2D36915">
            <w:pPr>
              <w:rPr>
                <w:sz w:val="18"/>
                <w:szCs w:val="18"/>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182C9A5">
            <w:pPr>
              <w:rPr>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3DCD643">
            <w:pPr>
              <w:rPr>
                <w:sz w:val="18"/>
                <w:szCs w:val="18"/>
              </w:rPr>
            </w:pPr>
          </w:p>
        </w:tc>
        <w:tc>
          <w:tcPr>
            <w:tcW w:w="1155" w:type="dxa"/>
            <w:tcBorders>
              <w:top w:val="single" w:color="auto" w:sz="4" w:space="0"/>
              <w:left w:val="single" w:color="auto" w:sz="4" w:space="0"/>
              <w:bottom w:val="single" w:color="auto" w:sz="4" w:space="0"/>
              <w:right w:val="nil"/>
            </w:tcBorders>
            <w:noWrap w:val="0"/>
            <w:vAlign w:val="top"/>
          </w:tcPr>
          <w:p w14:paraId="601C50F1">
            <w:pPr>
              <w:rPr>
                <w:sz w:val="18"/>
                <w:szCs w:val="18"/>
              </w:rPr>
            </w:pPr>
          </w:p>
        </w:tc>
      </w:tr>
      <w:tr w14:paraId="5179E4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933" w:type="dxa"/>
            <w:tcBorders>
              <w:top w:val="single" w:color="auto" w:sz="4" w:space="0"/>
              <w:left w:val="nil"/>
              <w:bottom w:val="single" w:color="auto" w:sz="4" w:space="0"/>
              <w:right w:val="single" w:color="auto" w:sz="4" w:space="0"/>
            </w:tcBorders>
            <w:noWrap w:val="0"/>
            <w:vAlign w:val="top"/>
          </w:tcPr>
          <w:p w14:paraId="60954F8C">
            <w:pPr>
              <w:rPr>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B64AF0B">
            <w:pPr>
              <w:rPr>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4DC4A4A7">
            <w:pPr>
              <w:rPr>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0E969B8">
            <w:pPr>
              <w:rPr>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289B1B0">
            <w:pPr>
              <w:rPr>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7BCC613">
            <w:pPr>
              <w:rPr>
                <w:sz w:val="18"/>
                <w:szCs w:val="18"/>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4913941">
            <w:pPr>
              <w:rPr>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5D22533">
            <w:pPr>
              <w:rPr>
                <w:sz w:val="18"/>
                <w:szCs w:val="18"/>
              </w:rPr>
            </w:pPr>
          </w:p>
        </w:tc>
        <w:tc>
          <w:tcPr>
            <w:tcW w:w="1155" w:type="dxa"/>
            <w:tcBorders>
              <w:top w:val="single" w:color="auto" w:sz="4" w:space="0"/>
              <w:left w:val="single" w:color="auto" w:sz="4" w:space="0"/>
              <w:bottom w:val="single" w:color="auto" w:sz="4" w:space="0"/>
              <w:right w:val="nil"/>
            </w:tcBorders>
            <w:noWrap w:val="0"/>
            <w:vAlign w:val="top"/>
          </w:tcPr>
          <w:p w14:paraId="166B9FA3">
            <w:pPr>
              <w:rPr>
                <w:sz w:val="18"/>
                <w:szCs w:val="18"/>
              </w:rPr>
            </w:pPr>
          </w:p>
        </w:tc>
      </w:tr>
      <w:tr w14:paraId="7A0B389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933" w:type="dxa"/>
            <w:tcBorders>
              <w:top w:val="single" w:color="auto" w:sz="4" w:space="0"/>
              <w:left w:val="nil"/>
              <w:bottom w:val="single" w:color="auto" w:sz="4" w:space="0"/>
              <w:right w:val="single" w:color="auto" w:sz="4" w:space="0"/>
            </w:tcBorders>
            <w:noWrap w:val="0"/>
            <w:vAlign w:val="top"/>
          </w:tcPr>
          <w:p w14:paraId="07DED2BC">
            <w:pPr>
              <w:rPr>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6CECC7F">
            <w:pPr>
              <w:rPr>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007B20F">
            <w:pPr>
              <w:rPr>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1557ED4">
            <w:pPr>
              <w:rPr>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D801AC5">
            <w:pPr>
              <w:rPr>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9F6B4AB">
            <w:pPr>
              <w:rPr>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271F9C0">
            <w:pP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A9E9B22">
            <w:pPr>
              <w:rPr>
                <w:sz w:val="24"/>
              </w:rPr>
            </w:pPr>
          </w:p>
        </w:tc>
        <w:tc>
          <w:tcPr>
            <w:tcW w:w="1155" w:type="dxa"/>
            <w:tcBorders>
              <w:top w:val="single" w:color="auto" w:sz="4" w:space="0"/>
              <w:left w:val="single" w:color="auto" w:sz="4" w:space="0"/>
              <w:bottom w:val="single" w:color="auto" w:sz="4" w:space="0"/>
              <w:right w:val="nil"/>
            </w:tcBorders>
            <w:noWrap w:val="0"/>
            <w:vAlign w:val="top"/>
          </w:tcPr>
          <w:p w14:paraId="2DDABCE7">
            <w:pPr>
              <w:rPr>
                <w:sz w:val="24"/>
              </w:rPr>
            </w:pPr>
          </w:p>
        </w:tc>
      </w:tr>
    </w:tbl>
    <w:p w14:paraId="07D82EF7">
      <w:pPr>
        <w:ind w:firstLine="540" w:firstLineChars="300"/>
        <w:rPr>
          <w:rFonts w:hint="eastAsia"/>
          <w:sz w:val="18"/>
          <w:szCs w:val="18"/>
        </w:rPr>
      </w:pPr>
      <w:r>
        <w:rPr>
          <w:rFonts w:hint="eastAsia"/>
          <w:sz w:val="18"/>
          <w:szCs w:val="18"/>
        </w:rPr>
        <w:t>审核关系：（1）</w:t>
      </w:r>
      <w:r>
        <w:rPr>
          <w:sz w:val="18"/>
          <w:szCs w:val="18"/>
        </w:rPr>
        <w:t>6=1+2-5</w:t>
      </w:r>
      <w:r>
        <w:rPr>
          <w:rFonts w:hint="eastAsia"/>
          <w:sz w:val="18"/>
          <w:szCs w:val="18"/>
        </w:rPr>
        <w:t>；（2）2</w:t>
      </w:r>
      <w:r>
        <w:rPr>
          <w:rFonts w:ascii="宋体" w:hAnsi="宋体"/>
          <w:b/>
          <w:sz w:val="18"/>
          <w:szCs w:val="18"/>
        </w:rPr>
        <w:t>≥</w:t>
      </w:r>
      <w:r>
        <w:rPr>
          <w:rFonts w:hint="eastAsia"/>
          <w:sz w:val="18"/>
          <w:szCs w:val="18"/>
        </w:rPr>
        <w:t>3+4；（3）凡填报产、销、存表的产品必须对应填报其生产能力。</w:t>
      </w:r>
    </w:p>
    <w:p w14:paraId="0BA85ABD">
      <w:pPr>
        <w:sectPr>
          <w:footerReference r:id="rId5" w:type="default"/>
          <w:footerReference r:id="rId6" w:type="even"/>
          <w:pgSz w:w="11906" w:h="16838"/>
          <w:pgMar w:top="1440" w:right="1797" w:bottom="1247" w:left="1797" w:header="851" w:footer="992" w:gutter="0"/>
          <w:cols w:space="720" w:num="1"/>
          <w:docGrid w:type="linesAndChars" w:linePitch="312" w:charSpace="0"/>
        </w:sectPr>
      </w:pPr>
    </w:p>
    <w:p w14:paraId="6208931E">
      <w:pPr>
        <w:jc w:val="center"/>
        <w:rPr>
          <w:rFonts w:hint="eastAsia" w:ascii="宋体" w:hAnsi="宋体"/>
          <w:b/>
          <w:sz w:val="32"/>
          <w:szCs w:val="32"/>
        </w:rPr>
      </w:pPr>
      <w:r>
        <w:rPr>
          <w:rFonts w:hint="eastAsia" w:ascii="宋体" w:hAnsi="宋体"/>
          <w:b/>
          <w:sz w:val="32"/>
          <w:szCs w:val="32"/>
        </w:rPr>
        <w:t>重点产品节能降耗情况表</w:t>
      </w:r>
    </w:p>
    <w:p w14:paraId="54BF029A">
      <w:pPr>
        <w:pStyle w:val="19"/>
        <w:ind w:firstLine="4459" w:firstLineChars="2115"/>
        <w:rPr>
          <w:rFonts w:hint="eastAsia"/>
          <w:sz w:val="21"/>
        </w:rPr>
      </w:pPr>
      <w:r>
        <w:rPr>
          <w:sz w:val="21"/>
        </w:rPr>
        <w:t>200</w:t>
      </w:r>
      <w:r>
        <w:rPr>
          <w:rFonts w:hint="eastAsia"/>
          <w:sz w:val="21"/>
        </w:rPr>
        <w:t>8年</w:t>
      </w:r>
    </w:p>
    <w:p w14:paraId="65222ACC">
      <w:pPr>
        <w:rPr>
          <w:rFonts w:hint="eastAsia" w:ascii="宋体" w:hAnsi="宋体"/>
          <w:sz w:val="15"/>
        </w:rPr>
      </w:pPr>
      <w:r>
        <w:rPr>
          <w:rFonts w:hint="eastAsia"/>
          <w:sz w:val="24"/>
        </w:rPr>
        <w:t>　</w:t>
      </w:r>
      <w:r>
        <w:rPr>
          <w:rFonts w:hint="eastAsia"/>
        </w:rPr>
        <w:t xml:space="preserve">　                         </w:t>
      </w:r>
      <w:r>
        <w:rPr>
          <w:rFonts w:hint="eastAsia" w:ascii="宋体" w:hAnsi="宋体"/>
        </w:rPr>
        <w:t xml:space="preserve">                         </w:t>
      </w:r>
      <w:r>
        <w:rPr>
          <w:rFonts w:hint="eastAsia" w:ascii="宋体" w:hAnsi="宋体"/>
          <w:sz w:val="15"/>
        </w:rPr>
        <w:t>　</w:t>
      </w:r>
      <w:r>
        <w:rPr>
          <w:rFonts w:hint="eastAsia" w:ascii="宋体" w:hAnsi="宋体"/>
        </w:rPr>
        <w:t>　</w:t>
      </w:r>
      <w:r>
        <w:rPr>
          <w:rFonts w:hint="eastAsia" w:ascii="宋体" w:hAnsi="宋体"/>
          <w:sz w:val="15"/>
        </w:rPr>
        <w:t xml:space="preserve">　                       　         </w:t>
      </w:r>
      <w:r>
        <w:rPr>
          <w:rFonts w:ascii="宋体" w:hAnsi="宋体"/>
          <w:sz w:val="15"/>
        </w:rPr>
        <w:t xml:space="preserve">       </w:t>
      </w:r>
      <w:r>
        <w:rPr>
          <w:rFonts w:hint="eastAsia" w:ascii="宋体" w:hAnsi="宋体"/>
          <w:sz w:val="15"/>
        </w:rPr>
        <w:t xml:space="preserve">                             </w:t>
      </w:r>
    </w:p>
    <w:p w14:paraId="21D3A9B3">
      <w:pPr>
        <w:ind w:firstLine="6930" w:firstLineChars="3850"/>
        <w:rPr>
          <w:rFonts w:hint="eastAsia"/>
          <w:sz w:val="18"/>
        </w:rPr>
      </w:pPr>
      <w:r>
        <w:rPr>
          <w:rFonts w:hint="eastAsia"/>
          <w:sz w:val="18"/>
        </w:rPr>
        <w:t>表　　号：电制统企7 表</w:t>
      </w:r>
    </w:p>
    <w:p w14:paraId="14517480">
      <w:pPr>
        <w:ind w:firstLine="6930" w:firstLineChars="3850"/>
        <w:rPr>
          <w:rFonts w:hint="eastAsia"/>
          <w:sz w:val="18"/>
        </w:rPr>
      </w:pPr>
      <w:r>
        <w:rPr>
          <w:rFonts w:hint="eastAsia"/>
          <w:sz w:val="18"/>
        </w:rPr>
        <w:t>制表机关：工业和信息化部</w:t>
      </w:r>
    </w:p>
    <w:p w14:paraId="221FB986">
      <w:pPr>
        <w:ind w:firstLine="6930" w:firstLineChars="3850"/>
        <w:rPr>
          <w:rFonts w:hint="eastAsia"/>
          <w:sz w:val="18"/>
        </w:rPr>
      </w:pPr>
      <w:r>
        <w:rPr>
          <w:rFonts w:hint="eastAsia"/>
          <w:sz w:val="18"/>
        </w:rPr>
        <w:t>批准机关：国家统计局</w:t>
      </w:r>
    </w:p>
    <w:p w14:paraId="0D6FA439">
      <w:pPr>
        <w:ind w:firstLine="6930" w:firstLineChars="3850"/>
        <w:rPr>
          <w:rFonts w:hint="eastAsia"/>
          <w:sz w:val="18"/>
        </w:rPr>
      </w:pPr>
      <w:r>
        <w:rPr>
          <w:rFonts w:hint="eastAsia"/>
          <w:sz w:val="18"/>
        </w:rPr>
        <w:t xml:space="preserve">批准文号：国统制【2008】87号 </w:t>
      </w:r>
    </w:p>
    <w:p w14:paraId="20B52437">
      <w:pPr>
        <w:ind w:firstLine="6930" w:firstLineChars="3850"/>
        <w:rPr>
          <w:sz w:val="18"/>
        </w:rPr>
      </w:pPr>
      <w:r>
        <w:rPr>
          <w:rFonts w:hint="eastAsia"/>
          <w:sz w:val="18"/>
        </w:rPr>
        <w:t>有效期截止时间：2010年12月31日</w:t>
      </w:r>
    </w:p>
    <w:p w14:paraId="2A3EF600">
      <w:pPr>
        <w:rPr>
          <w:rFonts w:hint="eastAsia" w:ascii="宋体" w:hAnsi="宋体"/>
          <w:sz w:val="18"/>
          <w:szCs w:val="18"/>
        </w:rPr>
      </w:pPr>
      <w:r>
        <w:rPr>
          <w:rFonts w:hint="eastAsia" w:ascii="宋体" w:hAnsi="宋体"/>
          <w:sz w:val="18"/>
          <w:szCs w:val="18"/>
        </w:rPr>
        <w:t>企业法人代码:</w:t>
      </w:r>
      <w:r>
        <w:rPr>
          <w:rFonts w:hint="eastAsia" w:ascii="宋体" w:hAnsi="宋体"/>
          <w:szCs w:val="21"/>
        </w:rPr>
        <w:t>□□□□□□□□-□　 　</w:t>
      </w:r>
      <w:r>
        <w:rPr>
          <w:rFonts w:hint="eastAsia" w:ascii="宋体" w:hAnsi="宋体"/>
          <w:sz w:val="18"/>
          <w:szCs w:val="18"/>
        </w:rPr>
        <w:t xml:space="preserve">　　　　　　　         </w:t>
      </w:r>
    </w:p>
    <w:p w14:paraId="5E6216A5">
      <w:pPr>
        <w:ind w:left="-525" w:leftChars="-250" w:firstLine="540" w:firstLineChars="300"/>
        <w:rPr>
          <w:rFonts w:hint="eastAsia" w:ascii="宋体" w:hAnsi="宋体"/>
          <w:sz w:val="18"/>
          <w:szCs w:val="18"/>
        </w:rPr>
      </w:pPr>
      <w:r>
        <w:rPr>
          <w:rFonts w:hint="eastAsia" w:ascii="宋体" w:hAnsi="宋体"/>
          <w:sz w:val="18"/>
          <w:szCs w:val="18"/>
        </w:rPr>
        <w:t xml:space="preserve">企业名称(盖章):　　　　　　　　　　　　　                          </w:t>
      </w:r>
    </w:p>
    <w:tbl>
      <w:tblPr>
        <w:tblStyle w:val="28"/>
        <w:tblW w:w="983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798"/>
        <w:gridCol w:w="912"/>
        <w:gridCol w:w="953"/>
        <w:gridCol w:w="847"/>
        <w:gridCol w:w="849"/>
        <w:gridCol w:w="847"/>
        <w:gridCol w:w="636"/>
        <w:gridCol w:w="636"/>
        <w:gridCol w:w="848"/>
      </w:tblGrid>
      <w:tr w14:paraId="68CF7C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exact"/>
          <w:jc w:val="center"/>
        </w:trPr>
        <w:tc>
          <w:tcPr>
            <w:tcW w:w="2511" w:type="dxa"/>
            <w:vMerge w:val="restart"/>
            <w:tcBorders>
              <w:top w:val="single" w:color="auto" w:sz="8" w:space="0"/>
              <w:bottom w:val="single" w:color="auto" w:sz="6" w:space="0"/>
              <w:right w:val="single" w:color="auto" w:sz="6" w:space="0"/>
            </w:tcBorders>
            <w:noWrap w:val="0"/>
            <w:vAlign w:val="center"/>
          </w:tcPr>
          <w:p w14:paraId="5614E04A">
            <w:pPr>
              <w:adjustRightInd w:val="0"/>
              <w:spacing w:after="156" w:line="240" w:lineRule="atLeast"/>
              <w:rPr>
                <w:rFonts w:hint="eastAsia" w:ascii="宋体" w:hAnsi="宋体"/>
                <w:b/>
                <w:sz w:val="18"/>
                <w:szCs w:val="18"/>
              </w:rPr>
            </w:pPr>
          </w:p>
        </w:tc>
        <w:tc>
          <w:tcPr>
            <w:tcW w:w="798" w:type="dxa"/>
            <w:vMerge w:val="restart"/>
            <w:tcBorders>
              <w:top w:val="single" w:color="auto" w:sz="8" w:space="0"/>
              <w:left w:val="single" w:color="auto" w:sz="6" w:space="0"/>
              <w:bottom w:val="single" w:color="auto" w:sz="6" w:space="0"/>
              <w:right w:val="single" w:color="auto" w:sz="6" w:space="0"/>
            </w:tcBorders>
            <w:noWrap w:val="0"/>
            <w:vAlign w:val="center"/>
          </w:tcPr>
          <w:p w14:paraId="7CF4156B">
            <w:pPr>
              <w:adjustRightInd w:val="0"/>
              <w:spacing w:after="156" w:line="240" w:lineRule="atLeast"/>
              <w:jc w:val="center"/>
              <w:rPr>
                <w:rFonts w:hint="eastAsia" w:ascii="宋体" w:hAnsi="宋体"/>
                <w:b/>
                <w:sz w:val="18"/>
                <w:szCs w:val="18"/>
              </w:rPr>
            </w:pPr>
            <w:r>
              <w:rPr>
                <w:rFonts w:hint="eastAsia" w:ascii="宋体" w:hAnsi="宋体"/>
                <w:b/>
                <w:sz w:val="18"/>
                <w:szCs w:val="18"/>
              </w:rPr>
              <w:t>计量</w:t>
            </w:r>
          </w:p>
          <w:p w14:paraId="3D976C37">
            <w:pPr>
              <w:adjustRightInd w:val="0"/>
              <w:spacing w:after="156" w:line="240" w:lineRule="atLeast"/>
              <w:jc w:val="center"/>
              <w:rPr>
                <w:rFonts w:hint="eastAsia" w:ascii="宋体" w:hAnsi="宋体"/>
                <w:b/>
                <w:sz w:val="18"/>
                <w:szCs w:val="18"/>
              </w:rPr>
            </w:pPr>
            <w:r>
              <w:rPr>
                <w:rFonts w:hint="eastAsia" w:ascii="宋体" w:hAnsi="宋体"/>
                <w:b/>
                <w:sz w:val="18"/>
                <w:szCs w:val="18"/>
              </w:rPr>
              <w:t>单位</w:t>
            </w:r>
          </w:p>
        </w:tc>
        <w:tc>
          <w:tcPr>
            <w:tcW w:w="3561" w:type="dxa"/>
            <w:gridSpan w:val="4"/>
            <w:tcBorders>
              <w:top w:val="single" w:color="auto" w:sz="8" w:space="0"/>
              <w:left w:val="single" w:color="auto" w:sz="6" w:space="0"/>
              <w:bottom w:val="single" w:color="auto" w:sz="6" w:space="0"/>
              <w:right w:val="single" w:color="auto" w:sz="6" w:space="0"/>
            </w:tcBorders>
            <w:noWrap w:val="0"/>
            <w:vAlign w:val="center"/>
          </w:tcPr>
          <w:p w14:paraId="22335275">
            <w:pPr>
              <w:jc w:val="center"/>
              <w:rPr>
                <w:rFonts w:hint="eastAsia" w:ascii="宋体" w:hAnsi="宋体"/>
                <w:b/>
                <w:sz w:val="18"/>
                <w:szCs w:val="18"/>
              </w:rPr>
            </w:pPr>
            <w:r>
              <w:rPr>
                <w:rFonts w:hint="eastAsia" w:ascii="宋体" w:hAnsi="宋体"/>
                <w:b/>
                <w:sz w:val="18"/>
                <w:szCs w:val="18"/>
              </w:rPr>
              <w:t>生产过程能耗</w:t>
            </w:r>
          </w:p>
        </w:tc>
        <w:tc>
          <w:tcPr>
            <w:tcW w:w="2967" w:type="dxa"/>
            <w:gridSpan w:val="4"/>
            <w:tcBorders>
              <w:top w:val="single" w:color="auto" w:sz="8" w:space="0"/>
              <w:left w:val="single" w:color="auto" w:sz="6" w:space="0"/>
              <w:bottom w:val="single" w:color="auto" w:sz="6" w:space="0"/>
            </w:tcBorders>
            <w:noWrap w:val="0"/>
            <w:vAlign w:val="center"/>
          </w:tcPr>
          <w:p w14:paraId="3B1E4688">
            <w:pPr>
              <w:jc w:val="center"/>
              <w:rPr>
                <w:rFonts w:ascii="宋体" w:hAnsi="宋体"/>
                <w:b/>
                <w:sz w:val="18"/>
                <w:szCs w:val="18"/>
              </w:rPr>
            </w:pPr>
            <w:r>
              <w:rPr>
                <w:rFonts w:hint="eastAsia" w:ascii="宋体" w:hAnsi="宋体"/>
                <w:b/>
                <w:sz w:val="18"/>
                <w:szCs w:val="18"/>
              </w:rPr>
              <w:t>使用过程功耗、噪声、电磁辐射</w:t>
            </w:r>
          </w:p>
        </w:tc>
      </w:tr>
      <w:tr w14:paraId="05DDC3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1061" w:hRule="exact"/>
          <w:jc w:val="center"/>
        </w:trPr>
        <w:tc>
          <w:tcPr>
            <w:tcW w:w="2511" w:type="dxa"/>
            <w:vMerge w:val="continue"/>
            <w:tcBorders>
              <w:top w:val="single" w:color="auto" w:sz="6" w:space="0"/>
              <w:bottom w:val="single" w:color="auto" w:sz="6" w:space="0"/>
              <w:right w:val="single" w:color="auto" w:sz="6" w:space="0"/>
            </w:tcBorders>
            <w:noWrap w:val="0"/>
            <w:vAlign w:val="top"/>
          </w:tcPr>
          <w:p w14:paraId="44DF7D0F">
            <w:pPr>
              <w:adjustRightInd w:val="0"/>
              <w:spacing w:after="156" w:line="240" w:lineRule="atLeast"/>
              <w:ind w:firstLine="630" w:firstLineChars="350"/>
              <w:rPr>
                <w:rFonts w:hint="eastAsia" w:ascii="宋体" w:hAnsi="宋体"/>
                <w:sz w:val="18"/>
                <w:szCs w:val="18"/>
              </w:rPr>
            </w:pPr>
          </w:p>
        </w:tc>
        <w:tc>
          <w:tcPr>
            <w:tcW w:w="798" w:type="dxa"/>
            <w:vMerge w:val="continue"/>
            <w:tcBorders>
              <w:top w:val="single" w:color="auto" w:sz="6" w:space="0"/>
              <w:left w:val="single" w:color="auto" w:sz="6" w:space="0"/>
              <w:bottom w:val="single" w:color="auto" w:sz="6" w:space="0"/>
              <w:right w:val="single" w:color="auto" w:sz="6" w:space="0"/>
            </w:tcBorders>
            <w:noWrap w:val="0"/>
            <w:vAlign w:val="top"/>
          </w:tcPr>
          <w:p w14:paraId="27A449AE">
            <w:pPr>
              <w:adjustRightInd w:val="0"/>
              <w:spacing w:after="156" w:line="240" w:lineRule="atLeast"/>
              <w:ind w:firstLine="630" w:firstLineChars="350"/>
              <w:rPr>
                <w:rFonts w:hint="eastAsia" w:ascii="宋体" w:hAnsi="宋体"/>
                <w:sz w:val="18"/>
                <w:szCs w:val="18"/>
              </w:rPr>
            </w:pPr>
          </w:p>
        </w:tc>
        <w:tc>
          <w:tcPr>
            <w:tcW w:w="912" w:type="dxa"/>
            <w:tcBorders>
              <w:top w:val="single" w:color="auto" w:sz="6" w:space="0"/>
              <w:left w:val="single" w:color="auto" w:sz="6" w:space="0"/>
              <w:bottom w:val="single" w:color="auto" w:sz="6" w:space="0"/>
              <w:right w:val="single" w:color="auto" w:sz="6" w:space="0"/>
            </w:tcBorders>
            <w:noWrap w:val="0"/>
            <w:vAlign w:val="center"/>
          </w:tcPr>
          <w:p w14:paraId="620F04A1">
            <w:pPr>
              <w:jc w:val="center"/>
              <w:rPr>
                <w:rFonts w:hint="eastAsia" w:ascii="宋体" w:hAnsi="宋体"/>
                <w:b/>
                <w:sz w:val="18"/>
                <w:szCs w:val="18"/>
              </w:rPr>
            </w:pPr>
            <w:r>
              <w:rPr>
                <w:rFonts w:hint="eastAsia" w:ascii="宋体" w:hAnsi="宋体"/>
                <w:b/>
                <w:sz w:val="18"/>
                <w:szCs w:val="18"/>
              </w:rPr>
              <w:t>综合</w:t>
            </w:r>
          </w:p>
          <w:p w14:paraId="5BE6CC02">
            <w:pPr>
              <w:jc w:val="center"/>
              <w:rPr>
                <w:rFonts w:hint="eastAsia" w:ascii="宋体" w:hAnsi="宋体"/>
                <w:b/>
                <w:sz w:val="18"/>
                <w:szCs w:val="18"/>
              </w:rPr>
            </w:pPr>
            <w:r>
              <w:rPr>
                <w:rFonts w:hint="eastAsia" w:ascii="宋体" w:hAnsi="宋体"/>
                <w:b/>
                <w:sz w:val="18"/>
                <w:szCs w:val="18"/>
              </w:rPr>
              <w:t>能耗</w:t>
            </w:r>
          </w:p>
          <w:p w14:paraId="41EC8F83">
            <w:pPr>
              <w:jc w:val="center"/>
              <w:rPr>
                <w:rFonts w:hint="eastAsia" w:ascii="宋体" w:hAnsi="宋体"/>
                <w:b/>
                <w:sz w:val="18"/>
                <w:szCs w:val="18"/>
              </w:rPr>
            </w:pPr>
            <w:r>
              <w:rPr>
                <w:rFonts w:hint="eastAsia" w:ascii="宋体" w:hAnsi="宋体"/>
                <w:b/>
                <w:sz w:val="18"/>
                <w:szCs w:val="18"/>
              </w:rPr>
              <w:t>(千克</w:t>
            </w:r>
          </w:p>
          <w:p w14:paraId="2A0C9F4F">
            <w:pPr>
              <w:jc w:val="center"/>
              <w:rPr>
                <w:rFonts w:hint="eastAsia" w:ascii="宋体" w:hAnsi="宋体"/>
                <w:b/>
                <w:sz w:val="18"/>
                <w:szCs w:val="18"/>
              </w:rPr>
            </w:pPr>
            <w:r>
              <w:rPr>
                <w:rFonts w:hint="eastAsia" w:ascii="宋体" w:hAnsi="宋体"/>
                <w:b/>
                <w:sz w:val="18"/>
                <w:szCs w:val="18"/>
              </w:rPr>
              <w:t>标准煤)</w:t>
            </w:r>
          </w:p>
        </w:tc>
        <w:tc>
          <w:tcPr>
            <w:tcW w:w="953" w:type="dxa"/>
            <w:tcBorders>
              <w:top w:val="single" w:color="auto" w:sz="6" w:space="0"/>
              <w:left w:val="single" w:color="auto" w:sz="6" w:space="0"/>
              <w:bottom w:val="single" w:color="auto" w:sz="6" w:space="0"/>
              <w:right w:val="single" w:color="auto" w:sz="6" w:space="0"/>
            </w:tcBorders>
            <w:noWrap w:val="0"/>
            <w:vAlign w:val="center"/>
          </w:tcPr>
          <w:p w14:paraId="37EB655A">
            <w:pPr>
              <w:jc w:val="center"/>
              <w:rPr>
                <w:rFonts w:hint="eastAsia" w:ascii="宋体" w:hAnsi="宋体"/>
                <w:b/>
                <w:sz w:val="18"/>
                <w:szCs w:val="18"/>
              </w:rPr>
            </w:pPr>
            <w:r>
              <w:rPr>
                <w:rFonts w:hint="eastAsia" w:ascii="宋体" w:hAnsi="宋体"/>
                <w:b/>
                <w:sz w:val="18"/>
                <w:szCs w:val="18"/>
              </w:rPr>
              <w:t>电力</w:t>
            </w:r>
          </w:p>
          <w:p w14:paraId="33293141">
            <w:pPr>
              <w:jc w:val="center"/>
              <w:rPr>
                <w:rFonts w:hint="eastAsia" w:ascii="宋体" w:hAnsi="宋体"/>
                <w:b/>
                <w:sz w:val="18"/>
                <w:szCs w:val="18"/>
              </w:rPr>
            </w:pPr>
            <w:r>
              <w:rPr>
                <w:rFonts w:hint="eastAsia" w:ascii="宋体" w:hAnsi="宋体"/>
                <w:b/>
                <w:sz w:val="18"/>
                <w:szCs w:val="18"/>
              </w:rPr>
              <w:t>能耗</w:t>
            </w:r>
          </w:p>
          <w:p w14:paraId="4C0CDA76">
            <w:pPr>
              <w:jc w:val="center"/>
              <w:rPr>
                <w:rFonts w:hint="eastAsia" w:ascii="宋体" w:hAnsi="宋体"/>
                <w:b/>
                <w:sz w:val="18"/>
                <w:szCs w:val="18"/>
              </w:rPr>
            </w:pPr>
          </w:p>
          <w:p w14:paraId="1EEAD076">
            <w:pPr>
              <w:jc w:val="center"/>
              <w:rPr>
                <w:rFonts w:hint="eastAsia" w:ascii="宋体" w:hAnsi="宋体"/>
                <w:b/>
                <w:sz w:val="18"/>
                <w:szCs w:val="18"/>
              </w:rPr>
            </w:pPr>
            <w:r>
              <w:rPr>
                <w:rFonts w:hint="eastAsia" w:ascii="宋体" w:hAnsi="宋体"/>
                <w:b/>
                <w:sz w:val="18"/>
                <w:szCs w:val="18"/>
              </w:rPr>
              <w:t>(千瓦时)</w:t>
            </w:r>
          </w:p>
        </w:tc>
        <w:tc>
          <w:tcPr>
            <w:tcW w:w="847" w:type="dxa"/>
            <w:tcBorders>
              <w:top w:val="single" w:color="auto" w:sz="6" w:space="0"/>
              <w:left w:val="single" w:color="auto" w:sz="6" w:space="0"/>
              <w:bottom w:val="single" w:color="auto" w:sz="6" w:space="0"/>
              <w:right w:val="single" w:color="auto" w:sz="6" w:space="0"/>
            </w:tcBorders>
            <w:noWrap w:val="0"/>
            <w:vAlign w:val="center"/>
          </w:tcPr>
          <w:p w14:paraId="67DAD21E">
            <w:pPr>
              <w:jc w:val="center"/>
              <w:rPr>
                <w:rFonts w:hint="eastAsia" w:ascii="宋体" w:hAnsi="宋体"/>
                <w:b/>
                <w:sz w:val="18"/>
                <w:szCs w:val="18"/>
              </w:rPr>
            </w:pPr>
            <w:r>
              <w:rPr>
                <w:rFonts w:hint="eastAsia" w:ascii="宋体" w:hAnsi="宋体"/>
                <w:b/>
                <w:sz w:val="18"/>
                <w:szCs w:val="18"/>
              </w:rPr>
              <w:t>原煤</w:t>
            </w:r>
          </w:p>
          <w:p w14:paraId="3A29FB58">
            <w:pPr>
              <w:jc w:val="center"/>
              <w:rPr>
                <w:rFonts w:hint="eastAsia" w:ascii="宋体" w:hAnsi="宋体"/>
                <w:b/>
                <w:sz w:val="18"/>
                <w:szCs w:val="18"/>
              </w:rPr>
            </w:pPr>
            <w:r>
              <w:rPr>
                <w:rFonts w:hint="eastAsia" w:ascii="宋体" w:hAnsi="宋体"/>
                <w:b/>
                <w:sz w:val="18"/>
                <w:szCs w:val="18"/>
              </w:rPr>
              <w:t>消耗</w:t>
            </w:r>
          </w:p>
          <w:p w14:paraId="70A5E540">
            <w:pPr>
              <w:jc w:val="center"/>
              <w:rPr>
                <w:rFonts w:hint="eastAsia" w:ascii="宋体" w:hAnsi="宋体"/>
                <w:b/>
                <w:sz w:val="18"/>
                <w:szCs w:val="18"/>
              </w:rPr>
            </w:pPr>
          </w:p>
          <w:p w14:paraId="5FC9E761">
            <w:pPr>
              <w:jc w:val="center"/>
              <w:rPr>
                <w:rFonts w:hint="eastAsia" w:ascii="宋体" w:hAnsi="宋体"/>
                <w:b/>
                <w:sz w:val="18"/>
                <w:szCs w:val="18"/>
              </w:rPr>
            </w:pPr>
            <w:r>
              <w:rPr>
                <w:rFonts w:hint="eastAsia" w:ascii="宋体" w:hAnsi="宋体"/>
                <w:b/>
                <w:sz w:val="18"/>
                <w:szCs w:val="18"/>
              </w:rPr>
              <w:t>(千克)</w:t>
            </w:r>
          </w:p>
        </w:tc>
        <w:tc>
          <w:tcPr>
            <w:tcW w:w="848" w:type="dxa"/>
            <w:tcBorders>
              <w:top w:val="single" w:color="auto" w:sz="6" w:space="0"/>
              <w:left w:val="single" w:color="auto" w:sz="6" w:space="0"/>
              <w:bottom w:val="single" w:color="auto" w:sz="6" w:space="0"/>
              <w:right w:val="single" w:color="auto" w:sz="6" w:space="0"/>
            </w:tcBorders>
            <w:noWrap w:val="0"/>
            <w:vAlign w:val="center"/>
          </w:tcPr>
          <w:p w14:paraId="62438427">
            <w:pPr>
              <w:jc w:val="center"/>
              <w:rPr>
                <w:rFonts w:hint="eastAsia" w:ascii="宋体" w:hAnsi="宋体"/>
                <w:b/>
                <w:sz w:val="18"/>
                <w:szCs w:val="18"/>
              </w:rPr>
            </w:pPr>
            <w:r>
              <w:rPr>
                <w:rFonts w:hint="eastAsia" w:ascii="宋体" w:hAnsi="宋体"/>
                <w:b/>
                <w:sz w:val="18"/>
                <w:szCs w:val="18"/>
              </w:rPr>
              <w:t>液化天然气</w:t>
            </w:r>
          </w:p>
          <w:p w14:paraId="4C8FF771">
            <w:pPr>
              <w:jc w:val="center"/>
              <w:rPr>
                <w:rFonts w:hint="eastAsia" w:ascii="宋体" w:hAnsi="宋体"/>
                <w:b/>
                <w:sz w:val="18"/>
                <w:szCs w:val="18"/>
              </w:rPr>
            </w:pPr>
            <w:r>
              <w:rPr>
                <w:rFonts w:hint="eastAsia" w:ascii="宋体" w:hAnsi="宋体"/>
                <w:b/>
                <w:sz w:val="18"/>
                <w:szCs w:val="18"/>
              </w:rPr>
              <w:t>消耗</w:t>
            </w:r>
          </w:p>
          <w:p w14:paraId="165936E1">
            <w:pPr>
              <w:jc w:val="center"/>
              <w:rPr>
                <w:rFonts w:hint="eastAsia" w:ascii="宋体" w:hAnsi="宋体"/>
                <w:b/>
                <w:sz w:val="18"/>
                <w:szCs w:val="18"/>
              </w:rPr>
            </w:pPr>
            <w:r>
              <w:rPr>
                <w:rFonts w:hint="eastAsia" w:ascii="宋体" w:hAnsi="宋体"/>
                <w:b/>
                <w:sz w:val="18"/>
                <w:szCs w:val="18"/>
              </w:rPr>
              <w:t>(千克)</w:t>
            </w:r>
          </w:p>
        </w:tc>
        <w:tc>
          <w:tcPr>
            <w:tcW w:w="847" w:type="dxa"/>
            <w:tcBorders>
              <w:top w:val="single" w:color="auto" w:sz="6" w:space="0"/>
              <w:left w:val="single" w:color="auto" w:sz="6" w:space="0"/>
              <w:bottom w:val="single" w:color="auto" w:sz="6" w:space="0"/>
              <w:right w:val="single" w:color="auto" w:sz="6" w:space="0"/>
            </w:tcBorders>
            <w:noWrap w:val="0"/>
            <w:vAlign w:val="center"/>
          </w:tcPr>
          <w:p w14:paraId="4F4AB737">
            <w:pPr>
              <w:jc w:val="center"/>
              <w:rPr>
                <w:rFonts w:hint="eastAsia" w:ascii="宋体" w:hAnsi="宋体"/>
                <w:b/>
                <w:sz w:val="18"/>
                <w:szCs w:val="18"/>
              </w:rPr>
            </w:pPr>
            <w:r>
              <w:rPr>
                <w:rFonts w:hint="eastAsia" w:ascii="宋体" w:hAnsi="宋体"/>
                <w:b/>
                <w:sz w:val="18"/>
                <w:szCs w:val="18"/>
              </w:rPr>
              <w:t>热力</w:t>
            </w:r>
          </w:p>
          <w:p w14:paraId="22FBB212">
            <w:pPr>
              <w:jc w:val="center"/>
              <w:rPr>
                <w:rFonts w:hint="eastAsia" w:ascii="宋体" w:hAnsi="宋体"/>
                <w:b/>
                <w:sz w:val="18"/>
                <w:szCs w:val="18"/>
              </w:rPr>
            </w:pPr>
            <w:r>
              <w:rPr>
                <w:rFonts w:hint="eastAsia" w:ascii="宋体" w:hAnsi="宋体"/>
                <w:b/>
                <w:sz w:val="18"/>
                <w:szCs w:val="18"/>
              </w:rPr>
              <w:t>消耗</w:t>
            </w:r>
          </w:p>
          <w:p w14:paraId="11F775A8">
            <w:pPr>
              <w:jc w:val="center"/>
              <w:rPr>
                <w:rFonts w:hint="eastAsia" w:ascii="宋体" w:hAnsi="宋体"/>
                <w:b/>
                <w:sz w:val="18"/>
                <w:szCs w:val="18"/>
              </w:rPr>
            </w:pPr>
          </w:p>
          <w:p w14:paraId="69E34540">
            <w:pPr>
              <w:jc w:val="center"/>
              <w:rPr>
                <w:rFonts w:hint="eastAsia" w:ascii="宋体" w:hAnsi="宋体"/>
                <w:b/>
                <w:sz w:val="18"/>
                <w:szCs w:val="18"/>
              </w:rPr>
            </w:pPr>
            <w:r>
              <w:rPr>
                <w:rFonts w:hint="eastAsia" w:ascii="宋体" w:hAnsi="宋体"/>
                <w:b/>
                <w:sz w:val="18"/>
                <w:szCs w:val="18"/>
              </w:rPr>
              <w:t>(千焦)</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2FE91683">
            <w:pPr>
              <w:jc w:val="center"/>
              <w:rPr>
                <w:rFonts w:hint="eastAsia" w:ascii="宋体" w:hAnsi="宋体"/>
                <w:b/>
                <w:sz w:val="18"/>
                <w:szCs w:val="18"/>
              </w:rPr>
            </w:pPr>
            <w:r>
              <w:rPr>
                <w:rFonts w:hint="eastAsia" w:ascii="宋体" w:hAnsi="宋体"/>
                <w:b/>
                <w:sz w:val="18"/>
                <w:szCs w:val="18"/>
              </w:rPr>
              <w:t>工作功耗</w:t>
            </w:r>
          </w:p>
          <w:p w14:paraId="07883F29">
            <w:pPr>
              <w:jc w:val="center"/>
              <w:rPr>
                <w:rFonts w:hint="eastAsia" w:ascii="宋体" w:hAnsi="宋体"/>
                <w:b/>
                <w:sz w:val="18"/>
                <w:szCs w:val="18"/>
              </w:rPr>
            </w:pPr>
          </w:p>
          <w:p w14:paraId="591E07B5">
            <w:pPr>
              <w:jc w:val="center"/>
              <w:rPr>
                <w:rFonts w:hint="eastAsia" w:ascii="宋体" w:hAnsi="宋体"/>
                <w:b/>
                <w:sz w:val="18"/>
                <w:szCs w:val="18"/>
              </w:rPr>
            </w:pPr>
            <w:r>
              <w:rPr>
                <w:rFonts w:hint="eastAsia" w:ascii="宋体" w:hAnsi="宋体"/>
                <w:b/>
                <w:sz w:val="18"/>
                <w:szCs w:val="18"/>
              </w:rPr>
              <w:t>（W）</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080E92A5">
            <w:pPr>
              <w:jc w:val="center"/>
              <w:rPr>
                <w:rFonts w:hint="eastAsia" w:ascii="宋体" w:hAnsi="宋体"/>
                <w:b/>
                <w:sz w:val="18"/>
                <w:szCs w:val="18"/>
              </w:rPr>
            </w:pPr>
            <w:r>
              <w:rPr>
                <w:rFonts w:hint="eastAsia" w:ascii="宋体" w:hAnsi="宋体"/>
                <w:b/>
                <w:sz w:val="18"/>
                <w:szCs w:val="18"/>
              </w:rPr>
              <w:t>环境噪声</w:t>
            </w:r>
          </w:p>
          <w:p w14:paraId="4E23A6DE">
            <w:pPr>
              <w:jc w:val="center"/>
              <w:rPr>
                <w:rFonts w:hint="eastAsia" w:ascii="宋体" w:hAnsi="宋体"/>
                <w:b/>
                <w:sz w:val="18"/>
                <w:szCs w:val="18"/>
              </w:rPr>
            </w:pPr>
          </w:p>
          <w:p w14:paraId="416FB971">
            <w:pPr>
              <w:jc w:val="center"/>
              <w:rPr>
                <w:rFonts w:hint="eastAsia" w:ascii="宋体" w:hAnsi="宋体"/>
                <w:b/>
                <w:sz w:val="18"/>
                <w:szCs w:val="18"/>
              </w:rPr>
            </w:pPr>
            <w:r>
              <w:rPr>
                <w:rFonts w:hint="eastAsia" w:ascii="宋体" w:hAnsi="宋体"/>
                <w:b/>
                <w:sz w:val="18"/>
                <w:szCs w:val="18"/>
              </w:rPr>
              <w:t>(db)</w:t>
            </w:r>
          </w:p>
        </w:tc>
        <w:tc>
          <w:tcPr>
            <w:tcW w:w="847" w:type="dxa"/>
            <w:tcBorders>
              <w:top w:val="single" w:color="auto" w:sz="6" w:space="0"/>
              <w:left w:val="single" w:color="auto" w:sz="6" w:space="0"/>
              <w:bottom w:val="single" w:color="auto" w:sz="6" w:space="0"/>
            </w:tcBorders>
            <w:noWrap w:val="0"/>
            <w:vAlign w:val="center"/>
          </w:tcPr>
          <w:p w14:paraId="30B2D36D">
            <w:pPr>
              <w:jc w:val="center"/>
              <w:rPr>
                <w:rFonts w:hint="eastAsia" w:ascii="宋体" w:hAnsi="宋体"/>
                <w:b/>
                <w:sz w:val="18"/>
                <w:szCs w:val="18"/>
              </w:rPr>
            </w:pPr>
            <w:r>
              <w:rPr>
                <w:rFonts w:hint="eastAsia" w:ascii="宋体" w:hAnsi="宋体"/>
                <w:b/>
                <w:sz w:val="18"/>
                <w:szCs w:val="18"/>
              </w:rPr>
              <w:t>电磁</w:t>
            </w:r>
          </w:p>
          <w:p w14:paraId="59A51147">
            <w:pPr>
              <w:jc w:val="center"/>
              <w:rPr>
                <w:rFonts w:hint="eastAsia" w:ascii="宋体" w:hAnsi="宋体"/>
                <w:b/>
                <w:sz w:val="18"/>
                <w:szCs w:val="18"/>
              </w:rPr>
            </w:pPr>
            <w:r>
              <w:rPr>
                <w:rFonts w:hint="eastAsia" w:ascii="宋体" w:hAnsi="宋体"/>
                <w:b/>
                <w:sz w:val="18"/>
                <w:szCs w:val="18"/>
              </w:rPr>
              <w:t>辐射</w:t>
            </w:r>
          </w:p>
          <w:p w14:paraId="2BAE1228">
            <w:pPr>
              <w:jc w:val="center"/>
              <w:rPr>
                <w:rFonts w:hint="eastAsia" w:ascii="宋体" w:hAnsi="宋体"/>
                <w:b/>
                <w:sz w:val="18"/>
                <w:szCs w:val="18"/>
              </w:rPr>
            </w:pPr>
            <w:r>
              <w:rPr>
                <w:rFonts w:hint="eastAsia" w:ascii="宋体" w:hAnsi="宋体"/>
                <w:b/>
                <w:sz w:val="18"/>
                <w:szCs w:val="18"/>
              </w:rPr>
              <w:t>(瓦特/公斤)</w:t>
            </w:r>
          </w:p>
        </w:tc>
      </w:tr>
      <w:tr w14:paraId="710DC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32408D22">
            <w:pPr>
              <w:adjustRightInd w:val="0"/>
              <w:spacing w:after="156" w:line="240" w:lineRule="atLeast"/>
              <w:jc w:val="left"/>
              <w:rPr>
                <w:rFonts w:hint="eastAsia" w:ascii="宋体" w:hAnsi="宋体"/>
                <w:sz w:val="18"/>
                <w:szCs w:val="18"/>
              </w:rPr>
            </w:pPr>
            <w:r>
              <w:rPr>
                <w:rFonts w:hint="eastAsia" w:ascii="宋体" w:hAnsi="宋体"/>
                <w:sz w:val="18"/>
                <w:szCs w:val="18"/>
              </w:rPr>
              <w:t>企业总能耗</w:t>
            </w:r>
          </w:p>
        </w:tc>
        <w:tc>
          <w:tcPr>
            <w:tcW w:w="798" w:type="dxa"/>
            <w:tcBorders>
              <w:top w:val="single" w:color="auto" w:sz="6" w:space="0"/>
              <w:left w:val="single" w:color="auto" w:sz="6" w:space="0"/>
              <w:bottom w:val="single" w:color="auto" w:sz="6" w:space="0"/>
              <w:right w:val="single" w:color="auto" w:sz="6" w:space="0"/>
            </w:tcBorders>
            <w:noWrap w:val="0"/>
            <w:vAlign w:val="top"/>
          </w:tcPr>
          <w:p w14:paraId="09EC4A95">
            <w:pPr>
              <w:adjustRightInd w:val="0"/>
              <w:spacing w:after="156" w:line="240" w:lineRule="atLeast"/>
              <w:ind w:firstLine="630" w:firstLineChars="350"/>
              <w:rPr>
                <w:rFonts w:hint="eastAsia" w:ascii="宋体" w:hAnsi="宋体"/>
                <w:sz w:val="18"/>
                <w:szCs w:val="18"/>
              </w:rPr>
            </w:pPr>
          </w:p>
        </w:tc>
        <w:tc>
          <w:tcPr>
            <w:tcW w:w="912" w:type="dxa"/>
            <w:tcBorders>
              <w:top w:val="single" w:color="auto" w:sz="6" w:space="0"/>
              <w:left w:val="single" w:color="auto" w:sz="6" w:space="0"/>
              <w:bottom w:val="single" w:color="auto" w:sz="6" w:space="0"/>
              <w:right w:val="single" w:color="auto" w:sz="6" w:space="0"/>
            </w:tcBorders>
            <w:noWrap w:val="0"/>
            <w:vAlign w:val="center"/>
          </w:tcPr>
          <w:p w14:paraId="579671FB">
            <w:pPr>
              <w:jc w:val="center"/>
              <w:rPr>
                <w:rFonts w:hint="eastAsia" w:ascii="宋体" w:hAnsi="宋体"/>
                <w:b/>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center"/>
          </w:tcPr>
          <w:p w14:paraId="20982BAD">
            <w:pPr>
              <w:jc w:val="cente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center"/>
          </w:tcPr>
          <w:p w14:paraId="027D6535">
            <w:pPr>
              <w:jc w:val="cente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14:paraId="0E5C8FBC">
            <w:pPr>
              <w:jc w:val="cente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14:paraId="2F0AAF47">
            <w:pPr>
              <w:jc w:val="cente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14:paraId="185E1FE7">
            <w:pPr>
              <w:jc w:val="cente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14:paraId="1EA7A640">
            <w:pPr>
              <w:jc w:val="center"/>
              <w:rPr>
                <w:rFonts w:hint="eastAsia" w:ascii="宋体" w:hAnsi="宋体"/>
                <w:b/>
                <w:sz w:val="18"/>
                <w:szCs w:val="18"/>
              </w:rPr>
            </w:pPr>
          </w:p>
        </w:tc>
        <w:tc>
          <w:tcPr>
            <w:tcW w:w="847" w:type="dxa"/>
            <w:tcBorders>
              <w:top w:val="single" w:color="auto" w:sz="6" w:space="0"/>
              <w:left w:val="single" w:color="auto" w:sz="6" w:space="0"/>
              <w:bottom w:val="single" w:color="auto" w:sz="6" w:space="0"/>
              <w:tr2bl w:val="single" w:color="auto" w:sz="6" w:space="0"/>
            </w:tcBorders>
            <w:noWrap w:val="0"/>
            <w:vAlign w:val="center"/>
          </w:tcPr>
          <w:p w14:paraId="6C1C733E">
            <w:pPr>
              <w:jc w:val="center"/>
              <w:rPr>
                <w:rFonts w:hint="eastAsia" w:ascii="宋体" w:hAnsi="宋体"/>
                <w:b/>
                <w:sz w:val="18"/>
                <w:szCs w:val="18"/>
              </w:rPr>
            </w:pPr>
          </w:p>
        </w:tc>
      </w:tr>
      <w:tr w14:paraId="3AE2C8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3E3C467E">
            <w:pPr>
              <w:adjustRightInd w:val="0"/>
              <w:spacing w:after="156" w:line="240" w:lineRule="atLeast"/>
              <w:rPr>
                <w:rFonts w:hint="eastAsia" w:ascii="宋体" w:hAnsi="宋体"/>
                <w:sz w:val="18"/>
                <w:szCs w:val="18"/>
              </w:rPr>
            </w:pPr>
            <w:r>
              <w:rPr>
                <w:rFonts w:hint="eastAsia" w:ascii="宋体" w:hAnsi="宋体"/>
                <w:sz w:val="18"/>
                <w:szCs w:val="18"/>
              </w:rPr>
              <w:t>1.彩色电视机</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09829673">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11183C5C">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4151825F">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4A19A4B8">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4F5AF45F">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76BACC7C">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831645B">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6B3637EF">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19549B3F">
            <w:pPr>
              <w:rPr>
                <w:rFonts w:hint="eastAsia" w:ascii="宋体" w:hAnsi="宋体"/>
                <w:b/>
                <w:sz w:val="18"/>
                <w:szCs w:val="18"/>
              </w:rPr>
            </w:pPr>
          </w:p>
        </w:tc>
      </w:tr>
      <w:tr w14:paraId="701B34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2F761DCD">
            <w:pPr>
              <w:adjustRightInd w:val="0"/>
              <w:spacing w:after="156" w:line="240" w:lineRule="atLeast"/>
              <w:ind w:firstLine="90" w:firstLineChars="50"/>
              <w:rPr>
                <w:rFonts w:hint="eastAsia" w:ascii="宋体" w:hAnsi="宋体"/>
                <w:sz w:val="18"/>
                <w:szCs w:val="18"/>
              </w:rPr>
            </w:pPr>
            <w:r>
              <w:rPr>
                <w:rFonts w:hint="eastAsia" w:ascii="宋体" w:hAnsi="宋体"/>
                <w:sz w:val="18"/>
                <w:szCs w:val="18"/>
              </w:rPr>
              <w:t>其中：显像管彩电</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4828CCBE">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70B6B387">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75DE1520">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6FB0C3F0">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27399702">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4A24126C">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892F95B">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2338209">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7E066CA5">
            <w:pPr>
              <w:rPr>
                <w:rFonts w:hint="eastAsia" w:ascii="宋体" w:hAnsi="宋体"/>
                <w:b/>
                <w:sz w:val="18"/>
                <w:szCs w:val="18"/>
              </w:rPr>
            </w:pPr>
          </w:p>
        </w:tc>
      </w:tr>
      <w:tr w14:paraId="57AD9B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0F6F2BC6">
            <w:pPr>
              <w:adjustRightInd w:val="0"/>
              <w:spacing w:after="156" w:line="240" w:lineRule="atLeast"/>
              <w:ind w:firstLine="630" w:firstLineChars="350"/>
              <w:rPr>
                <w:rFonts w:hint="eastAsia" w:ascii="宋体" w:hAnsi="宋体"/>
                <w:sz w:val="18"/>
                <w:szCs w:val="18"/>
              </w:rPr>
            </w:pPr>
            <w:r>
              <w:rPr>
                <w:rFonts w:hint="eastAsia" w:ascii="宋体" w:hAnsi="宋体"/>
                <w:sz w:val="18"/>
                <w:szCs w:val="18"/>
              </w:rPr>
              <w:t>背投彩电</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100271E8">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63EC79B4">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54A699F4">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71BC0F75">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33538F13">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70BA2BF">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3256089C">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4DB9C029">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61045BCA">
            <w:pPr>
              <w:rPr>
                <w:rFonts w:hint="eastAsia" w:ascii="宋体" w:hAnsi="宋体"/>
                <w:b/>
                <w:sz w:val="18"/>
                <w:szCs w:val="18"/>
              </w:rPr>
            </w:pPr>
          </w:p>
        </w:tc>
      </w:tr>
      <w:tr w14:paraId="4D3DDB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3EC386BF">
            <w:pPr>
              <w:adjustRightInd w:val="0"/>
              <w:spacing w:after="156" w:line="240" w:lineRule="atLeast"/>
              <w:ind w:firstLine="630" w:firstLineChars="350"/>
              <w:rPr>
                <w:rFonts w:hint="eastAsia" w:ascii="宋体" w:hAnsi="宋体"/>
                <w:sz w:val="18"/>
                <w:szCs w:val="18"/>
              </w:rPr>
            </w:pPr>
            <w:r>
              <w:rPr>
                <w:rFonts w:hint="eastAsia" w:ascii="宋体" w:hAnsi="宋体"/>
                <w:sz w:val="18"/>
                <w:szCs w:val="18"/>
              </w:rPr>
              <w:t>液晶彩电</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35ACCBAB">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6C6921CA">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1E7D5727">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5E2F8380">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6E5E64A8">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742E1C2B">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ABDCE67">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3FED6DCC">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212BC275">
            <w:pPr>
              <w:rPr>
                <w:rFonts w:hint="eastAsia" w:ascii="宋体" w:hAnsi="宋体"/>
                <w:b/>
                <w:sz w:val="18"/>
                <w:szCs w:val="18"/>
              </w:rPr>
            </w:pPr>
          </w:p>
        </w:tc>
      </w:tr>
      <w:tr w14:paraId="19785E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7CEDD774">
            <w:pPr>
              <w:adjustRightInd w:val="0"/>
              <w:spacing w:after="156" w:line="240" w:lineRule="atLeast"/>
              <w:ind w:firstLine="540" w:firstLineChars="300"/>
              <w:rPr>
                <w:rFonts w:hint="eastAsia" w:ascii="宋体" w:hAnsi="宋体"/>
                <w:sz w:val="18"/>
                <w:szCs w:val="18"/>
              </w:rPr>
            </w:pPr>
            <w:r>
              <w:rPr>
                <w:rFonts w:hint="eastAsia" w:ascii="宋体" w:hAnsi="宋体"/>
                <w:sz w:val="18"/>
                <w:szCs w:val="18"/>
              </w:rPr>
              <w:t>等离子彩电</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3D20B9B6">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7ADD86DF">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08A9A259">
            <w:pPr>
              <w:pStyle w:val="23"/>
              <w:pBdr>
                <w:bottom w:val="none" w:color="auto" w:sz="0" w:space="0"/>
              </w:pBdr>
              <w:tabs>
                <w:tab w:val="clear" w:pos="4153"/>
                <w:tab w:val="clear" w:pos="8306"/>
              </w:tabs>
              <w:adjustRightInd w:val="0"/>
              <w:snapToGrid/>
              <w:spacing w:after="156" w:line="240" w:lineRule="atLeast"/>
              <w:rPr>
                <w:rFonts w:hint="eastAsia" w:ascii="宋体" w:hAnsi="宋体"/>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5545966">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00F04EFE">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507E04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0D83ADD9">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C92B236">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1F55F3E4">
            <w:pPr>
              <w:rPr>
                <w:rFonts w:hint="eastAsia" w:ascii="宋体" w:hAnsi="宋体"/>
                <w:b/>
                <w:sz w:val="18"/>
                <w:szCs w:val="18"/>
              </w:rPr>
            </w:pPr>
          </w:p>
        </w:tc>
      </w:tr>
      <w:tr w14:paraId="6D5D83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1F2037C3">
            <w:pPr>
              <w:adjustRightInd w:val="0"/>
              <w:spacing w:after="156" w:line="240" w:lineRule="atLeast"/>
              <w:rPr>
                <w:rFonts w:hint="eastAsia" w:ascii="宋体" w:hAnsi="宋体"/>
                <w:sz w:val="18"/>
                <w:szCs w:val="18"/>
              </w:rPr>
            </w:pPr>
            <w:r>
              <w:rPr>
                <w:rFonts w:hint="eastAsia" w:ascii="宋体" w:hAnsi="宋体"/>
                <w:sz w:val="18"/>
                <w:szCs w:val="18"/>
              </w:rPr>
              <w:t>2.程控交换机</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27709DAE">
            <w:pPr>
              <w:adjustRightInd w:val="0"/>
              <w:spacing w:after="156" w:line="240" w:lineRule="atLeast"/>
              <w:jc w:val="center"/>
              <w:rPr>
                <w:rFonts w:hint="eastAsia" w:ascii="宋体" w:hAnsi="宋体"/>
                <w:sz w:val="18"/>
                <w:szCs w:val="18"/>
              </w:rPr>
            </w:pPr>
            <w:r>
              <w:rPr>
                <w:rFonts w:hint="eastAsia" w:ascii="宋体" w:hAnsi="宋体"/>
                <w:sz w:val="18"/>
                <w:szCs w:val="18"/>
              </w:rPr>
              <w:t>线</w:t>
            </w:r>
          </w:p>
        </w:tc>
        <w:tc>
          <w:tcPr>
            <w:tcW w:w="912" w:type="dxa"/>
            <w:tcBorders>
              <w:top w:val="single" w:color="auto" w:sz="6" w:space="0"/>
              <w:left w:val="single" w:color="auto" w:sz="6" w:space="0"/>
              <w:bottom w:val="single" w:color="auto" w:sz="6" w:space="0"/>
              <w:right w:val="single" w:color="auto" w:sz="6" w:space="0"/>
            </w:tcBorders>
            <w:noWrap w:val="0"/>
            <w:vAlign w:val="top"/>
          </w:tcPr>
          <w:p w14:paraId="38CB4DA8">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2F7911B5">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9FADDEF">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158ACCAC">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B67A6F6">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65DD56E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4C8E81FE">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184257DC">
            <w:pPr>
              <w:rPr>
                <w:rFonts w:hint="eastAsia" w:ascii="宋体" w:hAnsi="宋体"/>
                <w:b/>
                <w:sz w:val="18"/>
                <w:szCs w:val="18"/>
              </w:rPr>
            </w:pPr>
          </w:p>
        </w:tc>
      </w:tr>
      <w:tr w14:paraId="223837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7C6F536D">
            <w:pPr>
              <w:adjustRightInd w:val="0"/>
              <w:spacing w:after="156" w:line="240" w:lineRule="atLeast"/>
              <w:rPr>
                <w:rFonts w:hint="eastAsia" w:ascii="宋体" w:hAnsi="宋体"/>
                <w:sz w:val="18"/>
                <w:szCs w:val="18"/>
              </w:rPr>
            </w:pPr>
            <w:r>
              <w:rPr>
                <w:rFonts w:hint="eastAsia" w:ascii="宋体" w:hAnsi="宋体"/>
                <w:sz w:val="18"/>
                <w:szCs w:val="18"/>
              </w:rPr>
              <w:t>3.GSM、GPRS手机</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4051ED0D">
            <w:pPr>
              <w:adjustRightInd w:val="0"/>
              <w:spacing w:after="156" w:line="240" w:lineRule="atLeast"/>
              <w:jc w:val="center"/>
              <w:rPr>
                <w:rFonts w:hint="eastAsia" w:ascii="宋体" w:hAnsi="宋体"/>
                <w:sz w:val="18"/>
                <w:szCs w:val="18"/>
              </w:rPr>
            </w:pPr>
            <w:r>
              <w:rPr>
                <w:rFonts w:hint="eastAsia" w:ascii="宋体" w:hAnsi="宋体"/>
                <w:sz w:val="18"/>
                <w:szCs w:val="18"/>
              </w:rPr>
              <w:t>部</w:t>
            </w:r>
          </w:p>
        </w:tc>
        <w:tc>
          <w:tcPr>
            <w:tcW w:w="912" w:type="dxa"/>
            <w:tcBorders>
              <w:top w:val="single" w:color="auto" w:sz="6" w:space="0"/>
              <w:left w:val="single" w:color="auto" w:sz="6" w:space="0"/>
              <w:bottom w:val="single" w:color="auto" w:sz="6" w:space="0"/>
              <w:right w:val="single" w:color="auto" w:sz="6" w:space="0"/>
            </w:tcBorders>
            <w:noWrap w:val="0"/>
            <w:vAlign w:val="top"/>
          </w:tcPr>
          <w:p w14:paraId="3F17FA16">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0AAB409C">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7F2CDD4">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354EBE38">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A891E4C">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481A9596">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C444F65">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6C08201F">
            <w:pPr>
              <w:rPr>
                <w:rFonts w:hint="eastAsia" w:ascii="宋体" w:hAnsi="宋体"/>
                <w:b/>
                <w:sz w:val="18"/>
                <w:szCs w:val="18"/>
              </w:rPr>
            </w:pPr>
          </w:p>
        </w:tc>
      </w:tr>
      <w:tr w14:paraId="44F74F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0ED36B61">
            <w:pPr>
              <w:adjustRightInd w:val="0"/>
              <w:spacing w:after="156" w:line="240" w:lineRule="atLeast"/>
              <w:rPr>
                <w:rFonts w:hint="eastAsia" w:ascii="宋体" w:hAnsi="宋体"/>
                <w:sz w:val="18"/>
                <w:szCs w:val="18"/>
              </w:rPr>
            </w:pPr>
            <w:r>
              <w:rPr>
                <w:rFonts w:hint="eastAsia" w:ascii="宋体" w:hAnsi="宋体"/>
                <w:sz w:val="18"/>
                <w:szCs w:val="18"/>
              </w:rPr>
              <w:t>4.CDMA手机</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754B01E6">
            <w:pPr>
              <w:adjustRightInd w:val="0"/>
              <w:spacing w:after="156" w:line="240" w:lineRule="atLeast"/>
              <w:jc w:val="center"/>
              <w:rPr>
                <w:rFonts w:hint="eastAsia" w:ascii="宋体" w:hAnsi="宋体"/>
                <w:sz w:val="18"/>
                <w:szCs w:val="18"/>
              </w:rPr>
            </w:pPr>
            <w:r>
              <w:rPr>
                <w:rFonts w:hint="eastAsia" w:ascii="宋体" w:hAnsi="宋体"/>
                <w:sz w:val="18"/>
                <w:szCs w:val="18"/>
              </w:rPr>
              <w:t>部</w:t>
            </w:r>
          </w:p>
        </w:tc>
        <w:tc>
          <w:tcPr>
            <w:tcW w:w="912" w:type="dxa"/>
            <w:tcBorders>
              <w:top w:val="single" w:color="auto" w:sz="6" w:space="0"/>
              <w:left w:val="single" w:color="auto" w:sz="6" w:space="0"/>
              <w:bottom w:val="single" w:color="auto" w:sz="6" w:space="0"/>
              <w:right w:val="single" w:color="auto" w:sz="6" w:space="0"/>
            </w:tcBorders>
            <w:noWrap w:val="0"/>
            <w:vAlign w:val="top"/>
          </w:tcPr>
          <w:p w14:paraId="59CA8770">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0F1EFC24">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65E62511">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76E4B37D">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523B7C2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C2CA9DB">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0A92F7DC">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1EFA3B07">
            <w:pPr>
              <w:rPr>
                <w:rFonts w:hint="eastAsia" w:ascii="宋体" w:hAnsi="宋体"/>
                <w:b/>
                <w:sz w:val="18"/>
                <w:szCs w:val="18"/>
              </w:rPr>
            </w:pPr>
          </w:p>
        </w:tc>
      </w:tr>
      <w:tr w14:paraId="6CBAF3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736B5700">
            <w:pPr>
              <w:adjustRightInd w:val="0"/>
              <w:spacing w:after="156" w:line="240" w:lineRule="atLeast"/>
              <w:rPr>
                <w:rFonts w:hint="eastAsia" w:ascii="宋体" w:hAnsi="宋体"/>
                <w:sz w:val="18"/>
                <w:szCs w:val="18"/>
              </w:rPr>
            </w:pPr>
            <w:r>
              <w:rPr>
                <w:rFonts w:hint="eastAsia" w:ascii="宋体" w:hAnsi="宋体"/>
                <w:sz w:val="18"/>
                <w:szCs w:val="18"/>
              </w:rPr>
              <w:t>5.台式微机</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46BD174E">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49DA1125">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4BB1834B">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34C29BEC">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7E568CEB">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75AD98E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74F705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F7115D1">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4D9B694A">
            <w:pPr>
              <w:rPr>
                <w:rFonts w:hint="eastAsia" w:ascii="宋体" w:hAnsi="宋体"/>
                <w:b/>
                <w:sz w:val="18"/>
                <w:szCs w:val="18"/>
              </w:rPr>
            </w:pPr>
          </w:p>
        </w:tc>
      </w:tr>
      <w:tr w14:paraId="7EDFB3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4D65B539">
            <w:pPr>
              <w:adjustRightInd w:val="0"/>
              <w:spacing w:after="156" w:line="240" w:lineRule="atLeast"/>
              <w:rPr>
                <w:rFonts w:hint="eastAsia" w:ascii="宋体" w:hAnsi="宋体"/>
                <w:sz w:val="18"/>
                <w:szCs w:val="18"/>
              </w:rPr>
            </w:pPr>
            <w:r>
              <w:rPr>
                <w:rFonts w:hint="eastAsia" w:ascii="宋体" w:hAnsi="宋体"/>
                <w:sz w:val="18"/>
                <w:szCs w:val="18"/>
              </w:rPr>
              <w:t>6.笔记本电脑</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47999345">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44DC1E99">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4950CF1D">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41CB4F43">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768CDE38">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F4E917E">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ECBBF7E">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49A7CCBF">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63697938">
            <w:pPr>
              <w:rPr>
                <w:rFonts w:hint="eastAsia" w:ascii="宋体" w:hAnsi="宋体"/>
                <w:b/>
                <w:sz w:val="18"/>
                <w:szCs w:val="18"/>
              </w:rPr>
            </w:pPr>
          </w:p>
        </w:tc>
      </w:tr>
      <w:tr w14:paraId="68DD34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422B383B">
            <w:pPr>
              <w:adjustRightInd w:val="0"/>
              <w:spacing w:after="156" w:line="240" w:lineRule="atLeast"/>
              <w:rPr>
                <w:rFonts w:hint="eastAsia" w:ascii="宋体" w:hAnsi="宋体"/>
                <w:sz w:val="18"/>
                <w:szCs w:val="18"/>
              </w:rPr>
            </w:pPr>
            <w:r>
              <w:rPr>
                <w:rFonts w:hint="eastAsia" w:ascii="宋体" w:hAnsi="宋体"/>
                <w:sz w:val="18"/>
                <w:szCs w:val="18"/>
              </w:rPr>
              <w:t>7.彩色显像管</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1109851F">
            <w:pPr>
              <w:adjustRightInd w:val="0"/>
              <w:spacing w:after="156" w:line="240" w:lineRule="atLeast"/>
              <w:jc w:val="center"/>
              <w:rPr>
                <w:rFonts w:hint="eastAsia" w:ascii="宋体" w:hAnsi="宋体"/>
                <w:sz w:val="18"/>
                <w:szCs w:val="18"/>
              </w:rPr>
            </w:pPr>
            <w:r>
              <w:rPr>
                <w:rFonts w:hint="eastAsia" w:ascii="宋体" w:hAnsi="宋体"/>
                <w:sz w:val="18"/>
                <w:szCs w:val="18"/>
              </w:rPr>
              <w:t>只</w:t>
            </w:r>
          </w:p>
        </w:tc>
        <w:tc>
          <w:tcPr>
            <w:tcW w:w="912" w:type="dxa"/>
            <w:tcBorders>
              <w:top w:val="single" w:color="auto" w:sz="6" w:space="0"/>
              <w:left w:val="single" w:color="auto" w:sz="6" w:space="0"/>
              <w:bottom w:val="single" w:color="auto" w:sz="6" w:space="0"/>
              <w:right w:val="single" w:color="auto" w:sz="6" w:space="0"/>
            </w:tcBorders>
            <w:noWrap w:val="0"/>
            <w:vAlign w:val="top"/>
          </w:tcPr>
          <w:p w14:paraId="0D215359">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0195F8A2">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77EF6D2">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73082C42">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646EF644">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6BB86AAE">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1254E37B">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5525398E">
            <w:pPr>
              <w:rPr>
                <w:rFonts w:hint="eastAsia" w:ascii="宋体" w:hAnsi="宋体"/>
                <w:b/>
                <w:sz w:val="18"/>
                <w:szCs w:val="18"/>
              </w:rPr>
            </w:pPr>
          </w:p>
        </w:tc>
      </w:tr>
      <w:tr w14:paraId="616582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2E490549">
            <w:pPr>
              <w:adjustRightInd w:val="0"/>
              <w:spacing w:after="156" w:line="240" w:lineRule="atLeast"/>
              <w:rPr>
                <w:rFonts w:hint="eastAsia" w:ascii="宋体" w:hAnsi="宋体"/>
                <w:sz w:val="18"/>
                <w:szCs w:val="18"/>
              </w:rPr>
            </w:pPr>
            <w:r>
              <w:rPr>
                <w:rFonts w:hint="eastAsia" w:ascii="宋体" w:hAnsi="宋体"/>
                <w:sz w:val="18"/>
                <w:szCs w:val="18"/>
              </w:rPr>
              <w:t>8.显示器</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20B6A42D">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7AAF94F4">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0AA9C31B">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FA5ABE8">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15517576">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B7C2E3D">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C928A4B">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44D35E2">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3C76D278">
            <w:pPr>
              <w:rPr>
                <w:rFonts w:hint="eastAsia" w:ascii="宋体" w:hAnsi="宋体"/>
                <w:b/>
                <w:sz w:val="18"/>
                <w:szCs w:val="18"/>
              </w:rPr>
            </w:pPr>
          </w:p>
        </w:tc>
      </w:tr>
      <w:tr w14:paraId="344D72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66D0A956">
            <w:pPr>
              <w:adjustRightInd w:val="0"/>
              <w:spacing w:after="156" w:line="240" w:lineRule="atLeast"/>
              <w:ind w:firstLine="210"/>
              <w:rPr>
                <w:rFonts w:hint="eastAsia" w:ascii="宋体" w:hAnsi="宋体"/>
                <w:sz w:val="18"/>
                <w:szCs w:val="18"/>
              </w:rPr>
            </w:pPr>
            <w:r>
              <w:rPr>
                <w:rFonts w:hint="eastAsia" w:ascii="宋体" w:hAnsi="宋体"/>
                <w:sz w:val="18"/>
                <w:szCs w:val="18"/>
              </w:rPr>
              <w:t>其中：液晶显示器</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14201DAE">
            <w:pPr>
              <w:adjustRightInd w:val="0"/>
              <w:spacing w:after="156" w:line="240" w:lineRule="atLeast"/>
              <w:jc w:val="center"/>
              <w:rPr>
                <w:rFonts w:hint="eastAsia" w:ascii="宋体" w:hAnsi="宋体"/>
                <w:sz w:val="18"/>
                <w:szCs w:val="18"/>
              </w:rPr>
            </w:pPr>
            <w:r>
              <w:rPr>
                <w:rFonts w:hint="eastAsia" w:ascii="宋体" w:hAnsi="宋体"/>
                <w:sz w:val="18"/>
                <w:szCs w:val="18"/>
              </w:rPr>
              <w:t>台</w:t>
            </w:r>
          </w:p>
        </w:tc>
        <w:tc>
          <w:tcPr>
            <w:tcW w:w="912" w:type="dxa"/>
            <w:tcBorders>
              <w:top w:val="single" w:color="auto" w:sz="6" w:space="0"/>
              <w:left w:val="single" w:color="auto" w:sz="6" w:space="0"/>
              <w:bottom w:val="single" w:color="auto" w:sz="6" w:space="0"/>
              <w:right w:val="single" w:color="auto" w:sz="6" w:space="0"/>
            </w:tcBorders>
            <w:noWrap w:val="0"/>
            <w:vAlign w:val="top"/>
          </w:tcPr>
          <w:p w14:paraId="4FCE0758">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55C85A79">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1ADDD003">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25A128A1">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349FC6FA">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5D89DCF">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3D9A3EAA">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1CFBE952">
            <w:pPr>
              <w:rPr>
                <w:rFonts w:hint="eastAsia" w:ascii="宋体" w:hAnsi="宋体"/>
                <w:b/>
                <w:sz w:val="18"/>
                <w:szCs w:val="18"/>
              </w:rPr>
            </w:pPr>
          </w:p>
        </w:tc>
      </w:tr>
      <w:tr w14:paraId="3E57D2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1DEA804A">
            <w:pPr>
              <w:adjustRightInd w:val="0"/>
              <w:spacing w:after="156" w:line="240" w:lineRule="atLeast"/>
              <w:rPr>
                <w:rFonts w:hint="eastAsia" w:ascii="宋体" w:hAnsi="宋体"/>
                <w:sz w:val="18"/>
                <w:szCs w:val="18"/>
              </w:rPr>
            </w:pPr>
            <w:r>
              <w:rPr>
                <w:rFonts w:hint="eastAsia" w:ascii="宋体" w:hAnsi="宋体"/>
                <w:sz w:val="18"/>
                <w:szCs w:val="18"/>
              </w:rPr>
              <w:t>9.集成电路</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69F50F19">
            <w:pPr>
              <w:adjustRightInd w:val="0"/>
              <w:spacing w:after="156" w:line="240" w:lineRule="atLeast"/>
              <w:jc w:val="center"/>
              <w:rPr>
                <w:rFonts w:hint="eastAsia" w:ascii="宋体" w:hAnsi="宋体"/>
                <w:sz w:val="18"/>
                <w:szCs w:val="18"/>
              </w:rPr>
            </w:pPr>
            <w:r>
              <w:rPr>
                <w:rFonts w:hint="eastAsia" w:ascii="宋体" w:hAnsi="宋体"/>
                <w:sz w:val="18"/>
                <w:szCs w:val="18"/>
              </w:rPr>
              <w:t>片</w:t>
            </w:r>
          </w:p>
        </w:tc>
        <w:tc>
          <w:tcPr>
            <w:tcW w:w="912" w:type="dxa"/>
            <w:tcBorders>
              <w:top w:val="single" w:color="auto" w:sz="6" w:space="0"/>
              <w:left w:val="single" w:color="auto" w:sz="6" w:space="0"/>
              <w:bottom w:val="single" w:color="auto" w:sz="6" w:space="0"/>
              <w:right w:val="single" w:color="auto" w:sz="6" w:space="0"/>
            </w:tcBorders>
            <w:noWrap w:val="0"/>
            <w:vAlign w:val="top"/>
          </w:tcPr>
          <w:p w14:paraId="17675421">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227585B6">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6A28F6E0">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16659441">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66C43A32">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4D2C811">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54BECB0E">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73E1992C">
            <w:pPr>
              <w:rPr>
                <w:rFonts w:hint="eastAsia" w:ascii="宋体" w:hAnsi="宋体"/>
                <w:b/>
                <w:sz w:val="18"/>
                <w:szCs w:val="18"/>
              </w:rPr>
            </w:pPr>
          </w:p>
        </w:tc>
      </w:tr>
      <w:tr w14:paraId="6BE65E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6" w:space="0"/>
              <w:right w:val="single" w:color="auto" w:sz="6" w:space="0"/>
            </w:tcBorders>
            <w:noWrap w:val="0"/>
            <w:vAlign w:val="top"/>
          </w:tcPr>
          <w:p w14:paraId="651437D3">
            <w:pPr>
              <w:adjustRightInd w:val="0"/>
              <w:spacing w:after="156" w:line="240" w:lineRule="atLeast"/>
              <w:rPr>
                <w:rFonts w:hint="eastAsia" w:ascii="宋体" w:hAnsi="宋体"/>
                <w:sz w:val="18"/>
                <w:szCs w:val="18"/>
              </w:rPr>
            </w:pPr>
            <w:r>
              <w:rPr>
                <w:rFonts w:hint="eastAsia" w:ascii="宋体" w:hAnsi="宋体"/>
                <w:sz w:val="18"/>
                <w:szCs w:val="18"/>
              </w:rPr>
              <w:t>10.晶圆片</w:t>
            </w:r>
          </w:p>
        </w:tc>
        <w:tc>
          <w:tcPr>
            <w:tcW w:w="798" w:type="dxa"/>
            <w:tcBorders>
              <w:top w:val="single" w:color="auto" w:sz="6" w:space="0"/>
              <w:left w:val="single" w:color="auto" w:sz="6" w:space="0"/>
              <w:bottom w:val="single" w:color="auto" w:sz="6" w:space="0"/>
              <w:right w:val="single" w:color="auto" w:sz="6" w:space="0"/>
            </w:tcBorders>
            <w:noWrap w:val="0"/>
            <w:vAlign w:val="center"/>
          </w:tcPr>
          <w:p w14:paraId="11F86369">
            <w:pPr>
              <w:adjustRightInd w:val="0"/>
              <w:spacing w:after="156" w:line="240" w:lineRule="atLeast"/>
              <w:jc w:val="center"/>
              <w:rPr>
                <w:rFonts w:hint="eastAsia" w:ascii="宋体" w:hAnsi="宋体"/>
                <w:sz w:val="18"/>
                <w:szCs w:val="18"/>
              </w:rPr>
            </w:pPr>
            <w:r>
              <w:rPr>
                <w:rFonts w:hint="eastAsia" w:ascii="宋体" w:hAnsi="宋体"/>
                <w:sz w:val="18"/>
                <w:szCs w:val="18"/>
              </w:rPr>
              <w:t>片</w:t>
            </w:r>
          </w:p>
        </w:tc>
        <w:tc>
          <w:tcPr>
            <w:tcW w:w="912" w:type="dxa"/>
            <w:tcBorders>
              <w:top w:val="single" w:color="auto" w:sz="6" w:space="0"/>
              <w:left w:val="single" w:color="auto" w:sz="6" w:space="0"/>
              <w:bottom w:val="single" w:color="auto" w:sz="6" w:space="0"/>
              <w:right w:val="single" w:color="auto" w:sz="6" w:space="0"/>
            </w:tcBorders>
            <w:noWrap w:val="0"/>
            <w:vAlign w:val="top"/>
          </w:tcPr>
          <w:p w14:paraId="408F4DC3">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1B36D2C5">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387FC48E">
            <w:pPr>
              <w:rPr>
                <w:rFonts w:hint="eastAsia" w:ascii="宋体" w:hAnsi="宋体"/>
                <w:b/>
                <w:sz w:val="18"/>
                <w:szCs w:val="18"/>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24620548">
            <w:pPr>
              <w:rPr>
                <w:rFonts w:hint="eastAsia" w:ascii="宋体" w:hAnsi="宋体"/>
                <w:b/>
                <w:sz w:val="18"/>
                <w:szCs w:val="18"/>
              </w:rPr>
            </w:pPr>
          </w:p>
        </w:tc>
        <w:tc>
          <w:tcPr>
            <w:tcW w:w="847" w:type="dxa"/>
            <w:tcBorders>
              <w:top w:val="single" w:color="auto" w:sz="6" w:space="0"/>
              <w:left w:val="single" w:color="auto" w:sz="6" w:space="0"/>
              <w:bottom w:val="single" w:color="auto" w:sz="6" w:space="0"/>
              <w:right w:val="single" w:color="auto" w:sz="6" w:space="0"/>
            </w:tcBorders>
            <w:noWrap w:val="0"/>
            <w:vAlign w:val="top"/>
          </w:tcPr>
          <w:p w14:paraId="04F905F7">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E75ECAA">
            <w:pPr>
              <w:rPr>
                <w:rFonts w:hint="eastAsia" w:ascii="宋体" w:hAnsi="宋体"/>
                <w:b/>
                <w:sz w:val="18"/>
                <w:szCs w:val="18"/>
              </w:rPr>
            </w:pPr>
          </w:p>
        </w:tc>
        <w:tc>
          <w:tcPr>
            <w:tcW w:w="636" w:type="dxa"/>
            <w:tcBorders>
              <w:top w:val="single" w:color="auto" w:sz="6" w:space="0"/>
              <w:left w:val="single" w:color="auto" w:sz="6" w:space="0"/>
              <w:bottom w:val="single" w:color="auto" w:sz="6" w:space="0"/>
              <w:right w:val="single" w:color="auto" w:sz="6" w:space="0"/>
            </w:tcBorders>
            <w:noWrap w:val="0"/>
            <w:vAlign w:val="top"/>
          </w:tcPr>
          <w:p w14:paraId="2EC051EE">
            <w:pPr>
              <w:rPr>
                <w:rFonts w:hint="eastAsia" w:ascii="宋体" w:hAnsi="宋体"/>
                <w:b/>
                <w:sz w:val="18"/>
                <w:szCs w:val="18"/>
              </w:rPr>
            </w:pPr>
          </w:p>
        </w:tc>
        <w:tc>
          <w:tcPr>
            <w:tcW w:w="847" w:type="dxa"/>
            <w:tcBorders>
              <w:top w:val="single" w:color="auto" w:sz="6" w:space="0"/>
              <w:left w:val="single" w:color="auto" w:sz="6" w:space="0"/>
              <w:bottom w:val="single" w:color="auto" w:sz="6" w:space="0"/>
            </w:tcBorders>
            <w:noWrap w:val="0"/>
            <w:vAlign w:val="top"/>
          </w:tcPr>
          <w:p w14:paraId="67AC85D7">
            <w:pPr>
              <w:rPr>
                <w:rFonts w:hint="eastAsia" w:ascii="宋体" w:hAnsi="宋体"/>
                <w:b/>
                <w:sz w:val="18"/>
                <w:szCs w:val="18"/>
              </w:rPr>
            </w:pPr>
          </w:p>
        </w:tc>
      </w:tr>
      <w:tr w14:paraId="3DC876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388" w:hRule="exact"/>
          <w:jc w:val="center"/>
        </w:trPr>
        <w:tc>
          <w:tcPr>
            <w:tcW w:w="2511" w:type="dxa"/>
            <w:tcBorders>
              <w:top w:val="single" w:color="auto" w:sz="6" w:space="0"/>
              <w:bottom w:val="single" w:color="auto" w:sz="8" w:space="0"/>
              <w:right w:val="single" w:color="auto" w:sz="6" w:space="0"/>
            </w:tcBorders>
            <w:noWrap w:val="0"/>
            <w:vAlign w:val="top"/>
          </w:tcPr>
          <w:p w14:paraId="770928B6">
            <w:pPr>
              <w:adjustRightInd w:val="0"/>
              <w:spacing w:after="156" w:line="240" w:lineRule="atLeast"/>
              <w:rPr>
                <w:rFonts w:hint="eastAsia" w:ascii="宋体" w:hAnsi="宋体"/>
                <w:sz w:val="18"/>
                <w:szCs w:val="18"/>
              </w:rPr>
            </w:pPr>
            <w:r>
              <w:rPr>
                <w:rFonts w:hint="eastAsia" w:ascii="宋体" w:hAnsi="宋体"/>
                <w:sz w:val="18"/>
                <w:szCs w:val="18"/>
              </w:rPr>
              <w:t>11.印制电路板</w:t>
            </w:r>
          </w:p>
        </w:tc>
        <w:tc>
          <w:tcPr>
            <w:tcW w:w="798" w:type="dxa"/>
            <w:tcBorders>
              <w:top w:val="single" w:color="auto" w:sz="6" w:space="0"/>
              <w:left w:val="single" w:color="auto" w:sz="6" w:space="0"/>
              <w:bottom w:val="single" w:color="auto" w:sz="8" w:space="0"/>
              <w:right w:val="single" w:color="auto" w:sz="6" w:space="0"/>
            </w:tcBorders>
            <w:noWrap w:val="0"/>
            <w:vAlign w:val="center"/>
          </w:tcPr>
          <w:p w14:paraId="235B1317">
            <w:pPr>
              <w:adjustRightInd w:val="0"/>
              <w:spacing w:after="156" w:line="240" w:lineRule="atLeast"/>
              <w:jc w:val="center"/>
              <w:rPr>
                <w:rFonts w:hint="eastAsia" w:ascii="宋体" w:hAnsi="宋体"/>
                <w:sz w:val="18"/>
                <w:szCs w:val="18"/>
              </w:rPr>
            </w:pPr>
            <w:r>
              <w:rPr>
                <w:rFonts w:hint="eastAsia" w:ascii="宋体" w:hAnsi="宋体"/>
                <w:sz w:val="18"/>
                <w:szCs w:val="18"/>
              </w:rPr>
              <w:t>平方米</w:t>
            </w:r>
          </w:p>
        </w:tc>
        <w:tc>
          <w:tcPr>
            <w:tcW w:w="912" w:type="dxa"/>
            <w:tcBorders>
              <w:top w:val="single" w:color="auto" w:sz="6" w:space="0"/>
              <w:left w:val="single" w:color="auto" w:sz="6" w:space="0"/>
              <w:bottom w:val="single" w:color="auto" w:sz="8" w:space="0"/>
              <w:right w:val="single" w:color="auto" w:sz="6" w:space="0"/>
            </w:tcBorders>
            <w:noWrap w:val="0"/>
            <w:vAlign w:val="top"/>
          </w:tcPr>
          <w:p w14:paraId="157A8D9E">
            <w:pPr>
              <w:adjustRightInd w:val="0"/>
              <w:spacing w:after="156" w:line="240" w:lineRule="atLeast"/>
              <w:jc w:val="center"/>
              <w:rPr>
                <w:rFonts w:hint="eastAsia" w:ascii="宋体" w:hAnsi="宋体"/>
                <w:sz w:val="18"/>
                <w:szCs w:val="18"/>
              </w:rPr>
            </w:pPr>
          </w:p>
        </w:tc>
        <w:tc>
          <w:tcPr>
            <w:tcW w:w="953" w:type="dxa"/>
            <w:tcBorders>
              <w:top w:val="single" w:color="auto" w:sz="6" w:space="0"/>
              <w:left w:val="single" w:color="auto" w:sz="6" w:space="0"/>
              <w:bottom w:val="single" w:color="auto" w:sz="8" w:space="0"/>
              <w:right w:val="single" w:color="auto" w:sz="6" w:space="0"/>
            </w:tcBorders>
            <w:noWrap w:val="0"/>
            <w:vAlign w:val="top"/>
          </w:tcPr>
          <w:p w14:paraId="0323C118">
            <w:pPr>
              <w:adjustRightInd w:val="0"/>
              <w:spacing w:after="156" w:line="240" w:lineRule="atLeast"/>
              <w:jc w:val="center"/>
              <w:rPr>
                <w:rFonts w:hint="eastAsia" w:ascii="宋体" w:hAnsi="宋体"/>
                <w:sz w:val="18"/>
                <w:szCs w:val="18"/>
              </w:rPr>
            </w:pPr>
          </w:p>
        </w:tc>
        <w:tc>
          <w:tcPr>
            <w:tcW w:w="847" w:type="dxa"/>
            <w:tcBorders>
              <w:top w:val="single" w:color="auto" w:sz="6" w:space="0"/>
              <w:left w:val="single" w:color="auto" w:sz="6" w:space="0"/>
              <w:bottom w:val="single" w:color="auto" w:sz="8" w:space="0"/>
              <w:right w:val="single" w:color="auto" w:sz="6" w:space="0"/>
            </w:tcBorders>
            <w:noWrap w:val="0"/>
            <w:vAlign w:val="top"/>
          </w:tcPr>
          <w:p w14:paraId="30B6F50E">
            <w:pPr>
              <w:rPr>
                <w:rFonts w:hint="eastAsia" w:ascii="宋体" w:hAnsi="宋体"/>
                <w:b/>
                <w:sz w:val="18"/>
                <w:szCs w:val="18"/>
              </w:rPr>
            </w:pPr>
          </w:p>
        </w:tc>
        <w:tc>
          <w:tcPr>
            <w:tcW w:w="848" w:type="dxa"/>
            <w:tcBorders>
              <w:top w:val="single" w:color="auto" w:sz="6" w:space="0"/>
              <w:left w:val="single" w:color="auto" w:sz="6" w:space="0"/>
              <w:bottom w:val="single" w:color="auto" w:sz="8" w:space="0"/>
              <w:right w:val="single" w:color="auto" w:sz="6" w:space="0"/>
            </w:tcBorders>
            <w:noWrap w:val="0"/>
            <w:vAlign w:val="top"/>
          </w:tcPr>
          <w:p w14:paraId="760E54D8">
            <w:pPr>
              <w:rPr>
                <w:rFonts w:hint="eastAsia" w:ascii="宋体" w:hAnsi="宋体"/>
                <w:b/>
                <w:sz w:val="18"/>
                <w:szCs w:val="18"/>
              </w:rPr>
            </w:pPr>
          </w:p>
        </w:tc>
        <w:tc>
          <w:tcPr>
            <w:tcW w:w="847" w:type="dxa"/>
            <w:tcBorders>
              <w:top w:val="single" w:color="auto" w:sz="6" w:space="0"/>
              <w:left w:val="single" w:color="auto" w:sz="6" w:space="0"/>
              <w:bottom w:val="single" w:color="auto" w:sz="8" w:space="0"/>
              <w:right w:val="single" w:color="auto" w:sz="6" w:space="0"/>
            </w:tcBorders>
            <w:noWrap w:val="0"/>
            <w:vAlign w:val="top"/>
          </w:tcPr>
          <w:p w14:paraId="106B757A">
            <w:pPr>
              <w:rPr>
                <w:rFonts w:hint="eastAsia" w:ascii="宋体" w:hAnsi="宋体"/>
                <w:b/>
                <w:sz w:val="18"/>
                <w:szCs w:val="18"/>
              </w:rPr>
            </w:pPr>
          </w:p>
        </w:tc>
        <w:tc>
          <w:tcPr>
            <w:tcW w:w="636" w:type="dxa"/>
            <w:tcBorders>
              <w:top w:val="single" w:color="auto" w:sz="6" w:space="0"/>
              <w:left w:val="single" w:color="auto" w:sz="6" w:space="0"/>
              <w:bottom w:val="single" w:color="auto" w:sz="8" w:space="0"/>
              <w:right w:val="single" w:color="auto" w:sz="6" w:space="0"/>
            </w:tcBorders>
            <w:noWrap w:val="0"/>
            <w:vAlign w:val="top"/>
          </w:tcPr>
          <w:p w14:paraId="71EDA2F3">
            <w:pPr>
              <w:rPr>
                <w:rFonts w:hint="eastAsia" w:ascii="宋体" w:hAnsi="宋体"/>
                <w:b/>
                <w:sz w:val="18"/>
                <w:szCs w:val="18"/>
              </w:rPr>
            </w:pPr>
          </w:p>
        </w:tc>
        <w:tc>
          <w:tcPr>
            <w:tcW w:w="636" w:type="dxa"/>
            <w:tcBorders>
              <w:top w:val="single" w:color="auto" w:sz="6" w:space="0"/>
              <w:left w:val="single" w:color="auto" w:sz="6" w:space="0"/>
              <w:bottom w:val="single" w:color="auto" w:sz="8" w:space="0"/>
              <w:right w:val="single" w:color="auto" w:sz="6" w:space="0"/>
            </w:tcBorders>
            <w:noWrap w:val="0"/>
            <w:vAlign w:val="top"/>
          </w:tcPr>
          <w:p w14:paraId="1503A94F">
            <w:pPr>
              <w:rPr>
                <w:rFonts w:hint="eastAsia" w:ascii="宋体" w:hAnsi="宋体"/>
                <w:b/>
                <w:sz w:val="18"/>
                <w:szCs w:val="18"/>
              </w:rPr>
            </w:pPr>
          </w:p>
        </w:tc>
        <w:tc>
          <w:tcPr>
            <w:tcW w:w="847" w:type="dxa"/>
            <w:tcBorders>
              <w:top w:val="single" w:color="auto" w:sz="6" w:space="0"/>
              <w:left w:val="single" w:color="auto" w:sz="6" w:space="0"/>
              <w:bottom w:val="single" w:color="auto" w:sz="8" w:space="0"/>
            </w:tcBorders>
            <w:noWrap w:val="0"/>
            <w:vAlign w:val="top"/>
          </w:tcPr>
          <w:p w14:paraId="7699B384">
            <w:pPr>
              <w:rPr>
                <w:rFonts w:hint="eastAsia" w:ascii="宋体" w:hAnsi="宋体"/>
                <w:b/>
                <w:sz w:val="18"/>
                <w:szCs w:val="18"/>
              </w:rPr>
            </w:pPr>
          </w:p>
        </w:tc>
      </w:tr>
    </w:tbl>
    <w:p w14:paraId="09FCDD54">
      <w:pPr>
        <w:jc w:val="left"/>
        <w:rPr>
          <w:rFonts w:hint="eastAsia" w:ascii="宋体" w:hAnsi="宋体"/>
          <w:sz w:val="18"/>
          <w:szCs w:val="18"/>
        </w:rPr>
      </w:pPr>
      <w:r>
        <w:rPr>
          <w:rFonts w:hint="eastAsia" w:ascii="宋体" w:hAnsi="宋体"/>
          <w:sz w:val="18"/>
          <w:szCs w:val="18"/>
        </w:rPr>
        <w:t>注：1、本表统计范围:生产本表所列产品的规模以上电子制造企业。</w:t>
      </w:r>
    </w:p>
    <w:p w14:paraId="297439B2">
      <w:pPr>
        <w:ind w:firstLine="352" w:firstLineChars="196"/>
        <w:jc w:val="left"/>
        <w:rPr>
          <w:rFonts w:hint="eastAsia" w:ascii="宋体" w:hAnsi="宋体"/>
          <w:sz w:val="18"/>
          <w:szCs w:val="18"/>
        </w:rPr>
      </w:pPr>
      <w:r>
        <w:rPr>
          <w:rFonts w:hint="eastAsia" w:ascii="宋体" w:hAnsi="宋体"/>
          <w:sz w:val="18"/>
          <w:szCs w:val="18"/>
        </w:rPr>
        <w:t>2、生产过程能耗是指生产过程中所消耗的能源按单个产品计算的平均能耗；使用过程功耗、噪声、电磁辐射是指在用户使用过程中按单个产品计算所产生的平均功耗、噪声、电磁辐射。</w:t>
      </w:r>
    </w:p>
    <w:p w14:paraId="53BE9F70">
      <w:pPr>
        <w:ind w:firstLine="352" w:firstLineChars="196"/>
        <w:jc w:val="left"/>
        <w:rPr>
          <w:rFonts w:hint="eastAsia" w:ascii="宋体" w:hAnsi="宋体"/>
          <w:sz w:val="18"/>
          <w:szCs w:val="18"/>
        </w:rPr>
      </w:pPr>
      <w:r>
        <w:rPr>
          <w:rFonts w:hint="eastAsia" w:ascii="宋体" w:hAnsi="宋体"/>
          <w:sz w:val="18"/>
          <w:szCs w:val="18"/>
        </w:rPr>
        <w:t>3、综合能耗是指生产过程中所消耗的各种能源通过折合系数换算成标准煤按单个产品计算的平均能耗。</w:t>
      </w:r>
    </w:p>
    <w:p w14:paraId="33C81A4E">
      <w:pPr>
        <w:ind w:firstLine="352" w:firstLineChars="196"/>
        <w:jc w:val="left"/>
        <w:rPr>
          <w:rFonts w:hint="eastAsia" w:ascii="宋体" w:hAnsi="宋体"/>
          <w:sz w:val="18"/>
          <w:szCs w:val="18"/>
        </w:rPr>
      </w:pPr>
      <w:r>
        <w:rPr>
          <w:rFonts w:hint="eastAsia" w:ascii="宋体" w:hAnsi="宋体"/>
          <w:sz w:val="18"/>
          <w:szCs w:val="18"/>
        </w:rPr>
        <w:t>4、凡填报产、销、存表的产品必须对应填报其产品能耗。</w:t>
      </w:r>
    </w:p>
    <w:p w14:paraId="2D444F61">
      <w:pPr>
        <w:ind w:firstLine="2528"/>
        <w:rPr>
          <w:rFonts w:hint="eastAsia" w:ascii="宋体" w:hAnsi="宋体"/>
          <w:b/>
          <w:sz w:val="32"/>
          <w:szCs w:val="32"/>
        </w:rPr>
      </w:pPr>
      <w:r>
        <w:br w:type="page"/>
      </w:r>
      <w:r>
        <w:rPr>
          <w:rFonts w:hint="eastAsia"/>
        </w:rPr>
        <w:t xml:space="preserve">      </w:t>
      </w:r>
      <w:r>
        <w:rPr>
          <w:rFonts w:hint="eastAsia" w:ascii="宋体" w:hAnsi="宋体"/>
          <w:b/>
          <w:sz w:val="32"/>
          <w:szCs w:val="32"/>
        </w:rPr>
        <w:t>主要产品产、销、存月报</w:t>
      </w:r>
    </w:p>
    <w:p w14:paraId="057FC758">
      <w:pPr>
        <w:tabs>
          <w:tab w:val="left" w:pos="4935"/>
        </w:tabs>
        <w:ind w:right="17"/>
        <w:jc w:val="center"/>
        <w:rPr>
          <w:rFonts w:hint="eastAsia"/>
          <w:b/>
        </w:rPr>
      </w:pPr>
      <w:r>
        <w:rPr>
          <w:rFonts w:hint="eastAsia"/>
          <w:b/>
        </w:rPr>
        <w:t>2009年  月</w:t>
      </w:r>
    </w:p>
    <w:p w14:paraId="557294B4">
      <w:pPr>
        <w:ind w:firstLine="6247" w:firstLineChars="2975"/>
        <w:rPr>
          <w:rFonts w:hint="eastAsia"/>
          <w:sz w:val="18"/>
        </w:rPr>
      </w:pPr>
      <w:r>
        <w:rPr>
          <w:rFonts w:hint="eastAsia"/>
        </w:rPr>
        <w:t xml:space="preserve">              </w:t>
      </w:r>
      <w:r>
        <w:rPr>
          <w:rFonts w:hint="eastAsia"/>
          <w:sz w:val="18"/>
        </w:rPr>
        <w:t>表　　号：电制统综2表</w:t>
      </w:r>
    </w:p>
    <w:p w14:paraId="197EB524">
      <w:pPr>
        <w:ind w:firstLine="6840" w:firstLineChars="3800"/>
        <w:rPr>
          <w:rFonts w:hint="eastAsia"/>
          <w:sz w:val="18"/>
        </w:rPr>
      </w:pPr>
      <w:r>
        <w:rPr>
          <w:rFonts w:hint="eastAsia"/>
          <w:sz w:val="18"/>
        </w:rPr>
        <w:t>制表机关：工业和信息化部</w:t>
      </w:r>
    </w:p>
    <w:p w14:paraId="4CF6785D">
      <w:pPr>
        <w:ind w:firstLine="6840" w:firstLineChars="3800"/>
        <w:rPr>
          <w:rFonts w:hint="eastAsia"/>
          <w:sz w:val="18"/>
        </w:rPr>
      </w:pPr>
      <w:r>
        <w:rPr>
          <w:rFonts w:hint="eastAsia"/>
          <w:sz w:val="18"/>
        </w:rPr>
        <w:t>批准机关：国家统计局</w:t>
      </w:r>
    </w:p>
    <w:p w14:paraId="72B10C8E">
      <w:pPr>
        <w:ind w:firstLine="6840" w:firstLineChars="3800"/>
        <w:rPr>
          <w:rFonts w:hint="eastAsia"/>
          <w:sz w:val="18"/>
        </w:rPr>
      </w:pPr>
      <w:r>
        <w:rPr>
          <w:rFonts w:hint="eastAsia"/>
          <w:sz w:val="18"/>
        </w:rPr>
        <w:t>批准文号： 国统制【2008】87号</w:t>
      </w:r>
    </w:p>
    <w:p w14:paraId="4FA4FF31">
      <w:pPr>
        <w:tabs>
          <w:tab w:val="left" w:pos="4935"/>
        </w:tabs>
        <w:ind w:right="17" w:firstLine="270" w:firstLineChars="150"/>
        <w:rPr>
          <w:rFonts w:hint="eastAsia" w:eastAsia="黑体"/>
          <w:sz w:val="18"/>
          <w:szCs w:val="18"/>
        </w:rPr>
      </w:pPr>
      <w:r>
        <w:rPr>
          <w:rFonts w:hint="eastAsia"/>
          <w:sz w:val="18"/>
          <w:szCs w:val="18"/>
        </w:rPr>
        <w:t xml:space="preserve">填报单位：                                                               </w:t>
      </w:r>
      <w:r>
        <w:rPr>
          <w:rFonts w:hint="eastAsia"/>
          <w:sz w:val="18"/>
        </w:rPr>
        <w:t>有效期截止时间：2010年12月31日</w:t>
      </w:r>
      <w:r>
        <w:rPr>
          <w:rFonts w:hint="eastAsia"/>
          <w:sz w:val="18"/>
          <w:szCs w:val="18"/>
        </w:rPr>
        <w:t xml:space="preserve">                               　　　　                            </w:t>
      </w:r>
    </w:p>
    <w:tbl>
      <w:tblPr>
        <w:tblStyle w:val="28"/>
        <w:tblW w:w="9480"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2"/>
        <w:gridCol w:w="2428"/>
        <w:gridCol w:w="630"/>
        <w:gridCol w:w="630"/>
        <w:gridCol w:w="630"/>
        <w:gridCol w:w="630"/>
        <w:gridCol w:w="735"/>
        <w:gridCol w:w="630"/>
        <w:gridCol w:w="630"/>
        <w:gridCol w:w="630"/>
        <w:gridCol w:w="630"/>
        <w:gridCol w:w="645"/>
      </w:tblGrid>
      <w:tr w14:paraId="38AE323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vMerge w:val="restart"/>
            <w:tcBorders>
              <w:top w:val="single" w:color="auto" w:sz="8" w:space="0"/>
            </w:tcBorders>
            <w:noWrap w:val="0"/>
            <w:vAlign w:val="top"/>
          </w:tcPr>
          <w:p w14:paraId="5076D280">
            <w:pPr>
              <w:jc w:val="center"/>
              <w:rPr>
                <w:rFonts w:hint="eastAsia" w:ascii="宋体" w:hAnsi="宋体"/>
                <w:b/>
                <w:sz w:val="18"/>
                <w:szCs w:val="18"/>
              </w:rPr>
            </w:pPr>
          </w:p>
          <w:p w14:paraId="7C9A71CF">
            <w:pPr>
              <w:jc w:val="center"/>
              <w:rPr>
                <w:rFonts w:hint="eastAsia" w:ascii="宋体" w:hAnsi="宋体"/>
                <w:b/>
                <w:sz w:val="18"/>
                <w:szCs w:val="18"/>
              </w:rPr>
            </w:pPr>
            <w:r>
              <w:rPr>
                <w:rFonts w:hint="eastAsia" w:ascii="宋体" w:hAnsi="宋体"/>
                <w:b/>
                <w:sz w:val="18"/>
                <w:szCs w:val="18"/>
              </w:rPr>
              <w:t>代</w:t>
            </w:r>
          </w:p>
          <w:p w14:paraId="248ACB9E">
            <w:pPr>
              <w:jc w:val="center"/>
              <w:rPr>
                <w:rFonts w:hint="eastAsia" w:ascii="宋体" w:hAnsi="宋体"/>
                <w:b/>
                <w:sz w:val="18"/>
                <w:szCs w:val="18"/>
              </w:rPr>
            </w:pPr>
            <w:r>
              <w:rPr>
                <w:rFonts w:hint="eastAsia" w:ascii="宋体" w:hAnsi="宋体"/>
                <w:b/>
                <w:sz w:val="18"/>
                <w:szCs w:val="18"/>
              </w:rPr>
              <w:t>码</w:t>
            </w:r>
          </w:p>
        </w:tc>
        <w:tc>
          <w:tcPr>
            <w:tcW w:w="2428" w:type="dxa"/>
            <w:vMerge w:val="restart"/>
            <w:tcBorders>
              <w:top w:val="single" w:color="auto" w:sz="8" w:space="0"/>
            </w:tcBorders>
            <w:noWrap w:val="0"/>
            <w:vAlign w:val="top"/>
          </w:tcPr>
          <w:p w14:paraId="2AB46D0A">
            <w:pPr>
              <w:jc w:val="center"/>
              <w:rPr>
                <w:rFonts w:hint="eastAsia" w:ascii="宋体" w:hAnsi="宋体"/>
                <w:b/>
                <w:sz w:val="18"/>
                <w:szCs w:val="18"/>
              </w:rPr>
            </w:pPr>
          </w:p>
          <w:p w14:paraId="2386F938">
            <w:pPr>
              <w:jc w:val="center"/>
              <w:rPr>
                <w:rFonts w:hint="eastAsia" w:ascii="宋体" w:hAnsi="宋体"/>
                <w:b/>
                <w:sz w:val="18"/>
                <w:szCs w:val="18"/>
              </w:rPr>
            </w:pPr>
            <w:r>
              <w:rPr>
                <w:rFonts w:hint="eastAsia" w:ascii="宋体" w:hAnsi="宋体"/>
                <w:b/>
                <w:sz w:val="18"/>
                <w:szCs w:val="18"/>
              </w:rPr>
              <w:t>产品名称</w:t>
            </w:r>
          </w:p>
        </w:tc>
        <w:tc>
          <w:tcPr>
            <w:tcW w:w="630" w:type="dxa"/>
            <w:vMerge w:val="restart"/>
            <w:tcBorders>
              <w:top w:val="single" w:color="auto" w:sz="8" w:space="0"/>
            </w:tcBorders>
            <w:noWrap w:val="0"/>
            <w:vAlign w:val="top"/>
          </w:tcPr>
          <w:p w14:paraId="7D51B58F">
            <w:pPr>
              <w:jc w:val="center"/>
              <w:rPr>
                <w:rFonts w:hint="eastAsia" w:ascii="宋体" w:hAnsi="宋体"/>
                <w:b/>
                <w:sz w:val="18"/>
                <w:szCs w:val="18"/>
              </w:rPr>
            </w:pPr>
          </w:p>
          <w:p w14:paraId="320F924D">
            <w:pPr>
              <w:rPr>
                <w:rFonts w:hint="eastAsia" w:ascii="宋体" w:hAnsi="宋体"/>
                <w:b/>
                <w:sz w:val="18"/>
                <w:szCs w:val="18"/>
              </w:rPr>
            </w:pPr>
            <w:r>
              <w:rPr>
                <w:rFonts w:hint="eastAsia" w:ascii="宋体" w:hAnsi="宋体"/>
                <w:b/>
                <w:sz w:val="18"/>
                <w:szCs w:val="18"/>
              </w:rPr>
              <w:t>计量</w:t>
            </w:r>
          </w:p>
          <w:p w14:paraId="56898399">
            <w:pPr>
              <w:ind w:left="-285" w:hanging="1"/>
              <w:jc w:val="center"/>
              <w:rPr>
                <w:rFonts w:hint="eastAsia" w:ascii="宋体" w:hAnsi="宋体"/>
                <w:b/>
                <w:sz w:val="18"/>
                <w:szCs w:val="18"/>
              </w:rPr>
            </w:pPr>
            <w:r>
              <w:rPr>
                <w:rFonts w:hint="eastAsia" w:ascii="宋体" w:hAnsi="宋体"/>
                <w:b/>
                <w:sz w:val="18"/>
                <w:szCs w:val="18"/>
              </w:rPr>
              <w:t xml:space="preserve">  单位</w:t>
            </w:r>
          </w:p>
        </w:tc>
        <w:tc>
          <w:tcPr>
            <w:tcW w:w="1260" w:type="dxa"/>
            <w:gridSpan w:val="2"/>
            <w:tcBorders>
              <w:top w:val="single" w:color="auto" w:sz="8" w:space="0"/>
            </w:tcBorders>
            <w:noWrap w:val="0"/>
            <w:vAlign w:val="center"/>
          </w:tcPr>
          <w:p w14:paraId="5CB8C1E1">
            <w:pPr>
              <w:jc w:val="center"/>
              <w:rPr>
                <w:rFonts w:hint="eastAsia" w:ascii="宋体" w:hAnsi="宋体"/>
                <w:b/>
                <w:sz w:val="18"/>
                <w:szCs w:val="18"/>
              </w:rPr>
            </w:pPr>
            <w:r>
              <w:rPr>
                <w:rFonts w:hint="eastAsia" w:ascii="宋体" w:hAnsi="宋体"/>
                <w:b/>
                <w:sz w:val="18"/>
                <w:szCs w:val="18"/>
              </w:rPr>
              <w:t>生产量</w:t>
            </w:r>
          </w:p>
        </w:tc>
        <w:tc>
          <w:tcPr>
            <w:tcW w:w="1995" w:type="dxa"/>
            <w:gridSpan w:val="3"/>
            <w:tcBorders>
              <w:top w:val="single" w:color="auto" w:sz="8" w:space="0"/>
            </w:tcBorders>
            <w:noWrap w:val="0"/>
            <w:vAlign w:val="center"/>
          </w:tcPr>
          <w:p w14:paraId="2EECA894">
            <w:pPr>
              <w:jc w:val="center"/>
              <w:rPr>
                <w:rFonts w:hint="eastAsia" w:ascii="宋体" w:hAnsi="宋体"/>
                <w:b/>
                <w:sz w:val="18"/>
                <w:szCs w:val="18"/>
              </w:rPr>
            </w:pPr>
            <w:r>
              <w:rPr>
                <w:rFonts w:hint="eastAsia" w:ascii="宋体" w:hAnsi="宋体"/>
                <w:b/>
                <w:sz w:val="18"/>
                <w:szCs w:val="18"/>
              </w:rPr>
              <w:t>销售量</w:t>
            </w:r>
          </w:p>
        </w:tc>
        <w:tc>
          <w:tcPr>
            <w:tcW w:w="1260" w:type="dxa"/>
            <w:gridSpan w:val="2"/>
            <w:tcBorders>
              <w:top w:val="single" w:color="auto" w:sz="8" w:space="0"/>
            </w:tcBorders>
            <w:noWrap w:val="0"/>
            <w:vAlign w:val="center"/>
          </w:tcPr>
          <w:p w14:paraId="0ECF1962">
            <w:pPr>
              <w:jc w:val="center"/>
              <w:rPr>
                <w:rFonts w:hint="eastAsia" w:ascii="宋体" w:hAnsi="宋体"/>
                <w:b/>
                <w:sz w:val="18"/>
                <w:szCs w:val="18"/>
              </w:rPr>
            </w:pPr>
            <w:r>
              <w:rPr>
                <w:rFonts w:hint="eastAsia" w:ascii="宋体" w:hAnsi="宋体"/>
                <w:b/>
                <w:sz w:val="18"/>
                <w:szCs w:val="18"/>
              </w:rPr>
              <w:t>库存量</w:t>
            </w:r>
          </w:p>
        </w:tc>
        <w:tc>
          <w:tcPr>
            <w:tcW w:w="1275" w:type="dxa"/>
            <w:gridSpan w:val="2"/>
            <w:tcBorders>
              <w:top w:val="single" w:color="auto" w:sz="8" w:space="0"/>
            </w:tcBorders>
            <w:noWrap w:val="0"/>
            <w:vAlign w:val="center"/>
          </w:tcPr>
          <w:p w14:paraId="0341D4BE">
            <w:pPr>
              <w:jc w:val="center"/>
              <w:rPr>
                <w:rFonts w:hint="eastAsia" w:ascii="宋体" w:hAnsi="宋体"/>
                <w:b/>
                <w:sz w:val="18"/>
                <w:szCs w:val="18"/>
              </w:rPr>
            </w:pPr>
            <w:r>
              <w:rPr>
                <w:rFonts w:hint="eastAsia" w:ascii="宋体" w:hAnsi="宋体"/>
                <w:b/>
                <w:sz w:val="18"/>
                <w:szCs w:val="18"/>
              </w:rPr>
              <w:t>平均出厂价</w:t>
            </w:r>
          </w:p>
        </w:tc>
      </w:tr>
      <w:tr w14:paraId="5641E0D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48" w:hRule="exact"/>
          <w:jc w:val="center"/>
        </w:trPr>
        <w:tc>
          <w:tcPr>
            <w:tcW w:w="632" w:type="dxa"/>
            <w:vMerge w:val="continue"/>
            <w:noWrap w:val="0"/>
            <w:vAlign w:val="top"/>
          </w:tcPr>
          <w:p w14:paraId="3A46FE65">
            <w:pPr>
              <w:jc w:val="center"/>
              <w:rPr>
                <w:rFonts w:hint="eastAsia" w:ascii="宋体" w:hAnsi="宋体"/>
                <w:b/>
                <w:sz w:val="18"/>
                <w:szCs w:val="18"/>
              </w:rPr>
            </w:pPr>
          </w:p>
        </w:tc>
        <w:tc>
          <w:tcPr>
            <w:tcW w:w="2428" w:type="dxa"/>
            <w:vMerge w:val="continue"/>
            <w:noWrap w:val="0"/>
            <w:vAlign w:val="top"/>
          </w:tcPr>
          <w:p w14:paraId="4E8FE7D2">
            <w:pPr>
              <w:jc w:val="center"/>
              <w:rPr>
                <w:rFonts w:hint="eastAsia" w:ascii="宋体" w:hAnsi="宋体"/>
                <w:b/>
                <w:sz w:val="18"/>
                <w:szCs w:val="18"/>
              </w:rPr>
            </w:pPr>
          </w:p>
        </w:tc>
        <w:tc>
          <w:tcPr>
            <w:tcW w:w="630" w:type="dxa"/>
            <w:vMerge w:val="continue"/>
            <w:noWrap w:val="0"/>
            <w:vAlign w:val="top"/>
          </w:tcPr>
          <w:p w14:paraId="787AB3B1">
            <w:pPr>
              <w:jc w:val="center"/>
              <w:rPr>
                <w:rFonts w:hint="eastAsia" w:ascii="宋体" w:hAnsi="宋体"/>
                <w:b/>
                <w:sz w:val="18"/>
                <w:szCs w:val="18"/>
              </w:rPr>
            </w:pPr>
          </w:p>
        </w:tc>
        <w:tc>
          <w:tcPr>
            <w:tcW w:w="630" w:type="dxa"/>
            <w:noWrap w:val="0"/>
            <w:vAlign w:val="top"/>
          </w:tcPr>
          <w:p w14:paraId="330CAD2D">
            <w:pPr>
              <w:jc w:val="center"/>
              <w:rPr>
                <w:rFonts w:hint="eastAsia" w:ascii="宋体" w:hAnsi="宋体"/>
                <w:b/>
                <w:sz w:val="18"/>
                <w:szCs w:val="18"/>
              </w:rPr>
            </w:pPr>
            <w:r>
              <w:rPr>
                <w:rFonts w:hint="eastAsia" w:ascii="宋体" w:hAnsi="宋体"/>
                <w:b/>
                <w:sz w:val="18"/>
                <w:szCs w:val="18"/>
              </w:rPr>
              <w:t>本期</w:t>
            </w:r>
          </w:p>
          <w:p w14:paraId="2356DA17">
            <w:pPr>
              <w:jc w:val="center"/>
              <w:rPr>
                <w:rFonts w:hint="eastAsia" w:ascii="宋体" w:hAnsi="宋体"/>
                <w:b/>
                <w:sz w:val="18"/>
                <w:szCs w:val="18"/>
              </w:rPr>
            </w:pPr>
            <w:r>
              <w:rPr>
                <w:rFonts w:hint="eastAsia" w:ascii="宋体" w:hAnsi="宋体"/>
                <w:b/>
                <w:sz w:val="18"/>
                <w:szCs w:val="18"/>
              </w:rPr>
              <w:t>累计</w:t>
            </w:r>
          </w:p>
        </w:tc>
        <w:tc>
          <w:tcPr>
            <w:tcW w:w="630" w:type="dxa"/>
            <w:noWrap w:val="0"/>
            <w:vAlign w:val="top"/>
          </w:tcPr>
          <w:p w14:paraId="6026053A">
            <w:pPr>
              <w:jc w:val="center"/>
              <w:rPr>
                <w:rFonts w:hint="eastAsia" w:ascii="宋体" w:hAnsi="宋体"/>
                <w:b/>
                <w:sz w:val="18"/>
                <w:szCs w:val="18"/>
              </w:rPr>
            </w:pPr>
            <w:r>
              <w:rPr>
                <w:rFonts w:hint="eastAsia" w:ascii="宋体" w:hAnsi="宋体"/>
                <w:b/>
                <w:sz w:val="18"/>
                <w:szCs w:val="18"/>
              </w:rPr>
              <w:t>去年</w:t>
            </w:r>
          </w:p>
          <w:p w14:paraId="72EBD6AB">
            <w:pPr>
              <w:jc w:val="center"/>
              <w:rPr>
                <w:rFonts w:hint="eastAsia" w:ascii="宋体" w:hAnsi="宋体"/>
                <w:b/>
                <w:sz w:val="18"/>
                <w:szCs w:val="18"/>
              </w:rPr>
            </w:pPr>
            <w:r>
              <w:rPr>
                <w:rFonts w:hint="eastAsia" w:ascii="宋体" w:hAnsi="宋体"/>
                <w:b/>
                <w:sz w:val="18"/>
                <w:szCs w:val="18"/>
              </w:rPr>
              <w:t>同期</w:t>
            </w:r>
          </w:p>
        </w:tc>
        <w:tc>
          <w:tcPr>
            <w:tcW w:w="630" w:type="dxa"/>
            <w:noWrap w:val="0"/>
            <w:vAlign w:val="top"/>
          </w:tcPr>
          <w:p w14:paraId="6DCDC74A">
            <w:pPr>
              <w:ind w:left="-1247" w:firstLine="1261"/>
              <w:jc w:val="center"/>
              <w:rPr>
                <w:rFonts w:hint="eastAsia" w:ascii="宋体" w:hAnsi="宋体"/>
                <w:b/>
                <w:sz w:val="18"/>
                <w:szCs w:val="18"/>
              </w:rPr>
            </w:pPr>
            <w:r>
              <w:rPr>
                <w:rFonts w:hint="eastAsia" w:ascii="宋体" w:hAnsi="宋体"/>
                <w:b/>
                <w:sz w:val="18"/>
                <w:szCs w:val="18"/>
              </w:rPr>
              <w:t>本期</w:t>
            </w:r>
          </w:p>
          <w:p w14:paraId="4D7F3DBE">
            <w:pPr>
              <w:ind w:left="-1247" w:firstLine="1261"/>
              <w:jc w:val="center"/>
              <w:rPr>
                <w:rFonts w:hint="eastAsia" w:ascii="宋体" w:hAnsi="宋体"/>
                <w:b/>
                <w:sz w:val="18"/>
                <w:szCs w:val="18"/>
              </w:rPr>
            </w:pPr>
            <w:r>
              <w:rPr>
                <w:rFonts w:hint="eastAsia" w:ascii="宋体" w:hAnsi="宋体"/>
                <w:b/>
                <w:sz w:val="18"/>
                <w:szCs w:val="18"/>
              </w:rPr>
              <w:t>累计</w:t>
            </w:r>
          </w:p>
        </w:tc>
        <w:tc>
          <w:tcPr>
            <w:tcW w:w="735" w:type="dxa"/>
            <w:noWrap w:val="0"/>
            <w:vAlign w:val="top"/>
          </w:tcPr>
          <w:p w14:paraId="6AD3386A">
            <w:pPr>
              <w:rPr>
                <w:rFonts w:hint="eastAsia" w:ascii="宋体" w:hAnsi="宋体"/>
                <w:b/>
                <w:sz w:val="18"/>
                <w:szCs w:val="18"/>
              </w:rPr>
            </w:pPr>
            <w:r>
              <w:rPr>
                <w:rFonts w:hint="eastAsia" w:ascii="宋体" w:hAnsi="宋体"/>
                <w:b/>
                <w:sz w:val="18"/>
                <w:szCs w:val="18"/>
              </w:rPr>
              <w:t>其中：出口</w:t>
            </w:r>
          </w:p>
        </w:tc>
        <w:tc>
          <w:tcPr>
            <w:tcW w:w="630" w:type="dxa"/>
            <w:noWrap w:val="0"/>
            <w:vAlign w:val="top"/>
          </w:tcPr>
          <w:p w14:paraId="41DEBC3C">
            <w:pPr>
              <w:jc w:val="center"/>
              <w:rPr>
                <w:rFonts w:hint="eastAsia" w:ascii="宋体" w:hAnsi="宋体"/>
                <w:b/>
                <w:sz w:val="18"/>
                <w:szCs w:val="18"/>
              </w:rPr>
            </w:pPr>
            <w:r>
              <w:rPr>
                <w:rFonts w:hint="eastAsia" w:ascii="宋体" w:hAnsi="宋体"/>
                <w:b/>
                <w:sz w:val="18"/>
                <w:szCs w:val="18"/>
              </w:rPr>
              <w:t>去年同期</w:t>
            </w:r>
          </w:p>
        </w:tc>
        <w:tc>
          <w:tcPr>
            <w:tcW w:w="630" w:type="dxa"/>
            <w:noWrap w:val="0"/>
            <w:vAlign w:val="top"/>
          </w:tcPr>
          <w:p w14:paraId="31304AEC">
            <w:pPr>
              <w:jc w:val="center"/>
              <w:rPr>
                <w:rFonts w:hint="eastAsia" w:ascii="宋体" w:hAnsi="宋体"/>
                <w:b/>
                <w:sz w:val="18"/>
                <w:szCs w:val="18"/>
              </w:rPr>
            </w:pPr>
            <w:r>
              <w:rPr>
                <w:rFonts w:hint="eastAsia" w:ascii="宋体" w:hAnsi="宋体"/>
                <w:b/>
                <w:sz w:val="18"/>
                <w:szCs w:val="18"/>
              </w:rPr>
              <w:t>本期累计</w:t>
            </w:r>
          </w:p>
        </w:tc>
        <w:tc>
          <w:tcPr>
            <w:tcW w:w="630" w:type="dxa"/>
            <w:noWrap w:val="0"/>
            <w:vAlign w:val="top"/>
          </w:tcPr>
          <w:p w14:paraId="27FEA065">
            <w:pPr>
              <w:jc w:val="center"/>
              <w:rPr>
                <w:rFonts w:hint="eastAsia" w:ascii="宋体" w:hAnsi="宋体"/>
                <w:b/>
                <w:sz w:val="18"/>
                <w:szCs w:val="18"/>
              </w:rPr>
            </w:pPr>
            <w:r>
              <w:rPr>
                <w:rFonts w:hint="eastAsia" w:ascii="宋体" w:hAnsi="宋体"/>
                <w:b/>
                <w:sz w:val="18"/>
                <w:szCs w:val="18"/>
              </w:rPr>
              <w:t>去年</w:t>
            </w:r>
          </w:p>
          <w:p w14:paraId="30BB864A">
            <w:pPr>
              <w:jc w:val="center"/>
              <w:rPr>
                <w:rFonts w:hint="eastAsia" w:ascii="宋体" w:hAnsi="宋体"/>
                <w:b/>
                <w:sz w:val="18"/>
                <w:szCs w:val="18"/>
              </w:rPr>
            </w:pPr>
            <w:r>
              <w:rPr>
                <w:rFonts w:hint="eastAsia" w:ascii="宋体" w:hAnsi="宋体"/>
                <w:b/>
                <w:sz w:val="18"/>
                <w:szCs w:val="18"/>
              </w:rPr>
              <w:t>同期</w:t>
            </w:r>
          </w:p>
        </w:tc>
        <w:tc>
          <w:tcPr>
            <w:tcW w:w="630" w:type="dxa"/>
            <w:noWrap w:val="0"/>
            <w:vAlign w:val="top"/>
          </w:tcPr>
          <w:p w14:paraId="0BB91F0B">
            <w:pPr>
              <w:jc w:val="center"/>
              <w:rPr>
                <w:rFonts w:hint="eastAsia" w:ascii="宋体" w:hAnsi="宋体"/>
                <w:b/>
                <w:sz w:val="18"/>
                <w:szCs w:val="18"/>
              </w:rPr>
            </w:pPr>
            <w:r>
              <w:rPr>
                <w:rFonts w:hint="eastAsia" w:ascii="宋体" w:hAnsi="宋体"/>
                <w:b/>
                <w:sz w:val="18"/>
                <w:szCs w:val="18"/>
              </w:rPr>
              <w:t>本年</w:t>
            </w:r>
          </w:p>
          <w:p w14:paraId="047B9384">
            <w:pPr>
              <w:jc w:val="center"/>
              <w:rPr>
                <w:rFonts w:hint="eastAsia" w:ascii="宋体" w:hAnsi="宋体"/>
                <w:b/>
                <w:sz w:val="18"/>
                <w:szCs w:val="18"/>
              </w:rPr>
            </w:pPr>
            <w:r>
              <w:rPr>
                <w:rFonts w:hint="eastAsia" w:ascii="宋体" w:hAnsi="宋体"/>
                <w:b/>
                <w:sz w:val="18"/>
                <w:szCs w:val="18"/>
              </w:rPr>
              <w:t>本期</w:t>
            </w:r>
          </w:p>
        </w:tc>
        <w:tc>
          <w:tcPr>
            <w:tcW w:w="645" w:type="dxa"/>
            <w:noWrap w:val="0"/>
            <w:vAlign w:val="top"/>
          </w:tcPr>
          <w:p w14:paraId="335C3F0F">
            <w:pPr>
              <w:jc w:val="center"/>
              <w:rPr>
                <w:rFonts w:hint="eastAsia" w:ascii="宋体" w:hAnsi="宋体"/>
                <w:b/>
                <w:sz w:val="18"/>
                <w:szCs w:val="18"/>
              </w:rPr>
            </w:pPr>
            <w:r>
              <w:rPr>
                <w:rFonts w:hint="eastAsia" w:ascii="宋体" w:hAnsi="宋体"/>
                <w:b/>
                <w:sz w:val="18"/>
                <w:szCs w:val="18"/>
              </w:rPr>
              <w:t>去年</w:t>
            </w:r>
          </w:p>
          <w:p w14:paraId="400E048B">
            <w:pPr>
              <w:jc w:val="center"/>
              <w:rPr>
                <w:rFonts w:hint="eastAsia" w:ascii="宋体" w:hAnsi="宋体"/>
                <w:b/>
                <w:sz w:val="18"/>
                <w:szCs w:val="18"/>
              </w:rPr>
            </w:pPr>
            <w:r>
              <w:rPr>
                <w:rFonts w:hint="eastAsia" w:ascii="宋体" w:hAnsi="宋体"/>
                <w:b/>
                <w:sz w:val="18"/>
                <w:szCs w:val="18"/>
              </w:rPr>
              <w:t>同期</w:t>
            </w:r>
          </w:p>
        </w:tc>
      </w:tr>
      <w:tr w14:paraId="0DDCAD5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746C8331">
            <w:pPr>
              <w:spacing w:line="360" w:lineRule="exact"/>
              <w:jc w:val="center"/>
              <w:rPr>
                <w:rFonts w:hint="eastAsia" w:ascii="宋体" w:hAnsi="宋体"/>
                <w:sz w:val="18"/>
                <w:szCs w:val="18"/>
              </w:rPr>
            </w:pPr>
            <w:r>
              <w:rPr>
                <w:rFonts w:hint="eastAsia" w:ascii="宋体" w:hAnsi="宋体"/>
                <w:sz w:val="18"/>
                <w:szCs w:val="18"/>
              </w:rPr>
              <w:t>甲</w:t>
            </w:r>
          </w:p>
        </w:tc>
        <w:tc>
          <w:tcPr>
            <w:tcW w:w="2428" w:type="dxa"/>
            <w:noWrap w:val="0"/>
            <w:vAlign w:val="top"/>
          </w:tcPr>
          <w:p w14:paraId="19317212">
            <w:pPr>
              <w:spacing w:line="360" w:lineRule="exact"/>
              <w:jc w:val="center"/>
              <w:rPr>
                <w:rFonts w:hint="eastAsia" w:ascii="宋体" w:hAnsi="宋体"/>
                <w:sz w:val="18"/>
                <w:szCs w:val="18"/>
              </w:rPr>
            </w:pPr>
            <w:r>
              <w:rPr>
                <w:rFonts w:hint="eastAsia" w:ascii="宋体" w:hAnsi="宋体"/>
                <w:sz w:val="18"/>
                <w:szCs w:val="18"/>
              </w:rPr>
              <w:t>乙</w:t>
            </w:r>
          </w:p>
        </w:tc>
        <w:tc>
          <w:tcPr>
            <w:tcW w:w="630" w:type="dxa"/>
            <w:noWrap w:val="0"/>
            <w:vAlign w:val="top"/>
          </w:tcPr>
          <w:p w14:paraId="6D9F8B08">
            <w:pPr>
              <w:spacing w:line="360" w:lineRule="exact"/>
              <w:jc w:val="center"/>
              <w:rPr>
                <w:rFonts w:hint="eastAsia" w:ascii="宋体" w:hAnsi="宋体"/>
                <w:sz w:val="18"/>
                <w:szCs w:val="18"/>
              </w:rPr>
            </w:pPr>
            <w:r>
              <w:rPr>
                <w:rFonts w:hint="eastAsia" w:ascii="宋体" w:hAnsi="宋体"/>
                <w:sz w:val="18"/>
                <w:szCs w:val="18"/>
              </w:rPr>
              <w:t>丙</w:t>
            </w:r>
          </w:p>
        </w:tc>
        <w:tc>
          <w:tcPr>
            <w:tcW w:w="630" w:type="dxa"/>
            <w:noWrap w:val="0"/>
            <w:vAlign w:val="top"/>
          </w:tcPr>
          <w:p w14:paraId="5FF0FD7B">
            <w:pPr>
              <w:spacing w:line="360" w:lineRule="exact"/>
              <w:jc w:val="center"/>
              <w:rPr>
                <w:rFonts w:hint="eastAsia" w:ascii="宋体" w:hAnsi="宋体"/>
                <w:sz w:val="18"/>
                <w:szCs w:val="18"/>
              </w:rPr>
            </w:pPr>
            <w:r>
              <w:rPr>
                <w:rFonts w:hint="eastAsia" w:ascii="宋体" w:hAnsi="宋体"/>
                <w:sz w:val="18"/>
                <w:szCs w:val="18"/>
              </w:rPr>
              <w:t>1</w:t>
            </w:r>
          </w:p>
        </w:tc>
        <w:tc>
          <w:tcPr>
            <w:tcW w:w="630" w:type="dxa"/>
            <w:noWrap w:val="0"/>
            <w:vAlign w:val="top"/>
          </w:tcPr>
          <w:p w14:paraId="12BFF52F">
            <w:pPr>
              <w:spacing w:line="360" w:lineRule="exact"/>
              <w:jc w:val="center"/>
              <w:rPr>
                <w:rFonts w:hint="eastAsia" w:ascii="宋体" w:hAnsi="宋体"/>
                <w:sz w:val="18"/>
                <w:szCs w:val="18"/>
              </w:rPr>
            </w:pPr>
            <w:r>
              <w:rPr>
                <w:rFonts w:hint="eastAsia" w:ascii="宋体" w:hAnsi="宋体"/>
                <w:sz w:val="18"/>
                <w:szCs w:val="18"/>
              </w:rPr>
              <w:t>2</w:t>
            </w:r>
          </w:p>
        </w:tc>
        <w:tc>
          <w:tcPr>
            <w:tcW w:w="630" w:type="dxa"/>
            <w:noWrap w:val="0"/>
            <w:vAlign w:val="top"/>
          </w:tcPr>
          <w:p w14:paraId="73AE752A">
            <w:pPr>
              <w:spacing w:line="360" w:lineRule="exact"/>
              <w:jc w:val="center"/>
              <w:rPr>
                <w:rFonts w:hint="eastAsia" w:ascii="宋体" w:hAnsi="宋体"/>
                <w:sz w:val="18"/>
                <w:szCs w:val="18"/>
              </w:rPr>
            </w:pPr>
            <w:r>
              <w:rPr>
                <w:rFonts w:hint="eastAsia" w:ascii="宋体" w:hAnsi="宋体"/>
                <w:sz w:val="18"/>
                <w:szCs w:val="18"/>
              </w:rPr>
              <w:t>3</w:t>
            </w:r>
          </w:p>
        </w:tc>
        <w:tc>
          <w:tcPr>
            <w:tcW w:w="735" w:type="dxa"/>
            <w:noWrap w:val="0"/>
            <w:vAlign w:val="top"/>
          </w:tcPr>
          <w:p w14:paraId="4A59F24F">
            <w:pPr>
              <w:spacing w:line="360" w:lineRule="exact"/>
              <w:jc w:val="center"/>
              <w:rPr>
                <w:rFonts w:hint="eastAsia" w:ascii="宋体" w:hAnsi="宋体"/>
                <w:sz w:val="18"/>
                <w:szCs w:val="18"/>
              </w:rPr>
            </w:pPr>
            <w:r>
              <w:rPr>
                <w:rFonts w:hint="eastAsia" w:ascii="宋体" w:hAnsi="宋体"/>
                <w:sz w:val="18"/>
                <w:szCs w:val="18"/>
              </w:rPr>
              <w:t>4</w:t>
            </w:r>
          </w:p>
        </w:tc>
        <w:tc>
          <w:tcPr>
            <w:tcW w:w="630" w:type="dxa"/>
            <w:noWrap w:val="0"/>
            <w:vAlign w:val="top"/>
          </w:tcPr>
          <w:p w14:paraId="710DB98C">
            <w:pPr>
              <w:spacing w:line="360" w:lineRule="exact"/>
              <w:jc w:val="center"/>
              <w:rPr>
                <w:rFonts w:hint="eastAsia" w:ascii="宋体" w:hAnsi="宋体"/>
                <w:sz w:val="18"/>
                <w:szCs w:val="18"/>
              </w:rPr>
            </w:pPr>
            <w:r>
              <w:rPr>
                <w:rFonts w:hint="eastAsia" w:ascii="宋体" w:hAnsi="宋体"/>
                <w:sz w:val="18"/>
                <w:szCs w:val="18"/>
              </w:rPr>
              <w:t>5</w:t>
            </w:r>
          </w:p>
        </w:tc>
        <w:tc>
          <w:tcPr>
            <w:tcW w:w="630" w:type="dxa"/>
            <w:noWrap w:val="0"/>
            <w:vAlign w:val="top"/>
          </w:tcPr>
          <w:p w14:paraId="55A1CDB8">
            <w:pPr>
              <w:spacing w:line="360" w:lineRule="exact"/>
              <w:jc w:val="center"/>
              <w:rPr>
                <w:rFonts w:hint="eastAsia" w:ascii="宋体" w:hAnsi="宋体"/>
                <w:sz w:val="18"/>
                <w:szCs w:val="18"/>
              </w:rPr>
            </w:pPr>
            <w:r>
              <w:rPr>
                <w:rFonts w:hint="eastAsia" w:ascii="宋体" w:hAnsi="宋体"/>
                <w:sz w:val="18"/>
                <w:szCs w:val="18"/>
              </w:rPr>
              <w:t>6</w:t>
            </w:r>
          </w:p>
        </w:tc>
        <w:tc>
          <w:tcPr>
            <w:tcW w:w="630" w:type="dxa"/>
            <w:noWrap w:val="0"/>
            <w:vAlign w:val="top"/>
          </w:tcPr>
          <w:p w14:paraId="25FF2C3F">
            <w:pPr>
              <w:spacing w:line="360" w:lineRule="exact"/>
              <w:jc w:val="center"/>
              <w:rPr>
                <w:rFonts w:hint="eastAsia" w:ascii="宋体" w:hAnsi="宋体"/>
                <w:sz w:val="18"/>
                <w:szCs w:val="18"/>
              </w:rPr>
            </w:pPr>
            <w:r>
              <w:rPr>
                <w:rFonts w:hint="eastAsia" w:ascii="宋体" w:hAnsi="宋体"/>
                <w:sz w:val="18"/>
                <w:szCs w:val="18"/>
              </w:rPr>
              <w:t>7</w:t>
            </w:r>
          </w:p>
        </w:tc>
        <w:tc>
          <w:tcPr>
            <w:tcW w:w="630" w:type="dxa"/>
            <w:noWrap w:val="0"/>
            <w:vAlign w:val="top"/>
          </w:tcPr>
          <w:p w14:paraId="2E1F4DE1">
            <w:pPr>
              <w:spacing w:line="360" w:lineRule="exact"/>
              <w:jc w:val="center"/>
              <w:rPr>
                <w:rFonts w:hint="eastAsia" w:ascii="宋体" w:hAnsi="宋体"/>
                <w:sz w:val="18"/>
                <w:szCs w:val="18"/>
              </w:rPr>
            </w:pPr>
            <w:r>
              <w:rPr>
                <w:rFonts w:hint="eastAsia" w:ascii="宋体" w:hAnsi="宋体"/>
                <w:sz w:val="18"/>
                <w:szCs w:val="18"/>
              </w:rPr>
              <w:t>8</w:t>
            </w:r>
          </w:p>
        </w:tc>
        <w:tc>
          <w:tcPr>
            <w:tcW w:w="645" w:type="dxa"/>
            <w:noWrap w:val="0"/>
            <w:vAlign w:val="top"/>
          </w:tcPr>
          <w:p w14:paraId="62250053">
            <w:pPr>
              <w:spacing w:line="360" w:lineRule="exact"/>
              <w:jc w:val="center"/>
              <w:rPr>
                <w:rFonts w:hint="eastAsia" w:ascii="宋体" w:hAnsi="宋体"/>
                <w:sz w:val="18"/>
                <w:szCs w:val="18"/>
              </w:rPr>
            </w:pPr>
            <w:r>
              <w:rPr>
                <w:rFonts w:hint="eastAsia" w:ascii="宋体" w:hAnsi="宋体"/>
                <w:sz w:val="18"/>
                <w:szCs w:val="18"/>
              </w:rPr>
              <w:t>9</w:t>
            </w:r>
          </w:p>
        </w:tc>
      </w:tr>
      <w:tr w14:paraId="5D15036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16C85122">
            <w:pPr>
              <w:spacing w:line="360" w:lineRule="exact"/>
              <w:rPr>
                <w:rFonts w:hint="eastAsia" w:ascii="宋体" w:hAnsi="宋体"/>
                <w:sz w:val="18"/>
                <w:szCs w:val="18"/>
              </w:rPr>
            </w:pPr>
            <w:r>
              <w:rPr>
                <w:rFonts w:hint="eastAsia" w:ascii="宋体" w:hAnsi="宋体"/>
                <w:sz w:val="18"/>
                <w:szCs w:val="18"/>
              </w:rPr>
              <w:t>2010</w:t>
            </w:r>
          </w:p>
        </w:tc>
        <w:tc>
          <w:tcPr>
            <w:tcW w:w="2428" w:type="dxa"/>
            <w:noWrap w:val="0"/>
            <w:vAlign w:val="top"/>
          </w:tcPr>
          <w:p w14:paraId="3F064D37">
            <w:pPr>
              <w:spacing w:line="360" w:lineRule="exact"/>
              <w:rPr>
                <w:rFonts w:hint="eastAsia" w:ascii="宋体" w:hAnsi="宋体"/>
                <w:sz w:val="18"/>
                <w:szCs w:val="18"/>
              </w:rPr>
            </w:pPr>
            <w:r>
              <w:rPr>
                <w:rFonts w:hint="eastAsia" w:ascii="宋体" w:hAnsi="宋体"/>
                <w:sz w:val="18"/>
                <w:szCs w:val="18"/>
              </w:rPr>
              <w:t>手机</w:t>
            </w:r>
          </w:p>
        </w:tc>
        <w:tc>
          <w:tcPr>
            <w:tcW w:w="630" w:type="dxa"/>
            <w:noWrap w:val="0"/>
            <w:vAlign w:val="top"/>
          </w:tcPr>
          <w:p w14:paraId="267F0E24">
            <w:pPr>
              <w:spacing w:line="360" w:lineRule="exact"/>
              <w:jc w:val="center"/>
              <w:rPr>
                <w:rFonts w:hint="eastAsia" w:ascii="宋体" w:hAnsi="宋体"/>
                <w:sz w:val="18"/>
                <w:szCs w:val="18"/>
              </w:rPr>
            </w:pPr>
            <w:r>
              <w:rPr>
                <w:rFonts w:hint="eastAsia" w:ascii="宋体" w:hAnsi="宋体"/>
                <w:sz w:val="18"/>
                <w:szCs w:val="18"/>
              </w:rPr>
              <w:t>万部</w:t>
            </w:r>
          </w:p>
        </w:tc>
        <w:tc>
          <w:tcPr>
            <w:tcW w:w="630" w:type="dxa"/>
            <w:noWrap w:val="0"/>
            <w:vAlign w:val="top"/>
          </w:tcPr>
          <w:p w14:paraId="0EAA4277">
            <w:pPr>
              <w:spacing w:line="360" w:lineRule="exact"/>
              <w:rPr>
                <w:rFonts w:hint="eastAsia" w:ascii="宋体" w:hAnsi="宋体"/>
                <w:sz w:val="18"/>
                <w:szCs w:val="18"/>
              </w:rPr>
            </w:pPr>
          </w:p>
        </w:tc>
        <w:tc>
          <w:tcPr>
            <w:tcW w:w="630" w:type="dxa"/>
            <w:noWrap w:val="0"/>
            <w:vAlign w:val="top"/>
          </w:tcPr>
          <w:p w14:paraId="0D5DE571">
            <w:pPr>
              <w:spacing w:line="360" w:lineRule="exact"/>
              <w:rPr>
                <w:rFonts w:hint="eastAsia" w:ascii="宋体" w:hAnsi="宋体"/>
                <w:sz w:val="18"/>
                <w:szCs w:val="18"/>
              </w:rPr>
            </w:pPr>
          </w:p>
        </w:tc>
        <w:tc>
          <w:tcPr>
            <w:tcW w:w="630" w:type="dxa"/>
            <w:noWrap w:val="0"/>
            <w:vAlign w:val="top"/>
          </w:tcPr>
          <w:p w14:paraId="107FB574">
            <w:pPr>
              <w:spacing w:line="360" w:lineRule="exact"/>
              <w:rPr>
                <w:rFonts w:hint="eastAsia" w:ascii="宋体" w:hAnsi="宋体"/>
                <w:sz w:val="18"/>
                <w:szCs w:val="18"/>
              </w:rPr>
            </w:pPr>
          </w:p>
        </w:tc>
        <w:tc>
          <w:tcPr>
            <w:tcW w:w="735" w:type="dxa"/>
            <w:noWrap w:val="0"/>
            <w:vAlign w:val="top"/>
          </w:tcPr>
          <w:p w14:paraId="2747B37A">
            <w:pPr>
              <w:spacing w:line="360" w:lineRule="exact"/>
              <w:rPr>
                <w:rFonts w:hint="eastAsia" w:ascii="宋体" w:hAnsi="宋体"/>
                <w:sz w:val="18"/>
                <w:szCs w:val="18"/>
              </w:rPr>
            </w:pPr>
          </w:p>
        </w:tc>
        <w:tc>
          <w:tcPr>
            <w:tcW w:w="630" w:type="dxa"/>
            <w:noWrap w:val="0"/>
            <w:vAlign w:val="top"/>
          </w:tcPr>
          <w:p w14:paraId="39AC0648">
            <w:pPr>
              <w:spacing w:line="360" w:lineRule="exact"/>
              <w:rPr>
                <w:rFonts w:hint="eastAsia" w:ascii="宋体" w:hAnsi="宋体"/>
                <w:sz w:val="18"/>
                <w:szCs w:val="18"/>
              </w:rPr>
            </w:pPr>
          </w:p>
        </w:tc>
        <w:tc>
          <w:tcPr>
            <w:tcW w:w="630" w:type="dxa"/>
            <w:noWrap w:val="0"/>
            <w:vAlign w:val="top"/>
          </w:tcPr>
          <w:p w14:paraId="03E1F854">
            <w:pPr>
              <w:spacing w:line="360" w:lineRule="exact"/>
              <w:rPr>
                <w:rFonts w:hint="eastAsia" w:ascii="宋体" w:hAnsi="宋体"/>
                <w:sz w:val="18"/>
                <w:szCs w:val="18"/>
              </w:rPr>
            </w:pPr>
          </w:p>
        </w:tc>
        <w:tc>
          <w:tcPr>
            <w:tcW w:w="630" w:type="dxa"/>
            <w:noWrap w:val="0"/>
            <w:vAlign w:val="top"/>
          </w:tcPr>
          <w:p w14:paraId="174C4C97">
            <w:pPr>
              <w:spacing w:line="360" w:lineRule="exact"/>
              <w:rPr>
                <w:rFonts w:hint="eastAsia" w:ascii="宋体" w:hAnsi="宋体"/>
                <w:sz w:val="18"/>
                <w:szCs w:val="18"/>
              </w:rPr>
            </w:pPr>
          </w:p>
        </w:tc>
        <w:tc>
          <w:tcPr>
            <w:tcW w:w="630" w:type="dxa"/>
            <w:noWrap w:val="0"/>
            <w:vAlign w:val="top"/>
          </w:tcPr>
          <w:p w14:paraId="0730EC59">
            <w:pPr>
              <w:spacing w:line="360" w:lineRule="exact"/>
              <w:rPr>
                <w:rFonts w:hint="eastAsia" w:ascii="宋体" w:hAnsi="宋体"/>
                <w:sz w:val="18"/>
                <w:szCs w:val="18"/>
              </w:rPr>
            </w:pPr>
          </w:p>
        </w:tc>
        <w:tc>
          <w:tcPr>
            <w:tcW w:w="645" w:type="dxa"/>
            <w:noWrap w:val="0"/>
            <w:vAlign w:val="top"/>
          </w:tcPr>
          <w:p w14:paraId="3656BFC4">
            <w:pPr>
              <w:spacing w:line="360" w:lineRule="exact"/>
              <w:rPr>
                <w:rFonts w:hint="eastAsia" w:ascii="宋体" w:hAnsi="宋体"/>
                <w:sz w:val="18"/>
                <w:szCs w:val="18"/>
              </w:rPr>
            </w:pPr>
          </w:p>
        </w:tc>
      </w:tr>
      <w:tr w14:paraId="5A6B66C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0FFF1906">
            <w:pPr>
              <w:spacing w:line="360" w:lineRule="exact"/>
              <w:rPr>
                <w:rFonts w:hint="eastAsia" w:ascii="宋体" w:hAnsi="宋体"/>
                <w:sz w:val="18"/>
                <w:szCs w:val="18"/>
              </w:rPr>
            </w:pPr>
            <w:r>
              <w:rPr>
                <w:rFonts w:hint="eastAsia" w:ascii="宋体" w:hAnsi="宋体"/>
                <w:sz w:val="18"/>
                <w:szCs w:val="18"/>
              </w:rPr>
              <w:t>2020</w:t>
            </w:r>
          </w:p>
        </w:tc>
        <w:tc>
          <w:tcPr>
            <w:tcW w:w="2428" w:type="dxa"/>
            <w:noWrap w:val="0"/>
            <w:vAlign w:val="top"/>
          </w:tcPr>
          <w:p w14:paraId="13B36CED">
            <w:pPr>
              <w:spacing w:line="360" w:lineRule="exact"/>
              <w:rPr>
                <w:rFonts w:hint="eastAsia" w:ascii="宋体" w:hAnsi="宋体"/>
                <w:sz w:val="18"/>
                <w:szCs w:val="18"/>
              </w:rPr>
            </w:pPr>
            <w:r>
              <w:rPr>
                <w:rFonts w:hint="eastAsia" w:ascii="宋体" w:hAnsi="宋体"/>
                <w:sz w:val="18"/>
                <w:szCs w:val="18"/>
              </w:rPr>
              <w:t>程控交换机</w:t>
            </w:r>
          </w:p>
        </w:tc>
        <w:tc>
          <w:tcPr>
            <w:tcW w:w="630" w:type="dxa"/>
            <w:noWrap w:val="0"/>
            <w:vAlign w:val="top"/>
          </w:tcPr>
          <w:p w14:paraId="7981716A">
            <w:pPr>
              <w:spacing w:line="360" w:lineRule="exact"/>
              <w:jc w:val="center"/>
              <w:rPr>
                <w:rFonts w:hint="eastAsia" w:ascii="宋体" w:hAnsi="宋体"/>
                <w:sz w:val="18"/>
                <w:szCs w:val="18"/>
              </w:rPr>
            </w:pPr>
            <w:r>
              <w:rPr>
                <w:rFonts w:hint="eastAsia" w:ascii="宋体" w:hAnsi="宋体"/>
                <w:sz w:val="18"/>
                <w:szCs w:val="18"/>
              </w:rPr>
              <w:t>万线</w:t>
            </w:r>
          </w:p>
        </w:tc>
        <w:tc>
          <w:tcPr>
            <w:tcW w:w="630" w:type="dxa"/>
            <w:noWrap w:val="0"/>
            <w:vAlign w:val="top"/>
          </w:tcPr>
          <w:p w14:paraId="26503041">
            <w:pPr>
              <w:spacing w:line="360" w:lineRule="exact"/>
              <w:rPr>
                <w:rFonts w:hint="eastAsia" w:ascii="宋体" w:hAnsi="宋体"/>
                <w:b/>
                <w:sz w:val="18"/>
                <w:szCs w:val="18"/>
              </w:rPr>
            </w:pPr>
          </w:p>
        </w:tc>
        <w:tc>
          <w:tcPr>
            <w:tcW w:w="630" w:type="dxa"/>
            <w:noWrap w:val="0"/>
            <w:vAlign w:val="top"/>
          </w:tcPr>
          <w:p w14:paraId="1A5B5C16">
            <w:pPr>
              <w:spacing w:line="360" w:lineRule="exact"/>
              <w:rPr>
                <w:rFonts w:hint="eastAsia" w:ascii="宋体" w:hAnsi="宋体"/>
                <w:b/>
                <w:sz w:val="18"/>
                <w:szCs w:val="18"/>
              </w:rPr>
            </w:pPr>
          </w:p>
        </w:tc>
        <w:tc>
          <w:tcPr>
            <w:tcW w:w="630" w:type="dxa"/>
            <w:noWrap w:val="0"/>
            <w:vAlign w:val="top"/>
          </w:tcPr>
          <w:p w14:paraId="1CBE89E2">
            <w:pPr>
              <w:spacing w:line="360" w:lineRule="exact"/>
              <w:rPr>
                <w:rFonts w:hint="eastAsia" w:ascii="宋体" w:hAnsi="宋体"/>
                <w:b/>
                <w:sz w:val="18"/>
                <w:szCs w:val="18"/>
              </w:rPr>
            </w:pPr>
          </w:p>
        </w:tc>
        <w:tc>
          <w:tcPr>
            <w:tcW w:w="735" w:type="dxa"/>
            <w:noWrap w:val="0"/>
            <w:vAlign w:val="top"/>
          </w:tcPr>
          <w:p w14:paraId="428B8950">
            <w:pPr>
              <w:spacing w:line="360" w:lineRule="exact"/>
              <w:rPr>
                <w:rFonts w:hint="eastAsia" w:ascii="宋体" w:hAnsi="宋体"/>
                <w:b/>
                <w:sz w:val="18"/>
                <w:szCs w:val="18"/>
              </w:rPr>
            </w:pPr>
          </w:p>
        </w:tc>
        <w:tc>
          <w:tcPr>
            <w:tcW w:w="630" w:type="dxa"/>
            <w:noWrap w:val="0"/>
            <w:vAlign w:val="top"/>
          </w:tcPr>
          <w:p w14:paraId="1D9E7A2A">
            <w:pPr>
              <w:spacing w:line="360" w:lineRule="exact"/>
              <w:rPr>
                <w:rFonts w:hint="eastAsia" w:ascii="宋体" w:hAnsi="宋体"/>
                <w:b/>
                <w:sz w:val="18"/>
                <w:szCs w:val="18"/>
              </w:rPr>
            </w:pPr>
          </w:p>
        </w:tc>
        <w:tc>
          <w:tcPr>
            <w:tcW w:w="630" w:type="dxa"/>
            <w:noWrap w:val="0"/>
            <w:vAlign w:val="top"/>
          </w:tcPr>
          <w:p w14:paraId="1FF3BC52">
            <w:pPr>
              <w:spacing w:line="360" w:lineRule="exact"/>
              <w:rPr>
                <w:rFonts w:hint="eastAsia" w:ascii="宋体" w:hAnsi="宋体"/>
                <w:b/>
                <w:sz w:val="18"/>
                <w:szCs w:val="18"/>
              </w:rPr>
            </w:pPr>
          </w:p>
        </w:tc>
        <w:tc>
          <w:tcPr>
            <w:tcW w:w="630" w:type="dxa"/>
            <w:noWrap w:val="0"/>
            <w:vAlign w:val="top"/>
          </w:tcPr>
          <w:p w14:paraId="785A87AA">
            <w:pPr>
              <w:spacing w:line="360" w:lineRule="exact"/>
              <w:rPr>
                <w:rFonts w:hint="eastAsia" w:ascii="宋体" w:hAnsi="宋体"/>
                <w:b/>
                <w:sz w:val="18"/>
                <w:szCs w:val="18"/>
              </w:rPr>
            </w:pPr>
          </w:p>
        </w:tc>
        <w:tc>
          <w:tcPr>
            <w:tcW w:w="630" w:type="dxa"/>
            <w:noWrap w:val="0"/>
            <w:vAlign w:val="top"/>
          </w:tcPr>
          <w:p w14:paraId="3867BC1F">
            <w:pPr>
              <w:spacing w:line="360" w:lineRule="exact"/>
              <w:rPr>
                <w:rFonts w:hint="eastAsia" w:ascii="宋体" w:hAnsi="宋体"/>
                <w:b/>
                <w:sz w:val="18"/>
                <w:szCs w:val="18"/>
              </w:rPr>
            </w:pPr>
          </w:p>
        </w:tc>
        <w:tc>
          <w:tcPr>
            <w:tcW w:w="645" w:type="dxa"/>
            <w:noWrap w:val="0"/>
            <w:vAlign w:val="top"/>
          </w:tcPr>
          <w:p w14:paraId="1A0F997D">
            <w:pPr>
              <w:spacing w:line="360" w:lineRule="exact"/>
              <w:rPr>
                <w:rFonts w:hint="eastAsia" w:ascii="宋体" w:hAnsi="宋体"/>
                <w:b/>
                <w:sz w:val="18"/>
                <w:szCs w:val="18"/>
              </w:rPr>
            </w:pPr>
          </w:p>
        </w:tc>
      </w:tr>
      <w:tr w14:paraId="67187F5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67E33369">
            <w:pPr>
              <w:spacing w:line="360" w:lineRule="exact"/>
              <w:rPr>
                <w:rFonts w:hint="eastAsia" w:ascii="宋体" w:hAnsi="宋体"/>
                <w:sz w:val="18"/>
                <w:szCs w:val="18"/>
              </w:rPr>
            </w:pPr>
            <w:r>
              <w:rPr>
                <w:rFonts w:hint="eastAsia" w:ascii="宋体" w:hAnsi="宋体"/>
                <w:sz w:val="18"/>
                <w:szCs w:val="18"/>
              </w:rPr>
              <w:t>2030</w:t>
            </w:r>
          </w:p>
        </w:tc>
        <w:tc>
          <w:tcPr>
            <w:tcW w:w="2428" w:type="dxa"/>
            <w:noWrap w:val="0"/>
            <w:vAlign w:val="top"/>
          </w:tcPr>
          <w:p w14:paraId="62F683EA">
            <w:pPr>
              <w:spacing w:line="360" w:lineRule="exact"/>
              <w:rPr>
                <w:rFonts w:hint="eastAsia" w:ascii="宋体" w:hAnsi="宋体"/>
                <w:sz w:val="18"/>
                <w:szCs w:val="18"/>
              </w:rPr>
            </w:pPr>
            <w:r>
              <w:rPr>
                <w:rFonts w:hint="eastAsia" w:ascii="宋体" w:hAnsi="宋体"/>
                <w:sz w:val="18"/>
                <w:szCs w:val="18"/>
              </w:rPr>
              <w:t>移动通信基站</w:t>
            </w:r>
          </w:p>
        </w:tc>
        <w:tc>
          <w:tcPr>
            <w:tcW w:w="630" w:type="dxa"/>
            <w:noWrap w:val="0"/>
            <w:vAlign w:val="top"/>
          </w:tcPr>
          <w:p w14:paraId="01A1AD53">
            <w:pPr>
              <w:spacing w:line="360" w:lineRule="exact"/>
              <w:jc w:val="center"/>
              <w:rPr>
                <w:rFonts w:hint="eastAsia" w:ascii="宋体" w:hAnsi="宋体"/>
                <w:sz w:val="18"/>
                <w:szCs w:val="18"/>
              </w:rPr>
            </w:pPr>
            <w:r>
              <w:rPr>
                <w:rFonts w:hint="eastAsia" w:ascii="宋体" w:hAnsi="宋体"/>
                <w:sz w:val="18"/>
                <w:szCs w:val="18"/>
              </w:rPr>
              <w:t>信道</w:t>
            </w:r>
          </w:p>
        </w:tc>
        <w:tc>
          <w:tcPr>
            <w:tcW w:w="630" w:type="dxa"/>
            <w:noWrap w:val="0"/>
            <w:vAlign w:val="top"/>
          </w:tcPr>
          <w:p w14:paraId="56EFDE1D">
            <w:pPr>
              <w:spacing w:line="360" w:lineRule="exact"/>
              <w:rPr>
                <w:rFonts w:hint="eastAsia" w:ascii="宋体" w:hAnsi="宋体"/>
                <w:b/>
                <w:sz w:val="18"/>
                <w:szCs w:val="18"/>
              </w:rPr>
            </w:pPr>
          </w:p>
        </w:tc>
        <w:tc>
          <w:tcPr>
            <w:tcW w:w="630" w:type="dxa"/>
            <w:noWrap w:val="0"/>
            <w:vAlign w:val="top"/>
          </w:tcPr>
          <w:p w14:paraId="63D63824">
            <w:pPr>
              <w:spacing w:line="360" w:lineRule="exact"/>
              <w:rPr>
                <w:rFonts w:hint="eastAsia" w:ascii="宋体" w:hAnsi="宋体"/>
                <w:b/>
                <w:sz w:val="18"/>
                <w:szCs w:val="18"/>
              </w:rPr>
            </w:pPr>
          </w:p>
        </w:tc>
        <w:tc>
          <w:tcPr>
            <w:tcW w:w="630" w:type="dxa"/>
            <w:noWrap w:val="0"/>
            <w:vAlign w:val="top"/>
          </w:tcPr>
          <w:p w14:paraId="43D158E1">
            <w:pPr>
              <w:spacing w:line="360" w:lineRule="exact"/>
              <w:rPr>
                <w:rFonts w:hint="eastAsia" w:ascii="宋体" w:hAnsi="宋体"/>
                <w:b/>
                <w:sz w:val="18"/>
                <w:szCs w:val="18"/>
              </w:rPr>
            </w:pPr>
          </w:p>
        </w:tc>
        <w:tc>
          <w:tcPr>
            <w:tcW w:w="735" w:type="dxa"/>
            <w:noWrap w:val="0"/>
            <w:vAlign w:val="top"/>
          </w:tcPr>
          <w:p w14:paraId="3071E899">
            <w:pPr>
              <w:spacing w:line="360" w:lineRule="exact"/>
              <w:rPr>
                <w:rFonts w:hint="eastAsia" w:ascii="宋体" w:hAnsi="宋体"/>
                <w:b/>
                <w:sz w:val="18"/>
                <w:szCs w:val="18"/>
              </w:rPr>
            </w:pPr>
          </w:p>
        </w:tc>
        <w:tc>
          <w:tcPr>
            <w:tcW w:w="630" w:type="dxa"/>
            <w:noWrap w:val="0"/>
            <w:vAlign w:val="top"/>
          </w:tcPr>
          <w:p w14:paraId="3B6BB69C">
            <w:pPr>
              <w:spacing w:line="360" w:lineRule="exact"/>
              <w:rPr>
                <w:rFonts w:hint="eastAsia" w:ascii="宋体" w:hAnsi="宋体"/>
                <w:b/>
                <w:sz w:val="18"/>
                <w:szCs w:val="18"/>
              </w:rPr>
            </w:pPr>
          </w:p>
        </w:tc>
        <w:tc>
          <w:tcPr>
            <w:tcW w:w="630" w:type="dxa"/>
            <w:noWrap w:val="0"/>
            <w:vAlign w:val="top"/>
          </w:tcPr>
          <w:p w14:paraId="1C271FF3">
            <w:pPr>
              <w:spacing w:line="360" w:lineRule="exact"/>
              <w:rPr>
                <w:rFonts w:hint="eastAsia" w:ascii="宋体" w:hAnsi="宋体"/>
                <w:b/>
                <w:sz w:val="18"/>
                <w:szCs w:val="18"/>
              </w:rPr>
            </w:pPr>
          </w:p>
        </w:tc>
        <w:tc>
          <w:tcPr>
            <w:tcW w:w="630" w:type="dxa"/>
            <w:noWrap w:val="0"/>
            <w:vAlign w:val="top"/>
          </w:tcPr>
          <w:p w14:paraId="66F0F3A7">
            <w:pPr>
              <w:spacing w:line="360" w:lineRule="exact"/>
              <w:rPr>
                <w:rFonts w:hint="eastAsia" w:ascii="宋体" w:hAnsi="宋体"/>
                <w:b/>
                <w:sz w:val="18"/>
                <w:szCs w:val="18"/>
              </w:rPr>
            </w:pPr>
          </w:p>
        </w:tc>
        <w:tc>
          <w:tcPr>
            <w:tcW w:w="630" w:type="dxa"/>
            <w:noWrap w:val="0"/>
            <w:vAlign w:val="top"/>
          </w:tcPr>
          <w:p w14:paraId="7A41A587">
            <w:pPr>
              <w:spacing w:line="360" w:lineRule="exact"/>
              <w:rPr>
                <w:rFonts w:hint="eastAsia" w:ascii="宋体" w:hAnsi="宋体"/>
                <w:b/>
                <w:sz w:val="18"/>
                <w:szCs w:val="18"/>
              </w:rPr>
            </w:pPr>
          </w:p>
        </w:tc>
        <w:tc>
          <w:tcPr>
            <w:tcW w:w="645" w:type="dxa"/>
            <w:noWrap w:val="0"/>
            <w:vAlign w:val="top"/>
          </w:tcPr>
          <w:p w14:paraId="174E5BE7">
            <w:pPr>
              <w:spacing w:line="360" w:lineRule="exact"/>
              <w:rPr>
                <w:rFonts w:hint="eastAsia" w:ascii="宋体" w:hAnsi="宋体"/>
                <w:b/>
                <w:sz w:val="18"/>
                <w:szCs w:val="18"/>
              </w:rPr>
            </w:pPr>
          </w:p>
        </w:tc>
      </w:tr>
      <w:tr w14:paraId="71E47F7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7FC31786">
            <w:pPr>
              <w:spacing w:line="360" w:lineRule="exact"/>
              <w:rPr>
                <w:rFonts w:hint="eastAsia" w:ascii="宋体" w:hAnsi="宋体"/>
                <w:sz w:val="18"/>
                <w:szCs w:val="18"/>
              </w:rPr>
            </w:pPr>
            <w:r>
              <w:rPr>
                <w:rFonts w:hint="eastAsia" w:ascii="宋体" w:hAnsi="宋体"/>
                <w:sz w:val="18"/>
                <w:szCs w:val="18"/>
              </w:rPr>
              <w:t>2040</w:t>
            </w:r>
          </w:p>
        </w:tc>
        <w:tc>
          <w:tcPr>
            <w:tcW w:w="2428" w:type="dxa"/>
            <w:noWrap w:val="0"/>
            <w:vAlign w:val="top"/>
          </w:tcPr>
          <w:p w14:paraId="28134584">
            <w:pPr>
              <w:spacing w:line="360" w:lineRule="exact"/>
              <w:rPr>
                <w:rFonts w:hint="eastAsia" w:ascii="宋体" w:hAnsi="宋体"/>
                <w:sz w:val="18"/>
                <w:szCs w:val="18"/>
              </w:rPr>
            </w:pPr>
            <w:r>
              <w:rPr>
                <w:rFonts w:hint="eastAsia" w:ascii="宋体" w:hAnsi="宋体"/>
                <w:sz w:val="18"/>
                <w:szCs w:val="18"/>
              </w:rPr>
              <w:t>服务器</w:t>
            </w:r>
          </w:p>
        </w:tc>
        <w:tc>
          <w:tcPr>
            <w:tcW w:w="630" w:type="dxa"/>
            <w:noWrap w:val="0"/>
            <w:vAlign w:val="top"/>
          </w:tcPr>
          <w:p w14:paraId="7141193E">
            <w:pPr>
              <w:spacing w:line="360" w:lineRule="exact"/>
              <w:jc w:val="center"/>
              <w:rPr>
                <w:rFonts w:hint="eastAsia" w:ascii="宋体" w:hAnsi="宋体"/>
                <w:b/>
                <w:sz w:val="18"/>
                <w:szCs w:val="18"/>
              </w:rPr>
            </w:pPr>
            <w:r>
              <w:rPr>
                <w:rFonts w:hint="eastAsia" w:ascii="宋体" w:hAnsi="宋体"/>
                <w:sz w:val="18"/>
                <w:szCs w:val="18"/>
              </w:rPr>
              <w:t>万部</w:t>
            </w:r>
          </w:p>
        </w:tc>
        <w:tc>
          <w:tcPr>
            <w:tcW w:w="630" w:type="dxa"/>
            <w:noWrap w:val="0"/>
            <w:vAlign w:val="top"/>
          </w:tcPr>
          <w:p w14:paraId="51304181">
            <w:pPr>
              <w:spacing w:line="360" w:lineRule="exact"/>
              <w:rPr>
                <w:rFonts w:hint="eastAsia" w:ascii="宋体" w:hAnsi="宋体"/>
                <w:b/>
                <w:sz w:val="18"/>
                <w:szCs w:val="18"/>
              </w:rPr>
            </w:pPr>
          </w:p>
        </w:tc>
        <w:tc>
          <w:tcPr>
            <w:tcW w:w="630" w:type="dxa"/>
            <w:noWrap w:val="0"/>
            <w:vAlign w:val="top"/>
          </w:tcPr>
          <w:p w14:paraId="4FD67CFA">
            <w:pPr>
              <w:spacing w:line="360" w:lineRule="exact"/>
              <w:rPr>
                <w:rFonts w:hint="eastAsia" w:ascii="宋体" w:hAnsi="宋体"/>
                <w:b/>
                <w:sz w:val="18"/>
                <w:szCs w:val="18"/>
              </w:rPr>
            </w:pPr>
          </w:p>
        </w:tc>
        <w:tc>
          <w:tcPr>
            <w:tcW w:w="630" w:type="dxa"/>
            <w:noWrap w:val="0"/>
            <w:vAlign w:val="top"/>
          </w:tcPr>
          <w:p w14:paraId="5BC0A983">
            <w:pPr>
              <w:spacing w:line="360" w:lineRule="exact"/>
              <w:rPr>
                <w:rFonts w:hint="eastAsia" w:ascii="宋体" w:hAnsi="宋体"/>
                <w:b/>
                <w:sz w:val="18"/>
                <w:szCs w:val="18"/>
              </w:rPr>
            </w:pPr>
          </w:p>
        </w:tc>
        <w:tc>
          <w:tcPr>
            <w:tcW w:w="735" w:type="dxa"/>
            <w:noWrap w:val="0"/>
            <w:vAlign w:val="top"/>
          </w:tcPr>
          <w:p w14:paraId="129DB2D1">
            <w:pPr>
              <w:spacing w:line="360" w:lineRule="exact"/>
              <w:rPr>
                <w:rFonts w:hint="eastAsia" w:ascii="宋体" w:hAnsi="宋体"/>
                <w:b/>
                <w:sz w:val="18"/>
                <w:szCs w:val="18"/>
              </w:rPr>
            </w:pPr>
          </w:p>
        </w:tc>
        <w:tc>
          <w:tcPr>
            <w:tcW w:w="630" w:type="dxa"/>
            <w:noWrap w:val="0"/>
            <w:vAlign w:val="top"/>
          </w:tcPr>
          <w:p w14:paraId="4A964388">
            <w:pPr>
              <w:spacing w:line="360" w:lineRule="exact"/>
              <w:rPr>
                <w:rFonts w:hint="eastAsia" w:ascii="宋体" w:hAnsi="宋体"/>
                <w:b/>
                <w:sz w:val="18"/>
                <w:szCs w:val="18"/>
              </w:rPr>
            </w:pPr>
          </w:p>
        </w:tc>
        <w:tc>
          <w:tcPr>
            <w:tcW w:w="630" w:type="dxa"/>
            <w:noWrap w:val="0"/>
            <w:vAlign w:val="top"/>
          </w:tcPr>
          <w:p w14:paraId="5307892B">
            <w:pPr>
              <w:spacing w:line="360" w:lineRule="exact"/>
              <w:rPr>
                <w:rFonts w:hint="eastAsia" w:ascii="宋体" w:hAnsi="宋体"/>
                <w:b/>
                <w:sz w:val="18"/>
                <w:szCs w:val="18"/>
              </w:rPr>
            </w:pPr>
          </w:p>
        </w:tc>
        <w:tc>
          <w:tcPr>
            <w:tcW w:w="630" w:type="dxa"/>
            <w:noWrap w:val="0"/>
            <w:vAlign w:val="top"/>
          </w:tcPr>
          <w:p w14:paraId="574BC7AC">
            <w:pPr>
              <w:spacing w:line="360" w:lineRule="exact"/>
              <w:rPr>
                <w:rFonts w:hint="eastAsia" w:ascii="宋体" w:hAnsi="宋体"/>
                <w:b/>
                <w:sz w:val="18"/>
                <w:szCs w:val="18"/>
              </w:rPr>
            </w:pPr>
          </w:p>
        </w:tc>
        <w:tc>
          <w:tcPr>
            <w:tcW w:w="630" w:type="dxa"/>
            <w:noWrap w:val="0"/>
            <w:vAlign w:val="top"/>
          </w:tcPr>
          <w:p w14:paraId="73484CBB">
            <w:pPr>
              <w:spacing w:line="360" w:lineRule="exact"/>
              <w:rPr>
                <w:rFonts w:hint="eastAsia" w:ascii="宋体" w:hAnsi="宋体"/>
                <w:b/>
                <w:sz w:val="18"/>
                <w:szCs w:val="18"/>
              </w:rPr>
            </w:pPr>
          </w:p>
        </w:tc>
        <w:tc>
          <w:tcPr>
            <w:tcW w:w="645" w:type="dxa"/>
            <w:noWrap w:val="0"/>
            <w:vAlign w:val="top"/>
          </w:tcPr>
          <w:p w14:paraId="3D667083">
            <w:pPr>
              <w:spacing w:line="360" w:lineRule="exact"/>
              <w:rPr>
                <w:rFonts w:hint="eastAsia" w:ascii="宋体" w:hAnsi="宋体"/>
                <w:b/>
                <w:sz w:val="18"/>
                <w:szCs w:val="18"/>
              </w:rPr>
            </w:pPr>
          </w:p>
        </w:tc>
      </w:tr>
      <w:tr w14:paraId="3289224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4B6944E8">
            <w:pPr>
              <w:spacing w:line="360" w:lineRule="exact"/>
              <w:rPr>
                <w:rFonts w:hint="eastAsia" w:ascii="宋体" w:hAnsi="宋体"/>
                <w:sz w:val="18"/>
                <w:szCs w:val="18"/>
              </w:rPr>
            </w:pPr>
            <w:r>
              <w:rPr>
                <w:rFonts w:hint="eastAsia" w:ascii="宋体" w:hAnsi="宋体"/>
                <w:sz w:val="18"/>
                <w:szCs w:val="18"/>
              </w:rPr>
              <w:t>2050</w:t>
            </w:r>
          </w:p>
        </w:tc>
        <w:tc>
          <w:tcPr>
            <w:tcW w:w="2428" w:type="dxa"/>
            <w:noWrap w:val="0"/>
            <w:vAlign w:val="top"/>
          </w:tcPr>
          <w:p w14:paraId="7111C1C2">
            <w:pPr>
              <w:spacing w:line="360" w:lineRule="exact"/>
              <w:rPr>
                <w:rFonts w:hint="eastAsia" w:ascii="宋体" w:hAnsi="宋体"/>
                <w:sz w:val="18"/>
                <w:szCs w:val="18"/>
              </w:rPr>
            </w:pPr>
            <w:r>
              <w:rPr>
                <w:rFonts w:hint="eastAsia" w:ascii="宋体" w:hAnsi="宋体"/>
                <w:sz w:val="18"/>
                <w:szCs w:val="18"/>
              </w:rPr>
              <w:t>传真机</w:t>
            </w:r>
          </w:p>
        </w:tc>
        <w:tc>
          <w:tcPr>
            <w:tcW w:w="630" w:type="dxa"/>
            <w:noWrap w:val="0"/>
            <w:vAlign w:val="top"/>
          </w:tcPr>
          <w:p w14:paraId="00EFDB57">
            <w:pPr>
              <w:spacing w:line="360" w:lineRule="exact"/>
              <w:jc w:val="center"/>
              <w:rPr>
                <w:rFonts w:hint="eastAsia" w:ascii="宋体" w:hAnsi="宋体"/>
                <w:sz w:val="18"/>
                <w:szCs w:val="18"/>
              </w:rPr>
            </w:pPr>
            <w:r>
              <w:rPr>
                <w:rFonts w:hint="eastAsia" w:ascii="宋体" w:hAnsi="宋体"/>
                <w:sz w:val="18"/>
                <w:szCs w:val="18"/>
              </w:rPr>
              <w:t>部</w:t>
            </w:r>
          </w:p>
        </w:tc>
        <w:tc>
          <w:tcPr>
            <w:tcW w:w="630" w:type="dxa"/>
            <w:noWrap w:val="0"/>
            <w:vAlign w:val="top"/>
          </w:tcPr>
          <w:p w14:paraId="2C4B484B">
            <w:pPr>
              <w:spacing w:line="360" w:lineRule="exact"/>
              <w:rPr>
                <w:rFonts w:hint="eastAsia" w:ascii="宋体" w:hAnsi="宋体"/>
                <w:b/>
                <w:sz w:val="18"/>
                <w:szCs w:val="18"/>
              </w:rPr>
            </w:pPr>
          </w:p>
        </w:tc>
        <w:tc>
          <w:tcPr>
            <w:tcW w:w="630" w:type="dxa"/>
            <w:noWrap w:val="0"/>
            <w:vAlign w:val="top"/>
          </w:tcPr>
          <w:p w14:paraId="03F8A9F6">
            <w:pPr>
              <w:spacing w:line="360" w:lineRule="exact"/>
              <w:rPr>
                <w:rFonts w:hint="eastAsia" w:ascii="宋体" w:hAnsi="宋体"/>
                <w:b/>
                <w:sz w:val="18"/>
                <w:szCs w:val="18"/>
              </w:rPr>
            </w:pPr>
          </w:p>
        </w:tc>
        <w:tc>
          <w:tcPr>
            <w:tcW w:w="630" w:type="dxa"/>
            <w:noWrap w:val="0"/>
            <w:vAlign w:val="top"/>
          </w:tcPr>
          <w:p w14:paraId="4EF45A90">
            <w:pPr>
              <w:spacing w:line="360" w:lineRule="exact"/>
              <w:rPr>
                <w:rFonts w:hint="eastAsia" w:ascii="宋体" w:hAnsi="宋体"/>
                <w:b/>
                <w:sz w:val="18"/>
                <w:szCs w:val="18"/>
              </w:rPr>
            </w:pPr>
          </w:p>
        </w:tc>
        <w:tc>
          <w:tcPr>
            <w:tcW w:w="735" w:type="dxa"/>
            <w:noWrap w:val="0"/>
            <w:vAlign w:val="top"/>
          </w:tcPr>
          <w:p w14:paraId="41DB125E">
            <w:pPr>
              <w:spacing w:line="360" w:lineRule="exact"/>
              <w:rPr>
                <w:rFonts w:hint="eastAsia" w:ascii="宋体" w:hAnsi="宋体"/>
                <w:b/>
                <w:sz w:val="18"/>
                <w:szCs w:val="18"/>
              </w:rPr>
            </w:pPr>
          </w:p>
        </w:tc>
        <w:tc>
          <w:tcPr>
            <w:tcW w:w="630" w:type="dxa"/>
            <w:noWrap w:val="0"/>
            <w:vAlign w:val="top"/>
          </w:tcPr>
          <w:p w14:paraId="289F07F1">
            <w:pPr>
              <w:spacing w:line="360" w:lineRule="exact"/>
              <w:rPr>
                <w:rFonts w:hint="eastAsia" w:ascii="宋体" w:hAnsi="宋体"/>
                <w:b/>
                <w:sz w:val="18"/>
                <w:szCs w:val="18"/>
              </w:rPr>
            </w:pPr>
          </w:p>
        </w:tc>
        <w:tc>
          <w:tcPr>
            <w:tcW w:w="630" w:type="dxa"/>
            <w:noWrap w:val="0"/>
            <w:vAlign w:val="top"/>
          </w:tcPr>
          <w:p w14:paraId="4461E9EE">
            <w:pPr>
              <w:spacing w:line="360" w:lineRule="exact"/>
              <w:rPr>
                <w:rFonts w:hint="eastAsia" w:ascii="宋体" w:hAnsi="宋体"/>
                <w:b/>
                <w:sz w:val="18"/>
                <w:szCs w:val="18"/>
              </w:rPr>
            </w:pPr>
          </w:p>
        </w:tc>
        <w:tc>
          <w:tcPr>
            <w:tcW w:w="630" w:type="dxa"/>
            <w:noWrap w:val="0"/>
            <w:vAlign w:val="top"/>
          </w:tcPr>
          <w:p w14:paraId="4F61BB6A">
            <w:pPr>
              <w:spacing w:line="360" w:lineRule="exact"/>
              <w:rPr>
                <w:rFonts w:hint="eastAsia" w:ascii="宋体" w:hAnsi="宋体"/>
                <w:b/>
                <w:sz w:val="18"/>
                <w:szCs w:val="18"/>
              </w:rPr>
            </w:pPr>
          </w:p>
        </w:tc>
        <w:tc>
          <w:tcPr>
            <w:tcW w:w="630" w:type="dxa"/>
            <w:noWrap w:val="0"/>
            <w:vAlign w:val="top"/>
          </w:tcPr>
          <w:p w14:paraId="562833D0">
            <w:pPr>
              <w:spacing w:line="360" w:lineRule="exact"/>
              <w:rPr>
                <w:rFonts w:hint="eastAsia" w:ascii="宋体" w:hAnsi="宋体"/>
                <w:b/>
                <w:sz w:val="18"/>
                <w:szCs w:val="18"/>
              </w:rPr>
            </w:pPr>
          </w:p>
        </w:tc>
        <w:tc>
          <w:tcPr>
            <w:tcW w:w="645" w:type="dxa"/>
            <w:noWrap w:val="0"/>
            <w:vAlign w:val="top"/>
          </w:tcPr>
          <w:p w14:paraId="2C8CB79E">
            <w:pPr>
              <w:spacing w:line="360" w:lineRule="exact"/>
              <w:rPr>
                <w:rFonts w:hint="eastAsia" w:ascii="宋体" w:hAnsi="宋体"/>
                <w:b/>
                <w:sz w:val="18"/>
                <w:szCs w:val="18"/>
              </w:rPr>
            </w:pPr>
          </w:p>
        </w:tc>
      </w:tr>
      <w:tr w14:paraId="5F3A885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36136C91">
            <w:pPr>
              <w:spacing w:line="360" w:lineRule="exact"/>
              <w:rPr>
                <w:rFonts w:hint="eastAsia" w:ascii="宋体" w:hAnsi="宋体"/>
                <w:sz w:val="18"/>
                <w:szCs w:val="18"/>
              </w:rPr>
            </w:pPr>
            <w:r>
              <w:rPr>
                <w:rFonts w:hint="eastAsia" w:ascii="宋体" w:hAnsi="宋体"/>
                <w:sz w:val="18"/>
                <w:szCs w:val="18"/>
              </w:rPr>
              <w:t>2060</w:t>
            </w:r>
          </w:p>
        </w:tc>
        <w:tc>
          <w:tcPr>
            <w:tcW w:w="2428" w:type="dxa"/>
            <w:noWrap w:val="0"/>
            <w:vAlign w:val="top"/>
          </w:tcPr>
          <w:p w14:paraId="06FD1AA7">
            <w:pPr>
              <w:spacing w:line="360" w:lineRule="exact"/>
              <w:rPr>
                <w:rFonts w:hint="eastAsia" w:ascii="宋体" w:hAnsi="宋体"/>
                <w:sz w:val="18"/>
                <w:szCs w:val="18"/>
              </w:rPr>
            </w:pPr>
            <w:r>
              <w:rPr>
                <w:rFonts w:hint="eastAsia" w:ascii="宋体" w:hAnsi="宋体"/>
                <w:sz w:val="18"/>
                <w:szCs w:val="18"/>
              </w:rPr>
              <w:t>电视机</w:t>
            </w:r>
          </w:p>
        </w:tc>
        <w:tc>
          <w:tcPr>
            <w:tcW w:w="630" w:type="dxa"/>
            <w:noWrap w:val="0"/>
            <w:vAlign w:val="top"/>
          </w:tcPr>
          <w:p w14:paraId="3C07F7CB">
            <w:pPr>
              <w:spacing w:line="360" w:lineRule="exact"/>
              <w:jc w:val="center"/>
              <w:rPr>
                <w:rFonts w:hint="eastAsia" w:ascii="宋体" w:hAnsi="宋体"/>
                <w:sz w:val="18"/>
                <w:szCs w:val="18"/>
              </w:rPr>
            </w:pPr>
            <w:r>
              <w:rPr>
                <w:rFonts w:hint="eastAsia" w:ascii="宋体" w:hAnsi="宋体"/>
                <w:sz w:val="18"/>
                <w:szCs w:val="18"/>
              </w:rPr>
              <w:t>万台</w:t>
            </w:r>
          </w:p>
        </w:tc>
        <w:tc>
          <w:tcPr>
            <w:tcW w:w="630" w:type="dxa"/>
            <w:noWrap w:val="0"/>
            <w:vAlign w:val="top"/>
          </w:tcPr>
          <w:p w14:paraId="282119BE">
            <w:pPr>
              <w:spacing w:line="360" w:lineRule="exact"/>
              <w:rPr>
                <w:rFonts w:hint="eastAsia" w:ascii="宋体" w:hAnsi="宋体"/>
                <w:b/>
                <w:sz w:val="18"/>
                <w:szCs w:val="18"/>
              </w:rPr>
            </w:pPr>
          </w:p>
        </w:tc>
        <w:tc>
          <w:tcPr>
            <w:tcW w:w="630" w:type="dxa"/>
            <w:noWrap w:val="0"/>
            <w:vAlign w:val="top"/>
          </w:tcPr>
          <w:p w14:paraId="5983971D">
            <w:pPr>
              <w:spacing w:line="360" w:lineRule="exact"/>
              <w:rPr>
                <w:rFonts w:hint="eastAsia" w:ascii="宋体" w:hAnsi="宋体"/>
                <w:b/>
                <w:sz w:val="18"/>
                <w:szCs w:val="18"/>
              </w:rPr>
            </w:pPr>
          </w:p>
        </w:tc>
        <w:tc>
          <w:tcPr>
            <w:tcW w:w="630" w:type="dxa"/>
            <w:noWrap w:val="0"/>
            <w:vAlign w:val="top"/>
          </w:tcPr>
          <w:p w14:paraId="32DF59C7">
            <w:pPr>
              <w:spacing w:line="360" w:lineRule="exact"/>
              <w:rPr>
                <w:rFonts w:hint="eastAsia" w:ascii="宋体" w:hAnsi="宋体"/>
                <w:b/>
                <w:sz w:val="18"/>
                <w:szCs w:val="18"/>
              </w:rPr>
            </w:pPr>
          </w:p>
        </w:tc>
        <w:tc>
          <w:tcPr>
            <w:tcW w:w="735" w:type="dxa"/>
            <w:noWrap w:val="0"/>
            <w:vAlign w:val="top"/>
          </w:tcPr>
          <w:p w14:paraId="54E7A5E5">
            <w:pPr>
              <w:spacing w:line="360" w:lineRule="exact"/>
              <w:rPr>
                <w:rFonts w:hint="eastAsia" w:ascii="宋体" w:hAnsi="宋体"/>
                <w:b/>
                <w:sz w:val="18"/>
                <w:szCs w:val="18"/>
              </w:rPr>
            </w:pPr>
          </w:p>
        </w:tc>
        <w:tc>
          <w:tcPr>
            <w:tcW w:w="630" w:type="dxa"/>
            <w:noWrap w:val="0"/>
            <w:vAlign w:val="top"/>
          </w:tcPr>
          <w:p w14:paraId="7EE9D79C">
            <w:pPr>
              <w:spacing w:line="360" w:lineRule="exact"/>
              <w:rPr>
                <w:rFonts w:hint="eastAsia" w:ascii="宋体" w:hAnsi="宋体"/>
                <w:b/>
                <w:sz w:val="18"/>
                <w:szCs w:val="18"/>
              </w:rPr>
            </w:pPr>
          </w:p>
        </w:tc>
        <w:tc>
          <w:tcPr>
            <w:tcW w:w="630" w:type="dxa"/>
            <w:noWrap w:val="0"/>
            <w:vAlign w:val="top"/>
          </w:tcPr>
          <w:p w14:paraId="0B5CA459">
            <w:pPr>
              <w:spacing w:line="360" w:lineRule="exact"/>
              <w:rPr>
                <w:rFonts w:hint="eastAsia" w:ascii="宋体" w:hAnsi="宋体"/>
                <w:b/>
                <w:sz w:val="18"/>
                <w:szCs w:val="18"/>
              </w:rPr>
            </w:pPr>
          </w:p>
        </w:tc>
        <w:tc>
          <w:tcPr>
            <w:tcW w:w="630" w:type="dxa"/>
            <w:noWrap w:val="0"/>
            <w:vAlign w:val="top"/>
          </w:tcPr>
          <w:p w14:paraId="78A54C8E">
            <w:pPr>
              <w:spacing w:line="360" w:lineRule="exact"/>
              <w:rPr>
                <w:rFonts w:hint="eastAsia" w:ascii="宋体" w:hAnsi="宋体"/>
                <w:b/>
                <w:sz w:val="18"/>
                <w:szCs w:val="18"/>
              </w:rPr>
            </w:pPr>
          </w:p>
        </w:tc>
        <w:tc>
          <w:tcPr>
            <w:tcW w:w="630" w:type="dxa"/>
            <w:noWrap w:val="0"/>
            <w:vAlign w:val="top"/>
          </w:tcPr>
          <w:p w14:paraId="04980E4C">
            <w:pPr>
              <w:spacing w:line="360" w:lineRule="exact"/>
              <w:rPr>
                <w:rFonts w:hint="eastAsia" w:ascii="宋体" w:hAnsi="宋体"/>
                <w:b/>
                <w:sz w:val="18"/>
                <w:szCs w:val="18"/>
              </w:rPr>
            </w:pPr>
          </w:p>
        </w:tc>
        <w:tc>
          <w:tcPr>
            <w:tcW w:w="645" w:type="dxa"/>
            <w:noWrap w:val="0"/>
            <w:vAlign w:val="top"/>
          </w:tcPr>
          <w:p w14:paraId="78882091">
            <w:pPr>
              <w:spacing w:line="360" w:lineRule="exact"/>
              <w:rPr>
                <w:rFonts w:hint="eastAsia" w:ascii="宋体" w:hAnsi="宋体"/>
                <w:b/>
                <w:sz w:val="18"/>
                <w:szCs w:val="18"/>
              </w:rPr>
            </w:pPr>
          </w:p>
        </w:tc>
      </w:tr>
      <w:tr w14:paraId="35C0BC2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6F2F573A">
            <w:pPr>
              <w:spacing w:line="360" w:lineRule="exact"/>
              <w:rPr>
                <w:rFonts w:hint="eastAsia" w:ascii="宋体" w:hAnsi="宋体"/>
                <w:sz w:val="18"/>
                <w:szCs w:val="18"/>
              </w:rPr>
            </w:pPr>
            <w:r>
              <w:rPr>
                <w:rFonts w:hint="eastAsia" w:ascii="宋体" w:hAnsi="宋体"/>
                <w:sz w:val="18"/>
                <w:szCs w:val="18"/>
              </w:rPr>
              <w:t>2061</w:t>
            </w:r>
          </w:p>
        </w:tc>
        <w:tc>
          <w:tcPr>
            <w:tcW w:w="2428" w:type="dxa"/>
            <w:noWrap w:val="0"/>
            <w:vAlign w:val="top"/>
          </w:tcPr>
          <w:p w14:paraId="5EC0948E">
            <w:pPr>
              <w:spacing w:line="360" w:lineRule="exact"/>
              <w:ind w:firstLine="210"/>
              <w:rPr>
                <w:rFonts w:ascii="宋体" w:hAnsi="宋体"/>
                <w:sz w:val="18"/>
                <w:szCs w:val="18"/>
              </w:rPr>
            </w:pPr>
            <w:r>
              <w:rPr>
                <w:rFonts w:hint="eastAsia" w:ascii="宋体" w:hAnsi="宋体"/>
                <w:sz w:val="18"/>
                <w:szCs w:val="18"/>
              </w:rPr>
              <w:t>其中：彩色电视机</w:t>
            </w:r>
            <w:r>
              <w:rPr>
                <w:rFonts w:ascii="宋体" w:hAnsi="宋体"/>
                <w:sz w:val="18"/>
                <w:szCs w:val="18"/>
              </w:rPr>
              <w:t>(</w:t>
            </w:r>
            <w:r>
              <w:rPr>
                <w:rFonts w:hint="eastAsia" w:ascii="宋体" w:hAnsi="宋体"/>
                <w:sz w:val="18"/>
                <w:szCs w:val="18"/>
              </w:rPr>
              <w:t>CRT</w:t>
            </w:r>
            <w:r>
              <w:rPr>
                <w:rFonts w:ascii="宋体" w:hAnsi="宋体"/>
                <w:sz w:val="18"/>
                <w:szCs w:val="18"/>
              </w:rPr>
              <w:t>)</w:t>
            </w:r>
          </w:p>
        </w:tc>
        <w:tc>
          <w:tcPr>
            <w:tcW w:w="630" w:type="dxa"/>
            <w:noWrap w:val="0"/>
            <w:vAlign w:val="top"/>
          </w:tcPr>
          <w:p w14:paraId="1D7B9823">
            <w:pPr>
              <w:spacing w:line="360" w:lineRule="exact"/>
              <w:jc w:val="center"/>
              <w:rPr>
                <w:rFonts w:hint="eastAsia" w:ascii="宋体" w:hAnsi="宋体"/>
                <w:sz w:val="18"/>
                <w:szCs w:val="18"/>
              </w:rPr>
            </w:pPr>
            <w:r>
              <w:rPr>
                <w:rFonts w:hint="eastAsia" w:ascii="宋体" w:hAnsi="宋体"/>
                <w:sz w:val="18"/>
                <w:szCs w:val="18"/>
              </w:rPr>
              <w:t>万台</w:t>
            </w:r>
          </w:p>
        </w:tc>
        <w:tc>
          <w:tcPr>
            <w:tcW w:w="630" w:type="dxa"/>
            <w:noWrap w:val="0"/>
            <w:vAlign w:val="top"/>
          </w:tcPr>
          <w:p w14:paraId="0194DD9A">
            <w:pPr>
              <w:spacing w:line="360" w:lineRule="exact"/>
              <w:rPr>
                <w:rFonts w:hint="eastAsia" w:ascii="宋体" w:hAnsi="宋体"/>
                <w:b/>
                <w:sz w:val="18"/>
                <w:szCs w:val="18"/>
              </w:rPr>
            </w:pPr>
          </w:p>
        </w:tc>
        <w:tc>
          <w:tcPr>
            <w:tcW w:w="630" w:type="dxa"/>
            <w:noWrap w:val="0"/>
            <w:vAlign w:val="top"/>
          </w:tcPr>
          <w:p w14:paraId="2876E9C8">
            <w:pPr>
              <w:spacing w:line="360" w:lineRule="exact"/>
              <w:rPr>
                <w:rFonts w:hint="eastAsia" w:ascii="宋体" w:hAnsi="宋体"/>
                <w:b/>
                <w:sz w:val="18"/>
                <w:szCs w:val="18"/>
              </w:rPr>
            </w:pPr>
          </w:p>
        </w:tc>
        <w:tc>
          <w:tcPr>
            <w:tcW w:w="630" w:type="dxa"/>
            <w:noWrap w:val="0"/>
            <w:vAlign w:val="top"/>
          </w:tcPr>
          <w:p w14:paraId="2F8A7D8F">
            <w:pPr>
              <w:spacing w:line="360" w:lineRule="exact"/>
              <w:rPr>
                <w:rFonts w:hint="eastAsia" w:ascii="宋体" w:hAnsi="宋体"/>
                <w:b/>
                <w:sz w:val="18"/>
                <w:szCs w:val="18"/>
              </w:rPr>
            </w:pPr>
          </w:p>
        </w:tc>
        <w:tc>
          <w:tcPr>
            <w:tcW w:w="735" w:type="dxa"/>
            <w:noWrap w:val="0"/>
            <w:vAlign w:val="top"/>
          </w:tcPr>
          <w:p w14:paraId="1166ABC8">
            <w:pPr>
              <w:spacing w:line="360" w:lineRule="exact"/>
              <w:rPr>
                <w:rFonts w:hint="eastAsia" w:ascii="宋体" w:hAnsi="宋体"/>
                <w:b/>
                <w:sz w:val="18"/>
                <w:szCs w:val="18"/>
              </w:rPr>
            </w:pPr>
          </w:p>
        </w:tc>
        <w:tc>
          <w:tcPr>
            <w:tcW w:w="630" w:type="dxa"/>
            <w:noWrap w:val="0"/>
            <w:vAlign w:val="top"/>
          </w:tcPr>
          <w:p w14:paraId="13FFFE65">
            <w:pPr>
              <w:spacing w:line="360" w:lineRule="exact"/>
              <w:rPr>
                <w:rFonts w:hint="eastAsia" w:ascii="宋体" w:hAnsi="宋体"/>
                <w:b/>
                <w:sz w:val="18"/>
                <w:szCs w:val="18"/>
              </w:rPr>
            </w:pPr>
          </w:p>
        </w:tc>
        <w:tc>
          <w:tcPr>
            <w:tcW w:w="630" w:type="dxa"/>
            <w:noWrap w:val="0"/>
            <w:vAlign w:val="top"/>
          </w:tcPr>
          <w:p w14:paraId="4A738C3E">
            <w:pPr>
              <w:spacing w:line="360" w:lineRule="exact"/>
              <w:rPr>
                <w:rFonts w:hint="eastAsia" w:ascii="宋体" w:hAnsi="宋体"/>
                <w:b/>
                <w:sz w:val="18"/>
                <w:szCs w:val="18"/>
              </w:rPr>
            </w:pPr>
          </w:p>
        </w:tc>
        <w:tc>
          <w:tcPr>
            <w:tcW w:w="630" w:type="dxa"/>
            <w:noWrap w:val="0"/>
            <w:vAlign w:val="top"/>
          </w:tcPr>
          <w:p w14:paraId="0E36E62E">
            <w:pPr>
              <w:spacing w:line="360" w:lineRule="exact"/>
              <w:rPr>
                <w:rFonts w:hint="eastAsia" w:ascii="宋体" w:hAnsi="宋体"/>
                <w:b/>
                <w:sz w:val="18"/>
                <w:szCs w:val="18"/>
              </w:rPr>
            </w:pPr>
          </w:p>
        </w:tc>
        <w:tc>
          <w:tcPr>
            <w:tcW w:w="630" w:type="dxa"/>
            <w:noWrap w:val="0"/>
            <w:vAlign w:val="top"/>
          </w:tcPr>
          <w:p w14:paraId="1F938C5B">
            <w:pPr>
              <w:spacing w:line="360" w:lineRule="exact"/>
              <w:rPr>
                <w:rFonts w:hint="eastAsia" w:ascii="宋体" w:hAnsi="宋体"/>
                <w:b/>
                <w:sz w:val="18"/>
                <w:szCs w:val="18"/>
              </w:rPr>
            </w:pPr>
          </w:p>
        </w:tc>
        <w:tc>
          <w:tcPr>
            <w:tcW w:w="645" w:type="dxa"/>
            <w:noWrap w:val="0"/>
            <w:vAlign w:val="top"/>
          </w:tcPr>
          <w:p w14:paraId="281A5BC5">
            <w:pPr>
              <w:spacing w:line="360" w:lineRule="exact"/>
              <w:rPr>
                <w:rFonts w:hint="eastAsia" w:ascii="宋体" w:hAnsi="宋体"/>
                <w:b/>
                <w:sz w:val="18"/>
                <w:szCs w:val="18"/>
              </w:rPr>
            </w:pPr>
          </w:p>
        </w:tc>
      </w:tr>
      <w:tr w14:paraId="2E32289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6523D427">
            <w:pPr>
              <w:spacing w:line="360" w:lineRule="exact"/>
              <w:rPr>
                <w:rFonts w:hint="eastAsia" w:ascii="宋体" w:hAnsi="宋体"/>
                <w:sz w:val="18"/>
                <w:szCs w:val="18"/>
              </w:rPr>
            </w:pPr>
            <w:r>
              <w:rPr>
                <w:rFonts w:hint="eastAsia" w:ascii="宋体" w:hAnsi="宋体"/>
                <w:sz w:val="18"/>
                <w:szCs w:val="18"/>
              </w:rPr>
              <w:t>2062</w:t>
            </w:r>
          </w:p>
        </w:tc>
        <w:tc>
          <w:tcPr>
            <w:tcW w:w="2428" w:type="dxa"/>
            <w:noWrap w:val="0"/>
            <w:vAlign w:val="top"/>
          </w:tcPr>
          <w:p w14:paraId="4A7BE61B">
            <w:pPr>
              <w:spacing w:line="360" w:lineRule="exact"/>
              <w:ind w:firstLine="630" w:firstLineChars="350"/>
              <w:rPr>
                <w:rFonts w:hint="eastAsia" w:ascii="宋体" w:hAnsi="宋体"/>
                <w:sz w:val="18"/>
                <w:szCs w:val="18"/>
              </w:rPr>
            </w:pPr>
            <w:r>
              <w:rPr>
                <w:rFonts w:hint="eastAsia" w:ascii="宋体" w:hAnsi="宋体"/>
                <w:sz w:val="18"/>
                <w:szCs w:val="18"/>
              </w:rPr>
              <w:t>背投电视机</w:t>
            </w:r>
          </w:p>
        </w:tc>
        <w:tc>
          <w:tcPr>
            <w:tcW w:w="630" w:type="dxa"/>
            <w:noWrap w:val="0"/>
            <w:vAlign w:val="top"/>
          </w:tcPr>
          <w:p w14:paraId="437195E3">
            <w:pPr>
              <w:spacing w:line="360" w:lineRule="exact"/>
              <w:jc w:val="center"/>
              <w:rPr>
                <w:rFonts w:hint="eastAsia" w:ascii="宋体" w:hAnsi="宋体"/>
                <w:sz w:val="18"/>
                <w:szCs w:val="18"/>
              </w:rPr>
            </w:pPr>
            <w:r>
              <w:rPr>
                <w:rFonts w:hint="eastAsia" w:ascii="宋体" w:hAnsi="宋体"/>
                <w:sz w:val="18"/>
                <w:szCs w:val="18"/>
              </w:rPr>
              <w:t>万台</w:t>
            </w:r>
          </w:p>
        </w:tc>
        <w:tc>
          <w:tcPr>
            <w:tcW w:w="630" w:type="dxa"/>
            <w:noWrap w:val="0"/>
            <w:vAlign w:val="top"/>
          </w:tcPr>
          <w:p w14:paraId="07553686">
            <w:pPr>
              <w:spacing w:line="360" w:lineRule="exact"/>
              <w:rPr>
                <w:rFonts w:hint="eastAsia" w:ascii="宋体" w:hAnsi="宋体"/>
                <w:b/>
                <w:sz w:val="18"/>
                <w:szCs w:val="18"/>
              </w:rPr>
            </w:pPr>
          </w:p>
        </w:tc>
        <w:tc>
          <w:tcPr>
            <w:tcW w:w="630" w:type="dxa"/>
            <w:noWrap w:val="0"/>
            <w:vAlign w:val="top"/>
          </w:tcPr>
          <w:p w14:paraId="63013341">
            <w:pPr>
              <w:spacing w:line="360" w:lineRule="exact"/>
              <w:rPr>
                <w:rFonts w:hint="eastAsia" w:ascii="宋体" w:hAnsi="宋体"/>
                <w:b/>
                <w:sz w:val="18"/>
                <w:szCs w:val="18"/>
              </w:rPr>
            </w:pPr>
          </w:p>
        </w:tc>
        <w:tc>
          <w:tcPr>
            <w:tcW w:w="630" w:type="dxa"/>
            <w:noWrap w:val="0"/>
            <w:vAlign w:val="top"/>
          </w:tcPr>
          <w:p w14:paraId="53AD037F">
            <w:pPr>
              <w:spacing w:line="360" w:lineRule="exact"/>
              <w:rPr>
                <w:rFonts w:hint="eastAsia" w:ascii="宋体" w:hAnsi="宋体"/>
                <w:b/>
                <w:sz w:val="18"/>
                <w:szCs w:val="18"/>
              </w:rPr>
            </w:pPr>
          </w:p>
        </w:tc>
        <w:tc>
          <w:tcPr>
            <w:tcW w:w="735" w:type="dxa"/>
            <w:noWrap w:val="0"/>
            <w:vAlign w:val="top"/>
          </w:tcPr>
          <w:p w14:paraId="67959792">
            <w:pPr>
              <w:spacing w:line="360" w:lineRule="exact"/>
              <w:rPr>
                <w:rFonts w:hint="eastAsia" w:ascii="宋体" w:hAnsi="宋体"/>
                <w:b/>
                <w:sz w:val="18"/>
                <w:szCs w:val="18"/>
              </w:rPr>
            </w:pPr>
          </w:p>
        </w:tc>
        <w:tc>
          <w:tcPr>
            <w:tcW w:w="630" w:type="dxa"/>
            <w:noWrap w:val="0"/>
            <w:vAlign w:val="top"/>
          </w:tcPr>
          <w:p w14:paraId="4B211E6C">
            <w:pPr>
              <w:spacing w:line="360" w:lineRule="exact"/>
              <w:rPr>
                <w:rFonts w:hint="eastAsia" w:ascii="宋体" w:hAnsi="宋体"/>
                <w:b/>
                <w:sz w:val="18"/>
                <w:szCs w:val="18"/>
              </w:rPr>
            </w:pPr>
          </w:p>
        </w:tc>
        <w:tc>
          <w:tcPr>
            <w:tcW w:w="630" w:type="dxa"/>
            <w:noWrap w:val="0"/>
            <w:vAlign w:val="top"/>
          </w:tcPr>
          <w:p w14:paraId="350815CD">
            <w:pPr>
              <w:spacing w:line="360" w:lineRule="exact"/>
              <w:rPr>
                <w:rFonts w:hint="eastAsia" w:ascii="宋体" w:hAnsi="宋体"/>
                <w:b/>
                <w:sz w:val="18"/>
                <w:szCs w:val="18"/>
              </w:rPr>
            </w:pPr>
          </w:p>
        </w:tc>
        <w:tc>
          <w:tcPr>
            <w:tcW w:w="630" w:type="dxa"/>
            <w:noWrap w:val="0"/>
            <w:vAlign w:val="top"/>
          </w:tcPr>
          <w:p w14:paraId="6674C69F">
            <w:pPr>
              <w:spacing w:line="360" w:lineRule="exact"/>
              <w:rPr>
                <w:rFonts w:hint="eastAsia" w:ascii="宋体" w:hAnsi="宋体"/>
                <w:b/>
                <w:sz w:val="18"/>
                <w:szCs w:val="18"/>
              </w:rPr>
            </w:pPr>
          </w:p>
        </w:tc>
        <w:tc>
          <w:tcPr>
            <w:tcW w:w="630" w:type="dxa"/>
            <w:noWrap w:val="0"/>
            <w:vAlign w:val="top"/>
          </w:tcPr>
          <w:p w14:paraId="4EE75951">
            <w:pPr>
              <w:spacing w:line="360" w:lineRule="exact"/>
              <w:rPr>
                <w:rFonts w:hint="eastAsia" w:ascii="宋体" w:hAnsi="宋体"/>
                <w:b/>
                <w:sz w:val="18"/>
                <w:szCs w:val="18"/>
              </w:rPr>
            </w:pPr>
          </w:p>
        </w:tc>
        <w:tc>
          <w:tcPr>
            <w:tcW w:w="645" w:type="dxa"/>
            <w:noWrap w:val="0"/>
            <w:vAlign w:val="top"/>
          </w:tcPr>
          <w:p w14:paraId="3BFA417F">
            <w:pPr>
              <w:spacing w:line="360" w:lineRule="exact"/>
              <w:rPr>
                <w:rFonts w:hint="eastAsia" w:ascii="宋体" w:hAnsi="宋体"/>
                <w:b/>
                <w:sz w:val="18"/>
                <w:szCs w:val="18"/>
              </w:rPr>
            </w:pPr>
          </w:p>
        </w:tc>
      </w:tr>
      <w:tr w14:paraId="02D4794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2915A530">
            <w:pPr>
              <w:spacing w:line="360" w:lineRule="exact"/>
              <w:rPr>
                <w:rFonts w:hint="eastAsia" w:ascii="宋体" w:hAnsi="宋体"/>
                <w:sz w:val="18"/>
                <w:szCs w:val="18"/>
              </w:rPr>
            </w:pPr>
            <w:r>
              <w:rPr>
                <w:rFonts w:hint="eastAsia" w:ascii="宋体" w:hAnsi="宋体"/>
                <w:sz w:val="18"/>
                <w:szCs w:val="18"/>
              </w:rPr>
              <w:t>2063</w:t>
            </w:r>
          </w:p>
        </w:tc>
        <w:tc>
          <w:tcPr>
            <w:tcW w:w="2428" w:type="dxa"/>
            <w:noWrap w:val="0"/>
            <w:vAlign w:val="top"/>
          </w:tcPr>
          <w:p w14:paraId="2F521B66">
            <w:pPr>
              <w:spacing w:line="360" w:lineRule="exact"/>
              <w:ind w:firstLine="630" w:firstLineChars="350"/>
              <w:rPr>
                <w:rFonts w:hint="eastAsia" w:ascii="宋体" w:hAnsi="宋体"/>
                <w:sz w:val="18"/>
                <w:szCs w:val="18"/>
              </w:rPr>
            </w:pPr>
            <w:r>
              <w:rPr>
                <w:rFonts w:hint="eastAsia" w:ascii="宋体" w:hAnsi="宋体"/>
                <w:sz w:val="18"/>
                <w:szCs w:val="18"/>
              </w:rPr>
              <w:t>液晶电视机</w:t>
            </w:r>
          </w:p>
        </w:tc>
        <w:tc>
          <w:tcPr>
            <w:tcW w:w="630" w:type="dxa"/>
            <w:noWrap w:val="0"/>
            <w:vAlign w:val="top"/>
          </w:tcPr>
          <w:p w14:paraId="4424BA43">
            <w:pPr>
              <w:spacing w:line="360" w:lineRule="exact"/>
              <w:jc w:val="center"/>
              <w:rPr>
                <w:rFonts w:hint="eastAsia" w:ascii="宋体" w:hAnsi="宋体"/>
                <w:sz w:val="18"/>
                <w:szCs w:val="18"/>
              </w:rPr>
            </w:pPr>
            <w:r>
              <w:rPr>
                <w:rFonts w:hint="eastAsia" w:ascii="宋体" w:hAnsi="宋体"/>
                <w:sz w:val="18"/>
                <w:szCs w:val="18"/>
              </w:rPr>
              <w:t>万台</w:t>
            </w:r>
          </w:p>
        </w:tc>
        <w:tc>
          <w:tcPr>
            <w:tcW w:w="630" w:type="dxa"/>
            <w:noWrap w:val="0"/>
            <w:vAlign w:val="top"/>
          </w:tcPr>
          <w:p w14:paraId="23447FD7">
            <w:pPr>
              <w:spacing w:line="360" w:lineRule="exact"/>
              <w:rPr>
                <w:rFonts w:hint="eastAsia" w:ascii="宋体" w:hAnsi="宋体"/>
                <w:b/>
                <w:sz w:val="18"/>
                <w:szCs w:val="18"/>
              </w:rPr>
            </w:pPr>
          </w:p>
        </w:tc>
        <w:tc>
          <w:tcPr>
            <w:tcW w:w="630" w:type="dxa"/>
            <w:noWrap w:val="0"/>
            <w:vAlign w:val="top"/>
          </w:tcPr>
          <w:p w14:paraId="7D375C6B">
            <w:pPr>
              <w:spacing w:line="360" w:lineRule="exact"/>
              <w:rPr>
                <w:rFonts w:hint="eastAsia" w:ascii="宋体" w:hAnsi="宋体"/>
                <w:b/>
                <w:sz w:val="18"/>
                <w:szCs w:val="18"/>
              </w:rPr>
            </w:pPr>
          </w:p>
        </w:tc>
        <w:tc>
          <w:tcPr>
            <w:tcW w:w="630" w:type="dxa"/>
            <w:noWrap w:val="0"/>
            <w:vAlign w:val="top"/>
          </w:tcPr>
          <w:p w14:paraId="1A13A0C8">
            <w:pPr>
              <w:spacing w:line="360" w:lineRule="exact"/>
              <w:rPr>
                <w:rFonts w:hint="eastAsia" w:ascii="宋体" w:hAnsi="宋体"/>
                <w:b/>
                <w:sz w:val="18"/>
                <w:szCs w:val="18"/>
              </w:rPr>
            </w:pPr>
          </w:p>
        </w:tc>
        <w:tc>
          <w:tcPr>
            <w:tcW w:w="735" w:type="dxa"/>
            <w:noWrap w:val="0"/>
            <w:vAlign w:val="top"/>
          </w:tcPr>
          <w:p w14:paraId="3733C8AB">
            <w:pPr>
              <w:spacing w:line="360" w:lineRule="exact"/>
              <w:rPr>
                <w:rFonts w:hint="eastAsia" w:ascii="宋体" w:hAnsi="宋体"/>
                <w:b/>
                <w:sz w:val="18"/>
                <w:szCs w:val="18"/>
              </w:rPr>
            </w:pPr>
          </w:p>
        </w:tc>
        <w:tc>
          <w:tcPr>
            <w:tcW w:w="630" w:type="dxa"/>
            <w:noWrap w:val="0"/>
            <w:vAlign w:val="top"/>
          </w:tcPr>
          <w:p w14:paraId="2214A4FE">
            <w:pPr>
              <w:spacing w:line="360" w:lineRule="exact"/>
              <w:rPr>
                <w:rFonts w:hint="eastAsia" w:ascii="宋体" w:hAnsi="宋体"/>
                <w:b/>
                <w:sz w:val="18"/>
                <w:szCs w:val="18"/>
              </w:rPr>
            </w:pPr>
          </w:p>
        </w:tc>
        <w:tc>
          <w:tcPr>
            <w:tcW w:w="630" w:type="dxa"/>
            <w:noWrap w:val="0"/>
            <w:vAlign w:val="top"/>
          </w:tcPr>
          <w:p w14:paraId="79D74566">
            <w:pPr>
              <w:spacing w:line="360" w:lineRule="exact"/>
              <w:rPr>
                <w:rFonts w:hint="eastAsia" w:ascii="宋体" w:hAnsi="宋体"/>
                <w:b/>
                <w:sz w:val="18"/>
                <w:szCs w:val="18"/>
              </w:rPr>
            </w:pPr>
          </w:p>
        </w:tc>
        <w:tc>
          <w:tcPr>
            <w:tcW w:w="630" w:type="dxa"/>
            <w:noWrap w:val="0"/>
            <w:vAlign w:val="top"/>
          </w:tcPr>
          <w:p w14:paraId="41AB0D8E">
            <w:pPr>
              <w:spacing w:line="360" w:lineRule="exact"/>
              <w:rPr>
                <w:rFonts w:hint="eastAsia" w:ascii="宋体" w:hAnsi="宋体"/>
                <w:b/>
                <w:sz w:val="18"/>
                <w:szCs w:val="18"/>
              </w:rPr>
            </w:pPr>
          </w:p>
        </w:tc>
        <w:tc>
          <w:tcPr>
            <w:tcW w:w="630" w:type="dxa"/>
            <w:noWrap w:val="0"/>
            <w:vAlign w:val="top"/>
          </w:tcPr>
          <w:p w14:paraId="66E6B807">
            <w:pPr>
              <w:spacing w:line="360" w:lineRule="exact"/>
              <w:rPr>
                <w:rFonts w:hint="eastAsia" w:ascii="宋体" w:hAnsi="宋体"/>
                <w:b/>
                <w:sz w:val="18"/>
                <w:szCs w:val="18"/>
              </w:rPr>
            </w:pPr>
          </w:p>
        </w:tc>
        <w:tc>
          <w:tcPr>
            <w:tcW w:w="645" w:type="dxa"/>
            <w:noWrap w:val="0"/>
            <w:vAlign w:val="top"/>
          </w:tcPr>
          <w:p w14:paraId="37FAC043">
            <w:pPr>
              <w:spacing w:line="360" w:lineRule="exact"/>
              <w:rPr>
                <w:rFonts w:hint="eastAsia" w:ascii="宋体" w:hAnsi="宋体"/>
                <w:b/>
                <w:sz w:val="18"/>
                <w:szCs w:val="18"/>
              </w:rPr>
            </w:pPr>
          </w:p>
        </w:tc>
      </w:tr>
      <w:tr w14:paraId="5A468F7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1BC33603">
            <w:pPr>
              <w:spacing w:line="360" w:lineRule="exact"/>
              <w:rPr>
                <w:rFonts w:hint="eastAsia" w:ascii="宋体" w:hAnsi="宋体"/>
                <w:sz w:val="18"/>
                <w:szCs w:val="18"/>
              </w:rPr>
            </w:pPr>
            <w:r>
              <w:rPr>
                <w:rFonts w:hint="eastAsia" w:ascii="宋体" w:hAnsi="宋体"/>
                <w:sz w:val="18"/>
                <w:szCs w:val="18"/>
              </w:rPr>
              <w:t>2064</w:t>
            </w:r>
          </w:p>
        </w:tc>
        <w:tc>
          <w:tcPr>
            <w:tcW w:w="2428" w:type="dxa"/>
            <w:noWrap w:val="0"/>
            <w:vAlign w:val="top"/>
          </w:tcPr>
          <w:p w14:paraId="5BA737F8">
            <w:pPr>
              <w:spacing w:line="360" w:lineRule="exact"/>
              <w:ind w:firstLine="630" w:firstLineChars="350"/>
              <w:rPr>
                <w:rFonts w:hint="eastAsia" w:ascii="宋体" w:hAnsi="宋体"/>
                <w:sz w:val="18"/>
                <w:szCs w:val="18"/>
              </w:rPr>
            </w:pPr>
            <w:r>
              <w:rPr>
                <w:rFonts w:hint="eastAsia" w:ascii="宋体" w:hAnsi="宋体"/>
                <w:sz w:val="18"/>
                <w:szCs w:val="18"/>
              </w:rPr>
              <w:t>等离子电视机</w:t>
            </w:r>
          </w:p>
        </w:tc>
        <w:tc>
          <w:tcPr>
            <w:tcW w:w="630" w:type="dxa"/>
            <w:noWrap w:val="0"/>
            <w:vAlign w:val="top"/>
          </w:tcPr>
          <w:p w14:paraId="6B95CB85">
            <w:pPr>
              <w:spacing w:line="360" w:lineRule="exact"/>
              <w:jc w:val="center"/>
              <w:rPr>
                <w:rFonts w:hint="eastAsia" w:ascii="宋体" w:hAnsi="宋体"/>
                <w:b/>
                <w:sz w:val="18"/>
                <w:szCs w:val="18"/>
              </w:rPr>
            </w:pPr>
            <w:r>
              <w:rPr>
                <w:rFonts w:hint="eastAsia" w:ascii="宋体" w:hAnsi="宋体"/>
                <w:sz w:val="18"/>
                <w:szCs w:val="18"/>
              </w:rPr>
              <w:t>万台</w:t>
            </w:r>
          </w:p>
        </w:tc>
        <w:tc>
          <w:tcPr>
            <w:tcW w:w="630" w:type="dxa"/>
            <w:noWrap w:val="0"/>
            <w:vAlign w:val="top"/>
          </w:tcPr>
          <w:p w14:paraId="1C3E024D">
            <w:pPr>
              <w:spacing w:line="360" w:lineRule="exact"/>
              <w:rPr>
                <w:rFonts w:hint="eastAsia" w:ascii="宋体" w:hAnsi="宋体"/>
                <w:b/>
                <w:sz w:val="18"/>
                <w:szCs w:val="18"/>
              </w:rPr>
            </w:pPr>
          </w:p>
        </w:tc>
        <w:tc>
          <w:tcPr>
            <w:tcW w:w="630" w:type="dxa"/>
            <w:noWrap w:val="0"/>
            <w:vAlign w:val="top"/>
          </w:tcPr>
          <w:p w14:paraId="73719774">
            <w:pPr>
              <w:spacing w:line="360" w:lineRule="exact"/>
              <w:rPr>
                <w:rFonts w:hint="eastAsia" w:ascii="宋体" w:hAnsi="宋体"/>
                <w:b/>
                <w:sz w:val="18"/>
                <w:szCs w:val="18"/>
              </w:rPr>
            </w:pPr>
          </w:p>
        </w:tc>
        <w:tc>
          <w:tcPr>
            <w:tcW w:w="630" w:type="dxa"/>
            <w:noWrap w:val="0"/>
            <w:vAlign w:val="top"/>
          </w:tcPr>
          <w:p w14:paraId="75DEF281">
            <w:pPr>
              <w:spacing w:line="360" w:lineRule="exact"/>
              <w:rPr>
                <w:rFonts w:hint="eastAsia" w:ascii="宋体" w:hAnsi="宋体"/>
                <w:b/>
                <w:sz w:val="18"/>
                <w:szCs w:val="18"/>
              </w:rPr>
            </w:pPr>
          </w:p>
        </w:tc>
        <w:tc>
          <w:tcPr>
            <w:tcW w:w="735" w:type="dxa"/>
            <w:noWrap w:val="0"/>
            <w:vAlign w:val="top"/>
          </w:tcPr>
          <w:p w14:paraId="2C09CFC5">
            <w:pPr>
              <w:spacing w:line="360" w:lineRule="exact"/>
              <w:rPr>
                <w:rFonts w:hint="eastAsia" w:ascii="宋体" w:hAnsi="宋体"/>
                <w:b/>
                <w:sz w:val="18"/>
                <w:szCs w:val="18"/>
              </w:rPr>
            </w:pPr>
          </w:p>
        </w:tc>
        <w:tc>
          <w:tcPr>
            <w:tcW w:w="630" w:type="dxa"/>
            <w:noWrap w:val="0"/>
            <w:vAlign w:val="top"/>
          </w:tcPr>
          <w:p w14:paraId="262DFDD0">
            <w:pPr>
              <w:spacing w:line="360" w:lineRule="exact"/>
              <w:rPr>
                <w:rFonts w:hint="eastAsia" w:ascii="宋体" w:hAnsi="宋体"/>
                <w:b/>
                <w:sz w:val="18"/>
                <w:szCs w:val="18"/>
              </w:rPr>
            </w:pPr>
          </w:p>
        </w:tc>
        <w:tc>
          <w:tcPr>
            <w:tcW w:w="630" w:type="dxa"/>
            <w:noWrap w:val="0"/>
            <w:vAlign w:val="top"/>
          </w:tcPr>
          <w:p w14:paraId="2DCE586C">
            <w:pPr>
              <w:spacing w:line="360" w:lineRule="exact"/>
              <w:rPr>
                <w:rFonts w:hint="eastAsia" w:ascii="宋体" w:hAnsi="宋体"/>
                <w:b/>
                <w:sz w:val="18"/>
                <w:szCs w:val="18"/>
              </w:rPr>
            </w:pPr>
          </w:p>
        </w:tc>
        <w:tc>
          <w:tcPr>
            <w:tcW w:w="630" w:type="dxa"/>
            <w:noWrap w:val="0"/>
            <w:vAlign w:val="top"/>
          </w:tcPr>
          <w:p w14:paraId="54973C42">
            <w:pPr>
              <w:spacing w:line="360" w:lineRule="exact"/>
              <w:rPr>
                <w:rFonts w:hint="eastAsia" w:ascii="宋体" w:hAnsi="宋体"/>
                <w:b/>
                <w:sz w:val="18"/>
                <w:szCs w:val="18"/>
              </w:rPr>
            </w:pPr>
          </w:p>
        </w:tc>
        <w:tc>
          <w:tcPr>
            <w:tcW w:w="630" w:type="dxa"/>
            <w:noWrap w:val="0"/>
            <w:vAlign w:val="top"/>
          </w:tcPr>
          <w:p w14:paraId="3F50E548">
            <w:pPr>
              <w:spacing w:line="360" w:lineRule="exact"/>
              <w:rPr>
                <w:rFonts w:hint="eastAsia" w:ascii="宋体" w:hAnsi="宋体"/>
                <w:b/>
                <w:sz w:val="18"/>
                <w:szCs w:val="18"/>
              </w:rPr>
            </w:pPr>
          </w:p>
        </w:tc>
        <w:tc>
          <w:tcPr>
            <w:tcW w:w="645" w:type="dxa"/>
            <w:noWrap w:val="0"/>
            <w:vAlign w:val="top"/>
          </w:tcPr>
          <w:p w14:paraId="691C8C72">
            <w:pPr>
              <w:spacing w:line="360" w:lineRule="exact"/>
              <w:rPr>
                <w:rFonts w:hint="eastAsia" w:ascii="宋体" w:hAnsi="宋体"/>
                <w:b/>
                <w:sz w:val="18"/>
                <w:szCs w:val="18"/>
              </w:rPr>
            </w:pPr>
          </w:p>
        </w:tc>
      </w:tr>
      <w:tr w14:paraId="1BC10C9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634CB7B1">
            <w:pPr>
              <w:spacing w:line="360" w:lineRule="exact"/>
              <w:rPr>
                <w:rFonts w:hint="eastAsia" w:ascii="宋体" w:hAnsi="宋体"/>
                <w:sz w:val="18"/>
                <w:szCs w:val="18"/>
              </w:rPr>
            </w:pPr>
            <w:r>
              <w:rPr>
                <w:rFonts w:hint="eastAsia" w:ascii="宋体" w:hAnsi="宋体"/>
                <w:sz w:val="18"/>
                <w:szCs w:val="18"/>
              </w:rPr>
              <w:t>2070</w:t>
            </w:r>
          </w:p>
        </w:tc>
        <w:tc>
          <w:tcPr>
            <w:tcW w:w="2428" w:type="dxa"/>
            <w:noWrap w:val="0"/>
            <w:vAlign w:val="top"/>
          </w:tcPr>
          <w:p w14:paraId="51C9AF99">
            <w:pPr>
              <w:spacing w:line="360" w:lineRule="exact"/>
              <w:rPr>
                <w:rFonts w:hint="eastAsia" w:ascii="宋体" w:hAnsi="宋体"/>
                <w:sz w:val="18"/>
                <w:szCs w:val="18"/>
              </w:rPr>
            </w:pPr>
            <w:r>
              <w:rPr>
                <w:rFonts w:hint="eastAsia" w:ascii="宋体" w:hAnsi="宋体"/>
                <w:sz w:val="18"/>
                <w:szCs w:val="18"/>
              </w:rPr>
              <w:t>台式微机</w:t>
            </w:r>
          </w:p>
        </w:tc>
        <w:tc>
          <w:tcPr>
            <w:tcW w:w="630" w:type="dxa"/>
            <w:noWrap w:val="0"/>
            <w:vAlign w:val="top"/>
          </w:tcPr>
          <w:p w14:paraId="250644D8">
            <w:pPr>
              <w:spacing w:line="360" w:lineRule="exact"/>
              <w:jc w:val="center"/>
              <w:rPr>
                <w:rFonts w:hint="eastAsia" w:ascii="宋体" w:hAnsi="宋体"/>
                <w:b/>
                <w:sz w:val="18"/>
                <w:szCs w:val="18"/>
              </w:rPr>
            </w:pPr>
            <w:r>
              <w:rPr>
                <w:rFonts w:hint="eastAsia" w:ascii="宋体" w:hAnsi="宋体"/>
                <w:sz w:val="18"/>
                <w:szCs w:val="18"/>
              </w:rPr>
              <w:t>万部</w:t>
            </w:r>
          </w:p>
        </w:tc>
        <w:tc>
          <w:tcPr>
            <w:tcW w:w="630" w:type="dxa"/>
            <w:noWrap w:val="0"/>
            <w:vAlign w:val="top"/>
          </w:tcPr>
          <w:p w14:paraId="5D81CCA9">
            <w:pPr>
              <w:spacing w:line="360" w:lineRule="exact"/>
              <w:rPr>
                <w:rFonts w:hint="eastAsia" w:ascii="宋体" w:hAnsi="宋体"/>
                <w:b/>
                <w:sz w:val="18"/>
                <w:szCs w:val="18"/>
              </w:rPr>
            </w:pPr>
          </w:p>
        </w:tc>
        <w:tc>
          <w:tcPr>
            <w:tcW w:w="630" w:type="dxa"/>
            <w:noWrap w:val="0"/>
            <w:vAlign w:val="top"/>
          </w:tcPr>
          <w:p w14:paraId="2FF48791">
            <w:pPr>
              <w:spacing w:line="360" w:lineRule="exact"/>
              <w:rPr>
                <w:rFonts w:hint="eastAsia" w:ascii="宋体" w:hAnsi="宋体"/>
                <w:b/>
                <w:sz w:val="18"/>
                <w:szCs w:val="18"/>
              </w:rPr>
            </w:pPr>
          </w:p>
        </w:tc>
        <w:tc>
          <w:tcPr>
            <w:tcW w:w="630" w:type="dxa"/>
            <w:noWrap w:val="0"/>
            <w:vAlign w:val="top"/>
          </w:tcPr>
          <w:p w14:paraId="7CC04A77">
            <w:pPr>
              <w:spacing w:line="360" w:lineRule="exact"/>
              <w:rPr>
                <w:rFonts w:hint="eastAsia" w:ascii="宋体" w:hAnsi="宋体"/>
                <w:b/>
                <w:sz w:val="18"/>
                <w:szCs w:val="18"/>
              </w:rPr>
            </w:pPr>
          </w:p>
        </w:tc>
        <w:tc>
          <w:tcPr>
            <w:tcW w:w="735" w:type="dxa"/>
            <w:noWrap w:val="0"/>
            <w:vAlign w:val="top"/>
          </w:tcPr>
          <w:p w14:paraId="3A175BB2">
            <w:pPr>
              <w:spacing w:line="360" w:lineRule="exact"/>
              <w:rPr>
                <w:rFonts w:hint="eastAsia" w:ascii="宋体" w:hAnsi="宋体"/>
                <w:b/>
                <w:sz w:val="18"/>
                <w:szCs w:val="18"/>
              </w:rPr>
            </w:pPr>
          </w:p>
        </w:tc>
        <w:tc>
          <w:tcPr>
            <w:tcW w:w="630" w:type="dxa"/>
            <w:noWrap w:val="0"/>
            <w:vAlign w:val="top"/>
          </w:tcPr>
          <w:p w14:paraId="3D563EE9">
            <w:pPr>
              <w:spacing w:line="360" w:lineRule="exact"/>
              <w:rPr>
                <w:rFonts w:hint="eastAsia" w:ascii="宋体" w:hAnsi="宋体"/>
                <w:b/>
                <w:sz w:val="18"/>
                <w:szCs w:val="18"/>
              </w:rPr>
            </w:pPr>
          </w:p>
        </w:tc>
        <w:tc>
          <w:tcPr>
            <w:tcW w:w="630" w:type="dxa"/>
            <w:noWrap w:val="0"/>
            <w:vAlign w:val="top"/>
          </w:tcPr>
          <w:p w14:paraId="12D4BD6A">
            <w:pPr>
              <w:spacing w:line="360" w:lineRule="exact"/>
              <w:rPr>
                <w:rFonts w:hint="eastAsia" w:ascii="宋体" w:hAnsi="宋体"/>
                <w:b/>
                <w:sz w:val="18"/>
                <w:szCs w:val="18"/>
              </w:rPr>
            </w:pPr>
          </w:p>
        </w:tc>
        <w:tc>
          <w:tcPr>
            <w:tcW w:w="630" w:type="dxa"/>
            <w:noWrap w:val="0"/>
            <w:vAlign w:val="top"/>
          </w:tcPr>
          <w:p w14:paraId="03BCD5F5">
            <w:pPr>
              <w:spacing w:line="360" w:lineRule="exact"/>
              <w:rPr>
                <w:rFonts w:hint="eastAsia" w:ascii="宋体" w:hAnsi="宋体"/>
                <w:b/>
                <w:sz w:val="18"/>
                <w:szCs w:val="18"/>
              </w:rPr>
            </w:pPr>
          </w:p>
        </w:tc>
        <w:tc>
          <w:tcPr>
            <w:tcW w:w="630" w:type="dxa"/>
            <w:noWrap w:val="0"/>
            <w:vAlign w:val="top"/>
          </w:tcPr>
          <w:p w14:paraId="4A089763">
            <w:pPr>
              <w:spacing w:line="360" w:lineRule="exact"/>
              <w:rPr>
                <w:rFonts w:hint="eastAsia" w:ascii="宋体" w:hAnsi="宋体"/>
                <w:b/>
                <w:sz w:val="18"/>
                <w:szCs w:val="18"/>
              </w:rPr>
            </w:pPr>
          </w:p>
        </w:tc>
        <w:tc>
          <w:tcPr>
            <w:tcW w:w="645" w:type="dxa"/>
            <w:noWrap w:val="0"/>
            <w:vAlign w:val="top"/>
          </w:tcPr>
          <w:p w14:paraId="6BC8BE96">
            <w:pPr>
              <w:spacing w:line="360" w:lineRule="exact"/>
              <w:rPr>
                <w:rFonts w:hint="eastAsia" w:ascii="宋体" w:hAnsi="宋体"/>
                <w:b/>
                <w:sz w:val="18"/>
                <w:szCs w:val="18"/>
              </w:rPr>
            </w:pPr>
          </w:p>
        </w:tc>
      </w:tr>
      <w:tr w14:paraId="2ECE589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4FDF819C">
            <w:pPr>
              <w:spacing w:line="360" w:lineRule="exact"/>
              <w:rPr>
                <w:rFonts w:hint="eastAsia" w:ascii="宋体" w:hAnsi="宋体"/>
                <w:sz w:val="18"/>
                <w:szCs w:val="18"/>
              </w:rPr>
            </w:pPr>
            <w:r>
              <w:rPr>
                <w:rFonts w:hint="eastAsia" w:ascii="宋体" w:hAnsi="宋体"/>
                <w:sz w:val="18"/>
                <w:szCs w:val="18"/>
              </w:rPr>
              <w:t>2080</w:t>
            </w:r>
          </w:p>
        </w:tc>
        <w:tc>
          <w:tcPr>
            <w:tcW w:w="2428" w:type="dxa"/>
            <w:noWrap w:val="0"/>
            <w:vAlign w:val="top"/>
          </w:tcPr>
          <w:p w14:paraId="6944616C">
            <w:pPr>
              <w:spacing w:line="360" w:lineRule="exact"/>
              <w:rPr>
                <w:rFonts w:hint="eastAsia" w:ascii="宋体" w:hAnsi="宋体"/>
                <w:sz w:val="18"/>
                <w:szCs w:val="18"/>
              </w:rPr>
            </w:pPr>
            <w:r>
              <w:rPr>
                <w:rFonts w:hint="eastAsia" w:ascii="宋体" w:hAnsi="宋体"/>
                <w:sz w:val="18"/>
                <w:szCs w:val="18"/>
              </w:rPr>
              <w:t>笔记本电脑</w:t>
            </w:r>
          </w:p>
        </w:tc>
        <w:tc>
          <w:tcPr>
            <w:tcW w:w="630" w:type="dxa"/>
            <w:noWrap w:val="0"/>
            <w:vAlign w:val="top"/>
          </w:tcPr>
          <w:p w14:paraId="39AA84E8">
            <w:pPr>
              <w:spacing w:line="360" w:lineRule="exact"/>
              <w:jc w:val="center"/>
              <w:rPr>
                <w:rFonts w:hint="eastAsia" w:ascii="宋体" w:hAnsi="宋体"/>
                <w:b/>
                <w:sz w:val="18"/>
                <w:szCs w:val="18"/>
              </w:rPr>
            </w:pPr>
            <w:r>
              <w:rPr>
                <w:rFonts w:hint="eastAsia" w:ascii="宋体" w:hAnsi="宋体"/>
                <w:sz w:val="18"/>
                <w:szCs w:val="18"/>
              </w:rPr>
              <w:t>万部</w:t>
            </w:r>
          </w:p>
        </w:tc>
        <w:tc>
          <w:tcPr>
            <w:tcW w:w="630" w:type="dxa"/>
            <w:noWrap w:val="0"/>
            <w:vAlign w:val="top"/>
          </w:tcPr>
          <w:p w14:paraId="57CB603D">
            <w:pPr>
              <w:spacing w:line="360" w:lineRule="exact"/>
              <w:rPr>
                <w:rFonts w:hint="eastAsia" w:ascii="宋体" w:hAnsi="宋体"/>
                <w:b/>
                <w:sz w:val="18"/>
                <w:szCs w:val="18"/>
              </w:rPr>
            </w:pPr>
          </w:p>
        </w:tc>
        <w:tc>
          <w:tcPr>
            <w:tcW w:w="630" w:type="dxa"/>
            <w:noWrap w:val="0"/>
            <w:vAlign w:val="top"/>
          </w:tcPr>
          <w:p w14:paraId="184A2389">
            <w:pPr>
              <w:spacing w:line="360" w:lineRule="exact"/>
              <w:rPr>
                <w:rFonts w:hint="eastAsia" w:ascii="宋体" w:hAnsi="宋体"/>
                <w:b/>
                <w:sz w:val="18"/>
                <w:szCs w:val="18"/>
              </w:rPr>
            </w:pPr>
          </w:p>
        </w:tc>
        <w:tc>
          <w:tcPr>
            <w:tcW w:w="630" w:type="dxa"/>
            <w:noWrap w:val="0"/>
            <w:vAlign w:val="top"/>
          </w:tcPr>
          <w:p w14:paraId="4D249F17">
            <w:pPr>
              <w:spacing w:line="360" w:lineRule="exact"/>
              <w:rPr>
                <w:rFonts w:hint="eastAsia" w:ascii="宋体" w:hAnsi="宋体"/>
                <w:b/>
                <w:sz w:val="18"/>
                <w:szCs w:val="18"/>
              </w:rPr>
            </w:pPr>
          </w:p>
        </w:tc>
        <w:tc>
          <w:tcPr>
            <w:tcW w:w="735" w:type="dxa"/>
            <w:noWrap w:val="0"/>
            <w:vAlign w:val="top"/>
          </w:tcPr>
          <w:p w14:paraId="34C9B22B">
            <w:pPr>
              <w:spacing w:line="360" w:lineRule="exact"/>
              <w:rPr>
                <w:rFonts w:hint="eastAsia" w:ascii="宋体" w:hAnsi="宋体"/>
                <w:b/>
                <w:sz w:val="18"/>
                <w:szCs w:val="18"/>
              </w:rPr>
            </w:pPr>
          </w:p>
        </w:tc>
        <w:tc>
          <w:tcPr>
            <w:tcW w:w="630" w:type="dxa"/>
            <w:noWrap w:val="0"/>
            <w:vAlign w:val="top"/>
          </w:tcPr>
          <w:p w14:paraId="2A8E6EAE">
            <w:pPr>
              <w:spacing w:line="360" w:lineRule="exact"/>
              <w:rPr>
                <w:rFonts w:hint="eastAsia" w:ascii="宋体" w:hAnsi="宋体"/>
                <w:b/>
                <w:sz w:val="18"/>
                <w:szCs w:val="18"/>
              </w:rPr>
            </w:pPr>
          </w:p>
        </w:tc>
        <w:tc>
          <w:tcPr>
            <w:tcW w:w="630" w:type="dxa"/>
            <w:noWrap w:val="0"/>
            <w:vAlign w:val="top"/>
          </w:tcPr>
          <w:p w14:paraId="402FAF39">
            <w:pPr>
              <w:spacing w:line="360" w:lineRule="exact"/>
              <w:rPr>
                <w:rFonts w:hint="eastAsia" w:ascii="宋体" w:hAnsi="宋体"/>
                <w:b/>
                <w:sz w:val="18"/>
                <w:szCs w:val="18"/>
              </w:rPr>
            </w:pPr>
          </w:p>
        </w:tc>
        <w:tc>
          <w:tcPr>
            <w:tcW w:w="630" w:type="dxa"/>
            <w:noWrap w:val="0"/>
            <w:vAlign w:val="top"/>
          </w:tcPr>
          <w:p w14:paraId="69684E7C">
            <w:pPr>
              <w:spacing w:line="360" w:lineRule="exact"/>
              <w:rPr>
                <w:rFonts w:hint="eastAsia" w:ascii="宋体" w:hAnsi="宋体"/>
                <w:b/>
                <w:sz w:val="18"/>
                <w:szCs w:val="18"/>
              </w:rPr>
            </w:pPr>
          </w:p>
        </w:tc>
        <w:tc>
          <w:tcPr>
            <w:tcW w:w="630" w:type="dxa"/>
            <w:noWrap w:val="0"/>
            <w:vAlign w:val="top"/>
          </w:tcPr>
          <w:p w14:paraId="671C9B8F">
            <w:pPr>
              <w:spacing w:line="360" w:lineRule="exact"/>
              <w:rPr>
                <w:rFonts w:hint="eastAsia" w:ascii="宋体" w:hAnsi="宋体"/>
                <w:b/>
                <w:sz w:val="18"/>
                <w:szCs w:val="18"/>
              </w:rPr>
            </w:pPr>
          </w:p>
        </w:tc>
        <w:tc>
          <w:tcPr>
            <w:tcW w:w="645" w:type="dxa"/>
            <w:noWrap w:val="0"/>
            <w:vAlign w:val="top"/>
          </w:tcPr>
          <w:p w14:paraId="7CED5E78">
            <w:pPr>
              <w:spacing w:line="360" w:lineRule="exact"/>
              <w:rPr>
                <w:rFonts w:hint="eastAsia" w:ascii="宋体" w:hAnsi="宋体"/>
                <w:b/>
                <w:sz w:val="18"/>
                <w:szCs w:val="18"/>
              </w:rPr>
            </w:pPr>
          </w:p>
        </w:tc>
      </w:tr>
      <w:tr w14:paraId="74BC766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28135A84">
            <w:pPr>
              <w:spacing w:line="360" w:lineRule="exact"/>
              <w:rPr>
                <w:rFonts w:hint="eastAsia" w:ascii="宋体" w:hAnsi="宋体"/>
                <w:sz w:val="18"/>
                <w:szCs w:val="18"/>
              </w:rPr>
            </w:pPr>
            <w:r>
              <w:rPr>
                <w:rFonts w:hint="eastAsia" w:ascii="宋体" w:hAnsi="宋体"/>
                <w:sz w:val="18"/>
                <w:szCs w:val="18"/>
              </w:rPr>
              <w:t>2090</w:t>
            </w:r>
          </w:p>
        </w:tc>
        <w:tc>
          <w:tcPr>
            <w:tcW w:w="2428" w:type="dxa"/>
            <w:noWrap w:val="0"/>
            <w:vAlign w:val="top"/>
          </w:tcPr>
          <w:p w14:paraId="69D77AAF">
            <w:pPr>
              <w:spacing w:line="360" w:lineRule="exact"/>
              <w:rPr>
                <w:rFonts w:hint="eastAsia" w:ascii="宋体" w:hAnsi="宋体"/>
                <w:sz w:val="18"/>
                <w:szCs w:val="18"/>
              </w:rPr>
            </w:pPr>
            <w:r>
              <w:rPr>
                <w:rFonts w:hint="eastAsia" w:ascii="宋体" w:hAnsi="宋体"/>
                <w:sz w:val="18"/>
                <w:szCs w:val="18"/>
              </w:rPr>
              <w:t>激光视盘机</w:t>
            </w:r>
          </w:p>
        </w:tc>
        <w:tc>
          <w:tcPr>
            <w:tcW w:w="630" w:type="dxa"/>
            <w:noWrap w:val="0"/>
            <w:vAlign w:val="top"/>
          </w:tcPr>
          <w:p w14:paraId="22D94A94">
            <w:pPr>
              <w:spacing w:line="360" w:lineRule="exact"/>
              <w:jc w:val="center"/>
              <w:rPr>
                <w:rFonts w:hint="eastAsia" w:ascii="宋体" w:hAnsi="宋体"/>
                <w:b/>
                <w:sz w:val="18"/>
                <w:szCs w:val="18"/>
              </w:rPr>
            </w:pPr>
            <w:r>
              <w:rPr>
                <w:rFonts w:hint="eastAsia" w:ascii="宋体" w:hAnsi="宋体"/>
                <w:sz w:val="18"/>
                <w:szCs w:val="18"/>
              </w:rPr>
              <w:t>万台</w:t>
            </w:r>
          </w:p>
        </w:tc>
        <w:tc>
          <w:tcPr>
            <w:tcW w:w="630" w:type="dxa"/>
            <w:noWrap w:val="0"/>
            <w:vAlign w:val="top"/>
          </w:tcPr>
          <w:p w14:paraId="6C243FB5">
            <w:pPr>
              <w:spacing w:line="360" w:lineRule="exact"/>
              <w:rPr>
                <w:rFonts w:hint="eastAsia" w:ascii="宋体" w:hAnsi="宋体"/>
                <w:b/>
                <w:sz w:val="18"/>
                <w:szCs w:val="18"/>
              </w:rPr>
            </w:pPr>
          </w:p>
        </w:tc>
        <w:tc>
          <w:tcPr>
            <w:tcW w:w="630" w:type="dxa"/>
            <w:noWrap w:val="0"/>
            <w:vAlign w:val="top"/>
          </w:tcPr>
          <w:p w14:paraId="486A027C">
            <w:pPr>
              <w:spacing w:line="360" w:lineRule="exact"/>
              <w:rPr>
                <w:rFonts w:hint="eastAsia" w:ascii="宋体" w:hAnsi="宋体"/>
                <w:b/>
                <w:sz w:val="18"/>
                <w:szCs w:val="18"/>
              </w:rPr>
            </w:pPr>
          </w:p>
        </w:tc>
        <w:tc>
          <w:tcPr>
            <w:tcW w:w="630" w:type="dxa"/>
            <w:noWrap w:val="0"/>
            <w:vAlign w:val="top"/>
          </w:tcPr>
          <w:p w14:paraId="2E527D20">
            <w:pPr>
              <w:spacing w:line="360" w:lineRule="exact"/>
              <w:rPr>
                <w:rFonts w:hint="eastAsia" w:ascii="宋体" w:hAnsi="宋体"/>
                <w:b/>
                <w:sz w:val="18"/>
                <w:szCs w:val="18"/>
              </w:rPr>
            </w:pPr>
          </w:p>
        </w:tc>
        <w:tc>
          <w:tcPr>
            <w:tcW w:w="735" w:type="dxa"/>
            <w:noWrap w:val="0"/>
            <w:vAlign w:val="top"/>
          </w:tcPr>
          <w:p w14:paraId="298C41FF">
            <w:pPr>
              <w:spacing w:line="360" w:lineRule="exact"/>
              <w:rPr>
                <w:rFonts w:hint="eastAsia" w:ascii="宋体" w:hAnsi="宋体"/>
                <w:b/>
                <w:sz w:val="18"/>
                <w:szCs w:val="18"/>
              </w:rPr>
            </w:pPr>
          </w:p>
        </w:tc>
        <w:tc>
          <w:tcPr>
            <w:tcW w:w="630" w:type="dxa"/>
            <w:noWrap w:val="0"/>
            <w:vAlign w:val="top"/>
          </w:tcPr>
          <w:p w14:paraId="6B28FF50">
            <w:pPr>
              <w:spacing w:line="360" w:lineRule="exact"/>
              <w:rPr>
                <w:rFonts w:hint="eastAsia" w:ascii="宋体" w:hAnsi="宋体"/>
                <w:b/>
                <w:sz w:val="18"/>
                <w:szCs w:val="18"/>
              </w:rPr>
            </w:pPr>
          </w:p>
        </w:tc>
        <w:tc>
          <w:tcPr>
            <w:tcW w:w="630" w:type="dxa"/>
            <w:noWrap w:val="0"/>
            <w:vAlign w:val="top"/>
          </w:tcPr>
          <w:p w14:paraId="267619AC">
            <w:pPr>
              <w:spacing w:line="360" w:lineRule="exact"/>
              <w:rPr>
                <w:rFonts w:hint="eastAsia" w:ascii="宋体" w:hAnsi="宋体"/>
                <w:b/>
                <w:sz w:val="18"/>
                <w:szCs w:val="18"/>
              </w:rPr>
            </w:pPr>
          </w:p>
        </w:tc>
        <w:tc>
          <w:tcPr>
            <w:tcW w:w="630" w:type="dxa"/>
            <w:noWrap w:val="0"/>
            <w:vAlign w:val="top"/>
          </w:tcPr>
          <w:p w14:paraId="310B9859">
            <w:pPr>
              <w:spacing w:line="360" w:lineRule="exact"/>
              <w:rPr>
                <w:rFonts w:hint="eastAsia" w:ascii="宋体" w:hAnsi="宋体"/>
                <w:b/>
                <w:sz w:val="18"/>
                <w:szCs w:val="18"/>
              </w:rPr>
            </w:pPr>
          </w:p>
        </w:tc>
        <w:tc>
          <w:tcPr>
            <w:tcW w:w="630" w:type="dxa"/>
            <w:noWrap w:val="0"/>
            <w:vAlign w:val="top"/>
          </w:tcPr>
          <w:p w14:paraId="65B0ED5E">
            <w:pPr>
              <w:spacing w:line="360" w:lineRule="exact"/>
              <w:rPr>
                <w:rFonts w:hint="eastAsia" w:ascii="宋体" w:hAnsi="宋体"/>
                <w:b/>
                <w:sz w:val="18"/>
                <w:szCs w:val="18"/>
              </w:rPr>
            </w:pPr>
          </w:p>
        </w:tc>
        <w:tc>
          <w:tcPr>
            <w:tcW w:w="645" w:type="dxa"/>
            <w:noWrap w:val="0"/>
            <w:vAlign w:val="top"/>
          </w:tcPr>
          <w:p w14:paraId="4514416E">
            <w:pPr>
              <w:spacing w:line="360" w:lineRule="exact"/>
              <w:rPr>
                <w:rFonts w:hint="eastAsia" w:ascii="宋体" w:hAnsi="宋体"/>
                <w:b/>
                <w:sz w:val="18"/>
                <w:szCs w:val="18"/>
              </w:rPr>
            </w:pPr>
          </w:p>
        </w:tc>
      </w:tr>
      <w:tr w14:paraId="57FEFAE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44AA1E2B">
            <w:pPr>
              <w:spacing w:line="360" w:lineRule="exact"/>
              <w:rPr>
                <w:rFonts w:hint="eastAsia" w:ascii="宋体" w:hAnsi="宋体"/>
                <w:sz w:val="18"/>
                <w:szCs w:val="18"/>
              </w:rPr>
            </w:pPr>
            <w:r>
              <w:rPr>
                <w:rFonts w:hint="eastAsia" w:ascii="宋体" w:hAnsi="宋体"/>
                <w:sz w:val="18"/>
                <w:szCs w:val="18"/>
              </w:rPr>
              <w:t>2100</w:t>
            </w:r>
          </w:p>
        </w:tc>
        <w:tc>
          <w:tcPr>
            <w:tcW w:w="2428" w:type="dxa"/>
            <w:noWrap w:val="0"/>
            <w:vAlign w:val="top"/>
          </w:tcPr>
          <w:p w14:paraId="1473BAB6">
            <w:pPr>
              <w:spacing w:line="360" w:lineRule="exact"/>
              <w:rPr>
                <w:rFonts w:hint="eastAsia" w:ascii="宋体" w:hAnsi="宋体"/>
                <w:sz w:val="18"/>
                <w:szCs w:val="18"/>
              </w:rPr>
            </w:pPr>
            <w:r>
              <w:rPr>
                <w:rFonts w:hint="eastAsia" w:ascii="宋体" w:hAnsi="宋体"/>
                <w:sz w:val="18"/>
                <w:szCs w:val="18"/>
              </w:rPr>
              <w:t>数码照相机</w:t>
            </w:r>
          </w:p>
        </w:tc>
        <w:tc>
          <w:tcPr>
            <w:tcW w:w="630" w:type="dxa"/>
            <w:noWrap w:val="0"/>
            <w:vAlign w:val="top"/>
          </w:tcPr>
          <w:p w14:paraId="4C99B3B6">
            <w:pPr>
              <w:spacing w:line="360" w:lineRule="exact"/>
              <w:jc w:val="center"/>
              <w:rPr>
                <w:rFonts w:hint="eastAsia" w:ascii="宋体" w:hAnsi="宋体"/>
                <w:b/>
                <w:sz w:val="18"/>
                <w:szCs w:val="18"/>
              </w:rPr>
            </w:pPr>
            <w:r>
              <w:rPr>
                <w:rFonts w:hint="eastAsia" w:ascii="宋体" w:hAnsi="宋体"/>
                <w:sz w:val="18"/>
                <w:szCs w:val="18"/>
              </w:rPr>
              <w:t>万部</w:t>
            </w:r>
          </w:p>
        </w:tc>
        <w:tc>
          <w:tcPr>
            <w:tcW w:w="630" w:type="dxa"/>
            <w:noWrap w:val="0"/>
            <w:vAlign w:val="top"/>
          </w:tcPr>
          <w:p w14:paraId="2A0D412C">
            <w:pPr>
              <w:spacing w:line="360" w:lineRule="exact"/>
              <w:rPr>
                <w:rFonts w:hint="eastAsia" w:ascii="宋体" w:hAnsi="宋体"/>
                <w:b/>
                <w:sz w:val="18"/>
                <w:szCs w:val="18"/>
              </w:rPr>
            </w:pPr>
          </w:p>
        </w:tc>
        <w:tc>
          <w:tcPr>
            <w:tcW w:w="630" w:type="dxa"/>
            <w:noWrap w:val="0"/>
            <w:vAlign w:val="top"/>
          </w:tcPr>
          <w:p w14:paraId="06AD448C">
            <w:pPr>
              <w:spacing w:line="360" w:lineRule="exact"/>
              <w:rPr>
                <w:rFonts w:hint="eastAsia" w:ascii="宋体" w:hAnsi="宋体"/>
                <w:b/>
                <w:sz w:val="18"/>
                <w:szCs w:val="18"/>
              </w:rPr>
            </w:pPr>
          </w:p>
        </w:tc>
        <w:tc>
          <w:tcPr>
            <w:tcW w:w="630" w:type="dxa"/>
            <w:noWrap w:val="0"/>
            <w:vAlign w:val="top"/>
          </w:tcPr>
          <w:p w14:paraId="2E76262E">
            <w:pPr>
              <w:spacing w:line="360" w:lineRule="exact"/>
              <w:rPr>
                <w:rFonts w:hint="eastAsia" w:ascii="宋体" w:hAnsi="宋体"/>
                <w:b/>
                <w:sz w:val="18"/>
                <w:szCs w:val="18"/>
              </w:rPr>
            </w:pPr>
          </w:p>
        </w:tc>
        <w:tc>
          <w:tcPr>
            <w:tcW w:w="735" w:type="dxa"/>
            <w:noWrap w:val="0"/>
            <w:vAlign w:val="top"/>
          </w:tcPr>
          <w:p w14:paraId="0AD1D617">
            <w:pPr>
              <w:spacing w:line="360" w:lineRule="exact"/>
              <w:rPr>
                <w:rFonts w:hint="eastAsia" w:ascii="宋体" w:hAnsi="宋体"/>
                <w:b/>
                <w:sz w:val="18"/>
                <w:szCs w:val="18"/>
              </w:rPr>
            </w:pPr>
          </w:p>
        </w:tc>
        <w:tc>
          <w:tcPr>
            <w:tcW w:w="630" w:type="dxa"/>
            <w:noWrap w:val="0"/>
            <w:vAlign w:val="top"/>
          </w:tcPr>
          <w:p w14:paraId="37860501">
            <w:pPr>
              <w:spacing w:line="360" w:lineRule="exact"/>
              <w:rPr>
                <w:rFonts w:hint="eastAsia" w:ascii="宋体" w:hAnsi="宋体"/>
                <w:b/>
                <w:sz w:val="18"/>
                <w:szCs w:val="18"/>
              </w:rPr>
            </w:pPr>
          </w:p>
        </w:tc>
        <w:tc>
          <w:tcPr>
            <w:tcW w:w="630" w:type="dxa"/>
            <w:noWrap w:val="0"/>
            <w:vAlign w:val="top"/>
          </w:tcPr>
          <w:p w14:paraId="2DDDABD3">
            <w:pPr>
              <w:spacing w:line="360" w:lineRule="exact"/>
              <w:rPr>
                <w:rFonts w:hint="eastAsia" w:ascii="宋体" w:hAnsi="宋体"/>
                <w:b/>
                <w:sz w:val="18"/>
                <w:szCs w:val="18"/>
              </w:rPr>
            </w:pPr>
          </w:p>
        </w:tc>
        <w:tc>
          <w:tcPr>
            <w:tcW w:w="630" w:type="dxa"/>
            <w:noWrap w:val="0"/>
            <w:vAlign w:val="top"/>
          </w:tcPr>
          <w:p w14:paraId="02219F73">
            <w:pPr>
              <w:spacing w:line="360" w:lineRule="exact"/>
              <w:rPr>
                <w:rFonts w:hint="eastAsia" w:ascii="宋体" w:hAnsi="宋体"/>
                <w:b/>
                <w:sz w:val="18"/>
                <w:szCs w:val="18"/>
              </w:rPr>
            </w:pPr>
          </w:p>
        </w:tc>
        <w:tc>
          <w:tcPr>
            <w:tcW w:w="630" w:type="dxa"/>
            <w:noWrap w:val="0"/>
            <w:vAlign w:val="top"/>
          </w:tcPr>
          <w:p w14:paraId="22567839">
            <w:pPr>
              <w:spacing w:line="360" w:lineRule="exact"/>
              <w:rPr>
                <w:rFonts w:hint="eastAsia" w:ascii="宋体" w:hAnsi="宋体"/>
                <w:b/>
                <w:sz w:val="18"/>
                <w:szCs w:val="18"/>
              </w:rPr>
            </w:pPr>
          </w:p>
        </w:tc>
        <w:tc>
          <w:tcPr>
            <w:tcW w:w="645" w:type="dxa"/>
            <w:noWrap w:val="0"/>
            <w:vAlign w:val="top"/>
          </w:tcPr>
          <w:p w14:paraId="67182EAB">
            <w:pPr>
              <w:spacing w:line="360" w:lineRule="exact"/>
              <w:rPr>
                <w:rFonts w:hint="eastAsia" w:ascii="宋体" w:hAnsi="宋体"/>
                <w:b/>
                <w:sz w:val="18"/>
                <w:szCs w:val="18"/>
              </w:rPr>
            </w:pPr>
          </w:p>
        </w:tc>
      </w:tr>
      <w:tr w14:paraId="687EC89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26C1BBD1">
            <w:pPr>
              <w:spacing w:line="360" w:lineRule="exact"/>
              <w:rPr>
                <w:rFonts w:hint="eastAsia" w:ascii="宋体" w:hAnsi="宋体"/>
                <w:sz w:val="18"/>
                <w:szCs w:val="18"/>
              </w:rPr>
            </w:pPr>
            <w:r>
              <w:rPr>
                <w:rFonts w:hint="eastAsia" w:ascii="宋体" w:hAnsi="宋体"/>
                <w:sz w:val="18"/>
                <w:szCs w:val="18"/>
              </w:rPr>
              <w:t>2110</w:t>
            </w:r>
          </w:p>
        </w:tc>
        <w:tc>
          <w:tcPr>
            <w:tcW w:w="2428" w:type="dxa"/>
            <w:noWrap w:val="0"/>
            <w:vAlign w:val="top"/>
          </w:tcPr>
          <w:p w14:paraId="29CCA569">
            <w:pPr>
              <w:spacing w:line="360" w:lineRule="exact"/>
              <w:rPr>
                <w:rFonts w:hint="eastAsia" w:ascii="宋体" w:hAnsi="宋体"/>
                <w:sz w:val="18"/>
                <w:szCs w:val="18"/>
              </w:rPr>
            </w:pPr>
            <w:r>
              <w:rPr>
                <w:rFonts w:hint="eastAsia" w:ascii="宋体" w:hAnsi="宋体"/>
                <w:sz w:val="18"/>
                <w:szCs w:val="18"/>
              </w:rPr>
              <w:t>显示器</w:t>
            </w:r>
          </w:p>
        </w:tc>
        <w:tc>
          <w:tcPr>
            <w:tcW w:w="630" w:type="dxa"/>
            <w:noWrap w:val="0"/>
            <w:vAlign w:val="top"/>
          </w:tcPr>
          <w:p w14:paraId="70623745">
            <w:pPr>
              <w:spacing w:line="360" w:lineRule="exact"/>
              <w:jc w:val="center"/>
              <w:rPr>
                <w:rFonts w:hint="eastAsia" w:ascii="宋体" w:hAnsi="宋体"/>
                <w:b/>
                <w:sz w:val="18"/>
                <w:szCs w:val="18"/>
              </w:rPr>
            </w:pPr>
            <w:r>
              <w:rPr>
                <w:rFonts w:hint="eastAsia" w:ascii="宋体" w:hAnsi="宋体"/>
                <w:sz w:val="18"/>
                <w:szCs w:val="18"/>
              </w:rPr>
              <w:t>万台</w:t>
            </w:r>
          </w:p>
        </w:tc>
        <w:tc>
          <w:tcPr>
            <w:tcW w:w="630" w:type="dxa"/>
            <w:noWrap w:val="0"/>
            <w:vAlign w:val="top"/>
          </w:tcPr>
          <w:p w14:paraId="655D0B2A">
            <w:pPr>
              <w:spacing w:line="360" w:lineRule="exact"/>
              <w:rPr>
                <w:rFonts w:hint="eastAsia" w:ascii="宋体" w:hAnsi="宋体"/>
                <w:b/>
                <w:sz w:val="18"/>
                <w:szCs w:val="18"/>
              </w:rPr>
            </w:pPr>
          </w:p>
        </w:tc>
        <w:tc>
          <w:tcPr>
            <w:tcW w:w="630" w:type="dxa"/>
            <w:noWrap w:val="0"/>
            <w:vAlign w:val="top"/>
          </w:tcPr>
          <w:p w14:paraId="219DA877">
            <w:pPr>
              <w:spacing w:line="360" w:lineRule="exact"/>
              <w:rPr>
                <w:rFonts w:hint="eastAsia" w:ascii="宋体" w:hAnsi="宋体"/>
                <w:b/>
                <w:sz w:val="18"/>
                <w:szCs w:val="18"/>
              </w:rPr>
            </w:pPr>
          </w:p>
        </w:tc>
        <w:tc>
          <w:tcPr>
            <w:tcW w:w="630" w:type="dxa"/>
            <w:noWrap w:val="0"/>
            <w:vAlign w:val="top"/>
          </w:tcPr>
          <w:p w14:paraId="18C3A5AB">
            <w:pPr>
              <w:spacing w:line="360" w:lineRule="exact"/>
              <w:rPr>
                <w:rFonts w:hint="eastAsia" w:ascii="宋体" w:hAnsi="宋体"/>
                <w:b/>
                <w:sz w:val="18"/>
                <w:szCs w:val="18"/>
              </w:rPr>
            </w:pPr>
          </w:p>
        </w:tc>
        <w:tc>
          <w:tcPr>
            <w:tcW w:w="735" w:type="dxa"/>
            <w:noWrap w:val="0"/>
            <w:vAlign w:val="top"/>
          </w:tcPr>
          <w:p w14:paraId="51724AB6">
            <w:pPr>
              <w:spacing w:line="360" w:lineRule="exact"/>
              <w:rPr>
                <w:rFonts w:hint="eastAsia" w:ascii="宋体" w:hAnsi="宋体"/>
                <w:b/>
                <w:sz w:val="18"/>
                <w:szCs w:val="18"/>
              </w:rPr>
            </w:pPr>
          </w:p>
        </w:tc>
        <w:tc>
          <w:tcPr>
            <w:tcW w:w="630" w:type="dxa"/>
            <w:noWrap w:val="0"/>
            <w:vAlign w:val="top"/>
          </w:tcPr>
          <w:p w14:paraId="5F0E3869">
            <w:pPr>
              <w:spacing w:line="360" w:lineRule="exact"/>
              <w:rPr>
                <w:rFonts w:hint="eastAsia" w:ascii="宋体" w:hAnsi="宋体"/>
                <w:b/>
                <w:sz w:val="18"/>
                <w:szCs w:val="18"/>
              </w:rPr>
            </w:pPr>
          </w:p>
        </w:tc>
        <w:tc>
          <w:tcPr>
            <w:tcW w:w="630" w:type="dxa"/>
            <w:noWrap w:val="0"/>
            <w:vAlign w:val="top"/>
          </w:tcPr>
          <w:p w14:paraId="4E1F4FF4">
            <w:pPr>
              <w:spacing w:line="360" w:lineRule="exact"/>
              <w:rPr>
                <w:rFonts w:hint="eastAsia" w:ascii="宋体" w:hAnsi="宋体"/>
                <w:b/>
                <w:sz w:val="18"/>
                <w:szCs w:val="18"/>
              </w:rPr>
            </w:pPr>
          </w:p>
        </w:tc>
        <w:tc>
          <w:tcPr>
            <w:tcW w:w="630" w:type="dxa"/>
            <w:noWrap w:val="0"/>
            <w:vAlign w:val="top"/>
          </w:tcPr>
          <w:p w14:paraId="00A0EAE4">
            <w:pPr>
              <w:spacing w:line="360" w:lineRule="exact"/>
              <w:rPr>
                <w:rFonts w:hint="eastAsia" w:ascii="宋体" w:hAnsi="宋体"/>
                <w:b/>
                <w:sz w:val="18"/>
                <w:szCs w:val="18"/>
              </w:rPr>
            </w:pPr>
          </w:p>
        </w:tc>
        <w:tc>
          <w:tcPr>
            <w:tcW w:w="630" w:type="dxa"/>
            <w:noWrap w:val="0"/>
            <w:vAlign w:val="top"/>
          </w:tcPr>
          <w:p w14:paraId="6599C379">
            <w:pPr>
              <w:spacing w:line="360" w:lineRule="exact"/>
              <w:rPr>
                <w:rFonts w:hint="eastAsia" w:ascii="宋体" w:hAnsi="宋体"/>
                <w:b/>
                <w:sz w:val="18"/>
                <w:szCs w:val="18"/>
              </w:rPr>
            </w:pPr>
          </w:p>
        </w:tc>
        <w:tc>
          <w:tcPr>
            <w:tcW w:w="645" w:type="dxa"/>
            <w:noWrap w:val="0"/>
            <w:vAlign w:val="top"/>
          </w:tcPr>
          <w:p w14:paraId="41DA9407">
            <w:pPr>
              <w:spacing w:line="360" w:lineRule="exact"/>
              <w:rPr>
                <w:rFonts w:hint="eastAsia" w:ascii="宋体" w:hAnsi="宋体"/>
                <w:b/>
                <w:sz w:val="18"/>
                <w:szCs w:val="18"/>
              </w:rPr>
            </w:pPr>
          </w:p>
        </w:tc>
      </w:tr>
      <w:tr w14:paraId="3A5C9E9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01CD4383">
            <w:pPr>
              <w:spacing w:line="360" w:lineRule="exact"/>
              <w:rPr>
                <w:rFonts w:hint="eastAsia" w:ascii="宋体" w:hAnsi="宋体"/>
                <w:sz w:val="18"/>
                <w:szCs w:val="18"/>
              </w:rPr>
            </w:pPr>
            <w:r>
              <w:rPr>
                <w:rFonts w:hint="eastAsia" w:ascii="宋体" w:hAnsi="宋体"/>
                <w:sz w:val="18"/>
                <w:szCs w:val="18"/>
              </w:rPr>
              <w:t>2111</w:t>
            </w:r>
          </w:p>
        </w:tc>
        <w:tc>
          <w:tcPr>
            <w:tcW w:w="2428" w:type="dxa"/>
            <w:noWrap w:val="0"/>
            <w:vAlign w:val="top"/>
          </w:tcPr>
          <w:p w14:paraId="29715D11">
            <w:pPr>
              <w:spacing w:line="360" w:lineRule="exact"/>
              <w:ind w:firstLine="210"/>
              <w:rPr>
                <w:rFonts w:hint="eastAsia" w:ascii="宋体" w:hAnsi="宋体"/>
                <w:sz w:val="18"/>
                <w:szCs w:val="18"/>
              </w:rPr>
            </w:pPr>
            <w:r>
              <w:rPr>
                <w:rFonts w:hint="eastAsia" w:ascii="宋体" w:hAnsi="宋体"/>
                <w:sz w:val="18"/>
                <w:szCs w:val="18"/>
              </w:rPr>
              <w:t>其中:液晶显示器</w:t>
            </w:r>
          </w:p>
        </w:tc>
        <w:tc>
          <w:tcPr>
            <w:tcW w:w="630" w:type="dxa"/>
            <w:noWrap w:val="0"/>
            <w:vAlign w:val="top"/>
          </w:tcPr>
          <w:p w14:paraId="579D6B56">
            <w:pPr>
              <w:spacing w:line="360" w:lineRule="exact"/>
              <w:jc w:val="center"/>
              <w:rPr>
                <w:rFonts w:hint="eastAsia" w:ascii="宋体" w:hAnsi="宋体"/>
                <w:b/>
                <w:sz w:val="18"/>
                <w:szCs w:val="18"/>
              </w:rPr>
            </w:pPr>
            <w:r>
              <w:rPr>
                <w:rFonts w:hint="eastAsia" w:ascii="宋体" w:hAnsi="宋体"/>
                <w:sz w:val="18"/>
                <w:szCs w:val="18"/>
              </w:rPr>
              <w:t>万台</w:t>
            </w:r>
          </w:p>
        </w:tc>
        <w:tc>
          <w:tcPr>
            <w:tcW w:w="630" w:type="dxa"/>
            <w:noWrap w:val="0"/>
            <w:vAlign w:val="top"/>
          </w:tcPr>
          <w:p w14:paraId="6BB7118F">
            <w:pPr>
              <w:spacing w:line="360" w:lineRule="exact"/>
              <w:rPr>
                <w:rFonts w:hint="eastAsia" w:ascii="宋体" w:hAnsi="宋体"/>
                <w:b/>
                <w:sz w:val="18"/>
                <w:szCs w:val="18"/>
              </w:rPr>
            </w:pPr>
          </w:p>
        </w:tc>
        <w:tc>
          <w:tcPr>
            <w:tcW w:w="630" w:type="dxa"/>
            <w:noWrap w:val="0"/>
            <w:vAlign w:val="top"/>
          </w:tcPr>
          <w:p w14:paraId="53CB4EB6">
            <w:pPr>
              <w:spacing w:line="360" w:lineRule="exact"/>
              <w:rPr>
                <w:rFonts w:hint="eastAsia" w:ascii="宋体" w:hAnsi="宋体"/>
                <w:b/>
                <w:sz w:val="18"/>
                <w:szCs w:val="18"/>
              </w:rPr>
            </w:pPr>
          </w:p>
        </w:tc>
        <w:tc>
          <w:tcPr>
            <w:tcW w:w="630" w:type="dxa"/>
            <w:noWrap w:val="0"/>
            <w:vAlign w:val="top"/>
          </w:tcPr>
          <w:p w14:paraId="36C335D2">
            <w:pPr>
              <w:spacing w:line="360" w:lineRule="exact"/>
              <w:rPr>
                <w:rFonts w:hint="eastAsia" w:ascii="宋体" w:hAnsi="宋体"/>
                <w:b/>
                <w:sz w:val="18"/>
                <w:szCs w:val="18"/>
              </w:rPr>
            </w:pPr>
          </w:p>
        </w:tc>
        <w:tc>
          <w:tcPr>
            <w:tcW w:w="735" w:type="dxa"/>
            <w:noWrap w:val="0"/>
            <w:vAlign w:val="top"/>
          </w:tcPr>
          <w:p w14:paraId="74F33575">
            <w:pPr>
              <w:spacing w:line="360" w:lineRule="exact"/>
              <w:rPr>
                <w:rFonts w:hint="eastAsia" w:ascii="宋体" w:hAnsi="宋体"/>
                <w:b/>
                <w:sz w:val="18"/>
                <w:szCs w:val="18"/>
              </w:rPr>
            </w:pPr>
          </w:p>
        </w:tc>
        <w:tc>
          <w:tcPr>
            <w:tcW w:w="630" w:type="dxa"/>
            <w:noWrap w:val="0"/>
            <w:vAlign w:val="top"/>
          </w:tcPr>
          <w:p w14:paraId="66A403FA">
            <w:pPr>
              <w:spacing w:line="360" w:lineRule="exact"/>
              <w:rPr>
                <w:rFonts w:hint="eastAsia" w:ascii="宋体" w:hAnsi="宋体"/>
                <w:b/>
                <w:sz w:val="18"/>
                <w:szCs w:val="18"/>
              </w:rPr>
            </w:pPr>
          </w:p>
        </w:tc>
        <w:tc>
          <w:tcPr>
            <w:tcW w:w="630" w:type="dxa"/>
            <w:noWrap w:val="0"/>
            <w:vAlign w:val="top"/>
          </w:tcPr>
          <w:p w14:paraId="390BE037">
            <w:pPr>
              <w:spacing w:line="360" w:lineRule="exact"/>
              <w:rPr>
                <w:rFonts w:hint="eastAsia" w:ascii="宋体" w:hAnsi="宋体"/>
                <w:b/>
                <w:sz w:val="18"/>
                <w:szCs w:val="18"/>
              </w:rPr>
            </w:pPr>
          </w:p>
        </w:tc>
        <w:tc>
          <w:tcPr>
            <w:tcW w:w="630" w:type="dxa"/>
            <w:noWrap w:val="0"/>
            <w:vAlign w:val="top"/>
          </w:tcPr>
          <w:p w14:paraId="22BC5339">
            <w:pPr>
              <w:spacing w:line="360" w:lineRule="exact"/>
              <w:rPr>
                <w:rFonts w:hint="eastAsia" w:ascii="宋体" w:hAnsi="宋体"/>
                <w:b/>
                <w:sz w:val="18"/>
                <w:szCs w:val="18"/>
              </w:rPr>
            </w:pPr>
          </w:p>
        </w:tc>
        <w:tc>
          <w:tcPr>
            <w:tcW w:w="630" w:type="dxa"/>
            <w:noWrap w:val="0"/>
            <w:vAlign w:val="top"/>
          </w:tcPr>
          <w:p w14:paraId="29FA9721">
            <w:pPr>
              <w:spacing w:line="360" w:lineRule="exact"/>
              <w:rPr>
                <w:rFonts w:hint="eastAsia" w:ascii="宋体" w:hAnsi="宋体"/>
                <w:b/>
                <w:sz w:val="18"/>
                <w:szCs w:val="18"/>
              </w:rPr>
            </w:pPr>
          </w:p>
        </w:tc>
        <w:tc>
          <w:tcPr>
            <w:tcW w:w="645" w:type="dxa"/>
            <w:noWrap w:val="0"/>
            <w:vAlign w:val="top"/>
          </w:tcPr>
          <w:p w14:paraId="74AFEBD0">
            <w:pPr>
              <w:spacing w:line="360" w:lineRule="exact"/>
              <w:rPr>
                <w:rFonts w:hint="eastAsia" w:ascii="宋体" w:hAnsi="宋体"/>
                <w:b/>
                <w:sz w:val="18"/>
                <w:szCs w:val="18"/>
              </w:rPr>
            </w:pPr>
          </w:p>
        </w:tc>
      </w:tr>
      <w:tr w14:paraId="3AD1A34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7F12593C">
            <w:pPr>
              <w:spacing w:line="360" w:lineRule="exact"/>
              <w:rPr>
                <w:rFonts w:hint="eastAsia" w:ascii="宋体" w:hAnsi="宋体"/>
                <w:sz w:val="18"/>
                <w:szCs w:val="18"/>
              </w:rPr>
            </w:pPr>
            <w:r>
              <w:rPr>
                <w:rFonts w:hint="eastAsia" w:ascii="宋体" w:hAnsi="宋体"/>
                <w:sz w:val="18"/>
                <w:szCs w:val="18"/>
              </w:rPr>
              <w:t>2120</w:t>
            </w:r>
          </w:p>
        </w:tc>
        <w:tc>
          <w:tcPr>
            <w:tcW w:w="2428" w:type="dxa"/>
            <w:noWrap w:val="0"/>
            <w:vAlign w:val="top"/>
          </w:tcPr>
          <w:p w14:paraId="71EDD283">
            <w:pPr>
              <w:spacing w:line="360" w:lineRule="exact"/>
              <w:rPr>
                <w:rFonts w:hint="eastAsia" w:ascii="宋体" w:hAnsi="宋体"/>
                <w:sz w:val="18"/>
                <w:szCs w:val="18"/>
              </w:rPr>
            </w:pPr>
            <w:r>
              <w:rPr>
                <w:rFonts w:hint="eastAsia" w:ascii="宋体" w:hAnsi="宋体"/>
                <w:sz w:val="18"/>
                <w:szCs w:val="18"/>
              </w:rPr>
              <w:t>打印机</w:t>
            </w:r>
          </w:p>
        </w:tc>
        <w:tc>
          <w:tcPr>
            <w:tcW w:w="630" w:type="dxa"/>
            <w:noWrap w:val="0"/>
            <w:vAlign w:val="top"/>
          </w:tcPr>
          <w:p w14:paraId="00007D47">
            <w:pPr>
              <w:spacing w:line="360" w:lineRule="exact"/>
              <w:jc w:val="center"/>
              <w:rPr>
                <w:rFonts w:hint="eastAsia" w:ascii="宋体" w:hAnsi="宋体"/>
                <w:b/>
                <w:sz w:val="18"/>
                <w:szCs w:val="18"/>
              </w:rPr>
            </w:pPr>
            <w:r>
              <w:rPr>
                <w:rFonts w:hint="eastAsia" w:ascii="宋体" w:hAnsi="宋体"/>
                <w:sz w:val="18"/>
                <w:szCs w:val="18"/>
              </w:rPr>
              <w:t>万台</w:t>
            </w:r>
          </w:p>
        </w:tc>
        <w:tc>
          <w:tcPr>
            <w:tcW w:w="630" w:type="dxa"/>
            <w:noWrap w:val="0"/>
            <w:vAlign w:val="top"/>
          </w:tcPr>
          <w:p w14:paraId="61F854FD">
            <w:pPr>
              <w:spacing w:line="360" w:lineRule="exact"/>
              <w:rPr>
                <w:rFonts w:hint="eastAsia" w:ascii="宋体" w:hAnsi="宋体"/>
                <w:b/>
                <w:sz w:val="18"/>
                <w:szCs w:val="18"/>
              </w:rPr>
            </w:pPr>
          </w:p>
        </w:tc>
        <w:tc>
          <w:tcPr>
            <w:tcW w:w="630" w:type="dxa"/>
            <w:noWrap w:val="0"/>
            <w:vAlign w:val="top"/>
          </w:tcPr>
          <w:p w14:paraId="2B131CA4">
            <w:pPr>
              <w:spacing w:line="360" w:lineRule="exact"/>
              <w:rPr>
                <w:rFonts w:hint="eastAsia" w:ascii="宋体" w:hAnsi="宋体"/>
                <w:b/>
                <w:sz w:val="18"/>
                <w:szCs w:val="18"/>
              </w:rPr>
            </w:pPr>
          </w:p>
        </w:tc>
        <w:tc>
          <w:tcPr>
            <w:tcW w:w="630" w:type="dxa"/>
            <w:noWrap w:val="0"/>
            <w:vAlign w:val="top"/>
          </w:tcPr>
          <w:p w14:paraId="0D948841">
            <w:pPr>
              <w:spacing w:line="360" w:lineRule="exact"/>
              <w:rPr>
                <w:rFonts w:hint="eastAsia" w:ascii="宋体" w:hAnsi="宋体"/>
                <w:b/>
                <w:sz w:val="18"/>
                <w:szCs w:val="18"/>
              </w:rPr>
            </w:pPr>
          </w:p>
        </w:tc>
        <w:tc>
          <w:tcPr>
            <w:tcW w:w="735" w:type="dxa"/>
            <w:noWrap w:val="0"/>
            <w:vAlign w:val="top"/>
          </w:tcPr>
          <w:p w14:paraId="087BF0BE">
            <w:pPr>
              <w:spacing w:line="360" w:lineRule="exact"/>
              <w:rPr>
                <w:rFonts w:hint="eastAsia" w:ascii="宋体" w:hAnsi="宋体"/>
                <w:b/>
                <w:sz w:val="18"/>
                <w:szCs w:val="18"/>
              </w:rPr>
            </w:pPr>
          </w:p>
        </w:tc>
        <w:tc>
          <w:tcPr>
            <w:tcW w:w="630" w:type="dxa"/>
            <w:noWrap w:val="0"/>
            <w:vAlign w:val="top"/>
          </w:tcPr>
          <w:p w14:paraId="2FBF26AA">
            <w:pPr>
              <w:spacing w:line="360" w:lineRule="exact"/>
              <w:rPr>
                <w:rFonts w:hint="eastAsia" w:ascii="宋体" w:hAnsi="宋体"/>
                <w:b/>
                <w:sz w:val="18"/>
                <w:szCs w:val="18"/>
              </w:rPr>
            </w:pPr>
          </w:p>
        </w:tc>
        <w:tc>
          <w:tcPr>
            <w:tcW w:w="630" w:type="dxa"/>
            <w:noWrap w:val="0"/>
            <w:vAlign w:val="top"/>
          </w:tcPr>
          <w:p w14:paraId="226E0E30">
            <w:pPr>
              <w:spacing w:line="360" w:lineRule="exact"/>
              <w:rPr>
                <w:rFonts w:hint="eastAsia" w:ascii="宋体" w:hAnsi="宋体"/>
                <w:b/>
                <w:sz w:val="18"/>
                <w:szCs w:val="18"/>
              </w:rPr>
            </w:pPr>
          </w:p>
        </w:tc>
        <w:tc>
          <w:tcPr>
            <w:tcW w:w="630" w:type="dxa"/>
            <w:noWrap w:val="0"/>
            <w:vAlign w:val="top"/>
          </w:tcPr>
          <w:p w14:paraId="0B4E4F16">
            <w:pPr>
              <w:spacing w:line="360" w:lineRule="exact"/>
              <w:rPr>
                <w:rFonts w:hint="eastAsia" w:ascii="宋体" w:hAnsi="宋体"/>
                <w:b/>
                <w:sz w:val="18"/>
                <w:szCs w:val="18"/>
              </w:rPr>
            </w:pPr>
          </w:p>
        </w:tc>
        <w:tc>
          <w:tcPr>
            <w:tcW w:w="630" w:type="dxa"/>
            <w:noWrap w:val="0"/>
            <w:vAlign w:val="top"/>
          </w:tcPr>
          <w:p w14:paraId="13E83381">
            <w:pPr>
              <w:spacing w:line="360" w:lineRule="exact"/>
              <w:rPr>
                <w:rFonts w:hint="eastAsia" w:ascii="宋体" w:hAnsi="宋体"/>
                <w:b/>
                <w:sz w:val="18"/>
                <w:szCs w:val="18"/>
              </w:rPr>
            </w:pPr>
          </w:p>
        </w:tc>
        <w:tc>
          <w:tcPr>
            <w:tcW w:w="645" w:type="dxa"/>
            <w:noWrap w:val="0"/>
            <w:vAlign w:val="top"/>
          </w:tcPr>
          <w:p w14:paraId="13D93CFF">
            <w:pPr>
              <w:spacing w:line="360" w:lineRule="exact"/>
              <w:rPr>
                <w:rFonts w:hint="eastAsia" w:ascii="宋体" w:hAnsi="宋体"/>
                <w:b/>
                <w:sz w:val="18"/>
                <w:szCs w:val="18"/>
              </w:rPr>
            </w:pPr>
          </w:p>
        </w:tc>
      </w:tr>
      <w:tr w14:paraId="7C2232B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4AC63044">
            <w:pPr>
              <w:spacing w:line="360" w:lineRule="exact"/>
              <w:rPr>
                <w:rFonts w:hint="eastAsia" w:ascii="宋体" w:hAnsi="宋体"/>
                <w:sz w:val="18"/>
                <w:szCs w:val="18"/>
              </w:rPr>
            </w:pPr>
            <w:r>
              <w:rPr>
                <w:rFonts w:hint="eastAsia" w:ascii="宋体" w:hAnsi="宋体"/>
                <w:sz w:val="18"/>
                <w:szCs w:val="18"/>
              </w:rPr>
              <w:t>2130</w:t>
            </w:r>
          </w:p>
        </w:tc>
        <w:tc>
          <w:tcPr>
            <w:tcW w:w="2428" w:type="dxa"/>
            <w:noWrap w:val="0"/>
            <w:vAlign w:val="top"/>
          </w:tcPr>
          <w:p w14:paraId="46971DED">
            <w:pPr>
              <w:spacing w:line="360" w:lineRule="exact"/>
              <w:rPr>
                <w:rFonts w:hint="eastAsia" w:ascii="宋体" w:hAnsi="宋体"/>
                <w:sz w:val="18"/>
                <w:szCs w:val="18"/>
              </w:rPr>
            </w:pPr>
            <w:r>
              <w:rPr>
                <w:rFonts w:hint="eastAsia" w:ascii="宋体" w:hAnsi="宋体"/>
                <w:sz w:val="18"/>
                <w:szCs w:val="18"/>
              </w:rPr>
              <w:t>电子元件</w:t>
            </w:r>
          </w:p>
        </w:tc>
        <w:tc>
          <w:tcPr>
            <w:tcW w:w="630" w:type="dxa"/>
            <w:noWrap w:val="0"/>
            <w:vAlign w:val="top"/>
          </w:tcPr>
          <w:p w14:paraId="7C1D8BA8">
            <w:pPr>
              <w:spacing w:line="360" w:lineRule="exact"/>
              <w:jc w:val="center"/>
              <w:rPr>
                <w:rFonts w:hint="eastAsia" w:ascii="宋体" w:hAnsi="宋体"/>
                <w:sz w:val="18"/>
                <w:szCs w:val="18"/>
              </w:rPr>
            </w:pPr>
            <w:r>
              <w:rPr>
                <w:rFonts w:hint="eastAsia" w:ascii="宋体" w:hAnsi="宋体"/>
                <w:sz w:val="18"/>
                <w:szCs w:val="18"/>
              </w:rPr>
              <w:t>万只</w:t>
            </w:r>
          </w:p>
        </w:tc>
        <w:tc>
          <w:tcPr>
            <w:tcW w:w="630" w:type="dxa"/>
            <w:noWrap w:val="0"/>
            <w:vAlign w:val="top"/>
          </w:tcPr>
          <w:p w14:paraId="486629F1">
            <w:pPr>
              <w:spacing w:line="360" w:lineRule="exact"/>
              <w:rPr>
                <w:rFonts w:hint="eastAsia" w:ascii="宋体" w:hAnsi="宋体"/>
                <w:b/>
                <w:sz w:val="18"/>
                <w:szCs w:val="18"/>
              </w:rPr>
            </w:pPr>
          </w:p>
        </w:tc>
        <w:tc>
          <w:tcPr>
            <w:tcW w:w="630" w:type="dxa"/>
            <w:noWrap w:val="0"/>
            <w:vAlign w:val="top"/>
          </w:tcPr>
          <w:p w14:paraId="12A4866D">
            <w:pPr>
              <w:spacing w:line="360" w:lineRule="exact"/>
              <w:rPr>
                <w:rFonts w:hint="eastAsia" w:ascii="宋体" w:hAnsi="宋体"/>
                <w:b/>
                <w:sz w:val="18"/>
                <w:szCs w:val="18"/>
              </w:rPr>
            </w:pPr>
          </w:p>
        </w:tc>
        <w:tc>
          <w:tcPr>
            <w:tcW w:w="630" w:type="dxa"/>
            <w:noWrap w:val="0"/>
            <w:vAlign w:val="top"/>
          </w:tcPr>
          <w:p w14:paraId="5FA8BC64">
            <w:pPr>
              <w:spacing w:line="360" w:lineRule="exact"/>
              <w:rPr>
                <w:rFonts w:hint="eastAsia" w:ascii="宋体" w:hAnsi="宋体"/>
                <w:b/>
                <w:sz w:val="18"/>
                <w:szCs w:val="18"/>
              </w:rPr>
            </w:pPr>
          </w:p>
        </w:tc>
        <w:tc>
          <w:tcPr>
            <w:tcW w:w="735" w:type="dxa"/>
            <w:noWrap w:val="0"/>
            <w:vAlign w:val="top"/>
          </w:tcPr>
          <w:p w14:paraId="49B9E6F4">
            <w:pPr>
              <w:spacing w:line="360" w:lineRule="exact"/>
              <w:rPr>
                <w:rFonts w:hint="eastAsia" w:ascii="宋体" w:hAnsi="宋体"/>
                <w:b/>
                <w:sz w:val="18"/>
                <w:szCs w:val="18"/>
              </w:rPr>
            </w:pPr>
          </w:p>
        </w:tc>
        <w:tc>
          <w:tcPr>
            <w:tcW w:w="630" w:type="dxa"/>
            <w:noWrap w:val="0"/>
            <w:vAlign w:val="top"/>
          </w:tcPr>
          <w:p w14:paraId="79A9987F">
            <w:pPr>
              <w:spacing w:line="360" w:lineRule="exact"/>
              <w:rPr>
                <w:rFonts w:hint="eastAsia" w:ascii="宋体" w:hAnsi="宋体"/>
                <w:b/>
                <w:sz w:val="18"/>
                <w:szCs w:val="18"/>
              </w:rPr>
            </w:pPr>
          </w:p>
        </w:tc>
        <w:tc>
          <w:tcPr>
            <w:tcW w:w="630" w:type="dxa"/>
            <w:noWrap w:val="0"/>
            <w:vAlign w:val="top"/>
          </w:tcPr>
          <w:p w14:paraId="7EE930B7">
            <w:pPr>
              <w:spacing w:line="360" w:lineRule="exact"/>
              <w:rPr>
                <w:rFonts w:hint="eastAsia" w:ascii="宋体" w:hAnsi="宋体"/>
                <w:b/>
                <w:sz w:val="18"/>
                <w:szCs w:val="18"/>
              </w:rPr>
            </w:pPr>
          </w:p>
        </w:tc>
        <w:tc>
          <w:tcPr>
            <w:tcW w:w="630" w:type="dxa"/>
            <w:noWrap w:val="0"/>
            <w:vAlign w:val="top"/>
          </w:tcPr>
          <w:p w14:paraId="1484E318">
            <w:pPr>
              <w:spacing w:line="360" w:lineRule="exact"/>
              <w:rPr>
                <w:rFonts w:hint="eastAsia" w:ascii="宋体" w:hAnsi="宋体"/>
                <w:b/>
                <w:sz w:val="18"/>
                <w:szCs w:val="18"/>
              </w:rPr>
            </w:pPr>
          </w:p>
        </w:tc>
        <w:tc>
          <w:tcPr>
            <w:tcW w:w="630" w:type="dxa"/>
            <w:noWrap w:val="0"/>
            <w:vAlign w:val="top"/>
          </w:tcPr>
          <w:p w14:paraId="05EA346F">
            <w:pPr>
              <w:spacing w:line="360" w:lineRule="exact"/>
              <w:rPr>
                <w:rFonts w:hint="eastAsia" w:ascii="宋体" w:hAnsi="宋体"/>
                <w:b/>
                <w:sz w:val="18"/>
                <w:szCs w:val="18"/>
              </w:rPr>
            </w:pPr>
          </w:p>
        </w:tc>
        <w:tc>
          <w:tcPr>
            <w:tcW w:w="645" w:type="dxa"/>
            <w:noWrap w:val="0"/>
            <w:vAlign w:val="top"/>
          </w:tcPr>
          <w:p w14:paraId="5172A090">
            <w:pPr>
              <w:spacing w:line="360" w:lineRule="exact"/>
              <w:rPr>
                <w:rFonts w:hint="eastAsia" w:ascii="宋体" w:hAnsi="宋体"/>
                <w:b/>
                <w:sz w:val="18"/>
                <w:szCs w:val="18"/>
              </w:rPr>
            </w:pPr>
          </w:p>
        </w:tc>
      </w:tr>
      <w:tr w14:paraId="357BC17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624796BC">
            <w:pPr>
              <w:spacing w:line="360" w:lineRule="exact"/>
              <w:rPr>
                <w:rFonts w:hint="eastAsia" w:ascii="宋体" w:hAnsi="宋体"/>
                <w:sz w:val="18"/>
                <w:szCs w:val="18"/>
              </w:rPr>
            </w:pPr>
            <w:r>
              <w:rPr>
                <w:rFonts w:hint="eastAsia" w:ascii="宋体" w:hAnsi="宋体"/>
                <w:sz w:val="18"/>
                <w:szCs w:val="18"/>
              </w:rPr>
              <w:t>2131</w:t>
            </w:r>
          </w:p>
        </w:tc>
        <w:tc>
          <w:tcPr>
            <w:tcW w:w="2428" w:type="dxa"/>
            <w:noWrap w:val="0"/>
            <w:vAlign w:val="top"/>
          </w:tcPr>
          <w:p w14:paraId="44CA3A43">
            <w:pPr>
              <w:spacing w:line="360" w:lineRule="exact"/>
              <w:ind w:firstLine="210"/>
              <w:rPr>
                <w:rFonts w:hint="eastAsia" w:ascii="宋体" w:hAnsi="宋体"/>
                <w:sz w:val="18"/>
                <w:szCs w:val="18"/>
              </w:rPr>
            </w:pPr>
            <w:r>
              <w:rPr>
                <w:rFonts w:hint="eastAsia" w:ascii="宋体" w:hAnsi="宋体"/>
                <w:sz w:val="18"/>
                <w:szCs w:val="18"/>
              </w:rPr>
              <w:t>其中：片式元件</w:t>
            </w:r>
          </w:p>
        </w:tc>
        <w:tc>
          <w:tcPr>
            <w:tcW w:w="630" w:type="dxa"/>
            <w:noWrap w:val="0"/>
            <w:vAlign w:val="top"/>
          </w:tcPr>
          <w:p w14:paraId="4F10147D">
            <w:pPr>
              <w:spacing w:line="360" w:lineRule="exact"/>
              <w:jc w:val="center"/>
              <w:rPr>
                <w:rFonts w:hint="eastAsia" w:ascii="宋体" w:hAnsi="宋体"/>
                <w:sz w:val="18"/>
                <w:szCs w:val="18"/>
              </w:rPr>
            </w:pPr>
            <w:r>
              <w:rPr>
                <w:rFonts w:hint="eastAsia" w:ascii="宋体" w:hAnsi="宋体"/>
                <w:sz w:val="18"/>
                <w:szCs w:val="18"/>
              </w:rPr>
              <w:t>万只</w:t>
            </w:r>
          </w:p>
        </w:tc>
        <w:tc>
          <w:tcPr>
            <w:tcW w:w="630" w:type="dxa"/>
            <w:noWrap w:val="0"/>
            <w:vAlign w:val="top"/>
          </w:tcPr>
          <w:p w14:paraId="30125CF6">
            <w:pPr>
              <w:spacing w:line="360" w:lineRule="exact"/>
              <w:rPr>
                <w:rFonts w:hint="eastAsia" w:ascii="宋体" w:hAnsi="宋体"/>
                <w:b/>
                <w:sz w:val="18"/>
                <w:szCs w:val="18"/>
              </w:rPr>
            </w:pPr>
          </w:p>
        </w:tc>
        <w:tc>
          <w:tcPr>
            <w:tcW w:w="630" w:type="dxa"/>
            <w:noWrap w:val="0"/>
            <w:vAlign w:val="top"/>
          </w:tcPr>
          <w:p w14:paraId="33A8CEA5">
            <w:pPr>
              <w:spacing w:line="360" w:lineRule="exact"/>
              <w:rPr>
                <w:rFonts w:hint="eastAsia" w:ascii="宋体" w:hAnsi="宋体"/>
                <w:b/>
                <w:sz w:val="18"/>
                <w:szCs w:val="18"/>
              </w:rPr>
            </w:pPr>
          </w:p>
        </w:tc>
        <w:tc>
          <w:tcPr>
            <w:tcW w:w="630" w:type="dxa"/>
            <w:noWrap w:val="0"/>
            <w:vAlign w:val="top"/>
          </w:tcPr>
          <w:p w14:paraId="0F4F1CEC">
            <w:pPr>
              <w:spacing w:line="360" w:lineRule="exact"/>
              <w:rPr>
                <w:rFonts w:hint="eastAsia" w:ascii="宋体" w:hAnsi="宋体"/>
                <w:b/>
                <w:sz w:val="18"/>
                <w:szCs w:val="18"/>
              </w:rPr>
            </w:pPr>
          </w:p>
        </w:tc>
        <w:tc>
          <w:tcPr>
            <w:tcW w:w="735" w:type="dxa"/>
            <w:noWrap w:val="0"/>
            <w:vAlign w:val="top"/>
          </w:tcPr>
          <w:p w14:paraId="22F034B2">
            <w:pPr>
              <w:spacing w:line="360" w:lineRule="exact"/>
              <w:rPr>
                <w:rFonts w:hint="eastAsia" w:ascii="宋体" w:hAnsi="宋体"/>
                <w:b/>
                <w:sz w:val="18"/>
                <w:szCs w:val="18"/>
              </w:rPr>
            </w:pPr>
          </w:p>
        </w:tc>
        <w:tc>
          <w:tcPr>
            <w:tcW w:w="630" w:type="dxa"/>
            <w:noWrap w:val="0"/>
            <w:vAlign w:val="top"/>
          </w:tcPr>
          <w:p w14:paraId="4E4FC7F4">
            <w:pPr>
              <w:spacing w:line="360" w:lineRule="exact"/>
              <w:rPr>
                <w:rFonts w:hint="eastAsia" w:ascii="宋体" w:hAnsi="宋体"/>
                <w:b/>
                <w:sz w:val="18"/>
                <w:szCs w:val="18"/>
              </w:rPr>
            </w:pPr>
          </w:p>
        </w:tc>
        <w:tc>
          <w:tcPr>
            <w:tcW w:w="630" w:type="dxa"/>
            <w:noWrap w:val="0"/>
            <w:vAlign w:val="top"/>
          </w:tcPr>
          <w:p w14:paraId="10568295">
            <w:pPr>
              <w:spacing w:line="360" w:lineRule="exact"/>
              <w:rPr>
                <w:rFonts w:hint="eastAsia" w:ascii="宋体" w:hAnsi="宋体"/>
                <w:b/>
                <w:sz w:val="18"/>
                <w:szCs w:val="18"/>
              </w:rPr>
            </w:pPr>
          </w:p>
        </w:tc>
        <w:tc>
          <w:tcPr>
            <w:tcW w:w="630" w:type="dxa"/>
            <w:noWrap w:val="0"/>
            <w:vAlign w:val="top"/>
          </w:tcPr>
          <w:p w14:paraId="4E6ACF5B">
            <w:pPr>
              <w:spacing w:line="360" w:lineRule="exact"/>
              <w:rPr>
                <w:rFonts w:hint="eastAsia" w:ascii="宋体" w:hAnsi="宋体"/>
                <w:b/>
                <w:sz w:val="18"/>
                <w:szCs w:val="18"/>
              </w:rPr>
            </w:pPr>
          </w:p>
        </w:tc>
        <w:tc>
          <w:tcPr>
            <w:tcW w:w="630" w:type="dxa"/>
            <w:noWrap w:val="0"/>
            <w:vAlign w:val="top"/>
          </w:tcPr>
          <w:p w14:paraId="65EF5FCF">
            <w:pPr>
              <w:spacing w:line="360" w:lineRule="exact"/>
              <w:rPr>
                <w:rFonts w:hint="eastAsia" w:ascii="宋体" w:hAnsi="宋体"/>
                <w:b/>
                <w:sz w:val="18"/>
                <w:szCs w:val="18"/>
              </w:rPr>
            </w:pPr>
          </w:p>
        </w:tc>
        <w:tc>
          <w:tcPr>
            <w:tcW w:w="645" w:type="dxa"/>
            <w:noWrap w:val="0"/>
            <w:vAlign w:val="top"/>
          </w:tcPr>
          <w:p w14:paraId="68904E48">
            <w:pPr>
              <w:spacing w:line="360" w:lineRule="exact"/>
              <w:rPr>
                <w:rFonts w:hint="eastAsia" w:ascii="宋体" w:hAnsi="宋体"/>
                <w:b/>
                <w:sz w:val="18"/>
                <w:szCs w:val="18"/>
              </w:rPr>
            </w:pPr>
          </w:p>
        </w:tc>
      </w:tr>
      <w:tr w14:paraId="5531345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2A8C126D">
            <w:pPr>
              <w:spacing w:line="360" w:lineRule="exact"/>
              <w:rPr>
                <w:rFonts w:hint="eastAsia" w:ascii="宋体" w:hAnsi="宋体"/>
                <w:sz w:val="18"/>
                <w:szCs w:val="18"/>
              </w:rPr>
            </w:pPr>
            <w:r>
              <w:rPr>
                <w:rFonts w:hint="eastAsia" w:ascii="宋体" w:hAnsi="宋体"/>
                <w:sz w:val="18"/>
                <w:szCs w:val="18"/>
              </w:rPr>
              <w:t>2140</w:t>
            </w:r>
          </w:p>
        </w:tc>
        <w:tc>
          <w:tcPr>
            <w:tcW w:w="2428" w:type="dxa"/>
            <w:noWrap w:val="0"/>
            <w:vAlign w:val="top"/>
          </w:tcPr>
          <w:p w14:paraId="23BEAA41">
            <w:pPr>
              <w:spacing w:line="360" w:lineRule="exact"/>
              <w:rPr>
                <w:rFonts w:hint="eastAsia" w:ascii="宋体" w:hAnsi="宋体"/>
                <w:sz w:val="18"/>
                <w:szCs w:val="18"/>
              </w:rPr>
            </w:pPr>
            <w:r>
              <w:rPr>
                <w:rFonts w:hint="eastAsia" w:ascii="宋体" w:hAnsi="宋体"/>
                <w:sz w:val="18"/>
                <w:szCs w:val="18"/>
              </w:rPr>
              <w:t>彩色显像管</w:t>
            </w:r>
          </w:p>
        </w:tc>
        <w:tc>
          <w:tcPr>
            <w:tcW w:w="630" w:type="dxa"/>
            <w:noWrap w:val="0"/>
            <w:vAlign w:val="top"/>
          </w:tcPr>
          <w:p w14:paraId="09D9779D">
            <w:pPr>
              <w:spacing w:line="360" w:lineRule="exact"/>
              <w:jc w:val="center"/>
              <w:rPr>
                <w:rFonts w:hint="eastAsia" w:ascii="宋体" w:hAnsi="宋体"/>
                <w:b/>
                <w:sz w:val="18"/>
                <w:szCs w:val="18"/>
              </w:rPr>
            </w:pPr>
            <w:r>
              <w:rPr>
                <w:rFonts w:hint="eastAsia" w:ascii="宋体" w:hAnsi="宋体"/>
                <w:sz w:val="18"/>
                <w:szCs w:val="18"/>
              </w:rPr>
              <w:t>万只</w:t>
            </w:r>
          </w:p>
        </w:tc>
        <w:tc>
          <w:tcPr>
            <w:tcW w:w="630" w:type="dxa"/>
            <w:noWrap w:val="0"/>
            <w:vAlign w:val="top"/>
          </w:tcPr>
          <w:p w14:paraId="72520362">
            <w:pPr>
              <w:spacing w:line="360" w:lineRule="exact"/>
              <w:rPr>
                <w:rFonts w:hint="eastAsia" w:ascii="宋体" w:hAnsi="宋体"/>
                <w:b/>
                <w:sz w:val="18"/>
                <w:szCs w:val="18"/>
              </w:rPr>
            </w:pPr>
          </w:p>
        </w:tc>
        <w:tc>
          <w:tcPr>
            <w:tcW w:w="630" w:type="dxa"/>
            <w:noWrap w:val="0"/>
            <w:vAlign w:val="top"/>
          </w:tcPr>
          <w:p w14:paraId="61CAC70C">
            <w:pPr>
              <w:spacing w:line="360" w:lineRule="exact"/>
              <w:rPr>
                <w:rFonts w:hint="eastAsia" w:ascii="宋体" w:hAnsi="宋体"/>
                <w:b/>
                <w:sz w:val="18"/>
                <w:szCs w:val="18"/>
              </w:rPr>
            </w:pPr>
          </w:p>
        </w:tc>
        <w:tc>
          <w:tcPr>
            <w:tcW w:w="630" w:type="dxa"/>
            <w:noWrap w:val="0"/>
            <w:vAlign w:val="top"/>
          </w:tcPr>
          <w:p w14:paraId="5426A3C4">
            <w:pPr>
              <w:spacing w:line="360" w:lineRule="exact"/>
              <w:rPr>
                <w:rFonts w:hint="eastAsia" w:ascii="宋体" w:hAnsi="宋体"/>
                <w:b/>
                <w:sz w:val="18"/>
                <w:szCs w:val="18"/>
              </w:rPr>
            </w:pPr>
          </w:p>
        </w:tc>
        <w:tc>
          <w:tcPr>
            <w:tcW w:w="735" w:type="dxa"/>
            <w:noWrap w:val="0"/>
            <w:vAlign w:val="top"/>
          </w:tcPr>
          <w:p w14:paraId="24DB6135">
            <w:pPr>
              <w:spacing w:line="360" w:lineRule="exact"/>
              <w:rPr>
                <w:rFonts w:hint="eastAsia" w:ascii="宋体" w:hAnsi="宋体"/>
                <w:b/>
                <w:sz w:val="18"/>
                <w:szCs w:val="18"/>
              </w:rPr>
            </w:pPr>
          </w:p>
        </w:tc>
        <w:tc>
          <w:tcPr>
            <w:tcW w:w="630" w:type="dxa"/>
            <w:noWrap w:val="0"/>
            <w:vAlign w:val="top"/>
          </w:tcPr>
          <w:p w14:paraId="7404E74F">
            <w:pPr>
              <w:spacing w:line="360" w:lineRule="exact"/>
              <w:rPr>
                <w:rFonts w:hint="eastAsia" w:ascii="宋体" w:hAnsi="宋体"/>
                <w:b/>
                <w:sz w:val="18"/>
                <w:szCs w:val="18"/>
              </w:rPr>
            </w:pPr>
          </w:p>
        </w:tc>
        <w:tc>
          <w:tcPr>
            <w:tcW w:w="630" w:type="dxa"/>
            <w:noWrap w:val="0"/>
            <w:vAlign w:val="top"/>
          </w:tcPr>
          <w:p w14:paraId="299BF900">
            <w:pPr>
              <w:spacing w:line="360" w:lineRule="exact"/>
              <w:rPr>
                <w:rFonts w:hint="eastAsia" w:ascii="宋体" w:hAnsi="宋体"/>
                <w:b/>
                <w:sz w:val="18"/>
                <w:szCs w:val="18"/>
              </w:rPr>
            </w:pPr>
          </w:p>
        </w:tc>
        <w:tc>
          <w:tcPr>
            <w:tcW w:w="630" w:type="dxa"/>
            <w:noWrap w:val="0"/>
            <w:vAlign w:val="top"/>
          </w:tcPr>
          <w:p w14:paraId="6CB14B26">
            <w:pPr>
              <w:spacing w:line="360" w:lineRule="exact"/>
              <w:rPr>
                <w:rFonts w:hint="eastAsia" w:ascii="宋体" w:hAnsi="宋体"/>
                <w:b/>
                <w:sz w:val="18"/>
                <w:szCs w:val="18"/>
              </w:rPr>
            </w:pPr>
          </w:p>
        </w:tc>
        <w:tc>
          <w:tcPr>
            <w:tcW w:w="630" w:type="dxa"/>
            <w:noWrap w:val="0"/>
            <w:vAlign w:val="top"/>
          </w:tcPr>
          <w:p w14:paraId="75E93810">
            <w:pPr>
              <w:spacing w:line="360" w:lineRule="exact"/>
              <w:rPr>
                <w:rFonts w:hint="eastAsia" w:ascii="宋体" w:hAnsi="宋体"/>
                <w:b/>
                <w:sz w:val="18"/>
                <w:szCs w:val="18"/>
              </w:rPr>
            </w:pPr>
          </w:p>
        </w:tc>
        <w:tc>
          <w:tcPr>
            <w:tcW w:w="645" w:type="dxa"/>
            <w:noWrap w:val="0"/>
            <w:vAlign w:val="top"/>
          </w:tcPr>
          <w:p w14:paraId="7693ED71">
            <w:pPr>
              <w:spacing w:line="360" w:lineRule="exact"/>
              <w:rPr>
                <w:rFonts w:hint="eastAsia" w:ascii="宋体" w:hAnsi="宋体"/>
                <w:b/>
                <w:sz w:val="18"/>
                <w:szCs w:val="18"/>
              </w:rPr>
            </w:pPr>
          </w:p>
        </w:tc>
      </w:tr>
      <w:tr w14:paraId="5E8B8C1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0A8CF0E0">
            <w:pPr>
              <w:spacing w:line="360" w:lineRule="exact"/>
              <w:rPr>
                <w:rFonts w:hint="eastAsia" w:ascii="宋体" w:hAnsi="宋体"/>
                <w:sz w:val="18"/>
                <w:szCs w:val="18"/>
              </w:rPr>
            </w:pPr>
            <w:r>
              <w:rPr>
                <w:rFonts w:hint="eastAsia" w:ascii="宋体" w:hAnsi="宋体"/>
                <w:sz w:val="18"/>
                <w:szCs w:val="18"/>
              </w:rPr>
              <w:t>2150</w:t>
            </w:r>
          </w:p>
        </w:tc>
        <w:tc>
          <w:tcPr>
            <w:tcW w:w="2428" w:type="dxa"/>
            <w:noWrap w:val="0"/>
            <w:vAlign w:val="top"/>
          </w:tcPr>
          <w:p w14:paraId="02FE25E4">
            <w:pPr>
              <w:spacing w:line="360" w:lineRule="exact"/>
              <w:rPr>
                <w:rFonts w:hint="eastAsia" w:ascii="宋体" w:hAnsi="宋体"/>
                <w:sz w:val="18"/>
                <w:szCs w:val="18"/>
              </w:rPr>
            </w:pPr>
            <w:r>
              <w:rPr>
                <w:rFonts w:hint="eastAsia" w:ascii="宋体" w:hAnsi="宋体"/>
                <w:sz w:val="18"/>
                <w:szCs w:val="18"/>
              </w:rPr>
              <w:t>半导体分立器件</w:t>
            </w:r>
          </w:p>
        </w:tc>
        <w:tc>
          <w:tcPr>
            <w:tcW w:w="630" w:type="dxa"/>
            <w:noWrap w:val="0"/>
            <w:vAlign w:val="top"/>
          </w:tcPr>
          <w:p w14:paraId="0744E19A">
            <w:pPr>
              <w:spacing w:line="360" w:lineRule="exact"/>
              <w:jc w:val="center"/>
              <w:rPr>
                <w:rFonts w:hint="eastAsia" w:ascii="宋体" w:hAnsi="宋体"/>
                <w:b/>
                <w:sz w:val="18"/>
                <w:szCs w:val="18"/>
              </w:rPr>
            </w:pPr>
            <w:r>
              <w:rPr>
                <w:rFonts w:hint="eastAsia" w:ascii="宋体" w:hAnsi="宋体"/>
                <w:sz w:val="18"/>
                <w:szCs w:val="18"/>
              </w:rPr>
              <w:t>万只</w:t>
            </w:r>
          </w:p>
        </w:tc>
        <w:tc>
          <w:tcPr>
            <w:tcW w:w="630" w:type="dxa"/>
            <w:noWrap w:val="0"/>
            <w:vAlign w:val="top"/>
          </w:tcPr>
          <w:p w14:paraId="6D3794CC">
            <w:pPr>
              <w:spacing w:line="360" w:lineRule="exact"/>
              <w:rPr>
                <w:rFonts w:hint="eastAsia" w:ascii="宋体" w:hAnsi="宋体"/>
                <w:b/>
                <w:sz w:val="18"/>
                <w:szCs w:val="18"/>
              </w:rPr>
            </w:pPr>
          </w:p>
        </w:tc>
        <w:tc>
          <w:tcPr>
            <w:tcW w:w="630" w:type="dxa"/>
            <w:noWrap w:val="0"/>
            <w:vAlign w:val="top"/>
          </w:tcPr>
          <w:p w14:paraId="77D36177">
            <w:pPr>
              <w:spacing w:line="360" w:lineRule="exact"/>
              <w:rPr>
                <w:rFonts w:hint="eastAsia" w:ascii="宋体" w:hAnsi="宋体"/>
                <w:b/>
                <w:sz w:val="18"/>
                <w:szCs w:val="18"/>
              </w:rPr>
            </w:pPr>
          </w:p>
        </w:tc>
        <w:tc>
          <w:tcPr>
            <w:tcW w:w="630" w:type="dxa"/>
            <w:noWrap w:val="0"/>
            <w:vAlign w:val="top"/>
          </w:tcPr>
          <w:p w14:paraId="293803D7">
            <w:pPr>
              <w:spacing w:line="360" w:lineRule="exact"/>
              <w:rPr>
                <w:rFonts w:hint="eastAsia" w:ascii="宋体" w:hAnsi="宋体"/>
                <w:b/>
                <w:sz w:val="18"/>
                <w:szCs w:val="18"/>
              </w:rPr>
            </w:pPr>
          </w:p>
        </w:tc>
        <w:tc>
          <w:tcPr>
            <w:tcW w:w="735" w:type="dxa"/>
            <w:noWrap w:val="0"/>
            <w:vAlign w:val="top"/>
          </w:tcPr>
          <w:p w14:paraId="6A58BB0F">
            <w:pPr>
              <w:spacing w:line="360" w:lineRule="exact"/>
              <w:rPr>
                <w:rFonts w:hint="eastAsia" w:ascii="宋体" w:hAnsi="宋体"/>
                <w:b/>
                <w:sz w:val="18"/>
                <w:szCs w:val="18"/>
              </w:rPr>
            </w:pPr>
          </w:p>
        </w:tc>
        <w:tc>
          <w:tcPr>
            <w:tcW w:w="630" w:type="dxa"/>
            <w:noWrap w:val="0"/>
            <w:vAlign w:val="top"/>
          </w:tcPr>
          <w:p w14:paraId="4030CBDD">
            <w:pPr>
              <w:spacing w:line="360" w:lineRule="exact"/>
              <w:rPr>
                <w:rFonts w:hint="eastAsia" w:ascii="宋体" w:hAnsi="宋体"/>
                <w:b/>
                <w:sz w:val="18"/>
                <w:szCs w:val="18"/>
              </w:rPr>
            </w:pPr>
          </w:p>
        </w:tc>
        <w:tc>
          <w:tcPr>
            <w:tcW w:w="630" w:type="dxa"/>
            <w:noWrap w:val="0"/>
            <w:vAlign w:val="top"/>
          </w:tcPr>
          <w:p w14:paraId="6ADFB6D5">
            <w:pPr>
              <w:spacing w:line="360" w:lineRule="exact"/>
              <w:rPr>
                <w:rFonts w:hint="eastAsia" w:ascii="宋体" w:hAnsi="宋体"/>
                <w:b/>
                <w:sz w:val="18"/>
                <w:szCs w:val="18"/>
              </w:rPr>
            </w:pPr>
          </w:p>
        </w:tc>
        <w:tc>
          <w:tcPr>
            <w:tcW w:w="630" w:type="dxa"/>
            <w:noWrap w:val="0"/>
            <w:vAlign w:val="top"/>
          </w:tcPr>
          <w:p w14:paraId="62C277D6">
            <w:pPr>
              <w:spacing w:line="360" w:lineRule="exact"/>
              <w:rPr>
                <w:rFonts w:hint="eastAsia" w:ascii="宋体" w:hAnsi="宋体"/>
                <w:b/>
                <w:sz w:val="18"/>
                <w:szCs w:val="18"/>
              </w:rPr>
            </w:pPr>
          </w:p>
        </w:tc>
        <w:tc>
          <w:tcPr>
            <w:tcW w:w="630" w:type="dxa"/>
            <w:noWrap w:val="0"/>
            <w:vAlign w:val="top"/>
          </w:tcPr>
          <w:p w14:paraId="24EC49A5">
            <w:pPr>
              <w:spacing w:line="360" w:lineRule="exact"/>
              <w:rPr>
                <w:rFonts w:hint="eastAsia" w:ascii="宋体" w:hAnsi="宋体"/>
                <w:b/>
                <w:sz w:val="18"/>
                <w:szCs w:val="18"/>
              </w:rPr>
            </w:pPr>
          </w:p>
        </w:tc>
        <w:tc>
          <w:tcPr>
            <w:tcW w:w="645" w:type="dxa"/>
            <w:noWrap w:val="0"/>
            <w:vAlign w:val="top"/>
          </w:tcPr>
          <w:p w14:paraId="434FB602">
            <w:pPr>
              <w:spacing w:line="360" w:lineRule="exact"/>
              <w:rPr>
                <w:rFonts w:hint="eastAsia" w:ascii="宋体" w:hAnsi="宋体"/>
                <w:b/>
                <w:sz w:val="18"/>
                <w:szCs w:val="18"/>
              </w:rPr>
            </w:pPr>
          </w:p>
        </w:tc>
      </w:tr>
      <w:tr w14:paraId="42836FA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56CEF3AE">
            <w:pPr>
              <w:spacing w:line="360" w:lineRule="exact"/>
              <w:rPr>
                <w:rFonts w:hint="eastAsia" w:ascii="宋体" w:hAnsi="宋体"/>
                <w:sz w:val="18"/>
                <w:szCs w:val="18"/>
              </w:rPr>
            </w:pPr>
            <w:r>
              <w:rPr>
                <w:rFonts w:hint="eastAsia" w:ascii="宋体" w:hAnsi="宋体"/>
                <w:sz w:val="18"/>
                <w:szCs w:val="18"/>
              </w:rPr>
              <w:t>2160</w:t>
            </w:r>
          </w:p>
        </w:tc>
        <w:tc>
          <w:tcPr>
            <w:tcW w:w="2428" w:type="dxa"/>
            <w:noWrap w:val="0"/>
            <w:vAlign w:val="top"/>
          </w:tcPr>
          <w:p w14:paraId="23B7D6A1">
            <w:pPr>
              <w:spacing w:line="360" w:lineRule="exact"/>
              <w:rPr>
                <w:rFonts w:hint="eastAsia" w:ascii="宋体" w:hAnsi="宋体"/>
                <w:sz w:val="18"/>
                <w:szCs w:val="18"/>
              </w:rPr>
            </w:pPr>
            <w:r>
              <w:rPr>
                <w:rFonts w:hint="eastAsia" w:ascii="宋体" w:hAnsi="宋体"/>
                <w:sz w:val="18"/>
                <w:szCs w:val="18"/>
              </w:rPr>
              <w:t>集成电路</w:t>
            </w:r>
          </w:p>
        </w:tc>
        <w:tc>
          <w:tcPr>
            <w:tcW w:w="630" w:type="dxa"/>
            <w:noWrap w:val="0"/>
            <w:vAlign w:val="top"/>
          </w:tcPr>
          <w:p w14:paraId="01AABE02">
            <w:pPr>
              <w:spacing w:line="360" w:lineRule="exact"/>
              <w:jc w:val="center"/>
              <w:rPr>
                <w:rFonts w:hint="eastAsia" w:ascii="宋体" w:hAnsi="宋体"/>
                <w:sz w:val="18"/>
                <w:szCs w:val="18"/>
              </w:rPr>
            </w:pPr>
            <w:r>
              <w:rPr>
                <w:rFonts w:hint="eastAsia" w:ascii="宋体" w:hAnsi="宋体"/>
                <w:sz w:val="18"/>
                <w:szCs w:val="18"/>
              </w:rPr>
              <w:t>万块</w:t>
            </w:r>
          </w:p>
        </w:tc>
        <w:tc>
          <w:tcPr>
            <w:tcW w:w="630" w:type="dxa"/>
            <w:noWrap w:val="0"/>
            <w:vAlign w:val="top"/>
          </w:tcPr>
          <w:p w14:paraId="43D89B5F">
            <w:pPr>
              <w:spacing w:line="360" w:lineRule="exact"/>
              <w:rPr>
                <w:rFonts w:hint="eastAsia" w:ascii="宋体" w:hAnsi="宋体"/>
                <w:b/>
                <w:sz w:val="18"/>
                <w:szCs w:val="18"/>
              </w:rPr>
            </w:pPr>
          </w:p>
        </w:tc>
        <w:tc>
          <w:tcPr>
            <w:tcW w:w="630" w:type="dxa"/>
            <w:noWrap w:val="0"/>
            <w:vAlign w:val="top"/>
          </w:tcPr>
          <w:p w14:paraId="3B8BE0F0">
            <w:pPr>
              <w:spacing w:line="360" w:lineRule="exact"/>
              <w:rPr>
                <w:rFonts w:hint="eastAsia" w:ascii="宋体" w:hAnsi="宋体"/>
                <w:b/>
                <w:sz w:val="18"/>
                <w:szCs w:val="18"/>
              </w:rPr>
            </w:pPr>
          </w:p>
        </w:tc>
        <w:tc>
          <w:tcPr>
            <w:tcW w:w="630" w:type="dxa"/>
            <w:noWrap w:val="0"/>
            <w:vAlign w:val="top"/>
          </w:tcPr>
          <w:p w14:paraId="1AF2900B">
            <w:pPr>
              <w:spacing w:line="360" w:lineRule="exact"/>
              <w:rPr>
                <w:rFonts w:hint="eastAsia" w:ascii="宋体" w:hAnsi="宋体"/>
                <w:b/>
                <w:sz w:val="18"/>
                <w:szCs w:val="18"/>
              </w:rPr>
            </w:pPr>
          </w:p>
        </w:tc>
        <w:tc>
          <w:tcPr>
            <w:tcW w:w="735" w:type="dxa"/>
            <w:noWrap w:val="0"/>
            <w:vAlign w:val="top"/>
          </w:tcPr>
          <w:p w14:paraId="4DEB92B9">
            <w:pPr>
              <w:spacing w:line="360" w:lineRule="exact"/>
              <w:rPr>
                <w:rFonts w:hint="eastAsia" w:ascii="宋体" w:hAnsi="宋体"/>
                <w:b/>
                <w:sz w:val="18"/>
                <w:szCs w:val="18"/>
              </w:rPr>
            </w:pPr>
          </w:p>
        </w:tc>
        <w:tc>
          <w:tcPr>
            <w:tcW w:w="630" w:type="dxa"/>
            <w:noWrap w:val="0"/>
            <w:vAlign w:val="top"/>
          </w:tcPr>
          <w:p w14:paraId="04F8C0BC">
            <w:pPr>
              <w:spacing w:line="360" w:lineRule="exact"/>
              <w:rPr>
                <w:rFonts w:hint="eastAsia" w:ascii="宋体" w:hAnsi="宋体"/>
                <w:b/>
                <w:sz w:val="18"/>
                <w:szCs w:val="18"/>
              </w:rPr>
            </w:pPr>
          </w:p>
        </w:tc>
        <w:tc>
          <w:tcPr>
            <w:tcW w:w="630" w:type="dxa"/>
            <w:noWrap w:val="0"/>
            <w:vAlign w:val="top"/>
          </w:tcPr>
          <w:p w14:paraId="241DA26B">
            <w:pPr>
              <w:spacing w:line="360" w:lineRule="exact"/>
              <w:rPr>
                <w:rFonts w:hint="eastAsia" w:ascii="宋体" w:hAnsi="宋体"/>
                <w:b/>
                <w:sz w:val="18"/>
                <w:szCs w:val="18"/>
              </w:rPr>
            </w:pPr>
          </w:p>
        </w:tc>
        <w:tc>
          <w:tcPr>
            <w:tcW w:w="630" w:type="dxa"/>
            <w:noWrap w:val="0"/>
            <w:vAlign w:val="top"/>
          </w:tcPr>
          <w:p w14:paraId="0BBBF8F6">
            <w:pPr>
              <w:spacing w:line="360" w:lineRule="exact"/>
              <w:rPr>
                <w:rFonts w:hint="eastAsia" w:ascii="宋体" w:hAnsi="宋体"/>
                <w:b/>
                <w:sz w:val="18"/>
                <w:szCs w:val="18"/>
              </w:rPr>
            </w:pPr>
          </w:p>
        </w:tc>
        <w:tc>
          <w:tcPr>
            <w:tcW w:w="630" w:type="dxa"/>
            <w:noWrap w:val="0"/>
            <w:vAlign w:val="top"/>
          </w:tcPr>
          <w:p w14:paraId="5458C0A9">
            <w:pPr>
              <w:spacing w:line="360" w:lineRule="exact"/>
              <w:rPr>
                <w:rFonts w:hint="eastAsia" w:ascii="宋体" w:hAnsi="宋体"/>
                <w:b/>
                <w:sz w:val="18"/>
                <w:szCs w:val="18"/>
              </w:rPr>
            </w:pPr>
          </w:p>
        </w:tc>
        <w:tc>
          <w:tcPr>
            <w:tcW w:w="645" w:type="dxa"/>
            <w:noWrap w:val="0"/>
            <w:vAlign w:val="top"/>
          </w:tcPr>
          <w:p w14:paraId="4CCD9ABF">
            <w:pPr>
              <w:spacing w:line="360" w:lineRule="exact"/>
              <w:rPr>
                <w:rFonts w:hint="eastAsia" w:ascii="宋体" w:hAnsi="宋体"/>
                <w:b/>
                <w:sz w:val="18"/>
                <w:szCs w:val="18"/>
              </w:rPr>
            </w:pPr>
          </w:p>
        </w:tc>
      </w:tr>
      <w:tr w14:paraId="4167D50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2737F99B">
            <w:pPr>
              <w:spacing w:line="360" w:lineRule="exact"/>
              <w:rPr>
                <w:rFonts w:hint="eastAsia" w:ascii="宋体" w:hAnsi="宋体"/>
                <w:sz w:val="18"/>
                <w:szCs w:val="18"/>
              </w:rPr>
            </w:pPr>
            <w:r>
              <w:rPr>
                <w:rFonts w:hint="eastAsia" w:ascii="宋体" w:hAnsi="宋体"/>
                <w:sz w:val="18"/>
                <w:szCs w:val="18"/>
              </w:rPr>
              <w:t>2170</w:t>
            </w:r>
          </w:p>
        </w:tc>
        <w:tc>
          <w:tcPr>
            <w:tcW w:w="2428" w:type="dxa"/>
            <w:noWrap w:val="0"/>
            <w:vAlign w:val="top"/>
          </w:tcPr>
          <w:p w14:paraId="50376A40">
            <w:pPr>
              <w:spacing w:line="360" w:lineRule="exact"/>
              <w:rPr>
                <w:rFonts w:hint="eastAsia" w:ascii="宋体" w:hAnsi="宋体"/>
                <w:sz w:val="18"/>
                <w:szCs w:val="18"/>
              </w:rPr>
            </w:pPr>
            <w:r>
              <w:rPr>
                <w:rFonts w:hint="eastAsia" w:ascii="宋体" w:hAnsi="宋体"/>
                <w:sz w:val="18"/>
                <w:szCs w:val="18"/>
              </w:rPr>
              <w:t>晶圆片</w:t>
            </w:r>
          </w:p>
        </w:tc>
        <w:tc>
          <w:tcPr>
            <w:tcW w:w="630" w:type="dxa"/>
            <w:noWrap w:val="0"/>
            <w:vAlign w:val="top"/>
          </w:tcPr>
          <w:p w14:paraId="5206399B">
            <w:pPr>
              <w:spacing w:line="360" w:lineRule="exact"/>
              <w:jc w:val="center"/>
              <w:rPr>
                <w:rFonts w:hint="eastAsia" w:ascii="宋体" w:hAnsi="宋体"/>
                <w:sz w:val="18"/>
                <w:szCs w:val="18"/>
              </w:rPr>
            </w:pPr>
            <w:r>
              <w:rPr>
                <w:rFonts w:hint="eastAsia" w:ascii="宋体" w:hAnsi="宋体"/>
                <w:sz w:val="18"/>
                <w:szCs w:val="18"/>
              </w:rPr>
              <w:t>万片</w:t>
            </w:r>
          </w:p>
        </w:tc>
        <w:tc>
          <w:tcPr>
            <w:tcW w:w="630" w:type="dxa"/>
            <w:noWrap w:val="0"/>
            <w:vAlign w:val="top"/>
          </w:tcPr>
          <w:p w14:paraId="15683F81">
            <w:pPr>
              <w:spacing w:line="360" w:lineRule="exact"/>
              <w:rPr>
                <w:rFonts w:hint="eastAsia" w:ascii="宋体" w:hAnsi="宋体"/>
                <w:b/>
                <w:sz w:val="18"/>
                <w:szCs w:val="18"/>
              </w:rPr>
            </w:pPr>
          </w:p>
        </w:tc>
        <w:tc>
          <w:tcPr>
            <w:tcW w:w="630" w:type="dxa"/>
            <w:noWrap w:val="0"/>
            <w:vAlign w:val="top"/>
          </w:tcPr>
          <w:p w14:paraId="3DF77BAC">
            <w:pPr>
              <w:spacing w:line="360" w:lineRule="exact"/>
              <w:rPr>
                <w:rFonts w:hint="eastAsia" w:ascii="宋体" w:hAnsi="宋体"/>
                <w:b/>
                <w:sz w:val="18"/>
                <w:szCs w:val="18"/>
              </w:rPr>
            </w:pPr>
          </w:p>
        </w:tc>
        <w:tc>
          <w:tcPr>
            <w:tcW w:w="630" w:type="dxa"/>
            <w:noWrap w:val="0"/>
            <w:vAlign w:val="top"/>
          </w:tcPr>
          <w:p w14:paraId="005FAE89">
            <w:pPr>
              <w:spacing w:line="360" w:lineRule="exact"/>
              <w:rPr>
                <w:rFonts w:hint="eastAsia" w:ascii="宋体" w:hAnsi="宋体"/>
                <w:b/>
                <w:sz w:val="18"/>
                <w:szCs w:val="18"/>
              </w:rPr>
            </w:pPr>
          </w:p>
        </w:tc>
        <w:tc>
          <w:tcPr>
            <w:tcW w:w="735" w:type="dxa"/>
            <w:noWrap w:val="0"/>
            <w:vAlign w:val="top"/>
          </w:tcPr>
          <w:p w14:paraId="3B925E2A">
            <w:pPr>
              <w:spacing w:line="360" w:lineRule="exact"/>
              <w:rPr>
                <w:rFonts w:hint="eastAsia" w:ascii="宋体" w:hAnsi="宋体"/>
                <w:b/>
                <w:sz w:val="18"/>
                <w:szCs w:val="18"/>
              </w:rPr>
            </w:pPr>
          </w:p>
        </w:tc>
        <w:tc>
          <w:tcPr>
            <w:tcW w:w="630" w:type="dxa"/>
            <w:noWrap w:val="0"/>
            <w:vAlign w:val="top"/>
          </w:tcPr>
          <w:p w14:paraId="433F03C0">
            <w:pPr>
              <w:spacing w:line="360" w:lineRule="exact"/>
              <w:rPr>
                <w:rFonts w:hint="eastAsia" w:ascii="宋体" w:hAnsi="宋体"/>
                <w:b/>
                <w:sz w:val="18"/>
                <w:szCs w:val="18"/>
              </w:rPr>
            </w:pPr>
          </w:p>
        </w:tc>
        <w:tc>
          <w:tcPr>
            <w:tcW w:w="630" w:type="dxa"/>
            <w:noWrap w:val="0"/>
            <w:vAlign w:val="top"/>
          </w:tcPr>
          <w:p w14:paraId="3BF2F176">
            <w:pPr>
              <w:spacing w:line="360" w:lineRule="exact"/>
              <w:rPr>
                <w:rFonts w:hint="eastAsia" w:ascii="宋体" w:hAnsi="宋体"/>
                <w:b/>
                <w:sz w:val="18"/>
                <w:szCs w:val="18"/>
              </w:rPr>
            </w:pPr>
          </w:p>
        </w:tc>
        <w:tc>
          <w:tcPr>
            <w:tcW w:w="630" w:type="dxa"/>
            <w:noWrap w:val="0"/>
            <w:vAlign w:val="top"/>
          </w:tcPr>
          <w:p w14:paraId="784ED068">
            <w:pPr>
              <w:spacing w:line="360" w:lineRule="exact"/>
              <w:rPr>
                <w:rFonts w:hint="eastAsia" w:ascii="宋体" w:hAnsi="宋体"/>
                <w:b/>
                <w:sz w:val="18"/>
                <w:szCs w:val="18"/>
              </w:rPr>
            </w:pPr>
          </w:p>
        </w:tc>
        <w:tc>
          <w:tcPr>
            <w:tcW w:w="630" w:type="dxa"/>
            <w:noWrap w:val="0"/>
            <w:vAlign w:val="top"/>
          </w:tcPr>
          <w:p w14:paraId="418B7065">
            <w:pPr>
              <w:spacing w:line="360" w:lineRule="exact"/>
              <w:rPr>
                <w:rFonts w:hint="eastAsia" w:ascii="宋体" w:hAnsi="宋体"/>
                <w:b/>
                <w:sz w:val="18"/>
                <w:szCs w:val="18"/>
              </w:rPr>
            </w:pPr>
          </w:p>
        </w:tc>
        <w:tc>
          <w:tcPr>
            <w:tcW w:w="645" w:type="dxa"/>
            <w:noWrap w:val="0"/>
            <w:vAlign w:val="top"/>
          </w:tcPr>
          <w:p w14:paraId="21DBBC68">
            <w:pPr>
              <w:spacing w:line="360" w:lineRule="exact"/>
              <w:rPr>
                <w:rFonts w:hint="eastAsia" w:ascii="宋体" w:hAnsi="宋体"/>
                <w:b/>
                <w:sz w:val="18"/>
                <w:szCs w:val="18"/>
              </w:rPr>
            </w:pPr>
          </w:p>
        </w:tc>
      </w:tr>
      <w:tr w14:paraId="29FEB90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7E217676">
            <w:pPr>
              <w:spacing w:line="360" w:lineRule="exact"/>
              <w:rPr>
                <w:rFonts w:hint="eastAsia" w:ascii="宋体" w:hAnsi="宋体"/>
                <w:sz w:val="18"/>
                <w:szCs w:val="18"/>
              </w:rPr>
            </w:pPr>
            <w:r>
              <w:rPr>
                <w:rFonts w:hint="eastAsia" w:ascii="宋体" w:hAnsi="宋体"/>
                <w:sz w:val="18"/>
                <w:szCs w:val="18"/>
              </w:rPr>
              <w:t>2180</w:t>
            </w:r>
          </w:p>
        </w:tc>
        <w:tc>
          <w:tcPr>
            <w:tcW w:w="2428" w:type="dxa"/>
            <w:noWrap w:val="0"/>
            <w:vAlign w:val="top"/>
          </w:tcPr>
          <w:p w14:paraId="0BAA8965">
            <w:pPr>
              <w:spacing w:line="360" w:lineRule="exact"/>
              <w:rPr>
                <w:rFonts w:hint="eastAsia" w:ascii="宋体" w:hAnsi="宋体"/>
                <w:sz w:val="18"/>
                <w:szCs w:val="18"/>
              </w:rPr>
            </w:pPr>
            <w:r>
              <w:rPr>
                <w:rFonts w:hint="eastAsia" w:ascii="宋体" w:hAnsi="宋体"/>
                <w:sz w:val="18"/>
                <w:szCs w:val="18"/>
              </w:rPr>
              <w:t>多晶硅</w:t>
            </w:r>
          </w:p>
        </w:tc>
        <w:tc>
          <w:tcPr>
            <w:tcW w:w="630" w:type="dxa"/>
            <w:noWrap w:val="0"/>
            <w:vAlign w:val="top"/>
          </w:tcPr>
          <w:p w14:paraId="0EF95DBD">
            <w:pPr>
              <w:spacing w:line="360" w:lineRule="exact"/>
              <w:jc w:val="center"/>
              <w:rPr>
                <w:rFonts w:hint="eastAsia" w:ascii="宋体" w:hAnsi="宋体"/>
                <w:b/>
                <w:sz w:val="18"/>
                <w:szCs w:val="18"/>
              </w:rPr>
            </w:pPr>
            <w:r>
              <w:rPr>
                <w:rFonts w:hint="eastAsia" w:ascii="宋体" w:hAnsi="宋体"/>
                <w:sz w:val="18"/>
                <w:szCs w:val="18"/>
              </w:rPr>
              <w:t>公斤</w:t>
            </w:r>
          </w:p>
        </w:tc>
        <w:tc>
          <w:tcPr>
            <w:tcW w:w="630" w:type="dxa"/>
            <w:noWrap w:val="0"/>
            <w:vAlign w:val="top"/>
          </w:tcPr>
          <w:p w14:paraId="3C3B8010">
            <w:pPr>
              <w:spacing w:line="360" w:lineRule="exact"/>
              <w:rPr>
                <w:rFonts w:hint="eastAsia" w:ascii="宋体" w:hAnsi="宋体"/>
                <w:b/>
                <w:sz w:val="18"/>
                <w:szCs w:val="18"/>
              </w:rPr>
            </w:pPr>
          </w:p>
        </w:tc>
        <w:tc>
          <w:tcPr>
            <w:tcW w:w="630" w:type="dxa"/>
            <w:noWrap w:val="0"/>
            <w:vAlign w:val="top"/>
          </w:tcPr>
          <w:p w14:paraId="278B7E17">
            <w:pPr>
              <w:spacing w:line="360" w:lineRule="exact"/>
              <w:rPr>
                <w:rFonts w:hint="eastAsia" w:ascii="宋体" w:hAnsi="宋体"/>
                <w:b/>
                <w:sz w:val="18"/>
                <w:szCs w:val="18"/>
              </w:rPr>
            </w:pPr>
          </w:p>
        </w:tc>
        <w:tc>
          <w:tcPr>
            <w:tcW w:w="630" w:type="dxa"/>
            <w:noWrap w:val="0"/>
            <w:vAlign w:val="top"/>
          </w:tcPr>
          <w:p w14:paraId="1426B1CB">
            <w:pPr>
              <w:spacing w:line="360" w:lineRule="exact"/>
              <w:rPr>
                <w:rFonts w:hint="eastAsia" w:ascii="宋体" w:hAnsi="宋体"/>
                <w:b/>
                <w:sz w:val="18"/>
                <w:szCs w:val="18"/>
              </w:rPr>
            </w:pPr>
          </w:p>
        </w:tc>
        <w:tc>
          <w:tcPr>
            <w:tcW w:w="735" w:type="dxa"/>
            <w:noWrap w:val="0"/>
            <w:vAlign w:val="top"/>
          </w:tcPr>
          <w:p w14:paraId="532450D9">
            <w:pPr>
              <w:spacing w:line="360" w:lineRule="exact"/>
              <w:rPr>
                <w:rFonts w:hint="eastAsia" w:ascii="宋体" w:hAnsi="宋体"/>
                <w:b/>
                <w:sz w:val="18"/>
                <w:szCs w:val="18"/>
              </w:rPr>
            </w:pPr>
          </w:p>
        </w:tc>
        <w:tc>
          <w:tcPr>
            <w:tcW w:w="630" w:type="dxa"/>
            <w:noWrap w:val="0"/>
            <w:vAlign w:val="top"/>
          </w:tcPr>
          <w:p w14:paraId="7952E957">
            <w:pPr>
              <w:spacing w:line="360" w:lineRule="exact"/>
              <w:rPr>
                <w:rFonts w:hint="eastAsia" w:ascii="宋体" w:hAnsi="宋体"/>
                <w:b/>
                <w:sz w:val="18"/>
                <w:szCs w:val="18"/>
              </w:rPr>
            </w:pPr>
          </w:p>
        </w:tc>
        <w:tc>
          <w:tcPr>
            <w:tcW w:w="630" w:type="dxa"/>
            <w:noWrap w:val="0"/>
            <w:vAlign w:val="top"/>
          </w:tcPr>
          <w:p w14:paraId="16C12CEE">
            <w:pPr>
              <w:spacing w:line="360" w:lineRule="exact"/>
              <w:rPr>
                <w:rFonts w:hint="eastAsia" w:ascii="宋体" w:hAnsi="宋体"/>
                <w:b/>
                <w:sz w:val="18"/>
                <w:szCs w:val="18"/>
              </w:rPr>
            </w:pPr>
          </w:p>
        </w:tc>
        <w:tc>
          <w:tcPr>
            <w:tcW w:w="630" w:type="dxa"/>
            <w:noWrap w:val="0"/>
            <w:vAlign w:val="top"/>
          </w:tcPr>
          <w:p w14:paraId="34686625">
            <w:pPr>
              <w:spacing w:line="360" w:lineRule="exact"/>
              <w:rPr>
                <w:rFonts w:hint="eastAsia" w:ascii="宋体" w:hAnsi="宋体"/>
                <w:b/>
                <w:sz w:val="18"/>
                <w:szCs w:val="18"/>
              </w:rPr>
            </w:pPr>
          </w:p>
        </w:tc>
        <w:tc>
          <w:tcPr>
            <w:tcW w:w="630" w:type="dxa"/>
            <w:noWrap w:val="0"/>
            <w:vAlign w:val="top"/>
          </w:tcPr>
          <w:p w14:paraId="0B239867">
            <w:pPr>
              <w:spacing w:line="360" w:lineRule="exact"/>
              <w:rPr>
                <w:rFonts w:hint="eastAsia" w:ascii="宋体" w:hAnsi="宋体"/>
                <w:b/>
                <w:sz w:val="18"/>
                <w:szCs w:val="18"/>
              </w:rPr>
            </w:pPr>
          </w:p>
        </w:tc>
        <w:tc>
          <w:tcPr>
            <w:tcW w:w="645" w:type="dxa"/>
            <w:noWrap w:val="0"/>
            <w:vAlign w:val="top"/>
          </w:tcPr>
          <w:p w14:paraId="26B490EE">
            <w:pPr>
              <w:spacing w:line="360" w:lineRule="exact"/>
              <w:rPr>
                <w:rFonts w:hint="eastAsia" w:ascii="宋体" w:hAnsi="宋体"/>
                <w:b/>
                <w:sz w:val="18"/>
                <w:szCs w:val="18"/>
              </w:rPr>
            </w:pPr>
          </w:p>
        </w:tc>
      </w:tr>
      <w:tr w14:paraId="4643261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57AA5E09">
            <w:pPr>
              <w:spacing w:line="360" w:lineRule="exact"/>
              <w:rPr>
                <w:rFonts w:hint="eastAsia" w:ascii="宋体" w:hAnsi="宋体"/>
                <w:sz w:val="18"/>
                <w:szCs w:val="18"/>
              </w:rPr>
            </w:pPr>
            <w:r>
              <w:rPr>
                <w:rFonts w:hint="eastAsia" w:ascii="宋体" w:hAnsi="宋体"/>
                <w:sz w:val="18"/>
                <w:szCs w:val="18"/>
              </w:rPr>
              <w:t>2190</w:t>
            </w:r>
          </w:p>
        </w:tc>
        <w:tc>
          <w:tcPr>
            <w:tcW w:w="2428" w:type="dxa"/>
            <w:noWrap w:val="0"/>
            <w:vAlign w:val="top"/>
          </w:tcPr>
          <w:p w14:paraId="5D646EAF">
            <w:pPr>
              <w:spacing w:line="360" w:lineRule="exact"/>
              <w:rPr>
                <w:rFonts w:hint="eastAsia" w:ascii="宋体" w:hAnsi="宋体"/>
                <w:sz w:val="18"/>
                <w:szCs w:val="18"/>
              </w:rPr>
            </w:pPr>
            <w:r>
              <w:rPr>
                <w:rFonts w:hint="eastAsia" w:ascii="宋体" w:hAnsi="宋体"/>
                <w:sz w:val="18"/>
                <w:szCs w:val="18"/>
              </w:rPr>
              <w:t>单晶硅</w:t>
            </w:r>
          </w:p>
        </w:tc>
        <w:tc>
          <w:tcPr>
            <w:tcW w:w="630" w:type="dxa"/>
            <w:noWrap w:val="0"/>
            <w:vAlign w:val="top"/>
          </w:tcPr>
          <w:p w14:paraId="0D03F75B">
            <w:pPr>
              <w:spacing w:line="360" w:lineRule="exact"/>
              <w:jc w:val="center"/>
              <w:rPr>
                <w:rFonts w:hint="eastAsia" w:ascii="宋体" w:hAnsi="宋体"/>
                <w:sz w:val="18"/>
                <w:szCs w:val="18"/>
              </w:rPr>
            </w:pPr>
            <w:r>
              <w:rPr>
                <w:rFonts w:hint="eastAsia" w:ascii="宋体" w:hAnsi="宋体"/>
                <w:sz w:val="18"/>
                <w:szCs w:val="18"/>
              </w:rPr>
              <w:t>公斤</w:t>
            </w:r>
          </w:p>
        </w:tc>
        <w:tc>
          <w:tcPr>
            <w:tcW w:w="630" w:type="dxa"/>
            <w:noWrap w:val="0"/>
            <w:vAlign w:val="top"/>
          </w:tcPr>
          <w:p w14:paraId="225C36C6">
            <w:pPr>
              <w:spacing w:line="360" w:lineRule="exact"/>
              <w:rPr>
                <w:rFonts w:hint="eastAsia" w:ascii="宋体" w:hAnsi="宋体"/>
                <w:b/>
                <w:sz w:val="18"/>
                <w:szCs w:val="18"/>
              </w:rPr>
            </w:pPr>
          </w:p>
        </w:tc>
        <w:tc>
          <w:tcPr>
            <w:tcW w:w="630" w:type="dxa"/>
            <w:noWrap w:val="0"/>
            <w:vAlign w:val="top"/>
          </w:tcPr>
          <w:p w14:paraId="2FA6D440">
            <w:pPr>
              <w:spacing w:line="360" w:lineRule="exact"/>
              <w:rPr>
                <w:rFonts w:hint="eastAsia" w:ascii="宋体" w:hAnsi="宋体"/>
                <w:b/>
                <w:sz w:val="18"/>
                <w:szCs w:val="18"/>
              </w:rPr>
            </w:pPr>
          </w:p>
        </w:tc>
        <w:tc>
          <w:tcPr>
            <w:tcW w:w="630" w:type="dxa"/>
            <w:noWrap w:val="0"/>
            <w:vAlign w:val="top"/>
          </w:tcPr>
          <w:p w14:paraId="6509C262">
            <w:pPr>
              <w:spacing w:line="360" w:lineRule="exact"/>
              <w:rPr>
                <w:rFonts w:hint="eastAsia" w:ascii="宋体" w:hAnsi="宋体"/>
                <w:b/>
                <w:sz w:val="18"/>
                <w:szCs w:val="18"/>
              </w:rPr>
            </w:pPr>
          </w:p>
        </w:tc>
        <w:tc>
          <w:tcPr>
            <w:tcW w:w="735" w:type="dxa"/>
            <w:noWrap w:val="0"/>
            <w:vAlign w:val="top"/>
          </w:tcPr>
          <w:p w14:paraId="6B28667B">
            <w:pPr>
              <w:spacing w:line="360" w:lineRule="exact"/>
              <w:rPr>
                <w:rFonts w:hint="eastAsia" w:ascii="宋体" w:hAnsi="宋体"/>
                <w:b/>
                <w:sz w:val="18"/>
                <w:szCs w:val="18"/>
              </w:rPr>
            </w:pPr>
          </w:p>
        </w:tc>
        <w:tc>
          <w:tcPr>
            <w:tcW w:w="630" w:type="dxa"/>
            <w:noWrap w:val="0"/>
            <w:vAlign w:val="top"/>
          </w:tcPr>
          <w:p w14:paraId="5F396490">
            <w:pPr>
              <w:spacing w:line="360" w:lineRule="exact"/>
              <w:rPr>
                <w:rFonts w:hint="eastAsia" w:ascii="宋体" w:hAnsi="宋体"/>
                <w:b/>
                <w:sz w:val="18"/>
                <w:szCs w:val="18"/>
              </w:rPr>
            </w:pPr>
          </w:p>
        </w:tc>
        <w:tc>
          <w:tcPr>
            <w:tcW w:w="630" w:type="dxa"/>
            <w:noWrap w:val="0"/>
            <w:vAlign w:val="top"/>
          </w:tcPr>
          <w:p w14:paraId="5F11B4E2">
            <w:pPr>
              <w:spacing w:line="360" w:lineRule="exact"/>
              <w:rPr>
                <w:rFonts w:hint="eastAsia" w:ascii="宋体" w:hAnsi="宋体"/>
                <w:b/>
                <w:sz w:val="18"/>
                <w:szCs w:val="18"/>
              </w:rPr>
            </w:pPr>
          </w:p>
        </w:tc>
        <w:tc>
          <w:tcPr>
            <w:tcW w:w="630" w:type="dxa"/>
            <w:noWrap w:val="0"/>
            <w:vAlign w:val="top"/>
          </w:tcPr>
          <w:p w14:paraId="4979C37B">
            <w:pPr>
              <w:spacing w:line="360" w:lineRule="exact"/>
              <w:rPr>
                <w:rFonts w:hint="eastAsia" w:ascii="宋体" w:hAnsi="宋体"/>
                <w:b/>
                <w:sz w:val="18"/>
                <w:szCs w:val="18"/>
              </w:rPr>
            </w:pPr>
          </w:p>
        </w:tc>
        <w:tc>
          <w:tcPr>
            <w:tcW w:w="630" w:type="dxa"/>
            <w:noWrap w:val="0"/>
            <w:vAlign w:val="top"/>
          </w:tcPr>
          <w:p w14:paraId="4328BF2C">
            <w:pPr>
              <w:spacing w:line="360" w:lineRule="exact"/>
              <w:rPr>
                <w:rFonts w:hint="eastAsia" w:ascii="宋体" w:hAnsi="宋体"/>
                <w:b/>
                <w:sz w:val="18"/>
                <w:szCs w:val="18"/>
              </w:rPr>
            </w:pPr>
          </w:p>
        </w:tc>
        <w:tc>
          <w:tcPr>
            <w:tcW w:w="645" w:type="dxa"/>
            <w:noWrap w:val="0"/>
            <w:vAlign w:val="top"/>
          </w:tcPr>
          <w:p w14:paraId="06A2F118">
            <w:pPr>
              <w:spacing w:line="360" w:lineRule="exact"/>
              <w:rPr>
                <w:rFonts w:hint="eastAsia" w:ascii="宋体" w:hAnsi="宋体"/>
                <w:b/>
                <w:sz w:val="18"/>
                <w:szCs w:val="18"/>
              </w:rPr>
            </w:pPr>
          </w:p>
        </w:tc>
      </w:tr>
      <w:tr w14:paraId="0B58248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noWrap w:val="0"/>
            <w:vAlign w:val="top"/>
          </w:tcPr>
          <w:p w14:paraId="3E1A45FF">
            <w:pPr>
              <w:spacing w:line="360" w:lineRule="exact"/>
              <w:rPr>
                <w:rFonts w:hint="eastAsia" w:ascii="宋体" w:hAnsi="宋体"/>
                <w:sz w:val="18"/>
                <w:szCs w:val="18"/>
              </w:rPr>
            </w:pPr>
            <w:r>
              <w:rPr>
                <w:rFonts w:hint="eastAsia" w:ascii="宋体" w:hAnsi="宋体"/>
                <w:sz w:val="18"/>
                <w:szCs w:val="18"/>
              </w:rPr>
              <w:t>2210</w:t>
            </w:r>
          </w:p>
        </w:tc>
        <w:tc>
          <w:tcPr>
            <w:tcW w:w="2428" w:type="dxa"/>
            <w:noWrap w:val="0"/>
            <w:vAlign w:val="top"/>
          </w:tcPr>
          <w:p w14:paraId="29DD8E44">
            <w:pPr>
              <w:spacing w:line="360" w:lineRule="exact"/>
              <w:rPr>
                <w:rFonts w:hint="eastAsia" w:ascii="宋体" w:hAnsi="宋体"/>
                <w:sz w:val="18"/>
                <w:szCs w:val="18"/>
              </w:rPr>
            </w:pPr>
            <w:r>
              <w:rPr>
                <w:rFonts w:hint="eastAsia" w:ascii="宋体" w:hAnsi="宋体"/>
                <w:sz w:val="18"/>
                <w:szCs w:val="18"/>
              </w:rPr>
              <w:t>太阳能电池</w:t>
            </w:r>
          </w:p>
        </w:tc>
        <w:tc>
          <w:tcPr>
            <w:tcW w:w="630" w:type="dxa"/>
            <w:noWrap w:val="0"/>
            <w:vAlign w:val="top"/>
          </w:tcPr>
          <w:p w14:paraId="5E58BA09">
            <w:pPr>
              <w:spacing w:line="360" w:lineRule="exact"/>
              <w:jc w:val="center"/>
              <w:rPr>
                <w:rFonts w:hint="eastAsia" w:ascii="宋体" w:hAnsi="宋体"/>
                <w:sz w:val="15"/>
                <w:szCs w:val="15"/>
              </w:rPr>
            </w:pPr>
            <w:r>
              <w:rPr>
                <w:rFonts w:hint="eastAsia" w:ascii="宋体" w:hAnsi="宋体"/>
                <w:sz w:val="13"/>
                <w:szCs w:val="13"/>
              </w:rPr>
              <w:t>千伏</w:t>
            </w:r>
            <w:r>
              <w:rPr>
                <w:rFonts w:hint="eastAsia" w:ascii="宋体" w:hAnsi="宋体"/>
                <w:sz w:val="15"/>
                <w:szCs w:val="15"/>
              </w:rPr>
              <w:t>安</w:t>
            </w:r>
          </w:p>
        </w:tc>
        <w:tc>
          <w:tcPr>
            <w:tcW w:w="630" w:type="dxa"/>
            <w:noWrap w:val="0"/>
            <w:vAlign w:val="top"/>
          </w:tcPr>
          <w:p w14:paraId="00A2DE1F">
            <w:pPr>
              <w:spacing w:line="360" w:lineRule="exact"/>
              <w:rPr>
                <w:rFonts w:hint="eastAsia" w:ascii="宋体" w:hAnsi="宋体"/>
                <w:b/>
                <w:sz w:val="18"/>
                <w:szCs w:val="18"/>
              </w:rPr>
            </w:pPr>
          </w:p>
        </w:tc>
        <w:tc>
          <w:tcPr>
            <w:tcW w:w="630" w:type="dxa"/>
            <w:noWrap w:val="0"/>
            <w:vAlign w:val="top"/>
          </w:tcPr>
          <w:p w14:paraId="7EF5F9B7">
            <w:pPr>
              <w:spacing w:line="360" w:lineRule="exact"/>
              <w:rPr>
                <w:rFonts w:hint="eastAsia" w:ascii="宋体" w:hAnsi="宋体"/>
                <w:b/>
                <w:sz w:val="18"/>
                <w:szCs w:val="18"/>
              </w:rPr>
            </w:pPr>
          </w:p>
        </w:tc>
        <w:tc>
          <w:tcPr>
            <w:tcW w:w="630" w:type="dxa"/>
            <w:noWrap w:val="0"/>
            <w:vAlign w:val="top"/>
          </w:tcPr>
          <w:p w14:paraId="14BA832F">
            <w:pPr>
              <w:spacing w:line="360" w:lineRule="exact"/>
              <w:jc w:val="center"/>
              <w:rPr>
                <w:rFonts w:hint="eastAsia" w:ascii="宋体" w:hAnsi="宋体"/>
                <w:b/>
                <w:sz w:val="18"/>
                <w:szCs w:val="18"/>
              </w:rPr>
            </w:pPr>
          </w:p>
        </w:tc>
        <w:tc>
          <w:tcPr>
            <w:tcW w:w="735" w:type="dxa"/>
            <w:noWrap w:val="0"/>
            <w:vAlign w:val="top"/>
          </w:tcPr>
          <w:p w14:paraId="78E0865B">
            <w:pPr>
              <w:spacing w:line="360" w:lineRule="exact"/>
              <w:rPr>
                <w:rFonts w:hint="eastAsia" w:ascii="宋体" w:hAnsi="宋体"/>
                <w:b/>
                <w:sz w:val="18"/>
                <w:szCs w:val="18"/>
              </w:rPr>
            </w:pPr>
          </w:p>
        </w:tc>
        <w:tc>
          <w:tcPr>
            <w:tcW w:w="630" w:type="dxa"/>
            <w:noWrap w:val="0"/>
            <w:vAlign w:val="top"/>
          </w:tcPr>
          <w:p w14:paraId="2CFB9516">
            <w:pPr>
              <w:spacing w:line="360" w:lineRule="exact"/>
              <w:rPr>
                <w:rFonts w:hint="eastAsia" w:ascii="宋体" w:hAnsi="宋体"/>
                <w:b/>
                <w:sz w:val="18"/>
                <w:szCs w:val="18"/>
              </w:rPr>
            </w:pPr>
          </w:p>
        </w:tc>
        <w:tc>
          <w:tcPr>
            <w:tcW w:w="630" w:type="dxa"/>
            <w:noWrap w:val="0"/>
            <w:vAlign w:val="top"/>
          </w:tcPr>
          <w:p w14:paraId="6F97439D">
            <w:pPr>
              <w:spacing w:line="360" w:lineRule="exact"/>
              <w:rPr>
                <w:rFonts w:hint="eastAsia" w:ascii="宋体" w:hAnsi="宋体"/>
                <w:b/>
                <w:sz w:val="18"/>
                <w:szCs w:val="18"/>
              </w:rPr>
            </w:pPr>
          </w:p>
        </w:tc>
        <w:tc>
          <w:tcPr>
            <w:tcW w:w="630" w:type="dxa"/>
            <w:noWrap w:val="0"/>
            <w:vAlign w:val="top"/>
          </w:tcPr>
          <w:p w14:paraId="2F2F1B81">
            <w:pPr>
              <w:spacing w:line="360" w:lineRule="exact"/>
              <w:rPr>
                <w:rFonts w:hint="eastAsia" w:ascii="宋体" w:hAnsi="宋体"/>
                <w:b/>
                <w:sz w:val="18"/>
                <w:szCs w:val="18"/>
              </w:rPr>
            </w:pPr>
          </w:p>
        </w:tc>
        <w:tc>
          <w:tcPr>
            <w:tcW w:w="630" w:type="dxa"/>
            <w:noWrap w:val="0"/>
            <w:vAlign w:val="top"/>
          </w:tcPr>
          <w:p w14:paraId="03359E7C">
            <w:pPr>
              <w:spacing w:line="360" w:lineRule="exact"/>
              <w:rPr>
                <w:rFonts w:hint="eastAsia" w:ascii="宋体" w:hAnsi="宋体"/>
                <w:b/>
                <w:sz w:val="18"/>
                <w:szCs w:val="18"/>
              </w:rPr>
            </w:pPr>
          </w:p>
        </w:tc>
        <w:tc>
          <w:tcPr>
            <w:tcW w:w="645" w:type="dxa"/>
            <w:noWrap w:val="0"/>
            <w:vAlign w:val="top"/>
          </w:tcPr>
          <w:p w14:paraId="6F6C462B">
            <w:pPr>
              <w:spacing w:line="360" w:lineRule="exact"/>
              <w:rPr>
                <w:rFonts w:hint="eastAsia" w:ascii="宋体" w:hAnsi="宋体"/>
                <w:b/>
                <w:sz w:val="18"/>
                <w:szCs w:val="18"/>
              </w:rPr>
            </w:pPr>
          </w:p>
        </w:tc>
      </w:tr>
      <w:tr w14:paraId="22B7C7A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tcBorders>
              <w:bottom w:val="single" w:color="auto" w:sz="6" w:space="0"/>
            </w:tcBorders>
            <w:noWrap w:val="0"/>
            <w:vAlign w:val="top"/>
          </w:tcPr>
          <w:p w14:paraId="4DB66110">
            <w:pPr>
              <w:spacing w:line="360" w:lineRule="exact"/>
              <w:rPr>
                <w:rFonts w:hint="eastAsia" w:ascii="宋体" w:hAnsi="宋体"/>
                <w:sz w:val="18"/>
                <w:szCs w:val="18"/>
              </w:rPr>
            </w:pPr>
            <w:r>
              <w:rPr>
                <w:rFonts w:hint="eastAsia" w:ascii="宋体" w:hAnsi="宋体"/>
                <w:sz w:val="18"/>
                <w:szCs w:val="18"/>
              </w:rPr>
              <w:t>2220</w:t>
            </w:r>
          </w:p>
        </w:tc>
        <w:tc>
          <w:tcPr>
            <w:tcW w:w="2428" w:type="dxa"/>
            <w:tcBorders>
              <w:bottom w:val="single" w:color="auto" w:sz="6" w:space="0"/>
            </w:tcBorders>
            <w:noWrap w:val="0"/>
            <w:vAlign w:val="top"/>
          </w:tcPr>
          <w:p w14:paraId="274EC44A">
            <w:pPr>
              <w:spacing w:line="360" w:lineRule="exact"/>
              <w:rPr>
                <w:rFonts w:hint="eastAsia" w:ascii="宋体" w:hAnsi="宋体"/>
                <w:sz w:val="18"/>
                <w:szCs w:val="18"/>
              </w:rPr>
            </w:pPr>
            <w:r>
              <w:rPr>
                <w:rFonts w:hint="eastAsia" w:ascii="宋体" w:hAnsi="宋体"/>
                <w:sz w:val="18"/>
                <w:szCs w:val="18"/>
              </w:rPr>
              <w:t>液晶显示屏（15</w:t>
            </w:r>
            <w:r>
              <w:rPr>
                <w:rFonts w:ascii="宋体" w:hAnsi="宋体"/>
                <w:sz w:val="18"/>
                <w:szCs w:val="18"/>
              </w:rPr>
              <w:t>’</w:t>
            </w:r>
            <w:r>
              <w:rPr>
                <w:rFonts w:hint="eastAsia" w:ascii="宋体" w:hAnsi="宋体"/>
                <w:sz w:val="18"/>
                <w:szCs w:val="18"/>
              </w:rPr>
              <w:t>及以上）</w:t>
            </w:r>
          </w:p>
        </w:tc>
        <w:tc>
          <w:tcPr>
            <w:tcW w:w="630" w:type="dxa"/>
            <w:tcBorders>
              <w:bottom w:val="single" w:color="auto" w:sz="6" w:space="0"/>
            </w:tcBorders>
            <w:noWrap w:val="0"/>
            <w:vAlign w:val="top"/>
          </w:tcPr>
          <w:p w14:paraId="29BB6DED">
            <w:pPr>
              <w:spacing w:line="360" w:lineRule="exact"/>
              <w:jc w:val="center"/>
              <w:rPr>
                <w:rFonts w:hint="eastAsia" w:ascii="宋体" w:hAnsi="宋体"/>
                <w:sz w:val="18"/>
                <w:szCs w:val="18"/>
              </w:rPr>
            </w:pPr>
            <w:r>
              <w:rPr>
                <w:rFonts w:hint="eastAsia" w:ascii="宋体" w:hAnsi="宋体"/>
                <w:sz w:val="18"/>
                <w:szCs w:val="18"/>
              </w:rPr>
              <w:t>万片</w:t>
            </w:r>
          </w:p>
        </w:tc>
        <w:tc>
          <w:tcPr>
            <w:tcW w:w="630" w:type="dxa"/>
            <w:tcBorders>
              <w:bottom w:val="single" w:color="auto" w:sz="6" w:space="0"/>
            </w:tcBorders>
            <w:noWrap w:val="0"/>
            <w:vAlign w:val="top"/>
          </w:tcPr>
          <w:p w14:paraId="26DD7CCF">
            <w:pPr>
              <w:spacing w:line="360" w:lineRule="exact"/>
              <w:rPr>
                <w:rFonts w:hint="eastAsia" w:ascii="宋体" w:hAnsi="宋体"/>
                <w:b/>
                <w:sz w:val="18"/>
                <w:szCs w:val="18"/>
              </w:rPr>
            </w:pPr>
          </w:p>
        </w:tc>
        <w:tc>
          <w:tcPr>
            <w:tcW w:w="630" w:type="dxa"/>
            <w:tcBorders>
              <w:bottom w:val="single" w:color="auto" w:sz="6" w:space="0"/>
            </w:tcBorders>
            <w:noWrap w:val="0"/>
            <w:vAlign w:val="top"/>
          </w:tcPr>
          <w:p w14:paraId="01A1B183">
            <w:pPr>
              <w:spacing w:line="360" w:lineRule="exact"/>
              <w:rPr>
                <w:rFonts w:hint="eastAsia" w:ascii="宋体" w:hAnsi="宋体"/>
                <w:b/>
                <w:sz w:val="18"/>
                <w:szCs w:val="18"/>
              </w:rPr>
            </w:pPr>
          </w:p>
        </w:tc>
        <w:tc>
          <w:tcPr>
            <w:tcW w:w="630" w:type="dxa"/>
            <w:tcBorders>
              <w:bottom w:val="single" w:color="auto" w:sz="6" w:space="0"/>
            </w:tcBorders>
            <w:noWrap w:val="0"/>
            <w:vAlign w:val="top"/>
          </w:tcPr>
          <w:p w14:paraId="4B4B8236">
            <w:pPr>
              <w:spacing w:line="360" w:lineRule="exact"/>
              <w:rPr>
                <w:rFonts w:hint="eastAsia" w:ascii="宋体" w:hAnsi="宋体"/>
                <w:b/>
                <w:sz w:val="18"/>
                <w:szCs w:val="18"/>
              </w:rPr>
            </w:pPr>
          </w:p>
        </w:tc>
        <w:tc>
          <w:tcPr>
            <w:tcW w:w="735" w:type="dxa"/>
            <w:tcBorders>
              <w:bottom w:val="single" w:color="auto" w:sz="6" w:space="0"/>
            </w:tcBorders>
            <w:noWrap w:val="0"/>
            <w:vAlign w:val="top"/>
          </w:tcPr>
          <w:p w14:paraId="69B5CCAA">
            <w:pPr>
              <w:spacing w:line="360" w:lineRule="exact"/>
              <w:rPr>
                <w:rFonts w:hint="eastAsia" w:ascii="宋体" w:hAnsi="宋体"/>
                <w:b/>
                <w:sz w:val="18"/>
                <w:szCs w:val="18"/>
              </w:rPr>
            </w:pPr>
          </w:p>
        </w:tc>
        <w:tc>
          <w:tcPr>
            <w:tcW w:w="630" w:type="dxa"/>
            <w:tcBorders>
              <w:bottom w:val="single" w:color="auto" w:sz="6" w:space="0"/>
            </w:tcBorders>
            <w:noWrap w:val="0"/>
            <w:vAlign w:val="top"/>
          </w:tcPr>
          <w:p w14:paraId="4D800004">
            <w:pPr>
              <w:spacing w:line="360" w:lineRule="exact"/>
              <w:rPr>
                <w:rFonts w:hint="eastAsia" w:ascii="宋体" w:hAnsi="宋体"/>
                <w:b/>
                <w:sz w:val="18"/>
                <w:szCs w:val="18"/>
              </w:rPr>
            </w:pPr>
          </w:p>
        </w:tc>
        <w:tc>
          <w:tcPr>
            <w:tcW w:w="630" w:type="dxa"/>
            <w:tcBorders>
              <w:bottom w:val="single" w:color="auto" w:sz="6" w:space="0"/>
            </w:tcBorders>
            <w:noWrap w:val="0"/>
            <w:vAlign w:val="top"/>
          </w:tcPr>
          <w:p w14:paraId="76432C18">
            <w:pPr>
              <w:spacing w:line="360" w:lineRule="exact"/>
              <w:rPr>
                <w:rFonts w:hint="eastAsia" w:ascii="宋体" w:hAnsi="宋体"/>
                <w:b/>
                <w:sz w:val="18"/>
                <w:szCs w:val="18"/>
              </w:rPr>
            </w:pPr>
          </w:p>
        </w:tc>
        <w:tc>
          <w:tcPr>
            <w:tcW w:w="630" w:type="dxa"/>
            <w:tcBorders>
              <w:bottom w:val="single" w:color="auto" w:sz="6" w:space="0"/>
            </w:tcBorders>
            <w:noWrap w:val="0"/>
            <w:vAlign w:val="top"/>
          </w:tcPr>
          <w:p w14:paraId="79414773">
            <w:pPr>
              <w:spacing w:line="360" w:lineRule="exact"/>
              <w:rPr>
                <w:rFonts w:hint="eastAsia" w:ascii="宋体" w:hAnsi="宋体"/>
                <w:b/>
                <w:sz w:val="18"/>
                <w:szCs w:val="18"/>
              </w:rPr>
            </w:pPr>
          </w:p>
        </w:tc>
        <w:tc>
          <w:tcPr>
            <w:tcW w:w="630" w:type="dxa"/>
            <w:tcBorders>
              <w:bottom w:val="single" w:color="auto" w:sz="6" w:space="0"/>
            </w:tcBorders>
            <w:noWrap w:val="0"/>
            <w:vAlign w:val="top"/>
          </w:tcPr>
          <w:p w14:paraId="1A112682">
            <w:pPr>
              <w:spacing w:line="360" w:lineRule="exact"/>
              <w:rPr>
                <w:rFonts w:hint="eastAsia" w:ascii="宋体" w:hAnsi="宋体"/>
                <w:b/>
                <w:sz w:val="18"/>
                <w:szCs w:val="18"/>
              </w:rPr>
            </w:pPr>
          </w:p>
        </w:tc>
        <w:tc>
          <w:tcPr>
            <w:tcW w:w="645" w:type="dxa"/>
            <w:tcBorders>
              <w:bottom w:val="single" w:color="auto" w:sz="6" w:space="0"/>
            </w:tcBorders>
            <w:noWrap w:val="0"/>
            <w:vAlign w:val="top"/>
          </w:tcPr>
          <w:p w14:paraId="512EEE9B">
            <w:pPr>
              <w:spacing w:line="360" w:lineRule="exact"/>
              <w:rPr>
                <w:rFonts w:hint="eastAsia" w:ascii="宋体" w:hAnsi="宋体"/>
                <w:b/>
                <w:sz w:val="18"/>
                <w:szCs w:val="18"/>
              </w:rPr>
            </w:pPr>
          </w:p>
        </w:tc>
      </w:tr>
      <w:tr w14:paraId="6CBB276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0" w:hRule="exact"/>
          <w:jc w:val="center"/>
        </w:trPr>
        <w:tc>
          <w:tcPr>
            <w:tcW w:w="632" w:type="dxa"/>
            <w:tcBorders>
              <w:bottom w:val="single" w:color="auto" w:sz="8" w:space="0"/>
            </w:tcBorders>
            <w:noWrap w:val="0"/>
            <w:vAlign w:val="top"/>
          </w:tcPr>
          <w:p w14:paraId="51B4DB2F">
            <w:pPr>
              <w:spacing w:line="360" w:lineRule="exact"/>
              <w:rPr>
                <w:rFonts w:hint="eastAsia" w:ascii="宋体" w:hAnsi="宋体"/>
                <w:sz w:val="18"/>
                <w:szCs w:val="18"/>
              </w:rPr>
            </w:pPr>
            <w:r>
              <w:rPr>
                <w:rFonts w:hint="eastAsia" w:ascii="宋体" w:hAnsi="宋体"/>
                <w:sz w:val="18"/>
                <w:szCs w:val="18"/>
              </w:rPr>
              <w:t>2230</w:t>
            </w:r>
          </w:p>
        </w:tc>
        <w:tc>
          <w:tcPr>
            <w:tcW w:w="2428" w:type="dxa"/>
            <w:tcBorders>
              <w:bottom w:val="single" w:color="auto" w:sz="8" w:space="0"/>
            </w:tcBorders>
            <w:noWrap w:val="0"/>
            <w:vAlign w:val="top"/>
          </w:tcPr>
          <w:p w14:paraId="50A31543">
            <w:pPr>
              <w:spacing w:line="360" w:lineRule="exact"/>
              <w:rPr>
                <w:rFonts w:hint="eastAsia" w:ascii="宋体" w:hAnsi="宋体"/>
                <w:sz w:val="18"/>
                <w:szCs w:val="18"/>
              </w:rPr>
            </w:pPr>
            <w:r>
              <w:rPr>
                <w:rFonts w:hint="eastAsia" w:ascii="宋体" w:hAnsi="宋体"/>
                <w:sz w:val="18"/>
                <w:szCs w:val="18"/>
              </w:rPr>
              <w:t>液晶显示模组</w:t>
            </w:r>
          </w:p>
        </w:tc>
        <w:tc>
          <w:tcPr>
            <w:tcW w:w="630" w:type="dxa"/>
            <w:tcBorders>
              <w:bottom w:val="single" w:color="auto" w:sz="8" w:space="0"/>
            </w:tcBorders>
            <w:noWrap w:val="0"/>
            <w:vAlign w:val="top"/>
          </w:tcPr>
          <w:p w14:paraId="032C6CEA">
            <w:pPr>
              <w:spacing w:line="360" w:lineRule="exact"/>
              <w:jc w:val="center"/>
              <w:rPr>
                <w:rFonts w:hint="eastAsia" w:ascii="宋体" w:hAnsi="宋体"/>
                <w:sz w:val="18"/>
                <w:szCs w:val="18"/>
              </w:rPr>
            </w:pPr>
            <w:r>
              <w:rPr>
                <w:rFonts w:hint="eastAsia" w:ascii="宋体" w:hAnsi="宋体"/>
                <w:sz w:val="18"/>
                <w:szCs w:val="18"/>
              </w:rPr>
              <w:t>万套</w:t>
            </w:r>
          </w:p>
        </w:tc>
        <w:tc>
          <w:tcPr>
            <w:tcW w:w="630" w:type="dxa"/>
            <w:tcBorders>
              <w:bottom w:val="single" w:color="auto" w:sz="8" w:space="0"/>
            </w:tcBorders>
            <w:noWrap w:val="0"/>
            <w:vAlign w:val="top"/>
          </w:tcPr>
          <w:p w14:paraId="237FD26F">
            <w:pPr>
              <w:spacing w:line="360" w:lineRule="exact"/>
              <w:rPr>
                <w:rFonts w:hint="eastAsia" w:ascii="宋体" w:hAnsi="宋体"/>
                <w:b/>
                <w:sz w:val="18"/>
                <w:szCs w:val="18"/>
              </w:rPr>
            </w:pPr>
          </w:p>
        </w:tc>
        <w:tc>
          <w:tcPr>
            <w:tcW w:w="630" w:type="dxa"/>
            <w:tcBorders>
              <w:bottom w:val="single" w:color="auto" w:sz="8" w:space="0"/>
            </w:tcBorders>
            <w:noWrap w:val="0"/>
            <w:vAlign w:val="top"/>
          </w:tcPr>
          <w:p w14:paraId="35143D54">
            <w:pPr>
              <w:spacing w:line="360" w:lineRule="exact"/>
              <w:rPr>
                <w:rFonts w:hint="eastAsia" w:ascii="宋体" w:hAnsi="宋体"/>
                <w:b/>
                <w:sz w:val="18"/>
                <w:szCs w:val="18"/>
              </w:rPr>
            </w:pPr>
          </w:p>
        </w:tc>
        <w:tc>
          <w:tcPr>
            <w:tcW w:w="630" w:type="dxa"/>
            <w:tcBorders>
              <w:bottom w:val="single" w:color="auto" w:sz="8" w:space="0"/>
            </w:tcBorders>
            <w:noWrap w:val="0"/>
            <w:vAlign w:val="top"/>
          </w:tcPr>
          <w:p w14:paraId="141CF37D">
            <w:pPr>
              <w:spacing w:line="360" w:lineRule="exact"/>
              <w:rPr>
                <w:rFonts w:hint="eastAsia" w:ascii="宋体" w:hAnsi="宋体"/>
                <w:b/>
                <w:sz w:val="18"/>
                <w:szCs w:val="18"/>
              </w:rPr>
            </w:pPr>
          </w:p>
        </w:tc>
        <w:tc>
          <w:tcPr>
            <w:tcW w:w="735" w:type="dxa"/>
            <w:tcBorders>
              <w:bottom w:val="single" w:color="auto" w:sz="8" w:space="0"/>
            </w:tcBorders>
            <w:noWrap w:val="0"/>
            <w:vAlign w:val="top"/>
          </w:tcPr>
          <w:p w14:paraId="519CF6D4">
            <w:pPr>
              <w:spacing w:line="360" w:lineRule="exact"/>
              <w:rPr>
                <w:rFonts w:hint="eastAsia" w:ascii="宋体" w:hAnsi="宋体"/>
                <w:b/>
                <w:sz w:val="18"/>
                <w:szCs w:val="18"/>
              </w:rPr>
            </w:pPr>
          </w:p>
        </w:tc>
        <w:tc>
          <w:tcPr>
            <w:tcW w:w="630" w:type="dxa"/>
            <w:tcBorders>
              <w:bottom w:val="single" w:color="auto" w:sz="8" w:space="0"/>
            </w:tcBorders>
            <w:noWrap w:val="0"/>
            <w:vAlign w:val="top"/>
          </w:tcPr>
          <w:p w14:paraId="23D1864F">
            <w:pPr>
              <w:spacing w:line="360" w:lineRule="exact"/>
              <w:rPr>
                <w:rFonts w:hint="eastAsia" w:ascii="宋体" w:hAnsi="宋体"/>
                <w:b/>
                <w:sz w:val="18"/>
                <w:szCs w:val="18"/>
              </w:rPr>
            </w:pPr>
          </w:p>
        </w:tc>
        <w:tc>
          <w:tcPr>
            <w:tcW w:w="630" w:type="dxa"/>
            <w:tcBorders>
              <w:bottom w:val="single" w:color="auto" w:sz="8" w:space="0"/>
            </w:tcBorders>
            <w:noWrap w:val="0"/>
            <w:vAlign w:val="top"/>
          </w:tcPr>
          <w:p w14:paraId="3E212C27">
            <w:pPr>
              <w:spacing w:line="360" w:lineRule="exact"/>
              <w:rPr>
                <w:rFonts w:hint="eastAsia" w:ascii="宋体" w:hAnsi="宋体"/>
                <w:b/>
                <w:sz w:val="18"/>
                <w:szCs w:val="18"/>
              </w:rPr>
            </w:pPr>
          </w:p>
        </w:tc>
        <w:tc>
          <w:tcPr>
            <w:tcW w:w="630" w:type="dxa"/>
            <w:tcBorders>
              <w:bottom w:val="single" w:color="auto" w:sz="8" w:space="0"/>
            </w:tcBorders>
            <w:noWrap w:val="0"/>
            <w:vAlign w:val="top"/>
          </w:tcPr>
          <w:p w14:paraId="1806D954">
            <w:pPr>
              <w:spacing w:line="360" w:lineRule="exact"/>
              <w:rPr>
                <w:rFonts w:hint="eastAsia" w:ascii="宋体" w:hAnsi="宋体"/>
                <w:b/>
                <w:sz w:val="18"/>
                <w:szCs w:val="18"/>
              </w:rPr>
            </w:pPr>
          </w:p>
        </w:tc>
        <w:tc>
          <w:tcPr>
            <w:tcW w:w="630" w:type="dxa"/>
            <w:tcBorders>
              <w:bottom w:val="single" w:color="auto" w:sz="8" w:space="0"/>
            </w:tcBorders>
            <w:noWrap w:val="0"/>
            <w:vAlign w:val="top"/>
          </w:tcPr>
          <w:p w14:paraId="455B0A27">
            <w:pPr>
              <w:spacing w:line="360" w:lineRule="exact"/>
              <w:rPr>
                <w:rFonts w:hint="eastAsia" w:ascii="宋体" w:hAnsi="宋体"/>
                <w:b/>
                <w:sz w:val="18"/>
                <w:szCs w:val="18"/>
              </w:rPr>
            </w:pPr>
          </w:p>
        </w:tc>
        <w:tc>
          <w:tcPr>
            <w:tcW w:w="645" w:type="dxa"/>
            <w:tcBorders>
              <w:bottom w:val="single" w:color="auto" w:sz="8" w:space="0"/>
            </w:tcBorders>
            <w:noWrap w:val="0"/>
            <w:vAlign w:val="top"/>
          </w:tcPr>
          <w:p w14:paraId="17B678D2">
            <w:pPr>
              <w:spacing w:line="360" w:lineRule="exact"/>
              <w:rPr>
                <w:rFonts w:hint="eastAsia" w:ascii="宋体" w:hAnsi="宋体"/>
                <w:b/>
                <w:sz w:val="18"/>
                <w:szCs w:val="18"/>
              </w:rPr>
            </w:pPr>
          </w:p>
        </w:tc>
      </w:tr>
    </w:tbl>
    <w:p w14:paraId="2D9D0271">
      <w:pPr>
        <w:rPr>
          <w:rFonts w:hint="eastAsia" w:ascii="宋体" w:hAnsi="宋体"/>
          <w:b/>
          <w:sz w:val="18"/>
          <w:szCs w:val="18"/>
        </w:rPr>
      </w:pPr>
      <w:r>
        <w:rPr>
          <w:rFonts w:hint="eastAsia" w:ascii="宋体" w:hAnsi="宋体"/>
          <w:b/>
          <w:sz w:val="18"/>
          <w:szCs w:val="18"/>
        </w:rPr>
        <w:t>注：（1）集成电路指封装后经检验合格的产量，含进口晶片进行封装后经检验合格数量。</w:t>
      </w:r>
    </w:p>
    <w:p w14:paraId="71689857">
      <w:pPr>
        <w:ind w:right="-1241" w:rightChars="-591"/>
        <w:rPr>
          <w:rFonts w:hint="eastAsia"/>
          <w:b/>
          <w:sz w:val="18"/>
          <w:szCs w:val="18"/>
        </w:rPr>
      </w:pPr>
      <w:r>
        <w:rPr>
          <w:rFonts w:hint="eastAsia" w:eastAsia="黑体"/>
          <w:b/>
          <w:sz w:val="18"/>
          <w:szCs w:val="18"/>
        </w:rPr>
        <w:t xml:space="preserve">   </w:t>
      </w:r>
      <w:r>
        <w:rPr>
          <w:rFonts w:hint="eastAsia" w:ascii="宋体" w:hAnsi="宋体"/>
          <w:b/>
          <w:sz w:val="18"/>
          <w:szCs w:val="18"/>
        </w:rPr>
        <w:t>（2）晶圆片指国内生产的合格产品产量，不含进口数量。须将各种规格的晶圆片折合成万片填报。</w:t>
      </w:r>
    </w:p>
    <w:p w14:paraId="04CDD51D">
      <w:pPr>
        <w:jc w:val="center"/>
        <w:rPr>
          <w:rFonts w:eastAsia="黑体"/>
          <w:b/>
          <w:sz w:val="28"/>
        </w:rPr>
      </w:pPr>
      <w:r>
        <w:rPr>
          <w:rFonts w:eastAsia="黑体"/>
          <w:b/>
          <w:sz w:val="28"/>
        </w:rPr>
        <w:br w:type="page"/>
      </w:r>
      <w:r>
        <w:rPr>
          <w:rFonts w:hint="eastAsia" w:eastAsia="黑体"/>
          <w:b/>
          <w:sz w:val="28"/>
        </w:rPr>
        <w:t>主要经济指标月报</w:t>
      </w:r>
    </w:p>
    <w:p w14:paraId="69C34958">
      <w:pPr>
        <w:pStyle w:val="19"/>
        <w:jc w:val="center"/>
        <w:rPr>
          <w:rFonts w:hint="eastAsia"/>
          <w:sz w:val="21"/>
        </w:rPr>
      </w:pPr>
      <w:r>
        <w:rPr>
          <w:rFonts w:hint="eastAsia"/>
          <w:sz w:val="21"/>
        </w:rPr>
        <w:t>2009年  月</w:t>
      </w:r>
    </w:p>
    <w:p w14:paraId="0C09FCEE">
      <w:pPr>
        <w:rPr>
          <w:rFonts w:hint="eastAsia"/>
          <w:sz w:val="24"/>
        </w:rPr>
      </w:pPr>
      <w:r>
        <w:rPr>
          <w:rFonts w:hint="eastAsia"/>
          <w:sz w:val="24"/>
        </w:rPr>
        <w:t xml:space="preserve">　　　　　　                                  </w:t>
      </w:r>
    </w:p>
    <w:p w14:paraId="2D14ED71">
      <w:pPr>
        <w:ind w:firstLine="7034" w:firstLineChars="3908"/>
        <w:rPr>
          <w:rFonts w:hint="eastAsia"/>
          <w:sz w:val="18"/>
        </w:rPr>
      </w:pPr>
      <w:r>
        <w:rPr>
          <w:rFonts w:hint="eastAsia"/>
          <w:sz w:val="18"/>
        </w:rPr>
        <w:t>表　　号：电制统综3表</w:t>
      </w:r>
    </w:p>
    <w:p w14:paraId="48A9E267">
      <w:pPr>
        <w:ind w:firstLine="7034" w:firstLineChars="3908"/>
        <w:rPr>
          <w:rFonts w:hint="eastAsia"/>
          <w:sz w:val="18"/>
        </w:rPr>
      </w:pPr>
      <w:r>
        <w:rPr>
          <w:rFonts w:hint="eastAsia"/>
          <w:sz w:val="18"/>
        </w:rPr>
        <w:t>制表机关：工业和信息化部</w:t>
      </w:r>
    </w:p>
    <w:p w14:paraId="4BBA0260">
      <w:pPr>
        <w:ind w:firstLine="7020" w:firstLineChars="3900"/>
        <w:rPr>
          <w:rFonts w:hint="eastAsia"/>
          <w:sz w:val="18"/>
        </w:rPr>
      </w:pPr>
      <w:r>
        <w:rPr>
          <w:rFonts w:hint="eastAsia"/>
          <w:sz w:val="18"/>
        </w:rPr>
        <w:t>批准机关：国家统计局</w:t>
      </w:r>
    </w:p>
    <w:p w14:paraId="07A30C3F">
      <w:pPr>
        <w:ind w:firstLine="7020" w:firstLineChars="3900"/>
        <w:rPr>
          <w:rFonts w:hint="eastAsia"/>
          <w:sz w:val="18"/>
        </w:rPr>
      </w:pPr>
      <w:r>
        <w:rPr>
          <w:rFonts w:hint="eastAsia"/>
          <w:sz w:val="18"/>
        </w:rPr>
        <w:t xml:space="preserve">批准文号：国统制【2008】87号 </w:t>
      </w:r>
    </w:p>
    <w:p w14:paraId="6E39CB22">
      <w:pPr>
        <w:rPr>
          <w:rFonts w:hint="eastAsia"/>
          <w:sz w:val="15"/>
        </w:rPr>
      </w:pPr>
      <w:r>
        <w:rPr>
          <w:rFonts w:hint="eastAsia"/>
          <w:b/>
          <w:sz w:val="18"/>
          <w:szCs w:val="18"/>
        </w:rPr>
        <w:t xml:space="preserve">填报单位：      </w:t>
      </w:r>
      <w:r>
        <w:rPr>
          <w:rFonts w:hint="eastAsia"/>
          <w:b/>
          <w:sz w:val="15"/>
        </w:rPr>
        <w:t xml:space="preserve">                                                                          </w:t>
      </w:r>
      <w:r>
        <w:rPr>
          <w:rFonts w:hint="eastAsia"/>
          <w:sz w:val="18"/>
        </w:rPr>
        <w:t>有效期截止时间：2010年12月31日</w:t>
      </w:r>
      <w:r>
        <w:rPr>
          <w:rFonts w:hint="eastAsia"/>
          <w:sz w:val="15"/>
        </w:rPr>
        <w:t xml:space="preserve"> </w:t>
      </w:r>
    </w:p>
    <w:tbl>
      <w:tblPr>
        <w:tblStyle w:val="28"/>
        <w:tblW w:w="0" w:type="auto"/>
        <w:tblInd w:w="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258"/>
        <w:gridCol w:w="1249"/>
        <w:gridCol w:w="1532"/>
        <w:gridCol w:w="1965"/>
      </w:tblGrid>
      <w:tr w14:paraId="08031C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trPr>
        <w:tc>
          <w:tcPr>
            <w:tcW w:w="989" w:type="dxa"/>
            <w:tcBorders>
              <w:top w:val="single" w:color="auto" w:sz="8" w:space="0"/>
            </w:tcBorders>
            <w:noWrap w:val="0"/>
            <w:vAlign w:val="center"/>
          </w:tcPr>
          <w:p w14:paraId="3D73C890">
            <w:pPr>
              <w:spacing w:line="320" w:lineRule="exact"/>
              <w:jc w:val="center"/>
              <w:rPr>
                <w:rFonts w:hint="eastAsia" w:ascii="宋体" w:hAnsi="宋体"/>
                <w:b/>
                <w:sz w:val="18"/>
                <w:szCs w:val="18"/>
              </w:rPr>
            </w:pPr>
            <w:r>
              <w:rPr>
                <w:rFonts w:hint="eastAsia" w:ascii="宋体" w:hAnsi="宋体"/>
                <w:b/>
                <w:sz w:val="18"/>
                <w:szCs w:val="18"/>
              </w:rPr>
              <w:t>代码</w:t>
            </w:r>
          </w:p>
        </w:tc>
        <w:tc>
          <w:tcPr>
            <w:tcW w:w="4258" w:type="dxa"/>
            <w:tcBorders>
              <w:top w:val="single" w:color="auto" w:sz="8" w:space="0"/>
            </w:tcBorders>
            <w:noWrap w:val="0"/>
            <w:vAlign w:val="center"/>
          </w:tcPr>
          <w:p w14:paraId="0AA9EF64">
            <w:pPr>
              <w:spacing w:line="320" w:lineRule="exact"/>
              <w:jc w:val="center"/>
              <w:rPr>
                <w:rFonts w:hint="eastAsia" w:ascii="宋体" w:hAnsi="宋体"/>
                <w:b/>
                <w:sz w:val="18"/>
                <w:szCs w:val="18"/>
              </w:rPr>
            </w:pPr>
            <w:r>
              <w:rPr>
                <w:rFonts w:hint="eastAsia" w:ascii="宋体" w:hAnsi="宋体"/>
                <w:b/>
                <w:sz w:val="18"/>
                <w:szCs w:val="18"/>
              </w:rPr>
              <w:t>指    标   名   称</w:t>
            </w:r>
          </w:p>
        </w:tc>
        <w:tc>
          <w:tcPr>
            <w:tcW w:w="1249" w:type="dxa"/>
            <w:tcBorders>
              <w:top w:val="single" w:color="auto" w:sz="8" w:space="0"/>
            </w:tcBorders>
            <w:noWrap w:val="0"/>
            <w:vAlign w:val="center"/>
          </w:tcPr>
          <w:p w14:paraId="77494454">
            <w:pPr>
              <w:spacing w:line="320" w:lineRule="exact"/>
              <w:jc w:val="center"/>
              <w:rPr>
                <w:rFonts w:hint="eastAsia" w:ascii="宋体" w:hAnsi="宋体"/>
                <w:b/>
                <w:sz w:val="18"/>
                <w:szCs w:val="18"/>
              </w:rPr>
            </w:pPr>
            <w:r>
              <w:rPr>
                <w:rFonts w:hint="eastAsia" w:ascii="宋体" w:hAnsi="宋体"/>
                <w:b/>
                <w:sz w:val="18"/>
                <w:szCs w:val="18"/>
              </w:rPr>
              <w:t>计  算</w:t>
            </w:r>
          </w:p>
          <w:p w14:paraId="2950665C">
            <w:pPr>
              <w:spacing w:line="320" w:lineRule="exact"/>
              <w:jc w:val="center"/>
              <w:rPr>
                <w:rFonts w:hint="eastAsia" w:ascii="宋体" w:hAnsi="宋体"/>
                <w:b/>
                <w:sz w:val="18"/>
                <w:szCs w:val="18"/>
              </w:rPr>
            </w:pPr>
            <w:r>
              <w:rPr>
                <w:rFonts w:hint="eastAsia" w:ascii="宋体" w:hAnsi="宋体"/>
                <w:b/>
                <w:sz w:val="18"/>
                <w:szCs w:val="18"/>
              </w:rPr>
              <w:t>单  位</w:t>
            </w:r>
          </w:p>
        </w:tc>
        <w:tc>
          <w:tcPr>
            <w:tcW w:w="1532" w:type="dxa"/>
            <w:tcBorders>
              <w:top w:val="single" w:color="auto" w:sz="8" w:space="0"/>
            </w:tcBorders>
            <w:noWrap w:val="0"/>
            <w:vAlign w:val="center"/>
          </w:tcPr>
          <w:p w14:paraId="12DACF00">
            <w:pPr>
              <w:spacing w:line="320" w:lineRule="exact"/>
              <w:jc w:val="center"/>
              <w:rPr>
                <w:rFonts w:hint="eastAsia" w:ascii="宋体" w:hAnsi="宋体"/>
                <w:b/>
                <w:sz w:val="18"/>
                <w:szCs w:val="18"/>
              </w:rPr>
            </w:pPr>
            <w:r>
              <w:rPr>
                <w:rFonts w:hint="eastAsia" w:ascii="宋体" w:hAnsi="宋体"/>
                <w:b/>
                <w:sz w:val="18"/>
                <w:szCs w:val="18"/>
              </w:rPr>
              <w:t>本年本期</w:t>
            </w:r>
          </w:p>
          <w:p w14:paraId="04CACAAB">
            <w:pPr>
              <w:spacing w:line="320" w:lineRule="exact"/>
              <w:jc w:val="center"/>
              <w:rPr>
                <w:rFonts w:hint="eastAsia" w:ascii="宋体" w:hAnsi="宋体"/>
                <w:b/>
                <w:sz w:val="18"/>
                <w:szCs w:val="18"/>
              </w:rPr>
            </w:pPr>
            <w:r>
              <w:rPr>
                <w:rFonts w:hint="eastAsia" w:ascii="宋体" w:hAnsi="宋体"/>
                <w:b/>
                <w:sz w:val="18"/>
                <w:szCs w:val="18"/>
              </w:rPr>
              <w:t>累  计</w:t>
            </w:r>
          </w:p>
        </w:tc>
        <w:tc>
          <w:tcPr>
            <w:tcW w:w="1965" w:type="dxa"/>
            <w:tcBorders>
              <w:top w:val="single" w:color="auto" w:sz="8" w:space="0"/>
            </w:tcBorders>
            <w:noWrap w:val="0"/>
            <w:vAlign w:val="center"/>
          </w:tcPr>
          <w:p w14:paraId="309294F5">
            <w:pPr>
              <w:spacing w:line="320" w:lineRule="exact"/>
              <w:jc w:val="center"/>
              <w:rPr>
                <w:rFonts w:hint="eastAsia" w:ascii="宋体" w:hAnsi="宋体"/>
                <w:b/>
                <w:sz w:val="18"/>
                <w:szCs w:val="18"/>
              </w:rPr>
            </w:pPr>
            <w:r>
              <w:rPr>
                <w:rFonts w:hint="eastAsia" w:ascii="宋体" w:hAnsi="宋体"/>
                <w:b/>
                <w:sz w:val="18"/>
                <w:szCs w:val="18"/>
              </w:rPr>
              <w:t>去年同期</w:t>
            </w:r>
          </w:p>
          <w:p w14:paraId="6F7FC223">
            <w:pPr>
              <w:spacing w:line="320" w:lineRule="exact"/>
              <w:jc w:val="center"/>
              <w:rPr>
                <w:rFonts w:hint="eastAsia" w:ascii="宋体" w:hAnsi="宋体"/>
                <w:b/>
                <w:sz w:val="18"/>
                <w:szCs w:val="18"/>
              </w:rPr>
            </w:pPr>
            <w:r>
              <w:rPr>
                <w:rFonts w:hint="eastAsia" w:ascii="宋体" w:hAnsi="宋体"/>
                <w:b/>
                <w:sz w:val="18"/>
                <w:szCs w:val="18"/>
              </w:rPr>
              <w:t>累  计</w:t>
            </w:r>
          </w:p>
        </w:tc>
      </w:tr>
      <w:tr w14:paraId="060AAC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trPr>
        <w:tc>
          <w:tcPr>
            <w:tcW w:w="989" w:type="dxa"/>
            <w:noWrap w:val="0"/>
            <w:vAlign w:val="center"/>
          </w:tcPr>
          <w:p w14:paraId="1B46BB8A">
            <w:pPr>
              <w:spacing w:before="312" w:line="320" w:lineRule="exact"/>
              <w:jc w:val="center"/>
              <w:rPr>
                <w:rFonts w:hint="eastAsia" w:ascii="宋体" w:hAnsi="宋体"/>
                <w:sz w:val="18"/>
                <w:szCs w:val="18"/>
              </w:rPr>
            </w:pPr>
            <w:r>
              <w:rPr>
                <w:rFonts w:hint="eastAsia" w:ascii="宋体" w:hAnsi="宋体"/>
                <w:sz w:val="18"/>
                <w:szCs w:val="18"/>
              </w:rPr>
              <w:t>3010</w:t>
            </w:r>
          </w:p>
        </w:tc>
        <w:tc>
          <w:tcPr>
            <w:tcW w:w="4258" w:type="dxa"/>
            <w:noWrap w:val="0"/>
            <w:vAlign w:val="center"/>
          </w:tcPr>
          <w:p w14:paraId="7E51CCF7">
            <w:pPr>
              <w:spacing w:before="312" w:line="320" w:lineRule="exact"/>
              <w:rPr>
                <w:rFonts w:hint="eastAsia" w:ascii="宋体" w:hAnsi="宋体"/>
                <w:sz w:val="18"/>
                <w:szCs w:val="18"/>
              </w:rPr>
            </w:pPr>
            <w:r>
              <w:rPr>
                <w:rFonts w:hint="eastAsia" w:ascii="宋体" w:hAnsi="宋体"/>
                <w:sz w:val="18"/>
                <w:szCs w:val="18"/>
              </w:rPr>
              <w:t>企业单位数</w:t>
            </w:r>
          </w:p>
        </w:tc>
        <w:tc>
          <w:tcPr>
            <w:tcW w:w="1249" w:type="dxa"/>
            <w:noWrap w:val="0"/>
            <w:vAlign w:val="center"/>
          </w:tcPr>
          <w:p w14:paraId="25EC90F9">
            <w:pPr>
              <w:spacing w:before="312" w:line="320" w:lineRule="exact"/>
              <w:jc w:val="center"/>
              <w:rPr>
                <w:rFonts w:hint="eastAsia" w:ascii="宋体" w:hAnsi="宋体"/>
                <w:sz w:val="18"/>
                <w:szCs w:val="18"/>
              </w:rPr>
            </w:pPr>
            <w:r>
              <w:rPr>
                <w:rFonts w:hint="eastAsia" w:ascii="宋体" w:hAnsi="宋体"/>
                <w:sz w:val="18"/>
                <w:szCs w:val="18"/>
              </w:rPr>
              <w:t>个</w:t>
            </w:r>
          </w:p>
        </w:tc>
        <w:tc>
          <w:tcPr>
            <w:tcW w:w="1532" w:type="dxa"/>
            <w:noWrap w:val="0"/>
            <w:vAlign w:val="center"/>
          </w:tcPr>
          <w:p w14:paraId="449C6788">
            <w:pPr>
              <w:spacing w:before="312" w:line="320" w:lineRule="exact"/>
              <w:jc w:val="center"/>
              <w:rPr>
                <w:rFonts w:hint="eastAsia" w:ascii="宋体" w:hAnsi="宋体"/>
                <w:sz w:val="18"/>
                <w:szCs w:val="18"/>
              </w:rPr>
            </w:pPr>
          </w:p>
        </w:tc>
        <w:tc>
          <w:tcPr>
            <w:tcW w:w="1965" w:type="dxa"/>
            <w:noWrap w:val="0"/>
            <w:vAlign w:val="center"/>
          </w:tcPr>
          <w:p w14:paraId="17299DB4">
            <w:pPr>
              <w:spacing w:before="312" w:line="320" w:lineRule="exact"/>
              <w:jc w:val="center"/>
              <w:rPr>
                <w:rFonts w:hint="eastAsia" w:ascii="宋体" w:hAnsi="宋体"/>
                <w:sz w:val="18"/>
                <w:szCs w:val="18"/>
              </w:rPr>
            </w:pPr>
          </w:p>
        </w:tc>
      </w:tr>
      <w:tr w14:paraId="0DEF31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1ED43C96">
            <w:pPr>
              <w:spacing w:before="312" w:line="320" w:lineRule="exact"/>
              <w:jc w:val="center"/>
              <w:rPr>
                <w:rFonts w:hint="eastAsia" w:ascii="宋体" w:hAnsi="宋体"/>
                <w:sz w:val="18"/>
                <w:szCs w:val="18"/>
              </w:rPr>
            </w:pPr>
            <w:r>
              <w:rPr>
                <w:rFonts w:hint="eastAsia" w:ascii="宋体" w:hAnsi="宋体"/>
                <w:sz w:val="18"/>
                <w:szCs w:val="18"/>
              </w:rPr>
              <w:t>3011</w:t>
            </w:r>
          </w:p>
        </w:tc>
        <w:tc>
          <w:tcPr>
            <w:tcW w:w="4258" w:type="dxa"/>
            <w:noWrap w:val="0"/>
            <w:vAlign w:val="center"/>
          </w:tcPr>
          <w:p w14:paraId="2F09D9E4">
            <w:pPr>
              <w:spacing w:before="312" w:line="320" w:lineRule="exact"/>
              <w:rPr>
                <w:rFonts w:hint="eastAsia" w:ascii="宋体" w:hAnsi="宋体"/>
                <w:sz w:val="18"/>
                <w:szCs w:val="18"/>
              </w:rPr>
            </w:pPr>
            <w:r>
              <w:rPr>
                <w:rFonts w:hint="eastAsia" w:ascii="宋体" w:hAnsi="宋体"/>
                <w:sz w:val="18"/>
                <w:szCs w:val="18"/>
              </w:rPr>
              <w:t xml:space="preserve"> 其中：亏损企业数</w:t>
            </w:r>
          </w:p>
        </w:tc>
        <w:tc>
          <w:tcPr>
            <w:tcW w:w="1249" w:type="dxa"/>
            <w:noWrap w:val="0"/>
            <w:vAlign w:val="center"/>
          </w:tcPr>
          <w:p w14:paraId="5A7E2454">
            <w:pPr>
              <w:spacing w:before="312" w:line="320" w:lineRule="exact"/>
              <w:jc w:val="center"/>
              <w:rPr>
                <w:rFonts w:hint="eastAsia" w:ascii="宋体" w:hAnsi="宋体"/>
                <w:sz w:val="18"/>
                <w:szCs w:val="18"/>
              </w:rPr>
            </w:pPr>
            <w:r>
              <w:rPr>
                <w:rFonts w:hint="eastAsia" w:ascii="宋体" w:hAnsi="宋体"/>
                <w:sz w:val="18"/>
                <w:szCs w:val="18"/>
              </w:rPr>
              <w:t>个</w:t>
            </w:r>
          </w:p>
        </w:tc>
        <w:tc>
          <w:tcPr>
            <w:tcW w:w="1532" w:type="dxa"/>
            <w:noWrap w:val="0"/>
            <w:vAlign w:val="center"/>
          </w:tcPr>
          <w:p w14:paraId="1EBB2A31">
            <w:pPr>
              <w:spacing w:before="312" w:line="320" w:lineRule="exact"/>
              <w:jc w:val="center"/>
              <w:rPr>
                <w:rFonts w:hint="eastAsia" w:ascii="宋体" w:hAnsi="宋体"/>
                <w:sz w:val="18"/>
                <w:szCs w:val="18"/>
              </w:rPr>
            </w:pPr>
          </w:p>
        </w:tc>
        <w:tc>
          <w:tcPr>
            <w:tcW w:w="1965" w:type="dxa"/>
            <w:noWrap w:val="0"/>
            <w:vAlign w:val="center"/>
          </w:tcPr>
          <w:p w14:paraId="5FD107CC">
            <w:pPr>
              <w:spacing w:before="312" w:line="320" w:lineRule="exact"/>
              <w:jc w:val="center"/>
              <w:rPr>
                <w:rFonts w:hint="eastAsia" w:ascii="宋体" w:hAnsi="宋体"/>
                <w:sz w:val="18"/>
                <w:szCs w:val="18"/>
              </w:rPr>
            </w:pPr>
          </w:p>
        </w:tc>
      </w:tr>
      <w:tr w14:paraId="3E8612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3FCE6D63">
            <w:pPr>
              <w:spacing w:before="312" w:line="320" w:lineRule="exact"/>
              <w:jc w:val="center"/>
              <w:rPr>
                <w:rFonts w:hint="eastAsia" w:ascii="宋体" w:hAnsi="宋体"/>
                <w:sz w:val="18"/>
                <w:szCs w:val="18"/>
              </w:rPr>
            </w:pPr>
            <w:r>
              <w:rPr>
                <w:rFonts w:hint="eastAsia" w:ascii="宋体" w:hAnsi="宋体"/>
                <w:sz w:val="18"/>
                <w:szCs w:val="18"/>
              </w:rPr>
              <w:t>3012</w:t>
            </w:r>
          </w:p>
        </w:tc>
        <w:tc>
          <w:tcPr>
            <w:tcW w:w="4258" w:type="dxa"/>
            <w:noWrap w:val="0"/>
            <w:vAlign w:val="center"/>
          </w:tcPr>
          <w:p w14:paraId="1EE914A0">
            <w:pPr>
              <w:spacing w:before="312" w:line="320" w:lineRule="exact"/>
              <w:rPr>
                <w:rFonts w:hint="eastAsia" w:ascii="宋体" w:hAnsi="宋体"/>
                <w:sz w:val="18"/>
                <w:szCs w:val="18"/>
              </w:rPr>
            </w:pPr>
            <w:r>
              <w:rPr>
                <w:rFonts w:hint="eastAsia" w:ascii="宋体" w:hAnsi="宋体"/>
                <w:sz w:val="18"/>
                <w:szCs w:val="18"/>
              </w:rPr>
              <w:t xml:space="preserve">   其中：国有控股亏损企业数</w:t>
            </w:r>
          </w:p>
        </w:tc>
        <w:tc>
          <w:tcPr>
            <w:tcW w:w="1249" w:type="dxa"/>
            <w:noWrap w:val="0"/>
            <w:vAlign w:val="center"/>
          </w:tcPr>
          <w:p w14:paraId="6E203E02">
            <w:pPr>
              <w:spacing w:before="312" w:line="320" w:lineRule="exact"/>
              <w:jc w:val="center"/>
              <w:rPr>
                <w:rFonts w:hint="eastAsia" w:ascii="宋体" w:hAnsi="宋体"/>
                <w:sz w:val="18"/>
                <w:szCs w:val="18"/>
              </w:rPr>
            </w:pPr>
            <w:r>
              <w:rPr>
                <w:rFonts w:hint="eastAsia" w:ascii="宋体" w:hAnsi="宋体"/>
                <w:sz w:val="18"/>
                <w:szCs w:val="18"/>
              </w:rPr>
              <w:t>个</w:t>
            </w:r>
          </w:p>
        </w:tc>
        <w:tc>
          <w:tcPr>
            <w:tcW w:w="1532" w:type="dxa"/>
            <w:noWrap w:val="0"/>
            <w:vAlign w:val="center"/>
          </w:tcPr>
          <w:p w14:paraId="0875E362">
            <w:pPr>
              <w:spacing w:before="312" w:line="320" w:lineRule="exact"/>
              <w:jc w:val="center"/>
              <w:rPr>
                <w:rFonts w:hint="eastAsia" w:ascii="宋体" w:hAnsi="宋体"/>
                <w:sz w:val="18"/>
                <w:szCs w:val="18"/>
              </w:rPr>
            </w:pPr>
          </w:p>
        </w:tc>
        <w:tc>
          <w:tcPr>
            <w:tcW w:w="1965" w:type="dxa"/>
            <w:noWrap w:val="0"/>
            <w:vAlign w:val="center"/>
          </w:tcPr>
          <w:p w14:paraId="1271874F">
            <w:pPr>
              <w:spacing w:before="312" w:line="320" w:lineRule="exact"/>
              <w:jc w:val="center"/>
              <w:rPr>
                <w:rFonts w:hint="eastAsia" w:ascii="宋体" w:hAnsi="宋体"/>
                <w:sz w:val="18"/>
                <w:szCs w:val="18"/>
              </w:rPr>
            </w:pPr>
          </w:p>
        </w:tc>
      </w:tr>
      <w:tr w14:paraId="381E4E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0E55B6E7">
            <w:pPr>
              <w:spacing w:before="312" w:line="320" w:lineRule="exact"/>
              <w:jc w:val="center"/>
              <w:rPr>
                <w:rFonts w:hint="eastAsia" w:ascii="宋体" w:hAnsi="宋体"/>
                <w:sz w:val="18"/>
                <w:szCs w:val="18"/>
              </w:rPr>
            </w:pPr>
            <w:r>
              <w:rPr>
                <w:rFonts w:hint="eastAsia" w:ascii="宋体" w:hAnsi="宋体"/>
                <w:sz w:val="18"/>
                <w:szCs w:val="18"/>
              </w:rPr>
              <w:t>3020</w:t>
            </w:r>
          </w:p>
        </w:tc>
        <w:tc>
          <w:tcPr>
            <w:tcW w:w="4258" w:type="dxa"/>
            <w:noWrap w:val="0"/>
            <w:vAlign w:val="center"/>
          </w:tcPr>
          <w:p w14:paraId="56B6DD11">
            <w:pPr>
              <w:spacing w:before="312" w:line="320" w:lineRule="exact"/>
              <w:rPr>
                <w:rFonts w:hint="eastAsia" w:ascii="宋体" w:hAnsi="宋体"/>
                <w:sz w:val="18"/>
                <w:szCs w:val="18"/>
              </w:rPr>
            </w:pPr>
            <w:r>
              <w:rPr>
                <w:rFonts w:hint="eastAsia" w:ascii="宋体" w:hAnsi="宋体"/>
                <w:sz w:val="18"/>
                <w:szCs w:val="18"/>
              </w:rPr>
              <w:t>主营业务收入</w:t>
            </w:r>
          </w:p>
        </w:tc>
        <w:tc>
          <w:tcPr>
            <w:tcW w:w="1249" w:type="dxa"/>
            <w:noWrap w:val="0"/>
            <w:vAlign w:val="center"/>
          </w:tcPr>
          <w:p w14:paraId="55A08F67">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23154338">
            <w:pPr>
              <w:spacing w:before="312" w:line="320" w:lineRule="exact"/>
              <w:jc w:val="center"/>
              <w:rPr>
                <w:rFonts w:hint="eastAsia" w:ascii="宋体" w:hAnsi="宋体"/>
                <w:sz w:val="18"/>
                <w:szCs w:val="18"/>
              </w:rPr>
            </w:pPr>
          </w:p>
        </w:tc>
        <w:tc>
          <w:tcPr>
            <w:tcW w:w="1965" w:type="dxa"/>
            <w:noWrap w:val="0"/>
            <w:vAlign w:val="center"/>
          </w:tcPr>
          <w:p w14:paraId="1814492D">
            <w:pPr>
              <w:spacing w:before="312" w:line="320" w:lineRule="exact"/>
              <w:jc w:val="center"/>
              <w:rPr>
                <w:rFonts w:hint="eastAsia" w:ascii="宋体" w:hAnsi="宋体"/>
                <w:sz w:val="18"/>
                <w:szCs w:val="18"/>
              </w:rPr>
            </w:pPr>
          </w:p>
        </w:tc>
      </w:tr>
      <w:tr w14:paraId="6E058D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17B668CF">
            <w:pPr>
              <w:spacing w:before="312" w:line="320" w:lineRule="exact"/>
              <w:jc w:val="center"/>
              <w:rPr>
                <w:rFonts w:hint="eastAsia" w:ascii="宋体" w:hAnsi="宋体"/>
                <w:sz w:val="18"/>
                <w:szCs w:val="18"/>
              </w:rPr>
            </w:pPr>
            <w:r>
              <w:rPr>
                <w:rFonts w:hint="eastAsia" w:ascii="宋体" w:hAnsi="宋体"/>
                <w:sz w:val="18"/>
                <w:szCs w:val="18"/>
              </w:rPr>
              <w:t>3021</w:t>
            </w:r>
          </w:p>
        </w:tc>
        <w:tc>
          <w:tcPr>
            <w:tcW w:w="4258" w:type="dxa"/>
            <w:noWrap w:val="0"/>
            <w:vAlign w:val="center"/>
          </w:tcPr>
          <w:p w14:paraId="361ECCA0">
            <w:pPr>
              <w:spacing w:before="312" w:line="320" w:lineRule="exact"/>
              <w:rPr>
                <w:rFonts w:hint="eastAsia" w:ascii="宋体" w:hAnsi="宋体"/>
                <w:sz w:val="18"/>
                <w:szCs w:val="18"/>
              </w:rPr>
            </w:pPr>
            <w:r>
              <w:rPr>
                <w:rFonts w:hint="eastAsia" w:ascii="宋体" w:hAnsi="宋体"/>
                <w:sz w:val="18"/>
                <w:szCs w:val="18"/>
              </w:rPr>
              <w:t xml:space="preserve">  其中：嵌入式软件收入</w:t>
            </w:r>
          </w:p>
        </w:tc>
        <w:tc>
          <w:tcPr>
            <w:tcW w:w="1249" w:type="dxa"/>
            <w:noWrap w:val="0"/>
            <w:vAlign w:val="center"/>
          </w:tcPr>
          <w:p w14:paraId="68B5772B">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6744C01E">
            <w:pPr>
              <w:spacing w:before="312" w:line="320" w:lineRule="exact"/>
              <w:jc w:val="center"/>
              <w:rPr>
                <w:rFonts w:hint="eastAsia" w:ascii="宋体" w:hAnsi="宋体"/>
                <w:sz w:val="18"/>
                <w:szCs w:val="18"/>
              </w:rPr>
            </w:pPr>
          </w:p>
        </w:tc>
        <w:tc>
          <w:tcPr>
            <w:tcW w:w="1965" w:type="dxa"/>
            <w:noWrap w:val="0"/>
            <w:vAlign w:val="center"/>
          </w:tcPr>
          <w:p w14:paraId="6A20C00A">
            <w:pPr>
              <w:spacing w:before="312" w:line="320" w:lineRule="exact"/>
              <w:jc w:val="center"/>
              <w:rPr>
                <w:rFonts w:hint="eastAsia" w:ascii="宋体" w:hAnsi="宋体"/>
                <w:sz w:val="18"/>
                <w:szCs w:val="18"/>
              </w:rPr>
            </w:pPr>
          </w:p>
        </w:tc>
      </w:tr>
      <w:tr w14:paraId="291684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trPr>
        <w:tc>
          <w:tcPr>
            <w:tcW w:w="989" w:type="dxa"/>
            <w:noWrap w:val="0"/>
            <w:vAlign w:val="center"/>
          </w:tcPr>
          <w:p w14:paraId="129F0374">
            <w:pPr>
              <w:spacing w:before="312" w:line="320" w:lineRule="exact"/>
              <w:jc w:val="center"/>
              <w:rPr>
                <w:rFonts w:hint="eastAsia" w:ascii="宋体" w:hAnsi="宋体"/>
                <w:sz w:val="18"/>
                <w:szCs w:val="18"/>
              </w:rPr>
            </w:pPr>
            <w:r>
              <w:rPr>
                <w:rFonts w:hint="eastAsia" w:ascii="宋体" w:hAnsi="宋体"/>
                <w:sz w:val="18"/>
                <w:szCs w:val="18"/>
              </w:rPr>
              <w:t>3022</w:t>
            </w:r>
          </w:p>
        </w:tc>
        <w:tc>
          <w:tcPr>
            <w:tcW w:w="4258" w:type="dxa"/>
            <w:noWrap w:val="0"/>
            <w:vAlign w:val="center"/>
          </w:tcPr>
          <w:p w14:paraId="2DC46CAB">
            <w:pPr>
              <w:spacing w:before="312" w:line="320" w:lineRule="exact"/>
              <w:ind w:firstLine="540" w:firstLineChars="300"/>
              <w:rPr>
                <w:rFonts w:hint="eastAsia" w:ascii="宋体" w:hAnsi="宋体"/>
                <w:sz w:val="18"/>
                <w:szCs w:val="18"/>
              </w:rPr>
            </w:pPr>
            <w:r>
              <w:rPr>
                <w:rFonts w:hint="eastAsia" w:ascii="宋体" w:hAnsi="宋体"/>
                <w:sz w:val="18"/>
                <w:szCs w:val="18"/>
              </w:rPr>
              <w:t>其中：嵌入式软件出口额</w:t>
            </w:r>
          </w:p>
        </w:tc>
        <w:tc>
          <w:tcPr>
            <w:tcW w:w="1249" w:type="dxa"/>
            <w:noWrap w:val="0"/>
            <w:vAlign w:val="center"/>
          </w:tcPr>
          <w:p w14:paraId="14D592DC">
            <w:pPr>
              <w:spacing w:before="312" w:line="320" w:lineRule="exact"/>
              <w:jc w:val="center"/>
              <w:rPr>
                <w:rFonts w:hint="eastAsia" w:ascii="宋体" w:hAnsi="宋体"/>
                <w:sz w:val="18"/>
                <w:szCs w:val="18"/>
              </w:rPr>
            </w:pPr>
            <w:r>
              <w:rPr>
                <w:rFonts w:hint="eastAsia" w:ascii="宋体" w:hAnsi="宋体"/>
                <w:sz w:val="18"/>
                <w:szCs w:val="18"/>
              </w:rPr>
              <w:t>万美元</w:t>
            </w:r>
          </w:p>
        </w:tc>
        <w:tc>
          <w:tcPr>
            <w:tcW w:w="1532" w:type="dxa"/>
            <w:noWrap w:val="0"/>
            <w:vAlign w:val="center"/>
          </w:tcPr>
          <w:p w14:paraId="239AE862">
            <w:pPr>
              <w:spacing w:before="312" w:line="320" w:lineRule="exact"/>
              <w:jc w:val="center"/>
              <w:rPr>
                <w:rFonts w:hint="eastAsia" w:ascii="宋体" w:hAnsi="宋体"/>
                <w:sz w:val="18"/>
                <w:szCs w:val="18"/>
              </w:rPr>
            </w:pPr>
          </w:p>
        </w:tc>
        <w:tc>
          <w:tcPr>
            <w:tcW w:w="1965" w:type="dxa"/>
            <w:noWrap w:val="0"/>
            <w:vAlign w:val="center"/>
          </w:tcPr>
          <w:p w14:paraId="3906E77B">
            <w:pPr>
              <w:spacing w:before="312" w:line="320" w:lineRule="exact"/>
              <w:jc w:val="center"/>
              <w:rPr>
                <w:rFonts w:hint="eastAsia" w:ascii="宋体" w:hAnsi="宋体"/>
                <w:sz w:val="18"/>
                <w:szCs w:val="18"/>
              </w:rPr>
            </w:pPr>
          </w:p>
        </w:tc>
      </w:tr>
      <w:tr w14:paraId="104CFD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316282B8">
            <w:pPr>
              <w:spacing w:before="312" w:line="320" w:lineRule="exact"/>
              <w:jc w:val="center"/>
              <w:rPr>
                <w:rFonts w:hint="eastAsia" w:ascii="宋体" w:hAnsi="宋体"/>
                <w:sz w:val="18"/>
                <w:szCs w:val="18"/>
              </w:rPr>
            </w:pPr>
            <w:r>
              <w:rPr>
                <w:rFonts w:hint="eastAsia" w:ascii="宋体" w:hAnsi="宋体"/>
                <w:sz w:val="18"/>
                <w:szCs w:val="18"/>
              </w:rPr>
              <w:t>3030</w:t>
            </w:r>
          </w:p>
        </w:tc>
        <w:tc>
          <w:tcPr>
            <w:tcW w:w="4258" w:type="dxa"/>
            <w:noWrap w:val="0"/>
            <w:vAlign w:val="center"/>
          </w:tcPr>
          <w:p w14:paraId="00C3A294">
            <w:pPr>
              <w:spacing w:before="312" w:line="320" w:lineRule="exact"/>
              <w:rPr>
                <w:rFonts w:hint="eastAsia" w:ascii="宋体" w:hAnsi="宋体"/>
                <w:sz w:val="18"/>
                <w:szCs w:val="18"/>
              </w:rPr>
            </w:pPr>
            <w:r>
              <w:rPr>
                <w:rFonts w:hint="eastAsia" w:ascii="宋体" w:hAnsi="宋体"/>
                <w:sz w:val="18"/>
                <w:szCs w:val="18"/>
              </w:rPr>
              <w:t xml:space="preserve">利润总额  </w:t>
            </w:r>
          </w:p>
        </w:tc>
        <w:tc>
          <w:tcPr>
            <w:tcW w:w="1249" w:type="dxa"/>
            <w:noWrap w:val="0"/>
            <w:vAlign w:val="center"/>
          </w:tcPr>
          <w:p w14:paraId="3EDF7CFE">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43E0F9DC">
            <w:pPr>
              <w:spacing w:before="312" w:line="320" w:lineRule="exact"/>
              <w:jc w:val="center"/>
              <w:rPr>
                <w:rFonts w:hint="eastAsia" w:ascii="宋体" w:hAnsi="宋体"/>
                <w:sz w:val="18"/>
                <w:szCs w:val="18"/>
              </w:rPr>
            </w:pPr>
          </w:p>
        </w:tc>
        <w:tc>
          <w:tcPr>
            <w:tcW w:w="1965" w:type="dxa"/>
            <w:noWrap w:val="0"/>
            <w:vAlign w:val="center"/>
          </w:tcPr>
          <w:p w14:paraId="787AC1D0">
            <w:pPr>
              <w:spacing w:before="312" w:line="320" w:lineRule="exact"/>
              <w:jc w:val="center"/>
              <w:rPr>
                <w:rFonts w:hint="eastAsia" w:ascii="宋体" w:hAnsi="宋体"/>
                <w:sz w:val="18"/>
                <w:szCs w:val="18"/>
              </w:rPr>
            </w:pPr>
          </w:p>
        </w:tc>
      </w:tr>
      <w:tr w14:paraId="151E37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4EF8BFAE">
            <w:pPr>
              <w:spacing w:before="312" w:line="320" w:lineRule="exact"/>
              <w:jc w:val="center"/>
              <w:rPr>
                <w:rFonts w:hint="eastAsia" w:ascii="宋体" w:hAnsi="宋体"/>
                <w:sz w:val="18"/>
                <w:szCs w:val="18"/>
              </w:rPr>
            </w:pPr>
            <w:r>
              <w:rPr>
                <w:rFonts w:hint="eastAsia" w:ascii="宋体" w:hAnsi="宋体"/>
                <w:sz w:val="18"/>
                <w:szCs w:val="18"/>
              </w:rPr>
              <w:t>3040</w:t>
            </w:r>
          </w:p>
        </w:tc>
        <w:tc>
          <w:tcPr>
            <w:tcW w:w="4258" w:type="dxa"/>
            <w:noWrap w:val="0"/>
            <w:vAlign w:val="center"/>
          </w:tcPr>
          <w:p w14:paraId="5114A6E7">
            <w:pPr>
              <w:spacing w:before="312" w:line="320" w:lineRule="exact"/>
              <w:rPr>
                <w:rFonts w:hint="eastAsia" w:ascii="宋体" w:hAnsi="宋体"/>
                <w:sz w:val="18"/>
                <w:szCs w:val="18"/>
              </w:rPr>
            </w:pPr>
            <w:r>
              <w:rPr>
                <w:rFonts w:hint="eastAsia" w:ascii="宋体" w:hAnsi="宋体"/>
                <w:sz w:val="18"/>
                <w:szCs w:val="18"/>
              </w:rPr>
              <w:t>亏损企业亏损额</w:t>
            </w:r>
          </w:p>
        </w:tc>
        <w:tc>
          <w:tcPr>
            <w:tcW w:w="1249" w:type="dxa"/>
            <w:noWrap w:val="0"/>
            <w:vAlign w:val="center"/>
          </w:tcPr>
          <w:p w14:paraId="67BE7476">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6494932E">
            <w:pPr>
              <w:spacing w:before="312" w:line="320" w:lineRule="exact"/>
              <w:jc w:val="center"/>
              <w:rPr>
                <w:rFonts w:hint="eastAsia" w:ascii="宋体" w:hAnsi="宋体"/>
                <w:sz w:val="18"/>
                <w:szCs w:val="18"/>
              </w:rPr>
            </w:pPr>
          </w:p>
        </w:tc>
        <w:tc>
          <w:tcPr>
            <w:tcW w:w="1965" w:type="dxa"/>
            <w:noWrap w:val="0"/>
            <w:vAlign w:val="center"/>
          </w:tcPr>
          <w:p w14:paraId="0CE9CAD7">
            <w:pPr>
              <w:spacing w:before="312" w:line="320" w:lineRule="exact"/>
              <w:jc w:val="center"/>
              <w:rPr>
                <w:rFonts w:hint="eastAsia" w:ascii="宋体" w:hAnsi="宋体"/>
                <w:sz w:val="18"/>
                <w:szCs w:val="18"/>
              </w:rPr>
            </w:pPr>
          </w:p>
        </w:tc>
      </w:tr>
      <w:tr w14:paraId="1B5A38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1FEF4057">
            <w:pPr>
              <w:spacing w:before="312" w:line="320" w:lineRule="exact"/>
              <w:jc w:val="center"/>
              <w:rPr>
                <w:rFonts w:hint="eastAsia" w:ascii="宋体" w:hAnsi="宋体"/>
                <w:sz w:val="18"/>
                <w:szCs w:val="18"/>
              </w:rPr>
            </w:pPr>
            <w:r>
              <w:rPr>
                <w:rFonts w:hint="eastAsia" w:ascii="宋体" w:hAnsi="宋体"/>
                <w:sz w:val="18"/>
                <w:szCs w:val="18"/>
              </w:rPr>
              <w:t>3050</w:t>
            </w:r>
          </w:p>
        </w:tc>
        <w:tc>
          <w:tcPr>
            <w:tcW w:w="4258" w:type="dxa"/>
            <w:noWrap w:val="0"/>
            <w:vAlign w:val="center"/>
          </w:tcPr>
          <w:p w14:paraId="708716ED">
            <w:pPr>
              <w:spacing w:before="312" w:line="320" w:lineRule="exact"/>
              <w:rPr>
                <w:rFonts w:hint="eastAsia" w:ascii="宋体" w:hAnsi="宋体"/>
                <w:sz w:val="18"/>
                <w:szCs w:val="18"/>
              </w:rPr>
            </w:pPr>
            <w:r>
              <w:rPr>
                <w:rFonts w:hint="eastAsia" w:ascii="宋体" w:hAnsi="宋体"/>
                <w:sz w:val="18"/>
                <w:szCs w:val="18"/>
              </w:rPr>
              <w:t>主营业务税金及附加</w:t>
            </w:r>
          </w:p>
        </w:tc>
        <w:tc>
          <w:tcPr>
            <w:tcW w:w="1249" w:type="dxa"/>
            <w:noWrap w:val="0"/>
            <w:vAlign w:val="center"/>
          </w:tcPr>
          <w:p w14:paraId="3C060A3B">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534483F6">
            <w:pPr>
              <w:spacing w:before="312" w:line="320" w:lineRule="exact"/>
              <w:jc w:val="center"/>
              <w:rPr>
                <w:rFonts w:hint="eastAsia" w:ascii="宋体" w:hAnsi="宋体"/>
                <w:sz w:val="18"/>
                <w:szCs w:val="18"/>
              </w:rPr>
            </w:pPr>
          </w:p>
        </w:tc>
        <w:tc>
          <w:tcPr>
            <w:tcW w:w="1965" w:type="dxa"/>
            <w:noWrap w:val="0"/>
            <w:vAlign w:val="center"/>
          </w:tcPr>
          <w:p w14:paraId="49D7BEE8">
            <w:pPr>
              <w:spacing w:before="312" w:line="320" w:lineRule="exact"/>
              <w:jc w:val="center"/>
              <w:rPr>
                <w:rFonts w:hint="eastAsia" w:ascii="宋体" w:hAnsi="宋体"/>
                <w:sz w:val="18"/>
                <w:szCs w:val="18"/>
              </w:rPr>
            </w:pPr>
          </w:p>
        </w:tc>
      </w:tr>
      <w:tr w14:paraId="1E60F8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4831D0F3">
            <w:pPr>
              <w:spacing w:before="312" w:line="320" w:lineRule="exact"/>
              <w:jc w:val="center"/>
              <w:rPr>
                <w:rFonts w:hint="eastAsia" w:ascii="宋体" w:hAnsi="宋体"/>
                <w:sz w:val="18"/>
                <w:szCs w:val="18"/>
              </w:rPr>
            </w:pPr>
            <w:r>
              <w:rPr>
                <w:rFonts w:hint="eastAsia" w:ascii="宋体" w:hAnsi="宋体"/>
                <w:sz w:val="18"/>
                <w:szCs w:val="18"/>
              </w:rPr>
              <w:t>3060</w:t>
            </w:r>
          </w:p>
        </w:tc>
        <w:tc>
          <w:tcPr>
            <w:tcW w:w="4258" w:type="dxa"/>
            <w:noWrap w:val="0"/>
            <w:vAlign w:val="center"/>
          </w:tcPr>
          <w:p w14:paraId="1F1E596C">
            <w:pPr>
              <w:spacing w:before="312" w:line="320" w:lineRule="exact"/>
              <w:rPr>
                <w:rFonts w:hint="eastAsia" w:ascii="宋体" w:hAnsi="宋体"/>
                <w:sz w:val="18"/>
                <w:szCs w:val="18"/>
              </w:rPr>
            </w:pPr>
            <w:r>
              <w:rPr>
                <w:rFonts w:hint="eastAsia" w:ascii="宋体" w:hAnsi="宋体"/>
                <w:sz w:val="18"/>
                <w:szCs w:val="18"/>
              </w:rPr>
              <w:t>增值税</w:t>
            </w:r>
          </w:p>
        </w:tc>
        <w:tc>
          <w:tcPr>
            <w:tcW w:w="1249" w:type="dxa"/>
            <w:noWrap w:val="0"/>
            <w:vAlign w:val="center"/>
          </w:tcPr>
          <w:p w14:paraId="03B77B81">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6FADA02E">
            <w:pPr>
              <w:spacing w:before="312" w:line="320" w:lineRule="exact"/>
              <w:jc w:val="center"/>
              <w:rPr>
                <w:rFonts w:hint="eastAsia" w:ascii="宋体" w:hAnsi="宋体"/>
                <w:sz w:val="18"/>
                <w:szCs w:val="18"/>
              </w:rPr>
            </w:pPr>
          </w:p>
        </w:tc>
        <w:tc>
          <w:tcPr>
            <w:tcW w:w="1965" w:type="dxa"/>
            <w:noWrap w:val="0"/>
            <w:vAlign w:val="center"/>
          </w:tcPr>
          <w:p w14:paraId="2AFFFA64">
            <w:pPr>
              <w:spacing w:before="312" w:line="320" w:lineRule="exact"/>
              <w:jc w:val="center"/>
              <w:rPr>
                <w:rFonts w:hint="eastAsia" w:ascii="宋体" w:hAnsi="宋体"/>
                <w:sz w:val="18"/>
                <w:szCs w:val="18"/>
              </w:rPr>
            </w:pPr>
          </w:p>
        </w:tc>
      </w:tr>
      <w:tr w14:paraId="08BEC7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trPr>
        <w:tc>
          <w:tcPr>
            <w:tcW w:w="989" w:type="dxa"/>
            <w:noWrap w:val="0"/>
            <w:vAlign w:val="center"/>
          </w:tcPr>
          <w:p w14:paraId="0DCABFF3">
            <w:pPr>
              <w:spacing w:before="312" w:line="320" w:lineRule="exact"/>
              <w:jc w:val="center"/>
              <w:rPr>
                <w:rFonts w:hint="eastAsia" w:ascii="宋体" w:hAnsi="宋体"/>
                <w:sz w:val="18"/>
                <w:szCs w:val="18"/>
              </w:rPr>
            </w:pPr>
            <w:r>
              <w:rPr>
                <w:rFonts w:hint="eastAsia" w:ascii="宋体" w:hAnsi="宋体"/>
                <w:sz w:val="18"/>
                <w:szCs w:val="18"/>
              </w:rPr>
              <w:t>3070</w:t>
            </w:r>
          </w:p>
        </w:tc>
        <w:tc>
          <w:tcPr>
            <w:tcW w:w="4258" w:type="dxa"/>
            <w:noWrap w:val="0"/>
            <w:vAlign w:val="center"/>
          </w:tcPr>
          <w:p w14:paraId="18EACFC5">
            <w:pPr>
              <w:spacing w:before="312" w:line="320" w:lineRule="exact"/>
              <w:rPr>
                <w:rFonts w:hint="eastAsia" w:ascii="宋体" w:hAnsi="宋体"/>
                <w:sz w:val="18"/>
                <w:szCs w:val="18"/>
              </w:rPr>
            </w:pPr>
            <w:r>
              <w:rPr>
                <w:rFonts w:hint="eastAsia" w:ascii="宋体" w:hAnsi="宋体"/>
                <w:sz w:val="18"/>
                <w:szCs w:val="18"/>
              </w:rPr>
              <w:t>所得税</w:t>
            </w:r>
          </w:p>
        </w:tc>
        <w:tc>
          <w:tcPr>
            <w:tcW w:w="1249" w:type="dxa"/>
            <w:noWrap w:val="0"/>
            <w:vAlign w:val="center"/>
          </w:tcPr>
          <w:p w14:paraId="6A225E8D">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7570EE57">
            <w:pPr>
              <w:spacing w:before="312" w:line="320" w:lineRule="exact"/>
              <w:jc w:val="center"/>
              <w:rPr>
                <w:rFonts w:hint="eastAsia" w:ascii="宋体" w:hAnsi="宋体"/>
                <w:sz w:val="18"/>
                <w:szCs w:val="18"/>
              </w:rPr>
            </w:pPr>
          </w:p>
        </w:tc>
        <w:tc>
          <w:tcPr>
            <w:tcW w:w="1965" w:type="dxa"/>
            <w:noWrap w:val="0"/>
            <w:vAlign w:val="center"/>
          </w:tcPr>
          <w:p w14:paraId="43F1F8CE">
            <w:pPr>
              <w:spacing w:before="312" w:line="320" w:lineRule="exact"/>
              <w:jc w:val="center"/>
              <w:rPr>
                <w:rFonts w:hint="eastAsia" w:ascii="宋体" w:hAnsi="宋体"/>
                <w:sz w:val="18"/>
                <w:szCs w:val="18"/>
              </w:rPr>
            </w:pPr>
          </w:p>
        </w:tc>
      </w:tr>
      <w:tr w14:paraId="36FE28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noWrap w:val="0"/>
            <w:vAlign w:val="center"/>
          </w:tcPr>
          <w:p w14:paraId="1F019CD6">
            <w:pPr>
              <w:spacing w:before="312" w:line="320" w:lineRule="exact"/>
              <w:jc w:val="center"/>
              <w:rPr>
                <w:rFonts w:hint="eastAsia" w:ascii="宋体" w:hAnsi="宋体"/>
                <w:sz w:val="18"/>
                <w:szCs w:val="18"/>
              </w:rPr>
            </w:pPr>
            <w:r>
              <w:rPr>
                <w:rFonts w:hint="eastAsia" w:ascii="宋体" w:hAnsi="宋体"/>
                <w:sz w:val="18"/>
                <w:szCs w:val="18"/>
              </w:rPr>
              <w:t>3080</w:t>
            </w:r>
          </w:p>
        </w:tc>
        <w:tc>
          <w:tcPr>
            <w:tcW w:w="4258" w:type="dxa"/>
            <w:noWrap w:val="0"/>
            <w:vAlign w:val="center"/>
          </w:tcPr>
          <w:p w14:paraId="09B17658">
            <w:pPr>
              <w:spacing w:before="312" w:line="320" w:lineRule="exact"/>
              <w:rPr>
                <w:rFonts w:hint="eastAsia" w:ascii="宋体" w:hAnsi="宋体"/>
                <w:sz w:val="18"/>
                <w:szCs w:val="18"/>
              </w:rPr>
            </w:pPr>
            <w:r>
              <w:rPr>
                <w:rFonts w:hint="eastAsia" w:ascii="宋体" w:hAnsi="宋体"/>
                <w:sz w:val="18"/>
                <w:szCs w:val="18"/>
              </w:rPr>
              <w:t>固定资产折旧</w:t>
            </w:r>
          </w:p>
        </w:tc>
        <w:tc>
          <w:tcPr>
            <w:tcW w:w="1249" w:type="dxa"/>
            <w:noWrap w:val="0"/>
            <w:vAlign w:val="center"/>
          </w:tcPr>
          <w:p w14:paraId="4A90467A">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noWrap w:val="0"/>
            <w:vAlign w:val="center"/>
          </w:tcPr>
          <w:p w14:paraId="3FEEB997">
            <w:pPr>
              <w:spacing w:before="312" w:line="320" w:lineRule="exact"/>
              <w:jc w:val="center"/>
              <w:rPr>
                <w:rFonts w:hint="eastAsia" w:ascii="宋体" w:hAnsi="宋体"/>
                <w:sz w:val="18"/>
                <w:szCs w:val="18"/>
              </w:rPr>
            </w:pPr>
          </w:p>
        </w:tc>
        <w:tc>
          <w:tcPr>
            <w:tcW w:w="1965" w:type="dxa"/>
            <w:noWrap w:val="0"/>
            <w:vAlign w:val="center"/>
          </w:tcPr>
          <w:p w14:paraId="23A33D2B">
            <w:pPr>
              <w:spacing w:before="312" w:line="320" w:lineRule="exact"/>
              <w:jc w:val="center"/>
              <w:rPr>
                <w:rFonts w:hint="eastAsia" w:ascii="宋体" w:hAnsi="宋体"/>
                <w:sz w:val="18"/>
                <w:szCs w:val="18"/>
              </w:rPr>
            </w:pPr>
          </w:p>
        </w:tc>
      </w:tr>
      <w:tr w14:paraId="62E580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tcBorders>
              <w:bottom w:val="single" w:color="auto" w:sz="4" w:space="0"/>
            </w:tcBorders>
            <w:noWrap w:val="0"/>
            <w:vAlign w:val="center"/>
          </w:tcPr>
          <w:p w14:paraId="695AAD22">
            <w:pPr>
              <w:spacing w:before="312" w:line="320" w:lineRule="exact"/>
              <w:jc w:val="center"/>
              <w:rPr>
                <w:rFonts w:hint="eastAsia" w:ascii="宋体" w:hAnsi="宋体"/>
                <w:sz w:val="18"/>
                <w:szCs w:val="18"/>
              </w:rPr>
            </w:pPr>
            <w:r>
              <w:rPr>
                <w:rFonts w:hint="eastAsia" w:ascii="宋体" w:hAnsi="宋体"/>
                <w:sz w:val="18"/>
                <w:szCs w:val="18"/>
              </w:rPr>
              <w:t>3090</w:t>
            </w:r>
          </w:p>
        </w:tc>
        <w:tc>
          <w:tcPr>
            <w:tcW w:w="4258" w:type="dxa"/>
            <w:tcBorders>
              <w:bottom w:val="single" w:color="auto" w:sz="4" w:space="0"/>
            </w:tcBorders>
            <w:noWrap w:val="0"/>
            <w:vAlign w:val="center"/>
          </w:tcPr>
          <w:p w14:paraId="67EABBAB">
            <w:pPr>
              <w:spacing w:before="312" w:line="320" w:lineRule="exact"/>
              <w:rPr>
                <w:rFonts w:hint="eastAsia" w:ascii="宋体" w:hAnsi="宋体"/>
                <w:sz w:val="18"/>
                <w:szCs w:val="18"/>
              </w:rPr>
            </w:pPr>
            <w:r>
              <w:rPr>
                <w:rFonts w:hint="eastAsia" w:ascii="宋体" w:hAnsi="宋体"/>
                <w:sz w:val="18"/>
                <w:szCs w:val="18"/>
              </w:rPr>
              <w:t>从业人员劳动报酬</w:t>
            </w:r>
          </w:p>
        </w:tc>
        <w:tc>
          <w:tcPr>
            <w:tcW w:w="1249" w:type="dxa"/>
            <w:tcBorders>
              <w:bottom w:val="single" w:color="auto" w:sz="4" w:space="0"/>
            </w:tcBorders>
            <w:noWrap w:val="0"/>
            <w:vAlign w:val="center"/>
          </w:tcPr>
          <w:p w14:paraId="69629BE8">
            <w:pPr>
              <w:spacing w:before="312" w:line="320" w:lineRule="exact"/>
              <w:jc w:val="center"/>
              <w:rPr>
                <w:rFonts w:hint="eastAsia" w:ascii="宋体" w:hAnsi="宋体"/>
                <w:sz w:val="18"/>
                <w:szCs w:val="18"/>
              </w:rPr>
            </w:pPr>
            <w:r>
              <w:rPr>
                <w:rFonts w:hint="eastAsia" w:ascii="宋体" w:hAnsi="宋体"/>
                <w:sz w:val="18"/>
                <w:szCs w:val="18"/>
              </w:rPr>
              <w:t>万元</w:t>
            </w:r>
          </w:p>
        </w:tc>
        <w:tc>
          <w:tcPr>
            <w:tcW w:w="1532" w:type="dxa"/>
            <w:tcBorders>
              <w:bottom w:val="single" w:color="auto" w:sz="4" w:space="0"/>
            </w:tcBorders>
            <w:noWrap w:val="0"/>
            <w:vAlign w:val="center"/>
          </w:tcPr>
          <w:p w14:paraId="178EA930">
            <w:pPr>
              <w:spacing w:before="312" w:line="320" w:lineRule="exact"/>
              <w:jc w:val="center"/>
              <w:rPr>
                <w:rFonts w:hint="eastAsia" w:ascii="宋体" w:hAnsi="宋体"/>
                <w:sz w:val="18"/>
                <w:szCs w:val="18"/>
              </w:rPr>
            </w:pPr>
          </w:p>
        </w:tc>
        <w:tc>
          <w:tcPr>
            <w:tcW w:w="1965" w:type="dxa"/>
            <w:tcBorders>
              <w:bottom w:val="single" w:color="auto" w:sz="4" w:space="0"/>
            </w:tcBorders>
            <w:noWrap w:val="0"/>
            <w:vAlign w:val="center"/>
          </w:tcPr>
          <w:p w14:paraId="2F3C4368">
            <w:pPr>
              <w:spacing w:before="312" w:line="320" w:lineRule="exact"/>
              <w:jc w:val="center"/>
              <w:rPr>
                <w:rFonts w:hint="eastAsia" w:ascii="宋体" w:hAnsi="宋体"/>
                <w:sz w:val="18"/>
                <w:szCs w:val="18"/>
              </w:rPr>
            </w:pPr>
          </w:p>
        </w:tc>
      </w:tr>
      <w:tr w14:paraId="07B89D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trPr>
        <w:tc>
          <w:tcPr>
            <w:tcW w:w="989" w:type="dxa"/>
            <w:tcBorders>
              <w:bottom w:val="single" w:color="auto" w:sz="8" w:space="0"/>
            </w:tcBorders>
            <w:noWrap w:val="0"/>
            <w:vAlign w:val="center"/>
          </w:tcPr>
          <w:p w14:paraId="020E9A3C">
            <w:pPr>
              <w:spacing w:before="312" w:line="320" w:lineRule="exact"/>
              <w:jc w:val="center"/>
              <w:rPr>
                <w:rFonts w:hint="eastAsia" w:ascii="宋体" w:hAnsi="宋体"/>
                <w:sz w:val="18"/>
                <w:szCs w:val="18"/>
              </w:rPr>
            </w:pPr>
            <w:r>
              <w:rPr>
                <w:rFonts w:hint="eastAsia" w:ascii="宋体" w:hAnsi="宋体"/>
                <w:sz w:val="18"/>
                <w:szCs w:val="18"/>
              </w:rPr>
              <w:t>3100</w:t>
            </w:r>
          </w:p>
        </w:tc>
        <w:tc>
          <w:tcPr>
            <w:tcW w:w="4258" w:type="dxa"/>
            <w:tcBorders>
              <w:bottom w:val="single" w:color="auto" w:sz="8" w:space="0"/>
            </w:tcBorders>
            <w:noWrap w:val="0"/>
            <w:vAlign w:val="center"/>
          </w:tcPr>
          <w:p w14:paraId="78AADAAE">
            <w:pPr>
              <w:spacing w:before="312" w:line="320" w:lineRule="exact"/>
              <w:rPr>
                <w:rFonts w:hint="eastAsia" w:ascii="宋体" w:hAnsi="宋体"/>
                <w:sz w:val="18"/>
                <w:szCs w:val="18"/>
              </w:rPr>
            </w:pPr>
            <w:r>
              <w:rPr>
                <w:rFonts w:hint="eastAsia" w:ascii="宋体" w:hAnsi="宋体"/>
                <w:sz w:val="18"/>
                <w:szCs w:val="18"/>
              </w:rPr>
              <w:t>从业人员平均人数</w:t>
            </w:r>
          </w:p>
        </w:tc>
        <w:tc>
          <w:tcPr>
            <w:tcW w:w="1249" w:type="dxa"/>
            <w:tcBorders>
              <w:bottom w:val="single" w:color="auto" w:sz="8" w:space="0"/>
            </w:tcBorders>
            <w:noWrap w:val="0"/>
            <w:vAlign w:val="center"/>
          </w:tcPr>
          <w:p w14:paraId="379A4EBB">
            <w:pPr>
              <w:spacing w:before="312" w:line="320" w:lineRule="exact"/>
              <w:jc w:val="center"/>
              <w:rPr>
                <w:rFonts w:hint="eastAsia" w:ascii="宋体" w:hAnsi="宋体"/>
                <w:sz w:val="18"/>
                <w:szCs w:val="18"/>
              </w:rPr>
            </w:pPr>
            <w:r>
              <w:rPr>
                <w:rFonts w:hint="eastAsia" w:ascii="宋体" w:hAnsi="宋体"/>
                <w:sz w:val="18"/>
                <w:szCs w:val="18"/>
              </w:rPr>
              <w:t>人</w:t>
            </w:r>
          </w:p>
        </w:tc>
        <w:tc>
          <w:tcPr>
            <w:tcW w:w="1532" w:type="dxa"/>
            <w:tcBorders>
              <w:bottom w:val="single" w:color="auto" w:sz="8" w:space="0"/>
            </w:tcBorders>
            <w:noWrap w:val="0"/>
            <w:vAlign w:val="center"/>
          </w:tcPr>
          <w:p w14:paraId="058E03DF">
            <w:pPr>
              <w:spacing w:before="312" w:line="320" w:lineRule="exact"/>
              <w:jc w:val="center"/>
              <w:rPr>
                <w:rFonts w:hint="eastAsia" w:ascii="宋体" w:hAnsi="宋体"/>
                <w:sz w:val="18"/>
                <w:szCs w:val="18"/>
              </w:rPr>
            </w:pPr>
          </w:p>
        </w:tc>
        <w:tc>
          <w:tcPr>
            <w:tcW w:w="1965" w:type="dxa"/>
            <w:tcBorders>
              <w:bottom w:val="single" w:color="auto" w:sz="8" w:space="0"/>
            </w:tcBorders>
            <w:noWrap w:val="0"/>
            <w:vAlign w:val="center"/>
          </w:tcPr>
          <w:p w14:paraId="5017FD60">
            <w:pPr>
              <w:spacing w:before="312" w:line="320" w:lineRule="exact"/>
              <w:rPr>
                <w:rFonts w:hint="eastAsia" w:ascii="宋体" w:hAnsi="宋体"/>
                <w:sz w:val="18"/>
                <w:szCs w:val="18"/>
              </w:rPr>
            </w:pPr>
          </w:p>
        </w:tc>
      </w:tr>
    </w:tbl>
    <w:p w14:paraId="56E23767">
      <w:pPr>
        <w:rPr>
          <w:rFonts w:hint="eastAsia"/>
          <w:b/>
        </w:rPr>
      </w:pPr>
    </w:p>
    <w:p w14:paraId="769A787A">
      <w:pPr>
        <w:rPr>
          <w:rFonts w:hint="eastAsia"/>
          <w:b/>
        </w:rPr>
      </w:pPr>
      <w:r>
        <w:rPr>
          <w:rFonts w:hint="eastAsia"/>
          <w:b/>
        </w:rPr>
        <w:t>审核条件：</w:t>
      </w:r>
      <w:r>
        <w:rPr>
          <w:rFonts w:hint="eastAsia" w:ascii="宋体" w:hAnsi="宋体"/>
          <w:b/>
          <w:sz w:val="18"/>
          <w:szCs w:val="18"/>
        </w:rPr>
        <w:t>1.3010</w:t>
      </w:r>
      <w:r>
        <w:rPr>
          <w:rFonts w:ascii="宋体" w:hAnsi="宋体"/>
          <w:b/>
          <w:sz w:val="18"/>
          <w:szCs w:val="18"/>
        </w:rPr>
        <w:t>≥</w:t>
      </w:r>
      <w:r>
        <w:rPr>
          <w:rFonts w:hint="eastAsia" w:ascii="宋体" w:hAnsi="宋体"/>
          <w:b/>
          <w:sz w:val="18"/>
          <w:szCs w:val="18"/>
        </w:rPr>
        <w:t>3011  2.3011</w:t>
      </w:r>
      <w:r>
        <w:rPr>
          <w:rFonts w:ascii="宋体" w:hAnsi="宋体"/>
          <w:b/>
          <w:sz w:val="18"/>
          <w:szCs w:val="18"/>
        </w:rPr>
        <w:t>≥</w:t>
      </w:r>
      <w:r>
        <w:rPr>
          <w:rFonts w:hint="eastAsia" w:ascii="宋体" w:hAnsi="宋体"/>
          <w:b/>
          <w:sz w:val="18"/>
          <w:szCs w:val="18"/>
        </w:rPr>
        <w:t>3012  3.3020</w:t>
      </w:r>
      <w:r>
        <w:rPr>
          <w:rFonts w:ascii="宋体" w:hAnsi="宋体"/>
          <w:b/>
          <w:sz w:val="18"/>
          <w:szCs w:val="18"/>
        </w:rPr>
        <w:t>≥</w:t>
      </w:r>
      <w:r>
        <w:rPr>
          <w:rFonts w:hint="eastAsia" w:ascii="宋体" w:hAnsi="宋体"/>
          <w:b/>
          <w:sz w:val="18"/>
          <w:szCs w:val="18"/>
        </w:rPr>
        <w:t>3021 4.3021</w:t>
      </w:r>
      <w:r>
        <w:rPr>
          <w:rFonts w:ascii="宋体" w:hAnsi="宋体"/>
          <w:b/>
          <w:sz w:val="18"/>
          <w:szCs w:val="18"/>
        </w:rPr>
        <w:t>≥</w:t>
      </w:r>
      <w:r>
        <w:rPr>
          <w:rFonts w:hint="eastAsia" w:ascii="宋体" w:hAnsi="宋体"/>
          <w:b/>
          <w:sz w:val="18"/>
          <w:szCs w:val="18"/>
        </w:rPr>
        <w:t>3022*6.8  5.允许3030、3050、3060、3070为负数。</w:t>
      </w:r>
    </w:p>
    <w:p w14:paraId="380B55A7">
      <w:pPr>
        <w:rPr>
          <w:rFonts w:hint="eastAsia"/>
          <w:b/>
        </w:rPr>
      </w:pPr>
    </w:p>
    <w:p w14:paraId="291227BF">
      <w:pPr>
        <w:jc w:val="center"/>
        <w:rPr>
          <w:rFonts w:hint="eastAsia"/>
          <w:b/>
          <w:sz w:val="32"/>
        </w:rPr>
      </w:pPr>
      <w:r>
        <w:rPr>
          <w:rFonts w:hint="eastAsia"/>
          <w:b/>
          <w:sz w:val="32"/>
        </w:rPr>
        <w:t>电子信息产业重点产品产、销、存统计月报</w:t>
      </w:r>
    </w:p>
    <w:p w14:paraId="6AEE1A78">
      <w:pPr>
        <w:jc w:val="center"/>
        <w:rPr>
          <w:rFonts w:hint="eastAsia"/>
          <w:b/>
        </w:rPr>
      </w:pPr>
      <w:r>
        <w:rPr>
          <w:rFonts w:hint="eastAsia"/>
          <w:b/>
        </w:rPr>
        <w:t xml:space="preserve"> </w:t>
      </w:r>
    </w:p>
    <w:p w14:paraId="11A5DAF9">
      <w:pPr>
        <w:jc w:val="center"/>
        <w:rPr>
          <w:rFonts w:hint="eastAsia"/>
          <w:sz w:val="32"/>
        </w:rPr>
      </w:pPr>
      <w:r>
        <w:rPr>
          <w:rFonts w:hint="eastAsia"/>
          <w:b/>
        </w:rPr>
        <w:t>2009 年  月</w:t>
      </w:r>
      <w:r>
        <w:rPr>
          <w:rFonts w:hint="eastAsia"/>
        </w:rPr>
        <w:t xml:space="preserve">            </w:t>
      </w:r>
    </w:p>
    <w:p w14:paraId="69E4D073">
      <w:pPr>
        <w:ind w:left="6953" w:leftChars="3311"/>
        <w:rPr>
          <w:rFonts w:hint="eastAsia"/>
          <w:sz w:val="18"/>
        </w:rPr>
      </w:pPr>
      <w:r>
        <w:rPr>
          <w:rFonts w:hint="eastAsia"/>
          <w:sz w:val="18"/>
        </w:rPr>
        <w:t>表　　号：电制统企7 表</w:t>
      </w:r>
    </w:p>
    <w:p w14:paraId="2D21B580">
      <w:pPr>
        <w:ind w:left="6953" w:leftChars="3311"/>
        <w:rPr>
          <w:rFonts w:hint="eastAsia"/>
          <w:sz w:val="18"/>
        </w:rPr>
      </w:pPr>
      <w:r>
        <w:rPr>
          <w:rFonts w:hint="eastAsia"/>
          <w:sz w:val="18"/>
        </w:rPr>
        <w:t>制表机关：工业和信息化部</w:t>
      </w:r>
    </w:p>
    <w:p w14:paraId="2BBF57FF">
      <w:pPr>
        <w:ind w:firstLine="6930" w:firstLineChars="3850"/>
        <w:rPr>
          <w:rFonts w:hint="eastAsia"/>
          <w:sz w:val="18"/>
        </w:rPr>
      </w:pPr>
      <w:r>
        <w:rPr>
          <w:rFonts w:hint="eastAsia"/>
          <w:sz w:val="18"/>
        </w:rPr>
        <w:t>批准机关：国家统计局</w:t>
      </w:r>
    </w:p>
    <w:p w14:paraId="52B296DD">
      <w:pPr>
        <w:rPr>
          <w:rFonts w:hint="eastAsia"/>
          <w:sz w:val="18"/>
        </w:rPr>
      </w:pPr>
      <w:r>
        <w:rPr>
          <w:rFonts w:hint="eastAsia"/>
          <w:sz w:val="18"/>
          <w:szCs w:val="18"/>
        </w:rPr>
        <w:t>企业法人代码:</w:t>
      </w:r>
      <w:r>
        <w:rPr>
          <w:rFonts w:hint="eastAsia"/>
          <w:szCs w:val="21"/>
        </w:rPr>
        <w:t xml:space="preserve"> </w:t>
      </w:r>
      <w:r>
        <w:rPr>
          <w:rFonts w:hint="eastAsia" w:ascii="宋体" w:hAnsi="宋体"/>
          <w:szCs w:val="21"/>
        </w:rPr>
        <w:t xml:space="preserve">□□□□□□□□□                                    </w:t>
      </w:r>
      <w:r>
        <w:rPr>
          <w:rFonts w:hint="eastAsia"/>
          <w:sz w:val="18"/>
        </w:rPr>
        <w:t xml:space="preserve">批准文号：国统制【2008】87号 </w:t>
      </w:r>
    </w:p>
    <w:p w14:paraId="78C1483D">
      <w:pPr>
        <w:rPr>
          <w:rFonts w:hint="eastAsia"/>
          <w:sz w:val="18"/>
        </w:rPr>
      </w:pPr>
      <w:r>
        <w:rPr>
          <w:rFonts w:hint="eastAsia"/>
          <w:sz w:val="18"/>
          <w:szCs w:val="18"/>
        </w:rPr>
        <w:t xml:space="preserve">企业名称：（盖章）                                                            </w:t>
      </w:r>
      <w:r>
        <w:rPr>
          <w:rFonts w:hint="eastAsia"/>
          <w:sz w:val="18"/>
        </w:rPr>
        <w:t>有效期截止时间：2010年12月31日</w:t>
      </w:r>
      <w:r>
        <w:rPr>
          <w:rFonts w:hint="eastAsia"/>
          <w:sz w:val="18"/>
          <w:szCs w:val="18"/>
        </w:rPr>
        <w:t xml:space="preserve">                                                 </w:t>
      </w:r>
      <w:r>
        <w:rPr>
          <w:rFonts w:hint="eastAsia"/>
          <w:sz w:val="18"/>
        </w:rPr>
        <w:t xml:space="preserve">                             </w:t>
      </w:r>
    </w:p>
    <w:tbl>
      <w:tblPr>
        <w:tblStyle w:val="28"/>
        <w:tblW w:w="10382"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87"/>
        <w:gridCol w:w="637"/>
        <w:gridCol w:w="626"/>
        <w:gridCol w:w="525"/>
        <w:gridCol w:w="630"/>
        <w:gridCol w:w="525"/>
        <w:gridCol w:w="630"/>
        <w:gridCol w:w="525"/>
        <w:gridCol w:w="525"/>
        <w:gridCol w:w="630"/>
        <w:gridCol w:w="630"/>
        <w:gridCol w:w="522"/>
        <w:gridCol w:w="735"/>
        <w:gridCol w:w="525"/>
        <w:gridCol w:w="630"/>
        <w:tblGridChange w:id="3">
          <w:tblGrid>
            <w:gridCol w:w="2087"/>
            <w:gridCol w:w="637"/>
            <w:gridCol w:w="626"/>
            <w:gridCol w:w="525"/>
            <w:gridCol w:w="630"/>
            <w:gridCol w:w="525"/>
            <w:gridCol w:w="630"/>
            <w:gridCol w:w="525"/>
            <w:gridCol w:w="525"/>
            <w:gridCol w:w="630"/>
            <w:gridCol w:w="630"/>
            <w:gridCol w:w="522"/>
            <w:gridCol w:w="735"/>
            <w:gridCol w:w="525"/>
            <w:gridCol w:w="630"/>
          </w:tblGrid>
        </w:tblGridChange>
      </w:tblGrid>
      <w:tr w14:paraId="022C76B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61" w:hRule="atLeast"/>
          <w:jc w:val="center"/>
        </w:trPr>
        <w:tc>
          <w:tcPr>
            <w:tcW w:w="2087" w:type="dxa"/>
            <w:vMerge w:val="restart"/>
            <w:tcBorders>
              <w:top w:val="single" w:color="auto" w:sz="8" w:space="0"/>
            </w:tcBorders>
            <w:noWrap w:val="0"/>
            <w:vAlign w:val="center"/>
          </w:tcPr>
          <w:p w14:paraId="7DFD2390">
            <w:pPr>
              <w:jc w:val="center"/>
              <w:rPr>
                <w:rFonts w:hint="eastAsia"/>
                <w:sz w:val="24"/>
              </w:rPr>
            </w:pPr>
            <w:r>
              <w:rPr>
                <w:rFonts w:hint="eastAsia"/>
                <w:sz w:val="18"/>
              </w:rPr>
              <w:t>产 品 名 称</w:t>
            </w:r>
          </w:p>
        </w:tc>
        <w:tc>
          <w:tcPr>
            <w:tcW w:w="637" w:type="dxa"/>
            <w:vMerge w:val="restart"/>
            <w:tcBorders>
              <w:top w:val="single" w:color="auto" w:sz="8" w:space="0"/>
            </w:tcBorders>
            <w:noWrap w:val="0"/>
            <w:vAlign w:val="center"/>
          </w:tcPr>
          <w:p w14:paraId="6E11C61B">
            <w:pPr>
              <w:jc w:val="center"/>
              <w:rPr>
                <w:rFonts w:hint="eastAsia"/>
                <w:sz w:val="24"/>
              </w:rPr>
            </w:pPr>
            <w:r>
              <w:rPr>
                <w:rFonts w:hint="eastAsia"/>
                <w:sz w:val="18"/>
              </w:rPr>
              <w:t>计量单位</w:t>
            </w:r>
          </w:p>
        </w:tc>
        <w:tc>
          <w:tcPr>
            <w:tcW w:w="1151" w:type="dxa"/>
            <w:gridSpan w:val="2"/>
            <w:tcBorders>
              <w:top w:val="single" w:color="auto" w:sz="8" w:space="0"/>
            </w:tcBorders>
            <w:noWrap w:val="0"/>
            <w:vAlign w:val="center"/>
          </w:tcPr>
          <w:p w14:paraId="35029935">
            <w:pPr>
              <w:jc w:val="center"/>
              <w:rPr>
                <w:rFonts w:hint="eastAsia"/>
                <w:sz w:val="18"/>
              </w:rPr>
            </w:pPr>
            <w:r>
              <w:rPr>
                <w:rFonts w:hint="eastAsia"/>
                <w:sz w:val="18"/>
              </w:rPr>
              <w:t>生产量</w:t>
            </w:r>
          </w:p>
        </w:tc>
        <w:tc>
          <w:tcPr>
            <w:tcW w:w="1155" w:type="dxa"/>
            <w:gridSpan w:val="2"/>
            <w:tcBorders>
              <w:top w:val="single" w:color="auto" w:sz="8" w:space="0"/>
            </w:tcBorders>
            <w:noWrap w:val="0"/>
            <w:vAlign w:val="center"/>
          </w:tcPr>
          <w:p w14:paraId="24A246BB">
            <w:pPr>
              <w:jc w:val="center"/>
              <w:rPr>
                <w:rFonts w:hint="eastAsia"/>
                <w:sz w:val="18"/>
              </w:rPr>
            </w:pPr>
            <w:r>
              <w:rPr>
                <w:rFonts w:hint="eastAsia"/>
                <w:sz w:val="18"/>
              </w:rPr>
              <w:t>委托加工</w:t>
            </w:r>
          </w:p>
          <w:p w14:paraId="462716EC">
            <w:pPr>
              <w:jc w:val="center"/>
              <w:rPr>
                <w:rFonts w:hint="eastAsia"/>
                <w:sz w:val="18"/>
              </w:rPr>
            </w:pPr>
            <w:r>
              <w:rPr>
                <w:rFonts w:hint="eastAsia"/>
                <w:sz w:val="18"/>
              </w:rPr>
              <w:t>生产量</w:t>
            </w:r>
          </w:p>
        </w:tc>
        <w:tc>
          <w:tcPr>
            <w:tcW w:w="1155" w:type="dxa"/>
            <w:gridSpan w:val="2"/>
            <w:tcBorders>
              <w:top w:val="single" w:color="auto" w:sz="8" w:space="0"/>
            </w:tcBorders>
            <w:noWrap w:val="0"/>
            <w:vAlign w:val="center"/>
          </w:tcPr>
          <w:p w14:paraId="33F71465">
            <w:pPr>
              <w:jc w:val="center"/>
              <w:rPr>
                <w:rFonts w:hint="eastAsia"/>
                <w:sz w:val="24"/>
              </w:rPr>
            </w:pPr>
            <w:r>
              <w:rPr>
                <w:rFonts w:hint="eastAsia"/>
                <w:sz w:val="18"/>
              </w:rPr>
              <w:t>销售量</w:t>
            </w:r>
          </w:p>
        </w:tc>
        <w:tc>
          <w:tcPr>
            <w:tcW w:w="1155" w:type="dxa"/>
            <w:gridSpan w:val="2"/>
            <w:tcBorders>
              <w:top w:val="single" w:color="auto" w:sz="8" w:space="0"/>
            </w:tcBorders>
            <w:noWrap w:val="0"/>
            <w:vAlign w:val="center"/>
          </w:tcPr>
          <w:p w14:paraId="22A92085">
            <w:pPr>
              <w:jc w:val="center"/>
              <w:rPr>
                <w:rFonts w:hint="eastAsia"/>
                <w:sz w:val="24"/>
              </w:rPr>
            </w:pPr>
            <w:r>
              <w:rPr>
                <w:rFonts w:hint="eastAsia"/>
                <w:sz w:val="18"/>
              </w:rPr>
              <w:t>出口量</w:t>
            </w:r>
          </w:p>
        </w:tc>
        <w:tc>
          <w:tcPr>
            <w:tcW w:w="1152" w:type="dxa"/>
            <w:gridSpan w:val="2"/>
            <w:tcBorders>
              <w:top w:val="single" w:color="auto" w:sz="8" w:space="0"/>
            </w:tcBorders>
            <w:noWrap w:val="0"/>
            <w:vAlign w:val="center"/>
          </w:tcPr>
          <w:p w14:paraId="27A4A3EA">
            <w:pPr>
              <w:jc w:val="center"/>
              <w:rPr>
                <w:rFonts w:hint="eastAsia"/>
                <w:sz w:val="15"/>
              </w:rPr>
            </w:pPr>
            <w:r>
              <w:rPr>
                <w:rFonts w:hint="eastAsia"/>
                <w:sz w:val="15"/>
              </w:rPr>
              <w:t>产品销售收入</w:t>
            </w:r>
          </w:p>
          <w:p w14:paraId="503894BF">
            <w:pPr>
              <w:jc w:val="center"/>
              <w:rPr>
                <w:rFonts w:hint="eastAsia"/>
                <w:sz w:val="15"/>
              </w:rPr>
            </w:pPr>
            <w:r>
              <w:rPr>
                <w:rFonts w:hint="eastAsia"/>
                <w:sz w:val="15"/>
              </w:rPr>
              <w:t>（单位：万元）</w:t>
            </w:r>
          </w:p>
        </w:tc>
        <w:tc>
          <w:tcPr>
            <w:tcW w:w="1260" w:type="dxa"/>
            <w:gridSpan w:val="2"/>
            <w:tcBorders>
              <w:top w:val="single" w:color="auto" w:sz="8" w:space="0"/>
            </w:tcBorders>
            <w:noWrap w:val="0"/>
            <w:vAlign w:val="center"/>
          </w:tcPr>
          <w:p w14:paraId="4BED08DD">
            <w:pPr>
              <w:jc w:val="center"/>
              <w:rPr>
                <w:rFonts w:hint="eastAsia"/>
                <w:sz w:val="18"/>
              </w:rPr>
            </w:pPr>
            <w:r>
              <w:rPr>
                <w:rFonts w:hint="eastAsia"/>
                <w:sz w:val="18"/>
              </w:rPr>
              <w:t>平均出厂价</w:t>
            </w:r>
          </w:p>
          <w:p w14:paraId="42F7A3D5">
            <w:pPr>
              <w:jc w:val="center"/>
              <w:rPr>
                <w:rFonts w:hint="eastAsia"/>
                <w:sz w:val="18"/>
              </w:rPr>
            </w:pPr>
            <w:r>
              <w:rPr>
                <w:rFonts w:hint="eastAsia"/>
                <w:sz w:val="18"/>
              </w:rPr>
              <w:t>（单位：元）</w:t>
            </w:r>
          </w:p>
        </w:tc>
        <w:tc>
          <w:tcPr>
            <w:tcW w:w="630" w:type="dxa"/>
            <w:vMerge w:val="restart"/>
            <w:tcBorders>
              <w:top w:val="single" w:color="auto" w:sz="8" w:space="0"/>
            </w:tcBorders>
            <w:noWrap w:val="0"/>
            <w:vAlign w:val="center"/>
          </w:tcPr>
          <w:p w14:paraId="193FDFC5">
            <w:pPr>
              <w:jc w:val="center"/>
              <w:rPr>
                <w:rFonts w:hint="eastAsia"/>
                <w:sz w:val="18"/>
              </w:rPr>
            </w:pPr>
            <w:r>
              <w:rPr>
                <w:rFonts w:hint="eastAsia"/>
                <w:sz w:val="18"/>
              </w:rPr>
              <w:t>期末实际</w:t>
            </w:r>
          </w:p>
          <w:p w14:paraId="14AC45EC">
            <w:pPr>
              <w:jc w:val="center"/>
              <w:rPr>
                <w:rFonts w:hint="eastAsia"/>
                <w:sz w:val="24"/>
              </w:rPr>
            </w:pPr>
            <w:r>
              <w:rPr>
                <w:rFonts w:hint="eastAsia"/>
                <w:sz w:val="18"/>
              </w:rPr>
              <w:t>库存量</w:t>
            </w:r>
          </w:p>
        </w:tc>
      </w:tr>
      <w:tr w14:paraId="7843E5D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54" w:hRule="atLeast"/>
          <w:jc w:val="center"/>
        </w:trPr>
        <w:tc>
          <w:tcPr>
            <w:tcW w:w="2087" w:type="dxa"/>
            <w:vMerge w:val="continue"/>
            <w:noWrap w:val="0"/>
            <w:vAlign w:val="center"/>
          </w:tcPr>
          <w:p w14:paraId="270E81CD">
            <w:pPr>
              <w:rPr>
                <w:rFonts w:hint="eastAsia"/>
                <w:sz w:val="24"/>
              </w:rPr>
            </w:pPr>
          </w:p>
        </w:tc>
        <w:tc>
          <w:tcPr>
            <w:tcW w:w="637" w:type="dxa"/>
            <w:vMerge w:val="continue"/>
            <w:noWrap w:val="0"/>
            <w:vAlign w:val="top"/>
          </w:tcPr>
          <w:p w14:paraId="461AE958">
            <w:pPr>
              <w:jc w:val="center"/>
              <w:rPr>
                <w:rFonts w:hint="eastAsia"/>
                <w:sz w:val="24"/>
              </w:rPr>
            </w:pPr>
          </w:p>
        </w:tc>
        <w:tc>
          <w:tcPr>
            <w:tcW w:w="626" w:type="dxa"/>
            <w:noWrap w:val="0"/>
            <w:vAlign w:val="center"/>
          </w:tcPr>
          <w:p w14:paraId="61A2A16D">
            <w:pPr>
              <w:jc w:val="center"/>
              <w:rPr>
                <w:rFonts w:hint="eastAsia"/>
                <w:sz w:val="15"/>
              </w:rPr>
            </w:pPr>
            <w:r>
              <w:rPr>
                <w:rFonts w:hint="eastAsia"/>
                <w:sz w:val="15"/>
              </w:rPr>
              <w:t>本期累计</w:t>
            </w:r>
          </w:p>
        </w:tc>
        <w:tc>
          <w:tcPr>
            <w:tcW w:w="525" w:type="dxa"/>
            <w:noWrap w:val="0"/>
            <w:vAlign w:val="center"/>
          </w:tcPr>
          <w:p w14:paraId="60A54C29">
            <w:pPr>
              <w:jc w:val="center"/>
              <w:rPr>
                <w:rFonts w:hint="eastAsia"/>
                <w:sz w:val="15"/>
              </w:rPr>
            </w:pPr>
            <w:r>
              <w:rPr>
                <w:rFonts w:hint="eastAsia"/>
                <w:sz w:val="15"/>
              </w:rPr>
              <w:t>去年同期</w:t>
            </w:r>
          </w:p>
        </w:tc>
        <w:tc>
          <w:tcPr>
            <w:tcW w:w="630" w:type="dxa"/>
            <w:noWrap w:val="0"/>
            <w:vAlign w:val="center"/>
          </w:tcPr>
          <w:p w14:paraId="04ECB15A">
            <w:pPr>
              <w:jc w:val="center"/>
              <w:rPr>
                <w:rFonts w:hint="eastAsia"/>
                <w:sz w:val="15"/>
              </w:rPr>
            </w:pPr>
            <w:r>
              <w:rPr>
                <w:rFonts w:hint="eastAsia"/>
                <w:sz w:val="15"/>
              </w:rPr>
              <w:t>本期累计</w:t>
            </w:r>
          </w:p>
        </w:tc>
        <w:tc>
          <w:tcPr>
            <w:tcW w:w="525" w:type="dxa"/>
            <w:noWrap w:val="0"/>
            <w:vAlign w:val="center"/>
          </w:tcPr>
          <w:p w14:paraId="3EF63D47">
            <w:pPr>
              <w:jc w:val="center"/>
              <w:rPr>
                <w:rFonts w:hint="eastAsia"/>
                <w:sz w:val="15"/>
              </w:rPr>
            </w:pPr>
            <w:r>
              <w:rPr>
                <w:rFonts w:hint="eastAsia"/>
                <w:sz w:val="15"/>
              </w:rPr>
              <w:t>去年同期</w:t>
            </w:r>
          </w:p>
        </w:tc>
        <w:tc>
          <w:tcPr>
            <w:tcW w:w="630" w:type="dxa"/>
            <w:noWrap w:val="0"/>
            <w:vAlign w:val="center"/>
          </w:tcPr>
          <w:p w14:paraId="10B09AB8">
            <w:pPr>
              <w:jc w:val="center"/>
              <w:rPr>
                <w:rFonts w:hint="eastAsia"/>
                <w:sz w:val="15"/>
              </w:rPr>
            </w:pPr>
            <w:r>
              <w:rPr>
                <w:rFonts w:hint="eastAsia"/>
                <w:sz w:val="15"/>
              </w:rPr>
              <w:t>本期累计</w:t>
            </w:r>
          </w:p>
        </w:tc>
        <w:tc>
          <w:tcPr>
            <w:tcW w:w="525" w:type="dxa"/>
            <w:noWrap w:val="0"/>
            <w:vAlign w:val="center"/>
          </w:tcPr>
          <w:p w14:paraId="4328339F">
            <w:pPr>
              <w:jc w:val="center"/>
              <w:rPr>
                <w:rFonts w:hint="eastAsia"/>
                <w:sz w:val="15"/>
              </w:rPr>
            </w:pPr>
            <w:r>
              <w:rPr>
                <w:rFonts w:hint="eastAsia"/>
                <w:sz w:val="15"/>
              </w:rPr>
              <w:t>去年同期</w:t>
            </w:r>
          </w:p>
        </w:tc>
        <w:tc>
          <w:tcPr>
            <w:tcW w:w="525" w:type="dxa"/>
            <w:noWrap w:val="0"/>
            <w:vAlign w:val="center"/>
          </w:tcPr>
          <w:p w14:paraId="4345554C">
            <w:pPr>
              <w:jc w:val="center"/>
              <w:rPr>
                <w:rFonts w:hint="eastAsia"/>
                <w:sz w:val="15"/>
              </w:rPr>
            </w:pPr>
            <w:r>
              <w:rPr>
                <w:rFonts w:hint="eastAsia"/>
                <w:sz w:val="15"/>
              </w:rPr>
              <w:t>本期累计</w:t>
            </w:r>
          </w:p>
        </w:tc>
        <w:tc>
          <w:tcPr>
            <w:tcW w:w="630" w:type="dxa"/>
            <w:noWrap w:val="0"/>
            <w:vAlign w:val="center"/>
          </w:tcPr>
          <w:p w14:paraId="1B21F401">
            <w:pPr>
              <w:jc w:val="center"/>
              <w:rPr>
                <w:rFonts w:hint="eastAsia"/>
                <w:sz w:val="15"/>
              </w:rPr>
            </w:pPr>
            <w:r>
              <w:rPr>
                <w:rFonts w:hint="eastAsia"/>
                <w:sz w:val="15"/>
              </w:rPr>
              <w:t>去年同期</w:t>
            </w:r>
          </w:p>
        </w:tc>
        <w:tc>
          <w:tcPr>
            <w:tcW w:w="630" w:type="dxa"/>
            <w:noWrap w:val="0"/>
            <w:vAlign w:val="center"/>
          </w:tcPr>
          <w:p w14:paraId="6F1EFE48">
            <w:pPr>
              <w:jc w:val="center"/>
              <w:rPr>
                <w:rFonts w:hint="eastAsia"/>
                <w:sz w:val="15"/>
              </w:rPr>
            </w:pPr>
            <w:r>
              <w:rPr>
                <w:rFonts w:hint="eastAsia"/>
                <w:sz w:val="15"/>
              </w:rPr>
              <w:t>本期累计</w:t>
            </w:r>
          </w:p>
        </w:tc>
        <w:tc>
          <w:tcPr>
            <w:tcW w:w="522" w:type="dxa"/>
            <w:noWrap w:val="0"/>
            <w:vAlign w:val="center"/>
          </w:tcPr>
          <w:p w14:paraId="059184AE">
            <w:pPr>
              <w:jc w:val="center"/>
              <w:rPr>
                <w:rFonts w:hint="eastAsia"/>
                <w:sz w:val="15"/>
              </w:rPr>
            </w:pPr>
            <w:r>
              <w:rPr>
                <w:rFonts w:hint="eastAsia"/>
                <w:sz w:val="15"/>
              </w:rPr>
              <w:t>去年同期</w:t>
            </w:r>
          </w:p>
        </w:tc>
        <w:tc>
          <w:tcPr>
            <w:tcW w:w="735" w:type="dxa"/>
            <w:noWrap w:val="0"/>
            <w:vAlign w:val="center"/>
          </w:tcPr>
          <w:p w14:paraId="4F0DAE69">
            <w:pPr>
              <w:jc w:val="center"/>
              <w:rPr>
                <w:rFonts w:hint="eastAsia"/>
                <w:sz w:val="15"/>
              </w:rPr>
            </w:pPr>
            <w:r>
              <w:rPr>
                <w:rFonts w:hint="eastAsia"/>
                <w:sz w:val="15"/>
              </w:rPr>
              <w:t>本年</w:t>
            </w:r>
          </w:p>
          <w:p w14:paraId="42862A11">
            <w:pPr>
              <w:jc w:val="center"/>
              <w:rPr>
                <w:rFonts w:hint="eastAsia"/>
                <w:sz w:val="15"/>
              </w:rPr>
            </w:pPr>
            <w:r>
              <w:rPr>
                <w:rFonts w:hint="eastAsia"/>
                <w:sz w:val="15"/>
              </w:rPr>
              <w:t>本期</w:t>
            </w:r>
          </w:p>
        </w:tc>
        <w:tc>
          <w:tcPr>
            <w:tcW w:w="525" w:type="dxa"/>
            <w:noWrap w:val="0"/>
            <w:vAlign w:val="center"/>
          </w:tcPr>
          <w:p w14:paraId="6BCE8E6C">
            <w:pPr>
              <w:jc w:val="center"/>
              <w:rPr>
                <w:rFonts w:hint="eastAsia"/>
                <w:sz w:val="15"/>
              </w:rPr>
            </w:pPr>
            <w:r>
              <w:rPr>
                <w:rFonts w:hint="eastAsia"/>
                <w:sz w:val="15"/>
              </w:rPr>
              <w:t>去年同期</w:t>
            </w:r>
          </w:p>
        </w:tc>
        <w:tc>
          <w:tcPr>
            <w:tcW w:w="630" w:type="dxa"/>
            <w:vMerge w:val="continue"/>
            <w:noWrap w:val="0"/>
            <w:vAlign w:val="center"/>
          </w:tcPr>
          <w:p w14:paraId="1DB21416">
            <w:pPr>
              <w:jc w:val="center"/>
              <w:rPr>
                <w:rFonts w:hint="eastAsia"/>
                <w:sz w:val="18"/>
              </w:rPr>
            </w:pPr>
          </w:p>
        </w:tc>
      </w:tr>
      <w:tr w14:paraId="246CFE1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72B9C6B9">
            <w:pPr>
              <w:rPr>
                <w:rFonts w:hint="eastAsia"/>
                <w:sz w:val="18"/>
              </w:rPr>
            </w:pPr>
            <w:r>
              <w:rPr>
                <w:rFonts w:hint="eastAsia"/>
                <w:sz w:val="18"/>
              </w:rPr>
              <w:t>一、彩电合计</w:t>
            </w:r>
          </w:p>
        </w:tc>
        <w:tc>
          <w:tcPr>
            <w:tcW w:w="637" w:type="dxa"/>
            <w:noWrap w:val="0"/>
            <w:vAlign w:val="center"/>
          </w:tcPr>
          <w:p w14:paraId="7F63A6E9">
            <w:pPr>
              <w:jc w:val="center"/>
              <w:rPr>
                <w:rFonts w:hint="eastAsia"/>
                <w:sz w:val="18"/>
              </w:rPr>
            </w:pPr>
            <w:r>
              <w:rPr>
                <w:rFonts w:hint="eastAsia"/>
                <w:sz w:val="18"/>
              </w:rPr>
              <w:t>万台</w:t>
            </w:r>
          </w:p>
        </w:tc>
        <w:tc>
          <w:tcPr>
            <w:tcW w:w="626" w:type="dxa"/>
            <w:noWrap w:val="0"/>
            <w:vAlign w:val="center"/>
          </w:tcPr>
          <w:p w14:paraId="45A55331">
            <w:pPr>
              <w:jc w:val="center"/>
              <w:rPr>
                <w:rFonts w:hint="eastAsia"/>
                <w:sz w:val="24"/>
              </w:rPr>
            </w:pPr>
          </w:p>
        </w:tc>
        <w:tc>
          <w:tcPr>
            <w:tcW w:w="525" w:type="dxa"/>
            <w:noWrap w:val="0"/>
            <w:vAlign w:val="center"/>
          </w:tcPr>
          <w:p w14:paraId="66E62C0F">
            <w:pPr>
              <w:jc w:val="center"/>
              <w:rPr>
                <w:rFonts w:hint="eastAsia"/>
                <w:sz w:val="24"/>
              </w:rPr>
            </w:pPr>
          </w:p>
        </w:tc>
        <w:tc>
          <w:tcPr>
            <w:tcW w:w="630" w:type="dxa"/>
            <w:noWrap w:val="0"/>
            <w:vAlign w:val="center"/>
          </w:tcPr>
          <w:p w14:paraId="73950E86">
            <w:pPr>
              <w:jc w:val="center"/>
              <w:rPr>
                <w:rFonts w:hint="eastAsia"/>
                <w:sz w:val="24"/>
              </w:rPr>
            </w:pPr>
          </w:p>
        </w:tc>
        <w:tc>
          <w:tcPr>
            <w:tcW w:w="525" w:type="dxa"/>
            <w:noWrap w:val="0"/>
            <w:vAlign w:val="center"/>
          </w:tcPr>
          <w:p w14:paraId="0E46DF8E">
            <w:pPr>
              <w:jc w:val="center"/>
              <w:rPr>
                <w:rFonts w:hint="eastAsia"/>
                <w:sz w:val="24"/>
              </w:rPr>
            </w:pPr>
          </w:p>
        </w:tc>
        <w:tc>
          <w:tcPr>
            <w:tcW w:w="630" w:type="dxa"/>
            <w:noWrap w:val="0"/>
            <w:vAlign w:val="center"/>
          </w:tcPr>
          <w:p w14:paraId="5FD1D040">
            <w:pPr>
              <w:jc w:val="center"/>
              <w:rPr>
                <w:rFonts w:hint="eastAsia"/>
                <w:sz w:val="24"/>
              </w:rPr>
            </w:pPr>
          </w:p>
        </w:tc>
        <w:tc>
          <w:tcPr>
            <w:tcW w:w="525" w:type="dxa"/>
            <w:noWrap w:val="0"/>
            <w:vAlign w:val="center"/>
          </w:tcPr>
          <w:p w14:paraId="29259009">
            <w:pPr>
              <w:jc w:val="center"/>
              <w:rPr>
                <w:rFonts w:hint="eastAsia"/>
                <w:sz w:val="24"/>
              </w:rPr>
            </w:pPr>
          </w:p>
        </w:tc>
        <w:tc>
          <w:tcPr>
            <w:tcW w:w="525" w:type="dxa"/>
            <w:noWrap w:val="0"/>
            <w:vAlign w:val="center"/>
          </w:tcPr>
          <w:p w14:paraId="21BA0544">
            <w:pPr>
              <w:jc w:val="center"/>
              <w:rPr>
                <w:rFonts w:hint="eastAsia"/>
                <w:sz w:val="24"/>
              </w:rPr>
            </w:pPr>
          </w:p>
        </w:tc>
        <w:tc>
          <w:tcPr>
            <w:tcW w:w="630" w:type="dxa"/>
            <w:noWrap w:val="0"/>
            <w:vAlign w:val="center"/>
          </w:tcPr>
          <w:p w14:paraId="19CADAB3">
            <w:pPr>
              <w:jc w:val="center"/>
              <w:rPr>
                <w:rFonts w:hint="eastAsia"/>
                <w:sz w:val="24"/>
              </w:rPr>
            </w:pPr>
          </w:p>
        </w:tc>
        <w:tc>
          <w:tcPr>
            <w:tcW w:w="630" w:type="dxa"/>
            <w:noWrap w:val="0"/>
            <w:vAlign w:val="top"/>
          </w:tcPr>
          <w:p w14:paraId="7210D5C3">
            <w:pPr>
              <w:rPr>
                <w:rFonts w:hint="eastAsia"/>
                <w:sz w:val="18"/>
              </w:rPr>
            </w:pPr>
          </w:p>
        </w:tc>
        <w:tc>
          <w:tcPr>
            <w:tcW w:w="522" w:type="dxa"/>
            <w:noWrap w:val="0"/>
            <w:vAlign w:val="center"/>
          </w:tcPr>
          <w:p w14:paraId="6409759F">
            <w:pPr>
              <w:jc w:val="center"/>
              <w:rPr>
                <w:rFonts w:hint="eastAsia"/>
                <w:sz w:val="24"/>
              </w:rPr>
            </w:pPr>
          </w:p>
        </w:tc>
        <w:tc>
          <w:tcPr>
            <w:tcW w:w="735" w:type="dxa"/>
            <w:noWrap w:val="0"/>
            <w:vAlign w:val="top"/>
          </w:tcPr>
          <w:p w14:paraId="38D743B3">
            <w:pPr>
              <w:jc w:val="center"/>
              <w:rPr>
                <w:rFonts w:hint="eastAsia"/>
                <w:sz w:val="24"/>
              </w:rPr>
            </w:pPr>
          </w:p>
        </w:tc>
        <w:tc>
          <w:tcPr>
            <w:tcW w:w="525" w:type="dxa"/>
            <w:noWrap w:val="0"/>
            <w:vAlign w:val="center"/>
          </w:tcPr>
          <w:p w14:paraId="28E56E57">
            <w:pPr>
              <w:jc w:val="center"/>
              <w:rPr>
                <w:rFonts w:hint="eastAsia"/>
                <w:sz w:val="24"/>
              </w:rPr>
            </w:pPr>
          </w:p>
        </w:tc>
        <w:tc>
          <w:tcPr>
            <w:tcW w:w="630" w:type="dxa"/>
            <w:noWrap w:val="0"/>
            <w:vAlign w:val="center"/>
          </w:tcPr>
          <w:p w14:paraId="5C455FFF">
            <w:pPr>
              <w:jc w:val="center"/>
              <w:rPr>
                <w:rFonts w:hint="eastAsia"/>
                <w:sz w:val="24"/>
              </w:rPr>
            </w:pPr>
          </w:p>
        </w:tc>
      </w:tr>
      <w:tr w14:paraId="0FD09EB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5ABF7ABD">
            <w:pPr>
              <w:ind w:firstLine="90" w:firstLineChars="50"/>
              <w:rPr>
                <w:rFonts w:hint="eastAsia"/>
                <w:sz w:val="18"/>
              </w:rPr>
            </w:pPr>
            <w:r>
              <w:rPr>
                <w:rFonts w:hint="eastAsia"/>
                <w:sz w:val="18"/>
              </w:rPr>
              <w:t>1.CRT</w:t>
            </w:r>
            <w:r>
              <w:rPr>
                <w:rFonts w:hint="eastAsia" w:ascii="宋体"/>
                <w:sz w:val="18"/>
              </w:rPr>
              <w:t>彩电</w:t>
            </w:r>
          </w:p>
        </w:tc>
        <w:tc>
          <w:tcPr>
            <w:tcW w:w="637" w:type="dxa"/>
            <w:noWrap w:val="0"/>
            <w:vAlign w:val="center"/>
          </w:tcPr>
          <w:p w14:paraId="0E552922">
            <w:pPr>
              <w:jc w:val="center"/>
              <w:rPr>
                <w:rFonts w:hint="eastAsia"/>
                <w:sz w:val="18"/>
              </w:rPr>
            </w:pPr>
            <w:r>
              <w:rPr>
                <w:rFonts w:hint="eastAsia"/>
                <w:sz w:val="18"/>
              </w:rPr>
              <w:t>万台</w:t>
            </w:r>
          </w:p>
        </w:tc>
        <w:tc>
          <w:tcPr>
            <w:tcW w:w="626" w:type="dxa"/>
            <w:noWrap w:val="0"/>
            <w:vAlign w:val="center"/>
          </w:tcPr>
          <w:p w14:paraId="716845D3">
            <w:pPr>
              <w:jc w:val="center"/>
              <w:rPr>
                <w:rFonts w:hint="eastAsia"/>
                <w:sz w:val="24"/>
              </w:rPr>
            </w:pPr>
          </w:p>
        </w:tc>
        <w:tc>
          <w:tcPr>
            <w:tcW w:w="525" w:type="dxa"/>
            <w:noWrap w:val="0"/>
            <w:vAlign w:val="center"/>
          </w:tcPr>
          <w:p w14:paraId="117A226F">
            <w:pPr>
              <w:jc w:val="center"/>
              <w:rPr>
                <w:rFonts w:hint="eastAsia"/>
                <w:sz w:val="24"/>
              </w:rPr>
            </w:pPr>
          </w:p>
        </w:tc>
        <w:tc>
          <w:tcPr>
            <w:tcW w:w="630" w:type="dxa"/>
            <w:noWrap w:val="0"/>
            <w:vAlign w:val="center"/>
          </w:tcPr>
          <w:p w14:paraId="003FD677">
            <w:pPr>
              <w:jc w:val="center"/>
              <w:rPr>
                <w:rFonts w:hint="eastAsia"/>
                <w:sz w:val="24"/>
              </w:rPr>
            </w:pPr>
          </w:p>
        </w:tc>
        <w:tc>
          <w:tcPr>
            <w:tcW w:w="525" w:type="dxa"/>
            <w:noWrap w:val="0"/>
            <w:vAlign w:val="center"/>
          </w:tcPr>
          <w:p w14:paraId="198CF8D0">
            <w:pPr>
              <w:jc w:val="center"/>
              <w:rPr>
                <w:rFonts w:hint="eastAsia"/>
                <w:sz w:val="24"/>
              </w:rPr>
            </w:pPr>
          </w:p>
        </w:tc>
        <w:tc>
          <w:tcPr>
            <w:tcW w:w="630" w:type="dxa"/>
            <w:noWrap w:val="0"/>
            <w:vAlign w:val="center"/>
          </w:tcPr>
          <w:p w14:paraId="741BD4B4">
            <w:pPr>
              <w:jc w:val="center"/>
              <w:rPr>
                <w:rFonts w:hint="eastAsia"/>
                <w:sz w:val="24"/>
              </w:rPr>
            </w:pPr>
          </w:p>
        </w:tc>
        <w:tc>
          <w:tcPr>
            <w:tcW w:w="525" w:type="dxa"/>
            <w:noWrap w:val="0"/>
            <w:vAlign w:val="center"/>
          </w:tcPr>
          <w:p w14:paraId="6ECC0B61">
            <w:pPr>
              <w:jc w:val="center"/>
              <w:rPr>
                <w:rFonts w:hint="eastAsia"/>
                <w:sz w:val="24"/>
              </w:rPr>
            </w:pPr>
          </w:p>
        </w:tc>
        <w:tc>
          <w:tcPr>
            <w:tcW w:w="525" w:type="dxa"/>
            <w:noWrap w:val="0"/>
            <w:vAlign w:val="center"/>
          </w:tcPr>
          <w:p w14:paraId="579A1CDE">
            <w:pPr>
              <w:jc w:val="center"/>
              <w:rPr>
                <w:rFonts w:hint="eastAsia"/>
                <w:sz w:val="24"/>
              </w:rPr>
            </w:pPr>
          </w:p>
        </w:tc>
        <w:tc>
          <w:tcPr>
            <w:tcW w:w="630" w:type="dxa"/>
            <w:noWrap w:val="0"/>
            <w:vAlign w:val="center"/>
          </w:tcPr>
          <w:p w14:paraId="7DCFF8FF">
            <w:pPr>
              <w:jc w:val="center"/>
              <w:rPr>
                <w:rFonts w:hint="eastAsia"/>
                <w:sz w:val="24"/>
              </w:rPr>
            </w:pPr>
          </w:p>
        </w:tc>
        <w:tc>
          <w:tcPr>
            <w:tcW w:w="630" w:type="dxa"/>
            <w:noWrap w:val="0"/>
            <w:vAlign w:val="top"/>
          </w:tcPr>
          <w:p w14:paraId="5273C335">
            <w:pPr>
              <w:ind w:firstLine="90" w:firstLineChars="50"/>
              <w:rPr>
                <w:rFonts w:hint="eastAsia"/>
                <w:sz w:val="18"/>
              </w:rPr>
            </w:pPr>
          </w:p>
        </w:tc>
        <w:tc>
          <w:tcPr>
            <w:tcW w:w="522" w:type="dxa"/>
            <w:noWrap w:val="0"/>
            <w:vAlign w:val="center"/>
          </w:tcPr>
          <w:p w14:paraId="6B5B8179">
            <w:pPr>
              <w:jc w:val="center"/>
              <w:rPr>
                <w:rFonts w:hint="eastAsia"/>
                <w:sz w:val="24"/>
              </w:rPr>
            </w:pPr>
          </w:p>
        </w:tc>
        <w:tc>
          <w:tcPr>
            <w:tcW w:w="735" w:type="dxa"/>
            <w:noWrap w:val="0"/>
            <w:vAlign w:val="top"/>
          </w:tcPr>
          <w:p w14:paraId="5A09211D">
            <w:pPr>
              <w:jc w:val="center"/>
              <w:rPr>
                <w:rFonts w:hint="eastAsia"/>
                <w:sz w:val="24"/>
              </w:rPr>
            </w:pPr>
          </w:p>
        </w:tc>
        <w:tc>
          <w:tcPr>
            <w:tcW w:w="525" w:type="dxa"/>
            <w:noWrap w:val="0"/>
            <w:vAlign w:val="center"/>
          </w:tcPr>
          <w:p w14:paraId="794CA032">
            <w:pPr>
              <w:jc w:val="center"/>
              <w:rPr>
                <w:rFonts w:hint="eastAsia"/>
                <w:sz w:val="24"/>
              </w:rPr>
            </w:pPr>
          </w:p>
        </w:tc>
        <w:tc>
          <w:tcPr>
            <w:tcW w:w="630" w:type="dxa"/>
            <w:noWrap w:val="0"/>
            <w:vAlign w:val="center"/>
          </w:tcPr>
          <w:p w14:paraId="3B4A0328">
            <w:pPr>
              <w:jc w:val="center"/>
              <w:rPr>
                <w:rFonts w:hint="eastAsia"/>
                <w:sz w:val="24"/>
              </w:rPr>
            </w:pPr>
          </w:p>
        </w:tc>
      </w:tr>
      <w:tr w14:paraId="3CACE29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3FCFA0CF">
            <w:pPr>
              <w:ind w:firstLine="90" w:firstLineChars="50"/>
              <w:rPr>
                <w:sz w:val="18"/>
              </w:rPr>
            </w:pPr>
            <w:r>
              <w:rPr>
                <w:rFonts w:hint="eastAsia"/>
                <w:sz w:val="18"/>
              </w:rPr>
              <w:t>2.液晶电视</w:t>
            </w:r>
          </w:p>
        </w:tc>
        <w:tc>
          <w:tcPr>
            <w:tcW w:w="637" w:type="dxa"/>
            <w:noWrap w:val="0"/>
            <w:vAlign w:val="center"/>
          </w:tcPr>
          <w:p w14:paraId="63CD3AE3">
            <w:pPr>
              <w:jc w:val="center"/>
              <w:rPr>
                <w:rFonts w:hint="eastAsia"/>
                <w:sz w:val="18"/>
              </w:rPr>
            </w:pPr>
            <w:r>
              <w:rPr>
                <w:rFonts w:hint="eastAsia"/>
                <w:sz w:val="18"/>
              </w:rPr>
              <w:t>万台</w:t>
            </w:r>
          </w:p>
        </w:tc>
        <w:tc>
          <w:tcPr>
            <w:tcW w:w="626" w:type="dxa"/>
            <w:noWrap w:val="0"/>
            <w:vAlign w:val="center"/>
          </w:tcPr>
          <w:p w14:paraId="4B0314E5">
            <w:pPr>
              <w:jc w:val="center"/>
              <w:rPr>
                <w:rFonts w:hint="eastAsia"/>
                <w:sz w:val="24"/>
              </w:rPr>
            </w:pPr>
          </w:p>
        </w:tc>
        <w:tc>
          <w:tcPr>
            <w:tcW w:w="525" w:type="dxa"/>
            <w:noWrap w:val="0"/>
            <w:vAlign w:val="center"/>
          </w:tcPr>
          <w:p w14:paraId="19C6408E">
            <w:pPr>
              <w:jc w:val="center"/>
              <w:rPr>
                <w:rFonts w:hint="eastAsia"/>
                <w:sz w:val="24"/>
              </w:rPr>
            </w:pPr>
          </w:p>
        </w:tc>
        <w:tc>
          <w:tcPr>
            <w:tcW w:w="630" w:type="dxa"/>
            <w:noWrap w:val="0"/>
            <w:vAlign w:val="center"/>
          </w:tcPr>
          <w:p w14:paraId="2B6FC9E8">
            <w:pPr>
              <w:jc w:val="center"/>
              <w:rPr>
                <w:rFonts w:hint="eastAsia"/>
                <w:sz w:val="24"/>
              </w:rPr>
            </w:pPr>
          </w:p>
        </w:tc>
        <w:tc>
          <w:tcPr>
            <w:tcW w:w="525" w:type="dxa"/>
            <w:noWrap w:val="0"/>
            <w:vAlign w:val="center"/>
          </w:tcPr>
          <w:p w14:paraId="19278324">
            <w:pPr>
              <w:jc w:val="center"/>
              <w:rPr>
                <w:rFonts w:hint="eastAsia"/>
                <w:sz w:val="24"/>
              </w:rPr>
            </w:pPr>
          </w:p>
        </w:tc>
        <w:tc>
          <w:tcPr>
            <w:tcW w:w="630" w:type="dxa"/>
            <w:noWrap w:val="0"/>
            <w:vAlign w:val="center"/>
          </w:tcPr>
          <w:p w14:paraId="2BE68137">
            <w:pPr>
              <w:jc w:val="center"/>
              <w:rPr>
                <w:rFonts w:hint="eastAsia"/>
                <w:sz w:val="24"/>
              </w:rPr>
            </w:pPr>
          </w:p>
        </w:tc>
        <w:tc>
          <w:tcPr>
            <w:tcW w:w="525" w:type="dxa"/>
            <w:noWrap w:val="0"/>
            <w:vAlign w:val="center"/>
          </w:tcPr>
          <w:p w14:paraId="75ED33E2">
            <w:pPr>
              <w:jc w:val="center"/>
              <w:rPr>
                <w:rFonts w:hint="eastAsia"/>
                <w:sz w:val="24"/>
              </w:rPr>
            </w:pPr>
          </w:p>
        </w:tc>
        <w:tc>
          <w:tcPr>
            <w:tcW w:w="525" w:type="dxa"/>
            <w:noWrap w:val="0"/>
            <w:vAlign w:val="center"/>
          </w:tcPr>
          <w:p w14:paraId="43ED4578">
            <w:pPr>
              <w:jc w:val="center"/>
              <w:rPr>
                <w:rFonts w:hint="eastAsia"/>
                <w:sz w:val="24"/>
              </w:rPr>
            </w:pPr>
          </w:p>
        </w:tc>
        <w:tc>
          <w:tcPr>
            <w:tcW w:w="630" w:type="dxa"/>
            <w:noWrap w:val="0"/>
            <w:vAlign w:val="center"/>
          </w:tcPr>
          <w:p w14:paraId="5C41DBBA">
            <w:pPr>
              <w:jc w:val="center"/>
              <w:rPr>
                <w:rFonts w:hint="eastAsia"/>
                <w:sz w:val="24"/>
              </w:rPr>
            </w:pPr>
          </w:p>
        </w:tc>
        <w:tc>
          <w:tcPr>
            <w:tcW w:w="630" w:type="dxa"/>
            <w:noWrap w:val="0"/>
            <w:vAlign w:val="top"/>
          </w:tcPr>
          <w:p w14:paraId="692232A4">
            <w:pPr>
              <w:ind w:firstLine="90" w:firstLineChars="50"/>
              <w:rPr>
                <w:rFonts w:hint="eastAsia"/>
                <w:sz w:val="18"/>
              </w:rPr>
            </w:pPr>
          </w:p>
        </w:tc>
        <w:tc>
          <w:tcPr>
            <w:tcW w:w="522" w:type="dxa"/>
            <w:noWrap w:val="0"/>
            <w:vAlign w:val="center"/>
          </w:tcPr>
          <w:p w14:paraId="6120766D">
            <w:pPr>
              <w:jc w:val="center"/>
              <w:rPr>
                <w:rFonts w:hint="eastAsia"/>
                <w:sz w:val="24"/>
              </w:rPr>
            </w:pPr>
          </w:p>
        </w:tc>
        <w:tc>
          <w:tcPr>
            <w:tcW w:w="735" w:type="dxa"/>
            <w:noWrap w:val="0"/>
            <w:vAlign w:val="top"/>
          </w:tcPr>
          <w:p w14:paraId="07CE14D5">
            <w:pPr>
              <w:jc w:val="center"/>
              <w:rPr>
                <w:rFonts w:hint="eastAsia"/>
                <w:sz w:val="24"/>
              </w:rPr>
            </w:pPr>
          </w:p>
        </w:tc>
        <w:tc>
          <w:tcPr>
            <w:tcW w:w="525" w:type="dxa"/>
            <w:noWrap w:val="0"/>
            <w:vAlign w:val="center"/>
          </w:tcPr>
          <w:p w14:paraId="2F6F721D">
            <w:pPr>
              <w:jc w:val="center"/>
              <w:rPr>
                <w:rFonts w:hint="eastAsia"/>
                <w:sz w:val="24"/>
              </w:rPr>
            </w:pPr>
          </w:p>
        </w:tc>
        <w:tc>
          <w:tcPr>
            <w:tcW w:w="630" w:type="dxa"/>
            <w:noWrap w:val="0"/>
            <w:vAlign w:val="center"/>
          </w:tcPr>
          <w:p w14:paraId="62E80D90">
            <w:pPr>
              <w:jc w:val="center"/>
              <w:rPr>
                <w:rFonts w:hint="eastAsia"/>
                <w:sz w:val="24"/>
              </w:rPr>
            </w:pPr>
          </w:p>
        </w:tc>
      </w:tr>
      <w:tr w14:paraId="7BECBEA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9" w:hRule="atLeast"/>
          <w:jc w:val="center"/>
        </w:trPr>
        <w:tc>
          <w:tcPr>
            <w:tcW w:w="2087" w:type="dxa"/>
            <w:noWrap w:val="0"/>
            <w:vAlign w:val="center"/>
          </w:tcPr>
          <w:p w14:paraId="1C2BB8C2">
            <w:pPr>
              <w:ind w:firstLine="180" w:firstLineChars="100"/>
              <w:rPr>
                <w:rFonts w:hint="eastAsia"/>
                <w:sz w:val="18"/>
              </w:rPr>
            </w:pPr>
            <w:r>
              <w:rPr>
                <w:rFonts w:hint="eastAsia"/>
                <w:sz w:val="18"/>
              </w:rPr>
              <w:t>其中：40</w:t>
            </w:r>
            <w:r>
              <w:rPr>
                <w:rFonts w:hint="eastAsia" w:ascii="宋体"/>
                <w:sz w:val="18"/>
              </w:rPr>
              <w:t>"及以上</w:t>
            </w:r>
          </w:p>
        </w:tc>
        <w:tc>
          <w:tcPr>
            <w:tcW w:w="637" w:type="dxa"/>
            <w:noWrap w:val="0"/>
            <w:vAlign w:val="center"/>
          </w:tcPr>
          <w:p w14:paraId="1DFD8BD2">
            <w:pPr>
              <w:jc w:val="center"/>
              <w:rPr>
                <w:rFonts w:hint="eastAsia"/>
                <w:sz w:val="24"/>
              </w:rPr>
            </w:pPr>
            <w:r>
              <w:rPr>
                <w:rFonts w:hint="eastAsia"/>
                <w:sz w:val="18"/>
              </w:rPr>
              <w:t>万台</w:t>
            </w:r>
          </w:p>
        </w:tc>
        <w:tc>
          <w:tcPr>
            <w:tcW w:w="626" w:type="dxa"/>
            <w:noWrap w:val="0"/>
            <w:vAlign w:val="center"/>
          </w:tcPr>
          <w:p w14:paraId="4D1D08DF">
            <w:pPr>
              <w:jc w:val="center"/>
              <w:rPr>
                <w:rFonts w:hint="eastAsia"/>
                <w:sz w:val="24"/>
              </w:rPr>
            </w:pPr>
          </w:p>
        </w:tc>
        <w:tc>
          <w:tcPr>
            <w:tcW w:w="525" w:type="dxa"/>
            <w:noWrap w:val="0"/>
            <w:vAlign w:val="center"/>
          </w:tcPr>
          <w:p w14:paraId="1E33DEF7">
            <w:pPr>
              <w:jc w:val="center"/>
              <w:rPr>
                <w:rFonts w:hint="eastAsia"/>
                <w:sz w:val="24"/>
              </w:rPr>
            </w:pPr>
          </w:p>
        </w:tc>
        <w:tc>
          <w:tcPr>
            <w:tcW w:w="630" w:type="dxa"/>
            <w:noWrap w:val="0"/>
            <w:vAlign w:val="center"/>
          </w:tcPr>
          <w:p w14:paraId="282399C9">
            <w:pPr>
              <w:jc w:val="center"/>
              <w:rPr>
                <w:rFonts w:hint="eastAsia"/>
                <w:sz w:val="24"/>
              </w:rPr>
            </w:pPr>
          </w:p>
        </w:tc>
        <w:tc>
          <w:tcPr>
            <w:tcW w:w="525" w:type="dxa"/>
            <w:noWrap w:val="0"/>
            <w:vAlign w:val="center"/>
          </w:tcPr>
          <w:p w14:paraId="79CDBD01">
            <w:pPr>
              <w:jc w:val="center"/>
              <w:rPr>
                <w:rFonts w:hint="eastAsia"/>
                <w:sz w:val="24"/>
              </w:rPr>
            </w:pPr>
          </w:p>
        </w:tc>
        <w:tc>
          <w:tcPr>
            <w:tcW w:w="630" w:type="dxa"/>
            <w:noWrap w:val="0"/>
            <w:vAlign w:val="center"/>
          </w:tcPr>
          <w:p w14:paraId="652F473B">
            <w:pPr>
              <w:jc w:val="center"/>
              <w:rPr>
                <w:rFonts w:hint="eastAsia"/>
                <w:sz w:val="24"/>
              </w:rPr>
            </w:pPr>
          </w:p>
        </w:tc>
        <w:tc>
          <w:tcPr>
            <w:tcW w:w="525" w:type="dxa"/>
            <w:noWrap w:val="0"/>
            <w:vAlign w:val="center"/>
          </w:tcPr>
          <w:p w14:paraId="0099673D">
            <w:pPr>
              <w:jc w:val="center"/>
              <w:rPr>
                <w:rFonts w:hint="eastAsia"/>
                <w:sz w:val="24"/>
              </w:rPr>
            </w:pPr>
          </w:p>
        </w:tc>
        <w:tc>
          <w:tcPr>
            <w:tcW w:w="525" w:type="dxa"/>
            <w:noWrap w:val="0"/>
            <w:vAlign w:val="center"/>
          </w:tcPr>
          <w:p w14:paraId="60C8227D">
            <w:pPr>
              <w:jc w:val="center"/>
              <w:rPr>
                <w:rFonts w:hint="eastAsia"/>
                <w:sz w:val="24"/>
              </w:rPr>
            </w:pPr>
          </w:p>
        </w:tc>
        <w:tc>
          <w:tcPr>
            <w:tcW w:w="630" w:type="dxa"/>
            <w:noWrap w:val="0"/>
            <w:vAlign w:val="center"/>
          </w:tcPr>
          <w:p w14:paraId="3971AFE7">
            <w:pPr>
              <w:jc w:val="center"/>
              <w:rPr>
                <w:rFonts w:hint="eastAsia"/>
                <w:sz w:val="24"/>
              </w:rPr>
            </w:pPr>
          </w:p>
        </w:tc>
        <w:tc>
          <w:tcPr>
            <w:tcW w:w="630" w:type="dxa"/>
            <w:noWrap w:val="0"/>
            <w:vAlign w:val="top"/>
          </w:tcPr>
          <w:p w14:paraId="0C1EB84E">
            <w:pPr>
              <w:ind w:firstLine="180" w:firstLineChars="100"/>
              <w:rPr>
                <w:rFonts w:hint="eastAsia"/>
                <w:sz w:val="18"/>
              </w:rPr>
            </w:pPr>
          </w:p>
        </w:tc>
        <w:tc>
          <w:tcPr>
            <w:tcW w:w="522" w:type="dxa"/>
            <w:noWrap w:val="0"/>
            <w:vAlign w:val="center"/>
          </w:tcPr>
          <w:p w14:paraId="28CCCD6A">
            <w:pPr>
              <w:jc w:val="center"/>
              <w:rPr>
                <w:rFonts w:hint="eastAsia"/>
                <w:sz w:val="24"/>
              </w:rPr>
            </w:pPr>
          </w:p>
        </w:tc>
        <w:tc>
          <w:tcPr>
            <w:tcW w:w="735" w:type="dxa"/>
            <w:noWrap w:val="0"/>
            <w:vAlign w:val="top"/>
          </w:tcPr>
          <w:p w14:paraId="693632FE">
            <w:pPr>
              <w:jc w:val="center"/>
              <w:rPr>
                <w:rFonts w:hint="eastAsia"/>
                <w:sz w:val="24"/>
              </w:rPr>
            </w:pPr>
          </w:p>
        </w:tc>
        <w:tc>
          <w:tcPr>
            <w:tcW w:w="525" w:type="dxa"/>
            <w:noWrap w:val="0"/>
            <w:vAlign w:val="center"/>
          </w:tcPr>
          <w:p w14:paraId="5E38FB4E">
            <w:pPr>
              <w:jc w:val="center"/>
              <w:rPr>
                <w:rFonts w:hint="eastAsia"/>
                <w:sz w:val="24"/>
              </w:rPr>
            </w:pPr>
          </w:p>
        </w:tc>
        <w:tc>
          <w:tcPr>
            <w:tcW w:w="630" w:type="dxa"/>
            <w:noWrap w:val="0"/>
            <w:vAlign w:val="center"/>
          </w:tcPr>
          <w:p w14:paraId="5F9DC9FF">
            <w:pPr>
              <w:jc w:val="center"/>
              <w:rPr>
                <w:rFonts w:hint="eastAsia"/>
                <w:sz w:val="24"/>
              </w:rPr>
            </w:pPr>
          </w:p>
        </w:tc>
      </w:tr>
      <w:tr w14:paraId="2F61CF7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9" w:hRule="atLeast"/>
          <w:jc w:val="center"/>
        </w:trPr>
        <w:tc>
          <w:tcPr>
            <w:tcW w:w="2087" w:type="dxa"/>
            <w:noWrap w:val="0"/>
            <w:vAlign w:val="center"/>
          </w:tcPr>
          <w:p w14:paraId="50FAA0DB">
            <w:pPr>
              <w:ind w:right="630" w:firstLine="90" w:firstLineChars="50"/>
              <w:rPr>
                <w:rFonts w:hint="eastAsia"/>
                <w:sz w:val="18"/>
              </w:rPr>
            </w:pPr>
            <w:r>
              <w:rPr>
                <w:rFonts w:hint="eastAsia"/>
                <w:sz w:val="18"/>
              </w:rPr>
              <w:t>3.背投电视</w:t>
            </w:r>
          </w:p>
        </w:tc>
        <w:tc>
          <w:tcPr>
            <w:tcW w:w="637" w:type="dxa"/>
            <w:noWrap w:val="0"/>
            <w:vAlign w:val="center"/>
          </w:tcPr>
          <w:p w14:paraId="6A2DD5DB">
            <w:pPr>
              <w:jc w:val="center"/>
              <w:rPr>
                <w:rFonts w:hint="eastAsia"/>
                <w:sz w:val="18"/>
              </w:rPr>
            </w:pPr>
            <w:r>
              <w:rPr>
                <w:rFonts w:hint="eastAsia"/>
                <w:sz w:val="18"/>
              </w:rPr>
              <w:t>万台</w:t>
            </w:r>
          </w:p>
        </w:tc>
        <w:tc>
          <w:tcPr>
            <w:tcW w:w="626" w:type="dxa"/>
            <w:noWrap w:val="0"/>
            <w:vAlign w:val="center"/>
          </w:tcPr>
          <w:p w14:paraId="59F3D3F9">
            <w:pPr>
              <w:jc w:val="center"/>
              <w:rPr>
                <w:rFonts w:hint="eastAsia"/>
                <w:sz w:val="24"/>
              </w:rPr>
            </w:pPr>
          </w:p>
        </w:tc>
        <w:tc>
          <w:tcPr>
            <w:tcW w:w="525" w:type="dxa"/>
            <w:noWrap w:val="0"/>
            <w:vAlign w:val="center"/>
          </w:tcPr>
          <w:p w14:paraId="2435AAA3">
            <w:pPr>
              <w:jc w:val="center"/>
              <w:rPr>
                <w:rFonts w:hint="eastAsia"/>
                <w:sz w:val="24"/>
              </w:rPr>
            </w:pPr>
          </w:p>
        </w:tc>
        <w:tc>
          <w:tcPr>
            <w:tcW w:w="630" w:type="dxa"/>
            <w:noWrap w:val="0"/>
            <w:vAlign w:val="center"/>
          </w:tcPr>
          <w:p w14:paraId="2FC932EA">
            <w:pPr>
              <w:jc w:val="center"/>
              <w:rPr>
                <w:rFonts w:hint="eastAsia"/>
                <w:sz w:val="24"/>
              </w:rPr>
            </w:pPr>
          </w:p>
        </w:tc>
        <w:tc>
          <w:tcPr>
            <w:tcW w:w="525" w:type="dxa"/>
            <w:noWrap w:val="0"/>
            <w:vAlign w:val="center"/>
          </w:tcPr>
          <w:p w14:paraId="7793221B">
            <w:pPr>
              <w:jc w:val="center"/>
              <w:rPr>
                <w:rFonts w:hint="eastAsia"/>
                <w:sz w:val="24"/>
              </w:rPr>
            </w:pPr>
          </w:p>
        </w:tc>
        <w:tc>
          <w:tcPr>
            <w:tcW w:w="630" w:type="dxa"/>
            <w:noWrap w:val="0"/>
            <w:vAlign w:val="center"/>
          </w:tcPr>
          <w:p w14:paraId="0B7F7F82">
            <w:pPr>
              <w:jc w:val="center"/>
              <w:rPr>
                <w:rFonts w:hint="eastAsia"/>
                <w:sz w:val="24"/>
              </w:rPr>
            </w:pPr>
          </w:p>
        </w:tc>
        <w:tc>
          <w:tcPr>
            <w:tcW w:w="525" w:type="dxa"/>
            <w:noWrap w:val="0"/>
            <w:vAlign w:val="center"/>
          </w:tcPr>
          <w:p w14:paraId="706E9C86">
            <w:pPr>
              <w:jc w:val="center"/>
              <w:rPr>
                <w:rFonts w:hint="eastAsia"/>
                <w:sz w:val="24"/>
              </w:rPr>
            </w:pPr>
          </w:p>
        </w:tc>
        <w:tc>
          <w:tcPr>
            <w:tcW w:w="525" w:type="dxa"/>
            <w:noWrap w:val="0"/>
            <w:vAlign w:val="center"/>
          </w:tcPr>
          <w:p w14:paraId="5E5C8EAF">
            <w:pPr>
              <w:jc w:val="center"/>
              <w:rPr>
                <w:rFonts w:hint="eastAsia"/>
                <w:sz w:val="24"/>
              </w:rPr>
            </w:pPr>
          </w:p>
        </w:tc>
        <w:tc>
          <w:tcPr>
            <w:tcW w:w="630" w:type="dxa"/>
            <w:noWrap w:val="0"/>
            <w:vAlign w:val="center"/>
          </w:tcPr>
          <w:p w14:paraId="1D5B3C92">
            <w:pPr>
              <w:jc w:val="center"/>
              <w:rPr>
                <w:rFonts w:hint="eastAsia"/>
                <w:sz w:val="24"/>
              </w:rPr>
            </w:pPr>
          </w:p>
        </w:tc>
        <w:tc>
          <w:tcPr>
            <w:tcW w:w="630" w:type="dxa"/>
            <w:noWrap w:val="0"/>
            <w:vAlign w:val="top"/>
          </w:tcPr>
          <w:p w14:paraId="689E2AF8">
            <w:pPr>
              <w:ind w:right="630" w:firstLine="90" w:firstLineChars="50"/>
              <w:rPr>
                <w:rFonts w:hint="eastAsia"/>
                <w:sz w:val="18"/>
              </w:rPr>
            </w:pPr>
          </w:p>
        </w:tc>
        <w:tc>
          <w:tcPr>
            <w:tcW w:w="522" w:type="dxa"/>
            <w:noWrap w:val="0"/>
            <w:vAlign w:val="center"/>
          </w:tcPr>
          <w:p w14:paraId="05425035">
            <w:pPr>
              <w:jc w:val="center"/>
              <w:rPr>
                <w:rFonts w:hint="eastAsia"/>
                <w:sz w:val="24"/>
              </w:rPr>
            </w:pPr>
          </w:p>
        </w:tc>
        <w:tc>
          <w:tcPr>
            <w:tcW w:w="735" w:type="dxa"/>
            <w:noWrap w:val="0"/>
            <w:vAlign w:val="top"/>
          </w:tcPr>
          <w:p w14:paraId="7212523D">
            <w:pPr>
              <w:jc w:val="center"/>
              <w:rPr>
                <w:rFonts w:hint="eastAsia"/>
                <w:sz w:val="24"/>
              </w:rPr>
            </w:pPr>
          </w:p>
        </w:tc>
        <w:tc>
          <w:tcPr>
            <w:tcW w:w="525" w:type="dxa"/>
            <w:noWrap w:val="0"/>
            <w:vAlign w:val="center"/>
          </w:tcPr>
          <w:p w14:paraId="29AD1987">
            <w:pPr>
              <w:jc w:val="center"/>
              <w:rPr>
                <w:rFonts w:hint="eastAsia"/>
                <w:sz w:val="24"/>
              </w:rPr>
            </w:pPr>
          </w:p>
        </w:tc>
        <w:tc>
          <w:tcPr>
            <w:tcW w:w="630" w:type="dxa"/>
            <w:noWrap w:val="0"/>
            <w:vAlign w:val="center"/>
          </w:tcPr>
          <w:p w14:paraId="1D7BC2B1">
            <w:pPr>
              <w:jc w:val="center"/>
              <w:rPr>
                <w:rFonts w:hint="eastAsia"/>
                <w:sz w:val="24"/>
              </w:rPr>
            </w:pPr>
          </w:p>
        </w:tc>
      </w:tr>
      <w:tr w14:paraId="6730A41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49" w:hRule="atLeast"/>
          <w:jc w:val="center"/>
        </w:trPr>
        <w:tc>
          <w:tcPr>
            <w:tcW w:w="2087" w:type="dxa"/>
            <w:noWrap w:val="0"/>
            <w:vAlign w:val="center"/>
          </w:tcPr>
          <w:p w14:paraId="18718432">
            <w:pPr>
              <w:ind w:right="630" w:firstLine="90" w:firstLineChars="50"/>
              <w:rPr>
                <w:rFonts w:hint="eastAsia"/>
                <w:sz w:val="18"/>
              </w:rPr>
            </w:pPr>
            <w:r>
              <w:rPr>
                <w:rFonts w:hint="eastAsia"/>
                <w:sz w:val="18"/>
              </w:rPr>
              <w:t>4.PDP电视</w:t>
            </w:r>
          </w:p>
        </w:tc>
        <w:tc>
          <w:tcPr>
            <w:tcW w:w="637" w:type="dxa"/>
            <w:noWrap w:val="0"/>
            <w:vAlign w:val="center"/>
          </w:tcPr>
          <w:p w14:paraId="0856E5BC">
            <w:pPr>
              <w:jc w:val="center"/>
              <w:rPr>
                <w:rFonts w:hint="eastAsia"/>
                <w:sz w:val="18"/>
              </w:rPr>
            </w:pPr>
            <w:r>
              <w:rPr>
                <w:rFonts w:hint="eastAsia"/>
                <w:sz w:val="18"/>
              </w:rPr>
              <w:t>万台</w:t>
            </w:r>
          </w:p>
        </w:tc>
        <w:tc>
          <w:tcPr>
            <w:tcW w:w="626" w:type="dxa"/>
            <w:noWrap w:val="0"/>
            <w:vAlign w:val="center"/>
          </w:tcPr>
          <w:p w14:paraId="448CB426">
            <w:pPr>
              <w:jc w:val="center"/>
              <w:rPr>
                <w:rFonts w:hint="eastAsia"/>
                <w:sz w:val="24"/>
              </w:rPr>
            </w:pPr>
          </w:p>
        </w:tc>
        <w:tc>
          <w:tcPr>
            <w:tcW w:w="525" w:type="dxa"/>
            <w:noWrap w:val="0"/>
            <w:vAlign w:val="center"/>
          </w:tcPr>
          <w:p w14:paraId="509EF561">
            <w:pPr>
              <w:jc w:val="center"/>
              <w:rPr>
                <w:rFonts w:hint="eastAsia"/>
                <w:sz w:val="24"/>
              </w:rPr>
            </w:pPr>
          </w:p>
        </w:tc>
        <w:tc>
          <w:tcPr>
            <w:tcW w:w="630" w:type="dxa"/>
            <w:noWrap w:val="0"/>
            <w:vAlign w:val="center"/>
          </w:tcPr>
          <w:p w14:paraId="534AD0B9">
            <w:pPr>
              <w:jc w:val="center"/>
              <w:rPr>
                <w:rFonts w:hint="eastAsia"/>
                <w:sz w:val="24"/>
              </w:rPr>
            </w:pPr>
          </w:p>
        </w:tc>
        <w:tc>
          <w:tcPr>
            <w:tcW w:w="525" w:type="dxa"/>
            <w:noWrap w:val="0"/>
            <w:vAlign w:val="center"/>
          </w:tcPr>
          <w:p w14:paraId="752D16D7">
            <w:pPr>
              <w:jc w:val="center"/>
              <w:rPr>
                <w:rFonts w:hint="eastAsia"/>
                <w:sz w:val="24"/>
              </w:rPr>
            </w:pPr>
          </w:p>
        </w:tc>
        <w:tc>
          <w:tcPr>
            <w:tcW w:w="630" w:type="dxa"/>
            <w:noWrap w:val="0"/>
            <w:vAlign w:val="center"/>
          </w:tcPr>
          <w:p w14:paraId="22B5B010">
            <w:pPr>
              <w:jc w:val="center"/>
              <w:rPr>
                <w:rFonts w:hint="eastAsia"/>
                <w:sz w:val="24"/>
              </w:rPr>
            </w:pPr>
          </w:p>
        </w:tc>
        <w:tc>
          <w:tcPr>
            <w:tcW w:w="525" w:type="dxa"/>
            <w:noWrap w:val="0"/>
            <w:vAlign w:val="center"/>
          </w:tcPr>
          <w:p w14:paraId="4DE83F24">
            <w:pPr>
              <w:jc w:val="center"/>
              <w:rPr>
                <w:rFonts w:hint="eastAsia"/>
                <w:sz w:val="24"/>
              </w:rPr>
            </w:pPr>
          </w:p>
        </w:tc>
        <w:tc>
          <w:tcPr>
            <w:tcW w:w="525" w:type="dxa"/>
            <w:noWrap w:val="0"/>
            <w:vAlign w:val="center"/>
          </w:tcPr>
          <w:p w14:paraId="4F5CB592">
            <w:pPr>
              <w:jc w:val="center"/>
              <w:rPr>
                <w:rFonts w:hint="eastAsia"/>
                <w:sz w:val="24"/>
              </w:rPr>
            </w:pPr>
          </w:p>
        </w:tc>
        <w:tc>
          <w:tcPr>
            <w:tcW w:w="630" w:type="dxa"/>
            <w:noWrap w:val="0"/>
            <w:vAlign w:val="center"/>
          </w:tcPr>
          <w:p w14:paraId="0CF7E39C">
            <w:pPr>
              <w:jc w:val="center"/>
              <w:rPr>
                <w:rFonts w:hint="eastAsia"/>
                <w:sz w:val="24"/>
              </w:rPr>
            </w:pPr>
          </w:p>
        </w:tc>
        <w:tc>
          <w:tcPr>
            <w:tcW w:w="630" w:type="dxa"/>
            <w:noWrap w:val="0"/>
            <w:vAlign w:val="top"/>
          </w:tcPr>
          <w:p w14:paraId="3DA89192">
            <w:pPr>
              <w:ind w:right="630" w:firstLine="90" w:firstLineChars="50"/>
              <w:rPr>
                <w:rFonts w:hint="eastAsia"/>
                <w:sz w:val="18"/>
              </w:rPr>
            </w:pPr>
          </w:p>
        </w:tc>
        <w:tc>
          <w:tcPr>
            <w:tcW w:w="522" w:type="dxa"/>
            <w:noWrap w:val="0"/>
            <w:vAlign w:val="center"/>
          </w:tcPr>
          <w:p w14:paraId="5F0FDFC9">
            <w:pPr>
              <w:jc w:val="center"/>
              <w:rPr>
                <w:rFonts w:hint="eastAsia"/>
                <w:sz w:val="24"/>
              </w:rPr>
            </w:pPr>
          </w:p>
        </w:tc>
        <w:tc>
          <w:tcPr>
            <w:tcW w:w="735" w:type="dxa"/>
            <w:noWrap w:val="0"/>
            <w:vAlign w:val="top"/>
          </w:tcPr>
          <w:p w14:paraId="02B47B23">
            <w:pPr>
              <w:jc w:val="center"/>
              <w:rPr>
                <w:rFonts w:hint="eastAsia"/>
                <w:sz w:val="24"/>
              </w:rPr>
            </w:pPr>
          </w:p>
        </w:tc>
        <w:tc>
          <w:tcPr>
            <w:tcW w:w="525" w:type="dxa"/>
            <w:noWrap w:val="0"/>
            <w:vAlign w:val="center"/>
          </w:tcPr>
          <w:p w14:paraId="1AD08744">
            <w:pPr>
              <w:jc w:val="center"/>
              <w:rPr>
                <w:rFonts w:hint="eastAsia"/>
                <w:sz w:val="24"/>
              </w:rPr>
            </w:pPr>
          </w:p>
        </w:tc>
        <w:tc>
          <w:tcPr>
            <w:tcW w:w="630" w:type="dxa"/>
            <w:noWrap w:val="0"/>
            <w:vAlign w:val="center"/>
          </w:tcPr>
          <w:p w14:paraId="4B3BCD46">
            <w:pPr>
              <w:jc w:val="center"/>
              <w:rPr>
                <w:rFonts w:hint="eastAsia"/>
                <w:sz w:val="24"/>
              </w:rPr>
            </w:pPr>
          </w:p>
        </w:tc>
      </w:tr>
      <w:tr w14:paraId="1B1EFC8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251E34F2">
            <w:pPr>
              <w:rPr>
                <w:rFonts w:hint="eastAsia"/>
                <w:sz w:val="18"/>
              </w:rPr>
            </w:pPr>
            <w:r>
              <w:rPr>
                <w:rFonts w:hint="eastAsia"/>
                <w:sz w:val="18"/>
              </w:rPr>
              <w:t>二、程控交换机</w:t>
            </w:r>
          </w:p>
        </w:tc>
        <w:tc>
          <w:tcPr>
            <w:tcW w:w="637" w:type="dxa"/>
            <w:noWrap w:val="0"/>
            <w:vAlign w:val="center"/>
          </w:tcPr>
          <w:p w14:paraId="30C94D0A">
            <w:pPr>
              <w:jc w:val="center"/>
              <w:rPr>
                <w:rFonts w:hint="eastAsia"/>
                <w:sz w:val="18"/>
              </w:rPr>
            </w:pPr>
            <w:r>
              <w:rPr>
                <w:rFonts w:hint="eastAsia"/>
                <w:sz w:val="18"/>
              </w:rPr>
              <w:t>万线</w:t>
            </w:r>
          </w:p>
        </w:tc>
        <w:tc>
          <w:tcPr>
            <w:tcW w:w="626" w:type="dxa"/>
            <w:noWrap w:val="0"/>
            <w:vAlign w:val="center"/>
          </w:tcPr>
          <w:p w14:paraId="2135A0D4">
            <w:pPr>
              <w:jc w:val="center"/>
              <w:rPr>
                <w:rFonts w:hint="eastAsia"/>
                <w:sz w:val="24"/>
              </w:rPr>
            </w:pPr>
          </w:p>
        </w:tc>
        <w:tc>
          <w:tcPr>
            <w:tcW w:w="525" w:type="dxa"/>
            <w:noWrap w:val="0"/>
            <w:vAlign w:val="center"/>
          </w:tcPr>
          <w:p w14:paraId="175437B0">
            <w:pPr>
              <w:jc w:val="center"/>
              <w:rPr>
                <w:rFonts w:hint="eastAsia"/>
                <w:sz w:val="24"/>
              </w:rPr>
            </w:pPr>
          </w:p>
        </w:tc>
        <w:tc>
          <w:tcPr>
            <w:tcW w:w="630" w:type="dxa"/>
            <w:noWrap w:val="0"/>
            <w:vAlign w:val="center"/>
          </w:tcPr>
          <w:p w14:paraId="0759CB4D">
            <w:pPr>
              <w:jc w:val="center"/>
              <w:rPr>
                <w:rFonts w:hint="eastAsia"/>
                <w:sz w:val="24"/>
              </w:rPr>
            </w:pPr>
          </w:p>
        </w:tc>
        <w:tc>
          <w:tcPr>
            <w:tcW w:w="525" w:type="dxa"/>
            <w:noWrap w:val="0"/>
            <w:vAlign w:val="center"/>
          </w:tcPr>
          <w:p w14:paraId="745F9F24">
            <w:pPr>
              <w:jc w:val="center"/>
              <w:rPr>
                <w:rFonts w:hint="eastAsia"/>
                <w:sz w:val="24"/>
              </w:rPr>
            </w:pPr>
          </w:p>
        </w:tc>
        <w:tc>
          <w:tcPr>
            <w:tcW w:w="630" w:type="dxa"/>
            <w:noWrap w:val="0"/>
            <w:vAlign w:val="center"/>
          </w:tcPr>
          <w:p w14:paraId="553A7BB7">
            <w:pPr>
              <w:jc w:val="center"/>
              <w:rPr>
                <w:rFonts w:hint="eastAsia"/>
                <w:sz w:val="24"/>
              </w:rPr>
            </w:pPr>
          </w:p>
        </w:tc>
        <w:tc>
          <w:tcPr>
            <w:tcW w:w="525" w:type="dxa"/>
            <w:noWrap w:val="0"/>
            <w:vAlign w:val="center"/>
          </w:tcPr>
          <w:p w14:paraId="248D04F7">
            <w:pPr>
              <w:jc w:val="center"/>
              <w:rPr>
                <w:rFonts w:hint="eastAsia"/>
                <w:sz w:val="24"/>
              </w:rPr>
            </w:pPr>
          </w:p>
        </w:tc>
        <w:tc>
          <w:tcPr>
            <w:tcW w:w="525" w:type="dxa"/>
            <w:noWrap w:val="0"/>
            <w:vAlign w:val="center"/>
          </w:tcPr>
          <w:p w14:paraId="5FADCC01">
            <w:pPr>
              <w:jc w:val="center"/>
              <w:rPr>
                <w:rFonts w:hint="eastAsia"/>
                <w:sz w:val="24"/>
              </w:rPr>
            </w:pPr>
          </w:p>
        </w:tc>
        <w:tc>
          <w:tcPr>
            <w:tcW w:w="630" w:type="dxa"/>
            <w:noWrap w:val="0"/>
            <w:vAlign w:val="center"/>
          </w:tcPr>
          <w:p w14:paraId="4DD8FD98">
            <w:pPr>
              <w:jc w:val="center"/>
              <w:rPr>
                <w:rFonts w:hint="eastAsia"/>
                <w:sz w:val="24"/>
              </w:rPr>
            </w:pPr>
          </w:p>
        </w:tc>
        <w:tc>
          <w:tcPr>
            <w:tcW w:w="630" w:type="dxa"/>
            <w:noWrap w:val="0"/>
            <w:vAlign w:val="top"/>
          </w:tcPr>
          <w:p w14:paraId="316B67FB">
            <w:pPr>
              <w:rPr>
                <w:rFonts w:hint="eastAsia"/>
                <w:sz w:val="18"/>
              </w:rPr>
            </w:pPr>
          </w:p>
        </w:tc>
        <w:tc>
          <w:tcPr>
            <w:tcW w:w="522" w:type="dxa"/>
            <w:noWrap w:val="0"/>
            <w:vAlign w:val="center"/>
          </w:tcPr>
          <w:p w14:paraId="69D6E38D">
            <w:pPr>
              <w:jc w:val="center"/>
              <w:rPr>
                <w:rFonts w:hint="eastAsia"/>
                <w:sz w:val="24"/>
              </w:rPr>
            </w:pPr>
          </w:p>
        </w:tc>
        <w:tc>
          <w:tcPr>
            <w:tcW w:w="735" w:type="dxa"/>
            <w:noWrap w:val="0"/>
            <w:vAlign w:val="top"/>
          </w:tcPr>
          <w:p w14:paraId="15F92845">
            <w:pPr>
              <w:jc w:val="center"/>
              <w:rPr>
                <w:rFonts w:hint="eastAsia"/>
                <w:sz w:val="24"/>
              </w:rPr>
            </w:pPr>
          </w:p>
        </w:tc>
        <w:tc>
          <w:tcPr>
            <w:tcW w:w="525" w:type="dxa"/>
            <w:noWrap w:val="0"/>
            <w:vAlign w:val="center"/>
          </w:tcPr>
          <w:p w14:paraId="4034EC1A">
            <w:pPr>
              <w:jc w:val="center"/>
              <w:rPr>
                <w:rFonts w:hint="eastAsia"/>
                <w:sz w:val="24"/>
              </w:rPr>
            </w:pPr>
          </w:p>
        </w:tc>
        <w:tc>
          <w:tcPr>
            <w:tcW w:w="630" w:type="dxa"/>
            <w:noWrap w:val="0"/>
            <w:vAlign w:val="center"/>
          </w:tcPr>
          <w:p w14:paraId="513151B0">
            <w:pPr>
              <w:jc w:val="center"/>
              <w:rPr>
                <w:rFonts w:hint="eastAsia"/>
                <w:sz w:val="24"/>
              </w:rPr>
            </w:pPr>
          </w:p>
        </w:tc>
      </w:tr>
      <w:tr w14:paraId="2242CFB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773C89E5">
            <w:pPr>
              <w:rPr>
                <w:rFonts w:hint="eastAsia"/>
                <w:sz w:val="18"/>
              </w:rPr>
            </w:pPr>
            <w:r>
              <w:rPr>
                <w:rFonts w:hint="eastAsia"/>
                <w:sz w:val="18"/>
              </w:rPr>
              <w:t>三、GSM/GPRS手机</w:t>
            </w:r>
          </w:p>
        </w:tc>
        <w:tc>
          <w:tcPr>
            <w:tcW w:w="637" w:type="dxa"/>
            <w:noWrap w:val="0"/>
            <w:vAlign w:val="center"/>
          </w:tcPr>
          <w:p w14:paraId="22CAAF1E">
            <w:pPr>
              <w:jc w:val="center"/>
              <w:rPr>
                <w:rFonts w:hint="eastAsia"/>
                <w:sz w:val="18"/>
              </w:rPr>
            </w:pPr>
            <w:r>
              <w:rPr>
                <w:rFonts w:hint="eastAsia"/>
                <w:sz w:val="18"/>
              </w:rPr>
              <w:t>万部</w:t>
            </w:r>
          </w:p>
        </w:tc>
        <w:tc>
          <w:tcPr>
            <w:tcW w:w="626" w:type="dxa"/>
            <w:noWrap w:val="0"/>
            <w:vAlign w:val="center"/>
          </w:tcPr>
          <w:p w14:paraId="1AFBCF51">
            <w:pPr>
              <w:jc w:val="center"/>
              <w:rPr>
                <w:rFonts w:hint="eastAsia"/>
                <w:sz w:val="24"/>
              </w:rPr>
            </w:pPr>
          </w:p>
        </w:tc>
        <w:tc>
          <w:tcPr>
            <w:tcW w:w="525" w:type="dxa"/>
            <w:noWrap w:val="0"/>
            <w:vAlign w:val="center"/>
          </w:tcPr>
          <w:p w14:paraId="3D430398">
            <w:pPr>
              <w:jc w:val="center"/>
              <w:rPr>
                <w:rFonts w:hint="eastAsia"/>
                <w:sz w:val="24"/>
              </w:rPr>
            </w:pPr>
          </w:p>
        </w:tc>
        <w:tc>
          <w:tcPr>
            <w:tcW w:w="630" w:type="dxa"/>
            <w:noWrap w:val="0"/>
            <w:vAlign w:val="center"/>
          </w:tcPr>
          <w:p w14:paraId="534CF29B">
            <w:pPr>
              <w:jc w:val="center"/>
              <w:rPr>
                <w:rFonts w:hint="eastAsia"/>
                <w:sz w:val="24"/>
              </w:rPr>
            </w:pPr>
          </w:p>
        </w:tc>
        <w:tc>
          <w:tcPr>
            <w:tcW w:w="525" w:type="dxa"/>
            <w:noWrap w:val="0"/>
            <w:vAlign w:val="center"/>
          </w:tcPr>
          <w:p w14:paraId="769BCA3F">
            <w:pPr>
              <w:jc w:val="center"/>
              <w:rPr>
                <w:rFonts w:hint="eastAsia"/>
                <w:sz w:val="24"/>
              </w:rPr>
            </w:pPr>
          </w:p>
        </w:tc>
        <w:tc>
          <w:tcPr>
            <w:tcW w:w="630" w:type="dxa"/>
            <w:noWrap w:val="0"/>
            <w:vAlign w:val="center"/>
          </w:tcPr>
          <w:p w14:paraId="7CE745A3">
            <w:pPr>
              <w:jc w:val="center"/>
              <w:rPr>
                <w:rFonts w:hint="eastAsia"/>
                <w:sz w:val="24"/>
              </w:rPr>
            </w:pPr>
          </w:p>
        </w:tc>
        <w:tc>
          <w:tcPr>
            <w:tcW w:w="525" w:type="dxa"/>
            <w:noWrap w:val="0"/>
            <w:vAlign w:val="center"/>
          </w:tcPr>
          <w:p w14:paraId="3A992862">
            <w:pPr>
              <w:jc w:val="center"/>
              <w:rPr>
                <w:rFonts w:hint="eastAsia"/>
                <w:sz w:val="24"/>
              </w:rPr>
            </w:pPr>
          </w:p>
        </w:tc>
        <w:tc>
          <w:tcPr>
            <w:tcW w:w="525" w:type="dxa"/>
            <w:noWrap w:val="0"/>
            <w:vAlign w:val="center"/>
          </w:tcPr>
          <w:p w14:paraId="34AF803E">
            <w:pPr>
              <w:jc w:val="center"/>
              <w:rPr>
                <w:rFonts w:hint="eastAsia"/>
                <w:sz w:val="24"/>
              </w:rPr>
            </w:pPr>
          </w:p>
        </w:tc>
        <w:tc>
          <w:tcPr>
            <w:tcW w:w="630" w:type="dxa"/>
            <w:noWrap w:val="0"/>
            <w:vAlign w:val="center"/>
          </w:tcPr>
          <w:p w14:paraId="40B1E447">
            <w:pPr>
              <w:jc w:val="center"/>
              <w:rPr>
                <w:rFonts w:hint="eastAsia"/>
                <w:sz w:val="24"/>
              </w:rPr>
            </w:pPr>
          </w:p>
        </w:tc>
        <w:tc>
          <w:tcPr>
            <w:tcW w:w="630" w:type="dxa"/>
            <w:noWrap w:val="0"/>
            <w:vAlign w:val="top"/>
          </w:tcPr>
          <w:p w14:paraId="3236E8FD">
            <w:pPr>
              <w:rPr>
                <w:rFonts w:hint="eastAsia"/>
                <w:sz w:val="18"/>
              </w:rPr>
            </w:pPr>
          </w:p>
        </w:tc>
        <w:tc>
          <w:tcPr>
            <w:tcW w:w="522" w:type="dxa"/>
            <w:noWrap w:val="0"/>
            <w:vAlign w:val="center"/>
          </w:tcPr>
          <w:p w14:paraId="10BB9C4B">
            <w:pPr>
              <w:jc w:val="center"/>
              <w:rPr>
                <w:rFonts w:hint="eastAsia"/>
                <w:sz w:val="24"/>
              </w:rPr>
            </w:pPr>
          </w:p>
        </w:tc>
        <w:tc>
          <w:tcPr>
            <w:tcW w:w="735" w:type="dxa"/>
            <w:noWrap w:val="0"/>
            <w:vAlign w:val="top"/>
          </w:tcPr>
          <w:p w14:paraId="5E7477E0">
            <w:pPr>
              <w:jc w:val="center"/>
              <w:rPr>
                <w:rFonts w:hint="eastAsia"/>
                <w:sz w:val="24"/>
              </w:rPr>
            </w:pPr>
          </w:p>
        </w:tc>
        <w:tc>
          <w:tcPr>
            <w:tcW w:w="525" w:type="dxa"/>
            <w:noWrap w:val="0"/>
            <w:vAlign w:val="center"/>
          </w:tcPr>
          <w:p w14:paraId="24EB6B86">
            <w:pPr>
              <w:jc w:val="center"/>
              <w:rPr>
                <w:rFonts w:hint="eastAsia"/>
                <w:sz w:val="24"/>
              </w:rPr>
            </w:pPr>
          </w:p>
        </w:tc>
        <w:tc>
          <w:tcPr>
            <w:tcW w:w="630" w:type="dxa"/>
            <w:noWrap w:val="0"/>
            <w:vAlign w:val="center"/>
          </w:tcPr>
          <w:p w14:paraId="25230EB4">
            <w:pPr>
              <w:jc w:val="center"/>
              <w:rPr>
                <w:rFonts w:hint="eastAsia"/>
                <w:sz w:val="24"/>
              </w:rPr>
            </w:pPr>
          </w:p>
        </w:tc>
      </w:tr>
      <w:tr w14:paraId="171BA2B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10" w:hRule="atLeast"/>
          <w:jc w:val="center"/>
        </w:trPr>
        <w:tc>
          <w:tcPr>
            <w:tcW w:w="2087" w:type="dxa"/>
            <w:noWrap w:val="0"/>
            <w:vAlign w:val="center"/>
          </w:tcPr>
          <w:p w14:paraId="060EB613">
            <w:pPr>
              <w:rPr>
                <w:sz w:val="18"/>
              </w:rPr>
            </w:pPr>
            <w:r>
              <w:rPr>
                <w:rFonts w:hint="eastAsia"/>
                <w:sz w:val="18"/>
              </w:rPr>
              <w:t>四、</w:t>
            </w:r>
            <w:r>
              <w:rPr>
                <w:sz w:val="18"/>
              </w:rPr>
              <w:t>CDMA</w:t>
            </w:r>
            <w:r>
              <w:rPr>
                <w:rFonts w:hint="eastAsia"/>
                <w:sz w:val="18"/>
              </w:rPr>
              <w:t>手机</w:t>
            </w:r>
          </w:p>
        </w:tc>
        <w:tc>
          <w:tcPr>
            <w:tcW w:w="637" w:type="dxa"/>
            <w:noWrap w:val="0"/>
            <w:vAlign w:val="center"/>
          </w:tcPr>
          <w:p w14:paraId="061B4ECD">
            <w:pPr>
              <w:jc w:val="center"/>
              <w:rPr>
                <w:rFonts w:hint="eastAsia"/>
                <w:sz w:val="24"/>
              </w:rPr>
            </w:pPr>
            <w:r>
              <w:rPr>
                <w:rFonts w:hint="eastAsia"/>
                <w:sz w:val="18"/>
              </w:rPr>
              <w:t>万部</w:t>
            </w:r>
          </w:p>
        </w:tc>
        <w:tc>
          <w:tcPr>
            <w:tcW w:w="626" w:type="dxa"/>
            <w:noWrap w:val="0"/>
            <w:vAlign w:val="center"/>
          </w:tcPr>
          <w:p w14:paraId="6A265070">
            <w:pPr>
              <w:jc w:val="center"/>
              <w:rPr>
                <w:rFonts w:hint="eastAsia"/>
                <w:sz w:val="24"/>
              </w:rPr>
            </w:pPr>
          </w:p>
        </w:tc>
        <w:tc>
          <w:tcPr>
            <w:tcW w:w="525" w:type="dxa"/>
            <w:noWrap w:val="0"/>
            <w:vAlign w:val="center"/>
          </w:tcPr>
          <w:p w14:paraId="38A593AE">
            <w:pPr>
              <w:jc w:val="center"/>
              <w:rPr>
                <w:rFonts w:hint="eastAsia"/>
                <w:sz w:val="24"/>
              </w:rPr>
            </w:pPr>
          </w:p>
        </w:tc>
        <w:tc>
          <w:tcPr>
            <w:tcW w:w="630" w:type="dxa"/>
            <w:noWrap w:val="0"/>
            <w:vAlign w:val="center"/>
          </w:tcPr>
          <w:p w14:paraId="01E81C33">
            <w:pPr>
              <w:jc w:val="center"/>
              <w:rPr>
                <w:rFonts w:hint="eastAsia"/>
                <w:sz w:val="24"/>
              </w:rPr>
            </w:pPr>
          </w:p>
        </w:tc>
        <w:tc>
          <w:tcPr>
            <w:tcW w:w="525" w:type="dxa"/>
            <w:noWrap w:val="0"/>
            <w:vAlign w:val="center"/>
          </w:tcPr>
          <w:p w14:paraId="69EE069A">
            <w:pPr>
              <w:jc w:val="center"/>
              <w:rPr>
                <w:rFonts w:hint="eastAsia"/>
                <w:sz w:val="24"/>
              </w:rPr>
            </w:pPr>
          </w:p>
        </w:tc>
        <w:tc>
          <w:tcPr>
            <w:tcW w:w="630" w:type="dxa"/>
            <w:noWrap w:val="0"/>
            <w:vAlign w:val="center"/>
          </w:tcPr>
          <w:p w14:paraId="559AE702">
            <w:pPr>
              <w:jc w:val="center"/>
              <w:rPr>
                <w:rFonts w:hint="eastAsia"/>
                <w:sz w:val="24"/>
              </w:rPr>
            </w:pPr>
          </w:p>
        </w:tc>
        <w:tc>
          <w:tcPr>
            <w:tcW w:w="525" w:type="dxa"/>
            <w:noWrap w:val="0"/>
            <w:vAlign w:val="center"/>
          </w:tcPr>
          <w:p w14:paraId="41FD3F1D">
            <w:pPr>
              <w:jc w:val="center"/>
              <w:rPr>
                <w:rFonts w:hint="eastAsia"/>
                <w:sz w:val="24"/>
              </w:rPr>
            </w:pPr>
          </w:p>
        </w:tc>
        <w:tc>
          <w:tcPr>
            <w:tcW w:w="525" w:type="dxa"/>
            <w:noWrap w:val="0"/>
            <w:vAlign w:val="center"/>
          </w:tcPr>
          <w:p w14:paraId="4DC654A5">
            <w:pPr>
              <w:jc w:val="center"/>
              <w:rPr>
                <w:rFonts w:hint="eastAsia"/>
                <w:sz w:val="24"/>
              </w:rPr>
            </w:pPr>
          </w:p>
        </w:tc>
        <w:tc>
          <w:tcPr>
            <w:tcW w:w="630" w:type="dxa"/>
            <w:noWrap w:val="0"/>
            <w:vAlign w:val="center"/>
          </w:tcPr>
          <w:p w14:paraId="65A3DC49">
            <w:pPr>
              <w:jc w:val="center"/>
              <w:rPr>
                <w:rFonts w:hint="eastAsia"/>
                <w:sz w:val="24"/>
              </w:rPr>
            </w:pPr>
          </w:p>
        </w:tc>
        <w:tc>
          <w:tcPr>
            <w:tcW w:w="630" w:type="dxa"/>
            <w:noWrap w:val="0"/>
            <w:vAlign w:val="top"/>
          </w:tcPr>
          <w:p w14:paraId="5EADF1A7">
            <w:pPr>
              <w:rPr>
                <w:rFonts w:hint="eastAsia"/>
                <w:sz w:val="18"/>
              </w:rPr>
            </w:pPr>
          </w:p>
        </w:tc>
        <w:tc>
          <w:tcPr>
            <w:tcW w:w="522" w:type="dxa"/>
            <w:noWrap w:val="0"/>
            <w:vAlign w:val="center"/>
          </w:tcPr>
          <w:p w14:paraId="4819C0EC">
            <w:pPr>
              <w:jc w:val="center"/>
              <w:rPr>
                <w:rFonts w:hint="eastAsia"/>
                <w:sz w:val="24"/>
              </w:rPr>
            </w:pPr>
          </w:p>
        </w:tc>
        <w:tc>
          <w:tcPr>
            <w:tcW w:w="735" w:type="dxa"/>
            <w:noWrap w:val="0"/>
            <w:vAlign w:val="top"/>
          </w:tcPr>
          <w:p w14:paraId="37360387">
            <w:pPr>
              <w:jc w:val="center"/>
              <w:rPr>
                <w:rFonts w:hint="eastAsia"/>
                <w:sz w:val="24"/>
              </w:rPr>
            </w:pPr>
          </w:p>
        </w:tc>
        <w:tc>
          <w:tcPr>
            <w:tcW w:w="525" w:type="dxa"/>
            <w:noWrap w:val="0"/>
            <w:vAlign w:val="center"/>
          </w:tcPr>
          <w:p w14:paraId="5EBE0A6E">
            <w:pPr>
              <w:jc w:val="center"/>
              <w:rPr>
                <w:rFonts w:hint="eastAsia"/>
                <w:sz w:val="24"/>
              </w:rPr>
            </w:pPr>
          </w:p>
        </w:tc>
        <w:tc>
          <w:tcPr>
            <w:tcW w:w="630" w:type="dxa"/>
            <w:noWrap w:val="0"/>
            <w:vAlign w:val="center"/>
          </w:tcPr>
          <w:p w14:paraId="1BE777A9">
            <w:pPr>
              <w:jc w:val="center"/>
              <w:rPr>
                <w:rFonts w:hint="eastAsia"/>
                <w:sz w:val="24"/>
              </w:rPr>
            </w:pPr>
          </w:p>
        </w:tc>
      </w:tr>
      <w:tr w14:paraId="1BFA028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10" w:hRule="atLeast"/>
          <w:jc w:val="center"/>
        </w:trPr>
        <w:tc>
          <w:tcPr>
            <w:tcW w:w="2087" w:type="dxa"/>
            <w:noWrap w:val="0"/>
            <w:vAlign w:val="center"/>
          </w:tcPr>
          <w:p w14:paraId="21A010C4">
            <w:pPr>
              <w:rPr>
                <w:rFonts w:hint="eastAsia"/>
                <w:sz w:val="18"/>
              </w:rPr>
            </w:pPr>
            <w:r>
              <w:rPr>
                <w:rFonts w:hint="eastAsia"/>
                <w:sz w:val="18"/>
              </w:rPr>
              <w:t>五、3G手机</w:t>
            </w:r>
          </w:p>
        </w:tc>
        <w:tc>
          <w:tcPr>
            <w:tcW w:w="637" w:type="dxa"/>
            <w:noWrap w:val="0"/>
            <w:vAlign w:val="center"/>
          </w:tcPr>
          <w:p w14:paraId="79FB2A53">
            <w:pPr>
              <w:jc w:val="center"/>
              <w:rPr>
                <w:rFonts w:hint="eastAsia"/>
                <w:sz w:val="18"/>
              </w:rPr>
            </w:pPr>
            <w:r>
              <w:rPr>
                <w:rFonts w:hint="eastAsia"/>
                <w:sz w:val="18"/>
              </w:rPr>
              <w:t>万部</w:t>
            </w:r>
          </w:p>
        </w:tc>
        <w:tc>
          <w:tcPr>
            <w:tcW w:w="626" w:type="dxa"/>
            <w:noWrap w:val="0"/>
            <w:vAlign w:val="center"/>
          </w:tcPr>
          <w:p w14:paraId="35F29150">
            <w:pPr>
              <w:jc w:val="center"/>
              <w:rPr>
                <w:rFonts w:hint="eastAsia"/>
                <w:sz w:val="24"/>
              </w:rPr>
            </w:pPr>
          </w:p>
        </w:tc>
        <w:tc>
          <w:tcPr>
            <w:tcW w:w="525" w:type="dxa"/>
            <w:noWrap w:val="0"/>
            <w:vAlign w:val="center"/>
          </w:tcPr>
          <w:p w14:paraId="2B583D96">
            <w:pPr>
              <w:jc w:val="center"/>
              <w:rPr>
                <w:rFonts w:hint="eastAsia"/>
                <w:sz w:val="24"/>
              </w:rPr>
            </w:pPr>
          </w:p>
        </w:tc>
        <w:tc>
          <w:tcPr>
            <w:tcW w:w="630" w:type="dxa"/>
            <w:noWrap w:val="0"/>
            <w:vAlign w:val="center"/>
          </w:tcPr>
          <w:p w14:paraId="492E09D4">
            <w:pPr>
              <w:jc w:val="center"/>
              <w:rPr>
                <w:rFonts w:hint="eastAsia"/>
                <w:sz w:val="24"/>
              </w:rPr>
            </w:pPr>
          </w:p>
        </w:tc>
        <w:tc>
          <w:tcPr>
            <w:tcW w:w="525" w:type="dxa"/>
            <w:noWrap w:val="0"/>
            <w:vAlign w:val="center"/>
          </w:tcPr>
          <w:p w14:paraId="4AD0B393">
            <w:pPr>
              <w:jc w:val="center"/>
              <w:rPr>
                <w:rFonts w:hint="eastAsia"/>
                <w:sz w:val="24"/>
              </w:rPr>
            </w:pPr>
          </w:p>
        </w:tc>
        <w:tc>
          <w:tcPr>
            <w:tcW w:w="630" w:type="dxa"/>
            <w:noWrap w:val="0"/>
            <w:vAlign w:val="center"/>
          </w:tcPr>
          <w:p w14:paraId="4B716FFB">
            <w:pPr>
              <w:jc w:val="center"/>
              <w:rPr>
                <w:rFonts w:hint="eastAsia"/>
                <w:sz w:val="24"/>
              </w:rPr>
            </w:pPr>
          </w:p>
        </w:tc>
        <w:tc>
          <w:tcPr>
            <w:tcW w:w="525" w:type="dxa"/>
            <w:noWrap w:val="0"/>
            <w:vAlign w:val="center"/>
          </w:tcPr>
          <w:p w14:paraId="16523EB9">
            <w:pPr>
              <w:jc w:val="center"/>
              <w:rPr>
                <w:rFonts w:hint="eastAsia"/>
                <w:sz w:val="24"/>
              </w:rPr>
            </w:pPr>
          </w:p>
        </w:tc>
        <w:tc>
          <w:tcPr>
            <w:tcW w:w="525" w:type="dxa"/>
            <w:noWrap w:val="0"/>
            <w:vAlign w:val="center"/>
          </w:tcPr>
          <w:p w14:paraId="14708F96">
            <w:pPr>
              <w:jc w:val="center"/>
              <w:rPr>
                <w:rFonts w:hint="eastAsia"/>
                <w:sz w:val="24"/>
              </w:rPr>
            </w:pPr>
          </w:p>
        </w:tc>
        <w:tc>
          <w:tcPr>
            <w:tcW w:w="630" w:type="dxa"/>
            <w:noWrap w:val="0"/>
            <w:vAlign w:val="center"/>
          </w:tcPr>
          <w:p w14:paraId="3E1602CB">
            <w:pPr>
              <w:jc w:val="center"/>
              <w:rPr>
                <w:rFonts w:hint="eastAsia"/>
                <w:sz w:val="24"/>
              </w:rPr>
            </w:pPr>
          </w:p>
        </w:tc>
        <w:tc>
          <w:tcPr>
            <w:tcW w:w="630" w:type="dxa"/>
            <w:noWrap w:val="0"/>
            <w:vAlign w:val="top"/>
          </w:tcPr>
          <w:p w14:paraId="18163BB1">
            <w:pPr>
              <w:rPr>
                <w:rFonts w:hint="eastAsia"/>
                <w:sz w:val="18"/>
              </w:rPr>
            </w:pPr>
          </w:p>
        </w:tc>
        <w:tc>
          <w:tcPr>
            <w:tcW w:w="522" w:type="dxa"/>
            <w:noWrap w:val="0"/>
            <w:vAlign w:val="center"/>
          </w:tcPr>
          <w:p w14:paraId="51AE38B4">
            <w:pPr>
              <w:jc w:val="center"/>
              <w:rPr>
                <w:rFonts w:hint="eastAsia"/>
                <w:sz w:val="24"/>
              </w:rPr>
            </w:pPr>
          </w:p>
        </w:tc>
        <w:tc>
          <w:tcPr>
            <w:tcW w:w="735" w:type="dxa"/>
            <w:noWrap w:val="0"/>
            <w:vAlign w:val="top"/>
          </w:tcPr>
          <w:p w14:paraId="3EF59DFB">
            <w:pPr>
              <w:jc w:val="center"/>
              <w:rPr>
                <w:rFonts w:hint="eastAsia"/>
                <w:sz w:val="24"/>
              </w:rPr>
            </w:pPr>
          </w:p>
        </w:tc>
        <w:tc>
          <w:tcPr>
            <w:tcW w:w="525" w:type="dxa"/>
            <w:noWrap w:val="0"/>
            <w:vAlign w:val="center"/>
          </w:tcPr>
          <w:p w14:paraId="2359894E">
            <w:pPr>
              <w:jc w:val="center"/>
              <w:rPr>
                <w:rFonts w:hint="eastAsia"/>
                <w:sz w:val="24"/>
              </w:rPr>
            </w:pPr>
          </w:p>
        </w:tc>
        <w:tc>
          <w:tcPr>
            <w:tcW w:w="630" w:type="dxa"/>
            <w:noWrap w:val="0"/>
            <w:vAlign w:val="center"/>
          </w:tcPr>
          <w:p w14:paraId="78A7DB17">
            <w:pPr>
              <w:jc w:val="center"/>
              <w:rPr>
                <w:rFonts w:hint="eastAsia"/>
                <w:sz w:val="24"/>
              </w:rPr>
            </w:pPr>
          </w:p>
        </w:tc>
      </w:tr>
      <w:tr w14:paraId="56F607A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333E8EFF">
            <w:pPr>
              <w:rPr>
                <w:rFonts w:hint="eastAsia"/>
                <w:sz w:val="18"/>
              </w:rPr>
            </w:pPr>
            <w:r>
              <w:rPr>
                <w:rFonts w:hint="eastAsia"/>
                <w:sz w:val="18"/>
              </w:rPr>
              <w:t>六、台式PC机</w:t>
            </w:r>
          </w:p>
        </w:tc>
        <w:tc>
          <w:tcPr>
            <w:tcW w:w="637" w:type="dxa"/>
            <w:noWrap w:val="0"/>
            <w:vAlign w:val="center"/>
          </w:tcPr>
          <w:p w14:paraId="6D857F8F">
            <w:pPr>
              <w:jc w:val="center"/>
              <w:rPr>
                <w:rFonts w:hint="eastAsia"/>
                <w:sz w:val="18"/>
              </w:rPr>
            </w:pPr>
            <w:r>
              <w:rPr>
                <w:rFonts w:hint="eastAsia"/>
                <w:sz w:val="18"/>
              </w:rPr>
              <w:t>万部</w:t>
            </w:r>
          </w:p>
        </w:tc>
        <w:tc>
          <w:tcPr>
            <w:tcW w:w="626" w:type="dxa"/>
            <w:noWrap w:val="0"/>
            <w:vAlign w:val="center"/>
          </w:tcPr>
          <w:p w14:paraId="50BC9960">
            <w:pPr>
              <w:jc w:val="center"/>
              <w:rPr>
                <w:rFonts w:hint="eastAsia"/>
                <w:sz w:val="24"/>
              </w:rPr>
            </w:pPr>
          </w:p>
        </w:tc>
        <w:tc>
          <w:tcPr>
            <w:tcW w:w="525" w:type="dxa"/>
            <w:noWrap w:val="0"/>
            <w:vAlign w:val="center"/>
          </w:tcPr>
          <w:p w14:paraId="7838CC93">
            <w:pPr>
              <w:jc w:val="center"/>
              <w:rPr>
                <w:rFonts w:hint="eastAsia"/>
                <w:sz w:val="24"/>
              </w:rPr>
            </w:pPr>
          </w:p>
        </w:tc>
        <w:tc>
          <w:tcPr>
            <w:tcW w:w="630" w:type="dxa"/>
            <w:noWrap w:val="0"/>
            <w:vAlign w:val="center"/>
          </w:tcPr>
          <w:p w14:paraId="7B02BFC0">
            <w:pPr>
              <w:jc w:val="center"/>
              <w:rPr>
                <w:rFonts w:hint="eastAsia"/>
                <w:sz w:val="24"/>
              </w:rPr>
            </w:pPr>
          </w:p>
        </w:tc>
        <w:tc>
          <w:tcPr>
            <w:tcW w:w="525" w:type="dxa"/>
            <w:noWrap w:val="0"/>
            <w:vAlign w:val="center"/>
          </w:tcPr>
          <w:p w14:paraId="56E1B78F">
            <w:pPr>
              <w:jc w:val="center"/>
              <w:rPr>
                <w:rFonts w:hint="eastAsia"/>
                <w:sz w:val="24"/>
              </w:rPr>
            </w:pPr>
          </w:p>
        </w:tc>
        <w:tc>
          <w:tcPr>
            <w:tcW w:w="630" w:type="dxa"/>
            <w:noWrap w:val="0"/>
            <w:vAlign w:val="center"/>
          </w:tcPr>
          <w:p w14:paraId="32615855">
            <w:pPr>
              <w:jc w:val="center"/>
              <w:rPr>
                <w:rFonts w:hint="eastAsia"/>
                <w:sz w:val="24"/>
              </w:rPr>
            </w:pPr>
          </w:p>
        </w:tc>
        <w:tc>
          <w:tcPr>
            <w:tcW w:w="525" w:type="dxa"/>
            <w:noWrap w:val="0"/>
            <w:vAlign w:val="center"/>
          </w:tcPr>
          <w:p w14:paraId="4D919251">
            <w:pPr>
              <w:jc w:val="center"/>
              <w:rPr>
                <w:rFonts w:hint="eastAsia"/>
                <w:sz w:val="24"/>
              </w:rPr>
            </w:pPr>
          </w:p>
        </w:tc>
        <w:tc>
          <w:tcPr>
            <w:tcW w:w="525" w:type="dxa"/>
            <w:noWrap w:val="0"/>
            <w:vAlign w:val="center"/>
          </w:tcPr>
          <w:p w14:paraId="70F83798">
            <w:pPr>
              <w:jc w:val="center"/>
              <w:rPr>
                <w:rFonts w:hint="eastAsia"/>
                <w:sz w:val="24"/>
              </w:rPr>
            </w:pPr>
          </w:p>
        </w:tc>
        <w:tc>
          <w:tcPr>
            <w:tcW w:w="630" w:type="dxa"/>
            <w:noWrap w:val="0"/>
            <w:vAlign w:val="center"/>
          </w:tcPr>
          <w:p w14:paraId="172B2610">
            <w:pPr>
              <w:jc w:val="center"/>
              <w:rPr>
                <w:rFonts w:hint="eastAsia"/>
                <w:sz w:val="24"/>
              </w:rPr>
            </w:pPr>
          </w:p>
        </w:tc>
        <w:tc>
          <w:tcPr>
            <w:tcW w:w="630" w:type="dxa"/>
            <w:noWrap w:val="0"/>
            <w:vAlign w:val="top"/>
          </w:tcPr>
          <w:p w14:paraId="63804A85">
            <w:pPr>
              <w:rPr>
                <w:rFonts w:hint="eastAsia"/>
                <w:sz w:val="18"/>
              </w:rPr>
            </w:pPr>
          </w:p>
        </w:tc>
        <w:tc>
          <w:tcPr>
            <w:tcW w:w="522" w:type="dxa"/>
            <w:noWrap w:val="0"/>
            <w:vAlign w:val="center"/>
          </w:tcPr>
          <w:p w14:paraId="24ABBBD1">
            <w:pPr>
              <w:jc w:val="center"/>
              <w:rPr>
                <w:rFonts w:hint="eastAsia"/>
                <w:sz w:val="24"/>
              </w:rPr>
            </w:pPr>
          </w:p>
        </w:tc>
        <w:tc>
          <w:tcPr>
            <w:tcW w:w="735" w:type="dxa"/>
            <w:noWrap w:val="0"/>
            <w:vAlign w:val="top"/>
          </w:tcPr>
          <w:p w14:paraId="7D2FB0E0">
            <w:pPr>
              <w:jc w:val="center"/>
              <w:rPr>
                <w:rFonts w:hint="eastAsia"/>
                <w:sz w:val="24"/>
              </w:rPr>
            </w:pPr>
          </w:p>
        </w:tc>
        <w:tc>
          <w:tcPr>
            <w:tcW w:w="525" w:type="dxa"/>
            <w:noWrap w:val="0"/>
            <w:vAlign w:val="center"/>
          </w:tcPr>
          <w:p w14:paraId="49CE29C8">
            <w:pPr>
              <w:jc w:val="center"/>
              <w:rPr>
                <w:rFonts w:hint="eastAsia"/>
                <w:sz w:val="24"/>
              </w:rPr>
            </w:pPr>
          </w:p>
        </w:tc>
        <w:tc>
          <w:tcPr>
            <w:tcW w:w="630" w:type="dxa"/>
            <w:noWrap w:val="0"/>
            <w:vAlign w:val="center"/>
          </w:tcPr>
          <w:p w14:paraId="702B0350">
            <w:pPr>
              <w:jc w:val="center"/>
              <w:rPr>
                <w:rFonts w:hint="eastAsia"/>
                <w:sz w:val="24"/>
              </w:rPr>
            </w:pPr>
          </w:p>
        </w:tc>
      </w:tr>
      <w:tr w14:paraId="05DD63D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0C21851D">
            <w:pPr>
              <w:rPr>
                <w:rFonts w:hint="eastAsia"/>
                <w:sz w:val="18"/>
              </w:rPr>
            </w:pPr>
            <w:r>
              <w:rPr>
                <w:rFonts w:hint="eastAsia"/>
                <w:sz w:val="18"/>
              </w:rPr>
              <w:t>七、笔记本电脑</w:t>
            </w:r>
          </w:p>
        </w:tc>
        <w:tc>
          <w:tcPr>
            <w:tcW w:w="637" w:type="dxa"/>
            <w:noWrap w:val="0"/>
            <w:vAlign w:val="center"/>
          </w:tcPr>
          <w:p w14:paraId="6F2922F1">
            <w:pPr>
              <w:jc w:val="center"/>
              <w:rPr>
                <w:rFonts w:hint="eastAsia"/>
                <w:sz w:val="18"/>
              </w:rPr>
            </w:pPr>
            <w:r>
              <w:rPr>
                <w:rFonts w:hint="eastAsia"/>
                <w:sz w:val="18"/>
              </w:rPr>
              <w:t>万部</w:t>
            </w:r>
          </w:p>
        </w:tc>
        <w:tc>
          <w:tcPr>
            <w:tcW w:w="626" w:type="dxa"/>
            <w:noWrap w:val="0"/>
            <w:vAlign w:val="center"/>
          </w:tcPr>
          <w:p w14:paraId="30872012">
            <w:pPr>
              <w:jc w:val="center"/>
              <w:rPr>
                <w:rFonts w:hint="eastAsia"/>
                <w:sz w:val="24"/>
              </w:rPr>
            </w:pPr>
          </w:p>
        </w:tc>
        <w:tc>
          <w:tcPr>
            <w:tcW w:w="525" w:type="dxa"/>
            <w:noWrap w:val="0"/>
            <w:vAlign w:val="center"/>
          </w:tcPr>
          <w:p w14:paraId="225B97FA">
            <w:pPr>
              <w:jc w:val="center"/>
              <w:rPr>
                <w:rFonts w:hint="eastAsia"/>
                <w:sz w:val="24"/>
              </w:rPr>
            </w:pPr>
          </w:p>
        </w:tc>
        <w:tc>
          <w:tcPr>
            <w:tcW w:w="630" w:type="dxa"/>
            <w:noWrap w:val="0"/>
            <w:vAlign w:val="center"/>
          </w:tcPr>
          <w:p w14:paraId="04962D71">
            <w:pPr>
              <w:jc w:val="center"/>
              <w:rPr>
                <w:rFonts w:hint="eastAsia"/>
                <w:sz w:val="24"/>
              </w:rPr>
            </w:pPr>
          </w:p>
        </w:tc>
        <w:tc>
          <w:tcPr>
            <w:tcW w:w="525" w:type="dxa"/>
            <w:noWrap w:val="0"/>
            <w:vAlign w:val="center"/>
          </w:tcPr>
          <w:p w14:paraId="6A89EE8D">
            <w:pPr>
              <w:jc w:val="center"/>
              <w:rPr>
                <w:rFonts w:hint="eastAsia"/>
                <w:sz w:val="24"/>
              </w:rPr>
            </w:pPr>
          </w:p>
        </w:tc>
        <w:tc>
          <w:tcPr>
            <w:tcW w:w="630" w:type="dxa"/>
            <w:noWrap w:val="0"/>
            <w:vAlign w:val="center"/>
          </w:tcPr>
          <w:p w14:paraId="36E09FB4">
            <w:pPr>
              <w:jc w:val="center"/>
              <w:rPr>
                <w:rFonts w:hint="eastAsia"/>
                <w:sz w:val="24"/>
              </w:rPr>
            </w:pPr>
          </w:p>
        </w:tc>
        <w:tc>
          <w:tcPr>
            <w:tcW w:w="525" w:type="dxa"/>
            <w:noWrap w:val="0"/>
            <w:vAlign w:val="center"/>
          </w:tcPr>
          <w:p w14:paraId="0D29CD95">
            <w:pPr>
              <w:jc w:val="center"/>
              <w:rPr>
                <w:rFonts w:hint="eastAsia"/>
                <w:sz w:val="24"/>
              </w:rPr>
            </w:pPr>
          </w:p>
        </w:tc>
        <w:tc>
          <w:tcPr>
            <w:tcW w:w="525" w:type="dxa"/>
            <w:noWrap w:val="0"/>
            <w:vAlign w:val="center"/>
          </w:tcPr>
          <w:p w14:paraId="73AD2C7E">
            <w:pPr>
              <w:jc w:val="center"/>
              <w:rPr>
                <w:rFonts w:hint="eastAsia"/>
                <w:sz w:val="24"/>
              </w:rPr>
            </w:pPr>
          </w:p>
        </w:tc>
        <w:tc>
          <w:tcPr>
            <w:tcW w:w="630" w:type="dxa"/>
            <w:noWrap w:val="0"/>
            <w:vAlign w:val="center"/>
          </w:tcPr>
          <w:p w14:paraId="17C39FD7">
            <w:pPr>
              <w:jc w:val="center"/>
              <w:rPr>
                <w:rFonts w:hint="eastAsia"/>
                <w:sz w:val="24"/>
              </w:rPr>
            </w:pPr>
          </w:p>
        </w:tc>
        <w:tc>
          <w:tcPr>
            <w:tcW w:w="630" w:type="dxa"/>
            <w:noWrap w:val="0"/>
            <w:vAlign w:val="top"/>
          </w:tcPr>
          <w:p w14:paraId="63E01C22">
            <w:pPr>
              <w:rPr>
                <w:rFonts w:hint="eastAsia"/>
                <w:sz w:val="18"/>
              </w:rPr>
            </w:pPr>
          </w:p>
        </w:tc>
        <w:tc>
          <w:tcPr>
            <w:tcW w:w="522" w:type="dxa"/>
            <w:noWrap w:val="0"/>
            <w:vAlign w:val="center"/>
          </w:tcPr>
          <w:p w14:paraId="0EA111C8">
            <w:pPr>
              <w:jc w:val="center"/>
              <w:rPr>
                <w:rFonts w:hint="eastAsia"/>
                <w:sz w:val="24"/>
              </w:rPr>
            </w:pPr>
          </w:p>
        </w:tc>
        <w:tc>
          <w:tcPr>
            <w:tcW w:w="735" w:type="dxa"/>
            <w:noWrap w:val="0"/>
            <w:vAlign w:val="top"/>
          </w:tcPr>
          <w:p w14:paraId="783A8F10">
            <w:pPr>
              <w:jc w:val="center"/>
              <w:rPr>
                <w:rFonts w:hint="eastAsia"/>
                <w:sz w:val="24"/>
              </w:rPr>
            </w:pPr>
          </w:p>
        </w:tc>
        <w:tc>
          <w:tcPr>
            <w:tcW w:w="525" w:type="dxa"/>
            <w:noWrap w:val="0"/>
            <w:vAlign w:val="center"/>
          </w:tcPr>
          <w:p w14:paraId="0623034C">
            <w:pPr>
              <w:jc w:val="center"/>
              <w:rPr>
                <w:rFonts w:hint="eastAsia"/>
                <w:sz w:val="24"/>
              </w:rPr>
            </w:pPr>
          </w:p>
        </w:tc>
        <w:tc>
          <w:tcPr>
            <w:tcW w:w="630" w:type="dxa"/>
            <w:noWrap w:val="0"/>
            <w:vAlign w:val="center"/>
          </w:tcPr>
          <w:p w14:paraId="6F3BFF8E">
            <w:pPr>
              <w:jc w:val="center"/>
              <w:rPr>
                <w:rFonts w:hint="eastAsia"/>
                <w:sz w:val="24"/>
              </w:rPr>
            </w:pPr>
          </w:p>
        </w:tc>
      </w:tr>
      <w:tr w14:paraId="6F2C5A7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0A7711B9">
            <w:pPr>
              <w:rPr>
                <w:rFonts w:hint="eastAsia"/>
                <w:sz w:val="18"/>
              </w:rPr>
            </w:pPr>
            <w:r>
              <w:rPr>
                <w:rFonts w:hint="eastAsia"/>
                <w:sz w:val="18"/>
              </w:rPr>
              <w:t>八、计算机服务器</w:t>
            </w:r>
          </w:p>
        </w:tc>
        <w:tc>
          <w:tcPr>
            <w:tcW w:w="637" w:type="dxa"/>
            <w:noWrap w:val="0"/>
            <w:vAlign w:val="center"/>
          </w:tcPr>
          <w:p w14:paraId="42CCAB53">
            <w:pPr>
              <w:jc w:val="center"/>
              <w:rPr>
                <w:rFonts w:hint="eastAsia"/>
                <w:sz w:val="18"/>
              </w:rPr>
            </w:pPr>
            <w:r>
              <w:rPr>
                <w:rFonts w:hint="eastAsia"/>
                <w:sz w:val="18"/>
              </w:rPr>
              <w:t>万部</w:t>
            </w:r>
          </w:p>
        </w:tc>
        <w:tc>
          <w:tcPr>
            <w:tcW w:w="626" w:type="dxa"/>
            <w:noWrap w:val="0"/>
            <w:vAlign w:val="center"/>
          </w:tcPr>
          <w:p w14:paraId="03A0DA2F">
            <w:pPr>
              <w:jc w:val="center"/>
              <w:rPr>
                <w:rFonts w:hint="eastAsia"/>
                <w:sz w:val="24"/>
              </w:rPr>
            </w:pPr>
          </w:p>
        </w:tc>
        <w:tc>
          <w:tcPr>
            <w:tcW w:w="525" w:type="dxa"/>
            <w:noWrap w:val="0"/>
            <w:vAlign w:val="center"/>
          </w:tcPr>
          <w:p w14:paraId="2254CAB0">
            <w:pPr>
              <w:jc w:val="center"/>
              <w:rPr>
                <w:rFonts w:hint="eastAsia"/>
                <w:sz w:val="24"/>
              </w:rPr>
            </w:pPr>
          </w:p>
        </w:tc>
        <w:tc>
          <w:tcPr>
            <w:tcW w:w="630" w:type="dxa"/>
            <w:noWrap w:val="0"/>
            <w:vAlign w:val="center"/>
          </w:tcPr>
          <w:p w14:paraId="591400CB">
            <w:pPr>
              <w:jc w:val="center"/>
              <w:rPr>
                <w:rFonts w:hint="eastAsia"/>
                <w:sz w:val="24"/>
              </w:rPr>
            </w:pPr>
          </w:p>
        </w:tc>
        <w:tc>
          <w:tcPr>
            <w:tcW w:w="525" w:type="dxa"/>
            <w:noWrap w:val="0"/>
            <w:vAlign w:val="center"/>
          </w:tcPr>
          <w:p w14:paraId="0ACA1061">
            <w:pPr>
              <w:jc w:val="center"/>
              <w:rPr>
                <w:rFonts w:hint="eastAsia"/>
                <w:sz w:val="24"/>
              </w:rPr>
            </w:pPr>
          </w:p>
        </w:tc>
        <w:tc>
          <w:tcPr>
            <w:tcW w:w="630" w:type="dxa"/>
            <w:noWrap w:val="0"/>
            <w:vAlign w:val="center"/>
          </w:tcPr>
          <w:p w14:paraId="156B0ED5">
            <w:pPr>
              <w:jc w:val="center"/>
              <w:rPr>
                <w:rFonts w:hint="eastAsia"/>
                <w:sz w:val="24"/>
              </w:rPr>
            </w:pPr>
          </w:p>
        </w:tc>
        <w:tc>
          <w:tcPr>
            <w:tcW w:w="525" w:type="dxa"/>
            <w:noWrap w:val="0"/>
            <w:vAlign w:val="center"/>
          </w:tcPr>
          <w:p w14:paraId="6A901320">
            <w:pPr>
              <w:jc w:val="center"/>
              <w:rPr>
                <w:rFonts w:hint="eastAsia"/>
                <w:sz w:val="24"/>
              </w:rPr>
            </w:pPr>
          </w:p>
        </w:tc>
        <w:tc>
          <w:tcPr>
            <w:tcW w:w="525" w:type="dxa"/>
            <w:noWrap w:val="0"/>
            <w:vAlign w:val="center"/>
          </w:tcPr>
          <w:p w14:paraId="6DC8DBF7">
            <w:pPr>
              <w:jc w:val="center"/>
              <w:rPr>
                <w:rFonts w:hint="eastAsia"/>
                <w:sz w:val="24"/>
              </w:rPr>
            </w:pPr>
          </w:p>
        </w:tc>
        <w:tc>
          <w:tcPr>
            <w:tcW w:w="630" w:type="dxa"/>
            <w:noWrap w:val="0"/>
            <w:vAlign w:val="center"/>
          </w:tcPr>
          <w:p w14:paraId="661CA44C">
            <w:pPr>
              <w:jc w:val="center"/>
              <w:rPr>
                <w:rFonts w:hint="eastAsia"/>
                <w:sz w:val="24"/>
              </w:rPr>
            </w:pPr>
          </w:p>
        </w:tc>
        <w:tc>
          <w:tcPr>
            <w:tcW w:w="630" w:type="dxa"/>
            <w:noWrap w:val="0"/>
            <w:vAlign w:val="top"/>
          </w:tcPr>
          <w:p w14:paraId="3A5C31F0">
            <w:pPr>
              <w:rPr>
                <w:rFonts w:hint="eastAsia"/>
                <w:sz w:val="18"/>
              </w:rPr>
            </w:pPr>
          </w:p>
        </w:tc>
        <w:tc>
          <w:tcPr>
            <w:tcW w:w="522" w:type="dxa"/>
            <w:noWrap w:val="0"/>
            <w:vAlign w:val="center"/>
          </w:tcPr>
          <w:p w14:paraId="31007A99">
            <w:pPr>
              <w:jc w:val="center"/>
              <w:rPr>
                <w:rFonts w:hint="eastAsia"/>
                <w:sz w:val="24"/>
              </w:rPr>
            </w:pPr>
          </w:p>
        </w:tc>
        <w:tc>
          <w:tcPr>
            <w:tcW w:w="735" w:type="dxa"/>
            <w:noWrap w:val="0"/>
            <w:vAlign w:val="top"/>
          </w:tcPr>
          <w:p w14:paraId="74D71237">
            <w:pPr>
              <w:jc w:val="center"/>
              <w:rPr>
                <w:rFonts w:hint="eastAsia"/>
                <w:sz w:val="24"/>
              </w:rPr>
            </w:pPr>
          </w:p>
        </w:tc>
        <w:tc>
          <w:tcPr>
            <w:tcW w:w="525" w:type="dxa"/>
            <w:noWrap w:val="0"/>
            <w:vAlign w:val="center"/>
          </w:tcPr>
          <w:p w14:paraId="25810D0F">
            <w:pPr>
              <w:jc w:val="center"/>
              <w:rPr>
                <w:rFonts w:hint="eastAsia"/>
                <w:sz w:val="24"/>
              </w:rPr>
            </w:pPr>
          </w:p>
        </w:tc>
        <w:tc>
          <w:tcPr>
            <w:tcW w:w="630" w:type="dxa"/>
            <w:noWrap w:val="0"/>
            <w:vAlign w:val="center"/>
          </w:tcPr>
          <w:p w14:paraId="56758719">
            <w:pPr>
              <w:jc w:val="center"/>
              <w:rPr>
                <w:rFonts w:hint="eastAsia"/>
                <w:sz w:val="24"/>
              </w:rPr>
            </w:pPr>
          </w:p>
        </w:tc>
      </w:tr>
      <w:tr w14:paraId="3A9472C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5F293411">
            <w:pPr>
              <w:rPr>
                <w:rFonts w:hint="eastAsia"/>
                <w:sz w:val="18"/>
              </w:rPr>
            </w:pPr>
            <w:r>
              <w:rPr>
                <w:rFonts w:hint="eastAsia"/>
                <w:sz w:val="18"/>
              </w:rPr>
              <w:t>九、彩管合计</w:t>
            </w:r>
          </w:p>
        </w:tc>
        <w:tc>
          <w:tcPr>
            <w:tcW w:w="637" w:type="dxa"/>
            <w:noWrap w:val="0"/>
            <w:vAlign w:val="center"/>
          </w:tcPr>
          <w:p w14:paraId="0FC9527A">
            <w:pPr>
              <w:jc w:val="center"/>
              <w:rPr>
                <w:rFonts w:hint="eastAsia"/>
                <w:sz w:val="18"/>
              </w:rPr>
            </w:pPr>
            <w:r>
              <w:rPr>
                <w:rFonts w:hint="eastAsia"/>
                <w:sz w:val="18"/>
              </w:rPr>
              <w:t>万只</w:t>
            </w:r>
          </w:p>
        </w:tc>
        <w:tc>
          <w:tcPr>
            <w:tcW w:w="626" w:type="dxa"/>
            <w:noWrap w:val="0"/>
            <w:vAlign w:val="center"/>
          </w:tcPr>
          <w:p w14:paraId="068096FB">
            <w:pPr>
              <w:jc w:val="center"/>
              <w:rPr>
                <w:rFonts w:hint="eastAsia"/>
                <w:sz w:val="24"/>
              </w:rPr>
            </w:pPr>
          </w:p>
        </w:tc>
        <w:tc>
          <w:tcPr>
            <w:tcW w:w="525" w:type="dxa"/>
            <w:noWrap w:val="0"/>
            <w:vAlign w:val="center"/>
          </w:tcPr>
          <w:p w14:paraId="5E9731F2">
            <w:pPr>
              <w:jc w:val="center"/>
              <w:rPr>
                <w:rFonts w:hint="eastAsia"/>
                <w:sz w:val="24"/>
              </w:rPr>
            </w:pPr>
          </w:p>
        </w:tc>
        <w:tc>
          <w:tcPr>
            <w:tcW w:w="630" w:type="dxa"/>
            <w:noWrap w:val="0"/>
            <w:vAlign w:val="center"/>
          </w:tcPr>
          <w:p w14:paraId="70E927DF">
            <w:pPr>
              <w:jc w:val="center"/>
              <w:rPr>
                <w:rFonts w:hint="eastAsia"/>
                <w:sz w:val="24"/>
              </w:rPr>
            </w:pPr>
          </w:p>
        </w:tc>
        <w:tc>
          <w:tcPr>
            <w:tcW w:w="525" w:type="dxa"/>
            <w:noWrap w:val="0"/>
            <w:vAlign w:val="center"/>
          </w:tcPr>
          <w:p w14:paraId="128A71B2">
            <w:pPr>
              <w:jc w:val="center"/>
              <w:rPr>
                <w:rFonts w:hint="eastAsia"/>
                <w:sz w:val="24"/>
              </w:rPr>
            </w:pPr>
          </w:p>
        </w:tc>
        <w:tc>
          <w:tcPr>
            <w:tcW w:w="630" w:type="dxa"/>
            <w:noWrap w:val="0"/>
            <w:vAlign w:val="center"/>
          </w:tcPr>
          <w:p w14:paraId="5CA99B24">
            <w:pPr>
              <w:jc w:val="center"/>
              <w:rPr>
                <w:rFonts w:hint="eastAsia"/>
                <w:sz w:val="24"/>
              </w:rPr>
            </w:pPr>
          </w:p>
        </w:tc>
        <w:tc>
          <w:tcPr>
            <w:tcW w:w="525" w:type="dxa"/>
            <w:noWrap w:val="0"/>
            <w:vAlign w:val="center"/>
          </w:tcPr>
          <w:p w14:paraId="5D4A7734">
            <w:pPr>
              <w:jc w:val="center"/>
              <w:rPr>
                <w:rFonts w:hint="eastAsia"/>
                <w:sz w:val="24"/>
              </w:rPr>
            </w:pPr>
          </w:p>
        </w:tc>
        <w:tc>
          <w:tcPr>
            <w:tcW w:w="525" w:type="dxa"/>
            <w:noWrap w:val="0"/>
            <w:vAlign w:val="center"/>
          </w:tcPr>
          <w:p w14:paraId="41BF20D4">
            <w:pPr>
              <w:jc w:val="center"/>
              <w:rPr>
                <w:rFonts w:hint="eastAsia"/>
                <w:sz w:val="24"/>
              </w:rPr>
            </w:pPr>
          </w:p>
        </w:tc>
        <w:tc>
          <w:tcPr>
            <w:tcW w:w="630" w:type="dxa"/>
            <w:noWrap w:val="0"/>
            <w:vAlign w:val="center"/>
          </w:tcPr>
          <w:p w14:paraId="77BA60A8">
            <w:pPr>
              <w:jc w:val="center"/>
              <w:rPr>
                <w:rFonts w:hint="eastAsia"/>
                <w:sz w:val="24"/>
              </w:rPr>
            </w:pPr>
          </w:p>
        </w:tc>
        <w:tc>
          <w:tcPr>
            <w:tcW w:w="630" w:type="dxa"/>
            <w:noWrap w:val="0"/>
            <w:vAlign w:val="top"/>
          </w:tcPr>
          <w:p w14:paraId="5C7FAF2D">
            <w:pPr>
              <w:rPr>
                <w:rFonts w:hint="eastAsia"/>
                <w:sz w:val="18"/>
              </w:rPr>
            </w:pPr>
          </w:p>
        </w:tc>
        <w:tc>
          <w:tcPr>
            <w:tcW w:w="522" w:type="dxa"/>
            <w:noWrap w:val="0"/>
            <w:vAlign w:val="center"/>
          </w:tcPr>
          <w:p w14:paraId="76086318">
            <w:pPr>
              <w:jc w:val="center"/>
              <w:rPr>
                <w:rFonts w:hint="eastAsia"/>
                <w:sz w:val="24"/>
              </w:rPr>
            </w:pPr>
          </w:p>
        </w:tc>
        <w:tc>
          <w:tcPr>
            <w:tcW w:w="735" w:type="dxa"/>
            <w:noWrap w:val="0"/>
            <w:vAlign w:val="top"/>
          </w:tcPr>
          <w:p w14:paraId="484EF134">
            <w:pPr>
              <w:jc w:val="center"/>
              <w:rPr>
                <w:rFonts w:hint="eastAsia"/>
                <w:sz w:val="24"/>
              </w:rPr>
            </w:pPr>
          </w:p>
        </w:tc>
        <w:tc>
          <w:tcPr>
            <w:tcW w:w="525" w:type="dxa"/>
            <w:noWrap w:val="0"/>
            <w:vAlign w:val="center"/>
          </w:tcPr>
          <w:p w14:paraId="17A4422E">
            <w:pPr>
              <w:jc w:val="center"/>
              <w:rPr>
                <w:rFonts w:hint="eastAsia"/>
                <w:sz w:val="24"/>
              </w:rPr>
            </w:pPr>
          </w:p>
        </w:tc>
        <w:tc>
          <w:tcPr>
            <w:tcW w:w="630" w:type="dxa"/>
            <w:noWrap w:val="0"/>
            <w:vAlign w:val="center"/>
          </w:tcPr>
          <w:p w14:paraId="20AED9A6">
            <w:pPr>
              <w:jc w:val="center"/>
              <w:rPr>
                <w:rFonts w:hint="eastAsia"/>
                <w:sz w:val="24"/>
              </w:rPr>
            </w:pPr>
          </w:p>
        </w:tc>
      </w:tr>
      <w:tr w14:paraId="347ECED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06CFEB4A">
            <w:pPr>
              <w:ind w:firstLine="270" w:firstLineChars="150"/>
              <w:rPr>
                <w:rFonts w:hint="eastAsia"/>
                <w:sz w:val="18"/>
              </w:rPr>
            </w:pPr>
            <w:r>
              <w:rPr>
                <w:rFonts w:hint="eastAsia"/>
                <w:sz w:val="18"/>
              </w:rPr>
              <w:t>1..超薄型彩管</w:t>
            </w:r>
          </w:p>
        </w:tc>
        <w:tc>
          <w:tcPr>
            <w:tcW w:w="637" w:type="dxa"/>
            <w:noWrap w:val="0"/>
            <w:vAlign w:val="center"/>
          </w:tcPr>
          <w:p w14:paraId="0F4C548E">
            <w:pPr>
              <w:jc w:val="center"/>
              <w:rPr>
                <w:rFonts w:hint="eastAsia"/>
                <w:sz w:val="18"/>
              </w:rPr>
            </w:pPr>
            <w:r>
              <w:rPr>
                <w:rFonts w:hint="eastAsia"/>
                <w:sz w:val="18"/>
              </w:rPr>
              <w:t>万只</w:t>
            </w:r>
          </w:p>
        </w:tc>
        <w:tc>
          <w:tcPr>
            <w:tcW w:w="626" w:type="dxa"/>
            <w:noWrap w:val="0"/>
            <w:vAlign w:val="center"/>
          </w:tcPr>
          <w:p w14:paraId="0849BDFA">
            <w:pPr>
              <w:jc w:val="center"/>
              <w:rPr>
                <w:rFonts w:hint="eastAsia"/>
                <w:sz w:val="24"/>
              </w:rPr>
            </w:pPr>
          </w:p>
        </w:tc>
        <w:tc>
          <w:tcPr>
            <w:tcW w:w="525" w:type="dxa"/>
            <w:noWrap w:val="0"/>
            <w:vAlign w:val="center"/>
          </w:tcPr>
          <w:p w14:paraId="54BCDD58">
            <w:pPr>
              <w:jc w:val="center"/>
              <w:rPr>
                <w:rFonts w:hint="eastAsia"/>
                <w:sz w:val="24"/>
              </w:rPr>
            </w:pPr>
          </w:p>
        </w:tc>
        <w:tc>
          <w:tcPr>
            <w:tcW w:w="630" w:type="dxa"/>
            <w:noWrap w:val="0"/>
            <w:vAlign w:val="center"/>
          </w:tcPr>
          <w:p w14:paraId="4299D9C6">
            <w:pPr>
              <w:jc w:val="center"/>
              <w:rPr>
                <w:rFonts w:hint="eastAsia"/>
                <w:sz w:val="24"/>
              </w:rPr>
            </w:pPr>
          </w:p>
        </w:tc>
        <w:tc>
          <w:tcPr>
            <w:tcW w:w="525" w:type="dxa"/>
            <w:noWrap w:val="0"/>
            <w:vAlign w:val="center"/>
          </w:tcPr>
          <w:p w14:paraId="2F4FEEF7">
            <w:pPr>
              <w:jc w:val="center"/>
              <w:rPr>
                <w:rFonts w:hint="eastAsia"/>
                <w:sz w:val="24"/>
              </w:rPr>
            </w:pPr>
          </w:p>
        </w:tc>
        <w:tc>
          <w:tcPr>
            <w:tcW w:w="630" w:type="dxa"/>
            <w:noWrap w:val="0"/>
            <w:vAlign w:val="center"/>
          </w:tcPr>
          <w:p w14:paraId="5B98163D">
            <w:pPr>
              <w:jc w:val="center"/>
              <w:rPr>
                <w:rFonts w:hint="eastAsia"/>
                <w:sz w:val="24"/>
              </w:rPr>
            </w:pPr>
          </w:p>
        </w:tc>
        <w:tc>
          <w:tcPr>
            <w:tcW w:w="525" w:type="dxa"/>
            <w:noWrap w:val="0"/>
            <w:vAlign w:val="center"/>
          </w:tcPr>
          <w:p w14:paraId="6218C79D">
            <w:pPr>
              <w:jc w:val="center"/>
              <w:rPr>
                <w:rFonts w:hint="eastAsia"/>
                <w:sz w:val="24"/>
              </w:rPr>
            </w:pPr>
          </w:p>
        </w:tc>
        <w:tc>
          <w:tcPr>
            <w:tcW w:w="525" w:type="dxa"/>
            <w:noWrap w:val="0"/>
            <w:vAlign w:val="center"/>
          </w:tcPr>
          <w:p w14:paraId="052DC5E3">
            <w:pPr>
              <w:jc w:val="center"/>
              <w:rPr>
                <w:rFonts w:hint="eastAsia"/>
                <w:sz w:val="24"/>
              </w:rPr>
            </w:pPr>
          </w:p>
        </w:tc>
        <w:tc>
          <w:tcPr>
            <w:tcW w:w="630" w:type="dxa"/>
            <w:noWrap w:val="0"/>
            <w:vAlign w:val="center"/>
          </w:tcPr>
          <w:p w14:paraId="039FE42B">
            <w:pPr>
              <w:jc w:val="center"/>
              <w:rPr>
                <w:rFonts w:hint="eastAsia"/>
                <w:sz w:val="24"/>
              </w:rPr>
            </w:pPr>
          </w:p>
        </w:tc>
        <w:tc>
          <w:tcPr>
            <w:tcW w:w="630" w:type="dxa"/>
            <w:noWrap w:val="0"/>
            <w:vAlign w:val="top"/>
          </w:tcPr>
          <w:p w14:paraId="15889CD7">
            <w:pPr>
              <w:ind w:firstLine="270" w:firstLineChars="150"/>
              <w:rPr>
                <w:rFonts w:hint="eastAsia"/>
                <w:sz w:val="18"/>
              </w:rPr>
            </w:pPr>
          </w:p>
        </w:tc>
        <w:tc>
          <w:tcPr>
            <w:tcW w:w="522" w:type="dxa"/>
            <w:noWrap w:val="0"/>
            <w:vAlign w:val="center"/>
          </w:tcPr>
          <w:p w14:paraId="3C8127AA">
            <w:pPr>
              <w:jc w:val="center"/>
              <w:rPr>
                <w:rFonts w:hint="eastAsia"/>
                <w:sz w:val="24"/>
              </w:rPr>
            </w:pPr>
          </w:p>
        </w:tc>
        <w:tc>
          <w:tcPr>
            <w:tcW w:w="735" w:type="dxa"/>
            <w:noWrap w:val="0"/>
            <w:vAlign w:val="top"/>
          </w:tcPr>
          <w:p w14:paraId="4E430A08">
            <w:pPr>
              <w:jc w:val="center"/>
              <w:rPr>
                <w:rFonts w:hint="eastAsia"/>
                <w:sz w:val="24"/>
              </w:rPr>
            </w:pPr>
          </w:p>
        </w:tc>
        <w:tc>
          <w:tcPr>
            <w:tcW w:w="525" w:type="dxa"/>
            <w:noWrap w:val="0"/>
            <w:vAlign w:val="center"/>
          </w:tcPr>
          <w:p w14:paraId="4A9FBCAE">
            <w:pPr>
              <w:jc w:val="center"/>
              <w:rPr>
                <w:rFonts w:hint="eastAsia"/>
                <w:sz w:val="24"/>
              </w:rPr>
            </w:pPr>
          </w:p>
        </w:tc>
        <w:tc>
          <w:tcPr>
            <w:tcW w:w="630" w:type="dxa"/>
            <w:noWrap w:val="0"/>
            <w:vAlign w:val="center"/>
          </w:tcPr>
          <w:p w14:paraId="475BE1CD">
            <w:pPr>
              <w:jc w:val="center"/>
              <w:rPr>
                <w:rFonts w:hint="eastAsia"/>
                <w:sz w:val="24"/>
              </w:rPr>
            </w:pPr>
          </w:p>
        </w:tc>
      </w:tr>
      <w:tr w14:paraId="22C1260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77FB9747">
            <w:pPr>
              <w:ind w:firstLine="270" w:firstLineChars="150"/>
              <w:rPr>
                <w:rFonts w:hint="eastAsia"/>
                <w:sz w:val="18"/>
              </w:rPr>
            </w:pPr>
            <w:r>
              <w:rPr>
                <w:rFonts w:hint="eastAsia"/>
                <w:sz w:val="18"/>
              </w:rPr>
              <w:t>2.彩色显示管</w:t>
            </w:r>
          </w:p>
        </w:tc>
        <w:tc>
          <w:tcPr>
            <w:tcW w:w="637" w:type="dxa"/>
            <w:noWrap w:val="0"/>
            <w:vAlign w:val="center"/>
          </w:tcPr>
          <w:p w14:paraId="58339141">
            <w:pPr>
              <w:jc w:val="center"/>
              <w:rPr>
                <w:rFonts w:hint="eastAsia"/>
                <w:sz w:val="18"/>
              </w:rPr>
            </w:pPr>
            <w:r>
              <w:rPr>
                <w:rFonts w:hint="eastAsia"/>
                <w:sz w:val="18"/>
              </w:rPr>
              <w:t>万只</w:t>
            </w:r>
          </w:p>
        </w:tc>
        <w:tc>
          <w:tcPr>
            <w:tcW w:w="626" w:type="dxa"/>
            <w:noWrap w:val="0"/>
            <w:vAlign w:val="center"/>
          </w:tcPr>
          <w:p w14:paraId="12DE357F">
            <w:pPr>
              <w:jc w:val="center"/>
              <w:rPr>
                <w:rFonts w:hint="eastAsia"/>
                <w:sz w:val="24"/>
              </w:rPr>
            </w:pPr>
          </w:p>
        </w:tc>
        <w:tc>
          <w:tcPr>
            <w:tcW w:w="525" w:type="dxa"/>
            <w:noWrap w:val="0"/>
            <w:vAlign w:val="center"/>
          </w:tcPr>
          <w:p w14:paraId="2A94078E">
            <w:pPr>
              <w:jc w:val="center"/>
              <w:rPr>
                <w:rFonts w:hint="eastAsia"/>
                <w:sz w:val="24"/>
              </w:rPr>
            </w:pPr>
          </w:p>
        </w:tc>
        <w:tc>
          <w:tcPr>
            <w:tcW w:w="630" w:type="dxa"/>
            <w:noWrap w:val="0"/>
            <w:vAlign w:val="center"/>
          </w:tcPr>
          <w:p w14:paraId="120CD05C">
            <w:pPr>
              <w:jc w:val="center"/>
              <w:rPr>
                <w:rFonts w:hint="eastAsia"/>
                <w:sz w:val="24"/>
              </w:rPr>
            </w:pPr>
          </w:p>
        </w:tc>
        <w:tc>
          <w:tcPr>
            <w:tcW w:w="525" w:type="dxa"/>
            <w:noWrap w:val="0"/>
            <w:vAlign w:val="center"/>
          </w:tcPr>
          <w:p w14:paraId="3AC28107">
            <w:pPr>
              <w:jc w:val="center"/>
              <w:rPr>
                <w:rFonts w:hint="eastAsia"/>
                <w:sz w:val="24"/>
              </w:rPr>
            </w:pPr>
          </w:p>
        </w:tc>
        <w:tc>
          <w:tcPr>
            <w:tcW w:w="630" w:type="dxa"/>
            <w:noWrap w:val="0"/>
            <w:vAlign w:val="center"/>
          </w:tcPr>
          <w:p w14:paraId="7F3DB9D6">
            <w:pPr>
              <w:jc w:val="center"/>
              <w:rPr>
                <w:rFonts w:hint="eastAsia"/>
                <w:sz w:val="24"/>
              </w:rPr>
            </w:pPr>
          </w:p>
        </w:tc>
        <w:tc>
          <w:tcPr>
            <w:tcW w:w="525" w:type="dxa"/>
            <w:noWrap w:val="0"/>
            <w:vAlign w:val="center"/>
          </w:tcPr>
          <w:p w14:paraId="681364B2">
            <w:pPr>
              <w:jc w:val="center"/>
              <w:rPr>
                <w:rFonts w:hint="eastAsia"/>
                <w:sz w:val="24"/>
              </w:rPr>
            </w:pPr>
          </w:p>
        </w:tc>
        <w:tc>
          <w:tcPr>
            <w:tcW w:w="525" w:type="dxa"/>
            <w:noWrap w:val="0"/>
            <w:vAlign w:val="center"/>
          </w:tcPr>
          <w:p w14:paraId="3E891071">
            <w:pPr>
              <w:jc w:val="center"/>
              <w:rPr>
                <w:rFonts w:hint="eastAsia"/>
                <w:sz w:val="24"/>
              </w:rPr>
            </w:pPr>
          </w:p>
        </w:tc>
        <w:tc>
          <w:tcPr>
            <w:tcW w:w="630" w:type="dxa"/>
            <w:noWrap w:val="0"/>
            <w:vAlign w:val="center"/>
          </w:tcPr>
          <w:p w14:paraId="37CE95B4">
            <w:pPr>
              <w:jc w:val="center"/>
              <w:rPr>
                <w:rFonts w:hint="eastAsia"/>
                <w:sz w:val="24"/>
              </w:rPr>
            </w:pPr>
          </w:p>
        </w:tc>
        <w:tc>
          <w:tcPr>
            <w:tcW w:w="630" w:type="dxa"/>
            <w:noWrap w:val="0"/>
            <w:vAlign w:val="top"/>
          </w:tcPr>
          <w:p w14:paraId="37556F57">
            <w:pPr>
              <w:ind w:firstLine="720" w:firstLineChars="400"/>
              <w:rPr>
                <w:rFonts w:hint="eastAsia"/>
                <w:sz w:val="18"/>
              </w:rPr>
            </w:pPr>
          </w:p>
        </w:tc>
        <w:tc>
          <w:tcPr>
            <w:tcW w:w="522" w:type="dxa"/>
            <w:noWrap w:val="0"/>
            <w:vAlign w:val="center"/>
          </w:tcPr>
          <w:p w14:paraId="5A120509">
            <w:pPr>
              <w:jc w:val="center"/>
              <w:rPr>
                <w:rFonts w:hint="eastAsia"/>
                <w:sz w:val="24"/>
              </w:rPr>
            </w:pPr>
          </w:p>
        </w:tc>
        <w:tc>
          <w:tcPr>
            <w:tcW w:w="735" w:type="dxa"/>
            <w:noWrap w:val="0"/>
            <w:vAlign w:val="top"/>
          </w:tcPr>
          <w:p w14:paraId="737609FC">
            <w:pPr>
              <w:jc w:val="center"/>
              <w:rPr>
                <w:rFonts w:hint="eastAsia"/>
                <w:sz w:val="24"/>
              </w:rPr>
            </w:pPr>
          </w:p>
        </w:tc>
        <w:tc>
          <w:tcPr>
            <w:tcW w:w="525" w:type="dxa"/>
            <w:noWrap w:val="0"/>
            <w:vAlign w:val="center"/>
          </w:tcPr>
          <w:p w14:paraId="40076918">
            <w:pPr>
              <w:jc w:val="center"/>
              <w:rPr>
                <w:rFonts w:hint="eastAsia"/>
                <w:sz w:val="24"/>
              </w:rPr>
            </w:pPr>
          </w:p>
        </w:tc>
        <w:tc>
          <w:tcPr>
            <w:tcW w:w="630" w:type="dxa"/>
            <w:noWrap w:val="0"/>
            <w:vAlign w:val="center"/>
          </w:tcPr>
          <w:p w14:paraId="14B4FC67">
            <w:pPr>
              <w:jc w:val="center"/>
              <w:rPr>
                <w:rFonts w:hint="eastAsia"/>
                <w:sz w:val="24"/>
              </w:rPr>
            </w:pPr>
          </w:p>
        </w:tc>
      </w:tr>
      <w:tr w14:paraId="4056D8D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696DFBFE">
            <w:pPr>
              <w:rPr>
                <w:rFonts w:hint="eastAsia"/>
                <w:sz w:val="18"/>
              </w:rPr>
            </w:pPr>
            <w:r>
              <w:rPr>
                <w:rFonts w:hint="eastAsia"/>
                <w:sz w:val="18"/>
              </w:rPr>
              <w:t>十、显示器合计</w:t>
            </w:r>
          </w:p>
        </w:tc>
        <w:tc>
          <w:tcPr>
            <w:tcW w:w="637" w:type="dxa"/>
            <w:noWrap w:val="0"/>
            <w:vAlign w:val="center"/>
          </w:tcPr>
          <w:p w14:paraId="774D9319">
            <w:pPr>
              <w:jc w:val="center"/>
              <w:rPr>
                <w:rFonts w:hint="eastAsia"/>
                <w:sz w:val="18"/>
              </w:rPr>
            </w:pPr>
            <w:r>
              <w:rPr>
                <w:rFonts w:hint="eastAsia"/>
                <w:sz w:val="18"/>
              </w:rPr>
              <w:t>万台</w:t>
            </w:r>
          </w:p>
        </w:tc>
        <w:tc>
          <w:tcPr>
            <w:tcW w:w="626" w:type="dxa"/>
            <w:noWrap w:val="0"/>
            <w:vAlign w:val="center"/>
          </w:tcPr>
          <w:p w14:paraId="39ED817A">
            <w:pPr>
              <w:jc w:val="center"/>
              <w:rPr>
                <w:rFonts w:hint="eastAsia"/>
                <w:sz w:val="24"/>
              </w:rPr>
            </w:pPr>
          </w:p>
        </w:tc>
        <w:tc>
          <w:tcPr>
            <w:tcW w:w="525" w:type="dxa"/>
            <w:noWrap w:val="0"/>
            <w:vAlign w:val="center"/>
          </w:tcPr>
          <w:p w14:paraId="0D1DF4B8">
            <w:pPr>
              <w:jc w:val="center"/>
              <w:rPr>
                <w:rFonts w:hint="eastAsia"/>
                <w:sz w:val="24"/>
              </w:rPr>
            </w:pPr>
          </w:p>
        </w:tc>
        <w:tc>
          <w:tcPr>
            <w:tcW w:w="630" w:type="dxa"/>
            <w:noWrap w:val="0"/>
            <w:vAlign w:val="center"/>
          </w:tcPr>
          <w:p w14:paraId="174EA807">
            <w:pPr>
              <w:jc w:val="center"/>
              <w:rPr>
                <w:rFonts w:hint="eastAsia"/>
                <w:sz w:val="24"/>
              </w:rPr>
            </w:pPr>
          </w:p>
        </w:tc>
        <w:tc>
          <w:tcPr>
            <w:tcW w:w="525" w:type="dxa"/>
            <w:noWrap w:val="0"/>
            <w:vAlign w:val="center"/>
          </w:tcPr>
          <w:p w14:paraId="6237C299">
            <w:pPr>
              <w:jc w:val="center"/>
              <w:rPr>
                <w:rFonts w:hint="eastAsia"/>
                <w:sz w:val="24"/>
              </w:rPr>
            </w:pPr>
          </w:p>
        </w:tc>
        <w:tc>
          <w:tcPr>
            <w:tcW w:w="630" w:type="dxa"/>
            <w:noWrap w:val="0"/>
            <w:vAlign w:val="center"/>
          </w:tcPr>
          <w:p w14:paraId="0A08E140">
            <w:pPr>
              <w:jc w:val="center"/>
              <w:rPr>
                <w:rFonts w:hint="eastAsia"/>
                <w:sz w:val="24"/>
              </w:rPr>
            </w:pPr>
          </w:p>
        </w:tc>
        <w:tc>
          <w:tcPr>
            <w:tcW w:w="525" w:type="dxa"/>
            <w:noWrap w:val="0"/>
            <w:vAlign w:val="center"/>
          </w:tcPr>
          <w:p w14:paraId="0308F396">
            <w:pPr>
              <w:jc w:val="center"/>
              <w:rPr>
                <w:rFonts w:hint="eastAsia"/>
                <w:sz w:val="24"/>
              </w:rPr>
            </w:pPr>
          </w:p>
        </w:tc>
        <w:tc>
          <w:tcPr>
            <w:tcW w:w="525" w:type="dxa"/>
            <w:noWrap w:val="0"/>
            <w:vAlign w:val="center"/>
          </w:tcPr>
          <w:p w14:paraId="357C2AF1">
            <w:pPr>
              <w:jc w:val="center"/>
              <w:rPr>
                <w:rFonts w:hint="eastAsia"/>
                <w:sz w:val="24"/>
              </w:rPr>
            </w:pPr>
          </w:p>
        </w:tc>
        <w:tc>
          <w:tcPr>
            <w:tcW w:w="630" w:type="dxa"/>
            <w:noWrap w:val="0"/>
            <w:vAlign w:val="center"/>
          </w:tcPr>
          <w:p w14:paraId="1A2DF62C">
            <w:pPr>
              <w:jc w:val="center"/>
              <w:rPr>
                <w:rFonts w:hint="eastAsia"/>
                <w:sz w:val="24"/>
              </w:rPr>
            </w:pPr>
          </w:p>
        </w:tc>
        <w:tc>
          <w:tcPr>
            <w:tcW w:w="630" w:type="dxa"/>
            <w:noWrap w:val="0"/>
            <w:vAlign w:val="top"/>
          </w:tcPr>
          <w:p w14:paraId="1A0F8425">
            <w:pPr>
              <w:rPr>
                <w:rFonts w:hint="eastAsia"/>
                <w:sz w:val="18"/>
              </w:rPr>
            </w:pPr>
          </w:p>
        </w:tc>
        <w:tc>
          <w:tcPr>
            <w:tcW w:w="522" w:type="dxa"/>
            <w:noWrap w:val="0"/>
            <w:vAlign w:val="center"/>
          </w:tcPr>
          <w:p w14:paraId="1F87BE21">
            <w:pPr>
              <w:jc w:val="center"/>
              <w:rPr>
                <w:rFonts w:hint="eastAsia"/>
                <w:sz w:val="24"/>
              </w:rPr>
            </w:pPr>
          </w:p>
        </w:tc>
        <w:tc>
          <w:tcPr>
            <w:tcW w:w="735" w:type="dxa"/>
            <w:noWrap w:val="0"/>
            <w:vAlign w:val="top"/>
          </w:tcPr>
          <w:p w14:paraId="5B63D788">
            <w:pPr>
              <w:jc w:val="center"/>
              <w:rPr>
                <w:rFonts w:hint="eastAsia"/>
                <w:sz w:val="24"/>
              </w:rPr>
            </w:pPr>
          </w:p>
        </w:tc>
        <w:tc>
          <w:tcPr>
            <w:tcW w:w="525" w:type="dxa"/>
            <w:noWrap w:val="0"/>
            <w:vAlign w:val="center"/>
          </w:tcPr>
          <w:p w14:paraId="105E1BC4">
            <w:pPr>
              <w:jc w:val="center"/>
              <w:rPr>
                <w:rFonts w:hint="eastAsia"/>
                <w:sz w:val="24"/>
              </w:rPr>
            </w:pPr>
          </w:p>
        </w:tc>
        <w:tc>
          <w:tcPr>
            <w:tcW w:w="630" w:type="dxa"/>
            <w:noWrap w:val="0"/>
            <w:vAlign w:val="center"/>
          </w:tcPr>
          <w:p w14:paraId="2DFBA0C4">
            <w:pPr>
              <w:jc w:val="center"/>
              <w:rPr>
                <w:rFonts w:hint="eastAsia"/>
                <w:sz w:val="24"/>
              </w:rPr>
            </w:pPr>
          </w:p>
        </w:tc>
      </w:tr>
      <w:tr w14:paraId="07640BA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7567958E">
            <w:pPr>
              <w:ind w:firstLine="90" w:firstLineChars="50"/>
              <w:rPr>
                <w:rFonts w:hint="eastAsia"/>
                <w:sz w:val="18"/>
              </w:rPr>
            </w:pPr>
            <w:r>
              <w:rPr>
                <w:rFonts w:hint="eastAsia"/>
                <w:sz w:val="18"/>
              </w:rPr>
              <w:t>1.液晶显示器</w:t>
            </w:r>
          </w:p>
        </w:tc>
        <w:tc>
          <w:tcPr>
            <w:tcW w:w="637" w:type="dxa"/>
            <w:noWrap w:val="0"/>
            <w:vAlign w:val="center"/>
          </w:tcPr>
          <w:p w14:paraId="163595C0">
            <w:pPr>
              <w:jc w:val="center"/>
              <w:rPr>
                <w:rFonts w:hint="eastAsia"/>
                <w:sz w:val="18"/>
              </w:rPr>
            </w:pPr>
            <w:r>
              <w:rPr>
                <w:rFonts w:hint="eastAsia"/>
                <w:sz w:val="18"/>
              </w:rPr>
              <w:t>万台</w:t>
            </w:r>
          </w:p>
        </w:tc>
        <w:tc>
          <w:tcPr>
            <w:tcW w:w="626" w:type="dxa"/>
            <w:noWrap w:val="0"/>
            <w:vAlign w:val="center"/>
          </w:tcPr>
          <w:p w14:paraId="3356C59A">
            <w:pPr>
              <w:jc w:val="center"/>
              <w:rPr>
                <w:rFonts w:hint="eastAsia"/>
                <w:sz w:val="24"/>
              </w:rPr>
            </w:pPr>
          </w:p>
        </w:tc>
        <w:tc>
          <w:tcPr>
            <w:tcW w:w="525" w:type="dxa"/>
            <w:noWrap w:val="0"/>
            <w:vAlign w:val="center"/>
          </w:tcPr>
          <w:p w14:paraId="7E431A8D">
            <w:pPr>
              <w:jc w:val="center"/>
              <w:rPr>
                <w:rFonts w:hint="eastAsia"/>
                <w:sz w:val="24"/>
              </w:rPr>
            </w:pPr>
          </w:p>
        </w:tc>
        <w:tc>
          <w:tcPr>
            <w:tcW w:w="630" w:type="dxa"/>
            <w:noWrap w:val="0"/>
            <w:vAlign w:val="center"/>
          </w:tcPr>
          <w:p w14:paraId="66781967">
            <w:pPr>
              <w:jc w:val="center"/>
              <w:rPr>
                <w:rFonts w:hint="eastAsia"/>
                <w:sz w:val="24"/>
              </w:rPr>
            </w:pPr>
          </w:p>
        </w:tc>
        <w:tc>
          <w:tcPr>
            <w:tcW w:w="525" w:type="dxa"/>
            <w:noWrap w:val="0"/>
            <w:vAlign w:val="center"/>
          </w:tcPr>
          <w:p w14:paraId="43BA59F2">
            <w:pPr>
              <w:jc w:val="center"/>
              <w:rPr>
                <w:rFonts w:hint="eastAsia"/>
                <w:sz w:val="24"/>
              </w:rPr>
            </w:pPr>
          </w:p>
        </w:tc>
        <w:tc>
          <w:tcPr>
            <w:tcW w:w="630" w:type="dxa"/>
            <w:noWrap w:val="0"/>
            <w:vAlign w:val="center"/>
          </w:tcPr>
          <w:p w14:paraId="5CB5D238">
            <w:pPr>
              <w:jc w:val="center"/>
              <w:rPr>
                <w:rFonts w:hint="eastAsia"/>
                <w:sz w:val="24"/>
              </w:rPr>
            </w:pPr>
          </w:p>
        </w:tc>
        <w:tc>
          <w:tcPr>
            <w:tcW w:w="525" w:type="dxa"/>
            <w:noWrap w:val="0"/>
            <w:vAlign w:val="center"/>
          </w:tcPr>
          <w:p w14:paraId="5F7DEF7C">
            <w:pPr>
              <w:jc w:val="center"/>
              <w:rPr>
                <w:rFonts w:hint="eastAsia"/>
                <w:sz w:val="24"/>
              </w:rPr>
            </w:pPr>
          </w:p>
        </w:tc>
        <w:tc>
          <w:tcPr>
            <w:tcW w:w="525" w:type="dxa"/>
            <w:noWrap w:val="0"/>
            <w:vAlign w:val="center"/>
          </w:tcPr>
          <w:p w14:paraId="38D9BD17">
            <w:pPr>
              <w:jc w:val="center"/>
              <w:rPr>
                <w:rFonts w:hint="eastAsia"/>
                <w:sz w:val="24"/>
              </w:rPr>
            </w:pPr>
          </w:p>
        </w:tc>
        <w:tc>
          <w:tcPr>
            <w:tcW w:w="630" w:type="dxa"/>
            <w:noWrap w:val="0"/>
            <w:vAlign w:val="center"/>
          </w:tcPr>
          <w:p w14:paraId="517CE329">
            <w:pPr>
              <w:jc w:val="center"/>
              <w:rPr>
                <w:rFonts w:hint="eastAsia"/>
                <w:sz w:val="24"/>
              </w:rPr>
            </w:pPr>
          </w:p>
        </w:tc>
        <w:tc>
          <w:tcPr>
            <w:tcW w:w="630" w:type="dxa"/>
            <w:noWrap w:val="0"/>
            <w:vAlign w:val="top"/>
          </w:tcPr>
          <w:p w14:paraId="3EA5998E">
            <w:pPr>
              <w:ind w:firstLine="90" w:firstLineChars="50"/>
              <w:rPr>
                <w:rFonts w:hint="eastAsia"/>
                <w:sz w:val="18"/>
              </w:rPr>
            </w:pPr>
          </w:p>
        </w:tc>
        <w:tc>
          <w:tcPr>
            <w:tcW w:w="522" w:type="dxa"/>
            <w:noWrap w:val="0"/>
            <w:vAlign w:val="center"/>
          </w:tcPr>
          <w:p w14:paraId="3950CE58">
            <w:pPr>
              <w:jc w:val="center"/>
              <w:rPr>
                <w:rFonts w:hint="eastAsia"/>
                <w:sz w:val="24"/>
              </w:rPr>
            </w:pPr>
          </w:p>
        </w:tc>
        <w:tc>
          <w:tcPr>
            <w:tcW w:w="735" w:type="dxa"/>
            <w:noWrap w:val="0"/>
            <w:vAlign w:val="top"/>
          </w:tcPr>
          <w:p w14:paraId="57AE7F40">
            <w:pPr>
              <w:jc w:val="center"/>
              <w:rPr>
                <w:rFonts w:hint="eastAsia"/>
                <w:sz w:val="24"/>
              </w:rPr>
            </w:pPr>
          </w:p>
        </w:tc>
        <w:tc>
          <w:tcPr>
            <w:tcW w:w="525" w:type="dxa"/>
            <w:noWrap w:val="0"/>
            <w:vAlign w:val="center"/>
          </w:tcPr>
          <w:p w14:paraId="67A329F8">
            <w:pPr>
              <w:jc w:val="center"/>
              <w:rPr>
                <w:rFonts w:hint="eastAsia"/>
                <w:sz w:val="24"/>
              </w:rPr>
            </w:pPr>
          </w:p>
        </w:tc>
        <w:tc>
          <w:tcPr>
            <w:tcW w:w="630" w:type="dxa"/>
            <w:noWrap w:val="0"/>
            <w:vAlign w:val="center"/>
          </w:tcPr>
          <w:p w14:paraId="403802C4">
            <w:pPr>
              <w:jc w:val="center"/>
              <w:rPr>
                <w:rFonts w:hint="eastAsia"/>
                <w:sz w:val="24"/>
              </w:rPr>
            </w:pPr>
          </w:p>
        </w:tc>
      </w:tr>
      <w:tr w14:paraId="6AA7377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0EB27AE8">
            <w:pPr>
              <w:ind w:firstLine="180" w:firstLineChars="100"/>
              <w:rPr>
                <w:rFonts w:hint="eastAsia"/>
                <w:sz w:val="18"/>
              </w:rPr>
            </w:pPr>
            <w:r>
              <w:rPr>
                <w:rFonts w:hint="eastAsia"/>
                <w:sz w:val="18"/>
              </w:rPr>
              <w:t>其中：19</w:t>
            </w:r>
            <w:r>
              <w:rPr>
                <w:rFonts w:hint="eastAsia" w:ascii="宋体"/>
                <w:sz w:val="18"/>
              </w:rPr>
              <w:t>"以上</w:t>
            </w:r>
          </w:p>
        </w:tc>
        <w:tc>
          <w:tcPr>
            <w:tcW w:w="637" w:type="dxa"/>
            <w:noWrap w:val="0"/>
            <w:vAlign w:val="center"/>
          </w:tcPr>
          <w:p w14:paraId="722438FA">
            <w:pPr>
              <w:jc w:val="center"/>
              <w:rPr>
                <w:rFonts w:hint="eastAsia"/>
                <w:sz w:val="18"/>
              </w:rPr>
            </w:pPr>
            <w:r>
              <w:rPr>
                <w:rFonts w:hint="eastAsia"/>
                <w:sz w:val="18"/>
              </w:rPr>
              <w:t>万台</w:t>
            </w:r>
          </w:p>
        </w:tc>
        <w:tc>
          <w:tcPr>
            <w:tcW w:w="626" w:type="dxa"/>
            <w:noWrap w:val="0"/>
            <w:vAlign w:val="center"/>
          </w:tcPr>
          <w:p w14:paraId="1F8B864D">
            <w:pPr>
              <w:jc w:val="center"/>
              <w:rPr>
                <w:rFonts w:hint="eastAsia"/>
                <w:sz w:val="24"/>
              </w:rPr>
            </w:pPr>
          </w:p>
        </w:tc>
        <w:tc>
          <w:tcPr>
            <w:tcW w:w="525" w:type="dxa"/>
            <w:noWrap w:val="0"/>
            <w:vAlign w:val="center"/>
          </w:tcPr>
          <w:p w14:paraId="5CDDC684">
            <w:pPr>
              <w:jc w:val="center"/>
              <w:rPr>
                <w:rFonts w:hint="eastAsia"/>
                <w:sz w:val="24"/>
              </w:rPr>
            </w:pPr>
          </w:p>
        </w:tc>
        <w:tc>
          <w:tcPr>
            <w:tcW w:w="630" w:type="dxa"/>
            <w:noWrap w:val="0"/>
            <w:vAlign w:val="center"/>
          </w:tcPr>
          <w:p w14:paraId="40C9AAB4">
            <w:pPr>
              <w:jc w:val="center"/>
              <w:rPr>
                <w:rFonts w:hint="eastAsia"/>
                <w:sz w:val="24"/>
              </w:rPr>
            </w:pPr>
          </w:p>
        </w:tc>
        <w:tc>
          <w:tcPr>
            <w:tcW w:w="525" w:type="dxa"/>
            <w:noWrap w:val="0"/>
            <w:vAlign w:val="center"/>
          </w:tcPr>
          <w:p w14:paraId="02C5A576">
            <w:pPr>
              <w:jc w:val="center"/>
              <w:rPr>
                <w:rFonts w:hint="eastAsia"/>
                <w:sz w:val="24"/>
              </w:rPr>
            </w:pPr>
          </w:p>
        </w:tc>
        <w:tc>
          <w:tcPr>
            <w:tcW w:w="630" w:type="dxa"/>
            <w:noWrap w:val="0"/>
            <w:vAlign w:val="center"/>
          </w:tcPr>
          <w:p w14:paraId="1A17A224">
            <w:pPr>
              <w:jc w:val="center"/>
              <w:rPr>
                <w:rFonts w:hint="eastAsia"/>
                <w:sz w:val="24"/>
              </w:rPr>
            </w:pPr>
          </w:p>
        </w:tc>
        <w:tc>
          <w:tcPr>
            <w:tcW w:w="525" w:type="dxa"/>
            <w:noWrap w:val="0"/>
            <w:vAlign w:val="center"/>
          </w:tcPr>
          <w:p w14:paraId="19253F52">
            <w:pPr>
              <w:jc w:val="center"/>
              <w:rPr>
                <w:rFonts w:hint="eastAsia"/>
                <w:sz w:val="24"/>
              </w:rPr>
            </w:pPr>
          </w:p>
        </w:tc>
        <w:tc>
          <w:tcPr>
            <w:tcW w:w="525" w:type="dxa"/>
            <w:noWrap w:val="0"/>
            <w:vAlign w:val="center"/>
          </w:tcPr>
          <w:p w14:paraId="51FCF8EA">
            <w:pPr>
              <w:jc w:val="center"/>
              <w:rPr>
                <w:rFonts w:hint="eastAsia"/>
                <w:sz w:val="24"/>
              </w:rPr>
            </w:pPr>
          </w:p>
        </w:tc>
        <w:tc>
          <w:tcPr>
            <w:tcW w:w="630" w:type="dxa"/>
            <w:noWrap w:val="0"/>
            <w:vAlign w:val="center"/>
          </w:tcPr>
          <w:p w14:paraId="35217EC5">
            <w:pPr>
              <w:jc w:val="center"/>
              <w:rPr>
                <w:rFonts w:hint="eastAsia"/>
                <w:sz w:val="24"/>
              </w:rPr>
            </w:pPr>
          </w:p>
        </w:tc>
        <w:tc>
          <w:tcPr>
            <w:tcW w:w="630" w:type="dxa"/>
            <w:noWrap w:val="0"/>
            <w:vAlign w:val="top"/>
          </w:tcPr>
          <w:p w14:paraId="0CE0A27F">
            <w:pPr>
              <w:ind w:firstLine="180" w:firstLineChars="100"/>
              <w:rPr>
                <w:rFonts w:hint="eastAsia"/>
                <w:sz w:val="18"/>
              </w:rPr>
            </w:pPr>
          </w:p>
        </w:tc>
        <w:tc>
          <w:tcPr>
            <w:tcW w:w="522" w:type="dxa"/>
            <w:noWrap w:val="0"/>
            <w:vAlign w:val="center"/>
          </w:tcPr>
          <w:p w14:paraId="6E1007B2">
            <w:pPr>
              <w:jc w:val="center"/>
              <w:rPr>
                <w:rFonts w:hint="eastAsia"/>
                <w:sz w:val="24"/>
              </w:rPr>
            </w:pPr>
          </w:p>
        </w:tc>
        <w:tc>
          <w:tcPr>
            <w:tcW w:w="735" w:type="dxa"/>
            <w:noWrap w:val="0"/>
            <w:vAlign w:val="top"/>
          </w:tcPr>
          <w:p w14:paraId="64D1520A">
            <w:pPr>
              <w:jc w:val="center"/>
              <w:rPr>
                <w:rFonts w:hint="eastAsia"/>
                <w:sz w:val="24"/>
              </w:rPr>
            </w:pPr>
          </w:p>
        </w:tc>
        <w:tc>
          <w:tcPr>
            <w:tcW w:w="525" w:type="dxa"/>
            <w:noWrap w:val="0"/>
            <w:vAlign w:val="center"/>
          </w:tcPr>
          <w:p w14:paraId="224D9E6C">
            <w:pPr>
              <w:jc w:val="center"/>
              <w:rPr>
                <w:rFonts w:hint="eastAsia"/>
                <w:sz w:val="24"/>
              </w:rPr>
            </w:pPr>
          </w:p>
        </w:tc>
        <w:tc>
          <w:tcPr>
            <w:tcW w:w="630" w:type="dxa"/>
            <w:noWrap w:val="0"/>
            <w:vAlign w:val="center"/>
          </w:tcPr>
          <w:p w14:paraId="3C75028A">
            <w:pPr>
              <w:jc w:val="center"/>
              <w:rPr>
                <w:rFonts w:hint="eastAsia"/>
                <w:sz w:val="24"/>
              </w:rPr>
            </w:pPr>
          </w:p>
        </w:tc>
      </w:tr>
      <w:tr w14:paraId="3E468F1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14C8C963">
            <w:pPr>
              <w:ind w:firstLine="180" w:firstLineChars="100"/>
              <w:rPr>
                <w:rFonts w:hint="eastAsia"/>
                <w:sz w:val="18"/>
              </w:rPr>
            </w:pPr>
            <w:r>
              <w:rPr>
                <w:rFonts w:hint="eastAsia"/>
                <w:sz w:val="18"/>
              </w:rPr>
              <w:t xml:space="preserve">      19</w:t>
            </w:r>
            <w:r>
              <w:rPr>
                <w:rFonts w:hint="eastAsia" w:ascii="宋体"/>
                <w:sz w:val="18"/>
              </w:rPr>
              <w:t>"</w:t>
            </w:r>
          </w:p>
        </w:tc>
        <w:tc>
          <w:tcPr>
            <w:tcW w:w="637" w:type="dxa"/>
            <w:noWrap w:val="0"/>
            <w:vAlign w:val="center"/>
          </w:tcPr>
          <w:p w14:paraId="380BB9E8">
            <w:pPr>
              <w:jc w:val="center"/>
              <w:rPr>
                <w:rFonts w:hint="eastAsia"/>
                <w:sz w:val="18"/>
              </w:rPr>
            </w:pPr>
            <w:r>
              <w:rPr>
                <w:rFonts w:hint="eastAsia"/>
                <w:sz w:val="18"/>
              </w:rPr>
              <w:t>万台</w:t>
            </w:r>
          </w:p>
        </w:tc>
        <w:tc>
          <w:tcPr>
            <w:tcW w:w="626" w:type="dxa"/>
            <w:noWrap w:val="0"/>
            <w:vAlign w:val="center"/>
          </w:tcPr>
          <w:p w14:paraId="73B51DD5">
            <w:pPr>
              <w:jc w:val="center"/>
              <w:rPr>
                <w:rFonts w:hint="eastAsia"/>
                <w:sz w:val="24"/>
              </w:rPr>
            </w:pPr>
          </w:p>
        </w:tc>
        <w:tc>
          <w:tcPr>
            <w:tcW w:w="525" w:type="dxa"/>
            <w:noWrap w:val="0"/>
            <w:vAlign w:val="center"/>
          </w:tcPr>
          <w:p w14:paraId="5BF7F770">
            <w:pPr>
              <w:jc w:val="center"/>
              <w:rPr>
                <w:rFonts w:hint="eastAsia"/>
                <w:sz w:val="24"/>
              </w:rPr>
            </w:pPr>
          </w:p>
        </w:tc>
        <w:tc>
          <w:tcPr>
            <w:tcW w:w="630" w:type="dxa"/>
            <w:noWrap w:val="0"/>
            <w:vAlign w:val="center"/>
          </w:tcPr>
          <w:p w14:paraId="6E03E01E">
            <w:pPr>
              <w:jc w:val="center"/>
              <w:rPr>
                <w:rFonts w:hint="eastAsia"/>
                <w:sz w:val="24"/>
              </w:rPr>
            </w:pPr>
          </w:p>
        </w:tc>
        <w:tc>
          <w:tcPr>
            <w:tcW w:w="525" w:type="dxa"/>
            <w:noWrap w:val="0"/>
            <w:vAlign w:val="center"/>
          </w:tcPr>
          <w:p w14:paraId="2F43550C">
            <w:pPr>
              <w:jc w:val="center"/>
              <w:rPr>
                <w:rFonts w:hint="eastAsia"/>
                <w:sz w:val="24"/>
              </w:rPr>
            </w:pPr>
          </w:p>
        </w:tc>
        <w:tc>
          <w:tcPr>
            <w:tcW w:w="630" w:type="dxa"/>
            <w:noWrap w:val="0"/>
            <w:vAlign w:val="center"/>
          </w:tcPr>
          <w:p w14:paraId="093F73EB">
            <w:pPr>
              <w:jc w:val="center"/>
              <w:rPr>
                <w:rFonts w:hint="eastAsia"/>
                <w:sz w:val="24"/>
              </w:rPr>
            </w:pPr>
          </w:p>
        </w:tc>
        <w:tc>
          <w:tcPr>
            <w:tcW w:w="525" w:type="dxa"/>
            <w:noWrap w:val="0"/>
            <w:vAlign w:val="center"/>
          </w:tcPr>
          <w:p w14:paraId="31A7A021">
            <w:pPr>
              <w:jc w:val="center"/>
              <w:rPr>
                <w:rFonts w:hint="eastAsia"/>
                <w:sz w:val="24"/>
              </w:rPr>
            </w:pPr>
          </w:p>
        </w:tc>
        <w:tc>
          <w:tcPr>
            <w:tcW w:w="525" w:type="dxa"/>
            <w:noWrap w:val="0"/>
            <w:vAlign w:val="center"/>
          </w:tcPr>
          <w:p w14:paraId="17331828">
            <w:pPr>
              <w:jc w:val="center"/>
              <w:rPr>
                <w:rFonts w:hint="eastAsia"/>
                <w:sz w:val="24"/>
              </w:rPr>
            </w:pPr>
          </w:p>
        </w:tc>
        <w:tc>
          <w:tcPr>
            <w:tcW w:w="630" w:type="dxa"/>
            <w:noWrap w:val="0"/>
            <w:vAlign w:val="center"/>
          </w:tcPr>
          <w:p w14:paraId="0E4CB51B">
            <w:pPr>
              <w:jc w:val="center"/>
              <w:rPr>
                <w:rFonts w:hint="eastAsia"/>
                <w:sz w:val="24"/>
              </w:rPr>
            </w:pPr>
          </w:p>
        </w:tc>
        <w:tc>
          <w:tcPr>
            <w:tcW w:w="630" w:type="dxa"/>
            <w:noWrap w:val="0"/>
            <w:vAlign w:val="top"/>
          </w:tcPr>
          <w:p w14:paraId="6C904468">
            <w:pPr>
              <w:ind w:firstLine="180" w:firstLineChars="100"/>
              <w:rPr>
                <w:rFonts w:hint="eastAsia"/>
                <w:sz w:val="18"/>
              </w:rPr>
            </w:pPr>
          </w:p>
        </w:tc>
        <w:tc>
          <w:tcPr>
            <w:tcW w:w="522" w:type="dxa"/>
            <w:noWrap w:val="0"/>
            <w:vAlign w:val="center"/>
          </w:tcPr>
          <w:p w14:paraId="05EDDE30">
            <w:pPr>
              <w:jc w:val="center"/>
              <w:rPr>
                <w:rFonts w:hint="eastAsia"/>
                <w:sz w:val="24"/>
              </w:rPr>
            </w:pPr>
          </w:p>
        </w:tc>
        <w:tc>
          <w:tcPr>
            <w:tcW w:w="735" w:type="dxa"/>
            <w:noWrap w:val="0"/>
            <w:vAlign w:val="top"/>
          </w:tcPr>
          <w:p w14:paraId="3CB51D2E">
            <w:pPr>
              <w:jc w:val="center"/>
              <w:rPr>
                <w:rFonts w:hint="eastAsia"/>
                <w:sz w:val="24"/>
              </w:rPr>
            </w:pPr>
          </w:p>
        </w:tc>
        <w:tc>
          <w:tcPr>
            <w:tcW w:w="525" w:type="dxa"/>
            <w:noWrap w:val="0"/>
            <w:vAlign w:val="center"/>
          </w:tcPr>
          <w:p w14:paraId="792D7F59">
            <w:pPr>
              <w:jc w:val="center"/>
              <w:rPr>
                <w:rFonts w:hint="eastAsia"/>
                <w:sz w:val="24"/>
              </w:rPr>
            </w:pPr>
          </w:p>
        </w:tc>
        <w:tc>
          <w:tcPr>
            <w:tcW w:w="630" w:type="dxa"/>
            <w:noWrap w:val="0"/>
            <w:vAlign w:val="center"/>
          </w:tcPr>
          <w:p w14:paraId="70CD9E5D">
            <w:pPr>
              <w:jc w:val="center"/>
              <w:rPr>
                <w:rFonts w:hint="eastAsia"/>
                <w:sz w:val="24"/>
              </w:rPr>
            </w:pPr>
          </w:p>
        </w:tc>
      </w:tr>
      <w:tr w14:paraId="1587928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37980688">
            <w:pPr>
              <w:ind w:firstLine="720" w:firstLineChars="400"/>
              <w:rPr>
                <w:rFonts w:hint="eastAsia"/>
                <w:sz w:val="18"/>
              </w:rPr>
            </w:pPr>
            <w:r>
              <w:rPr>
                <w:rFonts w:hint="eastAsia"/>
                <w:sz w:val="18"/>
              </w:rPr>
              <w:t>17</w:t>
            </w:r>
            <w:r>
              <w:rPr>
                <w:rFonts w:hint="eastAsia" w:ascii="宋体"/>
                <w:sz w:val="18"/>
              </w:rPr>
              <w:t>"</w:t>
            </w:r>
          </w:p>
        </w:tc>
        <w:tc>
          <w:tcPr>
            <w:tcW w:w="637" w:type="dxa"/>
            <w:noWrap w:val="0"/>
            <w:vAlign w:val="center"/>
          </w:tcPr>
          <w:p w14:paraId="78B156E5">
            <w:pPr>
              <w:jc w:val="center"/>
              <w:rPr>
                <w:rFonts w:hint="eastAsia"/>
                <w:sz w:val="18"/>
              </w:rPr>
            </w:pPr>
            <w:r>
              <w:rPr>
                <w:rFonts w:hint="eastAsia"/>
                <w:sz w:val="18"/>
              </w:rPr>
              <w:t>万台</w:t>
            </w:r>
          </w:p>
        </w:tc>
        <w:tc>
          <w:tcPr>
            <w:tcW w:w="626" w:type="dxa"/>
            <w:noWrap w:val="0"/>
            <w:vAlign w:val="center"/>
          </w:tcPr>
          <w:p w14:paraId="0E41232D">
            <w:pPr>
              <w:jc w:val="center"/>
              <w:rPr>
                <w:rFonts w:hint="eastAsia"/>
                <w:sz w:val="24"/>
              </w:rPr>
            </w:pPr>
          </w:p>
        </w:tc>
        <w:tc>
          <w:tcPr>
            <w:tcW w:w="525" w:type="dxa"/>
            <w:noWrap w:val="0"/>
            <w:vAlign w:val="center"/>
          </w:tcPr>
          <w:p w14:paraId="6FB9509C">
            <w:pPr>
              <w:jc w:val="center"/>
              <w:rPr>
                <w:rFonts w:hint="eastAsia"/>
                <w:sz w:val="24"/>
              </w:rPr>
            </w:pPr>
          </w:p>
        </w:tc>
        <w:tc>
          <w:tcPr>
            <w:tcW w:w="630" w:type="dxa"/>
            <w:noWrap w:val="0"/>
            <w:vAlign w:val="center"/>
          </w:tcPr>
          <w:p w14:paraId="215F788A">
            <w:pPr>
              <w:jc w:val="center"/>
              <w:rPr>
                <w:rFonts w:hint="eastAsia"/>
                <w:sz w:val="24"/>
              </w:rPr>
            </w:pPr>
          </w:p>
        </w:tc>
        <w:tc>
          <w:tcPr>
            <w:tcW w:w="525" w:type="dxa"/>
            <w:noWrap w:val="0"/>
            <w:vAlign w:val="center"/>
          </w:tcPr>
          <w:p w14:paraId="761D15FD">
            <w:pPr>
              <w:jc w:val="center"/>
              <w:rPr>
                <w:rFonts w:hint="eastAsia"/>
                <w:sz w:val="24"/>
              </w:rPr>
            </w:pPr>
          </w:p>
        </w:tc>
        <w:tc>
          <w:tcPr>
            <w:tcW w:w="630" w:type="dxa"/>
            <w:noWrap w:val="0"/>
            <w:vAlign w:val="center"/>
          </w:tcPr>
          <w:p w14:paraId="56B4C75D">
            <w:pPr>
              <w:jc w:val="center"/>
              <w:rPr>
                <w:rFonts w:hint="eastAsia"/>
                <w:sz w:val="24"/>
              </w:rPr>
            </w:pPr>
          </w:p>
        </w:tc>
        <w:tc>
          <w:tcPr>
            <w:tcW w:w="525" w:type="dxa"/>
            <w:noWrap w:val="0"/>
            <w:vAlign w:val="center"/>
          </w:tcPr>
          <w:p w14:paraId="4E6517DE">
            <w:pPr>
              <w:jc w:val="center"/>
              <w:rPr>
                <w:rFonts w:hint="eastAsia"/>
                <w:sz w:val="24"/>
              </w:rPr>
            </w:pPr>
          </w:p>
        </w:tc>
        <w:tc>
          <w:tcPr>
            <w:tcW w:w="525" w:type="dxa"/>
            <w:noWrap w:val="0"/>
            <w:vAlign w:val="center"/>
          </w:tcPr>
          <w:p w14:paraId="613E1EE0">
            <w:pPr>
              <w:jc w:val="center"/>
              <w:rPr>
                <w:rFonts w:hint="eastAsia"/>
                <w:sz w:val="24"/>
              </w:rPr>
            </w:pPr>
          </w:p>
        </w:tc>
        <w:tc>
          <w:tcPr>
            <w:tcW w:w="630" w:type="dxa"/>
            <w:noWrap w:val="0"/>
            <w:vAlign w:val="center"/>
          </w:tcPr>
          <w:p w14:paraId="7FC60812">
            <w:pPr>
              <w:jc w:val="center"/>
              <w:rPr>
                <w:rFonts w:hint="eastAsia"/>
                <w:sz w:val="24"/>
              </w:rPr>
            </w:pPr>
          </w:p>
        </w:tc>
        <w:tc>
          <w:tcPr>
            <w:tcW w:w="630" w:type="dxa"/>
            <w:noWrap w:val="0"/>
            <w:vAlign w:val="top"/>
          </w:tcPr>
          <w:p w14:paraId="47F1C3D3">
            <w:pPr>
              <w:ind w:firstLine="720" w:firstLineChars="400"/>
              <w:rPr>
                <w:rFonts w:hint="eastAsia"/>
                <w:sz w:val="18"/>
              </w:rPr>
            </w:pPr>
          </w:p>
        </w:tc>
        <w:tc>
          <w:tcPr>
            <w:tcW w:w="522" w:type="dxa"/>
            <w:noWrap w:val="0"/>
            <w:vAlign w:val="center"/>
          </w:tcPr>
          <w:p w14:paraId="7B1F5770">
            <w:pPr>
              <w:jc w:val="center"/>
              <w:rPr>
                <w:rFonts w:hint="eastAsia"/>
                <w:sz w:val="24"/>
              </w:rPr>
            </w:pPr>
          </w:p>
        </w:tc>
        <w:tc>
          <w:tcPr>
            <w:tcW w:w="735" w:type="dxa"/>
            <w:noWrap w:val="0"/>
            <w:vAlign w:val="top"/>
          </w:tcPr>
          <w:p w14:paraId="62484703">
            <w:pPr>
              <w:jc w:val="center"/>
              <w:rPr>
                <w:rFonts w:hint="eastAsia"/>
                <w:sz w:val="24"/>
              </w:rPr>
            </w:pPr>
          </w:p>
        </w:tc>
        <w:tc>
          <w:tcPr>
            <w:tcW w:w="525" w:type="dxa"/>
            <w:noWrap w:val="0"/>
            <w:vAlign w:val="center"/>
          </w:tcPr>
          <w:p w14:paraId="6DC0BD8B">
            <w:pPr>
              <w:jc w:val="center"/>
              <w:rPr>
                <w:rFonts w:hint="eastAsia"/>
                <w:sz w:val="24"/>
              </w:rPr>
            </w:pPr>
          </w:p>
        </w:tc>
        <w:tc>
          <w:tcPr>
            <w:tcW w:w="630" w:type="dxa"/>
            <w:noWrap w:val="0"/>
            <w:vAlign w:val="center"/>
          </w:tcPr>
          <w:p w14:paraId="1340BE00">
            <w:pPr>
              <w:jc w:val="center"/>
              <w:rPr>
                <w:rFonts w:hint="eastAsia"/>
                <w:sz w:val="24"/>
              </w:rPr>
            </w:pPr>
          </w:p>
        </w:tc>
      </w:tr>
      <w:tr w14:paraId="3F0FA20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69EEEFE7">
            <w:pPr>
              <w:ind w:firstLine="720" w:firstLineChars="400"/>
              <w:rPr>
                <w:rFonts w:hint="eastAsia"/>
                <w:sz w:val="18"/>
              </w:rPr>
            </w:pPr>
            <w:r>
              <w:rPr>
                <w:rFonts w:hint="eastAsia"/>
                <w:sz w:val="18"/>
              </w:rPr>
              <w:t>15</w:t>
            </w:r>
            <w:r>
              <w:rPr>
                <w:rFonts w:hint="eastAsia" w:ascii="宋体"/>
                <w:sz w:val="18"/>
              </w:rPr>
              <w:t>"以下</w:t>
            </w:r>
          </w:p>
        </w:tc>
        <w:tc>
          <w:tcPr>
            <w:tcW w:w="637" w:type="dxa"/>
            <w:noWrap w:val="0"/>
            <w:vAlign w:val="center"/>
          </w:tcPr>
          <w:p w14:paraId="578D425F">
            <w:pPr>
              <w:jc w:val="center"/>
              <w:rPr>
                <w:rFonts w:hint="eastAsia"/>
                <w:sz w:val="18"/>
              </w:rPr>
            </w:pPr>
            <w:r>
              <w:rPr>
                <w:rFonts w:hint="eastAsia"/>
                <w:sz w:val="18"/>
              </w:rPr>
              <w:t>万台</w:t>
            </w:r>
          </w:p>
        </w:tc>
        <w:tc>
          <w:tcPr>
            <w:tcW w:w="626" w:type="dxa"/>
            <w:noWrap w:val="0"/>
            <w:vAlign w:val="center"/>
          </w:tcPr>
          <w:p w14:paraId="3123D525">
            <w:pPr>
              <w:jc w:val="center"/>
              <w:rPr>
                <w:rFonts w:hint="eastAsia"/>
                <w:sz w:val="24"/>
              </w:rPr>
            </w:pPr>
          </w:p>
        </w:tc>
        <w:tc>
          <w:tcPr>
            <w:tcW w:w="525" w:type="dxa"/>
            <w:noWrap w:val="0"/>
            <w:vAlign w:val="center"/>
          </w:tcPr>
          <w:p w14:paraId="6568E7A9">
            <w:pPr>
              <w:jc w:val="center"/>
              <w:rPr>
                <w:rFonts w:hint="eastAsia"/>
                <w:sz w:val="24"/>
              </w:rPr>
            </w:pPr>
          </w:p>
        </w:tc>
        <w:tc>
          <w:tcPr>
            <w:tcW w:w="630" w:type="dxa"/>
            <w:noWrap w:val="0"/>
            <w:vAlign w:val="center"/>
          </w:tcPr>
          <w:p w14:paraId="7B2A7325">
            <w:pPr>
              <w:jc w:val="center"/>
              <w:rPr>
                <w:rFonts w:hint="eastAsia"/>
                <w:sz w:val="24"/>
              </w:rPr>
            </w:pPr>
          </w:p>
        </w:tc>
        <w:tc>
          <w:tcPr>
            <w:tcW w:w="525" w:type="dxa"/>
            <w:noWrap w:val="0"/>
            <w:vAlign w:val="center"/>
          </w:tcPr>
          <w:p w14:paraId="5176A496">
            <w:pPr>
              <w:jc w:val="center"/>
              <w:rPr>
                <w:rFonts w:hint="eastAsia"/>
                <w:sz w:val="24"/>
              </w:rPr>
            </w:pPr>
          </w:p>
        </w:tc>
        <w:tc>
          <w:tcPr>
            <w:tcW w:w="630" w:type="dxa"/>
            <w:noWrap w:val="0"/>
            <w:vAlign w:val="center"/>
          </w:tcPr>
          <w:p w14:paraId="262FBCF4">
            <w:pPr>
              <w:jc w:val="center"/>
              <w:rPr>
                <w:rFonts w:hint="eastAsia"/>
                <w:sz w:val="24"/>
              </w:rPr>
            </w:pPr>
          </w:p>
        </w:tc>
        <w:tc>
          <w:tcPr>
            <w:tcW w:w="525" w:type="dxa"/>
            <w:noWrap w:val="0"/>
            <w:vAlign w:val="center"/>
          </w:tcPr>
          <w:p w14:paraId="04E524E4">
            <w:pPr>
              <w:jc w:val="center"/>
              <w:rPr>
                <w:rFonts w:hint="eastAsia"/>
                <w:sz w:val="24"/>
              </w:rPr>
            </w:pPr>
          </w:p>
        </w:tc>
        <w:tc>
          <w:tcPr>
            <w:tcW w:w="525" w:type="dxa"/>
            <w:noWrap w:val="0"/>
            <w:vAlign w:val="center"/>
          </w:tcPr>
          <w:p w14:paraId="6C3F9E9F">
            <w:pPr>
              <w:jc w:val="center"/>
              <w:rPr>
                <w:rFonts w:hint="eastAsia"/>
                <w:sz w:val="24"/>
              </w:rPr>
            </w:pPr>
          </w:p>
        </w:tc>
        <w:tc>
          <w:tcPr>
            <w:tcW w:w="630" w:type="dxa"/>
            <w:noWrap w:val="0"/>
            <w:vAlign w:val="center"/>
          </w:tcPr>
          <w:p w14:paraId="32AD564C">
            <w:pPr>
              <w:jc w:val="center"/>
              <w:rPr>
                <w:rFonts w:hint="eastAsia"/>
                <w:sz w:val="24"/>
              </w:rPr>
            </w:pPr>
          </w:p>
        </w:tc>
        <w:tc>
          <w:tcPr>
            <w:tcW w:w="630" w:type="dxa"/>
            <w:noWrap w:val="0"/>
            <w:vAlign w:val="top"/>
          </w:tcPr>
          <w:p w14:paraId="1C2B400D">
            <w:pPr>
              <w:ind w:firstLine="720" w:firstLineChars="400"/>
              <w:rPr>
                <w:rFonts w:hint="eastAsia"/>
                <w:sz w:val="18"/>
              </w:rPr>
            </w:pPr>
          </w:p>
        </w:tc>
        <w:tc>
          <w:tcPr>
            <w:tcW w:w="522" w:type="dxa"/>
            <w:noWrap w:val="0"/>
            <w:vAlign w:val="center"/>
          </w:tcPr>
          <w:p w14:paraId="6CEF6575">
            <w:pPr>
              <w:jc w:val="center"/>
              <w:rPr>
                <w:rFonts w:hint="eastAsia"/>
                <w:sz w:val="24"/>
              </w:rPr>
            </w:pPr>
          </w:p>
        </w:tc>
        <w:tc>
          <w:tcPr>
            <w:tcW w:w="735" w:type="dxa"/>
            <w:noWrap w:val="0"/>
            <w:vAlign w:val="top"/>
          </w:tcPr>
          <w:p w14:paraId="22AA47A7">
            <w:pPr>
              <w:jc w:val="center"/>
              <w:rPr>
                <w:rFonts w:hint="eastAsia"/>
                <w:sz w:val="24"/>
              </w:rPr>
            </w:pPr>
          </w:p>
        </w:tc>
        <w:tc>
          <w:tcPr>
            <w:tcW w:w="525" w:type="dxa"/>
            <w:noWrap w:val="0"/>
            <w:vAlign w:val="center"/>
          </w:tcPr>
          <w:p w14:paraId="67700BFA">
            <w:pPr>
              <w:jc w:val="center"/>
              <w:rPr>
                <w:rFonts w:hint="eastAsia"/>
                <w:sz w:val="24"/>
              </w:rPr>
            </w:pPr>
          </w:p>
        </w:tc>
        <w:tc>
          <w:tcPr>
            <w:tcW w:w="630" w:type="dxa"/>
            <w:noWrap w:val="0"/>
            <w:vAlign w:val="center"/>
          </w:tcPr>
          <w:p w14:paraId="272A3B15">
            <w:pPr>
              <w:jc w:val="center"/>
              <w:rPr>
                <w:rFonts w:hint="eastAsia"/>
                <w:sz w:val="24"/>
              </w:rPr>
            </w:pPr>
          </w:p>
        </w:tc>
      </w:tr>
      <w:tr w14:paraId="4259DC6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noWrap w:val="0"/>
            <w:vAlign w:val="center"/>
          </w:tcPr>
          <w:p w14:paraId="174B1DD2">
            <w:pPr>
              <w:rPr>
                <w:rFonts w:hint="eastAsia"/>
                <w:sz w:val="18"/>
              </w:rPr>
            </w:pPr>
            <w:r>
              <w:rPr>
                <w:rFonts w:hint="eastAsia"/>
                <w:sz w:val="18"/>
              </w:rPr>
              <w:t>十一、集成电路</w:t>
            </w:r>
          </w:p>
        </w:tc>
        <w:tc>
          <w:tcPr>
            <w:tcW w:w="637" w:type="dxa"/>
            <w:noWrap w:val="0"/>
            <w:vAlign w:val="center"/>
          </w:tcPr>
          <w:p w14:paraId="25099CD3">
            <w:pPr>
              <w:jc w:val="center"/>
              <w:rPr>
                <w:rFonts w:hint="eastAsia"/>
                <w:sz w:val="18"/>
              </w:rPr>
            </w:pPr>
            <w:r>
              <w:rPr>
                <w:rFonts w:hint="eastAsia"/>
                <w:sz w:val="18"/>
              </w:rPr>
              <w:t>万块</w:t>
            </w:r>
          </w:p>
        </w:tc>
        <w:tc>
          <w:tcPr>
            <w:tcW w:w="626" w:type="dxa"/>
            <w:noWrap w:val="0"/>
            <w:vAlign w:val="center"/>
          </w:tcPr>
          <w:p w14:paraId="1D171479">
            <w:pPr>
              <w:jc w:val="center"/>
              <w:rPr>
                <w:rFonts w:hint="eastAsia"/>
                <w:sz w:val="24"/>
              </w:rPr>
            </w:pPr>
          </w:p>
        </w:tc>
        <w:tc>
          <w:tcPr>
            <w:tcW w:w="525" w:type="dxa"/>
            <w:noWrap w:val="0"/>
            <w:vAlign w:val="center"/>
          </w:tcPr>
          <w:p w14:paraId="40C29DCB">
            <w:pPr>
              <w:jc w:val="center"/>
              <w:rPr>
                <w:rFonts w:hint="eastAsia"/>
                <w:sz w:val="24"/>
              </w:rPr>
            </w:pPr>
          </w:p>
        </w:tc>
        <w:tc>
          <w:tcPr>
            <w:tcW w:w="630" w:type="dxa"/>
            <w:noWrap w:val="0"/>
            <w:vAlign w:val="center"/>
          </w:tcPr>
          <w:p w14:paraId="1F038871">
            <w:pPr>
              <w:jc w:val="center"/>
              <w:rPr>
                <w:rFonts w:hint="eastAsia"/>
                <w:sz w:val="24"/>
              </w:rPr>
            </w:pPr>
          </w:p>
        </w:tc>
        <w:tc>
          <w:tcPr>
            <w:tcW w:w="525" w:type="dxa"/>
            <w:noWrap w:val="0"/>
            <w:vAlign w:val="center"/>
          </w:tcPr>
          <w:p w14:paraId="7B01348C">
            <w:pPr>
              <w:jc w:val="center"/>
              <w:rPr>
                <w:rFonts w:hint="eastAsia"/>
                <w:sz w:val="24"/>
              </w:rPr>
            </w:pPr>
          </w:p>
        </w:tc>
        <w:tc>
          <w:tcPr>
            <w:tcW w:w="630" w:type="dxa"/>
            <w:noWrap w:val="0"/>
            <w:vAlign w:val="center"/>
          </w:tcPr>
          <w:p w14:paraId="2452A130">
            <w:pPr>
              <w:jc w:val="center"/>
              <w:rPr>
                <w:rFonts w:hint="eastAsia"/>
                <w:sz w:val="24"/>
              </w:rPr>
            </w:pPr>
          </w:p>
        </w:tc>
        <w:tc>
          <w:tcPr>
            <w:tcW w:w="525" w:type="dxa"/>
            <w:noWrap w:val="0"/>
            <w:vAlign w:val="center"/>
          </w:tcPr>
          <w:p w14:paraId="1FD671F8">
            <w:pPr>
              <w:jc w:val="center"/>
              <w:rPr>
                <w:rFonts w:hint="eastAsia"/>
                <w:sz w:val="24"/>
              </w:rPr>
            </w:pPr>
          </w:p>
        </w:tc>
        <w:tc>
          <w:tcPr>
            <w:tcW w:w="525" w:type="dxa"/>
            <w:noWrap w:val="0"/>
            <w:vAlign w:val="center"/>
          </w:tcPr>
          <w:p w14:paraId="4DC30795">
            <w:pPr>
              <w:jc w:val="center"/>
              <w:rPr>
                <w:rFonts w:hint="eastAsia"/>
                <w:sz w:val="24"/>
              </w:rPr>
            </w:pPr>
          </w:p>
        </w:tc>
        <w:tc>
          <w:tcPr>
            <w:tcW w:w="630" w:type="dxa"/>
            <w:noWrap w:val="0"/>
            <w:vAlign w:val="center"/>
          </w:tcPr>
          <w:p w14:paraId="3C031FA4">
            <w:pPr>
              <w:jc w:val="center"/>
              <w:rPr>
                <w:rFonts w:hint="eastAsia"/>
                <w:sz w:val="24"/>
              </w:rPr>
            </w:pPr>
          </w:p>
        </w:tc>
        <w:tc>
          <w:tcPr>
            <w:tcW w:w="630" w:type="dxa"/>
            <w:noWrap w:val="0"/>
            <w:vAlign w:val="top"/>
          </w:tcPr>
          <w:p w14:paraId="66518FBD">
            <w:pPr>
              <w:rPr>
                <w:rFonts w:hint="eastAsia"/>
                <w:sz w:val="18"/>
              </w:rPr>
            </w:pPr>
          </w:p>
        </w:tc>
        <w:tc>
          <w:tcPr>
            <w:tcW w:w="522" w:type="dxa"/>
            <w:noWrap w:val="0"/>
            <w:vAlign w:val="center"/>
          </w:tcPr>
          <w:p w14:paraId="6C3718B9">
            <w:pPr>
              <w:jc w:val="center"/>
              <w:rPr>
                <w:rFonts w:hint="eastAsia"/>
                <w:sz w:val="24"/>
              </w:rPr>
            </w:pPr>
          </w:p>
        </w:tc>
        <w:tc>
          <w:tcPr>
            <w:tcW w:w="735" w:type="dxa"/>
            <w:noWrap w:val="0"/>
            <w:vAlign w:val="top"/>
          </w:tcPr>
          <w:p w14:paraId="2E444C2D">
            <w:pPr>
              <w:jc w:val="center"/>
              <w:rPr>
                <w:rFonts w:hint="eastAsia"/>
                <w:sz w:val="24"/>
              </w:rPr>
            </w:pPr>
          </w:p>
        </w:tc>
        <w:tc>
          <w:tcPr>
            <w:tcW w:w="525" w:type="dxa"/>
            <w:noWrap w:val="0"/>
            <w:vAlign w:val="center"/>
          </w:tcPr>
          <w:p w14:paraId="6C3B16CB">
            <w:pPr>
              <w:jc w:val="center"/>
              <w:rPr>
                <w:rFonts w:hint="eastAsia"/>
                <w:sz w:val="24"/>
              </w:rPr>
            </w:pPr>
          </w:p>
        </w:tc>
        <w:tc>
          <w:tcPr>
            <w:tcW w:w="630" w:type="dxa"/>
            <w:noWrap w:val="0"/>
            <w:vAlign w:val="center"/>
          </w:tcPr>
          <w:p w14:paraId="62AC17E5">
            <w:pPr>
              <w:jc w:val="center"/>
              <w:rPr>
                <w:rFonts w:hint="eastAsia"/>
                <w:sz w:val="24"/>
              </w:rPr>
            </w:pPr>
          </w:p>
        </w:tc>
      </w:tr>
      <w:tr w14:paraId="05C3FF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9" w:hRule="atLeast"/>
          <w:jc w:val="center"/>
        </w:trPr>
        <w:tc>
          <w:tcPr>
            <w:tcW w:w="2087" w:type="dxa"/>
            <w:tcBorders>
              <w:bottom w:val="single" w:color="auto" w:sz="6" w:space="0"/>
            </w:tcBorders>
            <w:noWrap w:val="0"/>
            <w:vAlign w:val="center"/>
          </w:tcPr>
          <w:p w14:paraId="2309D11B">
            <w:pPr>
              <w:rPr>
                <w:rFonts w:hint="eastAsia"/>
                <w:sz w:val="18"/>
              </w:rPr>
            </w:pPr>
            <w:r>
              <w:rPr>
                <w:rFonts w:hint="eastAsia"/>
                <w:sz w:val="18"/>
              </w:rPr>
              <w:t>十二、芯片</w:t>
            </w:r>
          </w:p>
        </w:tc>
        <w:tc>
          <w:tcPr>
            <w:tcW w:w="637" w:type="dxa"/>
            <w:tcBorders>
              <w:bottom w:val="single" w:color="auto" w:sz="6" w:space="0"/>
            </w:tcBorders>
            <w:noWrap w:val="0"/>
            <w:vAlign w:val="center"/>
          </w:tcPr>
          <w:p w14:paraId="05D74A5D">
            <w:pPr>
              <w:jc w:val="center"/>
              <w:rPr>
                <w:rFonts w:hint="eastAsia"/>
                <w:sz w:val="18"/>
              </w:rPr>
            </w:pPr>
            <w:r>
              <w:rPr>
                <w:rFonts w:hint="eastAsia"/>
                <w:sz w:val="18"/>
              </w:rPr>
              <w:t>万只</w:t>
            </w:r>
          </w:p>
        </w:tc>
        <w:tc>
          <w:tcPr>
            <w:tcW w:w="626" w:type="dxa"/>
            <w:tcBorders>
              <w:bottom w:val="single" w:color="auto" w:sz="6" w:space="0"/>
            </w:tcBorders>
            <w:noWrap w:val="0"/>
            <w:vAlign w:val="center"/>
          </w:tcPr>
          <w:p w14:paraId="3063C004">
            <w:pPr>
              <w:jc w:val="center"/>
              <w:rPr>
                <w:rFonts w:hint="eastAsia"/>
                <w:sz w:val="24"/>
              </w:rPr>
            </w:pPr>
          </w:p>
        </w:tc>
        <w:tc>
          <w:tcPr>
            <w:tcW w:w="525" w:type="dxa"/>
            <w:tcBorders>
              <w:bottom w:val="single" w:color="auto" w:sz="6" w:space="0"/>
            </w:tcBorders>
            <w:noWrap w:val="0"/>
            <w:vAlign w:val="center"/>
          </w:tcPr>
          <w:p w14:paraId="67BB5340">
            <w:pPr>
              <w:jc w:val="center"/>
              <w:rPr>
                <w:rFonts w:hint="eastAsia"/>
                <w:sz w:val="24"/>
              </w:rPr>
            </w:pPr>
          </w:p>
        </w:tc>
        <w:tc>
          <w:tcPr>
            <w:tcW w:w="630" w:type="dxa"/>
            <w:tcBorders>
              <w:bottom w:val="single" w:color="auto" w:sz="6" w:space="0"/>
            </w:tcBorders>
            <w:noWrap w:val="0"/>
            <w:vAlign w:val="center"/>
          </w:tcPr>
          <w:p w14:paraId="2B6D9BA3">
            <w:pPr>
              <w:jc w:val="center"/>
              <w:rPr>
                <w:rFonts w:hint="eastAsia"/>
                <w:sz w:val="24"/>
              </w:rPr>
            </w:pPr>
          </w:p>
        </w:tc>
        <w:tc>
          <w:tcPr>
            <w:tcW w:w="525" w:type="dxa"/>
            <w:tcBorders>
              <w:bottom w:val="single" w:color="auto" w:sz="6" w:space="0"/>
            </w:tcBorders>
            <w:noWrap w:val="0"/>
            <w:vAlign w:val="center"/>
          </w:tcPr>
          <w:p w14:paraId="1D1DF934">
            <w:pPr>
              <w:jc w:val="center"/>
              <w:rPr>
                <w:rFonts w:hint="eastAsia"/>
                <w:sz w:val="24"/>
              </w:rPr>
            </w:pPr>
          </w:p>
        </w:tc>
        <w:tc>
          <w:tcPr>
            <w:tcW w:w="630" w:type="dxa"/>
            <w:tcBorders>
              <w:bottom w:val="single" w:color="auto" w:sz="6" w:space="0"/>
            </w:tcBorders>
            <w:noWrap w:val="0"/>
            <w:vAlign w:val="center"/>
          </w:tcPr>
          <w:p w14:paraId="7944DD8C">
            <w:pPr>
              <w:jc w:val="center"/>
              <w:rPr>
                <w:rFonts w:hint="eastAsia"/>
                <w:sz w:val="24"/>
              </w:rPr>
            </w:pPr>
          </w:p>
        </w:tc>
        <w:tc>
          <w:tcPr>
            <w:tcW w:w="525" w:type="dxa"/>
            <w:tcBorders>
              <w:bottom w:val="single" w:color="auto" w:sz="6" w:space="0"/>
            </w:tcBorders>
            <w:noWrap w:val="0"/>
            <w:vAlign w:val="center"/>
          </w:tcPr>
          <w:p w14:paraId="72B63F2E">
            <w:pPr>
              <w:jc w:val="center"/>
              <w:rPr>
                <w:rFonts w:hint="eastAsia"/>
                <w:sz w:val="24"/>
              </w:rPr>
            </w:pPr>
          </w:p>
        </w:tc>
        <w:tc>
          <w:tcPr>
            <w:tcW w:w="525" w:type="dxa"/>
            <w:tcBorders>
              <w:bottom w:val="single" w:color="auto" w:sz="6" w:space="0"/>
            </w:tcBorders>
            <w:noWrap w:val="0"/>
            <w:vAlign w:val="center"/>
          </w:tcPr>
          <w:p w14:paraId="5BA5299C">
            <w:pPr>
              <w:jc w:val="center"/>
              <w:rPr>
                <w:rFonts w:hint="eastAsia"/>
                <w:sz w:val="24"/>
              </w:rPr>
            </w:pPr>
          </w:p>
        </w:tc>
        <w:tc>
          <w:tcPr>
            <w:tcW w:w="630" w:type="dxa"/>
            <w:tcBorders>
              <w:bottom w:val="single" w:color="auto" w:sz="6" w:space="0"/>
            </w:tcBorders>
            <w:noWrap w:val="0"/>
            <w:vAlign w:val="center"/>
          </w:tcPr>
          <w:p w14:paraId="30675959">
            <w:pPr>
              <w:jc w:val="center"/>
              <w:rPr>
                <w:rFonts w:hint="eastAsia"/>
                <w:sz w:val="24"/>
              </w:rPr>
            </w:pPr>
          </w:p>
        </w:tc>
        <w:tc>
          <w:tcPr>
            <w:tcW w:w="630" w:type="dxa"/>
            <w:tcBorders>
              <w:bottom w:val="single" w:color="auto" w:sz="6" w:space="0"/>
            </w:tcBorders>
            <w:noWrap w:val="0"/>
            <w:vAlign w:val="top"/>
          </w:tcPr>
          <w:p w14:paraId="715AD348">
            <w:pPr>
              <w:rPr>
                <w:rFonts w:hint="eastAsia"/>
                <w:sz w:val="18"/>
              </w:rPr>
            </w:pPr>
          </w:p>
        </w:tc>
        <w:tc>
          <w:tcPr>
            <w:tcW w:w="522" w:type="dxa"/>
            <w:tcBorders>
              <w:bottom w:val="single" w:color="auto" w:sz="6" w:space="0"/>
            </w:tcBorders>
            <w:noWrap w:val="0"/>
            <w:vAlign w:val="center"/>
          </w:tcPr>
          <w:p w14:paraId="7D51F5DB">
            <w:pPr>
              <w:jc w:val="center"/>
              <w:rPr>
                <w:rFonts w:hint="eastAsia"/>
                <w:sz w:val="24"/>
              </w:rPr>
            </w:pPr>
          </w:p>
        </w:tc>
        <w:tc>
          <w:tcPr>
            <w:tcW w:w="735" w:type="dxa"/>
            <w:tcBorders>
              <w:bottom w:val="single" w:color="auto" w:sz="6" w:space="0"/>
            </w:tcBorders>
            <w:noWrap w:val="0"/>
            <w:vAlign w:val="top"/>
          </w:tcPr>
          <w:p w14:paraId="66673FEA">
            <w:pPr>
              <w:jc w:val="center"/>
              <w:rPr>
                <w:rFonts w:hint="eastAsia"/>
                <w:sz w:val="24"/>
              </w:rPr>
            </w:pPr>
          </w:p>
        </w:tc>
        <w:tc>
          <w:tcPr>
            <w:tcW w:w="525" w:type="dxa"/>
            <w:tcBorders>
              <w:bottom w:val="single" w:color="auto" w:sz="6" w:space="0"/>
            </w:tcBorders>
            <w:noWrap w:val="0"/>
            <w:vAlign w:val="center"/>
          </w:tcPr>
          <w:p w14:paraId="14C61826">
            <w:pPr>
              <w:jc w:val="center"/>
              <w:rPr>
                <w:rFonts w:hint="eastAsia"/>
                <w:sz w:val="24"/>
              </w:rPr>
            </w:pPr>
          </w:p>
        </w:tc>
        <w:tc>
          <w:tcPr>
            <w:tcW w:w="630" w:type="dxa"/>
            <w:tcBorders>
              <w:bottom w:val="single" w:color="auto" w:sz="6" w:space="0"/>
            </w:tcBorders>
            <w:noWrap w:val="0"/>
            <w:vAlign w:val="center"/>
          </w:tcPr>
          <w:p w14:paraId="31B8F469">
            <w:pPr>
              <w:jc w:val="center"/>
              <w:rPr>
                <w:rFonts w:hint="eastAsia"/>
                <w:sz w:val="24"/>
              </w:rPr>
            </w:pPr>
          </w:p>
        </w:tc>
      </w:tr>
      <w:tr w14:paraId="6DA42CE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4" w:hRule="atLeast"/>
          <w:jc w:val="center"/>
        </w:trPr>
        <w:tc>
          <w:tcPr>
            <w:tcW w:w="2087" w:type="dxa"/>
            <w:tcBorders>
              <w:bottom w:val="single" w:color="auto" w:sz="8" w:space="0"/>
            </w:tcBorders>
            <w:noWrap w:val="0"/>
            <w:vAlign w:val="center"/>
          </w:tcPr>
          <w:p w14:paraId="163F0A8E">
            <w:pPr>
              <w:spacing w:line="340" w:lineRule="exact"/>
              <w:rPr>
                <w:rFonts w:hint="eastAsia"/>
                <w:sz w:val="18"/>
              </w:rPr>
            </w:pPr>
            <w:r>
              <w:rPr>
                <w:rFonts w:hint="eastAsia"/>
                <w:sz w:val="18"/>
              </w:rPr>
              <w:t>十三、晶圆片</w:t>
            </w:r>
          </w:p>
        </w:tc>
        <w:tc>
          <w:tcPr>
            <w:tcW w:w="637" w:type="dxa"/>
            <w:tcBorders>
              <w:bottom w:val="single" w:color="auto" w:sz="8" w:space="0"/>
            </w:tcBorders>
            <w:noWrap w:val="0"/>
            <w:vAlign w:val="center"/>
          </w:tcPr>
          <w:p w14:paraId="0A5877F6">
            <w:pPr>
              <w:spacing w:line="340" w:lineRule="exact"/>
              <w:jc w:val="center"/>
              <w:rPr>
                <w:rFonts w:hint="eastAsia"/>
                <w:sz w:val="18"/>
              </w:rPr>
            </w:pPr>
            <w:r>
              <w:rPr>
                <w:rFonts w:hint="eastAsia"/>
                <w:sz w:val="18"/>
              </w:rPr>
              <w:t>万片</w:t>
            </w:r>
          </w:p>
        </w:tc>
        <w:tc>
          <w:tcPr>
            <w:tcW w:w="626" w:type="dxa"/>
            <w:tcBorders>
              <w:bottom w:val="single" w:color="auto" w:sz="8" w:space="0"/>
            </w:tcBorders>
            <w:noWrap w:val="0"/>
            <w:vAlign w:val="center"/>
          </w:tcPr>
          <w:p w14:paraId="00AADF51">
            <w:pPr>
              <w:spacing w:line="340" w:lineRule="exact"/>
              <w:jc w:val="center"/>
              <w:rPr>
                <w:rFonts w:hint="eastAsia"/>
                <w:sz w:val="24"/>
              </w:rPr>
            </w:pPr>
          </w:p>
        </w:tc>
        <w:tc>
          <w:tcPr>
            <w:tcW w:w="525" w:type="dxa"/>
            <w:tcBorders>
              <w:bottom w:val="single" w:color="auto" w:sz="8" w:space="0"/>
            </w:tcBorders>
            <w:noWrap w:val="0"/>
            <w:vAlign w:val="center"/>
          </w:tcPr>
          <w:p w14:paraId="769E2C79">
            <w:pPr>
              <w:spacing w:line="340" w:lineRule="exact"/>
              <w:jc w:val="center"/>
              <w:rPr>
                <w:rFonts w:hint="eastAsia"/>
                <w:sz w:val="24"/>
              </w:rPr>
            </w:pPr>
          </w:p>
        </w:tc>
        <w:tc>
          <w:tcPr>
            <w:tcW w:w="630" w:type="dxa"/>
            <w:tcBorders>
              <w:bottom w:val="single" w:color="auto" w:sz="8" w:space="0"/>
            </w:tcBorders>
            <w:noWrap w:val="0"/>
            <w:vAlign w:val="center"/>
          </w:tcPr>
          <w:p w14:paraId="3FA5AB1D">
            <w:pPr>
              <w:spacing w:line="340" w:lineRule="exact"/>
              <w:jc w:val="center"/>
              <w:rPr>
                <w:rFonts w:hint="eastAsia"/>
                <w:sz w:val="24"/>
              </w:rPr>
            </w:pPr>
          </w:p>
        </w:tc>
        <w:tc>
          <w:tcPr>
            <w:tcW w:w="525" w:type="dxa"/>
            <w:tcBorders>
              <w:bottom w:val="single" w:color="auto" w:sz="8" w:space="0"/>
            </w:tcBorders>
            <w:noWrap w:val="0"/>
            <w:vAlign w:val="center"/>
          </w:tcPr>
          <w:p w14:paraId="05685880">
            <w:pPr>
              <w:spacing w:line="340" w:lineRule="exact"/>
              <w:jc w:val="center"/>
              <w:rPr>
                <w:rFonts w:hint="eastAsia"/>
                <w:sz w:val="24"/>
              </w:rPr>
            </w:pPr>
          </w:p>
        </w:tc>
        <w:tc>
          <w:tcPr>
            <w:tcW w:w="630" w:type="dxa"/>
            <w:tcBorders>
              <w:bottom w:val="single" w:color="auto" w:sz="8" w:space="0"/>
            </w:tcBorders>
            <w:noWrap w:val="0"/>
            <w:vAlign w:val="center"/>
          </w:tcPr>
          <w:p w14:paraId="3AA0D96A">
            <w:pPr>
              <w:spacing w:line="340" w:lineRule="exact"/>
              <w:jc w:val="center"/>
              <w:rPr>
                <w:rFonts w:hint="eastAsia"/>
                <w:sz w:val="24"/>
              </w:rPr>
            </w:pPr>
          </w:p>
        </w:tc>
        <w:tc>
          <w:tcPr>
            <w:tcW w:w="525" w:type="dxa"/>
            <w:tcBorders>
              <w:bottom w:val="single" w:color="auto" w:sz="8" w:space="0"/>
            </w:tcBorders>
            <w:noWrap w:val="0"/>
            <w:vAlign w:val="center"/>
          </w:tcPr>
          <w:p w14:paraId="669D4381">
            <w:pPr>
              <w:spacing w:line="340" w:lineRule="exact"/>
              <w:jc w:val="center"/>
              <w:rPr>
                <w:rFonts w:hint="eastAsia"/>
                <w:sz w:val="24"/>
              </w:rPr>
            </w:pPr>
          </w:p>
        </w:tc>
        <w:tc>
          <w:tcPr>
            <w:tcW w:w="525" w:type="dxa"/>
            <w:tcBorders>
              <w:bottom w:val="single" w:color="auto" w:sz="8" w:space="0"/>
            </w:tcBorders>
            <w:noWrap w:val="0"/>
            <w:vAlign w:val="center"/>
          </w:tcPr>
          <w:p w14:paraId="21B39703">
            <w:pPr>
              <w:spacing w:line="340" w:lineRule="exact"/>
              <w:jc w:val="center"/>
              <w:rPr>
                <w:rFonts w:hint="eastAsia"/>
                <w:sz w:val="24"/>
              </w:rPr>
            </w:pPr>
          </w:p>
        </w:tc>
        <w:tc>
          <w:tcPr>
            <w:tcW w:w="630" w:type="dxa"/>
            <w:tcBorders>
              <w:bottom w:val="single" w:color="auto" w:sz="8" w:space="0"/>
            </w:tcBorders>
            <w:noWrap w:val="0"/>
            <w:vAlign w:val="center"/>
          </w:tcPr>
          <w:p w14:paraId="29C4D2D2">
            <w:pPr>
              <w:spacing w:line="340" w:lineRule="exact"/>
              <w:jc w:val="center"/>
              <w:rPr>
                <w:rFonts w:hint="eastAsia"/>
                <w:sz w:val="24"/>
              </w:rPr>
            </w:pPr>
          </w:p>
        </w:tc>
        <w:tc>
          <w:tcPr>
            <w:tcW w:w="630" w:type="dxa"/>
            <w:tcBorders>
              <w:bottom w:val="single" w:color="auto" w:sz="8" w:space="0"/>
            </w:tcBorders>
            <w:noWrap w:val="0"/>
            <w:vAlign w:val="top"/>
          </w:tcPr>
          <w:p w14:paraId="1764005F">
            <w:pPr>
              <w:spacing w:line="340" w:lineRule="exact"/>
              <w:rPr>
                <w:rFonts w:hint="eastAsia"/>
                <w:sz w:val="18"/>
              </w:rPr>
            </w:pPr>
          </w:p>
        </w:tc>
        <w:tc>
          <w:tcPr>
            <w:tcW w:w="522" w:type="dxa"/>
            <w:tcBorders>
              <w:bottom w:val="single" w:color="auto" w:sz="8" w:space="0"/>
            </w:tcBorders>
            <w:noWrap w:val="0"/>
            <w:vAlign w:val="center"/>
          </w:tcPr>
          <w:p w14:paraId="5DBC88D2">
            <w:pPr>
              <w:spacing w:line="340" w:lineRule="exact"/>
              <w:jc w:val="center"/>
              <w:rPr>
                <w:rFonts w:hint="eastAsia"/>
                <w:sz w:val="24"/>
              </w:rPr>
            </w:pPr>
          </w:p>
        </w:tc>
        <w:tc>
          <w:tcPr>
            <w:tcW w:w="735" w:type="dxa"/>
            <w:tcBorders>
              <w:bottom w:val="single" w:color="auto" w:sz="8" w:space="0"/>
            </w:tcBorders>
            <w:noWrap w:val="0"/>
            <w:vAlign w:val="top"/>
          </w:tcPr>
          <w:p w14:paraId="367693CD">
            <w:pPr>
              <w:spacing w:line="340" w:lineRule="exact"/>
              <w:jc w:val="center"/>
              <w:rPr>
                <w:rFonts w:hint="eastAsia"/>
                <w:sz w:val="24"/>
              </w:rPr>
            </w:pPr>
          </w:p>
        </w:tc>
        <w:tc>
          <w:tcPr>
            <w:tcW w:w="525" w:type="dxa"/>
            <w:tcBorders>
              <w:bottom w:val="single" w:color="auto" w:sz="8" w:space="0"/>
            </w:tcBorders>
            <w:noWrap w:val="0"/>
            <w:vAlign w:val="center"/>
          </w:tcPr>
          <w:p w14:paraId="13028F24">
            <w:pPr>
              <w:spacing w:line="340" w:lineRule="exact"/>
              <w:jc w:val="center"/>
              <w:rPr>
                <w:rFonts w:hint="eastAsia"/>
                <w:sz w:val="24"/>
              </w:rPr>
            </w:pPr>
          </w:p>
        </w:tc>
        <w:tc>
          <w:tcPr>
            <w:tcW w:w="630" w:type="dxa"/>
            <w:tcBorders>
              <w:bottom w:val="single" w:color="auto" w:sz="8" w:space="0"/>
            </w:tcBorders>
            <w:noWrap w:val="0"/>
            <w:vAlign w:val="center"/>
          </w:tcPr>
          <w:p w14:paraId="6296E11C">
            <w:pPr>
              <w:spacing w:line="340" w:lineRule="exact"/>
              <w:jc w:val="center"/>
              <w:rPr>
                <w:rFonts w:hint="eastAsia"/>
                <w:sz w:val="24"/>
              </w:rPr>
            </w:pPr>
          </w:p>
        </w:tc>
      </w:tr>
    </w:tbl>
    <w:p w14:paraId="1657221D">
      <w:pPr>
        <w:spacing w:line="340" w:lineRule="exact"/>
        <w:rPr>
          <w:rFonts w:hint="eastAsia" w:ascii="宋体" w:hAnsi="宋体"/>
          <w:b/>
          <w:sz w:val="18"/>
          <w:u w:val="single"/>
        </w:rPr>
      </w:pPr>
      <w:r>
        <w:rPr>
          <w:rFonts w:hint="eastAsia" w:ascii="宋体" w:hAnsi="宋体"/>
          <w:b/>
          <w:sz w:val="18"/>
        </w:rPr>
        <w:t>附：①计算机进口软件本月止累计金额（万美元）：</w:t>
      </w:r>
      <w:r>
        <w:rPr>
          <w:rFonts w:hint="eastAsia" w:ascii="宋体" w:hAnsi="宋体"/>
          <w:b/>
          <w:sz w:val="18"/>
          <w:u w:val="single"/>
        </w:rPr>
        <w:t xml:space="preserve">            </w:t>
      </w:r>
    </w:p>
    <w:p w14:paraId="11855F10">
      <w:pPr>
        <w:spacing w:line="340" w:lineRule="exact"/>
        <w:ind w:firstLine="361" w:firstLineChars="200"/>
        <w:rPr>
          <w:rFonts w:hint="eastAsia" w:ascii="宋体" w:hAnsi="宋体"/>
          <w:b/>
          <w:sz w:val="18"/>
          <w:u w:val="single"/>
        </w:rPr>
      </w:pPr>
      <w:r>
        <w:rPr>
          <w:rFonts w:hint="eastAsia" w:ascii="宋体" w:hAnsi="宋体"/>
          <w:b/>
          <w:sz w:val="18"/>
        </w:rPr>
        <w:t>②通信设备进口软件本月止累计金额（万美元）：</w:t>
      </w:r>
      <w:r>
        <w:rPr>
          <w:rFonts w:hint="eastAsia" w:ascii="宋体" w:hAnsi="宋体"/>
          <w:b/>
          <w:sz w:val="18"/>
          <w:u w:val="single"/>
        </w:rPr>
        <w:t xml:space="preserve">                    </w:t>
      </w:r>
    </w:p>
    <w:p w14:paraId="7C987682">
      <w:pPr>
        <w:rPr>
          <w:rFonts w:hint="eastAsia" w:ascii="宋体" w:hAnsi="宋体"/>
          <w:b/>
          <w:sz w:val="18"/>
        </w:rPr>
      </w:pPr>
      <w:r>
        <w:rPr>
          <w:rFonts w:hint="eastAsia" w:ascii="宋体" w:hAnsi="宋体"/>
          <w:b/>
          <w:sz w:val="18"/>
        </w:rPr>
        <w:t>注：①软件进口金额是</w:t>
      </w:r>
      <w:r>
        <w:rPr>
          <w:rFonts w:hint="eastAsia" w:ascii="宋体" w:hAnsi="宋体"/>
          <w:sz w:val="18"/>
        </w:rPr>
        <w:t>由计算机（台式PC机、笔记本电脑）、通信设备（程控交换机、GSM/GPRS、CDMA）生产企业填报，其他企业免报。</w:t>
      </w:r>
      <w:r>
        <w:rPr>
          <w:rFonts w:hint="eastAsia" w:ascii="宋体" w:hAnsi="宋体"/>
          <w:b/>
          <w:sz w:val="18"/>
        </w:rPr>
        <w:t>②3G手机包括（TD-SCDMA、CDMA2000、WCDMA、SCDMA）手机。</w:t>
      </w:r>
    </w:p>
    <w:p w14:paraId="0C9B2A55">
      <w:pPr>
        <w:rPr>
          <w:rFonts w:hint="eastAsia" w:ascii="宋体" w:hAnsi="宋体"/>
          <w:b/>
          <w:szCs w:val="21"/>
        </w:rPr>
      </w:pPr>
    </w:p>
    <w:p w14:paraId="04CB09C3">
      <w:pPr>
        <w:rPr>
          <w:rFonts w:hint="eastAsia" w:ascii="宋体" w:hAnsi="宋体"/>
          <w:b/>
          <w:szCs w:val="21"/>
        </w:rPr>
      </w:pPr>
      <w:r>
        <w:rPr>
          <w:rFonts w:hint="eastAsia" w:ascii="宋体" w:hAnsi="宋体"/>
          <w:b/>
          <w:szCs w:val="21"/>
        </w:rPr>
        <w:t>企业负责人：        填表人：        报出日期：   年   月   日</w:t>
      </w:r>
    </w:p>
    <w:p w14:paraId="6035C016">
      <w:pPr>
        <w:ind w:firstLine="270"/>
        <w:jc w:val="center"/>
        <w:rPr>
          <w:rFonts w:hint="eastAsia" w:ascii="宋体"/>
          <w:sz w:val="18"/>
        </w:rPr>
      </w:pPr>
      <w:r>
        <w:rPr>
          <w:rFonts w:ascii="宋体"/>
          <w:sz w:val="18"/>
        </w:rPr>
        <w:br w:type="page"/>
      </w:r>
    </w:p>
    <w:p w14:paraId="37596555">
      <w:pPr>
        <w:jc w:val="center"/>
        <w:rPr>
          <w:rFonts w:hint="eastAsia" w:ascii="黑体" w:eastAsia="黑体"/>
          <w:b/>
          <w:sz w:val="32"/>
          <w:szCs w:val="32"/>
        </w:rPr>
      </w:pPr>
      <w:r>
        <w:rPr>
          <w:rFonts w:hint="eastAsia" w:ascii="黑体" w:eastAsia="黑体"/>
          <w:sz w:val="32"/>
          <w:szCs w:val="32"/>
        </w:rPr>
        <w:t>五、</w:t>
      </w:r>
      <w:r>
        <w:rPr>
          <w:rFonts w:hint="eastAsia" w:ascii="黑体" w:eastAsia="黑体"/>
          <w:b/>
          <w:sz w:val="32"/>
          <w:szCs w:val="32"/>
        </w:rPr>
        <w:t>电子信息制造业统计报表指标解释及审核要点</w:t>
      </w:r>
    </w:p>
    <w:p w14:paraId="13B0B9BA">
      <w:pPr>
        <w:rPr>
          <w:rFonts w:hint="eastAsia" w:ascii="黑体" w:eastAsia="黑体"/>
          <w:b/>
          <w:sz w:val="32"/>
          <w:szCs w:val="32"/>
        </w:rPr>
      </w:pPr>
    </w:p>
    <w:p w14:paraId="42F48FCC">
      <w:pPr>
        <w:ind w:firstLine="561"/>
        <w:rPr>
          <w:rFonts w:hint="eastAsia" w:ascii="黑体" w:eastAsia="黑体"/>
          <w:b/>
          <w:szCs w:val="21"/>
        </w:rPr>
      </w:pPr>
      <w:r>
        <w:rPr>
          <w:rFonts w:hint="eastAsia" w:ascii="黑体" w:eastAsia="黑体"/>
          <w:b/>
          <w:szCs w:val="21"/>
        </w:rPr>
        <w:t>（一）企业基本情况表（电制统企1表）</w:t>
      </w:r>
    </w:p>
    <w:p w14:paraId="31B436D4">
      <w:pPr>
        <w:ind w:left="420"/>
        <w:rPr>
          <w:rFonts w:hint="eastAsia" w:ascii="黑体" w:eastAsia="黑体"/>
          <w:b/>
          <w:sz w:val="24"/>
        </w:rPr>
      </w:pPr>
    </w:p>
    <w:p w14:paraId="1C7F29B8">
      <w:pPr>
        <w:ind w:firstLine="435"/>
        <w:rPr>
          <w:rFonts w:hint="eastAsia"/>
        </w:rPr>
      </w:pPr>
      <w:r>
        <w:rPr>
          <w:rFonts w:hint="eastAsia"/>
        </w:rPr>
        <w:t>企业基本情况表是电子信息制造业统计报表的一个重要组成部分，它反映了电子信息制造业企业数量及其各种经济属性特征，其主要作用在于利用表中的各种属性指标，可以对电子信息制造业企业进行多种分组，从而便于通过计算机进行各种数据处理，取得大量系统的详细资料，以满足各级领导和经济管理部门分析研究与指导经济工作的需要。</w:t>
      </w:r>
    </w:p>
    <w:p w14:paraId="4B7BA190">
      <w:pPr>
        <w:rPr>
          <w:rFonts w:hint="eastAsia"/>
        </w:rPr>
      </w:pPr>
    </w:p>
    <w:p w14:paraId="5FC902EF">
      <w:pPr>
        <w:numPr>
          <w:ilvl w:val="0"/>
          <w:numId w:val="3"/>
          <w:numberingChange w:id="4" w:author="雨林木风" w:date="2008-10-21T16:41:00Z" w:original="%1:1:0:．"/>
        </w:numPr>
        <w:rPr>
          <w:rFonts w:hint="eastAsia" w:eastAsia="黑体"/>
          <w:b/>
          <w:szCs w:val="21"/>
        </w:rPr>
      </w:pPr>
      <w:r>
        <w:rPr>
          <w:rFonts w:hint="eastAsia" w:eastAsia="黑体"/>
          <w:b/>
          <w:szCs w:val="21"/>
        </w:rPr>
        <w:t>企业基本情况表的构成</w:t>
      </w:r>
    </w:p>
    <w:p w14:paraId="088FF0DB">
      <w:pPr>
        <w:pStyle w:val="25"/>
        <w:rPr>
          <w:rFonts w:hint="eastAsia" w:ascii="Roman PS"/>
        </w:rPr>
      </w:pPr>
    </w:p>
    <w:p w14:paraId="68252F53">
      <w:pPr>
        <w:pStyle w:val="25"/>
        <w:rPr>
          <w:rFonts w:hint="eastAsia" w:ascii="Roman PS"/>
        </w:rPr>
      </w:pPr>
      <w:r>
        <w:rPr>
          <w:rFonts w:hint="eastAsia" w:ascii="Roman PS"/>
        </w:rPr>
        <w:t>基本情况表主要由“企业法人代码；省、自治区、直辖市代码；工商登记注册类型；行业代码；企业规模；控股经济；产业园；产业基地；跨国经营”等代码构成。</w:t>
      </w:r>
    </w:p>
    <w:p w14:paraId="6DF4D138">
      <w:pPr>
        <w:pStyle w:val="25"/>
        <w:rPr>
          <w:rFonts w:hint="eastAsia" w:ascii="Roman PS"/>
        </w:rPr>
      </w:pPr>
    </w:p>
    <w:p w14:paraId="6DD50F31">
      <w:pPr>
        <w:ind w:firstLine="843" w:firstLineChars="400"/>
        <w:rPr>
          <w:rFonts w:hint="eastAsia" w:ascii="黑体" w:eastAsia="黑体"/>
          <w:b/>
          <w:sz w:val="28"/>
        </w:rPr>
      </w:pPr>
      <w:r>
        <w:rPr>
          <w:rFonts w:hint="eastAsia" w:ascii="黑体" w:eastAsia="黑体"/>
          <w:b/>
        </w:rPr>
        <w:t>企业法人代码：</w:t>
      </w:r>
      <w:r>
        <w:rPr>
          <w:rFonts w:hint="eastAsia" w:ascii="黑体" w:eastAsia="黑体"/>
          <w:b/>
          <w:sz w:val="28"/>
        </w:rPr>
        <w:t>□□□□□□□□□</w:t>
      </w:r>
    </w:p>
    <w:tbl>
      <w:tblPr>
        <w:tblStyle w:val="28"/>
        <w:tblW w:w="0" w:type="auto"/>
        <w:jc w:val="center"/>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56"/>
        <w:gridCol w:w="274"/>
        <w:gridCol w:w="315"/>
        <w:gridCol w:w="315"/>
        <w:gridCol w:w="315"/>
      </w:tblGrid>
      <w:tr w14:paraId="56C1E86D">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PrEx>
        <w:trPr>
          <w:wBefore w:w="0" w:type="auto"/>
          <w:jc w:val="center"/>
        </w:trPr>
        <w:tc>
          <w:tcPr>
            <w:tcW w:w="630" w:type="dxa"/>
            <w:gridSpan w:val="2"/>
            <w:tcBorders>
              <w:top w:val="single" w:color="auto" w:sz="6" w:space="0"/>
            </w:tcBorders>
            <w:noWrap w:val="0"/>
            <w:vAlign w:val="top"/>
          </w:tcPr>
          <w:p w14:paraId="7BDDA8E2">
            <w:pPr>
              <w:rPr>
                <w:b/>
                <w:sz w:val="18"/>
              </w:rPr>
            </w:pPr>
          </w:p>
          <w:p w14:paraId="2F2DAA04">
            <w:pPr>
              <w:rPr>
                <w:b/>
                <w:sz w:val="18"/>
              </w:rPr>
            </w:pPr>
            <w:r>
              <w:rPr>
                <w:rFonts w:hint="eastAsia"/>
                <w:b/>
                <w:sz w:val="18"/>
              </w:rPr>
              <w:t>省市</w:t>
            </w:r>
          </w:p>
          <w:p w14:paraId="1ECEDE5E">
            <w:pPr>
              <w:rPr>
                <w:b/>
                <w:sz w:val="18"/>
              </w:rPr>
            </w:pPr>
            <w:r>
              <w:rPr>
                <w:rFonts w:hint="eastAsia"/>
                <w:b/>
                <w:sz w:val="18"/>
              </w:rPr>
              <w:t>代码</w:t>
            </w:r>
          </w:p>
          <w:p w14:paraId="2DD753C7"/>
        </w:tc>
        <w:tc>
          <w:tcPr>
            <w:tcW w:w="945" w:type="dxa"/>
            <w:gridSpan w:val="3"/>
            <w:tcBorders>
              <w:top w:val="single" w:color="auto" w:sz="6" w:space="0"/>
            </w:tcBorders>
            <w:noWrap w:val="0"/>
            <w:vAlign w:val="top"/>
          </w:tcPr>
          <w:p w14:paraId="1CFC7268">
            <w:pPr>
              <w:rPr>
                <w:b/>
                <w:sz w:val="18"/>
              </w:rPr>
            </w:pPr>
          </w:p>
          <w:p w14:paraId="20FD1CB3">
            <w:pPr>
              <w:rPr>
                <w:b/>
                <w:sz w:val="18"/>
              </w:rPr>
            </w:pPr>
            <w:r>
              <w:rPr>
                <w:rFonts w:hint="eastAsia"/>
                <w:b/>
                <w:sz w:val="18"/>
              </w:rPr>
              <w:t>工商登记</w:t>
            </w:r>
          </w:p>
          <w:p w14:paraId="168B29F4">
            <w:r>
              <w:rPr>
                <w:rFonts w:hint="eastAsia"/>
                <w:b/>
                <w:sz w:val="18"/>
              </w:rPr>
              <w:t>类</w:t>
            </w:r>
            <w:r>
              <w:rPr>
                <w:b/>
                <w:sz w:val="18"/>
              </w:rPr>
              <w:t xml:space="preserve">  </w:t>
            </w:r>
            <w:r>
              <w:rPr>
                <w:rFonts w:hint="eastAsia"/>
                <w:b/>
                <w:sz w:val="18"/>
              </w:rPr>
              <w:t>型</w:t>
            </w:r>
          </w:p>
        </w:tc>
        <w:tc>
          <w:tcPr>
            <w:tcW w:w="1575" w:type="dxa"/>
            <w:gridSpan w:val="5"/>
            <w:tcBorders>
              <w:top w:val="single" w:color="auto" w:sz="6" w:space="0"/>
            </w:tcBorders>
            <w:noWrap w:val="0"/>
            <w:vAlign w:val="top"/>
          </w:tcPr>
          <w:p w14:paraId="57FC5C32">
            <w:pPr>
              <w:rPr>
                <w:b/>
                <w:sz w:val="18"/>
              </w:rPr>
            </w:pPr>
          </w:p>
          <w:p w14:paraId="37254F29">
            <w:pPr>
              <w:ind w:firstLine="181"/>
            </w:pPr>
            <w:r>
              <w:rPr>
                <w:rFonts w:hint="eastAsia"/>
                <w:b/>
                <w:sz w:val="18"/>
              </w:rPr>
              <w:t>行</w:t>
            </w:r>
            <w:r>
              <w:rPr>
                <w:b/>
                <w:sz w:val="18"/>
              </w:rPr>
              <w:t xml:space="preserve"> </w:t>
            </w:r>
            <w:r>
              <w:rPr>
                <w:rFonts w:hint="eastAsia"/>
                <w:b/>
                <w:sz w:val="18"/>
              </w:rPr>
              <w:t>业</w:t>
            </w:r>
            <w:r>
              <w:rPr>
                <w:b/>
                <w:sz w:val="18"/>
              </w:rPr>
              <w:t xml:space="preserve"> </w:t>
            </w:r>
            <w:r>
              <w:rPr>
                <w:rFonts w:hint="eastAsia"/>
                <w:b/>
                <w:sz w:val="18"/>
              </w:rPr>
              <w:t>代</w:t>
            </w:r>
            <w:r>
              <w:rPr>
                <w:b/>
                <w:sz w:val="18"/>
              </w:rPr>
              <w:t xml:space="preserve"> </w:t>
            </w:r>
            <w:r>
              <w:rPr>
                <w:rFonts w:hint="eastAsia"/>
                <w:b/>
                <w:sz w:val="18"/>
              </w:rPr>
              <w:t>码</w:t>
            </w:r>
          </w:p>
        </w:tc>
        <w:tc>
          <w:tcPr>
            <w:tcW w:w="630" w:type="dxa"/>
            <w:gridSpan w:val="2"/>
            <w:tcBorders>
              <w:top w:val="single" w:color="auto" w:sz="6" w:space="0"/>
            </w:tcBorders>
            <w:noWrap w:val="0"/>
            <w:vAlign w:val="top"/>
          </w:tcPr>
          <w:p w14:paraId="2D472E55"/>
          <w:p w14:paraId="1C8B63F9">
            <w:pPr>
              <w:rPr>
                <w:b/>
                <w:sz w:val="18"/>
              </w:rPr>
            </w:pPr>
            <w:r>
              <w:rPr>
                <w:rFonts w:hint="eastAsia"/>
                <w:b/>
                <w:sz w:val="18"/>
              </w:rPr>
              <w:t>企业</w:t>
            </w:r>
          </w:p>
          <w:p w14:paraId="14E6872E">
            <w:r>
              <w:rPr>
                <w:rFonts w:hint="eastAsia"/>
                <w:b/>
                <w:sz w:val="18"/>
              </w:rPr>
              <w:t>规模</w:t>
            </w:r>
          </w:p>
        </w:tc>
        <w:tc>
          <w:tcPr>
            <w:tcW w:w="630" w:type="dxa"/>
            <w:gridSpan w:val="2"/>
            <w:tcBorders>
              <w:top w:val="single" w:color="auto" w:sz="6" w:space="0"/>
            </w:tcBorders>
            <w:noWrap w:val="0"/>
            <w:vAlign w:val="top"/>
          </w:tcPr>
          <w:p w14:paraId="620CDBBD">
            <w:pPr>
              <w:rPr>
                <w:b/>
                <w:sz w:val="18"/>
              </w:rPr>
            </w:pPr>
          </w:p>
          <w:p w14:paraId="38F3F6B0">
            <w:pPr>
              <w:rPr>
                <w:b/>
                <w:sz w:val="18"/>
              </w:rPr>
            </w:pPr>
            <w:r>
              <w:rPr>
                <w:rFonts w:hint="eastAsia"/>
                <w:b/>
                <w:sz w:val="18"/>
              </w:rPr>
              <w:t>地市</w:t>
            </w:r>
          </w:p>
          <w:p w14:paraId="6E7D919F">
            <w:pPr>
              <w:rPr>
                <w:b/>
                <w:sz w:val="18"/>
              </w:rPr>
            </w:pPr>
            <w:r>
              <w:rPr>
                <w:rFonts w:hint="eastAsia"/>
                <w:b/>
                <w:sz w:val="18"/>
              </w:rPr>
              <w:t>代码</w:t>
            </w:r>
          </w:p>
        </w:tc>
        <w:tc>
          <w:tcPr>
            <w:tcW w:w="315" w:type="dxa"/>
            <w:tcBorders>
              <w:top w:val="single" w:color="auto" w:sz="6" w:space="0"/>
            </w:tcBorders>
            <w:noWrap w:val="0"/>
            <w:vAlign w:val="top"/>
          </w:tcPr>
          <w:p w14:paraId="4C4A1A49">
            <w:pPr>
              <w:rPr>
                <w:b/>
                <w:sz w:val="18"/>
              </w:rPr>
            </w:pPr>
            <w:r>
              <w:rPr>
                <w:rFonts w:hint="eastAsia"/>
                <w:b/>
                <w:sz w:val="18"/>
              </w:rPr>
              <w:t>单列市</w:t>
            </w:r>
          </w:p>
        </w:tc>
        <w:tc>
          <w:tcPr>
            <w:tcW w:w="630" w:type="dxa"/>
            <w:gridSpan w:val="2"/>
            <w:tcBorders>
              <w:top w:val="single" w:color="auto" w:sz="6" w:space="0"/>
            </w:tcBorders>
            <w:noWrap w:val="0"/>
            <w:vAlign w:val="top"/>
          </w:tcPr>
          <w:p w14:paraId="0EAECB7D">
            <w:pPr>
              <w:rPr>
                <w:b/>
                <w:sz w:val="18"/>
              </w:rPr>
            </w:pPr>
          </w:p>
          <w:p w14:paraId="49D1954E">
            <w:pPr>
              <w:rPr>
                <w:b/>
                <w:sz w:val="18"/>
              </w:rPr>
            </w:pPr>
            <w:r>
              <w:rPr>
                <w:rFonts w:hint="eastAsia"/>
                <w:b/>
                <w:sz w:val="18"/>
              </w:rPr>
              <w:t>产业</w:t>
            </w:r>
          </w:p>
          <w:p w14:paraId="013A8523">
            <w:pPr>
              <w:rPr>
                <w:b/>
                <w:sz w:val="18"/>
              </w:rPr>
            </w:pPr>
            <w:r>
              <w:rPr>
                <w:rFonts w:hint="eastAsia"/>
                <w:b/>
                <w:sz w:val="18"/>
              </w:rPr>
              <w:t>园</w:t>
            </w:r>
          </w:p>
        </w:tc>
        <w:tc>
          <w:tcPr>
            <w:tcW w:w="630" w:type="dxa"/>
            <w:gridSpan w:val="2"/>
            <w:tcBorders>
              <w:top w:val="single" w:color="auto" w:sz="6" w:space="0"/>
            </w:tcBorders>
            <w:noWrap w:val="0"/>
            <w:vAlign w:val="top"/>
          </w:tcPr>
          <w:p w14:paraId="6E98E959">
            <w:pPr>
              <w:rPr>
                <w:b/>
                <w:sz w:val="18"/>
              </w:rPr>
            </w:pPr>
          </w:p>
          <w:p w14:paraId="7F59CB0C">
            <w:pPr>
              <w:rPr>
                <w:b/>
                <w:sz w:val="18"/>
              </w:rPr>
            </w:pPr>
            <w:r>
              <w:rPr>
                <w:rFonts w:hint="eastAsia"/>
                <w:b/>
                <w:sz w:val="18"/>
              </w:rPr>
              <w:t>单列</w:t>
            </w:r>
          </w:p>
          <w:p w14:paraId="5D35010C">
            <w:pPr>
              <w:rPr>
                <w:b/>
                <w:sz w:val="18"/>
              </w:rPr>
            </w:pPr>
            <w:r>
              <w:rPr>
                <w:rFonts w:hint="eastAsia"/>
                <w:b/>
                <w:sz w:val="18"/>
              </w:rPr>
              <w:t>集团</w:t>
            </w:r>
          </w:p>
        </w:tc>
        <w:tc>
          <w:tcPr>
            <w:tcW w:w="945" w:type="dxa"/>
            <w:gridSpan w:val="3"/>
            <w:tcBorders>
              <w:top w:val="single" w:color="auto" w:sz="6" w:space="0"/>
            </w:tcBorders>
            <w:noWrap w:val="0"/>
            <w:vAlign w:val="top"/>
          </w:tcPr>
          <w:p w14:paraId="5BC0E3A3">
            <w:pPr>
              <w:rPr>
                <w:b/>
                <w:sz w:val="18"/>
              </w:rPr>
            </w:pPr>
          </w:p>
          <w:p w14:paraId="2675BBD7">
            <w:pPr>
              <w:rPr>
                <w:b/>
                <w:sz w:val="18"/>
              </w:rPr>
            </w:pPr>
            <w:r>
              <w:rPr>
                <w:rFonts w:hint="eastAsia"/>
                <w:b/>
                <w:sz w:val="18"/>
              </w:rPr>
              <w:t>控 股</w:t>
            </w:r>
          </w:p>
          <w:p w14:paraId="50DD3437">
            <w:r>
              <w:rPr>
                <w:rFonts w:hint="eastAsia"/>
                <w:b/>
                <w:sz w:val="18"/>
              </w:rPr>
              <w:t>经 济</w:t>
            </w:r>
          </w:p>
        </w:tc>
        <w:tc>
          <w:tcPr>
            <w:tcW w:w="315" w:type="dxa"/>
            <w:tcBorders>
              <w:top w:val="single" w:color="auto" w:sz="6" w:space="0"/>
            </w:tcBorders>
            <w:noWrap w:val="0"/>
            <w:vAlign w:val="top"/>
          </w:tcPr>
          <w:p w14:paraId="7B58F9F4">
            <w:pPr>
              <w:pStyle w:val="23"/>
              <w:pBdr>
                <w:bottom w:val="none" w:color="auto" w:sz="0" w:space="0"/>
              </w:pBdr>
              <w:tabs>
                <w:tab w:val="left" w:pos="420"/>
              </w:tabs>
              <w:snapToGrid/>
              <w:jc w:val="both"/>
              <w:rPr>
                <w:b/>
              </w:rPr>
            </w:pPr>
            <w:r>
              <w:rPr>
                <w:rFonts w:hint="eastAsia"/>
                <w:b/>
              </w:rPr>
              <w:t>产业基地</w:t>
            </w:r>
          </w:p>
        </w:tc>
        <w:tc>
          <w:tcPr>
            <w:tcW w:w="356" w:type="dxa"/>
            <w:tcBorders>
              <w:top w:val="single" w:color="auto" w:sz="6" w:space="0"/>
            </w:tcBorders>
            <w:noWrap w:val="0"/>
            <w:vAlign w:val="top"/>
          </w:tcPr>
          <w:p w14:paraId="5A96946F">
            <w:pPr>
              <w:widowControl/>
              <w:rPr>
                <w:rFonts w:hint="eastAsia"/>
                <w:b/>
                <w:sz w:val="18"/>
              </w:rPr>
            </w:pPr>
            <w:r>
              <w:rPr>
                <w:rFonts w:hint="eastAsia"/>
                <w:b/>
                <w:sz w:val="18"/>
              </w:rPr>
              <w:t>跨国</w:t>
            </w:r>
          </w:p>
          <w:p w14:paraId="2BA3CDAA">
            <w:pPr>
              <w:widowControl/>
              <w:rPr>
                <w:rFonts w:hint="eastAsia"/>
                <w:b/>
                <w:sz w:val="18"/>
              </w:rPr>
            </w:pPr>
            <w:r>
              <w:rPr>
                <w:rFonts w:hint="eastAsia"/>
                <w:b/>
                <w:sz w:val="18"/>
              </w:rPr>
              <w:t>经营</w:t>
            </w:r>
          </w:p>
        </w:tc>
        <w:tc>
          <w:tcPr>
            <w:tcW w:w="589" w:type="dxa"/>
            <w:gridSpan w:val="2"/>
            <w:tcBorders>
              <w:top w:val="single" w:color="auto" w:sz="6" w:space="0"/>
            </w:tcBorders>
            <w:noWrap w:val="0"/>
            <w:vAlign w:val="top"/>
          </w:tcPr>
          <w:p w14:paraId="271D6E23">
            <w:pPr>
              <w:rPr>
                <w:b/>
                <w:sz w:val="18"/>
              </w:rPr>
            </w:pPr>
            <w:r>
              <w:rPr>
                <w:rFonts w:hint="eastAsia"/>
                <w:b/>
                <w:sz w:val="18"/>
              </w:rPr>
              <w:t>自</w:t>
            </w:r>
          </w:p>
          <w:p w14:paraId="520E97B4">
            <w:pPr>
              <w:rPr>
                <w:b/>
                <w:sz w:val="18"/>
              </w:rPr>
            </w:pPr>
            <w:r>
              <w:rPr>
                <w:rFonts w:hint="eastAsia"/>
                <w:b/>
                <w:sz w:val="18"/>
              </w:rPr>
              <w:t>定</w:t>
            </w:r>
          </w:p>
          <w:p w14:paraId="4D833FD2">
            <w:pPr>
              <w:rPr>
                <w:b/>
                <w:sz w:val="18"/>
              </w:rPr>
            </w:pPr>
            <w:r>
              <w:rPr>
                <w:rFonts w:hint="eastAsia"/>
                <w:b/>
                <w:sz w:val="18"/>
              </w:rPr>
              <w:t>义</w:t>
            </w:r>
          </w:p>
          <w:p w14:paraId="31DD3ADF">
            <w:pPr>
              <w:rPr>
                <w:b/>
                <w:sz w:val="18"/>
              </w:rPr>
            </w:pPr>
            <w:r>
              <w:rPr>
                <w:b/>
                <w:sz w:val="18"/>
              </w:rPr>
              <w:t>1</w:t>
            </w:r>
          </w:p>
        </w:tc>
        <w:tc>
          <w:tcPr>
            <w:tcW w:w="630" w:type="dxa"/>
            <w:gridSpan w:val="2"/>
            <w:tcBorders>
              <w:top w:val="single" w:color="auto" w:sz="6" w:space="0"/>
            </w:tcBorders>
            <w:noWrap w:val="0"/>
            <w:vAlign w:val="top"/>
          </w:tcPr>
          <w:p w14:paraId="0CBEEB69">
            <w:pPr>
              <w:rPr>
                <w:b/>
                <w:sz w:val="18"/>
              </w:rPr>
            </w:pPr>
            <w:r>
              <w:rPr>
                <w:rFonts w:hint="eastAsia"/>
                <w:b/>
                <w:sz w:val="18"/>
              </w:rPr>
              <w:t>自</w:t>
            </w:r>
          </w:p>
          <w:p w14:paraId="0C21DE0D">
            <w:pPr>
              <w:rPr>
                <w:b/>
                <w:sz w:val="18"/>
              </w:rPr>
            </w:pPr>
            <w:r>
              <w:rPr>
                <w:rFonts w:hint="eastAsia"/>
                <w:b/>
                <w:sz w:val="18"/>
              </w:rPr>
              <w:t>定</w:t>
            </w:r>
          </w:p>
          <w:p w14:paraId="00F14F81">
            <w:pPr>
              <w:widowControl/>
              <w:rPr>
                <w:b/>
                <w:sz w:val="18"/>
              </w:rPr>
            </w:pPr>
            <w:r>
              <w:rPr>
                <w:rFonts w:hint="eastAsia"/>
                <w:b/>
                <w:sz w:val="18"/>
              </w:rPr>
              <w:t>义</w:t>
            </w:r>
          </w:p>
          <w:p w14:paraId="72F2CAB9">
            <w:pPr>
              <w:rPr>
                <w:b/>
                <w:sz w:val="18"/>
              </w:rPr>
            </w:pPr>
            <w:r>
              <w:rPr>
                <w:b/>
                <w:sz w:val="18"/>
              </w:rPr>
              <w:t>2</w:t>
            </w:r>
          </w:p>
        </w:tc>
      </w:tr>
      <w:tr w14:paraId="6672C057">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jc w:val="center"/>
        </w:trPr>
        <w:tc>
          <w:tcPr>
            <w:tcW w:w="315" w:type="dxa"/>
            <w:tcBorders>
              <w:bottom w:val="single" w:color="auto" w:sz="4" w:space="0"/>
            </w:tcBorders>
            <w:noWrap w:val="0"/>
            <w:vAlign w:val="top"/>
          </w:tcPr>
          <w:p w14:paraId="40A935D1"/>
        </w:tc>
        <w:tc>
          <w:tcPr>
            <w:tcW w:w="315" w:type="dxa"/>
            <w:tcBorders>
              <w:bottom w:val="single" w:color="auto" w:sz="4" w:space="0"/>
            </w:tcBorders>
            <w:noWrap w:val="0"/>
            <w:vAlign w:val="top"/>
          </w:tcPr>
          <w:p w14:paraId="5F20F289"/>
        </w:tc>
        <w:tc>
          <w:tcPr>
            <w:tcW w:w="315" w:type="dxa"/>
            <w:tcBorders>
              <w:bottom w:val="single" w:color="auto" w:sz="4" w:space="0"/>
            </w:tcBorders>
            <w:noWrap w:val="0"/>
            <w:vAlign w:val="top"/>
          </w:tcPr>
          <w:p w14:paraId="4EB4F9F5"/>
        </w:tc>
        <w:tc>
          <w:tcPr>
            <w:tcW w:w="315" w:type="dxa"/>
            <w:tcBorders>
              <w:bottom w:val="single" w:color="auto" w:sz="4" w:space="0"/>
            </w:tcBorders>
            <w:noWrap w:val="0"/>
            <w:vAlign w:val="top"/>
          </w:tcPr>
          <w:p w14:paraId="6D5DC118"/>
        </w:tc>
        <w:tc>
          <w:tcPr>
            <w:tcW w:w="315" w:type="dxa"/>
            <w:tcBorders>
              <w:bottom w:val="single" w:color="auto" w:sz="4" w:space="0"/>
            </w:tcBorders>
            <w:noWrap w:val="0"/>
            <w:vAlign w:val="top"/>
          </w:tcPr>
          <w:p w14:paraId="41531021"/>
        </w:tc>
        <w:tc>
          <w:tcPr>
            <w:tcW w:w="315" w:type="dxa"/>
            <w:tcBorders>
              <w:bottom w:val="single" w:color="auto" w:sz="4" w:space="0"/>
            </w:tcBorders>
            <w:noWrap w:val="0"/>
            <w:vAlign w:val="top"/>
          </w:tcPr>
          <w:p w14:paraId="0269C35A"/>
        </w:tc>
        <w:tc>
          <w:tcPr>
            <w:tcW w:w="315" w:type="dxa"/>
            <w:tcBorders>
              <w:bottom w:val="single" w:color="auto" w:sz="4" w:space="0"/>
            </w:tcBorders>
            <w:noWrap w:val="0"/>
            <w:vAlign w:val="top"/>
          </w:tcPr>
          <w:p w14:paraId="7EC21669"/>
        </w:tc>
        <w:tc>
          <w:tcPr>
            <w:tcW w:w="315" w:type="dxa"/>
            <w:tcBorders>
              <w:bottom w:val="single" w:color="auto" w:sz="4" w:space="0"/>
            </w:tcBorders>
            <w:noWrap w:val="0"/>
            <w:vAlign w:val="top"/>
          </w:tcPr>
          <w:p w14:paraId="30599F5D"/>
        </w:tc>
        <w:tc>
          <w:tcPr>
            <w:tcW w:w="315" w:type="dxa"/>
            <w:tcBorders>
              <w:bottom w:val="single" w:color="auto" w:sz="4" w:space="0"/>
            </w:tcBorders>
            <w:noWrap w:val="0"/>
            <w:vAlign w:val="top"/>
          </w:tcPr>
          <w:p w14:paraId="4962262C"/>
        </w:tc>
        <w:tc>
          <w:tcPr>
            <w:tcW w:w="315" w:type="dxa"/>
            <w:tcBorders>
              <w:bottom w:val="single" w:color="auto" w:sz="4" w:space="0"/>
            </w:tcBorders>
            <w:noWrap w:val="0"/>
            <w:vAlign w:val="top"/>
          </w:tcPr>
          <w:p w14:paraId="1F1EA847"/>
        </w:tc>
        <w:tc>
          <w:tcPr>
            <w:tcW w:w="315" w:type="dxa"/>
            <w:tcBorders>
              <w:bottom w:val="single" w:color="auto" w:sz="4" w:space="0"/>
            </w:tcBorders>
            <w:noWrap w:val="0"/>
            <w:vAlign w:val="top"/>
          </w:tcPr>
          <w:p w14:paraId="5F5EF915"/>
        </w:tc>
        <w:tc>
          <w:tcPr>
            <w:tcW w:w="315" w:type="dxa"/>
            <w:tcBorders>
              <w:bottom w:val="single" w:color="auto" w:sz="4" w:space="0"/>
            </w:tcBorders>
            <w:noWrap w:val="0"/>
            <w:vAlign w:val="top"/>
          </w:tcPr>
          <w:p w14:paraId="405FD36C"/>
        </w:tc>
        <w:tc>
          <w:tcPr>
            <w:tcW w:w="315" w:type="dxa"/>
            <w:tcBorders>
              <w:bottom w:val="single" w:color="auto" w:sz="4" w:space="0"/>
            </w:tcBorders>
            <w:noWrap w:val="0"/>
            <w:vAlign w:val="top"/>
          </w:tcPr>
          <w:p w14:paraId="546486BC"/>
        </w:tc>
        <w:tc>
          <w:tcPr>
            <w:tcW w:w="315" w:type="dxa"/>
            <w:tcBorders>
              <w:bottom w:val="single" w:color="auto" w:sz="4" w:space="0"/>
            </w:tcBorders>
            <w:noWrap w:val="0"/>
            <w:vAlign w:val="top"/>
          </w:tcPr>
          <w:p w14:paraId="15546F80"/>
        </w:tc>
        <w:tc>
          <w:tcPr>
            <w:tcW w:w="315" w:type="dxa"/>
            <w:tcBorders>
              <w:bottom w:val="single" w:color="auto" w:sz="4" w:space="0"/>
            </w:tcBorders>
            <w:noWrap w:val="0"/>
            <w:vAlign w:val="top"/>
          </w:tcPr>
          <w:p w14:paraId="160B3421"/>
        </w:tc>
        <w:tc>
          <w:tcPr>
            <w:tcW w:w="315" w:type="dxa"/>
            <w:tcBorders>
              <w:bottom w:val="single" w:color="auto" w:sz="4" w:space="0"/>
            </w:tcBorders>
            <w:noWrap w:val="0"/>
            <w:vAlign w:val="top"/>
          </w:tcPr>
          <w:p w14:paraId="269E1EE2"/>
        </w:tc>
        <w:tc>
          <w:tcPr>
            <w:tcW w:w="315" w:type="dxa"/>
            <w:tcBorders>
              <w:bottom w:val="single" w:color="auto" w:sz="4" w:space="0"/>
            </w:tcBorders>
            <w:noWrap w:val="0"/>
            <w:vAlign w:val="top"/>
          </w:tcPr>
          <w:p w14:paraId="74086703"/>
        </w:tc>
        <w:tc>
          <w:tcPr>
            <w:tcW w:w="315" w:type="dxa"/>
            <w:tcBorders>
              <w:bottom w:val="single" w:color="auto" w:sz="4" w:space="0"/>
            </w:tcBorders>
            <w:noWrap w:val="0"/>
            <w:vAlign w:val="top"/>
          </w:tcPr>
          <w:p w14:paraId="7E3B55C2"/>
        </w:tc>
        <w:tc>
          <w:tcPr>
            <w:tcW w:w="315" w:type="dxa"/>
            <w:tcBorders>
              <w:bottom w:val="single" w:color="auto" w:sz="4" w:space="0"/>
            </w:tcBorders>
            <w:noWrap w:val="0"/>
            <w:vAlign w:val="top"/>
          </w:tcPr>
          <w:p w14:paraId="7DE6B118"/>
        </w:tc>
        <w:tc>
          <w:tcPr>
            <w:tcW w:w="315" w:type="dxa"/>
            <w:tcBorders>
              <w:bottom w:val="single" w:color="auto" w:sz="4" w:space="0"/>
            </w:tcBorders>
            <w:noWrap w:val="0"/>
            <w:vAlign w:val="top"/>
          </w:tcPr>
          <w:p w14:paraId="26A6A4FB"/>
        </w:tc>
        <w:tc>
          <w:tcPr>
            <w:tcW w:w="315" w:type="dxa"/>
            <w:tcBorders>
              <w:bottom w:val="single" w:color="auto" w:sz="4" w:space="0"/>
            </w:tcBorders>
            <w:noWrap w:val="0"/>
            <w:vAlign w:val="top"/>
          </w:tcPr>
          <w:p w14:paraId="3C1BB302"/>
        </w:tc>
        <w:tc>
          <w:tcPr>
            <w:tcW w:w="315" w:type="dxa"/>
            <w:tcBorders>
              <w:bottom w:val="single" w:color="auto" w:sz="4" w:space="0"/>
            </w:tcBorders>
            <w:noWrap w:val="0"/>
            <w:vAlign w:val="top"/>
          </w:tcPr>
          <w:p w14:paraId="2B4F9A4A"/>
        </w:tc>
        <w:tc>
          <w:tcPr>
            <w:tcW w:w="315" w:type="dxa"/>
            <w:tcBorders>
              <w:bottom w:val="single" w:color="auto" w:sz="4" w:space="0"/>
            </w:tcBorders>
            <w:noWrap w:val="0"/>
            <w:vAlign w:val="top"/>
          </w:tcPr>
          <w:p w14:paraId="1F863E93"/>
        </w:tc>
        <w:tc>
          <w:tcPr>
            <w:tcW w:w="356" w:type="dxa"/>
            <w:tcBorders>
              <w:bottom w:val="single" w:color="auto" w:sz="4" w:space="0"/>
            </w:tcBorders>
            <w:noWrap w:val="0"/>
            <w:vAlign w:val="top"/>
          </w:tcPr>
          <w:p w14:paraId="3A929988"/>
        </w:tc>
        <w:tc>
          <w:tcPr>
            <w:tcW w:w="274" w:type="dxa"/>
            <w:tcBorders>
              <w:bottom w:val="single" w:color="auto" w:sz="4" w:space="0"/>
            </w:tcBorders>
            <w:noWrap w:val="0"/>
            <w:vAlign w:val="top"/>
          </w:tcPr>
          <w:p w14:paraId="1A760A81"/>
        </w:tc>
        <w:tc>
          <w:tcPr>
            <w:tcW w:w="315" w:type="dxa"/>
            <w:tcBorders>
              <w:bottom w:val="single" w:color="auto" w:sz="4" w:space="0"/>
            </w:tcBorders>
            <w:noWrap w:val="0"/>
            <w:vAlign w:val="top"/>
          </w:tcPr>
          <w:p w14:paraId="25819D21"/>
        </w:tc>
        <w:tc>
          <w:tcPr>
            <w:tcW w:w="315" w:type="dxa"/>
            <w:tcBorders>
              <w:bottom w:val="single" w:color="auto" w:sz="4" w:space="0"/>
            </w:tcBorders>
            <w:noWrap w:val="0"/>
            <w:vAlign w:val="top"/>
          </w:tcPr>
          <w:p w14:paraId="669F1E3D"/>
          <w:p w14:paraId="2150B2D9"/>
        </w:tc>
        <w:tc>
          <w:tcPr>
            <w:tcW w:w="315" w:type="dxa"/>
            <w:tcBorders>
              <w:bottom w:val="single" w:color="auto" w:sz="4" w:space="0"/>
            </w:tcBorders>
            <w:noWrap w:val="0"/>
            <w:vAlign w:val="top"/>
          </w:tcPr>
          <w:p w14:paraId="59D57283"/>
        </w:tc>
      </w:tr>
    </w:tbl>
    <w:p w14:paraId="4DEB0875">
      <w:pPr>
        <w:ind w:firstLine="480"/>
        <w:rPr>
          <w:rFonts w:hint="eastAsia" w:ascii="黑体" w:eastAsia="黑体"/>
          <w:b/>
          <w:sz w:val="24"/>
        </w:rPr>
      </w:pPr>
    </w:p>
    <w:p w14:paraId="4452BEA3">
      <w:pPr>
        <w:ind w:firstLine="480"/>
        <w:rPr>
          <w:rFonts w:hint="eastAsia" w:ascii="黑体" w:eastAsia="黑体"/>
          <w:b/>
          <w:szCs w:val="21"/>
        </w:rPr>
      </w:pPr>
    </w:p>
    <w:p w14:paraId="78F371D1">
      <w:pPr>
        <w:ind w:firstLine="480"/>
        <w:rPr>
          <w:rFonts w:hint="eastAsia" w:ascii="黑体" w:eastAsia="黑体"/>
          <w:b/>
          <w:szCs w:val="21"/>
        </w:rPr>
      </w:pPr>
      <w:r>
        <w:rPr>
          <w:rFonts w:hint="eastAsia" w:ascii="黑体" w:eastAsia="黑体"/>
          <w:b/>
          <w:szCs w:val="21"/>
        </w:rPr>
        <w:t>2．企业基本情况表填报方法</w:t>
      </w:r>
    </w:p>
    <w:p w14:paraId="2C6D380F">
      <w:pPr>
        <w:ind w:firstLine="420" w:firstLineChars="200"/>
        <w:rPr>
          <w:rFonts w:hint="eastAsia"/>
          <w:szCs w:val="21"/>
        </w:rPr>
      </w:pPr>
    </w:p>
    <w:p w14:paraId="0CE0918D">
      <w:pPr>
        <w:ind w:firstLine="420" w:firstLineChars="200"/>
        <w:rPr>
          <w:rFonts w:hint="eastAsia"/>
          <w:szCs w:val="21"/>
        </w:rPr>
      </w:pPr>
      <w:r>
        <w:rPr>
          <w:rFonts w:hint="eastAsia"/>
          <w:szCs w:val="21"/>
        </w:rPr>
        <w:t>电子信息制造业所属企业的标识码（37位），应由企业根据实际情况填写，省、自治区、直辖市及新疆生产建设兵团的信息产业主管部门、电子信息产业基地和产业园负责审核校对。</w:t>
      </w:r>
    </w:p>
    <w:p w14:paraId="50B3C56E">
      <w:pPr>
        <w:ind w:firstLine="422" w:firstLineChars="200"/>
        <w:rPr>
          <w:rFonts w:hint="eastAsia" w:ascii="黑体" w:eastAsia="黑体"/>
          <w:b/>
          <w:szCs w:val="21"/>
        </w:rPr>
      </w:pPr>
    </w:p>
    <w:p w14:paraId="4BB2A9AA">
      <w:pPr>
        <w:ind w:firstLine="435"/>
        <w:rPr>
          <w:rFonts w:hint="eastAsia"/>
          <w:szCs w:val="21"/>
        </w:rPr>
      </w:pPr>
      <w:r>
        <w:rPr>
          <w:rFonts w:hint="eastAsia" w:ascii="黑体" w:eastAsia="黑体"/>
          <w:b/>
          <w:szCs w:val="21"/>
        </w:rPr>
        <w:t>（1）企业法人代码</w:t>
      </w:r>
      <w:r>
        <w:rPr>
          <w:rFonts w:hint="eastAsia"/>
          <w:b/>
          <w:szCs w:val="21"/>
        </w:rPr>
        <w:t>（9位）：</w:t>
      </w:r>
      <w:r>
        <w:rPr>
          <w:rFonts w:hint="eastAsia"/>
          <w:szCs w:val="21"/>
        </w:rPr>
        <w:t>采用国家统一规定的企业（单位）法人代码。它是根据中华人民共和国国家标准《全国组织机构代码编制规则》（GB11714-1997），由组织机构代码登记主管部门给每个机关、企事业单位和社会团体颁发的在全国范围内唯一的，始终不变的法定代码。企业法人代码共有9位，由8位无属性的数字和一位校验码组成，企业填报时，要按各级技术监督部门颁发的《中华人民共和国组织机构代码证》上规定的“法人代码”填写，也可参照税务部门颁发的税务登记证书上的税务登记号后九位填写。</w:t>
      </w:r>
    </w:p>
    <w:p w14:paraId="5A0D2386">
      <w:pPr>
        <w:ind w:firstLine="435"/>
        <w:rPr>
          <w:rFonts w:hint="eastAsia"/>
          <w:szCs w:val="21"/>
        </w:rPr>
      </w:pPr>
    </w:p>
    <w:p w14:paraId="46F7B683">
      <w:pPr>
        <w:ind w:firstLine="375"/>
        <w:rPr>
          <w:rFonts w:hint="eastAsia"/>
          <w:szCs w:val="21"/>
        </w:rPr>
      </w:pPr>
      <w:r>
        <w:rPr>
          <w:rFonts w:hint="eastAsia" w:ascii="黑体" w:eastAsia="黑体"/>
          <w:b/>
          <w:szCs w:val="21"/>
        </w:rPr>
        <w:t>（2）省、自治区、直辖市代码</w:t>
      </w:r>
      <w:r>
        <w:rPr>
          <w:rFonts w:hint="eastAsia"/>
          <w:szCs w:val="21"/>
        </w:rPr>
        <w:t>（2位）：根据《中华人民共和国行政区划分代码》中规定的省、自治区、直辖市代码填写。</w:t>
      </w:r>
    </w:p>
    <w:p w14:paraId="09DDB0C3">
      <w:pPr>
        <w:ind w:firstLine="375"/>
        <w:rPr>
          <w:rFonts w:hint="eastAsia"/>
          <w:szCs w:val="21"/>
        </w:rPr>
      </w:pPr>
    </w:p>
    <w:p w14:paraId="06CF8858">
      <w:pPr>
        <w:ind w:firstLine="375"/>
        <w:rPr>
          <w:rFonts w:hint="eastAsia"/>
          <w:szCs w:val="21"/>
        </w:rPr>
      </w:pPr>
    </w:p>
    <w:p w14:paraId="4415FFBC">
      <w:pPr>
        <w:ind w:firstLine="375"/>
        <w:rPr>
          <w:rFonts w:hint="eastAsia"/>
          <w:szCs w:val="21"/>
        </w:rPr>
      </w:pPr>
    </w:p>
    <w:p w14:paraId="05027959">
      <w:pPr>
        <w:ind w:firstLine="375"/>
        <w:rPr>
          <w:rFonts w:hint="eastAsia"/>
          <w:szCs w:val="21"/>
        </w:rPr>
      </w:pPr>
    </w:p>
    <w:p w14:paraId="0D74F5DB">
      <w:pPr>
        <w:ind w:firstLine="375"/>
        <w:rPr>
          <w:rFonts w:hint="eastAsia"/>
          <w:szCs w:val="21"/>
        </w:rPr>
      </w:pPr>
    </w:p>
    <w:p w14:paraId="265A7015">
      <w:pPr>
        <w:ind w:firstLine="375"/>
        <w:rPr>
          <w:rFonts w:hint="eastAsia"/>
          <w:szCs w:val="21"/>
        </w:rPr>
      </w:pPr>
    </w:p>
    <w:p w14:paraId="5929BBED">
      <w:pPr>
        <w:ind w:firstLine="375"/>
        <w:rPr>
          <w:rFonts w:hint="eastAsia"/>
          <w:szCs w:val="21"/>
        </w:rPr>
      </w:pPr>
    </w:p>
    <w:p w14:paraId="74CDD95B">
      <w:pPr>
        <w:jc w:val="center"/>
        <w:rPr>
          <w:rFonts w:hint="eastAsia" w:eastAsia="黑体"/>
          <w:b/>
          <w:szCs w:val="21"/>
        </w:rPr>
      </w:pPr>
      <w:r>
        <w:rPr>
          <w:rFonts w:hint="eastAsia" w:eastAsia="黑体"/>
          <w:b/>
          <w:szCs w:val="21"/>
        </w:rPr>
        <w:t>省、自治区、直辖市代码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30"/>
        <w:gridCol w:w="1155"/>
        <w:gridCol w:w="525"/>
        <w:gridCol w:w="1155"/>
        <w:gridCol w:w="525"/>
        <w:gridCol w:w="1050"/>
        <w:gridCol w:w="525"/>
        <w:gridCol w:w="945"/>
        <w:gridCol w:w="630"/>
      </w:tblGrid>
      <w:tr w14:paraId="3299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7" w:hRule="atLeast"/>
          <w:jc w:val="center"/>
        </w:trPr>
        <w:tc>
          <w:tcPr>
            <w:tcW w:w="1155" w:type="dxa"/>
            <w:tcBorders>
              <w:top w:val="single" w:color="auto" w:sz="8" w:space="0"/>
              <w:left w:val="nil"/>
            </w:tcBorders>
            <w:noWrap w:val="0"/>
            <w:vAlign w:val="center"/>
          </w:tcPr>
          <w:p w14:paraId="1537F4EC">
            <w:pPr>
              <w:jc w:val="center"/>
              <w:rPr>
                <w:rFonts w:hint="eastAsia" w:eastAsia="黑体"/>
                <w:b/>
                <w:szCs w:val="21"/>
              </w:rPr>
            </w:pPr>
            <w:r>
              <w:rPr>
                <w:rFonts w:hint="eastAsia" w:eastAsia="黑体"/>
                <w:b/>
                <w:szCs w:val="21"/>
              </w:rPr>
              <w:t>地 区</w:t>
            </w:r>
          </w:p>
        </w:tc>
        <w:tc>
          <w:tcPr>
            <w:tcW w:w="630" w:type="dxa"/>
            <w:tcBorders>
              <w:top w:val="single" w:color="auto" w:sz="8" w:space="0"/>
              <w:right w:val="double" w:color="auto" w:sz="4" w:space="0"/>
            </w:tcBorders>
            <w:noWrap w:val="0"/>
            <w:vAlign w:val="center"/>
          </w:tcPr>
          <w:p w14:paraId="754D4A3A">
            <w:pPr>
              <w:jc w:val="center"/>
              <w:rPr>
                <w:rFonts w:hint="eastAsia" w:eastAsia="黑体"/>
                <w:b/>
                <w:szCs w:val="21"/>
              </w:rPr>
            </w:pPr>
            <w:r>
              <w:rPr>
                <w:rFonts w:hint="eastAsia" w:eastAsia="黑体"/>
                <w:b/>
                <w:szCs w:val="21"/>
              </w:rPr>
              <w:t>代码</w:t>
            </w:r>
          </w:p>
        </w:tc>
        <w:tc>
          <w:tcPr>
            <w:tcW w:w="1155" w:type="dxa"/>
            <w:tcBorders>
              <w:top w:val="single" w:color="auto" w:sz="8" w:space="0"/>
              <w:left w:val="double" w:color="auto" w:sz="4" w:space="0"/>
            </w:tcBorders>
            <w:noWrap w:val="0"/>
            <w:vAlign w:val="center"/>
          </w:tcPr>
          <w:p w14:paraId="1EB93F26">
            <w:pPr>
              <w:jc w:val="center"/>
              <w:rPr>
                <w:rFonts w:hint="eastAsia" w:eastAsia="黑体"/>
                <w:b/>
                <w:szCs w:val="21"/>
              </w:rPr>
            </w:pPr>
            <w:r>
              <w:rPr>
                <w:rFonts w:hint="eastAsia" w:eastAsia="黑体"/>
                <w:b/>
                <w:szCs w:val="21"/>
              </w:rPr>
              <w:t>地 区</w:t>
            </w:r>
          </w:p>
        </w:tc>
        <w:tc>
          <w:tcPr>
            <w:tcW w:w="525" w:type="dxa"/>
            <w:tcBorders>
              <w:top w:val="single" w:color="auto" w:sz="8" w:space="0"/>
              <w:right w:val="double" w:color="auto" w:sz="4" w:space="0"/>
            </w:tcBorders>
            <w:noWrap w:val="0"/>
            <w:vAlign w:val="center"/>
          </w:tcPr>
          <w:p w14:paraId="07667393">
            <w:pPr>
              <w:jc w:val="center"/>
              <w:rPr>
                <w:rFonts w:hint="eastAsia" w:eastAsia="黑体"/>
                <w:b/>
                <w:szCs w:val="21"/>
              </w:rPr>
            </w:pPr>
            <w:r>
              <w:rPr>
                <w:rFonts w:hint="eastAsia" w:eastAsia="黑体"/>
                <w:b/>
                <w:szCs w:val="21"/>
              </w:rPr>
              <w:t>代号</w:t>
            </w:r>
          </w:p>
        </w:tc>
        <w:tc>
          <w:tcPr>
            <w:tcW w:w="1155" w:type="dxa"/>
            <w:tcBorders>
              <w:top w:val="single" w:color="auto" w:sz="8" w:space="0"/>
              <w:left w:val="double" w:color="auto" w:sz="4" w:space="0"/>
              <w:right w:val="single" w:color="auto" w:sz="4" w:space="0"/>
            </w:tcBorders>
            <w:noWrap w:val="0"/>
            <w:vAlign w:val="center"/>
          </w:tcPr>
          <w:p w14:paraId="254D000C">
            <w:pPr>
              <w:jc w:val="center"/>
              <w:rPr>
                <w:rFonts w:hint="eastAsia" w:eastAsia="黑体"/>
                <w:b/>
                <w:szCs w:val="21"/>
              </w:rPr>
            </w:pPr>
            <w:r>
              <w:rPr>
                <w:rFonts w:hint="eastAsia" w:eastAsia="黑体"/>
                <w:b/>
                <w:szCs w:val="21"/>
              </w:rPr>
              <w:t>地 区</w:t>
            </w:r>
          </w:p>
        </w:tc>
        <w:tc>
          <w:tcPr>
            <w:tcW w:w="525" w:type="dxa"/>
            <w:tcBorders>
              <w:top w:val="single" w:color="auto" w:sz="8" w:space="0"/>
              <w:left w:val="single" w:color="auto" w:sz="4" w:space="0"/>
              <w:right w:val="double" w:color="auto" w:sz="4" w:space="0"/>
            </w:tcBorders>
            <w:noWrap w:val="0"/>
            <w:vAlign w:val="center"/>
          </w:tcPr>
          <w:p w14:paraId="38AFA582">
            <w:pPr>
              <w:jc w:val="center"/>
              <w:rPr>
                <w:rFonts w:hint="eastAsia" w:eastAsia="黑体"/>
                <w:b/>
                <w:szCs w:val="21"/>
              </w:rPr>
            </w:pPr>
            <w:r>
              <w:rPr>
                <w:rFonts w:hint="eastAsia" w:eastAsia="黑体"/>
                <w:b/>
                <w:szCs w:val="21"/>
              </w:rPr>
              <w:t>代码</w:t>
            </w:r>
          </w:p>
        </w:tc>
        <w:tc>
          <w:tcPr>
            <w:tcW w:w="1050" w:type="dxa"/>
            <w:tcBorders>
              <w:top w:val="single" w:color="auto" w:sz="8" w:space="0"/>
              <w:left w:val="double" w:color="auto" w:sz="4" w:space="0"/>
            </w:tcBorders>
            <w:noWrap w:val="0"/>
            <w:vAlign w:val="center"/>
          </w:tcPr>
          <w:p w14:paraId="755197A2">
            <w:pPr>
              <w:jc w:val="center"/>
              <w:rPr>
                <w:rFonts w:hint="eastAsia" w:eastAsia="黑体"/>
                <w:b/>
                <w:szCs w:val="21"/>
              </w:rPr>
            </w:pPr>
            <w:r>
              <w:rPr>
                <w:rFonts w:hint="eastAsia" w:eastAsia="黑体"/>
                <w:b/>
                <w:szCs w:val="21"/>
              </w:rPr>
              <w:t>地 区</w:t>
            </w:r>
          </w:p>
        </w:tc>
        <w:tc>
          <w:tcPr>
            <w:tcW w:w="525" w:type="dxa"/>
            <w:tcBorders>
              <w:top w:val="single" w:color="auto" w:sz="8" w:space="0"/>
              <w:left w:val="single" w:color="auto" w:sz="4" w:space="0"/>
              <w:right w:val="double" w:color="auto" w:sz="4" w:space="0"/>
            </w:tcBorders>
            <w:noWrap w:val="0"/>
            <w:vAlign w:val="center"/>
          </w:tcPr>
          <w:p w14:paraId="6FFAF780">
            <w:pPr>
              <w:jc w:val="center"/>
              <w:rPr>
                <w:rFonts w:hint="eastAsia" w:eastAsia="黑体"/>
                <w:b/>
                <w:szCs w:val="21"/>
              </w:rPr>
            </w:pPr>
            <w:r>
              <w:rPr>
                <w:rFonts w:hint="eastAsia" w:eastAsia="黑体"/>
                <w:b/>
                <w:szCs w:val="21"/>
              </w:rPr>
              <w:t>代码</w:t>
            </w:r>
          </w:p>
        </w:tc>
        <w:tc>
          <w:tcPr>
            <w:tcW w:w="945" w:type="dxa"/>
            <w:tcBorders>
              <w:top w:val="single" w:color="auto" w:sz="8" w:space="0"/>
              <w:left w:val="double" w:color="auto" w:sz="4" w:space="0"/>
            </w:tcBorders>
            <w:noWrap w:val="0"/>
            <w:vAlign w:val="center"/>
          </w:tcPr>
          <w:p w14:paraId="4613CB09">
            <w:pPr>
              <w:jc w:val="center"/>
              <w:rPr>
                <w:rFonts w:hint="eastAsia" w:eastAsia="黑体"/>
                <w:b/>
                <w:szCs w:val="21"/>
              </w:rPr>
            </w:pPr>
            <w:r>
              <w:rPr>
                <w:rFonts w:hint="eastAsia" w:eastAsia="黑体"/>
                <w:b/>
                <w:szCs w:val="21"/>
              </w:rPr>
              <w:t>地 区</w:t>
            </w:r>
          </w:p>
        </w:tc>
        <w:tc>
          <w:tcPr>
            <w:tcW w:w="630" w:type="dxa"/>
            <w:tcBorders>
              <w:top w:val="single" w:color="auto" w:sz="8" w:space="0"/>
              <w:right w:val="nil"/>
            </w:tcBorders>
            <w:noWrap w:val="0"/>
            <w:vAlign w:val="center"/>
          </w:tcPr>
          <w:p w14:paraId="0E76728E">
            <w:pPr>
              <w:jc w:val="center"/>
              <w:rPr>
                <w:rFonts w:hint="eastAsia" w:eastAsia="黑体"/>
                <w:b/>
                <w:szCs w:val="21"/>
              </w:rPr>
            </w:pPr>
            <w:r>
              <w:rPr>
                <w:rFonts w:hint="eastAsia" w:eastAsia="黑体"/>
                <w:b/>
                <w:szCs w:val="21"/>
              </w:rPr>
              <w:t>代码</w:t>
            </w:r>
          </w:p>
        </w:tc>
      </w:tr>
      <w:tr w14:paraId="1F9C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6AD0116C">
            <w:pPr>
              <w:spacing w:line="300" w:lineRule="exact"/>
              <w:jc w:val="center"/>
              <w:rPr>
                <w:rFonts w:hint="eastAsia"/>
                <w:szCs w:val="21"/>
              </w:rPr>
            </w:pPr>
            <w:r>
              <w:rPr>
                <w:rFonts w:hint="eastAsia"/>
                <w:szCs w:val="21"/>
              </w:rPr>
              <w:t>北京市</w:t>
            </w:r>
          </w:p>
        </w:tc>
        <w:tc>
          <w:tcPr>
            <w:tcW w:w="630" w:type="dxa"/>
            <w:tcBorders>
              <w:right w:val="double" w:color="auto" w:sz="4" w:space="0"/>
            </w:tcBorders>
            <w:noWrap w:val="0"/>
            <w:vAlign w:val="center"/>
          </w:tcPr>
          <w:p w14:paraId="68C7CC87">
            <w:pPr>
              <w:spacing w:line="300" w:lineRule="exact"/>
              <w:jc w:val="center"/>
              <w:rPr>
                <w:rFonts w:hint="eastAsia"/>
                <w:szCs w:val="21"/>
              </w:rPr>
            </w:pPr>
            <w:r>
              <w:rPr>
                <w:rFonts w:hint="eastAsia"/>
                <w:szCs w:val="21"/>
              </w:rPr>
              <w:t>11</w:t>
            </w:r>
          </w:p>
        </w:tc>
        <w:tc>
          <w:tcPr>
            <w:tcW w:w="1155" w:type="dxa"/>
            <w:tcBorders>
              <w:left w:val="double" w:color="auto" w:sz="4" w:space="0"/>
            </w:tcBorders>
            <w:noWrap w:val="0"/>
            <w:vAlign w:val="center"/>
          </w:tcPr>
          <w:p w14:paraId="4261817F">
            <w:pPr>
              <w:spacing w:line="300" w:lineRule="exact"/>
              <w:jc w:val="center"/>
              <w:rPr>
                <w:rFonts w:hint="eastAsia"/>
                <w:szCs w:val="21"/>
              </w:rPr>
            </w:pPr>
            <w:r>
              <w:rPr>
                <w:rFonts w:hint="eastAsia"/>
                <w:szCs w:val="21"/>
              </w:rPr>
              <w:t>黑龙江省</w:t>
            </w:r>
          </w:p>
        </w:tc>
        <w:tc>
          <w:tcPr>
            <w:tcW w:w="525" w:type="dxa"/>
            <w:tcBorders>
              <w:right w:val="double" w:color="auto" w:sz="4" w:space="0"/>
            </w:tcBorders>
            <w:noWrap w:val="0"/>
            <w:vAlign w:val="center"/>
          </w:tcPr>
          <w:p w14:paraId="68A21152">
            <w:pPr>
              <w:spacing w:line="300" w:lineRule="exact"/>
              <w:jc w:val="center"/>
              <w:rPr>
                <w:rFonts w:hint="eastAsia"/>
                <w:szCs w:val="21"/>
              </w:rPr>
            </w:pPr>
            <w:r>
              <w:rPr>
                <w:rFonts w:hint="eastAsia"/>
                <w:szCs w:val="21"/>
              </w:rPr>
              <w:t>23</w:t>
            </w:r>
          </w:p>
        </w:tc>
        <w:tc>
          <w:tcPr>
            <w:tcW w:w="1155" w:type="dxa"/>
            <w:tcBorders>
              <w:left w:val="double" w:color="auto" w:sz="4" w:space="0"/>
              <w:right w:val="single" w:color="auto" w:sz="4" w:space="0"/>
            </w:tcBorders>
            <w:noWrap w:val="0"/>
            <w:vAlign w:val="center"/>
          </w:tcPr>
          <w:p w14:paraId="388E9CCA">
            <w:pPr>
              <w:spacing w:line="300" w:lineRule="exact"/>
              <w:jc w:val="center"/>
              <w:rPr>
                <w:rFonts w:hint="eastAsia"/>
                <w:szCs w:val="21"/>
              </w:rPr>
            </w:pPr>
            <w:r>
              <w:rPr>
                <w:rFonts w:hint="eastAsia"/>
                <w:szCs w:val="21"/>
              </w:rPr>
              <w:t>山东省</w:t>
            </w:r>
          </w:p>
        </w:tc>
        <w:tc>
          <w:tcPr>
            <w:tcW w:w="525" w:type="dxa"/>
            <w:tcBorders>
              <w:left w:val="single" w:color="auto" w:sz="4" w:space="0"/>
              <w:right w:val="double" w:color="auto" w:sz="4" w:space="0"/>
            </w:tcBorders>
            <w:noWrap w:val="0"/>
            <w:vAlign w:val="center"/>
          </w:tcPr>
          <w:p w14:paraId="1E2C6A52">
            <w:pPr>
              <w:spacing w:line="300" w:lineRule="exact"/>
              <w:jc w:val="center"/>
              <w:rPr>
                <w:rFonts w:hint="eastAsia"/>
                <w:szCs w:val="21"/>
              </w:rPr>
            </w:pPr>
            <w:r>
              <w:rPr>
                <w:rFonts w:hint="eastAsia"/>
                <w:szCs w:val="21"/>
              </w:rPr>
              <w:t>37</w:t>
            </w:r>
          </w:p>
        </w:tc>
        <w:tc>
          <w:tcPr>
            <w:tcW w:w="1050" w:type="dxa"/>
            <w:tcBorders>
              <w:left w:val="double" w:color="auto" w:sz="4" w:space="0"/>
            </w:tcBorders>
            <w:noWrap w:val="0"/>
            <w:vAlign w:val="center"/>
          </w:tcPr>
          <w:p w14:paraId="068CE77A">
            <w:pPr>
              <w:spacing w:line="300" w:lineRule="exact"/>
              <w:jc w:val="center"/>
              <w:rPr>
                <w:rFonts w:hint="eastAsia"/>
                <w:szCs w:val="21"/>
              </w:rPr>
            </w:pPr>
            <w:r>
              <w:rPr>
                <w:rFonts w:hint="eastAsia"/>
                <w:szCs w:val="21"/>
              </w:rPr>
              <w:t>四川省</w:t>
            </w:r>
          </w:p>
        </w:tc>
        <w:tc>
          <w:tcPr>
            <w:tcW w:w="525" w:type="dxa"/>
            <w:tcBorders>
              <w:left w:val="single" w:color="auto" w:sz="4" w:space="0"/>
              <w:right w:val="double" w:color="auto" w:sz="4" w:space="0"/>
            </w:tcBorders>
            <w:noWrap w:val="0"/>
            <w:vAlign w:val="center"/>
          </w:tcPr>
          <w:p w14:paraId="45A77247">
            <w:pPr>
              <w:spacing w:line="300" w:lineRule="exact"/>
              <w:jc w:val="center"/>
              <w:rPr>
                <w:rFonts w:hint="eastAsia"/>
                <w:szCs w:val="21"/>
              </w:rPr>
            </w:pPr>
            <w:r>
              <w:rPr>
                <w:rFonts w:hint="eastAsia"/>
                <w:szCs w:val="21"/>
              </w:rPr>
              <w:t>51</w:t>
            </w:r>
          </w:p>
        </w:tc>
        <w:tc>
          <w:tcPr>
            <w:tcW w:w="945" w:type="dxa"/>
            <w:tcBorders>
              <w:left w:val="double" w:color="auto" w:sz="4" w:space="0"/>
            </w:tcBorders>
            <w:noWrap w:val="0"/>
            <w:vAlign w:val="center"/>
          </w:tcPr>
          <w:p w14:paraId="6FE76A85">
            <w:pPr>
              <w:spacing w:line="300" w:lineRule="exact"/>
              <w:jc w:val="center"/>
              <w:rPr>
                <w:rFonts w:hint="eastAsia"/>
                <w:szCs w:val="21"/>
              </w:rPr>
            </w:pPr>
            <w:r>
              <w:rPr>
                <w:rFonts w:hint="eastAsia"/>
                <w:szCs w:val="21"/>
              </w:rPr>
              <w:t>青海省</w:t>
            </w:r>
          </w:p>
        </w:tc>
        <w:tc>
          <w:tcPr>
            <w:tcW w:w="630" w:type="dxa"/>
            <w:tcBorders>
              <w:right w:val="nil"/>
            </w:tcBorders>
            <w:noWrap w:val="0"/>
            <w:vAlign w:val="center"/>
          </w:tcPr>
          <w:p w14:paraId="4FEB13CE">
            <w:pPr>
              <w:spacing w:line="300" w:lineRule="exact"/>
              <w:jc w:val="center"/>
              <w:rPr>
                <w:rFonts w:hint="eastAsia"/>
                <w:szCs w:val="21"/>
              </w:rPr>
            </w:pPr>
            <w:r>
              <w:rPr>
                <w:rFonts w:hint="eastAsia"/>
                <w:szCs w:val="21"/>
              </w:rPr>
              <w:t>63</w:t>
            </w:r>
          </w:p>
        </w:tc>
      </w:tr>
      <w:tr w14:paraId="7AF6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306F7FF1">
            <w:pPr>
              <w:spacing w:line="300" w:lineRule="exact"/>
              <w:jc w:val="center"/>
              <w:rPr>
                <w:rFonts w:hint="eastAsia"/>
                <w:szCs w:val="21"/>
              </w:rPr>
            </w:pPr>
            <w:r>
              <w:rPr>
                <w:rFonts w:hint="eastAsia"/>
                <w:szCs w:val="21"/>
              </w:rPr>
              <w:t>天津市</w:t>
            </w:r>
          </w:p>
        </w:tc>
        <w:tc>
          <w:tcPr>
            <w:tcW w:w="630" w:type="dxa"/>
            <w:tcBorders>
              <w:right w:val="double" w:color="auto" w:sz="4" w:space="0"/>
            </w:tcBorders>
            <w:noWrap w:val="0"/>
            <w:vAlign w:val="center"/>
          </w:tcPr>
          <w:p w14:paraId="44E2C43E">
            <w:pPr>
              <w:spacing w:line="300" w:lineRule="exact"/>
              <w:jc w:val="center"/>
              <w:rPr>
                <w:rFonts w:hint="eastAsia"/>
                <w:szCs w:val="21"/>
              </w:rPr>
            </w:pPr>
            <w:r>
              <w:rPr>
                <w:rFonts w:hint="eastAsia"/>
                <w:szCs w:val="21"/>
              </w:rPr>
              <w:t>12</w:t>
            </w:r>
          </w:p>
        </w:tc>
        <w:tc>
          <w:tcPr>
            <w:tcW w:w="1155" w:type="dxa"/>
            <w:tcBorders>
              <w:left w:val="double" w:color="auto" w:sz="4" w:space="0"/>
            </w:tcBorders>
            <w:noWrap w:val="0"/>
            <w:vAlign w:val="center"/>
          </w:tcPr>
          <w:p w14:paraId="1E423033">
            <w:pPr>
              <w:spacing w:line="300" w:lineRule="exact"/>
              <w:jc w:val="center"/>
              <w:rPr>
                <w:rFonts w:hint="eastAsia"/>
                <w:szCs w:val="21"/>
              </w:rPr>
            </w:pPr>
            <w:r>
              <w:rPr>
                <w:rFonts w:hint="eastAsia"/>
                <w:szCs w:val="21"/>
              </w:rPr>
              <w:t>上海市</w:t>
            </w:r>
          </w:p>
        </w:tc>
        <w:tc>
          <w:tcPr>
            <w:tcW w:w="525" w:type="dxa"/>
            <w:tcBorders>
              <w:right w:val="double" w:color="auto" w:sz="4" w:space="0"/>
            </w:tcBorders>
            <w:noWrap w:val="0"/>
            <w:vAlign w:val="center"/>
          </w:tcPr>
          <w:p w14:paraId="5CCBF127">
            <w:pPr>
              <w:spacing w:line="300" w:lineRule="exact"/>
              <w:jc w:val="center"/>
              <w:rPr>
                <w:rFonts w:hint="eastAsia"/>
                <w:szCs w:val="21"/>
              </w:rPr>
            </w:pPr>
            <w:r>
              <w:rPr>
                <w:rFonts w:hint="eastAsia"/>
                <w:szCs w:val="21"/>
              </w:rPr>
              <w:t>31</w:t>
            </w:r>
          </w:p>
        </w:tc>
        <w:tc>
          <w:tcPr>
            <w:tcW w:w="1155" w:type="dxa"/>
            <w:tcBorders>
              <w:left w:val="double" w:color="auto" w:sz="4" w:space="0"/>
              <w:right w:val="single" w:color="auto" w:sz="4" w:space="0"/>
            </w:tcBorders>
            <w:noWrap w:val="0"/>
            <w:vAlign w:val="center"/>
          </w:tcPr>
          <w:p w14:paraId="0E1940F9">
            <w:pPr>
              <w:spacing w:line="300" w:lineRule="exact"/>
              <w:jc w:val="center"/>
              <w:rPr>
                <w:rFonts w:hint="eastAsia"/>
                <w:szCs w:val="21"/>
              </w:rPr>
            </w:pPr>
            <w:r>
              <w:rPr>
                <w:rFonts w:hint="eastAsia"/>
                <w:szCs w:val="21"/>
              </w:rPr>
              <w:t>河南省</w:t>
            </w:r>
          </w:p>
        </w:tc>
        <w:tc>
          <w:tcPr>
            <w:tcW w:w="525" w:type="dxa"/>
            <w:tcBorders>
              <w:left w:val="single" w:color="auto" w:sz="4" w:space="0"/>
              <w:right w:val="double" w:color="auto" w:sz="4" w:space="0"/>
            </w:tcBorders>
            <w:noWrap w:val="0"/>
            <w:vAlign w:val="center"/>
          </w:tcPr>
          <w:p w14:paraId="71246C26">
            <w:pPr>
              <w:spacing w:line="300" w:lineRule="exact"/>
              <w:jc w:val="center"/>
              <w:rPr>
                <w:rFonts w:hint="eastAsia"/>
                <w:szCs w:val="21"/>
              </w:rPr>
            </w:pPr>
            <w:r>
              <w:rPr>
                <w:rFonts w:hint="eastAsia"/>
                <w:szCs w:val="21"/>
              </w:rPr>
              <w:t>41</w:t>
            </w:r>
          </w:p>
        </w:tc>
        <w:tc>
          <w:tcPr>
            <w:tcW w:w="1050" w:type="dxa"/>
            <w:tcBorders>
              <w:left w:val="double" w:color="auto" w:sz="4" w:space="0"/>
            </w:tcBorders>
            <w:noWrap w:val="0"/>
            <w:vAlign w:val="center"/>
          </w:tcPr>
          <w:p w14:paraId="7B9DEA70">
            <w:pPr>
              <w:spacing w:line="300" w:lineRule="exact"/>
              <w:jc w:val="center"/>
              <w:rPr>
                <w:rFonts w:hint="eastAsia"/>
                <w:szCs w:val="21"/>
              </w:rPr>
            </w:pPr>
            <w:r>
              <w:rPr>
                <w:rFonts w:hint="eastAsia"/>
                <w:szCs w:val="21"/>
              </w:rPr>
              <w:t>贵州省</w:t>
            </w:r>
          </w:p>
        </w:tc>
        <w:tc>
          <w:tcPr>
            <w:tcW w:w="525" w:type="dxa"/>
            <w:tcBorders>
              <w:left w:val="single" w:color="auto" w:sz="4" w:space="0"/>
              <w:right w:val="double" w:color="auto" w:sz="4" w:space="0"/>
            </w:tcBorders>
            <w:noWrap w:val="0"/>
            <w:vAlign w:val="center"/>
          </w:tcPr>
          <w:p w14:paraId="2C6CC3AE">
            <w:pPr>
              <w:spacing w:line="300" w:lineRule="exact"/>
              <w:jc w:val="center"/>
              <w:rPr>
                <w:rFonts w:hint="eastAsia"/>
                <w:szCs w:val="21"/>
              </w:rPr>
            </w:pPr>
            <w:r>
              <w:rPr>
                <w:rFonts w:hint="eastAsia"/>
                <w:szCs w:val="21"/>
              </w:rPr>
              <w:t>52</w:t>
            </w:r>
          </w:p>
        </w:tc>
        <w:tc>
          <w:tcPr>
            <w:tcW w:w="945" w:type="dxa"/>
            <w:tcBorders>
              <w:left w:val="double" w:color="auto" w:sz="4" w:space="0"/>
            </w:tcBorders>
            <w:noWrap w:val="0"/>
            <w:vAlign w:val="center"/>
          </w:tcPr>
          <w:p w14:paraId="70143AD7">
            <w:pPr>
              <w:spacing w:line="300" w:lineRule="exact"/>
              <w:jc w:val="center"/>
              <w:rPr>
                <w:rFonts w:hint="eastAsia"/>
                <w:szCs w:val="21"/>
              </w:rPr>
            </w:pPr>
            <w:r>
              <w:rPr>
                <w:rFonts w:hint="eastAsia"/>
                <w:szCs w:val="21"/>
              </w:rPr>
              <w:t>宁夏区</w:t>
            </w:r>
          </w:p>
        </w:tc>
        <w:tc>
          <w:tcPr>
            <w:tcW w:w="630" w:type="dxa"/>
            <w:tcBorders>
              <w:right w:val="nil"/>
            </w:tcBorders>
            <w:noWrap w:val="0"/>
            <w:vAlign w:val="center"/>
          </w:tcPr>
          <w:p w14:paraId="23BBCC19">
            <w:pPr>
              <w:spacing w:line="300" w:lineRule="exact"/>
              <w:jc w:val="center"/>
              <w:rPr>
                <w:rFonts w:hint="eastAsia"/>
                <w:szCs w:val="21"/>
              </w:rPr>
            </w:pPr>
            <w:r>
              <w:rPr>
                <w:rFonts w:hint="eastAsia"/>
                <w:szCs w:val="21"/>
              </w:rPr>
              <w:t>64</w:t>
            </w:r>
          </w:p>
        </w:tc>
      </w:tr>
      <w:tr w14:paraId="7F8D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08C9969F">
            <w:pPr>
              <w:spacing w:line="300" w:lineRule="exact"/>
              <w:jc w:val="center"/>
              <w:rPr>
                <w:rFonts w:hint="eastAsia"/>
                <w:szCs w:val="21"/>
              </w:rPr>
            </w:pPr>
            <w:r>
              <w:rPr>
                <w:rFonts w:hint="eastAsia"/>
                <w:szCs w:val="21"/>
              </w:rPr>
              <w:t>河北省</w:t>
            </w:r>
          </w:p>
        </w:tc>
        <w:tc>
          <w:tcPr>
            <w:tcW w:w="630" w:type="dxa"/>
            <w:tcBorders>
              <w:right w:val="double" w:color="auto" w:sz="4" w:space="0"/>
            </w:tcBorders>
            <w:noWrap w:val="0"/>
            <w:vAlign w:val="center"/>
          </w:tcPr>
          <w:p w14:paraId="7586D7D2">
            <w:pPr>
              <w:spacing w:line="300" w:lineRule="exact"/>
              <w:jc w:val="center"/>
              <w:rPr>
                <w:rFonts w:hint="eastAsia"/>
                <w:szCs w:val="21"/>
              </w:rPr>
            </w:pPr>
            <w:r>
              <w:rPr>
                <w:rFonts w:hint="eastAsia"/>
                <w:szCs w:val="21"/>
              </w:rPr>
              <w:t>13</w:t>
            </w:r>
          </w:p>
        </w:tc>
        <w:tc>
          <w:tcPr>
            <w:tcW w:w="1155" w:type="dxa"/>
            <w:tcBorders>
              <w:left w:val="double" w:color="auto" w:sz="4" w:space="0"/>
            </w:tcBorders>
            <w:noWrap w:val="0"/>
            <w:vAlign w:val="center"/>
          </w:tcPr>
          <w:p w14:paraId="5943D05C">
            <w:pPr>
              <w:spacing w:line="300" w:lineRule="exact"/>
              <w:jc w:val="center"/>
              <w:rPr>
                <w:rFonts w:hint="eastAsia"/>
                <w:szCs w:val="21"/>
              </w:rPr>
            </w:pPr>
            <w:r>
              <w:rPr>
                <w:rFonts w:hint="eastAsia"/>
                <w:szCs w:val="21"/>
              </w:rPr>
              <w:t>江苏省</w:t>
            </w:r>
          </w:p>
        </w:tc>
        <w:tc>
          <w:tcPr>
            <w:tcW w:w="525" w:type="dxa"/>
            <w:tcBorders>
              <w:right w:val="double" w:color="auto" w:sz="4" w:space="0"/>
            </w:tcBorders>
            <w:noWrap w:val="0"/>
            <w:vAlign w:val="center"/>
          </w:tcPr>
          <w:p w14:paraId="74D16DA1">
            <w:pPr>
              <w:spacing w:line="300" w:lineRule="exact"/>
              <w:jc w:val="center"/>
              <w:rPr>
                <w:rFonts w:hint="eastAsia"/>
                <w:szCs w:val="21"/>
              </w:rPr>
            </w:pPr>
            <w:r>
              <w:rPr>
                <w:rFonts w:hint="eastAsia"/>
                <w:szCs w:val="21"/>
              </w:rPr>
              <w:t>32</w:t>
            </w:r>
          </w:p>
        </w:tc>
        <w:tc>
          <w:tcPr>
            <w:tcW w:w="1155" w:type="dxa"/>
            <w:tcBorders>
              <w:left w:val="double" w:color="auto" w:sz="4" w:space="0"/>
              <w:right w:val="single" w:color="auto" w:sz="4" w:space="0"/>
            </w:tcBorders>
            <w:noWrap w:val="0"/>
            <w:vAlign w:val="center"/>
          </w:tcPr>
          <w:p w14:paraId="5147DF5B">
            <w:pPr>
              <w:spacing w:line="300" w:lineRule="exact"/>
              <w:jc w:val="center"/>
              <w:rPr>
                <w:rFonts w:hint="eastAsia"/>
                <w:szCs w:val="21"/>
              </w:rPr>
            </w:pPr>
            <w:r>
              <w:rPr>
                <w:rFonts w:hint="eastAsia"/>
                <w:szCs w:val="21"/>
              </w:rPr>
              <w:t>湖北省</w:t>
            </w:r>
          </w:p>
        </w:tc>
        <w:tc>
          <w:tcPr>
            <w:tcW w:w="525" w:type="dxa"/>
            <w:tcBorders>
              <w:left w:val="single" w:color="auto" w:sz="4" w:space="0"/>
              <w:right w:val="double" w:color="auto" w:sz="4" w:space="0"/>
            </w:tcBorders>
            <w:noWrap w:val="0"/>
            <w:vAlign w:val="center"/>
          </w:tcPr>
          <w:p w14:paraId="2B45B071">
            <w:pPr>
              <w:spacing w:line="300" w:lineRule="exact"/>
              <w:jc w:val="center"/>
              <w:rPr>
                <w:rFonts w:hint="eastAsia"/>
                <w:szCs w:val="21"/>
              </w:rPr>
            </w:pPr>
            <w:r>
              <w:rPr>
                <w:rFonts w:hint="eastAsia"/>
                <w:szCs w:val="21"/>
              </w:rPr>
              <w:t>42</w:t>
            </w:r>
          </w:p>
        </w:tc>
        <w:tc>
          <w:tcPr>
            <w:tcW w:w="1050" w:type="dxa"/>
            <w:tcBorders>
              <w:left w:val="double" w:color="auto" w:sz="4" w:space="0"/>
            </w:tcBorders>
            <w:noWrap w:val="0"/>
            <w:vAlign w:val="center"/>
          </w:tcPr>
          <w:p w14:paraId="5FE6F16C">
            <w:pPr>
              <w:spacing w:line="300" w:lineRule="exact"/>
              <w:jc w:val="center"/>
              <w:rPr>
                <w:rFonts w:hint="eastAsia"/>
                <w:szCs w:val="21"/>
              </w:rPr>
            </w:pPr>
            <w:r>
              <w:rPr>
                <w:rFonts w:hint="eastAsia"/>
                <w:szCs w:val="21"/>
              </w:rPr>
              <w:t>云南省</w:t>
            </w:r>
          </w:p>
        </w:tc>
        <w:tc>
          <w:tcPr>
            <w:tcW w:w="525" w:type="dxa"/>
            <w:tcBorders>
              <w:left w:val="single" w:color="auto" w:sz="4" w:space="0"/>
              <w:right w:val="double" w:color="auto" w:sz="4" w:space="0"/>
            </w:tcBorders>
            <w:noWrap w:val="0"/>
            <w:vAlign w:val="center"/>
          </w:tcPr>
          <w:p w14:paraId="7AC723E2">
            <w:pPr>
              <w:spacing w:line="300" w:lineRule="exact"/>
              <w:jc w:val="center"/>
              <w:rPr>
                <w:rFonts w:hint="eastAsia"/>
                <w:szCs w:val="21"/>
              </w:rPr>
            </w:pPr>
            <w:r>
              <w:rPr>
                <w:rFonts w:hint="eastAsia"/>
                <w:szCs w:val="21"/>
              </w:rPr>
              <w:t>53</w:t>
            </w:r>
          </w:p>
        </w:tc>
        <w:tc>
          <w:tcPr>
            <w:tcW w:w="945" w:type="dxa"/>
            <w:tcBorders>
              <w:left w:val="double" w:color="auto" w:sz="4" w:space="0"/>
            </w:tcBorders>
            <w:noWrap w:val="0"/>
            <w:vAlign w:val="center"/>
          </w:tcPr>
          <w:p w14:paraId="581EE907">
            <w:pPr>
              <w:spacing w:line="300" w:lineRule="exact"/>
              <w:jc w:val="center"/>
              <w:rPr>
                <w:rFonts w:hint="eastAsia"/>
                <w:szCs w:val="21"/>
              </w:rPr>
            </w:pPr>
            <w:r>
              <w:rPr>
                <w:rFonts w:hint="eastAsia"/>
                <w:szCs w:val="21"/>
              </w:rPr>
              <w:t>新疆区</w:t>
            </w:r>
          </w:p>
        </w:tc>
        <w:tc>
          <w:tcPr>
            <w:tcW w:w="630" w:type="dxa"/>
            <w:tcBorders>
              <w:right w:val="nil"/>
            </w:tcBorders>
            <w:noWrap w:val="0"/>
            <w:vAlign w:val="center"/>
          </w:tcPr>
          <w:p w14:paraId="33C33560">
            <w:pPr>
              <w:spacing w:line="300" w:lineRule="exact"/>
              <w:jc w:val="center"/>
              <w:rPr>
                <w:rFonts w:hint="eastAsia"/>
                <w:szCs w:val="21"/>
              </w:rPr>
            </w:pPr>
            <w:r>
              <w:rPr>
                <w:rFonts w:hint="eastAsia"/>
                <w:szCs w:val="21"/>
              </w:rPr>
              <w:t>65</w:t>
            </w:r>
          </w:p>
        </w:tc>
      </w:tr>
      <w:tr w14:paraId="785E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7F49C1C7">
            <w:pPr>
              <w:spacing w:line="300" w:lineRule="exact"/>
              <w:jc w:val="center"/>
              <w:rPr>
                <w:rFonts w:hint="eastAsia"/>
                <w:szCs w:val="21"/>
              </w:rPr>
            </w:pPr>
            <w:r>
              <w:rPr>
                <w:rFonts w:hint="eastAsia"/>
                <w:szCs w:val="21"/>
              </w:rPr>
              <w:t>山西省</w:t>
            </w:r>
          </w:p>
        </w:tc>
        <w:tc>
          <w:tcPr>
            <w:tcW w:w="630" w:type="dxa"/>
            <w:tcBorders>
              <w:right w:val="double" w:color="auto" w:sz="4" w:space="0"/>
            </w:tcBorders>
            <w:noWrap w:val="0"/>
            <w:vAlign w:val="center"/>
          </w:tcPr>
          <w:p w14:paraId="49D65D96">
            <w:pPr>
              <w:spacing w:line="300" w:lineRule="exact"/>
              <w:jc w:val="center"/>
              <w:rPr>
                <w:rFonts w:hint="eastAsia"/>
                <w:szCs w:val="21"/>
              </w:rPr>
            </w:pPr>
            <w:r>
              <w:rPr>
                <w:rFonts w:hint="eastAsia"/>
                <w:szCs w:val="21"/>
              </w:rPr>
              <w:t>14</w:t>
            </w:r>
          </w:p>
        </w:tc>
        <w:tc>
          <w:tcPr>
            <w:tcW w:w="1155" w:type="dxa"/>
            <w:tcBorders>
              <w:left w:val="double" w:color="auto" w:sz="4" w:space="0"/>
            </w:tcBorders>
            <w:noWrap w:val="0"/>
            <w:vAlign w:val="center"/>
          </w:tcPr>
          <w:p w14:paraId="42FF7E31">
            <w:pPr>
              <w:spacing w:line="300" w:lineRule="exact"/>
              <w:jc w:val="center"/>
              <w:rPr>
                <w:rFonts w:hint="eastAsia"/>
                <w:szCs w:val="21"/>
              </w:rPr>
            </w:pPr>
            <w:r>
              <w:rPr>
                <w:rFonts w:hint="eastAsia"/>
                <w:szCs w:val="21"/>
              </w:rPr>
              <w:t>浙江省</w:t>
            </w:r>
          </w:p>
        </w:tc>
        <w:tc>
          <w:tcPr>
            <w:tcW w:w="525" w:type="dxa"/>
            <w:tcBorders>
              <w:right w:val="double" w:color="auto" w:sz="4" w:space="0"/>
            </w:tcBorders>
            <w:noWrap w:val="0"/>
            <w:vAlign w:val="center"/>
          </w:tcPr>
          <w:p w14:paraId="47BDB7E2">
            <w:pPr>
              <w:spacing w:line="300" w:lineRule="exact"/>
              <w:jc w:val="center"/>
              <w:rPr>
                <w:rFonts w:hint="eastAsia"/>
                <w:szCs w:val="21"/>
              </w:rPr>
            </w:pPr>
            <w:r>
              <w:rPr>
                <w:rFonts w:hint="eastAsia"/>
                <w:szCs w:val="21"/>
              </w:rPr>
              <w:t>33</w:t>
            </w:r>
          </w:p>
        </w:tc>
        <w:tc>
          <w:tcPr>
            <w:tcW w:w="1155" w:type="dxa"/>
            <w:tcBorders>
              <w:left w:val="double" w:color="auto" w:sz="4" w:space="0"/>
              <w:right w:val="single" w:color="auto" w:sz="4" w:space="0"/>
            </w:tcBorders>
            <w:noWrap w:val="0"/>
            <w:vAlign w:val="center"/>
          </w:tcPr>
          <w:p w14:paraId="74BCE2AC">
            <w:pPr>
              <w:spacing w:line="300" w:lineRule="exact"/>
              <w:jc w:val="center"/>
              <w:rPr>
                <w:rFonts w:hint="eastAsia"/>
                <w:szCs w:val="21"/>
              </w:rPr>
            </w:pPr>
            <w:r>
              <w:rPr>
                <w:rFonts w:hint="eastAsia"/>
                <w:szCs w:val="21"/>
              </w:rPr>
              <w:t>湖南省</w:t>
            </w:r>
          </w:p>
        </w:tc>
        <w:tc>
          <w:tcPr>
            <w:tcW w:w="525" w:type="dxa"/>
            <w:tcBorders>
              <w:left w:val="single" w:color="auto" w:sz="4" w:space="0"/>
              <w:right w:val="double" w:color="auto" w:sz="4" w:space="0"/>
            </w:tcBorders>
            <w:noWrap w:val="0"/>
            <w:vAlign w:val="center"/>
          </w:tcPr>
          <w:p w14:paraId="3C50463C">
            <w:pPr>
              <w:spacing w:line="300" w:lineRule="exact"/>
              <w:jc w:val="center"/>
              <w:rPr>
                <w:rFonts w:hint="eastAsia"/>
                <w:szCs w:val="21"/>
              </w:rPr>
            </w:pPr>
            <w:r>
              <w:rPr>
                <w:rFonts w:hint="eastAsia"/>
                <w:szCs w:val="21"/>
              </w:rPr>
              <w:t>43</w:t>
            </w:r>
          </w:p>
        </w:tc>
        <w:tc>
          <w:tcPr>
            <w:tcW w:w="1050" w:type="dxa"/>
            <w:tcBorders>
              <w:left w:val="double" w:color="auto" w:sz="4" w:space="0"/>
            </w:tcBorders>
            <w:noWrap w:val="0"/>
            <w:vAlign w:val="center"/>
          </w:tcPr>
          <w:p w14:paraId="478F3799">
            <w:pPr>
              <w:spacing w:line="300" w:lineRule="exact"/>
              <w:jc w:val="center"/>
              <w:rPr>
                <w:rFonts w:hint="eastAsia"/>
                <w:szCs w:val="21"/>
              </w:rPr>
            </w:pPr>
            <w:r>
              <w:rPr>
                <w:rFonts w:hint="eastAsia"/>
                <w:szCs w:val="21"/>
              </w:rPr>
              <w:t>西藏自治区</w:t>
            </w:r>
          </w:p>
        </w:tc>
        <w:tc>
          <w:tcPr>
            <w:tcW w:w="525" w:type="dxa"/>
            <w:tcBorders>
              <w:left w:val="single" w:color="auto" w:sz="4" w:space="0"/>
              <w:right w:val="double" w:color="auto" w:sz="4" w:space="0"/>
            </w:tcBorders>
            <w:noWrap w:val="0"/>
            <w:vAlign w:val="center"/>
          </w:tcPr>
          <w:p w14:paraId="2E15490D">
            <w:pPr>
              <w:spacing w:line="300" w:lineRule="exact"/>
              <w:jc w:val="center"/>
              <w:rPr>
                <w:rFonts w:hint="eastAsia"/>
                <w:szCs w:val="21"/>
              </w:rPr>
            </w:pPr>
            <w:r>
              <w:rPr>
                <w:rFonts w:hint="eastAsia"/>
                <w:szCs w:val="21"/>
              </w:rPr>
              <w:t>54</w:t>
            </w:r>
          </w:p>
        </w:tc>
        <w:tc>
          <w:tcPr>
            <w:tcW w:w="945" w:type="dxa"/>
            <w:tcBorders>
              <w:left w:val="double" w:color="auto" w:sz="4" w:space="0"/>
            </w:tcBorders>
            <w:noWrap w:val="0"/>
            <w:vAlign w:val="center"/>
          </w:tcPr>
          <w:p w14:paraId="59B6287F">
            <w:pPr>
              <w:spacing w:line="300" w:lineRule="exact"/>
              <w:jc w:val="center"/>
              <w:rPr>
                <w:rFonts w:hint="eastAsia"/>
                <w:szCs w:val="21"/>
              </w:rPr>
            </w:pPr>
          </w:p>
        </w:tc>
        <w:tc>
          <w:tcPr>
            <w:tcW w:w="630" w:type="dxa"/>
            <w:tcBorders>
              <w:right w:val="nil"/>
            </w:tcBorders>
            <w:noWrap w:val="0"/>
            <w:vAlign w:val="center"/>
          </w:tcPr>
          <w:p w14:paraId="0088D9CC">
            <w:pPr>
              <w:spacing w:line="300" w:lineRule="exact"/>
              <w:jc w:val="center"/>
              <w:rPr>
                <w:rFonts w:hint="eastAsia"/>
                <w:szCs w:val="21"/>
              </w:rPr>
            </w:pPr>
          </w:p>
        </w:tc>
      </w:tr>
      <w:tr w14:paraId="1722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4347713D">
            <w:pPr>
              <w:spacing w:line="300" w:lineRule="exact"/>
              <w:jc w:val="center"/>
              <w:rPr>
                <w:rFonts w:hint="eastAsia"/>
                <w:szCs w:val="21"/>
              </w:rPr>
            </w:pPr>
            <w:r>
              <w:rPr>
                <w:rFonts w:hint="eastAsia"/>
                <w:szCs w:val="21"/>
              </w:rPr>
              <w:t>内蒙古自治区</w:t>
            </w:r>
          </w:p>
        </w:tc>
        <w:tc>
          <w:tcPr>
            <w:tcW w:w="630" w:type="dxa"/>
            <w:tcBorders>
              <w:right w:val="double" w:color="auto" w:sz="4" w:space="0"/>
            </w:tcBorders>
            <w:noWrap w:val="0"/>
            <w:vAlign w:val="center"/>
          </w:tcPr>
          <w:p w14:paraId="00D82789">
            <w:pPr>
              <w:spacing w:line="300" w:lineRule="exact"/>
              <w:jc w:val="center"/>
              <w:rPr>
                <w:rFonts w:hint="eastAsia"/>
                <w:szCs w:val="21"/>
              </w:rPr>
            </w:pPr>
            <w:r>
              <w:rPr>
                <w:rFonts w:hint="eastAsia"/>
                <w:szCs w:val="21"/>
              </w:rPr>
              <w:t>15</w:t>
            </w:r>
          </w:p>
        </w:tc>
        <w:tc>
          <w:tcPr>
            <w:tcW w:w="1155" w:type="dxa"/>
            <w:tcBorders>
              <w:left w:val="double" w:color="auto" w:sz="4" w:space="0"/>
            </w:tcBorders>
            <w:noWrap w:val="0"/>
            <w:vAlign w:val="center"/>
          </w:tcPr>
          <w:p w14:paraId="3DAAF7E8">
            <w:pPr>
              <w:spacing w:line="300" w:lineRule="exact"/>
              <w:jc w:val="center"/>
              <w:rPr>
                <w:rFonts w:hint="eastAsia"/>
                <w:szCs w:val="21"/>
              </w:rPr>
            </w:pPr>
            <w:r>
              <w:rPr>
                <w:rFonts w:hint="eastAsia"/>
                <w:szCs w:val="21"/>
              </w:rPr>
              <w:t>安徽省</w:t>
            </w:r>
          </w:p>
        </w:tc>
        <w:tc>
          <w:tcPr>
            <w:tcW w:w="525" w:type="dxa"/>
            <w:tcBorders>
              <w:right w:val="double" w:color="auto" w:sz="4" w:space="0"/>
            </w:tcBorders>
            <w:noWrap w:val="0"/>
            <w:vAlign w:val="center"/>
          </w:tcPr>
          <w:p w14:paraId="00E4AABD">
            <w:pPr>
              <w:spacing w:line="300" w:lineRule="exact"/>
              <w:jc w:val="center"/>
              <w:rPr>
                <w:rFonts w:hint="eastAsia"/>
                <w:szCs w:val="21"/>
              </w:rPr>
            </w:pPr>
            <w:r>
              <w:rPr>
                <w:rFonts w:hint="eastAsia"/>
                <w:szCs w:val="21"/>
              </w:rPr>
              <w:t>34</w:t>
            </w:r>
          </w:p>
        </w:tc>
        <w:tc>
          <w:tcPr>
            <w:tcW w:w="1155" w:type="dxa"/>
            <w:tcBorders>
              <w:left w:val="double" w:color="auto" w:sz="4" w:space="0"/>
              <w:right w:val="single" w:color="auto" w:sz="4" w:space="0"/>
            </w:tcBorders>
            <w:noWrap w:val="0"/>
            <w:vAlign w:val="center"/>
          </w:tcPr>
          <w:p w14:paraId="52608F8C">
            <w:pPr>
              <w:spacing w:line="300" w:lineRule="exact"/>
              <w:jc w:val="center"/>
              <w:rPr>
                <w:rFonts w:hint="eastAsia"/>
                <w:szCs w:val="21"/>
              </w:rPr>
            </w:pPr>
            <w:r>
              <w:rPr>
                <w:rFonts w:hint="eastAsia"/>
                <w:szCs w:val="21"/>
              </w:rPr>
              <w:t>广东省</w:t>
            </w:r>
          </w:p>
        </w:tc>
        <w:tc>
          <w:tcPr>
            <w:tcW w:w="525" w:type="dxa"/>
            <w:tcBorders>
              <w:left w:val="single" w:color="auto" w:sz="4" w:space="0"/>
              <w:right w:val="double" w:color="auto" w:sz="4" w:space="0"/>
            </w:tcBorders>
            <w:noWrap w:val="0"/>
            <w:vAlign w:val="center"/>
          </w:tcPr>
          <w:p w14:paraId="1A169849">
            <w:pPr>
              <w:spacing w:line="300" w:lineRule="exact"/>
              <w:jc w:val="center"/>
              <w:rPr>
                <w:rFonts w:hint="eastAsia"/>
                <w:szCs w:val="21"/>
              </w:rPr>
            </w:pPr>
            <w:r>
              <w:rPr>
                <w:rFonts w:hint="eastAsia"/>
                <w:szCs w:val="21"/>
              </w:rPr>
              <w:t>44</w:t>
            </w:r>
          </w:p>
        </w:tc>
        <w:tc>
          <w:tcPr>
            <w:tcW w:w="1050" w:type="dxa"/>
            <w:tcBorders>
              <w:left w:val="double" w:color="auto" w:sz="4" w:space="0"/>
            </w:tcBorders>
            <w:noWrap w:val="0"/>
            <w:vAlign w:val="center"/>
          </w:tcPr>
          <w:p w14:paraId="059A2A88">
            <w:pPr>
              <w:spacing w:line="300" w:lineRule="exact"/>
              <w:jc w:val="center"/>
              <w:rPr>
                <w:rFonts w:hint="eastAsia"/>
                <w:szCs w:val="21"/>
              </w:rPr>
            </w:pPr>
            <w:r>
              <w:rPr>
                <w:rFonts w:hint="eastAsia"/>
                <w:szCs w:val="21"/>
              </w:rPr>
              <w:t>重庆市</w:t>
            </w:r>
          </w:p>
        </w:tc>
        <w:tc>
          <w:tcPr>
            <w:tcW w:w="525" w:type="dxa"/>
            <w:tcBorders>
              <w:left w:val="single" w:color="auto" w:sz="4" w:space="0"/>
              <w:right w:val="double" w:color="auto" w:sz="4" w:space="0"/>
            </w:tcBorders>
            <w:noWrap w:val="0"/>
            <w:vAlign w:val="center"/>
          </w:tcPr>
          <w:p w14:paraId="33E0D49E">
            <w:pPr>
              <w:spacing w:line="300" w:lineRule="exact"/>
              <w:jc w:val="center"/>
              <w:rPr>
                <w:rFonts w:hint="eastAsia"/>
                <w:szCs w:val="21"/>
              </w:rPr>
            </w:pPr>
            <w:r>
              <w:rPr>
                <w:rFonts w:hint="eastAsia"/>
                <w:szCs w:val="21"/>
              </w:rPr>
              <w:t>55</w:t>
            </w:r>
          </w:p>
        </w:tc>
        <w:tc>
          <w:tcPr>
            <w:tcW w:w="945" w:type="dxa"/>
            <w:tcBorders>
              <w:left w:val="double" w:color="auto" w:sz="4" w:space="0"/>
            </w:tcBorders>
            <w:noWrap w:val="0"/>
            <w:vAlign w:val="center"/>
          </w:tcPr>
          <w:p w14:paraId="560F25C0">
            <w:pPr>
              <w:spacing w:line="300" w:lineRule="exact"/>
              <w:jc w:val="center"/>
              <w:rPr>
                <w:rFonts w:hint="eastAsia"/>
                <w:szCs w:val="21"/>
              </w:rPr>
            </w:pPr>
          </w:p>
        </w:tc>
        <w:tc>
          <w:tcPr>
            <w:tcW w:w="630" w:type="dxa"/>
            <w:tcBorders>
              <w:right w:val="nil"/>
            </w:tcBorders>
            <w:noWrap w:val="0"/>
            <w:vAlign w:val="center"/>
          </w:tcPr>
          <w:p w14:paraId="666583FA">
            <w:pPr>
              <w:spacing w:line="300" w:lineRule="exact"/>
              <w:jc w:val="center"/>
              <w:rPr>
                <w:rFonts w:hint="eastAsia"/>
                <w:szCs w:val="21"/>
              </w:rPr>
            </w:pPr>
          </w:p>
        </w:tc>
      </w:tr>
      <w:tr w14:paraId="0750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2A6D3DDB">
            <w:pPr>
              <w:spacing w:line="300" w:lineRule="exact"/>
              <w:jc w:val="center"/>
              <w:rPr>
                <w:rFonts w:hint="eastAsia"/>
                <w:szCs w:val="21"/>
              </w:rPr>
            </w:pPr>
            <w:r>
              <w:rPr>
                <w:rFonts w:hint="eastAsia"/>
                <w:szCs w:val="21"/>
              </w:rPr>
              <w:t>辽宁省</w:t>
            </w:r>
          </w:p>
        </w:tc>
        <w:tc>
          <w:tcPr>
            <w:tcW w:w="630" w:type="dxa"/>
            <w:tcBorders>
              <w:right w:val="double" w:color="auto" w:sz="4" w:space="0"/>
            </w:tcBorders>
            <w:noWrap w:val="0"/>
            <w:vAlign w:val="center"/>
          </w:tcPr>
          <w:p w14:paraId="51C729D4">
            <w:pPr>
              <w:spacing w:line="300" w:lineRule="exact"/>
              <w:jc w:val="center"/>
              <w:rPr>
                <w:rFonts w:hint="eastAsia"/>
                <w:szCs w:val="21"/>
              </w:rPr>
            </w:pPr>
            <w:r>
              <w:rPr>
                <w:rFonts w:hint="eastAsia"/>
                <w:szCs w:val="21"/>
              </w:rPr>
              <w:t>21</w:t>
            </w:r>
          </w:p>
        </w:tc>
        <w:tc>
          <w:tcPr>
            <w:tcW w:w="1155" w:type="dxa"/>
            <w:tcBorders>
              <w:left w:val="double" w:color="auto" w:sz="4" w:space="0"/>
            </w:tcBorders>
            <w:noWrap w:val="0"/>
            <w:vAlign w:val="center"/>
          </w:tcPr>
          <w:p w14:paraId="6B6D46FA">
            <w:pPr>
              <w:spacing w:line="300" w:lineRule="exact"/>
              <w:jc w:val="center"/>
              <w:rPr>
                <w:rFonts w:hint="eastAsia"/>
                <w:szCs w:val="21"/>
              </w:rPr>
            </w:pPr>
            <w:r>
              <w:rPr>
                <w:rFonts w:hint="eastAsia"/>
                <w:szCs w:val="21"/>
              </w:rPr>
              <w:t>福建省</w:t>
            </w:r>
          </w:p>
        </w:tc>
        <w:tc>
          <w:tcPr>
            <w:tcW w:w="525" w:type="dxa"/>
            <w:tcBorders>
              <w:right w:val="double" w:color="auto" w:sz="4" w:space="0"/>
            </w:tcBorders>
            <w:noWrap w:val="0"/>
            <w:vAlign w:val="center"/>
          </w:tcPr>
          <w:p w14:paraId="48671093">
            <w:pPr>
              <w:spacing w:line="300" w:lineRule="exact"/>
              <w:jc w:val="center"/>
              <w:rPr>
                <w:rFonts w:hint="eastAsia"/>
                <w:szCs w:val="21"/>
              </w:rPr>
            </w:pPr>
            <w:r>
              <w:rPr>
                <w:rFonts w:hint="eastAsia"/>
                <w:szCs w:val="21"/>
              </w:rPr>
              <w:t>35</w:t>
            </w:r>
          </w:p>
        </w:tc>
        <w:tc>
          <w:tcPr>
            <w:tcW w:w="1155" w:type="dxa"/>
            <w:tcBorders>
              <w:left w:val="double" w:color="auto" w:sz="4" w:space="0"/>
              <w:right w:val="single" w:color="auto" w:sz="4" w:space="0"/>
            </w:tcBorders>
            <w:noWrap w:val="0"/>
            <w:vAlign w:val="center"/>
          </w:tcPr>
          <w:p w14:paraId="0858CB93">
            <w:pPr>
              <w:spacing w:line="300" w:lineRule="exact"/>
              <w:jc w:val="center"/>
              <w:rPr>
                <w:rFonts w:hint="eastAsia"/>
                <w:szCs w:val="21"/>
              </w:rPr>
            </w:pPr>
            <w:r>
              <w:rPr>
                <w:rFonts w:hint="eastAsia"/>
                <w:szCs w:val="21"/>
              </w:rPr>
              <w:t>广西区</w:t>
            </w:r>
          </w:p>
        </w:tc>
        <w:tc>
          <w:tcPr>
            <w:tcW w:w="525" w:type="dxa"/>
            <w:tcBorders>
              <w:left w:val="single" w:color="auto" w:sz="4" w:space="0"/>
              <w:right w:val="double" w:color="auto" w:sz="4" w:space="0"/>
            </w:tcBorders>
            <w:noWrap w:val="0"/>
            <w:vAlign w:val="center"/>
          </w:tcPr>
          <w:p w14:paraId="2461601A">
            <w:pPr>
              <w:spacing w:line="300" w:lineRule="exact"/>
              <w:jc w:val="center"/>
              <w:rPr>
                <w:rFonts w:hint="eastAsia"/>
                <w:szCs w:val="21"/>
              </w:rPr>
            </w:pPr>
            <w:r>
              <w:rPr>
                <w:rFonts w:hint="eastAsia"/>
                <w:szCs w:val="21"/>
              </w:rPr>
              <w:t>45</w:t>
            </w:r>
          </w:p>
        </w:tc>
        <w:tc>
          <w:tcPr>
            <w:tcW w:w="1050" w:type="dxa"/>
            <w:tcBorders>
              <w:left w:val="double" w:color="auto" w:sz="4" w:space="0"/>
            </w:tcBorders>
            <w:noWrap w:val="0"/>
            <w:vAlign w:val="center"/>
          </w:tcPr>
          <w:p w14:paraId="40E0647B">
            <w:pPr>
              <w:spacing w:line="300" w:lineRule="exact"/>
              <w:jc w:val="center"/>
              <w:rPr>
                <w:rFonts w:hint="eastAsia"/>
                <w:szCs w:val="21"/>
              </w:rPr>
            </w:pPr>
            <w:r>
              <w:rPr>
                <w:rFonts w:hint="eastAsia"/>
                <w:szCs w:val="21"/>
              </w:rPr>
              <w:t>陕西省</w:t>
            </w:r>
          </w:p>
        </w:tc>
        <w:tc>
          <w:tcPr>
            <w:tcW w:w="525" w:type="dxa"/>
            <w:tcBorders>
              <w:left w:val="single" w:color="auto" w:sz="4" w:space="0"/>
              <w:right w:val="double" w:color="auto" w:sz="4" w:space="0"/>
            </w:tcBorders>
            <w:noWrap w:val="0"/>
            <w:vAlign w:val="center"/>
          </w:tcPr>
          <w:p w14:paraId="30B60872">
            <w:pPr>
              <w:spacing w:line="300" w:lineRule="exact"/>
              <w:jc w:val="center"/>
              <w:rPr>
                <w:rFonts w:hint="eastAsia"/>
                <w:szCs w:val="21"/>
              </w:rPr>
            </w:pPr>
            <w:r>
              <w:rPr>
                <w:rFonts w:hint="eastAsia"/>
                <w:szCs w:val="21"/>
              </w:rPr>
              <w:t>61</w:t>
            </w:r>
          </w:p>
        </w:tc>
        <w:tc>
          <w:tcPr>
            <w:tcW w:w="945" w:type="dxa"/>
            <w:tcBorders>
              <w:left w:val="double" w:color="auto" w:sz="4" w:space="0"/>
            </w:tcBorders>
            <w:noWrap w:val="0"/>
            <w:vAlign w:val="center"/>
          </w:tcPr>
          <w:p w14:paraId="74474423">
            <w:pPr>
              <w:spacing w:line="300" w:lineRule="exact"/>
              <w:jc w:val="center"/>
              <w:rPr>
                <w:rFonts w:hint="eastAsia"/>
                <w:szCs w:val="21"/>
              </w:rPr>
            </w:pPr>
          </w:p>
        </w:tc>
        <w:tc>
          <w:tcPr>
            <w:tcW w:w="630" w:type="dxa"/>
            <w:tcBorders>
              <w:right w:val="nil"/>
            </w:tcBorders>
            <w:noWrap w:val="0"/>
            <w:vAlign w:val="center"/>
          </w:tcPr>
          <w:p w14:paraId="17BC5EF9">
            <w:pPr>
              <w:spacing w:line="300" w:lineRule="exact"/>
              <w:jc w:val="center"/>
              <w:rPr>
                <w:rFonts w:hint="eastAsia"/>
                <w:szCs w:val="21"/>
              </w:rPr>
            </w:pPr>
          </w:p>
        </w:tc>
      </w:tr>
      <w:tr w14:paraId="7825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55" w:type="dxa"/>
            <w:tcBorders>
              <w:left w:val="nil"/>
            </w:tcBorders>
            <w:noWrap w:val="0"/>
            <w:vAlign w:val="center"/>
          </w:tcPr>
          <w:p w14:paraId="46B9309A">
            <w:pPr>
              <w:spacing w:line="300" w:lineRule="exact"/>
              <w:jc w:val="center"/>
              <w:rPr>
                <w:rFonts w:hint="eastAsia"/>
                <w:szCs w:val="21"/>
              </w:rPr>
            </w:pPr>
            <w:r>
              <w:rPr>
                <w:rFonts w:hint="eastAsia"/>
                <w:szCs w:val="21"/>
              </w:rPr>
              <w:t>吉林省</w:t>
            </w:r>
          </w:p>
        </w:tc>
        <w:tc>
          <w:tcPr>
            <w:tcW w:w="630" w:type="dxa"/>
            <w:tcBorders>
              <w:right w:val="double" w:color="auto" w:sz="4" w:space="0"/>
            </w:tcBorders>
            <w:noWrap w:val="0"/>
            <w:vAlign w:val="center"/>
          </w:tcPr>
          <w:p w14:paraId="71152F77">
            <w:pPr>
              <w:spacing w:line="300" w:lineRule="exact"/>
              <w:jc w:val="center"/>
              <w:rPr>
                <w:rFonts w:hint="eastAsia"/>
                <w:szCs w:val="21"/>
              </w:rPr>
            </w:pPr>
            <w:r>
              <w:rPr>
                <w:rFonts w:hint="eastAsia"/>
                <w:szCs w:val="21"/>
              </w:rPr>
              <w:t>22</w:t>
            </w:r>
          </w:p>
        </w:tc>
        <w:tc>
          <w:tcPr>
            <w:tcW w:w="1155" w:type="dxa"/>
            <w:tcBorders>
              <w:left w:val="double" w:color="auto" w:sz="4" w:space="0"/>
            </w:tcBorders>
            <w:noWrap w:val="0"/>
            <w:vAlign w:val="center"/>
          </w:tcPr>
          <w:p w14:paraId="49FEB0FC">
            <w:pPr>
              <w:spacing w:line="300" w:lineRule="exact"/>
              <w:jc w:val="center"/>
              <w:rPr>
                <w:rFonts w:hint="eastAsia"/>
                <w:szCs w:val="21"/>
              </w:rPr>
            </w:pPr>
            <w:r>
              <w:rPr>
                <w:rFonts w:hint="eastAsia"/>
                <w:szCs w:val="21"/>
              </w:rPr>
              <w:t>江西省</w:t>
            </w:r>
          </w:p>
        </w:tc>
        <w:tc>
          <w:tcPr>
            <w:tcW w:w="525" w:type="dxa"/>
            <w:tcBorders>
              <w:right w:val="double" w:color="auto" w:sz="4" w:space="0"/>
            </w:tcBorders>
            <w:noWrap w:val="0"/>
            <w:vAlign w:val="center"/>
          </w:tcPr>
          <w:p w14:paraId="3BC00773">
            <w:pPr>
              <w:spacing w:line="300" w:lineRule="exact"/>
              <w:jc w:val="center"/>
              <w:rPr>
                <w:rFonts w:hint="eastAsia"/>
                <w:szCs w:val="21"/>
              </w:rPr>
            </w:pPr>
            <w:r>
              <w:rPr>
                <w:rFonts w:hint="eastAsia"/>
                <w:szCs w:val="21"/>
              </w:rPr>
              <w:t>36</w:t>
            </w:r>
          </w:p>
        </w:tc>
        <w:tc>
          <w:tcPr>
            <w:tcW w:w="1155" w:type="dxa"/>
            <w:tcBorders>
              <w:left w:val="double" w:color="auto" w:sz="4" w:space="0"/>
              <w:right w:val="single" w:color="auto" w:sz="4" w:space="0"/>
            </w:tcBorders>
            <w:noWrap w:val="0"/>
            <w:vAlign w:val="center"/>
          </w:tcPr>
          <w:p w14:paraId="5FA66772">
            <w:pPr>
              <w:spacing w:line="300" w:lineRule="exact"/>
              <w:jc w:val="center"/>
              <w:rPr>
                <w:rFonts w:hint="eastAsia"/>
                <w:szCs w:val="21"/>
              </w:rPr>
            </w:pPr>
            <w:r>
              <w:rPr>
                <w:rFonts w:hint="eastAsia"/>
                <w:szCs w:val="21"/>
              </w:rPr>
              <w:t>海南省</w:t>
            </w:r>
          </w:p>
        </w:tc>
        <w:tc>
          <w:tcPr>
            <w:tcW w:w="525" w:type="dxa"/>
            <w:tcBorders>
              <w:left w:val="single" w:color="auto" w:sz="4" w:space="0"/>
              <w:right w:val="double" w:color="auto" w:sz="4" w:space="0"/>
            </w:tcBorders>
            <w:noWrap w:val="0"/>
            <w:vAlign w:val="center"/>
          </w:tcPr>
          <w:p w14:paraId="03F98EF9">
            <w:pPr>
              <w:spacing w:line="300" w:lineRule="exact"/>
              <w:jc w:val="center"/>
              <w:rPr>
                <w:rFonts w:hint="eastAsia"/>
                <w:szCs w:val="21"/>
              </w:rPr>
            </w:pPr>
            <w:r>
              <w:rPr>
                <w:rFonts w:hint="eastAsia"/>
                <w:szCs w:val="21"/>
              </w:rPr>
              <w:t>46</w:t>
            </w:r>
          </w:p>
        </w:tc>
        <w:tc>
          <w:tcPr>
            <w:tcW w:w="1050" w:type="dxa"/>
            <w:tcBorders>
              <w:left w:val="double" w:color="auto" w:sz="4" w:space="0"/>
            </w:tcBorders>
            <w:noWrap w:val="0"/>
            <w:vAlign w:val="center"/>
          </w:tcPr>
          <w:p w14:paraId="53CA23C0">
            <w:pPr>
              <w:spacing w:line="300" w:lineRule="exact"/>
              <w:jc w:val="center"/>
              <w:rPr>
                <w:rFonts w:hint="eastAsia"/>
                <w:szCs w:val="21"/>
              </w:rPr>
            </w:pPr>
            <w:r>
              <w:rPr>
                <w:rFonts w:hint="eastAsia"/>
                <w:szCs w:val="21"/>
              </w:rPr>
              <w:t>甘肃省</w:t>
            </w:r>
          </w:p>
        </w:tc>
        <w:tc>
          <w:tcPr>
            <w:tcW w:w="525" w:type="dxa"/>
            <w:tcBorders>
              <w:left w:val="single" w:color="auto" w:sz="4" w:space="0"/>
              <w:right w:val="double" w:color="auto" w:sz="4" w:space="0"/>
            </w:tcBorders>
            <w:noWrap w:val="0"/>
            <w:vAlign w:val="center"/>
          </w:tcPr>
          <w:p w14:paraId="28A83BB9">
            <w:pPr>
              <w:spacing w:line="300" w:lineRule="exact"/>
              <w:jc w:val="center"/>
              <w:rPr>
                <w:rFonts w:hint="eastAsia"/>
                <w:szCs w:val="21"/>
              </w:rPr>
            </w:pPr>
            <w:r>
              <w:rPr>
                <w:rFonts w:hint="eastAsia"/>
                <w:szCs w:val="21"/>
              </w:rPr>
              <w:t>62</w:t>
            </w:r>
          </w:p>
        </w:tc>
        <w:tc>
          <w:tcPr>
            <w:tcW w:w="945" w:type="dxa"/>
            <w:tcBorders>
              <w:left w:val="double" w:color="auto" w:sz="4" w:space="0"/>
            </w:tcBorders>
            <w:noWrap w:val="0"/>
            <w:vAlign w:val="center"/>
          </w:tcPr>
          <w:p w14:paraId="3713269B">
            <w:pPr>
              <w:spacing w:line="300" w:lineRule="exact"/>
              <w:jc w:val="center"/>
              <w:rPr>
                <w:rFonts w:hint="eastAsia"/>
                <w:szCs w:val="21"/>
              </w:rPr>
            </w:pPr>
          </w:p>
        </w:tc>
        <w:tc>
          <w:tcPr>
            <w:tcW w:w="630" w:type="dxa"/>
            <w:tcBorders>
              <w:right w:val="nil"/>
            </w:tcBorders>
            <w:noWrap w:val="0"/>
            <w:vAlign w:val="center"/>
          </w:tcPr>
          <w:p w14:paraId="66E0D804">
            <w:pPr>
              <w:spacing w:line="300" w:lineRule="exact"/>
              <w:jc w:val="center"/>
              <w:rPr>
                <w:rFonts w:hint="eastAsia"/>
                <w:szCs w:val="21"/>
              </w:rPr>
            </w:pPr>
          </w:p>
        </w:tc>
      </w:tr>
    </w:tbl>
    <w:p w14:paraId="01D8D508">
      <w:pPr>
        <w:ind w:firstLine="420"/>
        <w:rPr>
          <w:rFonts w:hint="eastAsia" w:ascii="黑体" w:eastAsia="黑体"/>
          <w:b/>
          <w:szCs w:val="21"/>
        </w:rPr>
      </w:pPr>
    </w:p>
    <w:p w14:paraId="4ED1D919">
      <w:pPr>
        <w:ind w:firstLine="420"/>
        <w:rPr>
          <w:rFonts w:hint="eastAsia"/>
          <w:szCs w:val="21"/>
        </w:rPr>
      </w:pPr>
      <w:r>
        <w:rPr>
          <w:rFonts w:hint="eastAsia" w:ascii="黑体" w:eastAsia="黑体"/>
          <w:b/>
          <w:szCs w:val="21"/>
        </w:rPr>
        <w:t>（3）企业工商登记类型代码</w:t>
      </w:r>
      <w:r>
        <w:rPr>
          <w:rFonts w:hint="eastAsia"/>
          <w:b/>
          <w:szCs w:val="21"/>
        </w:rPr>
        <w:t>（3位）：</w:t>
      </w:r>
      <w:r>
        <w:rPr>
          <w:rFonts w:hint="eastAsia"/>
          <w:szCs w:val="21"/>
        </w:rPr>
        <w:t>按照国家统计局和国家工商行政管理局的统一规定。即：企业按工商部门颁发的《企业工商执照》上所注明的企业登记注册类型代码填写。</w:t>
      </w:r>
    </w:p>
    <w:p w14:paraId="6AEAE56E">
      <w:pPr>
        <w:ind w:firstLine="420"/>
        <w:rPr>
          <w:rFonts w:hint="eastAsia"/>
          <w:szCs w:val="21"/>
        </w:rPr>
      </w:pPr>
    </w:p>
    <w:p w14:paraId="77BFC5E2">
      <w:pPr>
        <w:jc w:val="center"/>
        <w:rPr>
          <w:rFonts w:hint="eastAsia" w:eastAsia="黑体"/>
          <w:b/>
          <w:szCs w:val="21"/>
        </w:rPr>
      </w:pPr>
      <w:r>
        <w:rPr>
          <w:rFonts w:hint="eastAsia" w:eastAsia="黑体"/>
          <w:b/>
          <w:szCs w:val="21"/>
        </w:rPr>
        <w:t>企业工商登记类型代码</w:t>
      </w:r>
    </w:p>
    <w:p w14:paraId="3EE7094B">
      <w:pPr>
        <w:jc w:val="center"/>
        <w:rPr>
          <w:rFonts w:hint="eastAsia" w:eastAsia="黑体"/>
          <w:b/>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35"/>
        <w:gridCol w:w="3150"/>
        <w:gridCol w:w="840"/>
      </w:tblGrid>
      <w:tr w14:paraId="11C6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2" w:hRule="atLeast"/>
          <w:jc w:val="center"/>
        </w:trPr>
        <w:tc>
          <w:tcPr>
            <w:tcW w:w="2835" w:type="dxa"/>
            <w:tcBorders>
              <w:top w:val="single" w:color="auto" w:sz="8" w:space="0"/>
              <w:left w:val="nil"/>
            </w:tcBorders>
            <w:noWrap w:val="0"/>
            <w:vAlign w:val="center"/>
          </w:tcPr>
          <w:p w14:paraId="6BE2610F">
            <w:pPr>
              <w:jc w:val="center"/>
              <w:rPr>
                <w:rFonts w:hint="eastAsia" w:eastAsia="黑体"/>
                <w:b/>
                <w:szCs w:val="21"/>
              </w:rPr>
            </w:pPr>
            <w:r>
              <w:rPr>
                <w:rFonts w:hint="eastAsia" w:eastAsia="黑体"/>
                <w:b/>
                <w:szCs w:val="21"/>
              </w:rPr>
              <w:t>注 册 类 型</w:t>
            </w:r>
          </w:p>
        </w:tc>
        <w:tc>
          <w:tcPr>
            <w:tcW w:w="735" w:type="dxa"/>
            <w:tcBorders>
              <w:top w:val="single" w:color="auto" w:sz="8" w:space="0"/>
              <w:right w:val="double" w:color="auto" w:sz="4" w:space="0"/>
            </w:tcBorders>
            <w:noWrap w:val="0"/>
            <w:vAlign w:val="center"/>
          </w:tcPr>
          <w:p w14:paraId="28563E69">
            <w:pPr>
              <w:jc w:val="center"/>
              <w:rPr>
                <w:rFonts w:hint="eastAsia" w:eastAsia="黑体"/>
                <w:b/>
                <w:szCs w:val="21"/>
              </w:rPr>
            </w:pPr>
            <w:r>
              <w:rPr>
                <w:rFonts w:hint="eastAsia" w:eastAsia="黑体"/>
                <w:b/>
                <w:szCs w:val="21"/>
              </w:rPr>
              <w:t>代码</w:t>
            </w:r>
          </w:p>
        </w:tc>
        <w:tc>
          <w:tcPr>
            <w:tcW w:w="3150" w:type="dxa"/>
            <w:tcBorders>
              <w:top w:val="single" w:color="auto" w:sz="8" w:space="0"/>
              <w:left w:val="double" w:color="auto" w:sz="4" w:space="0"/>
            </w:tcBorders>
            <w:noWrap w:val="0"/>
            <w:vAlign w:val="center"/>
          </w:tcPr>
          <w:p w14:paraId="7661CD4B">
            <w:pPr>
              <w:jc w:val="center"/>
              <w:rPr>
                <w:rFonts w:hint="eastAsia" w:eastAsia="黑体"/>
                <w:b/>
                <w:szCs w:val="21"/>
              </w:rPr>
            </w:pPr>
            <w:r>
              <w:rPr>
                <w:rFonts w:hint="eastAsia" w:eastAsia="黑体"/>
                <w:b/>
                <w:szCs w:val="21"/>
              </w:rPr>
              <w:t>注 册 类 型</w:t>
            </w:r>
          </w:p>
        </w:tc>
        <w:tc>
          <w:tcPr>
            <w:tcW w:w="840" w:type="dxa"/>
            <w:tcBorders>
              <w:top w:val="single" w:color="auto" w:sz="8" w:space="0"/>
              <w:right w:val="nil"/>
            </w:tcBorders>
            <w:noWrap w:val="0"/>
            <w:vAlign w:val="center"/>
          </w:tcPr>
          <w:p w14:paraId="11A9D6EF">
            <w:pPr>
              <w:jc w:val="center"/>
              <w:rPr>
                <w:rFonts w:hint="eastAsia" w:eastAsia="黑体"/>
                <w:b/>
                <w:szCs w:val="21"/>
              </w:rPr>
            </w:pPr>
            <w:r>
              <w:rPr>
                <w:rFonts w:hint="eastAsia" w:eastAsia="黑体"/>
                <w:b/>
                <w:szCs w:val="21"/>
              </w:rPr>
              <w:t>代码</w:t>
            </w:r>
          </w:p>
        </w:tc>
      </w:tr>
      <w:tr w14:paraId="74EF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21ADD423">
            <w:pPr>
              <w:spacing w:line="300" w:lineRule="exact"/>
              <w:rPr>
                <w:rFonts w:hint="eastAsia"/>
                <w:szCs w:val="21"/>
              </w:rPr>
            </w:pPr>
            <w:r>
              <w:rPr>
                <w:rFonts w:hint="eastAsia"/>
                <w:szCs w:val="21"/>
              </w:rPr>
              <w:t>国有企业</w:t>
            </w:r>
          </w:p>
        </w:tc>
        <w:tc>
          <w:tcPr>
            <w:tcW w:w="735" w:type="dxa"/>
            <w:tcBorders>
              <w:right w:val="double" w:color="auto" w:sz="4" w:space="0"/>
            </w:tcBorders>
            <w:noWrap w:val="0"/>
            <w:vAlign w:val="top"/>
          </w:tcPr>
          <w:p w14:paraId="11B82F36">
            <w:pPr>
              <w:spacing w:line="300" w:lineRule="exact"/>
              <w:rPr>
                <w:rFonts w:hint="eastAsia"/>
                <w:szCs w:val="21"/>
              </w:rPr>
            </w:pPr>
            <w:r>
              <w:rPr>
                <w:rFonts w:hint="eastAsia"/>
                <w:szCs w:val="21"/>
              </w:rPr>
              <w:t xml:space="preserve">110    </w:t>
            </w:r>
          </w:p>
        </w:tc>
        <w:tc>
          <w:tcPr>
            <w:tcW w:w="3150" w:type="dxa"/>
            <w:tcBorders>
              <w:left w:val="double" w:color="auto" w:sz="4" w:space="0"/>
            </w:tcBorders>
            <w:noWrap w:val="0"/>
            <w:vAlign w:val="top"/>
          </w:tcPr>
          <w:p w14:paraId="41C17D65">
            <w:pPr>
              <w:spacing w:line="300" w:lineRule="exact"/>
              <w:rPr>
                <w:rFonts w:hint="eastAsia"/>
                <w:szCs w:val="21"/>
              </w:rPr>
            </w:pPr>
            <w:r>
              <w:rPr>
                <w:rFonts w:hint="eastAsia"/>
                <w:szCs w:val="21"/>
              </w:rPr>
              <w:t>港、澳商合资经营企业</w:t>
            </w:r>
          </w:p>
        </w:tc>
        <w:tc>
          <w:tcPr>
            <w:tcW w:w="840" w:type="dxa"/>
            <w:tcBorders>
              <w:right w:val="nil"/>
            </w:tcBorders>
            <w:noWrap w:val="0"/>
            <w:vAlign w:val="top"/>
          </w:tcPr>
          <w:p w14:paraId="55A93E5A">
            <w:pPr>
              <w:spacing w:line="300" w:lineRule="exact"/>
              <w:rPr>
                <w:rFonts w:hint="eastAsia"/>
                <w:szCs w:val="21"/>
              </w:rPr>
            </w:pPr>
            <w:r>
              <w:rPr>
                <w:rFonts w:hint="eastAsia"/>
                <w:szCs w:val="21"/>
              </w:rPr>
              <w:t>210</w:t>
            </w:r>
          </w:p>
        </w:tc>
      </w:tr>
      <w:tr w14:paraId="0950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5F211C44">
            <w:pPr>
              <w:spacing w:line="300" w:lineRule="exact"/>
              <w:rPr>
                <w:rFonts w:hint="eastAsia"/>
                <w:szCs w:val="21"/>
              </w:rPr>
            </w:pPr>
            <w:r>
              <w:rPr>
                <w:rFonts w:hint="eastAsia"/>
                <w:szCs w:val="21"/>
              </w:rPr>
              <w:t>集体企业</w:t>
            </w:r>
          </w:p>
        </w:tc>
        <w:tc>
          <w:tcPr>
            <w:tcW w:w="735" w:type="dxa"/>
            <w:tcBorders>
              <w:right w:val="double" w:color="auto" w:sz="4" w:space="0"/>
            </w:tcBorders>
            <w:noWrap w:val="0"/>
            <w:vAlign w:val="top"/>
          </w:tcPr>
          <w:p w14:paraId="79B24FBC">
            <w:pPr>
              <w:spacing w:line="300" w:lineRule="exact"/>
              <w:rPr>
                <w:rFonts w:hint="eastAsia"/>
                <w:szCs w:val="21"/>
              </w:rPr>
            </w:pPr>
            <w:r>
              <w:rPr>
                <w:rFonts w:hint="eastAsia"/>
                <w:szCs w:val="21"/>
              </w:rPr>
              <w:t>120</w:t>
            </w:r>
          </w:p>
        </w:tc>
        <w:tc>
          <w:tcPr>
            <w:tcW w:w="3150" w:type="dxa"/>
            <w:tcBorders>
              <w:left w:val="double" w:color="auto" w:sz="4" w:space="0"/>
            </w:tcBorders>
            <w:noWrap w:val="0"/>
            <w:vAlign w:val="top"/>
          </w:tcPr>
          <w:p w14:paraId="18B0AD93">
            <w:pPr>
              <w:spacing w:line="300" w:lineRule="exact"/>
              <w:rPr>
                <w:rFonts w:hint="eastAsia"/>
                <w:szCs w:val="21"/>
              </w:rPr>
            </w:pPr>
            <w:r>
              <w:rPr>
                <w:rFonts w:hint="eastAsia"/>
                <w:szCs w:val="21"/>
              </w:rPr>
              <w:t>台商合资经营企业</w:t>
            </w:r>
          </w:p>
        </w:tc>
        <w:tc>
          <w:tcPr>
            <w:tcW w:w="840" w:type="dxa"/>
            <w:tcBorders>
              <w:right w:val="nil"/>
            </w:tcBorders>
            <w:noWrap w:val="0"/>
            <w:vAlign w:val="top"/>
          </w:tcPr>
          <w:p w14:paraId="23ACC55D">
            <w:pPr>
              <w:spacing w:line="300" w:lineRule="exact"/>
              <w:rPr>
                <w:rFonts w:hint="eastAsia"/>
                <w:szCs w:val="21"/>
              </w:rPr>
            </w:pPr>
            <w:r>
              <w:rPr>
                <w:rFonts w:hint="eastAsia"/>
                <w:szCs w:val="21"/>
              </w:rPr>
              <w:t>211</w:t>
            </w:r>
          </w:p>
        </w:tc>
      </w:tr>
      <w:tr w14:paraId="6F92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4496D6A3">
            <w:pPr>
              <w:spacing w:line="300" w:lineRule="exact"/>
              <w:rPr>
                <w:rFonts w:hint="eastAsia"/>
                <w:szCs w:val="21"/>
              </w:rPr>
            </w:pPr>
            <w:r>
              <w:rPr>
                <w:rFonts w:hint="eastAsia"/>
                <w:szCs w:val="21"/>
              </w:rPr>
              <w:t>股份合作企业</w:t>
            </w:r>
          </w:p>
        </w:tc>
        <w:tc>
          <w:tcPr>
            <w:tcW w:w="735" w:type="dxa"/>
            <w:tcBorders>
              <w:right w:val="double" w:color="auto" w:sz="4" w:space="0"/>
            </w:tcBorders>
            <w:noWrap w:val="0"/>
            <w:vAlign w:val="top"/>
          </w:tcPr>
          <w:p w14:paraId="2B8A64D2">
            <w:pPr>
              <w:spacing w:line="300" w:lineRule="exact"/>
              <w:rPr>
                <w:rFonts w:hint="eastAsia"/>
                <w:szCs w:val="21"/>
              </w:rPr>
            </w:pPr>
            <w:r>
              <w:rPr>
                <w:rFonts w:hint="eastAsia"/>
                <w:szCs w:val="21"/>
              </w:rPr>
              <w:t xml:space="preserve">130  </w:t>
            </w:r>
          </w:p>
        </w:tc>
        <w:tc>
          <w:tcPr>
            <w:tcW w:w="3150" w:type="dxa"/>
            <w:tcBorders>
              <w:left w:val="double" w:color="auto" w:sz="4" w:space="0"/>
            </w:tcBorders>
            <w:noWrap w:val="0"/>
            <w:vAlign w:val="top"/>
          </w:tcPr>
          <w:p w14:paraId="45E1093A">
            <w:pPr>
              <w:spacing w:line="300" w:lineRule="exact"/>
              <w:rPr>
                <w:rFonts w:hint="eastAsia"/>
                <w:szCs w:val="21"/>
              </w:rPr>
            </w:pPr>
            <w:r>
              <w:rPr>
                <w:rFonts w:hint="eastAsia"/>
                <w:szCs w:val="21"/>
              </w:rPr>
              <w:t>港、澳商合作经营企业</w:t>
            </w:r>
          </w:p>
        </w:tc>
        <w:tc>
          <w:tcPr>
            <w:tcW w:w="840" w:type="dxa"/>
            <w:tcBorders>
              <w:right w:val="nil"/>
            </w:tcBorders>
            <w:noWrap w:val="0"/>
            <w:vAlign w:val="top"/>
          </w:tcPr>
          <w:p w14:paraId="534AC38A">
            <w:pPr>
              <w:spacing w:line="300" w:lineRule="exact"/>
              <w:rPr>
                <w:rFonts w:hint="eastAsia"/>
                <w:szCs w:val="21"/>
              </w:rPr>
            </w:pPr>
            <w:r>
              <w:rPr>
                <w:rFonts w:hint="eastAsia"/>
                <w:szCs w:val="21"/>
              </w:rPr>
              <w:t>220</w:t>
            </w:r>
          </w:p>
        </w:tc>
      </w:tr>
      <w:tr w14:paraId="59A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315F7F38">
            <w:pPr>
              <w:spacing w:line="300" w:lineRule="exact"/>
              <w:rPr>
                <w:rFonts w:hint="eastAsia"/>
                <w:szCs w:val="21"/>
              </w:rPr>
            </w:pPr>
            <w:r>
              <w:rPr>
                <w:rFonts w:hint="eastAsia"/>
                <w:szCs w:val="21"/>
              </w:rPr>
              <w:t>国有联营企业</w:t>
            </w:r>
          </w:p>
        </w:tc>
        <w:tc>
          <w:tcPr>
            <w:tcW w:w="735" w:type="dxa"/>
            <w:tcBorders>
              <w:right w:val="double" w:color="auto" w:sz="4" w:space="0"/>
            </w:tcBorders>
            <w:noWrap w:val="0"/>
            <w:vAlign w:val="top"/>
          </w:tcPr>
          <w:p w14:paraId="1C42F9C6">
            <w:pPr>
              <w:spacing w:line="300" w:lineRule="exact"/>
              <w:rPr>
                <w:rFonts w:hint="eastAsia"/>
                <w:szCs w:val="21"/>
              </w:rPr>
            </w:pPr>
            <w:r>
              <w:rPr>
                <w:rFonts w:hint="eastAsia"/>
                <w:szCs w:val="21"/>
              </w:rPr>
              <w:t>141</w:t>
            </w:r>
          </w:p>
        </w:tc>
        <w:tc>
          <w:tcPr>
            <w:tcW w:w="3150" w:type="dxa"/>
            <w:tcBorders>
              <w:left w:val="double" w:color="auto" w:sz="4" w:space="0"/>
            </w:tcBorders>
            <w:noWrap w:val="0"/>
            <w:vAlign w:val="top"/>
          </w:tcPr>
          <w:p w14:paraId="1B8AE7B5">
            <w:pPr>
              <w:spacing w:line="300" w:lineRule="exact"/>
              <w:rPr>
                <w:rFonts w:hint="eastAsia"/>
                <w:szCs w:val="21"/>
              </w:rPr>
            </w:pPr>
            <w:r>
              <w:rPr>
                <w:rFonts w:hint="eastAsia"/>
                <w:szCs w:val="21"/>
              </w:rPr>
              <w:t>台商合作经营企业</w:t>
            </w:r>
          </w:p>
        </w:tc>
        <w:tc>
          <w:tcPr>
            <w:tcW w:w="840" w:type="dxa"/>
            <w:tcBorders>
              <w:right w:val="nil"/>
            </w:tcBorders>
            <w:noWrap w:val="0"/>
            <w:vAlign w:val="top"/>
          </w:tcPr>
          <w:p w14:paraId="24D1DDAA">
            <w:pPr>
              <w:spacing w:line="300" w:lineRule="exact"/>
              <w:rPr>
                <w:rFonts w:hint="eastAsia"/>
                <w:szCs w:val="21"/>
              </w:rPr>
            </w:pPr>
            <w:r>
              <w:rPr>
                <w:rFonts w:hint="eastAsia"/>
                <w:szCs w:val="21"/>
              </w:rPr>
              <w:t>221</w:t>
            </w:r>
          </w:p>
        </w:tc>
      </w:tr>
      <w:tr w14:paraId="66DC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400AD851">
            <w:pPr>
              <w:spacing w:line="300" w:lineRule="exact"/>
              <w:rPr>
                <w:rFonts w:hint="eastAsia"/>
                <w:szCs w:val="21"/>
              </w:rPr>
            </w:pPr>
            <w:r>
              <w:rPr>
                <w:rFonts w:hint="eastAsia"/>
                <w:szCs w:val="21"/>
              </w:rPr>
              <w:t>集体联营企业</w:t>
            </w:r>
          </w:p>
        </w:tc>
        <w:tc>
          <w:tcPr>
            <w:tcW w:w="735" w:type="dxa"/>
            <w:tcBorders>
              <w:right w:val="double" w:color="auto" w:sz="4" w:space="0"/>
            </w:tcBorders>
            <w:noWrap w:val="0"/>
            <w:vAlign w:val="top"/>
          </w:tcPr>
          <w:p w14:paraId="25E64E81">
            <w:pPr>
              <w:spacing w:line="300" w:lineRule="exact"/>
              <w:rPr>
                <w:rFonts w:hint="eastAsia"/>
                <w:szCs w:val="21"/>
              </w:rPr>
            </w:pPr>
            <w:r>
              <w:rPr>
                <w:rFonts w:hint="eastAsia"/>
                <w:szCs w:val="21"/>
              </w:rPr>
              <w:t>142</w:t>
            </w:r>
          </w:p>
        </w:tc>
        <w:tc>
          <w:tcPr>
            <w:tcW w:w="3150" w:type="dxa"/>
            <w:tcBorders>
              <w:left w:val="double" w:color="auto" w:sz="4" w:space="0"/>
            </w:tcBorders>
            <w:noWrap w:val="0"/>
            <w:vAlign w:val="top"/>
          </w:tcPr>
          <w:p w14:paraId="7F30D44D">
            <w:pPr>
              <w:spacing w:line="300" w:lineRule="exact"/>
              <w:rPr>
                <w:rFonts w:hint="eastAsia"/>
                <w:szCs w:val="21"/>
              </w:rPr>
            </w:pPr>
            <w:r>
              <w:rPr>
                <w:rFonts w:hint="eastAsia"/>
                <w:szCs w:val="21"/>
              </w:rPr>
              <w:t>港、澳商独资经营企业</w:t>
            </w:r>
          </w:p>
        </w:tc>
        <w:tc>
          <w:tcPr>
            <w:tcW w:w="840" w:type="dxa"/>
            <w:tcBorders>
              <w:right w:val="nil"/>
            </w:tcBorders>
            <w:noWrap w:val="0"/>
            <w:vAlign w:val="top"/>
          </w:tcPr>
          <w:p w14:paraId="749FCB6C">
            <w:pPr>
              <w:spacing w:line="300" w:lineRule="exact"/>
              <w:rPr>
                <w:rFonts w:hint="eastAsia"/>
                <w:szCs w:val="21"/>
              </w:rPr>
            </w:pPr>
            <w:r>
              <w:rPr>
                <w:rFonts w:hint="eastAsia"/>
                <w:szCs w:val="21"/>
              </w:rPr>
              <w:t>230</w:t>
            </w:r>
          </w:p>
        </w:tc>
      </w:tr>
      <w:tr w14:paraId="4DE0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5A8931A5">
            <w:pPr>
              <w:spacing w:line="300" w:lineRule="exact"/>
              <w:rPr>
                <w:rFonts w:hint="eastAsia"/>
                <w:szCs w:val="21"/>
              </w:rPr>
            </w:pPr>
            <w:r>
              <w:rPr>
                <w:rFonts w:hint="eastAsia"/>
                <w:szCs w:val="21"/>
              </w:rPr>
              <w:t>国有与集体联营企业</w:t>
            </w:r>
          </w:p>
        </w:tc>
        <w:tc>
          <w:tcPr>
            <w:tcW w:w="735" w:type="dxa"/>
            <w:tcBorders>
              <w:right w:val="double" w:color="auto" w:sz="4" w:space="0"/>
            </w:tcBorders>
            <w:noWrap w:val="0"/>
            <w:vAlign w:val="top"/>
          </w:tcPr>
          <w:p w14:paraId="2C881718">
            <w:pPr>
              <w:spacing w:line="300" w:lineRule="exact"/>
              <w:rPr>
                <w:rFonts w:hint="eastAsia"/>
                <w:szCs w:val="21"/>
              </w:rPr>
            </w:pPr>
            <w:r>
              <w:rPr>
                <w:rFonts w:hint="eastAsia"/>
                <w:szCs w:val="21"/>
              </w:rPr>
              <w:t>143</w:t>
            </w:r>
          </w:p>
        </w:tc>
        <w:tc>
          <w:tcPr>
            <w:tcW w:w="3150" w:type="dxa"/>
            <w:tcBorders>
              <w:left w:val="double" w:color="auto" w:sz="4" w:space="0"/>
            </w:tcBorders>
            <w:noWrap w:val="0"/>
            <w:vAlign w:val="top"/>
          </w:tcPr>
          <w:p w14:paraId="369A3A90">
            <w:pPr>
              <w:spacing w:line="300" w:lineRule="exact"/>
              <w:rPr>
                <w:rFonts w:hint="eastAsia"/>
                <w:szCs w:val="21"/>
              </w:rPr>
            </w:pPr>
            <w:r>
              <w:rPr>
                <w:rFonts w:hint="eastAsia"/>
                <w:szCs w:val="21"/>
              </w:rPr>
              <w:t>台商独资经营企业</w:t>
            </w:r>
          </w:p>
        </w:tc>
        <w:tc>
          <w:tcPr>
            <w:tcW w:w="840" w:type="dxa"/>
            <w:tcBorders>
              <w:right w:val="nil"/>
            </w:tcBorders>
            <w:noWrap w:val="0"/>
            <w:vAlign w:val="top"/>
          </w:tcPr>
          <w:p w14:paraId="36DEDF81">
            <w:pPr>
              <w:spacing w:line="300" w:lineRule="exact"/>
              <w:rPr>
                <w:rFonts w:hint="eastAsia"/>
                <w:szCs w:val="21"/>
              </w:rPr>
            </w:pPr>
            <w:r>
              <w:rPr>
                <w:rFonts w:hint="eastAsia"/>
                <w:szCs w:val="21"/>
              </w:rPr>
              <w:t>231</w:t>
            </w:r>
          </w:p>
        </w:tc>
      </w:tr>
      <w:tr w14:paraId="3051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139BEC3D">
            <w:pPr>
              <w:spacing w:line="300" w:lineRule="exact"/>
              <w:rPr>
                <w:rFonts w:hint="eastAsia"/>
                <w:szCs w:val="21"/>
              </w:rPr>
            </w:pPr>
            <w:r>
              <w:rPr>
                <w:rFonts w:hint="eastAsia"/>
                <w:szCs w:val="21"/>
              </w:rPr>
              <w:t>其他联营企业</w:t>
            </w:r>
          </w:p>
        </w:tc>
        <w:tc>
          <w:tcPr>
            <w:tcW w:w="735" w:type="dxa"/>
            <w:tcBorders>
              <w:right w:val="double" w:color="auto" w:sz="4" w:space="0"/>
            </w:tcBorders>
            <w:noWrap w:val="0"/>
            <w:vAlign w:val="top"/>
          </w:tcPr>
          <w:p w14:paraId="32EA7A89">
            <w:pPr>
              <w:spacing w:line="300" w:lineRule="exact"/>
              <w:rPr>
                <w:rFonts w:hint="eastAsia"/>
                <w:szCs w:val="21"/>
              </w:rPr>
            </w:pPr>
            <w:r>
              <w:rPr>
                <w:rFonts w:hint="eastAsia"/>
                <w:szCs w:val="21"/>
              </w:rPr>
              <w:t>149</w:t>
            </w:r>
          </w:p>
        </w:tc>
        <w:tc>
          <w:tcPr>
            <w:tcW w:w="3150" w:type="dxa"/>
            <w:tcBorders>
              <w:left w:val="double" w:color="auto" w:sz="4" w:space="0"/>
            </w:tcBorders>
            <w:noWrap w:val="0"/>
            <w:vAlign w:val="top"/>
          </w:tcPr>
          <w:p w14:paraId="7647DF3F">
            <w:pPr>
              <w:spacing w:line="300" w:lineRule="exact"/>
              <w:rPr>
                <w:rFonts w:hint="eastAsia"/>
                <w:szCs w:val="21"/>
              </w:rPr>
            </w:pPr>
            <w:r>
              <w:rPr>
                <w:rFonts w:hint="eastAsia"/>
                <w:szCs w:val="21"/>
              </w:rPr>
              <w:t>港、澳商投资股份有限公司</w:t>
            </w:r>
          </w:p>
        </w:tc>
        <w:tc>
          <w:tcPr>
            <w:tcW w:w="840" w:type="dxa"/>
            <w:tcBorders>
              <w:right w:val="nil"/>
            </w:tcBorders>
            <w:noWrap w:val="0"/>
            <w:vAlign w:val="top"/>
          </w:tcPr>
          <w:p w14:paraId="1F6983A1">
            <w:pPr>
              <w:spacing w:line="300" w:lineRule="exact"/>
              <w:rPr>
                <w:rFonts w:hint="eastAsia"/>
                <w:szCs w:val="21"/>
              </w:rPr>
            </w:pPr>
            <w:r>
              <w:rPr>
                <w:rFonts w:hint="eastAsia"/>
                <w:szCs w:val="21"/>
              </w:rPr>
              <w:t>240</w:t>
            </w:r>
          </w:p>
        </w:tc>
      </w:tr>
      <w:tr w14:paraId="6C4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tcBorders>
            <w:noWrap w:val="0"/>
            <w:vAlign w:val="top"/>
          </w:tcPr>
          <w:p w14:paraId="3FDB6EAE">
            <w:pPr>
              <w:spacing w:line="300" w:lineRule="exact"/>
              <w:rPr>
                <w:rFonts w:hint="eastAsia"/>
                <w:szCs w:val="21"/>
              </w:rPr>
            </w:pPr>
            <w:r>
              <w:rPr>
                <w:rFonts w:hint="eastAsia"/>
                <w:szCs w:val="21"/>
              </w:rPr>
              <w:t>国有独资公司</w:t>
            </w:r>
          </w:p>
        </w:tc>
        <w:tc>
          <w:tcPr>
            <w:tcW w:w="735" w:type="dxa"/>
            <w:tcBorders>
              <w:right w:val="double" w:color="auto" w:sz="4" w:space="0"/>
            </w:tcBorders>
            <w:noWrap w:val="0"/>
            <w:vAlign w:val="top"/>
          </w:tcPr>
          <w:p w14:paraId="1F887F79">
            <w:pPr>
              <w:spacing w:line="300" w:lineRule="exact"/>
              <w:rPr>
                <w:rFonts w:hint="eastAsia"/>
                <w:szCs w:val="21"/>
              </w:rPr>
            </w:pPr>
            <w:r>
              <w:rPr>
                <w:rFonts w:hint="eastAsia"/>
                <w:szCs w:val="21"/>
              </w:rPr>
              <w:t>151</w:t>
            </w:r>
          </w:p>
        </w:tc>
        <w:tc>
          <w:tcPr>
            <w:tcW w:w="3150" w:type="dxa"/>
            <w:tcBorders>
              <w:left w:val="double" w:color="auto" w:sz="4" w:space="0"/>
            </w:tcBorders>
            <w:noWrap w:val="0"/>
            <w:vAlign w:val="top"/>
          </w:tcPr>
          <w:p w14:paraId="1D6BAD13">
            <w:pPr>
              <w:spacing w:line="300" w:lineRule="exact"/>
              <w:rPr>
                <w:rFonts w:hint="eastAsia"/>
                <w:szCs w:val="21"/>
              </w:rPr>
            </w:pPr>
            <w:r>
              <w:rPr>
                <w:rFonts w:hint="eastAsia"/>
                <w:szCs w:val="21"/>
              </w:rPr>
              <w:t>台商投资股份有限公司</w:t>
            </w:r>
          </w:p>
        </w:tc>
        <w:tc>
          <w:tcPr>
            <w:tcW w:w="840" w:type="dxa"/>
            <w:tcBorders>
              <w:right w:val="nil"/>
            </w:tcBorders>
            <w:noWrap w:val="0"/>
            <w:vAlign w:val="top"/>
          </w:tcPr>
          <w:p w14:paraId="559BB21E">
            <w:pPr>
              <w:spacing w:line="300" w:lineRule="exact"/>
              <w:rPr>
                <w:rFonts w:hint="eastAsia"/>
                <w:szCs w:val="21"/>
              </w:rPr>
            </w:pPr>
            <w:r>
              <w:rPr>
                <w:rFonts w:hint="eastAsia"/>
                <w:szCs w:val="21"/>
              </w:rPr>
              <w:t>241</w:t>
            </w:r>
          </w:p>
        </w:tc>
      </w:tr>
      <w:tr w14:paraId="6FEB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bottom w:val="single" w:color="auto" w:sz="4" w:space="0"/>
            </w:tcBorders>
            <w:noWrap w:val="0"/>
            <w:vAlign w:val="top"/>
          </w:tcPr>
          <w:p w14:paraId="5733D5B6">
            <w:pPr>
              <w:spacing w:line="300" w:lineRule="exact"/>
              <w:rPr>
                <w:rFonts w:hint="eastAsia"/>
                <w:szCs w:val="21"/>
              </w:rPr>
            </w:pPr>
            <w:r>
              <w:rPr>
                <w:rFonts w:hint="eastAsia"/>
                <w:szCs w:val="21"/>
              </w:rPr>
              <w:t>其他有限责任公司</w:t>
            </w:r>
          </w:p>
        </w:tc>
        <w:tc>
          <w:tcPr>
            <w:tcW w:w="735" w:type="dxa"/>
            <w:tcBorders>
              <w:bottom w:val="single" w:color="auto" w:sz="4" w:space="0"/>
              <w:right w:val="double" w:color="auto" w:sz="4" w:space="0"/>
            </w:tcBorders>
            <w:noWrap w:val="0"/>
            <w:vAlign w:val="top"/>
          </w:tcPr>
          <w:p w14:paraId="7C001692">
            <w:pPr>
              <w:spacing w:line="300" w:lineRule="exact"/>
              <w:rPr>
                <w:rFonts w:hint="eastAsia"/>
                <w:szCs w:val="21"/>
              </w:rPr>
            </w:pPr>
            <w:r>
              <w:rPr>
                <w:rFonts w:hint="eastAsia"/>
                <w:szCs w:val="21"/>
              </w:rPr>
              <w:t>159</w:t>
            </w:r>
          </w:p>
        </w:tc>
        <w:tc>
          <w:tcPr>
            <w:tcW w:w="3150" w:type="dxa"/>
            <w:tcBorders>
              <w:left w:val="double" w:color="auto" w:sz="4" w:space="0"/>
              <w:bottom w:val="single" w:color="auto" w:sz="4" w:space="0"/>
            </w:tcBorders>
            <w:noWrap w:val="0"/>
            <w:vAlign w:val="top"/>
          </w:tcPr>
          <w:p w14:paraId="26BA990A">
            <w:pPr>
              <w:spacing w:line="300" w:lineRule="exact"/>
              <w:rPr>
                <w:rFonts w:hint="eastAsia"/>
                <w:szCs w:val="21"/>
              </w:rPr>
            </w:pPr>
            <w:r>
              <w:rPr>
                <w:rFonts w:hint="eastAsia"/>
                <w:szCs w:val="21"/>
              </w:rPr>
              <w:t>中外合资经营企业</w:t>
            </w:r>
          </w:p>
        </w:tc>
        <w:tc>
          <w:tcPr>
            <w:tcW w:w="840" w:type="dxa"/>
            <w:tcBorders>
              <w:bottom w:val="single" w:color="auto" w:sz="4" w:space="0"/>
              <w:right w:val="nil"/>
            </w:tcBorders>
            <w:noWrap w:val="0"/>
            <w:vAlign w:val="top"/>
          </w:tcPr>
          <w:p w14:paraId="6B50DB7D">
            <w:pPr>
              <w:spacing w:line="300" w:lineRule="exact"/>
              <w:rPr>
                <w:rFonts w:hint="eastAsia"/>
                <w:szCs w:val="21"/>
              </w:rPr>
            </w:pPr>
            <w:r>
              <w:rPr>
                <w:rFonts w:hint="eastAsia"/>
                <w:szCs w:val="21"/>
              </w:rPr>
              <w:t>310</w:t>
            </w:r>
          </w:p>
        </w:tc>
      </w:tr>
      <w:tr w14:paraId="7E21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bottom w:val="single" w:color="auto" w:sz="4" w:space="0"/>
              <w:right w:val="single" w:color="auto" w:sz="4" w:space="0"/>
            </w:tcBorders>
            <w:noWrap w:val="0"/>
            <w:vAlign w:val="top"/>
          </w:tcPr>
          <w:p w14:paraId="1610D6A8">
            <w:pPr>
              <w:spacing w:line="300" w:lineRule="exact"/>
              <w:rPr>
                <w:rFonts w:hint="eastAsia"/>
                <w:szCs w:val="21"/>
              </w:rPr>
            </w:pPr>
            <w:r>
              <w:rPr>
                <w:rFonts w:hint="eastAsia"/>
                <w:szCs w:val="21"/>
              </w:rPr>
              <w:t>股份有限公司</w:t>
            </w:r>
          </w:p>
        </w:tc>
        <w:tc>
          <w:tcPr>
            <w:tcW w:w="735" w:type="dxa"/>
            <w:tcBorders>
              <w:top w:val="single" w:color="auto" w:sz="4" w:space="0"/>
              <w:left w:val="single" w:color="auto" w:sz="4" w:space="0"/>
              <w:bottom w:val="single" w:color="auto" w:sz="4" w:space="0"/>
              <w:right w:val="double" w:color="auto" w:sz="4" w:space="0"/>
            </w:tcBorders>
            <w:noWrap w:val="0"/>
            <w:vAlign w:val="top"/>
          </w:tcPr>
          <w:p w14:paraId="02B09E2E">
            <w:pPr>
              <w:spacing w:line="300" w:lineRule="exact"/>
              <w:rPr>
                <w:rFonts w:hint="eastAsia"/>
                <w:szCs w:val="21"/>
              </w:rPr>
            </w:pPr>
            <w:r>
              <w:rPr>
                <w:rFonts w:hint="eastAsia"/>
                <w:szCs w:val="21"/>
              </w:rPr>
              <w:t>160</w:t>
            </w:r>
          </w:p>
        </w:tc>
        <w:tc>
          <w:tcPr>
            <w:tcW w:w="3150" w:type="dxa"/>
            <w:tcBorders>
              <w:left w:val="double" w:color="auto" w:sz="4" w:space="0"/>
              <w:bottom w:val="single" w:color="auto" w:sz="4" w:space="0"/>
              <w:right w:val="single" w:color="auto" w:sz="4" w:space="0"/>
            </w:tcBorders>
            <w:noWrap w:val="0"/>
            <w:vAlign w:val="top"/>
          </w:tcPr>
          <w:p w14:paraId="70535D5B">
            <w:pPr>
              <w:spacing w:line="300" w:lineRule="exact"/>
              <w:rPr>
                <w:rFonts w:hint="eastAsia"/>
                <w:szCs w:val="21"/>
              </w:rPr>
            </w:pPr>
            <w:r>
              <w:rPr>
                <w:rFonts w:hint="eastAsia"/>
                <w:szCs w:val="21"/>
              </w:rPr>
              <w:t>中外合作经营企业</w:t>
            </w:r>
          </w:p>
        </w:tc>
        <w:tc>
          <w:tcPr>
            <w:tcW w:w="840" w:type="dxa"/>
            <w:tcBorders>
              <w:left w:val="single" w:color="auto" w:sz="4" w:space="0"/>
              <w:bottom w:val="single" w:color="auto" w:sz="4" w:space="0"/>
              <w:right w:val="nil"/>
            </w:tcBorders>
            <w:noWrap w:val="0"/>
            <w:vAlign w:val="top"/>
          </w:tcPr>
          <w:p w14:paraId="7067ACCE">
            <w:pPr>
              <w:spacing w:line="300" w:lineRule="exact"/>
              <w:rPr>
                <w:rFonts w:hint="eastAsia"/>
                <w:szCs w:val="21"/>
              </w:rPr>
            </w:pPr>
            <w:r>
              <w:rPr>
                <w:rFonts w:hint="eastAsia"/>
                <w:szCs w:val="21"/>
              </w:rPr>
              <w:t>320</w:t>
            </w:r>
          </w:p>
        </w:tc>
      </w:tr>
      <w:tr w14:paraId="4D0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top w:val="single" w:color="auto" w:sz="4" w:space="0"/>
              <w:left w:val="nil"/>
              <w:bottom w:val="single" w:color="auto" w:sz="4" w:space="0"/>
              <w:right w:val="single" w:color="auto" w:sz="4" w:space="0"/>
            </w:tcBorders>
            <w:noWrap w:val="0"/>
            <w:vAlign w:val="top"/>
          </w:tcPr>
          <w:p w14:paraId="0B31EB00">
            <w:pPr>
              <w:spacing w:line="300" w:lineRule="exact"/>
              <w:rPr>
                <w:rFonts w:hint="eastAsia"/>
                <w:szCs w:val="21"/>
              </w:rPr>
            </w:pPr>
            <w:r>
              <w:rPr>
                <w:rFonts w:hint="eastAsia"/>
                <w:szCs w:val="21"/>
              </w:rPr>
              <w:t xml:space="preserve">私营企业   </w:t>
            </w:r>
          </w:p>
        </w:tc>
        <w:tc>
          <w:tcPr>
            <w:tcW w:w="735" w:type="dxa"/>
            <w:tcBorders>
              <w:top w:val="single" w:color="auto" w:sz="4" w:space="0"/>
              <w:left w:val="single" w:color="auto" w:sz="4" w:space="0"/>
              <w:bottom w:val="single" w:color="auto" w:sz="4" w:space="0"/>
              <w:right w:val="double" w:color="auto" w:sz="4" w:space="0"/>
            </w:tcBorders>
            <w:noWrap w:val="0"/>
            <w:vAlign w:val="top"/>
          </w:tcPr>
          <w:p w14:paraId="634D3BE3">
            <w:pPr>
              <w:spacing w:line="300" w:lineRule="exact"/>
              <w:rPr>
                <w:rFonts w:hint="eastAsia"/>
                <w:szCs w:val="21"/>
              </w:rPr>
            </w:pPr>
            <w:r>
              <w:rPr>
                <w:rFonts w:hint="eastAsia"/>
                <w:szCs w:val="21"/>
              </w:rPr>
              <w:t>170</w:t>
            </w:r>
          </w:p>
        </w:tc>
        <w:tc>
          <w:tcPr>
            <w:tcW w:w="3150" w:type="dxa"/>
            <w:tcBorders>
              <w:top w:val="single" w:color="auto" w:sz="4" w:space="0"/>
              <w:left w:val="double" w:color="auto" w:sz="4" w:space="0"/>
              <w:bottom w:val="single" w:color="auto" w:sz="4" w:space="0"/>
              <w:right w:val="single" w:color="auto" w:sz="4" w:space="0"/>
            </w:tcBorders>
            <w:noWrap w:val="0"/>
            <w:vAlign w:val="top"/>
          </w:tcPr>
          <w:p w14:paraId="439447B6">
            <w:pPr>
              <w:spacing w:line="300" w:lineRule="exact"/>
              <w:rPr>
                <w:rFonts w:hint="eastAsia"/>
                <w:szCs w:val="21"/>
              </w:rPr>
            </w:pPr>
            <w:r>
              <w:rPr>
                <w:rFonts w:hint="eastAsia"/>
                <w:szCs w:val="21"/>
              </w:rPr>
              <w:t xml:space="preserve">外资企业  </w:t>
            </w:r>
          </w:p>
        </w:tc>
        <w:tc>
          <w:tcPr>
            <w:tcW w:w="840" w:type="dxa"/>
            <w:tcBorders>
              <w:top w:val="single" w:color="auto" w:sz="4" w:space="0"/>
              <w:left w:val="single" w:color="auto" w:sz="4" w:space="0"/>
              <w:bottom w:val="single" w:color="auto" w:sz="4" w:space="0"/>
              <w:right w:val="nil"/>
            </w:tcBorders>
            <w:noWrap w:val="0"/>
            <w:vAlign w:val="top"/>
          </w:tcPr>
          <w:p w14:paraId="1E984DD8">
            <w:pPr>
              <w:spacing w:line="300" w:lineRule="exact"/>
              <w:rPr>
                <w:rFonts w:hint="eastAsia"/>
                <w:szCs w:val="21"/>
              </w:rPr>
            </w:pPr>
            <w:r>
              <w:rPr>
                <w:rFonts w:hint="eastAsia"/>
                <w:szCs w:val="21"/>
              </w:rPr>
              <w:t>330</w:t>
            </w:r>
          </w:p>
        </w:tc>
      </w:tr>
      <w:tr w14:paraId="622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835" w:type="dxa"/>
            <w:tcBorders>
              <w:left w:val="nil"/>
              <w:bottom w:val="single" w:color="auto" w:sz="4" w:space="0"/>
              <w:right w:val="single" w:color="auto" w:sz="4" w:space="0"/>
            </w:tcBorders>
            <w:noWrap w:val="0"/>
            <w:vAlign w:val="top"/>
          </w:tcPr>
          <w:p w14:paraId="4287265A">
            <w:pPr>
              <w:spacing w:line="300" w:lineRule="exact"/>
              <w:rPr>
                <w:rFonts w:hint="eastAsia"/>
                <w:szCs w:val="21"/>
              </w:rPr>
            </w:pPr>
            <w:r>
              <w:rPr>
                <w:rFonts w:hint="eastAsia"/>
                <w:szCs w:val="21"/>
              </w:rPr>
              <w:t>其它企业</w:t>
            </w:r>
          </w:p>
        </w:tc>
        <w:tc>
          <w:tcPr>
            <w:tcW w:w="735" w:type="dxa"/>
            <w:tcBorders>
              <w:top w:val="single" w:color="auto" w:sz="4" w:space="0"/>
              <w:left w:val="single" w:color="auto" w:sz="4" w:space="0"/>
              <w:bottom w:val="single" w:color="auto" w:sz="4" w:space="0"/>
              <w:right w:val="double" w:color="auto" w:sz="4" w:space="0"/>
            </w:tcBorders>
            <w:noWrap w:val="0"/>
            <w:vAlign w:val="top"/>
          </w:tcPr>
          <w:p w14:paraId="51BA5721">
            <w:pPr>
              <w:spacing w:line="300" w:lineRule="exact"/>
              <w:rPr>
                <w:rFonts w:hint="eastAsia"/>
                <w:szCs w:val="21"/>
              </w:rPr>
            </w:pPr>
            <w:r>
              <w:rPr>
                <w:rFonts w:hint="eastAsia"/>
                <w:szCs w:val="21"/>
              </w:rPr>
              <w:t>190</w:t>
            </w:r>
          </w:p>
        </w:tc>
        <w:tc>
          <w:tcPr>
            <w:tcW w:w="3150" w:type="dxa"/>
            <w:tcBorders>
              <w:left w:val="double" w:color="auto" w:sz="4" w:space="0"/>
              <w:bottom w:val="single" w:color="auto" w:sz="4" w:space="0"/>
              <w:right w:val="single" w:color="auto" w:sz="4" w:space="0"/>
            </w:tcBorders>
            <w:noWrap w:val="0"/>
            <w:vAlign w:val="top"/>
          </w:tcPr>
          <w:p w14:paraId="2DADAAF5">
            <w:pPr>
              <w:spacing w:line="300" w:lineRule="exact"/>
              <w:rPr>
                <w:rFonts w:hint="eastAsia"/>
                <w:szCs w:val="21"/>
              </w:rPr>
            </w:pPr>
            <w:r>
              <w:rPr>
                <w:rFonts w:hint="eastAsia"/>
                <w:szCs w:val="21"/>
              </w:rPr>
              <w:t>外商投资股份有限公司</w:t>
            </w:r>
          </w:p>
        </w:tc>
        <w:tc>
          <w:tcPr>
            <w:tcW w:w="840" w:type="dxa"/>
            <w:tcBorders>
              <w:left w:val="single" w:color="auto" w:sz="4" w:space="0"/>
              <w:bottom w:val="single" w:color="auto" w:sz="4" w:space="0"/>
              <w:right w:val="nil"/>
            </w:tcBorders>
            <w:noWrap w:val="0"/>
            <w:vAlign w:val="top"/>
          </w:tcPr>
          <w:p w14:paraId="173E3FCF">
            <w:pPr>
              <w:spacing w:line="300" w:lineRule="exact"/>
              <w:rPr>
                <w:rFonts w:hint="eastAsia"/>
                <w:szCs w:val="21"/>
              </w:rPr>
            </w:pPr>
            <w:r>
              <w:rPr>
                <w:rFonts w:hint="eastAsia"/>
                <w:szCs w:val="21"/>
              </w:rPr>
              <w:t>340</w:t>
            </w:r>
          </w:p>
        </w:tc>
      </w:tr>
    </w:tbl>
    <w:p w14:paraId="65D80805">
      <w:pPr>
        <w:ind w:firstLine="422" w:firstLineChars="200"/>
        <w:rPr>
          <w:rFonts w:hint="eastAsia" w:ascii="黑体" w:eastAsia="黑体"/>
          <w:b/>
          <w:szCs w:val="21"/>
        </w:rPr>
      </w:pPr>
    </w:p>
    <w:p w14:paraId="5C3D45AC">
      <w:pPr>
        <w:ind w:firstLine="422" w:firstLineChars="200"/>
        <w:rPr>
          <w:rFonts w:hint="eastAsia"/>
          <w:szCs w:val="21"/>
        </w:rPr>
      </w:pPr>
      <w:r>
        <w:rPr>
          <w:rFonts w:hint="eastAsia" w:ascii="黑体" w:eastAsia="黑体"/>
          <w:b/>
          <w:szCs w:val="21"/>
        </w:rPr>
        <w:t>（4）行业代码</w:t>
      </w:r>
      <w:r>
        <w:rPr>
          <w:rFonts w:hint="eastAsia"/>
          <w:b/>
          <w:szCs w:val="21"/>
        </w:rPr>
        <w:t>（5位）：</w:t>
      </w:r>
      <w:r>
        <w:rPr>
          <w:rFonts w:hint="eastAsia"/>
          <w:szCs w:val="21"/>
        </w:rPr>
        <w:t>电子信息制造业企业标识库中的行业码由五位码组成，具体代码填写，按照工业和信息化部颁布的《电子信息产业行业分类目录》（附录二）中的代码填写。</w:t>
      </w:r>
    </w:p>
    <w:p w14:paraId="45F6842D">
      <w:pPr>
        <w:ind w:firstLine="375"/>
        <w:rPr>
          <w:rFonts w:hint="eastAsia"/>
          <w:szCs w:val="21"/>
        </w:rPr>
      </w:pPr>
      <w:r>
        <w:rPr>
          <w:rFonts w:hint="eastAsia"/>
          <w:szCs w:val="21"/>
        </w:rPr>
        <w:t>企业填写行业分类时的要求：一是，企业行业的划分，主要依据企业的主导产品或主要传统产品来划分；二是，企业的行业划分要保持一定时期的相对稳定。</w:t>
      </w:r>
    </w:p>
    <w:p w14:paraId="7A7CAA10">
      <w:pPr>
        <w:ind w:firstLine="375"/>
        <w:rPr>
          <w:rFonts w:hint="eastAsia"/>
          <w:szCs w:val="21"/>
        </w:rPr>
      </w:pPr>
      <w:r>
        <w:rPr>
          <w:rFonts w:hint="eastAsia" w:ascii="黑体" w:eastAsia="黑体"/>
          <w:b/>
          <w:szCs w:val="21"/>
        </w:rPr>
        <w:t>（5）企业规模代码</w:t>
      </w:r>
      <w:r>
        <w:rPr>
          <w:rFonts w:hint="eastAsia"/>
          <w:b/>
          <w:szCs w:val="21"/>
        </w:rPr>
        <w:t>（2位）</w:t>
      </w:r>
      <w:r>
        <w:rPr>
          <w:rFonts w:hint="eastAsia"/>
          <w:szCs w:val="21"/>
        </w:rPr>
        <w:t>：大型工业企业为“10”；中型工业企业为：“20”；小型工业企业为“30”。根据国家经贸委、国家计委、财政部、国家统计局“《关于印发中小企业标准暂行规定的通知》国经贸中小企[2003]143号文件”和“国家统计局关于印发《统计上大中小型企业划分办法（暂行）》的通知（国统字[2003]17号文件）”的划分标准执行（详见本制度附录部分）。</w:t>
      </w:r>
    </w:p>
    <w:p w14:paraId="35BFFE75">
      <w:pPr>
        <w:ind w:firstLine="375"/>
        <w:rPr>
          <w:rFonts w:hint="eastAsia"/>
          <w:szCs w:val="21"/>
        </w:rPr>
      </w:pPr>
      <w:r>
        <w:rPr>
          <w:rFonts w:hint="eastAsia" w:ascii="黑体" w:eastAsia="黑体"/>
          <w:b/>
          <w:szCs w:val="21"/>
        </w:rPr>
        <w:t>（6）地市（公司）代码</w:t>
      </w:r>
      <w:r>
        <w:rPr>
          <w:rFonts w:hint="eastAsia"/>
          <w:b/>
          <w:szCs w:val="21"/>
        </w:rPr>
        <w:t>（2位）：</w:t>
      </w:r>
      <w:r>
        <w:rPr>
          <w:rFonts w:hint="eastAsia"/>
          <w:szCs w:val="21"/>
        </w:rPr>
        <w:t>由各省、自治区、直辖市信息产业主管部门自定。</w:t>
      </w:r>
    </w:p>
    <w:p w14:paraId="6CBB204F">
      <w:pPr>
        <w:ind w:firstLine="375"/>
        <w:rPr>
          <w:rFonts w:hint="eastAsia"/>
          <w:szCs w:val="21"/>
        </w:rPr>
      </w:pPr>
      <w:r>
        <w:rPr>
          <w:rFonts w:hint="eastAsia" w:ascii="黑体" w:eastAsia="黑体"/>
          <w:b/>
          <w:szCs w:val="21"/>
        </w:rPr>
        <w:t>（7）单列市代码</w:t>
      </w:r>
      <w:r>
        <w:rPr>
          <w:rFonts w:hint="eastAsia"/>
          <w:b/>
          <w:szCs w:val="21"/>
        </w:rPr>
        <w:t>（1位）</w:t>
      </w:r>
      <w:r>
        <w:rPr>
          <w:rFonts w:hint="eastAsia"/>
          <w:szCs w:val="21"/>
        </w:rPr>
        <w:t>：指国家计划单列市信息产业主管部门的代码。</w:t>
      </w:r>
    </w:p>
    <w:p w14:paraId="3293000D">
      <w:pPr>
        <w:ind w:firstLine="375"/>
        <w:rPr>
          <w:rFonts w:hint="eastAsia" w:eastAsia="黑体"/>
          <w:b/>
          <w:szCs w:val="21"/>
        </w:rPr>
      </w:pPr>
      <w:r>
        <w:rPr>
          <w:rFonts w:hint="eastAsia"/>
          <w:szCs w:val="21"/>
        </w:rPr>
        <w:t>即：大连市为“1”；宁波市为“2”；厦门市为“3”；青岛市为“4”深圳市为“5”。除以上单列市以外，省会城市及直辖市填“A”。其它城市免填</w:t>
      </w:r>
      <w:r>
        <w:rPr>
          <w:rFonts w:hint="eastAsia" w:eastAsia="黑体"/>
          <w:b/>
          <w:szCs w:val="21"/>
        </w:rPr>
        <w:t>。</w:t>
      </w:r>
    </w:p>
    <w:p w14:paraId="2D82D458">
      <w:pPr>
        <w:ind w:firstLine="375"/>
        <w:rPr>
          <w:rFonts w:hint="eastAsia" w:eastAsia="黑体"/>
          <w:b/>
          <w:szCs w:val="21"/>
        </w:rPr>
      </w:pPr>
    </w:p>
    <w:p w14:paraId="00BEAA87">
      <w:pPr>
        <w:ind w:firstLine="375"/>
        <w:rPr>
          <w:rFonts w:hint="eastAsia"/>
          <w:szCs w:val="21"/>
        </w:rPr>
      </w:pPr>
      <w:r>
        <w:rPr>
          <w:rFonts w:hint="eastAsia" w:ascii="黑体" w:eastAsia="黑体"/>
          <w:b/>
          <w:szCs w:val="21"/>
        </w:rPr>
        <w:t>（8）产业园（2位）：</w:t>
      </w:r>
      <w:r>
        <w:rPr>
          <w:rFonts w:hint="eastAsia"/>
          <w:szCs w:val="21"/>
        </w:rPr>
        <w:t>反映国家电子信息产业园企业的标志，根据原信息产业部颁布的“关于《国家电子信息产业基地和产业园认定管理办法（试行）》的通知”（信部规[2003]521号）文件认定的国家电子信息产业园，各专业产业园中的企业按照下表分配代码填报，其他企业免填。产业园代码分配如下：</w:t>
      </w:r>
    </w:p>
    <w:p w14:paraId="291780A3">
      <w:pPr>
        <w:rPr>
          <w:rFonts w:hint="eastAsia" w:ascii="黑体" w:eastAsia="黑体"/>
          <w:b/>
          <w:sz w:val="24"/>
        </w:rPr>
      </w:pPr>
    </w:p>
    <w:p w14:paraId="210D6BAD">
      <w:pPr>
        <w:ind w:firstLine="375"/>
        <w:jc w:val="center"/>
        <w:rPr>
          <w:rFonts w:hint="eastAsia" w:ascii="黑体" w:eastAsia="黑体"/>
          <w:b/>
        </w:rPr>
      </w:pPr>
      <w:r>
        <w:rPr>
          <w:rFonts w:hint="eastAsia" w:ascii="黑体" w:eastAsia="黑体"/>
          <w:b/>
        </w:rPr>
        <w:t>国家电子信息产业园名单及代码</w:t>
      </w:r>
    </w:p>
    <w:p w14:paraId="5FA23111">
      <w:pPr>
        <w:rPr>
          <w:rFonts w:hint="eastAsia"/>
        </w:rPr>
      </w:pPr>
    </w:p>
    <w:tbl>
      <w:tblPr>
        <w:tblStyle w:val="28"/>
        <w:tblW w:w="0" w:type="auto"/>
        <w:jc w:val="center"/>
        <w:tblLayout w:type="fixed"/>
        <w:tblCellMar>
          <w:top w:w="0" w:type="dxa"/>
          <w:left w:w="0" w:type="dxa"/>
          <w:bottom w:w="0" w:type="dxa"/>
          <w:right w:w="0" w:type="dxa"/>
        </w:tblCellMar>
      </w:tblPr>
      <w:tblGrid>
        <w:gridCol w:w="525"/>
        <w:gridCol w:w="3255"/>
        <w:gridCol w:w="525"/>
        <w:gridCol w:w="3465"/>
      </w:tblGrid>
      <w:tr w14:paraId="06C816B4">
        <w:tblPrEx>
          <w:tblCellMar>
            <w:top w:w="0" w:type="dxa"/>
            <w:left w:w="0" w:type="dxa"/>
            <w:bottom w:w="0" w:type="dxa"/>
            <w:right w:w="0" w:type="dxa"/>
          </w:tblCellMar>
        </w:tblPrEx>
        <w:trPr>
          <w:wBefore w:w="0" w:type="auto"/>
          <w:trHeight w:val="525" w:hRule="atLeast"/>
          <w:jc w:val="center"/>
        </w:trPr>
        <w:tc>
          <w:tcPr>
            <w:tcW w:w="525" w:type="dxa"/>
            <w:tcBorders>
              <w:top w:val="single" w:color="auto" w:sz="6" w:space="0"/>
              <w:left w:val="nil"/>
              <w:bottom w:val="single" w:color="auto" w:sz="4" w:space="0"/>
              <w:right w:val="single" w:color="auto" w:sz="4" w:space="0"/>
            </w:tcBorders>
            <w:noWrap w:val="0"/>
            <w:tcMar>
              <w:top w:w="15" w:type="dxa"/>
              <w:left w:w="15" w:type="dxa"/>
              <w:bottom w:w="0" w:type="dxa"/>
              <w:right w:w="15" w:type="dxa"/>
            </w:tcMar>
            <w:vAlign w:val="center"/>
          </w:tcPr>
          <w:p w14:paraId="1EFC1228">
            <w:pPr>
              <w:spacing w:line="240" w:lineRule="exact"/>
              <w:jc w:val="center"/>
              <w:rPr>
                <w:rFonts w:ascii="宋体" w:hAnsi="宋体"/>
                <w:b/>
                <w:sz w:val="24"/>
              </w:rPr>
            </w:pPr>
            <w:r>
              <w:rPr>
                <w:rFonts w:hint="eastAsia" w:eastAsia="黑体"/>
                <w:b/>
              </w:rPr>
              <w:t>代码</w:t>
            </w:r>
          </w:p>
        </w:tc>
        <w:tc>
          <w:tcPr>
            <w:tcW w:w="3255" w:type="dxa"/>
            <w:tcBorders>
              <w:top w:val="single" w:color="auto" w:sz="6" w:space="0"/>
              <w:left w:val="nil"/>
              <w:bottom w:val="single" w:color="auto" w:sz="4" w:space="0"/>
              <w:right w:val="double" w:color="auto" w:sz="4" w:space="0"/>
            </w:tcBorders>
            <w:noWrap w:val="0"/>
            <w:tcMar>
              <w:top w:w="15" w:type="dxa"/>
              <w:left w:w="15" w:type="dxa"/>
              <w:bottom w:w="0" w:type="dxa"/>
              <w:right w:w="15" w:type="dxa"/>
            </w:tcMar>
            <w:vAlign w:val="center"/>
          </w:tcPr>
          <w:p w14:paraId="551F4572">
            <w:pPr>
              <w:spacing w:line="240" w:lineRule="exact"/>
              <w:jc w:val="center"/>
              <w:rPr>
                <w:rFonts w:ascii="宋体" w:hAnsi="宋体" w:eastAsia="黑体"/>
                <w:b/>
                <w:sz w:val="24"/>
              </w:rPr>
            </w:pPr>
            <w:r>
              <w:rPr>
                <w:rFonts w:hint="eastAsia" w:eastAsia="黑体"/>
                <w:b/>
              </w:rPr>
              <w:t>名称</w:t>
            </w:r>
          </w:p>
        </w:tc>
        <w:tc>
          <w:tcPr>
            <w:tcW w:w="525" w:type="dxa"/>
            <w:tcBorders>
              <w:top w:val="single" w:color="auto" w:sz="6" w:space="0"/>
              <w:left w:val="double" w:color="auto" w:sz="4" w:space="0"/>
              <w:bottom w:val="single" w:color="auto" w:sz="4" w:space="0"/>
              <w:right w:val="single" w:color="auto" w:sz="4" w:space="0"/>
            </w:tcBorders>
            <w:noWrap w:val="0"/>
            <w:tcMar>
              <w:top w:w="15" w:type="dxa"/>
              <w:left w:w="15" w:type="dxa"/>
              <w:bottom w:w="0" w:type="dxa"/>
              <w:right w:w="15" w:type="dxa"/>
            </w:tcMar>
            <w:vAlign w:val="center"/>
          </w:tcPr>
          <w:p w14:paraId="2722D015">
            <w:pPr>
              <w:spacing w:line="240" w:lineRule="exact"/>
              <w:jc w:val="center"/>
              <w:rPr>
                <w:rFonts w:ascii="宋体" w:hAnsi="宋体" w:eastAsia="黑体"/>
                <w:b/>
                <w:sz w:val="24"/>
              </w:rPr>
            </w:pPr>
            <w:r>
              <w:rPr>
                <w:rFonts w:hint="eastAsia" w:eastAsia="黑体"/>
                <w:b/>
              </w:rPr>
              <w:t>代码</w:t>
            </w:r>
          </w:p>
        </w:tc>
        <w:tc>
          <w:tcPr>
            <w:tcW w:w="3465" w:type="dxa"/>
            <w:tcBorders>
              <w:top w:val="single" w:color="auto" w:sz="6" w:space="0"/>
              <w:left w:val="nil"/>
              <w:bottom w:val="single" w:color="auto" w:sz="4" w:space="0"/>
              <w:right w:val="nil"/>
            </w:tcBorders>
            <w:noWrap w:val="0"/>
            <w:tcMar>
              <w:top w:w="15" w:type="dxa"/>
              <w:left w:w="15" w:type="dxa"/>
              <w:bottom w:w="0" w:type="dxa"/>
              <w:right w:w="15" w:type="dxa"/>
            </w:tcMar>
            <w:vAlign w:val="center"/>
          </w:tcPr>
          <w:p w14:paraId="5894A944">
            <w:pPr>
              <w:spacing w:line="240" w:lineRule="exact"/>
              <w:jc w:val="center"/>
              <w:rPr>
                <w:rFonts w:ascii="宋体" w:hAnsi="宋体" w:eastAsia="黑体"/>
                <w:b/>
                <w:sz w:val="24"/>
              </w:rPr>
            </w:pPr>
            <w:r>
              <w:rPr>
                <w:rFonts w:hint="eastAsia" w:eastAsia="黑体"/>
                <w:b/>
              </w:rPr>
              <w:t>名称</w:t>
            </w:r>
          </w:p>
        </w:tc>
      </w:tr>
      <w:tr w14:paraId="777DC3DA">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6DF474">
            <w:pPr>
              <w:spacing w:line="240" w:lineRule="exact"/>
              <w:rPr>
                <w:rFonts w:ascii="宋体" w:hAnsi="宋体"/>
                <w:sz w:val="18"/>
              </w:rPr>
            </w:pPr>
            <w:r>
              <w:rPr>
                <w:rFonts w:hint="eastAsia"/>
                <w:sz w:val="18"/>
              </w:rPr>
              <w:t>　—</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BBD3472">
            <w:pPr>
              <w:spacing w:line="240" w:lineRule="exact"/>
              <w:rPr>
                <w:rFonts w:ascii="宋体" w:hAnsi="宋体"/>
                <w:b/>
                <w:sz w:val="18"/>
              </w:rPr>
            </w:pPr>
            <w:r>
              <w:rPr>
                <w:b/>
                <w:sz w:val="18"/>
              </w:rPr>
              <w:t>01、通信产业园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73807AF">
            <w:pPr>
              <w:spacing w:line="240" w:lineRule="exact"/>
              <w:jc w:val="center"/>
              <w:rPr>
                <w:rFonts w:ascii="宋体" w:hAnsi="宋体"/>
                <w:b/>
                <w:sz w:val="18"/>
              </w:rPr>
            </w:pPr>
            <w:r>
              <w:rPr>
                <w:b/>
                <w:sz w:val="18"/>
              </w:rPr>
              <w:t>J2</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24F5996">
            <w:pPr>
              <w:spacing w:line="240" w:lineRule="exact"/>
              <w:rPr>
                <w:rFonts w:ascii="宋体" w:hAnsi="宋体"/>
                <w:sz w:val="18"/>
              </w:rPr>
            </w:pPr>
            <w:r>
              <w:rPr>
                <w:sz w:val="18"/>
              </w:rPr>
              <w:t xml:space="preserve">   </w:t>
            </w:r>
            <w:r>
              <w:rPr>
                <w:rFonts w:hint="eastAsia"/>
                <w:sz w:val="18"/>
              </w:rPr>
              <w:t>（宜昌）电子材料产业园</w:t>
            </w:r>
          </w:p>
        </w:tc>
      </w:tr>
      <w:tr w14:paraId="44786195">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A8E0FE2">
            <w:pPr>
              <w:pStyle w:val="2"/>
              <w:spacing w:line="240" w:lineRule="exact"/>
              <w:rPr>
                <w:rFonts w:hAnsi="宋体"/>
                <w:color w:val="auto"/>
                <w:sz w:val="18"/>
              </w:rPr>
            </w:pPr>
            <w:r>
              <w:rPr>
                <w:color w:val="auto"/>
                <w:sz w:val="18"/>
              </w:rPr>
              <w:t>A1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81823E1">
            <w:pPr>
              <w:spacing w:line="240" w:lineRule="exact"/>
              <w:rPr>
                <w:rFonts w:ascii="宋体" w:hAnsi="宋体"/>
                <w:sz w:val="18"/>
              </w:rPr>
            </w:pPr>
            <w:r>
              <w:rPr>
                <w:sz w:val="18"/>
              </w:rPr>
              <w:t xml:space="preserve">   </w:t>
            </w:r>
            <w:r>
              <w:rPr>
                <w:rFonts w:hint="eastAsia"/>
                <w:sz w:val="18"/>
              </w:rPr>
              <w:t>（北京）通信产业园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2E1123E4">
            <w:pPr>
              <w:spacing w:line="240" w:lineRule="exact"/>
              <w:rPr>
                <w:rFonts w:ascii="宋体" w:hAnsi="宋体"/>
                <w:b/>
                <w:sz w:val="18"/>
              </w:rPr>
            </w:pPr>
            <w:r>
              <w:rPr>
                <w:rFonts w:hint="eastAsia"/>
                <w:b/>
                <w:sz w:val="18"/>
              </w:rPr>
              <w:t>　—</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4FB67770">
            <w:pPr>
              <w:spacing w:line="240" w:lineRule="exact"/>
              <w:jc w:val="left"/>
              <w:rPr>
                <w:rFonts w:ascii="宋体" w:hAnsi="宋体"/>
                <w:b/>
                <w:sz w:val="18"/>
              </w:rPr>
            </w:pPr>
            <w:r>
              <w:rPr>
                <w:b/>
                <w:sz w:val="18"/>
              </w:rPr>
              <w:t>11、显示器件产业园</w:t>
            </w:r>
          </w:p>
        </w:tc>
      </w:tr>
      <w:tr w14:paraId="05B0AD45">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F70259E">
            <w:pPr>
              <w:spacing w:line="240" w:lineRule="exact"/>
              <w:jc w:val="center"/>
              <w:rPr>
                <w:rFonts w:ascii="宋体" w:hAnsi="宋体"/>
                <w:b/>
                <w:sz w:val="18"/>
              </w:rPr>
            </w:pPr>
            <w:r>
              <w:rPr>
                <w:b/>
                <w:sz w:val="18"/>
              </w:rPr>
              <w:t>A2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3709CC1">
            <w:pPr>
              <w:spacing w:line="240" w:lineRule="exact"/>
              <w:rPr>
                <w:rFonts w:ascii="宋体" w:hAnsi="宋体"/>
                <w:sz w:val="18"/>
              </w:rPr>
            </w:pPr>
            <w:r>
              <w:rPr>
                <w:sz w:val="18"/>
              </w:rPr>
              <w:t xml:space="preserve">   </w:t>
            </w:r>
            <w:r>
              <w:rPr>
                <w:rFonts w:hint="eastAsia"/>
                <w:sz w:val="18"/>
              </w:rPr>
              <w:t>（天津）通信产业园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20892ADD">
            <w:pPr>
              <w:pStyle w:val="2"/>
              <w:spacing w:line="240" w:lineRule="exact"/>
              <w:rPr>
                <w:rFonts w:hAnsi="宋体"/>
                <w:color w:val="auto"/>
                <w:sz w:val="18"/>
              </w:rPr>
            </w:pPr>
            <w:r>
              <w:rPr>
                <w:color w:val="auto"/>
                <w:sz w:val="18"/>
              </w:rPr>
              <w:t>K1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0E63B97E">
            <w:pPr>
              <w:spacing w:line="240" w:lineRule="exact"/>
              <w:jc w:val="left"/>
              <w:rPr>
                <w:rFonts w:ascii="宋体" w:hAnsi="宋体"/>
                <w:sz w:val="18"/>
              </w:rPr>
            </w:pPr>
            <w:r>
              <w:rPr>
                <w:sz w:val="18"/>
              </w:rPr>
              <w:t xml:space="preserve">   </w:t>
            </w:r>
            <w:r>
              <w:rPr>
                <w:rFonts w:hint="eastAsia"/>
                <w:sz w:val="18"/>
              </w:rPr>
              <w:t>（安阳）显示器件产业园</w:t>
            </w:r>
          </w:p>
        </w:tc>
      </w:tr>
      <w:tr w14:paraId="51CCF447">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82FCAB">
            <w:pPr>
              <w:spacing w:line="240" w:lineRule="exact"/>
              <w:jc w:val="center"/>
              <w:rPr>
                <w:rFonts w:ascii="宋体" w:hAnsi="宋体"/>
                <w:b/>
                <w:sz w:val="18"/>
              </w:rPr>
            </w:pPr>
            <w:r>
              <w:rPr>
                <w:b/>
                <w:sz w:val="18"/>
              </w:rPr>
              <w:t>A3</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08DDB45">
            <w:pPr>
              <w:spacing w:line="240" w:lineRule="exact"/>
              <w:rPr>
                <w:rFonts w:ascii="宋体" w:hAnsi="宋体"/>
                <w:sz w:val="18"/>
              </w:rPr>
            </w:pPr>
            <w:r>
              <w:rPr>
                <w:sz w:val="18"/>
              </w:rPr>
              <w:t xml:space="preserve">   </w:t>
            </w:r>
            <w:r>
              <w:rPr>
                <w:rFonts w:hint="eastAsia"/>
                <w:sz w:val="18"/>
              </w:rPr>
              <w:t>（青岛）通信产业园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150F60C5">
            <w:pPr>
              <w:spacing w:line="240" w:lineRule="exact"/>
              <w:jc w:val="center"/>
              <w:rPr>
                <w:rFonts w:ascii="宋体" w:hAnsi="宋体"/>
                <w:b/>
                <w:sz w:val="18"/>
              </w:rPr>
            </w:pPr>
            <w:r>
              <w:rPr>
                <w:b/>
                <w:sz w:val="18"/>
              </w:rPr>
              <w:t>K2</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24B0AB40">
            <w:pPr>
              <w:spacing w:line="240" w:lineRule="exact"/>
              <w:jc w:val="left"/>
              <w:rPr>
                <w:rFonts w:ascii="宋体" w:hAnsi="宋体"/>
                <w:sz w:val="18"/>
              </w:rPr>
            </w:pPr>
            <w:r>
              <w:rPr>
                <w:sz w:val="18"/>
              </w:rPr>
              <w:t xml:space="preserve">   </w:t>
            </w:r>
            <w:r>
              <w:rPr>
                <w:rFonts w:hint="eastAsia"/>
                <w:sz w:val="18"/>
              </w:rPr>
              <w:t>（咸阳）显示器件产业园</w:t>
            </w:r>
          </w:p>
        </w:tc>
      </w:tr>
      <w:tr w14:paraId="5CC5F03F">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C8F8E77">
            <w:pPr>
              <w:spacing w:line="240" w:lineRule="exact"/>
              <w:jc w:val="center"/>
              <w:rPr>
                <w:rFonts w:ascii="宋体" w:hAnsi="宋体"/>
                <w:b/>
                <w:sz w:val="18"/>
              </w:rPr>
            </w:pPr>
            <w:r>
              <w:rPr>
                <w:b/>
                <w:sz w:val="18"/>
              </w:rPr>
              <w:t>A4</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5E47E97">
            <w:pPr>
              <w:spacing w:line="240" w:lineRule="exact"/>
              <w:rPr>
                <w:rFonts w:ascii="宋体" w:hAnsi="宋体"/>
                <w:sz w:val="18"/>
              </w:rPr>
            </w:pPr>
            <w:r>
              <w:rPr>
                <w:sz w:val="18"/>
              </w:rPr>
              <w:t xml:space="preserve">   </w:t>
            </w:r>
            <w:r>
              <w:rPr>
                <w:rFonts w:hint="eastAsia"/>
                <w:sz w:val="18"/>
              </w:rPr>
              <w:t>（杭州）通信产业园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E3BDCB4">
            <w:pPr>
              <w:spacing w:line="240" w:lineRule="exact"/>
              <w:jc w:val="center"/>
              <w:rPr>
                <w:rFonts w:ascii="宋体" w:hAnsi="宋体"/>
                <w:b/>
                <w:sz w:val="18"/>
              </w:rPr>
            </w:pPr>
            <w:r>
              <w:rPr>
                <w:b/>
                <w:sz w:val="18"/>
              </w:rPr>
              <w:t>K3</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81EDD33">
            <w:pPr>
              <w:spacing w:line="240" w:lineRule="exact"/>
              <w:jc w:val="left"/>
              <w:rPr>
                <w:rFonts w:ascii="宋体" w:hAnsi="宋体"/>
                <w:sz w:val="18"/>
              </w:rPr>
            </w:pPr>
            <w:r>
              <w:rPr>
                <w:sz w:val="18"/>
              </w:rPr>
              <w:t xml:space="preserve">   </w:t>
            </w:r>
            <w:r>
              <w:rPr>
                <w:rFonts w:hint="eastAsia"/>
                <w:sz w:val="18"/>
              </w:rPr>
              <w:t>（南京）显示器件产业园</w:t>
            </w:r>
          </w:p>
        </w:tc>
      </w:tr>
      <w:tr w14:paraId="2DB17824">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29611AC">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3811A51E">
            <w:pPr>
              <w:spacing w:line="240" w:lineRule="exact"/>
              <w:rPr>
                <w:rFonts w:ascii="宋体" w:hAnsi="宋体"/>
                <w:b/>
                <w:sz w:val="18"/>
              </w:rPr>
            </w:pPr>
            <w:r>
              <w:rPr>
                <w:b/>
                <w:sz w:val="18"/>
              </w:rPr>
              <w:t>02、计算机与网络产品园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98B7616">
            <w:pPr>
              <w:spacing w:line="240" w:lineRule="exact"/>
              <w:jc w:val="center"/>
              <w:rPr>
                <w:rFonts w:ascii="宋体" w:hAnsi="宋体"/>
                <w:b/>
                <w:sz w:val="18"/>
              </w:rPr>
            </w:pPr>
            <w:r>
              <w:rPr>
                <w:b/>
                <w:sz w:val="18"/>
              </w:rPr>
              <w:t>K4</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1ADBFC0F">
            <w:pPr>
              <w:spacing w:line="240" w:lineRule="exact"/>
              <w:jc w:val="left"/>
              <w:rPr>
                <w:rFonts w:ascii="宋体" w:hAnsi="宋体"/>
                <w:sz w:val="18"/>
              </w:rPr>
            </w:pPr>
            <w:r>
              <w:rPr>
                <w:sz w:val="18"/>
              </w:rPr>
              <w:t xml:space="preserve">   </w:t>
            </w:r>
            <w:r>
              <w:rPr>
                <w:rFonts w:hint="eastAsia"/>
                <w:sz w:val="18"/>
              </w:rPr>
              <w:t>（福州）显示器件产业园</w:t>
            </w:r>
          </w:p>
        </w:tc>
      </w:tr>
      <w:tr w14:paraId="26E661A1">
        <w:tblPrEx>
          <w:tblCellMar>
            <w:top w:w="0" w:type="dxa"/>
            <w:left w:w="0" w:type="dxa"/>
            <w:bottom w:w="0" w:type="dxa"/>
            <w:right w:w="0" w:type="dxa"/>
          </w:tblCellMar>
        </w:tblPrEx>
        <w:trPr>
          <w:wBefore w:w="0" w:type="auto"/>
          <w:trHeight w:val="285" w:hRule="atLeast"/>
          <w:jc w:val="center"/>
        </w:trPr>
        <w:tc>
          <w:tcPr>
            <w:tcW w:w="5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0F65B07">
            <w:pPr>
              <w:spacing w:line="240" w:lineRule="exact"/>
              <w:jc w:val="center"/>
              <w:rPr>
                <w:rFonts w:ascii="宋体" w:hAnsi="宋体"/>
                <w:b/>
                <w:sz w:val="18"/>
              </w:rPr>
            </w:pPr>
            <w:r>
              <w:rPr>
                <w:b/>
                <w:sz w:val="18"/>
              </w:rPr>
              <w:t>B1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0B2C715">
            <w:pPr>
              <w:spacing w:line="240" w:lineRule="exact"/>
              <w:rPr>
                <w:rFonts w:ascii="宋体" w:hAnsi="宋体"/>
                <w:sz w:val="18"/>
              </w:rPr>
            </w:pPr>
            <w:r>
              <w:rPr>
                <w:sz w:val="18"/>
              </w:rPr>
              <w:t xml:space="preserve">   </w:t>
            </w:r>
            <w:r>
              <w:rPr>
                <w:rFonts w:hint="eastAsia"/>
                <w:sz w:val="18"/>
              </w:rPr>
              <w:t>（北京）计算机与网络产品园</w:t>
            </w:r>
            <w:r>
              <w:rPr>
                <w:sz w:val="18"/>
              </w:rPr>
              <w:t xml:space="preserve"> </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2A369573">
            <w:pPr>
              <w:spacing w:line="240" w:lineRule="exact"/>
              <w:jc w:val="center"/>
              <w:rPr>
                <w:rFonts w:ascii="宋体" w:hAnsi="宋体"/>
                <w:b/>
                <w:sz w:val="18"/>
              </w:rPr>
            </w:pPr>
            <w:r>
              <w:rPr>
                <w:b/>
                <w:sz w:val="18"/>
              </w:rPr>
              <w:t>K5</w:t>
            </w:r>
          </w:p>
        </w:tc>
        <w:tc>
          <w:tcPr>
            <w:tcW w:w="3465" w:type="dxa"/>
            <w:tcBorders>
              <w:top w:val="single" w:color="auto" w:sz="4" w:space="0"/>
              <w:left w:val="nil"/>
              <w:bottom w:val="single" w:color="auto" w:sz="4" w:space="0"/>
              <w:right w:val="nil"/>
            </w:tcBorders>
            <w:noWrap w:val="0"/>
            <w:tcMar>
              <w:top w:w="15" w:type="dxa"/>
              <w:left w:w="15" w:type="dxa"/>
              <w:bottom w:w="0" w:type="dxa"/>
              <w:right w:w="15" w:type="dxa"/>
            </w:tcMar>
            <w:vAlign w:val="bottom"/>
          </w:tcPr>
          <w:p w14:paraId="1125E166">
            <w:pPr>
              <w:spacing w:line="240" w:lineRule="exact"/>
              <w:jc w:val="left"/>
              <w:rPr>
                <w:rFonts w:ascii="宋体" w:hAnsi="宋体"/>
                <w:sz w:val="18"/>
              </w:rPr>
            </w:pPr>
            <w:r>
              <w:rPr>
                <w:sz w:val="18"/>
              </w:rPr>
              <w:t xml:space="preserve">   </w:t>
            </w:r>
            <w:r>
              <w:rPr>
                <w:rFonts w:hint="eastAsia"/>
                <w:sz w:val="18"/>
              </w:rPr>
              <w:t>（佛山）显示器件产业园</w:t>
            </w:r>
          </w:p>
        </w:tc>
      </w:tr>
      <w:tr w14:paraId="693B1C9D">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D9F9AA">
            <w:pPr>
              <w:spacing w:line="240" w:lineRule="exact"/>
              <w:jc w:val="center"/>
              <w:rPr>
                <w:rFonts w:ascii="宋体" w:hAnsi="宋体"/>
                <w:b/>
                <w:sz w:val="18"/>
              </w:rPr>
            </w:pPr>
            <w:r>
              <w:rPr>
                <w:b/>
                <w:sz w:val="18"/>
              </w:rPr>
              <w:t>B2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0183918">
            <w:pPr>
              <w:spacing w:line="240" w:lineRule="exact"/>
              <w:rPr>
                <w:rFonts w:ascii="宋体" w:hAnsi="宋体"/>
                <w:sz w:val="18"/>
              </w:rPr>
            </w:pPr>
            <w:r>
              <w:rPr>
                <w:sz w:val="18"/>
              </w:rPr>
              <w:t xml:space="preserve">   </w:t>
            </w:r>
            <w:r>
              <w:rPr>
                <w:rFonts w:hint="eastAsia"/>
                <w:sz w:val="18"/>
              </w:rPr>
              <w:t>（杭州）计算机与网络产品园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67373FB1">
            <w:pPr>
              <w:spacing w:line="240" w:lineRule="exact"/>
              <w:jc w:val="center"/>
              <w:rPr>
                <w:rFonts w:ascii="宋体" w:hAnsi="宋体"/>
                <w:b/>
                <w:sz w:val="18"/>
              </w:rPr>
            </w:pPr>
            <w:r>
              <w:rPr>
                <w:b/>
                <w:sz w:val="18"/>
              </w:rPr>
              <w:t>K6</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5F1B0101">
            <w:pPr>
              <w:spacing w:line="240" w:lineRule="exact"/>
              <w:jc w:val="left"/>
              <w:rPr>
                <w:rFonts w:ascii="宋体" w:hAnsi="宋体"/>
                <w:sz w:val="18"/>
              </w:rPr>
            </w:pPr>
            <w:r>
              <w:rPr>
                <w:sz w:val="18"/>
              </w:rPr>
              <w:t xml:space="preserve">   </w:t>
            </w:r>
            <w:r>
              <w:rPr>
                <w:rFonts w:hint="eastAsia"/>
                <w:sz w:val="18"/>
              </w:rPr>
              <w:t>（吴江）显示器件产业园</w:t>
            </w:r>
          </w:p>
        </w:tc>
      </w:tr>
      <w:tr w14:paraId="0163044D">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DF32BD8">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073D8FE">
            <w:pPr>
              <w:spacing w:line="240" w:lineRule="exact"/>
              <w:rPr>
                <w:rFonts w:ascii="宋体" w:hAnsi="宋体"/>
                <w:b/>
                <w:sz w:val="18"/>
              </w:rPr>
            </w:pPr>
            <w:r>
              <w:rPr>
                <w:b/>
                <w:sz w:val="18"/>
              </w:rPr>
              <w:t>03、显示器产业园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D5EEA14">
            <w:pPr>
              <w:spacing w:line="240" w:lineRule="exact"/>
              <w:jc w:val="center"/>
              <w:rPr>
                <w:rFonts w:hint="eastAsia" w:ascii="宋体" w:hAnsi="宋体"/>
                <w:b/>
                <w:sz w:val="18"/>
              </w:rPr>
            </w:pPr>
            <w:r>
              <w:rPr>
                <w:b/>
                <w:sz w:val="18"/>
              </w:rPr>
              <w:t>K</w:t>
            </w:r>
            <w:r>
              <w:rPr>
                <w:rFonts w:hint="eastAsia"/>
                <w:b/>
                <w:sz w:val="18"/>
              </w:rPr>
              <w:t>7</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088EC46">
            <w:pPr>
              <w:spacing w:line="240" w:lineRule="exact"/>
              <w:jc w:val="left"/>
              <w:rPr>
                <w:rFonts w:ascii="宋体" w:hAnsi="宋体"/>
                <w:sz w:val="18"/>
              </w:rPr>
            </w:pPr>
            <w:r>
              <w:rPr>
                <w:sz w:val="18"/>
              </w:rPr>
              <w:t xml:space="preserve">   </w:t>
            </w:r>
            <w:r>
              <w:rPr>
                <w:rFonts w:hint="eastAsia"/>
                <w:sz w:val="18"/>
              </w:rPr>
              <w:t xml:space="preserve">（上海）平板显示器件产业园 </w:t>
            </w:r>
          </w:p>
        </w:tc>
      </w:tr>
      <w:tr w14:paraId="7B4D50B3">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82610F">
            <w:pPr>
              <w:spacing w:line="240" w:lineRule="exact"/>
              <w:jc w:val="center"/>
              <w:rPr>
                <w:rFonts w:ascii="宋体" w:hAnsi="宋体"/>
                <w:b/>
                <w:sz w:val="18"/>
              </w:rPr>
            </w:pPr>
            <w:r>
              <w:rPr>
                <w:b/>
                <w:sz w:val="18"/>
              </w:rPr>
              <w:t>C1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FFF530F">
            <w:pPr>
              <w:spacing w:line="240" w:lineRule="exact"/>
              <w:rPr>
                <w:rFonts w:ascii="宋体" w:hAnsi="宋体"/>
                <w:sz w:val="18"/>
              </w:rPr>
            </w:pPr>
            <w:r>
              <w:rPr>
                <w:sz w:val="18"/>
              </w:rPr>
              <w:t xml:space="preserve">   </w:t>
            </w:r>
            <w:r>
              <w:rPr>
                <w:rFonts w:hint="eastAsia"/>
                <w:sz w:val="18"/>
              </w:rPr>
              <w:t>（福清）显示器产业园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5E56927">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20D22E57">
            <w:pPr>
              <w:spacing w:line="240" w:lineRule="exact"/>
              <w:jc w:val="left"/>
              <w:rPr>
                <w:rFonts w:ascii="宋体" w:hAnsi="宋体"/>
                <w:b/>
                <w:sz w:val="18"/>
              </w:rPr>
            </w:pPr>
            <w:r>
              <w:rPr>
                <w:b/>
                <w:sz w:val="18"/>
              </w:rPr>
              <w:t>12、集成电路产业园</w:t>
            </w:r>
          </w:p>
        </w:tc>
      </w:tr>
      <w:tr w14:paraId="60C7A6FF">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3AFF342">
            <w:pPr>
              <w:spacing w:line="240" w:lineRule="exact"/>
              <w:jc w:val="center"/>
              <w:rPr>
                <w:rFonts w:ascii="宋体" w:hAnsi="宋体"/>
                <w:b/>
                <w:sz w:val="18"/>
              </w:rPr>
            </w:pP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74EFCD6">
            <w:pPr>
              <w:spacing w:line="240" w:lineRule="exact"/>
              <w:rPr>
                <w:rFonts w:ascii="宋体" w:hAnsi="宋体"/>
                <w:b/>
                <w:sz w:val="18"/>
              </w:rPr>
            </w:pPr>
            <w:r>
              <w:rPr>
                <w:b/>
                <w:sz w:val="18"/>
              </w:rPr>
              <w:t>04、家用电子产品产业园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82691BE">
            <w:pPr>
              <w:spacing w:line="240" w:lineRule="exact"/>
              <w:jc w:val="center"/>
              <w:rPr>
                <w:rFonts w:ascii="宋体" w:hAnsi="宋体"/>
                <w:b/>
                <w:sz w:val="18"/>
              </w:rPr>
            </w:pPr>
            <w:r>
              <w:rPr>
                <w:b/>
                <w:sz w:val="18"/>
              </w:rPr>
              <w:t>L1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477EE06D">
            <w:pPr>
              <w:spacing w:line="240" w:lineRule="exact"/>
              <w:jc w:val="left"/>
              <w:rPr>
                <w:rFonts w:ascii="宋体" w:hAnsi="宋体"/>
                <w:sz w:val="18"/>
              </w:rPr>
            </w:pPr>
            <w:r>
              <w:rPr>
                <w:sz w:val="18"/>
              </w:rPr>
              <w:t xml:space="preserve">   </w:t>
            </w:r>
            <w:r>
              <w:rPr>
                <w:rFonts w:hint="eastAsia"/>
                <w:sz w:val="18"/>
              </w:rPr>
              <w:t>（上海张江）集成电路产业园</w:t>
            </w:r>
          </w:p>
        </w:tc>
      </w:tr>
      <w:tr w14:paraId="056D485F">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18DE1DF">
            <w:pPr>
              <w:spacing w:line="240" w:lineRule="exact"/>
              <w:jc w:val="center"/>
              <w:rPr>
                <w:rFonts w:ascii="宋体" w:hAnsi="宋体"/>
                <w:b/>
                <w:sz w:val="18"/>
              </w:rPr>
            </w:pPr>
            <w:r>
              <w:rPr>
                <w:b/>
                <w:sz w:val="18"/>
              </w:rPr>
              <w:t>D1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3273E691">
            <w:pPr>
              <w:spacing w:line="240" w:lineRule="exact"/>
              <w:rPr>
                <w:rFonts w:ascii="宋体" w:hAnsi="宋体"/>
                <w:sz w:val="18"/>
              </w:rPr>
            </w:pPr>
            <w:r>
              <w:rPr>
                <w:sz w:val="18"/>
              </w:rPr>
              <w:t xml:space="preserve">   </w:t>
            </w:r>
            <w:r>
              <w:rPr>
                <w:rFonts w:hint="eastAsia"/>
                <w:sz w:val="18"/>
              </w:rPr>
              <w:t>（青岛）家用电子产品产业园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3D58DF8">
            <w:pPr>
              <w:spacing w:line="240" w:lineRule="exact"/>
              <w:jc w:val="center"/>
              <w:rPr>
                <w:rFonts w:ascii="宋体" w:hAnsi="宋体"/>
                <w:b/>
                <w:sz w:val="18"/>
              </w:rPr>
            </w:pPr>
            <w:r>
              <w:rPr>
                <w:b/>
                <w:sz w:val="18"/>
              </w:rPr>
              <w:t>L2</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18C489B8">
            <w:pPr>
              <w:spacing w:line="240" w:lineRule="exact"/>
              <w:jc w:val="left"/>
              <w:rPr>
                <w:rFonts w:ascii="宋体" w:hAnsi="宋体"/>
                <w:sz w:val="18"/>
              </w:rPr>
            </w:pPr>
            <w:r>
              <w:rPr>
                <w:sz w:val="18"/>
              </w:rPr>
              <w:t xml:space="preserve">   </w:t>
            </w:r>
            <w:r>
              <w:rPr>
                <w:rFonts w:hint="eastAsia"/>
                <w:sz w:val="18"/>
              </w:rPr>
              <w:t>（北京中关村）集成电路产业园</w:t>
            </w:r>
          </w:p>
        </w:tc>
      </w:tr>
      <w:tr w14:paraId="2420982A">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DFA42C">
            <w:pPr>
              <w:spacing w:line="240" w:lineRule="exact"/>
              <w:jc w:val="center"/>
              <w:rPr>
                <w:rFonts w:ascii="宋体" w:hAnsi="宋体"/>
                <w:b/>
                <w:sz w:val="18"/>
              </w:rPr>
            </w:pPr>
            <w:r>
              <w:rPr>
                <w:b/>
                <w:sz w:val="18"/>
              </w:rPr>
              <w:t>D2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2FC261BD">
            <w:pPr>
              <w:spacing w:line="240" w:lineRule="exact"/>
              <w:rPr>
                <w:rFonts w:ascii="宋体" w:hAnsi="宋体"/>
                <w:sz w:val="18"/>
              </w:rPr>
            </w:pPr>
            <w:r>
              <w:rPr>
                <w:sz w:val="18"/>
              </w:rPr>
              <w:t xml:space="preserve">   </w:t>
            </w:r>
            <w:r>
              <w:rPr>
                <w:rFonts w:hint="eastAsia"/>
                <w:sz w:val="18"/>
              </w:rPr>
              <w:t>（顺德）家用电子产品产业园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B6B9506">
            <w:pPr>
              <w:spacing w:line="240" w:lineRule="exact"/>
              <w:jc w:val="center"/>
              <w:rPr>
                <w:rFonts w:ascii="宋体" w:hAnsi="宋体"/>
                <w:b/>
                <w:sz w:val="18"/>
              </w:rPr>
            </w:pPr>
            <w:r>
              <w:rPr>
                <w:b/>
                <w:sz w:val="18"/>
              </w:rPr>
              <w:t>L3</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72BA58FF">
            <w:pPr>
              <w:spacing w:line="240" w:lineRule="exact"/>
              <w:jc w:val="left"/>
              <w:rPr>
                <w:rFonts w:ascii="宋体" w:hAnsi="宋体"/>
                <w:sz w:val="18"/>
              </w:rPr>
            </w:pPr>
            <w:r>
              <w:rPr>
                <w:sz w:val="18"/>
              </w:rPr>
              <w:t xml:space="preserve">   </w:t>
            </w:r>
            <w:r>
              <w:rPr>
                <w:rFonts w:hint="eastAsia"/>
                <w:sz w:val="18"/>
              </w:rPr>
              <w:t>（苏州）集成电路产业园</w:t>
            </w:r>
          </w:p>
        </w:tc>
      </w:tr>
      <w:tr w14:paraId="0F5CCEE3">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E74B3F">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08E00929">
            <w:pPr>
              <w:spacing w:line="240" w:lineRule="exact"/>
              <w:rPr>
                <w:rFonts w:ascii="宋体" w:hAnsi="宋体"/>
                <w:b/>
                <w:sz w:val="18"/>
              </w:rPr>
            </w:pPr>
            <w:r>
              <w:rPr>
                <w:b/>
                <w:sz w:val="18"/>
              </w:rPr>
              <w:t>05、视听产品产业园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0A8F8F7">
            <w:pPr>
              <w:spacing w:line="240" w:lineRule="exact"/>
              <w:jc w:val="center"/>
              <w:rPr>
                <w:rFonts w:ascii="宋体" w:hAnsi="宋体"/>
                <w:b/>
                <w:sz w:val="18"/>
              </w:rPr>
            </w:pPr>
            <w:r>
              <w:rPr>
                <w:b/>
                <w:sz w:val="18"/>
              </w:rPr>
              <w:t>L4</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40B4C4C">
            <w:pPr>
              <w:spacing w:line="240" w:lineRule="exact"/>
              <w:jc w:val="left"/>
              <w:rPr>
                <w:rFonts w:ascii="宋体" w:hAnsi="宋体"/>
                <w:sz w:val="18"/>
              </w:rPr>
            </w:pPr>
            <w:r>
              <w:rPr>
                <w:sz w:val="18"/>
              </w:rPr>
              <w:t xml:space="preserve">   </w:t>
            </w:r>
            <w:r>
              <w:rPr>
                <w:rFonts w:hint="eastAsia"/>
                <w:sz w:val="18"/>
              </w:rPr>
              <w:t>（宁波保税区）集成电路产业园</w:t>
            </w:r>
          </w:p>
        </w:tc>
      </w:tr>
      <w:tr w14:paraId="5B2621FD">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540AE59">
            <w:pPr>
              <w:spacing w:line="240" w:lineRule="exact"/>
              <w:jc w:val="center"/>
              <w:rPr>
                <w:rFonts w:ascii="宋体" w:hAnsi="宋体"/>
                <w:b/>
                <w:sz w:val="18"/>
              </w:rPr>
            </w:pPr>
            <w:r>
              <w:rPr>
                <w:b/>
                <w:sz w:val="18"/>
              </w:rPr>
              <w:t>E1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508F1F2">
            <w:pPr>
              <w:spacing w:line="240" w:lineRule="exact"/>
              <w:ind w:firstLine="360" w:firstLineChars="200"/>
              <w:rPr>
                <w:rFonts w:ascii="宋体" w:hAnsi="宋体"/>
                <w:sz w:val="18"/>
              </w:rPr>
            </w:pPr>
            <w:r>
              <w:rPr>
                <w:rFonts w:hint="eastAsia"/>
                <w:sz w:val="18"/>
              </w:rPr>
              <w:t>（惠州）视听产品产业园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FA4983A">
            <w:pPr>
              <w:spacing w:line="240" w:lineRule="exact"/>
              <w:jc w:val="center"/>
              <w:rPr>
                <w:rFonts w:ascii="宋体" w:hAnsi="宋体"/>
                <w:b/>
                <w:sz w:val="18"/>
              </w:rPr>
            </w:pPr>
            <w:r>
              <w:rPr>
                <w:b/>
                <w:sz w:val="18"/>
              </w:rPr>
              <w:t>L5</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2ADDE308">
            <w:pPr>
              <w:spacing w:line="240" w:lineRule="exact"/>
              <w:jc w:val="left"/>
              <w:rPr>
                <w:rFonts w:ascii="宋体" w:hAnsi="宋体"/>
                <w:sz w:val="18"/>
              </w:rPr>
            </w:pPr>
            <w:r>
              <w:rPr>
                <w:sz w:val="18"/>
              </w:rPr>
              <w:t xml:space="preserve">   </w:t>
            </w:r>
            <w:r>
              <w:rPr>
                <w:rFonts w:hint="eastAsia"/>
                <w:sz w:val="18"/>
              </w:rPr>
              <w:t>（天津）集成电路产业园</w:t>
            </w:r>
          </w:p>
        </w:tc>
      </w:tr>
      <w:tr w14:paraId="123D6669">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7FFB98B">
            <w:pPr>
              <w:spacing w:line="240" w:lineRule="exact"/>
              <w:jc w:val="center"/>
              <w:rPr>
                <w:rFonts w:hint="eastAsia"/>
                <w:b/>
                <w:sz w:val="18"/>
              </w:rPr>
            </w:pPr>
            <w:r>
              <w:rPr>
                <w:b/>
                <w:sz w:val="18"/>
              </w:rPr>
              <w:t>E2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2B752E9B">
            <w:pPr>
              <w:spacing w:line="240" w:lineRule="exact"/>
              <w:ind w:firstLine="360" w:firstLineChars="200"/>
              <w:rPr>
                <w:sz w:val="18"/>
              </w:rPr>
            </w:pPr>
            <w:r>
              <w:rPr>
                <w:rFonts w:hint="eastAsia"/>
                <w:sz w:val="18"/>
              </w:rPr>
              <w:t>（绵阳科技城）视听产品产品园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2E9B9883">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2252901">
            <w:pPr>
              <w:spacing w:line="240" w:lineRule="exact"/>
              <w:jc w:val="left"/>
              <w:rPr>
                <w:rFonts w:ascii="宋体" w:hAnsi="宋体"/>
                <w:b/>
                <w:sz w:val="18"/>
              </w:rPr>
            </w:pPr>
            <w:r>
              <w:rPr>
                <w:b/>
                <w:sz w:val="18"/>
              </w:rPr>
              <w:t>13、光电子产业园</w:t>
            </w:r>
          </w:p>
        </w:tc>
      </w:tr>
      <w:tr w14:paraId="6D2F495D">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9030E63">
            <w:pPr>
              <w:spacing w:line="240" w:lineRule="exact"/>
              <w:jc w:val="center"/>
              <w:rPr>
                <w:rFonts w:hint="eastAsia" w:ascii="宋体" w:hAnsi="宋体"/>
                <w:b/>
                <w:sz w:val="18"/>
              </w:rPr>
            </w:pPr>
            <w:r>
              <w:rPr>
                <w:b/>
                <w:sz w:val="18"/>
              </w:rPr>
              <w:t>E3</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E7BB2F3">
            <w:pPr>
              <w:spacing w:line="240" w:lineRule="exact"/>
              <w:ind w:firstLine="360" w:firstLineChars="200"/>
              <w:rPr>
                <w:rFonts w:ascii="宋体" w:hAnsi="宋体"/>
                <w:b/>
                <w:sz w:val="18"/>
              </w:rPr>
            </w:pPr>
            <w:r>
              <w:rPr>
                <w:rFonts w:hint="eastAsia"/>
                <w:sz w:val="18"/>
              </w:rPr>
              <w:t>（大连）视听产品产业园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619665B4">
            <w:pPr>
              <w:spacing w:line="240" w:lineRule="exact"/>
              <w:jc w:val="center"/>
              <w:rPr>
                <w:rFonts w:ascii="宋体" w:hAnsi="宋体"/>
                <w:b/>
                <w:sz w:val="18"/>
              </w:rPr>
            </w:pPr>
            <w:r>
              <w:rPr>
                <w:b/>
                <w:sz w:val="18"/>
              </w:rPr>
              <w:t>M1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624EED70">
            <w:pPr>
              <w:spacing w:line="240" w:lineRule="exact"/>
              <w:jc w:val="left"/>
              <w:rPr>
                <w:rFonts w:ascii="宋体" w:hAnsi="宋体"/>
                <w:sz w:val="18"/>
              </w:rPr>
            </w:pPr>
            <w:r>
              <w:rPr>
                <w:sz w:val="18"/>
              </w:rPr>
              <w:t xml:space="preserve">   </w:t>
            </w:r>
            <w:r>
              <w:rPr>
                <w:rFonts w:hint="eastAsia"/>
                <w:sz w:val="18"/>
              </w:rPr>
              <w:t>（武汉）光电子产业园</w:t>
            </w:r>
          </w:p>
        </w:tc>
      </w:tr>
      <w:tr w14:paraId="74E4EEEB">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415275">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619D6DC2">
            <w:pPr>
              <w:spacing w:line="240" w:lineRule="exact"/>
              <w:rPr>
                <w:rFonts w:ascii="宋体" w:hAnsi="宋体"/>
                <w:b/>
                <w:sz w:val="18"/>
              </w:rPr>
            </w:pPr>
            <w:r>
              <w:rPr>
                <w:b/>
                <w:sz w:val="18"/>
              </w:rPr>
              <w:t>06、化学与物理电源园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03F49B10">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5A19FEC2">
            <w:pPr>
              <w:spacing w:line="240" w:lineRule="exact"/>
              <w:jc w:val="left"/>
              <w:rPr>
                <w:rFonts w:ascii="宋体" w:hAnsi="宋体"/>
                <w:b/>
                <w:sz w:val="18"/>
              </w:rPr>
            </w:pPr>
            <w:r>
              <w:rPr>
                <w:b/>
                <w:sz w:val="18"/>
              </w:rPr>
              <w:t>14、电力电子系统产业园</w:t>
            </w:r>
          </w:p>
        </w:tc>
      </w:tr>
      <w:tr w14:paraId="1DAF2AB0">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3C9F1F4">
            <w:pPr>
              <w:spacing w:line="240" w:lineRule="exact"/>
              <w:jc w:val="center"/>
              <w:rPr>
                <w:rFonts w:ascii="宋体" w:hAnsi="宋体"/>
                <w:b/>
                <w:sz w:val="18"/>
              </w:rPr>
            </w:pPr>
            <w:r>
              <w:rPr>
                <w:b/>
                <w:sz w:val="18"/>
              </w:rPr>
              <w:t>F1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DA88543">
            <w:pPr>
              <w:spacing w:line="240" w:lineRule="exact"/>
              <w:rPr>
                <w:rFonts w:ascii="宋体" w:hAnsi="宋体"/>
                <w:sz w:val="18"/>
              </w:rPr>
            </w:pPr>
            <w:r>
              <w:rPr>
                <w:sz w:val="18"/>
              </w:rPr>
              <w:t xml:space="preserve">   </w:t>
            </w:r>
            <w:r>
              <w:rPr>
                <w:rFonts w:hint="eastAsia"/>
                <w:sz w:val="18"/>
              </w:rPr>
              <w:t>（天津）化学与物理电源园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74A8CF1E">
            <w:pPr>
              <w:spacing w:line="240" w:lineRule="exact"/>
              <w:jc w:val="center"/>
              <w:rPr>
                <w:rFonts w:ascii="宋体" w:hAnsi="宋体"/>
                <w:b/>
                <w:sz w:val="18"/>
              </w:rPr>
            </w:pPr>
            <w:r>
              <w:rPr>
                <w:b/>
                <w:sz w:val="18"/>
              </w:rPr>
              <w:t>N1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29AEFA78">
            <w:pPr>
              <w:spacing w:line="240" w:lineRule="exact"/>
              <w:jc w:val="left"/>
              <w:rPr>
                <w:rFonts w:ascii="宋体" w:hAnsi="宋体"/>
                <w:sz w:val="18"/>
              </w:rPr>
            </w:pPr>
            <w:r>
              <w:rPr>
                <w:sz w:val="18"/>
              </w:rPr>
              <w:t xml:space="preserve">   </w:t>
            </w:r>
            <w:r>
              <w:rPr>
                <w:rFonts w:hint="eastAsia"/>
                <w:sz w:val="18"/>
              </w:rPr>
              <w:t>（许昌）电力电子系统产业园</w:t>
            </w:r>
          </w:p>
        </w:tc>
      </w:tr>
      <w:tr w14:paraId="645E6ADB">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6B5F68">
            <w:pPr>
              <w:spacing w:line="240" w:lineRule="exact"/>
              <w:jc w:val="center"/>
              <w:rPr>
                <w:rFonts w:ascii="宋体" w:hAnsi="宋体"/>
                <w:b/>
                <w:sz w:val="18"/>
              </w:rPr>
            </w:pPr>
            <w:r>
              <w:rPr>
                <w:b/>
                <w:sz w:val="18"/>
              </w:rPr>
              <w:t>F2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1E86661C">
            <w:pPr>
              <w:spacing w:line="240" w:lineRule="exact"/>
              <w:rPr>
                <w:rFonts w:ascii="宋体" w:hAnsi="宋体"/>
                <w:sz w:val="18"/>
              </w:rPr>
            </w:pPr>
            <w:r>
              <w:rPr>
                <w:sz w:val="18"/>
              </w:rPr>
              <w:t xml:space="preserve">   </w:t>
            </w:r>
            <w:r>
              <w:rPr>
                <w:rFonts w:hint="eastAsia"/>
                <w:sz w:val="18"/>
              </w:rPr>
              <w:t>（新乡）化学与物理电源园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4D6EADCC">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35DC5B13">
            <w:pPr>
              <w:spacing w:line="240" w:lineRule="exact"/>
              <w:jc w:val="left"/>
              <w:rPr>
                <w:rFonts w:ascii="宋体" w:hAnsi="宋体"/>
                <w:b/>
                <w:sz w:val="18"/>
              </w:rPr>
            </w:pPr>
            <w:r>
              <w:rPr>
                <w:b/>
                <w:sz w:val="18"/>
              </w:rPr>
              <w:t>15、液晶显示产业园</w:t>
            </w:r>
          </w:p>
        </w:tc>
      </w:tr>
      <w:tr w14:paraId="775738F3">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81D281">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4BBB60EF">
            <w:pPr>
              <w:spacing w:line="240" w:lineRule="exact"/>
              <w:rPr>
                <w:rFonts w:ascii="宋体" w:hAnsi="宋体"/>
                <w:b/>
                <w:sz w:val="18"/>
              </w:rPr>
            </w:pPr>
            <w:r>
              <w:rPr>
                <w:b/>
                <w:sz w:val="18"/>
              </w:rPr>
              <w:t>07、片式元件产业园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12ED645B">
            <w:pPr>
              <w:spacing w:line="240" w:lineRule="exact"/>
              <w:jc w:val="center"/>
              <w:rPr>
                <w:rFonts w:ascii="宋体" w:hAnsi="宋体"/>
                <w:b/>
                <w:sz w:val="18"/>
              </w:rPr>
            </w:pPr>
            <w:r>
              <w:rPr>
                <w:b/>
                <w:sz w:val="18"/>
              </w:rPr>
              <w:t>O1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7F1AE2B6">
            <w:pPr>
              <w:spacing w:line="240" w:lineRule="exact"/>
              <w:jc w:val="left"/>
              <w:rPr>
                <w:rFonts w:ascii="宋体" w:hAnsi="宋体"/>
                <w:sz w:val="18"/>
              </w:rPr>
            </w:pPr>
            <w:r>
              <w:rPr>
                <w:sz w:val="18"/>
              </w:rPr>
              <w:t xml:space="preserve">   </w:t>
            </w:r>
            <w:r>
              <w:rPr>
                <w:rFonts w:hint="eastAsia"/>
                <w:sz w:val="18"/>
              </w:rPr>
              <w:t>（无锡）液晶显示产业园</w:t>
            </w:r>
          </w:p>
        </w:tc>
      </w:tr>
      <w:tr w14:paraId="102E758D">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524A39">
            <w:pPr>
              <w:spacing w:line="240" w:lineRule="exact"/>
              <w:jc w:val="center"/>
              <w:rPr>
                <w:rFonts w:ascii="宋体" w:hAnsi="宋体"/>
                <w:b/>
                <w:sz w:val="18"/>
              </w:rPr>
            </w:pPr>
            <w:r>
              <w:rPr>
                <w:b/>
                <w:sz w:val="18"/>
              </w:rPr>
              <w:t>G1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7C480A6F">
            <w:pPr>
              <w:spacing w:line="240" w:lineRule="exact"/>
              <w:rPr>
                <w:rFonts w:ascii="宋体" w:hAnsi="宋体"/>
                <w:sz w:val="18"/>
              </w:rPr>
            </w:pPr>
            <w:r>
              <w:rPr>
                <w:sz w:val="18"/>
              </w:rPr>
              <w:t xml:space="preserve">   </w:t>
            </w:r>
            <w:r>
              <w:rPr>
                <w:rFonts w:hint="eastAsia"/>
                <w:sz w:val="18"/>
              </w:rPr>
              <w:t>（贵阳）片式元件产业园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028CB7D1">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2B9DE877">
            <w:pPr>
              <w:spacing w:line="240" w:lineRule="exact"/>
              <w:jc w:val="left"/>
              <w:rPr>
                <w:rFonts w:ascii="宋体" w:hAnsi="宋体"/>
                <w:b/>
                <w:sz w:val="18"/>
              </w:rPr>
            </w:pPr>
            <w:r>
              <w:rPr>
                <w:b/>
                <w:sz w:val="18"/>
              </w:rPr>
              <w:t>1</w:t>
            </w:r>
            <w:r>
              <w:rPr>
                <w:rFonts w:hint="eastAsia"/>
                <w:b/>
                <w:sz w:val="18"/>
              </w:rPr>
              <w:t>6</w:t>
            </w:r>
            <w:r>
              <w:rPr>
                <w:b/>
                <w:sz w:val="18"/>
              </w:rPr>
              <w:t>、电子元器件产业园</w:t>
            </w:r>
          </w:p>
        </w:tc>
      </w:tr>
      <w:tr w14:paraId="10900399">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96D973">
            <w:pPr>
              <w:spacing w:line="240" w:lineRule="exact"/>
              <w:jc w:val="center"/>
              <w:rPr>
                <w:rFonts w:ascii="宋体" w:hAnsi="宋体"/>
                <w:b/>
                <w:sz w:val="18"/>
              </w:rPr>
            </w:pPr>
            <w:r>
              <w:rPr>
                <w:b/>
                <w:sz w:val="18"/>
              </w:rPr>
              <w:t>G2</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2826161">
            <w:pPr>
              <w:spacing w:line="240" w:lineRule="exact"/>
              <w:rPr>
                <w:rFonts w:ascii="宋体" w:hAnsi="宋体"/>
                <w:sz w:val="18"/>
              </w:rPr>
            </w:pPr>
            <w:r>
              <w:rPr>
                <w:sz w:val="18"/>
              </w:rPr>
              <w:t xml:space="preserve">   </w:t>
            </w:r>
            <w:r>
              <w:rPr>
                <w:rFonts w:hint="eastAsia"/>
                <w:sz w:val="18"/>
              </w:rPr>
              <w:t>（天津）片式元件产业园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4148B61F">
            <w:pPr>
              <w:spacing w:line="240" w:lineRule="exact"/>
              <w:jc w:val="center"/>
              <w:rPr>
                <w:rFonts w:ascii="宋体" w:hAnsi="宋体"/>
                <w:b/>
                <w:sz w:val="18"/>
              </w:rPr>
            </w:pPr>
            <w:r>
              <w:rPr>
                <w:b/>
                <w:sz w:val="18"/>
              </w:rPr>
              <w:t>P 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414E8FD8">
            <w:pPr>
              <w:spacing w:line="240" w:lineRule="exact"/>
              <w:jc w:val="left"/>
              <w:rPr>
                <w:rFonts w:ascii="宋体" w:hAnsi="宋体"/>
                <w:sz w:val="18"/>
              </w:rPr>
            </w:pPr>
            <w:r>
              <w:rPr>
                <w:sz w:val="18"/>
              </w:rPr>
              <w:t xml:space="preserve">   </w:t>
            </w:r>
            <w:r>
              <w:rPr>
                <w:rFonts w:hint="eastAsia"/>
                <w:sz w:val="18"/>
              </w:rPr>
              <w:t>（成都）电子元器件产业园</w:t>
            </w:r>
          </w:p>
        </w:tc>
      </w:tr>
      <w:tr w14:paraId="4B60FC3E">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8B25F54">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5FD7400">
            <w:pPr>
              <w:spacing w:line="240" w:lineRule="exact"/>
              <w:rPr>
                <w:rFonts w:ascii="宋体" w:hAnsi="宋体"/>
                <w:b/>
                <w:sz w:val="18"/>
              </w:rPr>
            </w:pPr>
            <w:r>
              <w:rPr>
                <w:b/>
                <w:sz w:val="18"/>
              </w:rPr>
              <w:t>08、机电元件产业园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0D5077D4">
            <w:pPr>
              <w:spacing w:line="240" w:lineRule="exact"/>
              <w:jc w:val="center"/>
              <w:rPr>
                <w:rFonts w:ascii="宋体" w:hAnsi="宋体"/>
                <w:b/>
                <w:sz w:val="18"/>
              </w:rPr>
            </w:pPr>
            <w:r>
              <w:rPr>
                <w:b/>
                <w:sz w:val="18"/>
              </w:rPr>
              <w:t>P 2</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1AA9C32D">
            <w:pPr>
              <w:spacing w:line="240" w:lineRule="exact"/>
              <w:jc w:val="left"/>
              <w:rPr>
                <w:rFonts w:ascii="宋体" w:hAnsi="宋体"/>
                <w:sz w:val="18"/>
              </w:rPr>
            </w:pPr>
            <w:r>
              <w:rPr>
                <w:sz w:val="18"/>
              </w:rPr>
              <w:t xml:space="preserve">   </w:t>
            </w:r>
            <w:r>
              <w:rPr>
                <w:rFonts w:hint="eastAsia"/>
                <w:sz w:val="18"/>
              </w:rPr>
              <w:t>（大连）电子元件产业园</w:t>
            </w:r>
          </w:p>
        </w:tc>
      </w:tr>
      <w:tr w14:paraId="7F45C9C9">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232A67">
            <w:pPr>
              <w:spacing w:line="240" w:lineRule="exact"/>
              <w:jc w:val="center"/>
              <w:rPr>
                <w:rFonts w:ascii="宋体" w:hAnsi="宋体"/>
                <w:b/>
                <w:sz w:val="18"/>
              </w:rPr>
            </w:pPr>
            <w:r>
              <w:rPr>
                <w:b/>
                <w:sz w:val="18"/>
              </w:rPr>
              <w:t>H1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12FB8437">
            <w:pPr>
              <w:spacing w:line="240" w:lineRule="exact"/>
              <w:rPr>
                <w:rFonts w:ascii="宋体" w:hAnsi="宋体"/>
                <w:sz w:val="18"/>
              </w:rPr>
            </w:pPr>
            <w:r>
              <w:rPr>
                <w:sz w:val="18"/>
              </w:rPr>
              <w:t xml:space="preserve">   </w:t>
            </w:r>
            <w:r>
              <w:rPr>
                <w:rFonts w:hint="eastAsia"/>
                <w:sz w:val="18"/>
              </w:rPr>
              <w:t>（嘉兴）机电元件产业园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2BC25479">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1F146D1F">
            <w:pPr>
              <w:spacing w:line="240" w:lineRule="exact"/>
              <w:jc w:val="left"/>
              <w:rPr>
                <w:rFonts w:ascii="宋体" w:hAnsi="宋体"/>
                <w:b/>
                <w:sz w:val="18"/>
              </w:rPr>
            </w:pPr>
            <w:r>
              <w:rPr>
                <w:b/>
                <w:sz w:val="18"/>
              </w:rPr>
              <w:t>17、汽车电子产业园</w:t>
            </w:r>
          </w:p>
        </w:tc>
      </w:tr>
      <w:tr w14:paraId="0BDE6DA9">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DD771E9">
            <w:pPr>
              <w:spacing w:line="240" w:lineRule="exact"/>
              <w:jc w:val="center"/>
              <w:rPr>
                <w:rFonts w:ascii="宋体" w:hAnsi="宋体"/>
                <w:b/>
                <w:sz w:val="18"/>
              </w:rPr>
            </w:pP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5EB525EB">
            <w:pPr>
              <w:spacing w:line="240" w:lineRule="exact"/>
              <w:rPr>
                <w:rFonts w:ascii="宋体" w:hAnsi="宋体"/>
                <w:b/>
                <w:sz w:val="18"/>
              </w:rPr>
            </w:pPr>
            <w:r>
              <w:rPr>
                <w:b/>
                <w:sz w:val="18"/>
              </w:rPr>
              <w:t>09、光纤光缆产业园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39C783C0">
            <w:pPr>
              <w:spacing w:line="240" w:lineRule="exact"/>
              <w:jc w:val="center"/>
              <w:rPr>
                <w:rFonts w:ascii="宋体" w:hAnsi="宋体"/>
                <w:b/>
                <w:sz w:val="18"/>
              </w:rPr>
            </w:pPr>
            <w:r>
              <w:rPr>
                <w:b/>
                <w:sz w:val="18"/>
              </w:rPr>
              <w:t>Q 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091B757F">
            <w:pPr>
              <w:spacing w:line="240" w:lineRule="exact"/>
              <w:jc w:val="left"/>
              <w:rPr>
                <w:rFonts w:ascii="宋体" w:hAnsi="宋体"/>
                <w:sz w:val="18"/>
              </w:rPr>
            </w:pPr>
            <w:r>
              <w:rPr>
                <w:sz w:val="18"/>
              </w:rPr>
              <w:t xml:space="preserve">   </w:t>
            </w:r>
            <w:r>
              <w:rPr>
                <w:rFonts w:hint="eastAsia"/>
                <w:sz w:val="18"/>
              </w:rPr>
              <w:t>（芜湖）汽车电子产业园</w:t>
            </w:r>
          </w:p>
        </w:tc>
      </w:tr>
      <w:tr w14:paraId="67BE4FC5">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8A43411">
            <w:pPr>
              <w:spacing w:line="240" w:lineRule="exact"/>
              <w:jc w:val="center"/>
              <w:rPr>
                <w:rFonts w:ascii="宋体" w:hAnsi="宋体"/>
                <w:b/>
                <w:sz w:val="18"/>
              </w:rPr>
            </w:pPr>
            <w:r>
              <w:rPr>
                <w:b/>
                <w:sz w:val="18"/>
              </w:rPr>
              <w:t>I1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1865934B">
            <w:pPr>
              <w:spacing w:line="240" w:lineRule="exact"/>
              <w:rPr>
                <w:rFonts w:ascii="宋体" w:hAnsi="宋体"/>
                <w:sz w:val="18"/>
              </w:rPr>
            </w:pPr>
            <w:r>
              <w:rPr>
                <w:sz w:val="18"/>
              </w:rPr>
              <w:t xml:space="preserve">   </w:t>
            </w:r>
            <w:r>
              <w:rPr>
                <w:rFonts w:hint="eastAsia"/>
                <w:sz w:val="18"/>
              </w:rPr>
              <w:t>（富阳）光纤光缆产业园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35404170">
            <w:pPr>
              <w:spacing w:line="240" w:lineRule="exact"/>
              <w:jc w:val="center"/>
              <w:rPr>
                <w:rFonts w:hint="eastAsia" w:ascii="宋体" w:hAnsi="宋体"/>
                <w:b/>
                <w:sz w:val="18"/>
              </w:rPr>
            </w:pPr>
            <w:r>
              <w:rPr>
                <w:b/>
                <w:sz w:val="18"/>
              </w:rPr>
              <w:t xml:space="preserve">Q </w:t>
            </w:r>
            <w:r>
              <w:rPr>
                <w:rFonts w:hint="eastAsia"/>
                <w:b/>
                <w:sz w:val="18"/>
              </w:rPr>
              <w:t>2</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5D5F9020">
            <w:pPr>
              <w:spacing w:line="240" w:lineRule="exact"/>
              <w:jc w:val="left"/>
              <w:rPr>
                <w:rFonts w:ascii="宋体" w:hAnsi="宋体"/>
                <w:sz w:val="18"/>
              </w:rPr>
            </w:pPr>
            <w:r>
              <w:rPr>
                <w:sz w:val="18"/>
              </w:rPr>
              <w:t xml:space="preserve">   </w:t>
            </w:r>
            <w:r>
              <w:rPr>
                <w:rFonts w:hint="eastAsia"/>
                <w:sz w:val="18"/>
              </w:rPr>
              <w:t xml:space="preserve">（长春）汽车电子产业园 </w:t>
            </w:r>
          </w:p>
        </w:tc>
      </w:tr>
      <w:tr w14:paraId="18180691">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829B259">
            <w:pPr>
              <w:spacing w:line="240" w:lineRule="exact"/>
              <w:jc w:val="center"/>
              <w:rPr>
                <w:rFonts w:hint="eastAsia" w:ascii="宋体" w:hAnsi="宋体"/>
                <w:b/>
                <w:sz w:val="18"/>
              </w:rPr>
            </w:pPr>
            <w:r>
              <w:rPr>
                <w:rFonts w:hint="eastAsia" w:ascii="宋体" w:hAnsi="宋体"/>
                <w:b/>
                <w:sz w:val="18"/>
              </w:rPr>
              <w:t>—</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1D369538">
            <w:pPr>
              <w:spacing w:line="240" w:lineRule="exact"/>
              <w:rPr>
                <w:rFonts w:ascii="宋体" w:hAnsi="宋体"/>
                <w:b/>
                <w:sz w:val="18"/>
              </w:rPr>
            </w:pPr>
            <w:r>
              <w:rPr>
                <w:b/>
                <w:sz w:val="18"/>
              </w:rPr>
              <w:t>10、电子材料产业园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5644FA08">
            <w:pPr>
              <w:spacing w:line="240" w:lineRule="exact"/>
              <w:jc w:val="center"/>
              <w:rPr>
                <w:rFonts w:hint="eastAsia" w:ascii="宋体" w:hAnsi="宋体"/>
                <w:b/>
                <w:sz w:val="18"/>
              </w:rPr>
            </w:pPr>
            <w:r>
              <w:rPr>
                <w:rFonts w:hint="eastAsia" w:ascii="宋体" w:hAnsi="宋体"/>
                <w:b/>
                <w:sz w:val="18"/>
              </w:rPr>
              <w:t>—</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57A5AC04">
            <w:pPr>
              <w:spacing w:line="240" w:lineRule="exact"/>
              <w:jc w:val="left"/>
              <w:rPr>
                <w:rFonts w:ascii="宋体" w:hAnsi="宋体"/>
                <w:b/>
                <w:sz w:val="18"/>
              </w:rPr>
            </w:pPr>
            <w:r>
              <w:rPr>
                <w:b/>
                <w:sz w:val="18"/>
              </w:rPr>
              <w:t>18、计算机外设产品产业园</w:t>
            </w:r>
          </w:p>
        </w:tc>
      </w:tr>
      <w:tr w14:paraId="7C5B5885">
        <w:tblPrEx>
          <w:tblCellMar>
            <w:top w:w="0" w:type="dxa"/>
            <w:left w:w="0" w:type="dxa"/>
            <w:bottom w:w="0" w:type="dxa"/>
            <w:right w:w="0" w:type="dxa"/>
          </w:tblCellMar>
        </w:tblPrEx>
        <w:trPr>
          <w:wBefore w:w="0" w:type="auto"/>
          <w:trHeight w:val="285" w:hRule="atLeast"/>
          <w:jc w:val="center"/>
        </w:trPr>
        <w:tc>
          <w:tcPr>
            <w:tcW w:w="52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E363BB">
            <w:pPr>
              <w:spacing w:line="240" w:lineRule="exact"/>
              <w:jc w:val="center"/>
              <w:rPr>
                <w:rFonts w:ascii="宋体" w:hAnsi="宋体"/>
                <w:b/>
                <w:sz w:val="18"/>
              </w:rPr>
            </w:pPr>
            <w:r>
              <w:rPr>
                <w:b/>
                <w:sz w:val="18"/>
              </w:rPr>
              <w:t>J1</w:t>
            </w:r>
          </w:p>
        </w:tc>
        <w:tc>
          <w:tcPr>
            <w:tcW w:w="3255" w:type="dxa"/>
            <w:tcBorders>
              <w:top w:val="single" w:color="auto" w:sz="4" w:space="0"/>
              <w:left w:val="nil"/>
              <w:bottom w:val="single" w:color="auto" w:sz="4" w:space="0"/>
              <w:right w:val="double" w:color="auto" w:sz="4" w:space="0"/>
            </w:tcBorders>
            <w:noWrap w:val="0"/>
            <w:tcMar>
              <w:top w:w="15" w:type="dxa"/>
              <w:left w:w="15" w:type="dxa"/>
              <w:bottom w:w="0" w:type="dxa"/>
              <w:right w:w="15" w:type="dxa"/>
            </w:tcMar>
            <w:vAlign w:val="bottom"/>
          </w:tcPr>
          <w:p w14:paraId="406E06E8">
            <w:pPr>
              <w:spacing w:line="240" w:lineRule="exact"/>
              <w:rPr>
                <w:rFonts w:ascii="宋体" w:hAnsi="宋体"/>
                <w:sz w:val="18"/>
              </w:rPr>
            </w:pPr>
            <w:r>
              <w:rPr>
                <w:sz w:val="18"/>
              </w:rPr>
              <w:t xml:space="preserve">   </w:t>
            </w:r>
            <w:r>
              <w:rPr>
                <w:rFonts w:hint="eastAsia"/>
                <w:sz w:val="18"/>
              </w:rPr>
              <w:t>（铜陵）电子材料产业园</w:t>
            </w:r>
          </w:p>
        </w:tc>
        <w:tc>
          <w:tcPr>
            <w:tcW w:w="525" w:type="dxa"/>
            <w:tcBorders>
              <w:top w:val="single" w:color="auto" w:sz="4" w:space="0"/>
              <w:left w:val="double" w:color="auto" w:sz="4" w:space="0"/>
              <w:bottom w:val="single" w:color="auto" w:sz="4" w:space="0"/>
              <w:right w:val="single" w:color="auto" w:sz="4" w:space="0"/>
            </w:tcBorders>
            <w:noWrap w:val="0"/>
            <w:tcMar>
              <w:top w:w="15" w:type="dxa"/>
              <w:left w:w="15" w:type="dxa"/>
              <w:bottom w:w="0" w:type="dxa"/>
              <w:right w:w="15" w:type="dxa"/>
            </w:tcMar>
            <w:vAlign w:val="bottom"/>
          </w:tcPr>
          <w:p w14:paraId="1464F78F">
            <w:pPr>
              <w:spacing w:line="240" w:lineRule="exact"/>
              <w:jc w:val="center"/>
              <w:rPr>
                <w:rFonts w:ascii="宋体" w:hAnsi="宋体"/>
                <w:b/>
                <w:sz w:val="18"/>
              </w:rPr>
            </w:pPr>
            <w:r>
              <w:rPr>
                <w:b/>
                <w:sz w:val="18"/>
              </w:rPr>
              <w:t>R 1</w:t>
            </w:r>
          </w:p>
        </w:tc>
        <w:tc>
          <w:tcPr>
            <w:tcW w:w="3465" w:type="dxa"/>
            <w:tcBorders>
              <w:top w:val="nil"/>
              <w:left w:val="nil"/>
              <w:bottom w:val="single" w:color="auto" w:sz="4" w:space="0"/>
              <w:right w:val="nil"/>
            </w:tcBorders>
            <w:noWrap w:val="0"/>
            <w:tcMar>
              <w:top w:w="15" w:type="dxa"/>
              <w:left w:w="15" w:type="dxa"/>
              <w:bottom w:w="0" w:type="dxa"/>
              <w:right w:w="15" w:type="dxa"/>
            </w:tcMar>
            <w:vAlign w:val="bottom"/>
          </w:tcPr>
          <w:p w14:paraId="4FFB2D78">
            <w:pPr>
              <w:spacing w:line="240" w:lineRule="exact"/>
              <w:jc w:val="left"/>
              <w:rPr>
                <w:rFonts w:ascii="宋体" w:hAnsi="宋体"/>
                <w:sz w:val="18"/>
              </w:rPr>
            </w:pPr>
            <w:r>
              <w:rPr>
                <w:sz w:val="18"/>
              </w:rPr>
              <w:t xml:space="preserve">   </w:t>
            </w:r>
            <w:r>
              <w:rPr>
                <w:rFonts w:hint="eastAsia"/>
                <w:sz w:val="18"/>
              </w:rPr>
              <w:t>（威海）计算机外设产品产业</w:t>
            </w:r>
          </w:p>
        </w:tc>
      </w:tr>
    </w:tbl>
    <w:p w14:paraId="42F3FB90">
      <w:pPr>
        <w:spacing w:line="240" w:lineRule="exact"/>
        <w:rPr>
          <w:rFonts w:hint="eastAsia" w:ascii="黑体" w:eastAsia="黑体"/>
          <w:b/>
          <w:sz w:val="18"/>
        </w:rPr>
      </w:pPr>
    </w:p>
    <w:p w14:paraId="371E88A3">
      <w:pPr>
        <w:ind w:firstLine="375"/>
        <w:rPr>
          <w:rFonts w:hint="eastAsia"/>
        </w:rPr>
      </w:pPr>
      <w:r>
        <w:rPr>
          <w:rFonts w:hint="eastAsia"/>
        </w:rPr>
        <w:t>注.各专业产业园的企业按相应专业填报代码，不属于上述产业园的企业免填。如.设在（北京）移动通信产业园”的通信设备生产企业填“</w:t>
      </w:r>
      <w:r>
        <w:rPr>
          <w:sz w:val="18"/>
        </w:rPr>
        <w:t>A</w:t>
      </w:r>
      <w:r>
        <w:rPr>
          <w:rFonts w:hint="eastAsia"/>
        </w:rPr>
        <w:t>1”代码；设在</w:t>
      </w:r>
      <w:r>
        <w:rPr>
          <w:rFonts w:hint="eastAsia" w:ascii="宋体" w:hAnsi="宋体"/>
        </w:rPr>
        <w:t>（北京）计算机与网络产品产业园的计算机与网络产品生产企业填</w:t>
      </w:r>
      <w:r>
        <w:rPr>
          <w:rFonts w:hint="eastAsia"/>
        </w:rPr>
        <w:t>“</w:t>
      </w:r>
      <w:r>
        <w:rPr>
          <w:b/>
          <w:sz w:val="18"/>
        </w:rPr>
        <w:t>B</w:t>
      </w:r>
      <w:r>
        <w:rPr>
          <w:rFonts w:hint="eastAsia"/>
          <w:b/>
          <w:sz w:val="18"/>
        </w:rPr>
        <w:t>1</w:t>
      </w:r>
      <w:r>
        <w:rPr>
          <w:rFonts w:hint="eastAsia"/>
        </w:rPr>
        <w:t>”其他不属于上述专业的企业免填。</w:t>
      </w:r>
    </w:p>
    <w:p w14:paraId="7845E894">
      <w:pPr>
        <w:ind w:firstLine="375"/>
        <w:rPr>
          <w:rFonts w:hint="eastAsia" w:ascii="黑体" w:eastAsia="黑体"/>
          <w:b/>
        </w:rPr>
      </w:pPr>
    </w:p>
    <w:p w14:paraId="5F721655">
      <w:pPr>
        <w:ind w:firstLine="375"/>
        <w:rPr>
          <w:rFonts w:hint="eastAsia"/>
        </w:rPr>
      </w:pPr>
      <w:r>
        <w:rPr>
          <w:rFonts w:hint="eastAsia" w:ascii="黑体" w:eastAsia="黑体"/>
          <w:b/>
        </w:rPr>
        <w:t>（9）企业单列集团代码</w:t>
      </w:r>
      <w:r>
        <w:rPr>
          <w:rFonts w:hint="eastAsia"/>
          <w:b/>
        </w:rPr>
        <w:t>（2位</w:t>
      </w:r>
      <w:r>
        <w:rPr>
          <w:rFonts w:hint="eastAsia"/>
        </w:rPr>
        <w:t>）：指由省及省以上批准的企业集团填写，非企业集团的</w:t>
      </w:r>
    </w:p>
    <w:p w14:paraId="244BB241">
      <w:pPr>
        <w:rPr>
          <w:rFonts w:hint="eastAsia"/>
        </w:rPr>
      </w:pPr>
      <w:r>
        <w:rPr>
          <w:rFonts w:hint="eastAsia"/>
        </w:rPr>
        <w:t>电子信息制造业企业免填。除下列部级以上企业集团及其紧密型成员单位按下列相应代码填写外，其它企业集团由省、自治区、直辖市主管部门负责编号填写。</w:t>
      </w:r>
    </w:p>
    <w:p w14:paraId="651114E8">
      <w:pPr>
        <w:rPr>
          <w:rFonts w:hint="eastAsia"/>
        </w:rPr>
      </w:pPr>
    </w:p>
    <w:p w14:paraId="5CE0DE48">
      <w:pPr>
        <w:ind w:firstLine="375"/>
        <w:jc w:val="center"/>
        <w:rPr>
          <w:rFonts w:hint="eastAsia" w:eastAsia="黑体"/>
          <w:b/>
        </w:rPr>
      </w:pPr>
      <w:r>
        <w:rPr>
          <w:rFonts w:hint="eastAsia" w:eastAsia="黑体"/>
          <w:b/>
        </w:rPr>
        <w:t>企业单列集团代码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155"/>
        <w:gridCol w:w="3150"/>
        <w:gridCol w:w="1175"/>
      </w:tblGrid>
      <w:tr w14:paraId="224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1" w:hRule="atLeast"/>
          <w:jc w:val="center"/>
        </w:trPr>
        <w:tc>
          <w:tcPr>
            <w:tcW w:w="3048" w:type="dxa"/>
            <w:tcBorders>
              <w:top w:val="single" w:color="auto" w:sz="8" w:space="0"/>
              <w:left w:val="nil"/>
            </w:tcBorders>
            <w:noWrap w:val="0"/>
            <w:vAlign w:val="center"/>
          </w:tcPr>
          <w:p w14:paraId="33FD5BC4">
            <w:pPr>
              <w:jc w:val="center"/>
              <w:rPr>
                <w:rFonts w:hint="eastAsia"/>
                <w:b/>
              </w:rPr>
            </w:pPr>
            <w:r>
              <w:rPr>
                <w:rFonts w:hint="eastAsia"/>
                <w:b/>
              </w:rPr>
              <w:t>单 位 名 称</w:t>
            </w:r>
          </w:p>
        </w:tc>
        <w:tc>
          <w:tcPr>
            <w:tcW w:w="1155" w:type="dxa"/>
            <w:tcBorders>
              <w:top w:val="single" w:color="auto" w:sz="8" w:space="0"/>
              <w:right w:val="double" w:color="auto" w:sz="4" w:space="0"/>
            </w:tcBorders>
            <w:noWrap w:val="0"/>
            <w:vAlign w:val="center"/>
          </w:tcPr>
          <w:p w14:paraId="49794761">
            <w:pPr>
              <w:jc w:val="center"/>
              <w:rPr>
                <w:rFonts w:hint="eastAsia"/>
                <w:b/>
              </w:rPr>
            </w:pPr>
            <w:r>
              <w:rPr>
                <w:rFonts w:hint="eastAsia"/>
                <w:b/>
              </w:rPr>
              <w:t>代 码</w:t>
            </w:r>
          </w:p>
        </w:tc>
        <w:tc>
          <w:tcPr>
            <w:tcW w:w="3150" w:type="dxa"/>
            <w:tcBorders>
              <w:top w:val="single" w:color="auto" w:sz="8" w:space="0"/>
              <w:left w:val="double" w:color="auto" w:sz="4" w:space="0"/>
            </w:tcBorders>
            <w:noWrap w:val="0"/>
            <w:vAlign w:val="center"/>
          </w:tcPr>
          <w:p w14:paraId="41C70571">
            <w:pPr>
              <w:jc w:val="center"/>
              <w:rPr>
                <w:rFonts w:hint="eastAsia"/>
                <w:b/>
              </w:rPr>
            </w:pPr>
            <w:r>
              <w:rPr>
                <w:rFonts w:hint="eastAsia"/>
                <w:b/>
              </w:rPr>
              <w:t>单 位 名 称</w:t>
            </w:r>
          </w:p>
        </w:tc>
        <w:tc>
          <w:tcPr>
            <w:tcW w:w="1175" w:type="dxa"/>
            <w:tcBorders>
              <w:top w:val="single" w:color="auto" w:sz="8" w:space="0"/>
              <w:right w:val="nil"/>
            </w:tcBorders>
            <w:noWrap w:val="0"/>
            <w:vAlign w:val="center"/>
          </w:tcPr>
          <w:p w14:paraId="36D80FC4">
            <w:pPr>
              <w:jc w:val="center"/>
              <w:rPr>
                <w:rFonts w:hint="eastAsia"/>
                <w:b/>
              </w:rPr>
            </w:pPr>
            <w:r>
              <w:rPr>
                <w:rFonts w:hint="eastAsia"/>
                <w:b/>
              </w:rPr>
              <w:t>代 码</w:t>
            </w:r>
          </w:p>
        </w:tc>
      </w:tr>
      <w:tr w14:paraId="7D3E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25F0FF87">
            <w:pPr>
              <w:spacing w:line="300" w:lineRule="exact"/>
              <w:jc w:val="center"/>
              <w:rPr>
                <w:rFonts w:hint="eastAsia"/>
                <w:sz w:val="18"/>
              </w:rPr>
            </w:pPr>
            <w:r>
              <w:rPr>
                <w:rFonts w:hint="eastAsia"/>
                <w:sz w:val="18"/>
              </w:rPr>
              <w:t>彩虹集团</w:t>
            </w:r>
          </w:p>
        </w:tc>
        <w:tc>
          <w:tcPr>
            <w:tcW w:w="1155" w:type="dxa"/>
            <w:tcBorders>
              <w:right w:val="double" w:color="auto" w:sz="4" w:space="0"/>
            </w:tcBorders>
            <w:noWrap w:val="0"/>
            <w:vAlign w:val="center"/>
          </w:tcPr>
          <w:p w14:paraId="3D3F6627">
            <w:pPr>
              <w:spacing w:line="300" w:lineRule="exact"/>
              <w:jc w:val="center"/>
              <w:rPr>
                <w:rFonts w:hint="eastAsia"/>
                <w:sz w:val="18"/>
              </w:rPr>
            </w:pPr>
            <w:r>
              <w:rPr>
                <w:rFonts w:hint="eastAsia"/>
                <w:sz w:val="18"/>
              </w:rPr>
              <w:t>02</w:t>
            </w:r>
          </w:p>
        </w:tc>
        <w:tc>
          <w:tcPr>
            <w:tcW w:w="3150" w:type="dxa"/>
            <w:tcBorders>
              <w:left w:val="double" w:color="auto" w:sz="4" w:space="0"/>
            </w:tcBorders>
            <w:noWrap w:val="0"/>
            <w:vAlign w:val="center"/>
          </w:tcPr>
          <w:p w14:paraId="12AB3CED">
            <w:pPr>
              <w:spacing w:line="300" w:lineRule="exact"/>
              <w:jc w:val="center"/>
              <w:rPr>
                <w:rFonts w:hint="eastAsia"/>
                <w:sz w:val="18"/>
              </w:rPr>
            </w:pPr>
            <w:r>
              <w:rPr>
                <w:rFonts w:hint="eastAsia"/>
                <w:sz w:val="18"/>
              </w:rPr>
              <w:t>上海仪电控股公司</w:t>
            </w:r>
          </w:p>
        </w:tc>
        <w:tc>
          <w:tcPr>
            <w:tcW w:w="1175" w:type="dxa"/>
            <w:tcBorders>
              <w:right w:val="nil"/>
            </w:tcBorders>
            <w:noWrap w:val="0"/>
            <w:vAlign w:val="center"/>
          </w:tcPr>
          <w:p w14:paraId="5208A431">
            <w:pPr>
              <w:spacing w:line="300" w:lineRule="exact"/>
              <w:jc w:val="center"/>
              <w:rPr>
                <w:rFonts w:hint="eastAsia"/>
                <w:sz w:val="18"/>
              </w:rPr>
            </w:pPr>
            <w:r>
              <w:rPr>
                <w:rFonts w:hint="eastAsia"/>
                <w:sz w:val="18"/>
              </w:rPr>
              <w:t>11</w:t>
            </w:r>
          </w:p>
        </w:tc>
      </w:tr>
      <w:tr w14:paraId="5DDE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39E6A42F">
            <w:pPr>
              <w:spacing w:line="300" w:lineRule="exact"/>
              <w:jc w:val="center"/>
              <w:rPr>
                <w:rFonts w:hint="eastAsia"/>
                <w:sz w:val="18"/>
              </w:rPr>
            </w:pPr>
            <w:r>
              <w:rPr>
                <w:rFonts w:hint="eastAsia"/>
                <w:sz w:val="18"/>
              </w:rPr>
              <w:t>长白计算机集团公司</w:t>
            </w:r>
          </w:p>
        </w:tc>
        <w:tc>
          <w:tcPr>
            <w:tcW w:w="1155" w:type="dxa"/>
            <w:tcBorders>
              <w:right w:val="double" w:color="auto" w:sz="4" w:space="0"/>
            </w:tcBorders>
            <w:noWrap w:val="0"/>
            <w:vAlign w:val="center"/>
          </w:tcPr>
          <w:p w14:paraId="450B662B">
            <w:pPr>
              <w:spacing w:line="300" w:lineRule="exact"/>
              <w:jc w:val="center"/>
              <w:rPr>
                <w:rFonts w:hint="eastAsia"/>
                <w:sz w:val="18"/>
              </w:rPr>
            </w:pPr>
            <w:r>
              <w:rPr>
                <w:rFonts w:hint="eastAsia"/>
                <w:sz w:val="18"/>
              </w:rPr>
              <w:t>03</w:t>
            </w:r>
          </w:p>
        </w:tc>
        <w:tc>
          <w:tcPr>
            <w:tcW w:w="3150" w:type="dxa"/>
            <w:tcBorders>
              <w:left w:val="double" w:color="auto" w:sz="4" w:space="0"/>
            </w:tcBorders>
            <w:noWrap w:val="0"/>
            <w:vAlign w:val="center"/>
          </w:tcPr>
          <w:p w14:paraId="277759F8">
            <w:pPr>
              <w:spacing w:line="300" w:lineRule="exact"/>
              <w:jc w:val="center"/>
              <w:rPr>
                <w:rFonts w:hint="eastAsia"/>
                <w:sz w:val="18"/>
              </w:rPr>
            </w:pPr>
            <w:r>
              <w:rPr>
                <w:rFonts w:hint="eastAsia"/>
                <w:sz w:val="18"/>
              </w:rPr>
              <w:t>上海航天工业总公司</w:t>
            </w:r>
          </w:p>
        </w:tc>
        <w:tc>
          <w:tcPr>
            <w:tcW w:w="1175" w:type="dxa"/>
            <w:tcBorders>
              <w:right w:val="nil"/>
            </w:tcBorders>
            <w:noWrap w:val="0"/>
            <w:vAlign w:val="center"/>
          </w:tcPr>
          <w:p w14:paraId="1B69C587">
            <w:pPr>
              <w:spacing w:line="300" w:lineRule="exact"/>
              <w:jc w:val="center"/>
              <w:rPr>
                <w:rFonts w:hint="eastAsia"/>
                <w:sz w:val="18"/>
              </w:rPr>
            </w:pPr>
            <w:r>
              <w:rPr>
                <w:rFonts w:hint="eastAsia"/>
                <w:sz w:val="18"/>
              </w:rPr>
              <w:t>12</w:t>
            </w:r>
          </w:p>
        </w:tc>
      </w:tr>
      <w:tr w14:paraId="5574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04BAC7C8">
            <w:pPr>
              <w:spacing w:line="300" w:lineRule="exact"/>
              <w:jc w:val="center"/>
              <w:rPr>
                <w:rFonts w:hint="eastAsia"/>
                <w:sz w:val="18"/>
              </w:rPr>
            </w:pPr>
            <w:r>
              <w:rPr>
                <w:rFonts w:hint="eastAsia"/>
                <w:sz w:val="18"/>
              </w:rPr>
              <w:t>熊猫集团</w:t>
            </w:r>
          </w:p>
        </w:tc>
        <w:tc>
          <w:tcPr>
            <w:tcW w:w="1155" w:type="dxa"/>
            <w:tcBorders>
              <w:right w:val="double" w:color="auto" w:sz="4" w:space="0"/>
            </w:tcBorders>
            <w:noWrap w:val="0"/>
            <w:vAlign w:val="center"/>
          </w:tcPr>
          <w:p w14:paraId="7272EAC7">
            <w:pPr>
              <w:spacing w:line="300" w:lineRule="exact"/>
              <w:jc w:val="center"/>
              <w:rPr>
                <w:rFonts w:hint="eastAsia"/>
                <w:sz w:val="18"/>
              </w:rPr>
            </w:pPr>
            <w:r>
              <w:rPr>
                <w:rFonts w:hint="eastAsia"/>
                <w:sz w:val="18"/>
              </w:rPr>
              <w:t>06</w:t>
            </w:r>
          </w:p>
        </w:tc>
        <w:tc>
          <w:tcPr>
            <w:tcW w:w="3150" w:type="dxa"/>
            <w:tcBorders>
              <w:left w:val="double" w:color="auto" w:sz="4" w:space="0"/>
            </w:tcBorders>
            <w:noWrap w:val="0"/>
            <w:vAlign w:val="center"/>
          </w:tcPr>
          <w:p w14:paraId="2791E5B7">
            <w:pPr>
              <w:spacing w:line="300" w:lineRule="exact"/>
              <w:jc w:val="center"/>
              <w:rPr>
                <w:rFonts w:hint="eastAsia"/>
                <w:sz w:val="18"/>
              </w:rPr>
            </w:pPr>
            <w:r>
              <w:rPr>
                <w:rFonts w:hint="eastAsia"/>
                <w:sz w:val="18"/>
              </w:rPr>
              <w:t>上海长江计算机集团公司</w:t>
            </w:r>
          </w:p>
        </w:tc>
        <w:tc>
          <w:tcPr>
            <w:tcW w:w="1175" w:type="dxa"/>
            <w:tcBorders>
              <w:right w:val="nil"/>
            </w:tcBorders>
            <w:noWrap w:val="0"/>
            <w:vAlign w:val="center"/>
          </w:tcPr>
          <w:p w14:paraId="341C2796">
            <w:pPr>
              <w:spacing w:line="300" w:lineRule="exact"/>
              <w:jc w:val="center"/>
              <w:rPr>
                <w:rFonts w:hint="eastAsia"/>
                <w:sz w:val="18"/>
              </w:rPr>
            </w:pPr>
            <w:r>
              <w:rPr>
                <w:rFonts w:hint="eastAsia"/>
                <w:sz w:val="18"/>
              </w:rPr>
              <w:t>13</w:t>
            </w:r>
          </w:p>
        </w:tc>
      </w:tr>
      <w:tr w14:paraId="0F99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013BC439">
            <w:pPr>
              <w:spacing w:line="300" w:lineRule="exact"/>
              <w:jc w:val="center"/>
              <w:rPr>
                <w:rFonts w:hint="eastAsia"/>
                <w:sz w:val="18"/>
              </w:rPr>
            </w:pPr>
            <w:r>
              <w:rPr>
                <w:rFonts w:hint="eastAsia"/>
                <w:sz w:val="18"/>
              </w:rPr>
              <w:t>中国振华集团公司</w:t>
            </w:r>
          </w:p>
        </w:tc>
        <w:tc>
          <w:tcPr>
            <w:tcW w:w="1155" w:type="dxa"/>
            <w:tcBorders>
              <w:right w:val="double" w:color="auto" w:sz="4" w:space="0"/>
            </w:tcBorders>
            <w:noWrap w:val="0"/>
            <w:vAlign w:val="center"/>
          </w:tcPr>
          <w:p w14:paraId="4A933F7F">
            <w:pPr>
              <w:spacing w:line="300" w:lineRule="exact"/>
              <w:jc w:val="center"/>
              <w:rPr>
                <w:sz w:val="18"/>
              </w:rPr>
            </w:pPr>
            <w:r>
              <w:rPr>
                <w:rFonts w:hint="eastAsia"/>
                <w:sz w:val="18"/>
              </w:rPr>
              <w:t>07</w:t>
            </w:r>
          </w:p>
        </w:tc>
        <w:tc>
          <w:tcPr>
            <w:tcW w:w="3150" w:type="dxa"/>
            <w:tcBorders>
              <w:left w:val="double" w:color="auto" w:sz="4" w:space="0"/>
            </w:tcBorders>
            <w:noWrap w:val="0"/>
            <w:vAlign w:val="center"/>
          </w:tcPr>
          <w:p w14:paraId="4DD6364D">
            <w:pPr>
              <w:spacing w:line="300" w:lineRule="exact"/>
              <w:jc w:val="center"/>
              <w:rPr>
                <w:rFonts w:hint="eastAsia"/>
                <w:sz w:val="18"/>
              </w:rPr>
            </w:pPr>
            <w:r>
              <w:rPr>
                <w:rFonts w:hint="eastAsia"/>
                <w:sz w:val="18"/>
              </w:rPr>
              <w:t>天津电子信息集团公司</w:t>
            </w:r>
          </w:p>
        </w:tc>
        <w:tc>
          <w:tcPr>
            <w:tcW w:w="1175" w:type="dxa"/>
            <w:tcBorders>
              <w:right w:val="nil"/>
            </w:tcBorders>
            <w:noWrap w:val="0"/>
            <w:vAlign w:val="center"/>
          </w:tcPr>
          <w:p w14:paraId="2D346568">
            <w:pPr>
              <w:spacing w:line="300" w:lineRule="exact"/>
              <w:jc w:val="center"/>
              <w:rPr>
                <w:rFonts w:hint="eastAsia"/>
                <w:sz w:val="18"/>
              </w:rPr>
            </w:pPr>
            <w:r>
              <w:rPr>
                <w:rFonts w:hint="eastAsia"/>
                <w:sz w:val="18"/>
              </w:rPr>
              <w:t>14</w:t>
            </w:r>
          </w:p>
        </w:tc>
      </w:tr>
      <w:tr w14:paraId="361F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4B5CFDFA">
            <w:pPr>
              <w:spacing w:line="300" w:lineRule="exact"/>
              <w:jc w:val="center"/>
              <w:rPr>
                <w:rFonts w:hint="eastAsia"/>
                <w:sz w:val="18"/>
              </w:rPr>
            </w:pPr>
            <w:r>
              <w:rPr>
                <w:rFonts w:hint="eastAsia"/>
                <w:sz w:val="18"/>
              </w:rPr>
              <w:t>中国普天信息产业集团</w:t>
            </w:r>
          </w:p>
        </w:tc>
        <w:tc>
          <w:tcPr>
            <w:tcW w:w="1155" w:type="dxa"/>
            <w:tcBorders>
              <w:right w:val="double" w:color="auto" w:sz="4" w:space="0"/>
            </w:tcBorders>
            <w:noWrap w:val="0"/>
            <w:vAlign w:val="center"/>
          </w:tcPr>
          <w:p w14:paraId="1625CDC0">
            <w:pPr>
              <w:spacing w:line="300" w:lineRule="exact"/>
              <w:jc w:val="center"/>
              <w:rPr>
                <w:rFonts w:hint="eastAsia"/>
                <w:sz w:val="18"/>
              </w:rPr>
            </w:pPr>
            <w:r>
              <w:rPr>
                <w:rFonts w:hint="eastAsia"/>
                <w:sz w:val="18"/>
              </w:rPr>
              <w:t>08</w:t>
            </w:r>
          </w:p>
        </w:tc>
        <w:tc>
          <w:tcPr>
            <w:tcW w:w="3150" w:type="dxa"/>
            <w:tcBorders>
              <w:left w:val="double" w:color="auto" w:sz="4" w:space="0"/>
            </w:tcBorders>
            <w:noWrap w:val="0"/>
            <w:vAlign w:val="center"/>
          </w:tcPr>
          <w:p w14:paraId="5BBC6238">
            <w:pPr>
              <w:spacing w:line="300" w:lineRule="exact"/>
              <w:jc w:val="center"/>
              <w:rPr>
                <w:rFonts w:hint="eastAsia"/>
                <w:sz w:val="18"/>
              </w:rPr>
            </w:pPr>
            <w:r>
              <w:rPr>
                <w:rFonts w:hint="eastAsia"/>
                <w:sz w:val="18"/>
              </w:rPr>
              <w:t>中国电子企业集团（CEC）</w:t>
            </w:r>
          </w:p>
        </w:tc>
        <w:tc>
          <w:tcPr>
            <w:tcW w:w="1175" w:type="dxa"/>
            <w:tcBorders>
              <w:right w:val="nil"/>
            </w:tcBorders>
            <w:noWrap w:val="0"/>
            <w:vAlign w:val="center"/>
          </w:tcPr>
          <w:p w14:paraId="7FFBB88A">
            <w:pPr>
              <w:spacing w:line="300" w:lineRule="exact"/>
              <w:jc w:val="center"/>
              <w:rPr>
                <w:rFonts w:hint="eastAsia"/>
                <w:sz w:val="18"/>
              </w:rPr>
            </w:pPr>
            <w:r>
              <w:rPr>
                <w:rFonts w:hint="eastAsia"/>
                <w:sz w:val="18"/>
              </w:rPr>
              <w:t>15</w:t>
            </w:r>
          </w:p>
        </w:tc>
      </w:tr>
      <w:tr w14:paraId="62ED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3AE606B5">
            <w:pPr>
              <w:spacing w:line="300" w:lineRule="exact"/>
              <w:jc w:val="center"/>
              <w:rPr>
                <w:rFonts w:hint="eastAsia"/>
                <w:sz w:val="18"/>
              </w:rPr>
            </w:pPr>
            <w:r>
              <w:rPr>
                <w:rFonts w:hint="eastAsia"/>
                <w:sz w:val="18"/>
              </w:rPr>
              <w:t>深圳赛格电子工业集团</w:t>
            </w:r>
          </w:p>
        </w:tc>
        <w:tc>
          <w:tcPr>
            <w:tcW w:w="1155" w:type="dxa"/>
            <w:tcBorders>
              <w:right w:val="double" w:color="auto" w:sz="4" w:space="0"/>
            </w:tcBorders>
            <w:noWrap w:val="0"/>
            <w:vAlign w:val="center"/>
          </w:tcPr>
          <w:p w14:paraId="3F98C454">
            <w:pPr>
              <w:spacing w:line="300" w:lineRule="exact"/>
              <w:jc w:val="center"/>
              <w:rPr>
                <w:rFonts w:hint="eastAsia"/>
                <w:sz w:val="18"/>
              </w:rPr>
            </w:pPr>
            <w:r>
              <w:rPr>
                <w:rFonts w:hint="eastAsia"/>
                <w:sz w:val="18"/>
              </w:rPr>
              <w:t>09</w:t>
            </w:r>
          </w:p>
        </w:tc>
        <w:tc>
          <w:tcPr>
            <w:tcW w:w="3150" w:type="dxa"/>
            <w:tcBorders>
              <w:left w:val="double" w:color="auto" w:sz="4" w:space="0"/>
            </w:tcBorders>
            <w:noWrap w:val="0"/>
            <w:vAlign w:val="center"/>
          </w:tcPr>
          <w:p w14:paraId="15B542BC">
            <w:pPr>
              <w:spacing w:line="300" w:lineRule="exact"/>
              <w:jc w:val="center"/>
              <w:rPr>
                <w:rFonts w:hint="eastAsia"/>
                <w:sz w:val="18"/>
              </w:rPr>
            </w:pPr>
            <w:r>
              <w:rPr>
                <w:rFonts w:hint="eastAsia"/>
                <w:sz w:val="18"/>
              </w:rPr>
              <w:t>中国华录集团</w:t>
            </w:r>
          </w:p>
        </w:tc>
        <w:tc>
          <w:tcPr>
            <w:tcW w:w="1175" w:type="dxa"/>
            <w:tcBorders>
              <w:right w:val="nil"/>
            </w:tcBorders>
            <w:noWrap w:val="0"/>
            <w:vAlign w:val="center"/>
          </w:tcPr>
          <w:p w14:paraId="1679FC5E">
            <w:pPr>
              <w:spacing w:line="300" w:lineRule="exact"/>
              <w:jc w:val="center"/>
              <w:rPr>
                <w:rFonts w:hint="eastAsia"/>
                <w:sz w:val="18"/>
              </w:rPr>
            </w:pPr>
            <w:r>
              <w:rPr>
                <w:rFonts w:hint="eastAsia"/>
                <w:sz w:val="18"/>
              </w:rPr>
              <w:t>16</w:t>
            </w:r>
          </w:p>
        </w:tc>
      </w:tr>
      <w:tr w14:paraId="41D3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48" w:type="dxa"/>
            <w:tcBorders>
              <w:left w:val="nil"/>
            </w:tcBorders>
            <w:noWrap w:val="0"/>
            <w:vAlign w:val="center"/>
          </w:tcPr>
          <w:p w14:paraId="14AB401E">
            <w:pPr>
              <w:spacing w:line="300" w:lineRule="exact"/>
              <w:jc w:val="center"/>
              <w:rPr>
                <w:rFonts w:hint="eastAsia"/>
                <w:sz w:val="18"/>
              </w:rPr>
            </w:pPr>
            <w:r>
              <w:rPr>
                <w:rFonts w:hint="eastAsia"/>
                <w:sz w:val="18"/>
              </w:rPr>
              <w:t>上海广电集团有限公司</w:t>
            </w:r>
          </w:p>
        </w:tc>
        <w:tc>
          <w:tcPr>
            <w:tcW w:w="1155" w:type="dxa"/>
            <w:tcBorders>
              <w:right w:val="double" w:color="auto" w:sz="4" w:space="0"/>
            </w:tcBorders>
            <w:noWrap w:val="0"/>
            <w:vAlign w:val="center"/>
          </w:tcPr>
          <w:p w14:paraId="21C0C56B">
            <w:pPr>
              <w:spacing w:line="300" w:lineRule="exact"/>
              <w:jc w:val="center"/>
              <w:rPr>
                <w:rFonts w:hint="eastAsia"/>
                <w:sz w:val="18"/>
              </w:rPr>
            </w:pPr>
            <w:r>
              <w:rPr>
                <w:rFonts w:hint="eastAsia"/>
                <w:sz w:val="18"/>
              </w:rPr>
              <w:t>10</w:t>
            </w:r>
          </w:p>
        </w:tc>
        <w:tc>
          <w:tcPr>
            <w:tcW w:w="3150" w:type="dxa"/>
            <w:tcBorders>
              <w:left w:val="double" w:color="auto" w:sz="4" w:space="0"/>
            </w:tcBorders>
            <w:noWrap w:val="0"/>
            <w:vAlign w:val="center"/>
          </w:tcPr>
          <w:p w14:paraId="3B2055E2">
            <w:pPr>
              <w:spacing w:line="300" w:lineRule="exact"/>
              <w:jc w:val="center"/>
              <w:rPr>
                <w:rFonts w:hint="eastAsia"/>
                <w:sz w:val="18"/>
              </w:rPr>
            </w:pPr>
            <w:r>
              <w:rPr>
                <w:rFonts w:hint="eastAsia"/>
                <w:sz w:val="18"/>
              </w:rPr>
              <w:t>中国电子科技集团</w:t>
            </w:r>
          </w:p>
        </w:tc>
        <w:tc>
          <w:tcPr>
            <w:tcW w:w="1175" w:type="dxa"/>
            <w:tcBorders>
              <w:right w:val="nil"/>
            </w:tcBorders>
            <w:noWrap w:val="0"/>
            <w:vAlign w:val="center"/>
          </w:tcPr>
          <w:p w14:paraId="34A8394D">
            <w:pPr>
              <w:spacing w:line="300" w:lineRule="exact"/>
              <w:jc w:val="center"/>
              <w:rPr>
                <w:rFonts w:hint="eastAsia"/>
                <w:sz w:val="18"/>
              </w:rPr>
            </w:pPr>
            <w:r>
              <w:rPr>
                <w:rFonts w:hint="eastAsia"/>
                <w:sz w:val="18"/>
              </w:rPr>
              <w:t>17</w:t>
            </w:r>
          </w:p>
        </w:tc>
      </w:tr>
    </w:tbl>
    <w:p w14:paraId="10AF0A75">
      <w:pPr>
        <w:rPr>
          <w:rFonts w:hint="eastAsia" w:ascii="黑体" w:eastAsia="黑体"/>
          <w:b/>
        </w:rPr>
      </w:pPr>
    </w:p>
    <w:p w14:paraId="1F713BA8">
      <w:pPr>
        <w:ind w:firstLine="420"/>
        <w:rPr>
          <w:rFonts w:hint="eastAsia"/>
        </w:rPr>
      </w:pPr>
      <w:r>
        <w:rPr>
          <w:rFonts w:hint="eastAsia" w:ascii="黑体" w:eastAsia="黑体"/>
          <w:b/>
        </w:rPr>
        <w:t>（10）控股经济代码</w:t>
      </w:r>
      <w:r>
        <w:rPr>
          <w:rFonts w:hint="eastAsia"/>
          <w:b/>
        </w:rPr>
        <w:t>（3位）</w:t>
      </w:r>
      <w:r>
        <w:rPr>
          <w:rFonts w:hint="eastAsia"/>
        </w:rPr>
        <w:t>：</w:t>
      </w:r>
      <w:r>
        <w:rPr>
          <w:rFonts w:hint="eastAsia" w:ascii="宋体" w:hAnsi="宋体"/>
        </w:rPr>
        <w:t>根据国家统计局“国统字[2005]79号，国家统计局印发</w:t>
      </w:r>
      <w:r>
        <w:rPr>
          <w:rFonts w:hint="eastAsia"/>
        </w:rPr>
        <w:t>《关于统计上对公有和非公有控股经济的分类办法》的通知</w:t>
      </w:r>
      <w:r>
        <w:rPr>
          <w:rFonts w:hint="eastAsia" w:ascii="宋体" w:hAnsi="宋体"/>
        </w:rPr>
        <w:t>”文件要求，</w:t>
      </w:r>
      <w:r>
        <w:rPr>
          <w:rFonts w:hint="eastAsia"/>
        </w:rPr>
        <w:t>设</w:t>
      </w:r>
      <w:r>
        <w:rPr>
          <w:rFonts w:hint="eastAsia" w:ascii="宋体" w:hAnsi="宋体"/>
        </w:rPr>
        <w:t>立“</w:t>
      </w:r>
      <w:r>
        <w:rPr>
          <w:rFonts w:hint="eastAsia"/>
        </w:rPr>
        <w:t>控股经济代码”。控股经济代码是以法人企业作为分类对象，根据企业实收资本中某种经济成分的出资</w:t>
      </w:r>
    </w:p>
    <w:p w14:paraId="55AD7A6E">
      <w:pPr>
        <w:rPr>
          <w:rFonts w:hint="eastAsia"/>
        </w:rPr>
      </w:pPr>
      <w:r>
        <w:rPr>
          <w:rFonts w:hint="eastAsia"/>
        </w:rPr>
        <w:t>人实际出资情况进行分类，并按出资人对企业的控股程度，分为绝对控股和相对控股。</w:t>
      </w:r>
    </w:p>
    <w:p w14:paraId="485963C0">
      <w:pPr>
        <w:ind w:firstLine="420" w:firstLineChars="200"/>
        <w:rPr>
          <w:rFonts w:hint="eastAsia"/>
        </w:rPr>
      </w:pPr>
      <w:r>
        <w:rPr>
          <w:rFonts w:hint="eastAsia"/>
        </w:rPr>
        <w:t>（1）绝对控股是指在企业的全部实收资本中，某种经济成分的出资人拥有的实收资本（股本）所占的全部实收资本（股本）所占企业的全部实收资本（股本）的比例大于50%。</w:t>
      </w:r>
    </w:p>
    <w:p w14:paraId="1FAA60B2">
      <w:pPr>
        <w:ind w:firstLine="630" w:firstLineChars="300"/>
        <w:rPr>
          <w:rFonts w:hint="eastAsia"/>
        </w:rPr>
      </w:pPr>
      <w:r>
        <w:rPr>
          <w:rFonts w:hint="eastAsia"/>
        </w:rPr>
        <w:t>投资双方各占50%，且未明确由谁绝对控股的企业，若其中一方为国有或集体的，</w:t>
      </w:r>
    </w:p>
    <w:p w14:paraId="34282F0F">
      <w:pPr>
        <w:rPr>
          <w:rFonts w:hint="eastAsia"/>
        </w:rPr>
      </w:pPr>
      <w:r>
        <w:rPr>
          <w:rFonts w:hint="eastAsia"/>
        </w:rPr>
        <w:t>一律按公有绝对控股经济处理；若投资双方分别为国有、集体的，则按国有绝对控股处理。</w:t>
      </w:r>
    </w:p>
    <w:p w14:paraId="440AE6C1">
      <w:pPr>
        <w:ind w:firstLine="420" w:firstLineChars="200"/>
        <w:rPr>
          <w:rFonts w:hint="eastAsia"/>
        </w:rPr>
      </w:pPr>
      <w:r>
        <w:rPr>
          <w:rFonts w:hint="eastAsia"/>
        </w:rPr>
        <w:t>（2）相对控股是指在企业的全部实收资本中，某经济成分的出资人拥有的实收资本（股本）所占的比例虽未大于50%，但根据协议规定拥有企业的实际控制权（协议控股）；或者相对大于其他任何一种经济成分的出资人所占比例（协议控股）。</w:t>
      </w:r>
    </w:p>
    <w:p w14:paraId="075CF0CC">
      <w:pPr>
        <w:ind w:firstLine="422" w:firstLineChars="200"/>
        <w:jc w:val="center"/>
        <w:rPr>
          <w:rFonts w:hint="eastAsia" w:eastAsia="黑体"/>
          <w:b/>
        </w:rPr>
      </w:pPr>
    </w:p>
    <w:p w14:paraId="78D312B4">
      <w:pPr>
        <w:ind w:firstLine="422" w:firstLineChars="200"/>
        <w:jc w:val="center"/>
        <w:rPr>
          <w:rFonts w:hint="eastAsia" w:eastAsia="黑体"/>
          <w:b/>
        </w:rPr>
      </w:pPr>
      <w:r>
        <w:rPr>
          <w:rFonts w:hint="eastAsia" w:eastAsia="黑体"/>
          <w:b/>
        </w:rPr>
        <w:t>控股经济分类代码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791"/>
        <w:gridCol w:w="952"/>
        <w:gridCol w:w="2940"/>
      </w:tblGrid>
      <w:tr w14:paraId="1A7B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top w:val="single" w:color="auto" w:sz="6" w:space="0"/>
              <w:left w:val="nil"/>
            </w:tcBorders>
            <w:noWrap w:val="0"/>
            <w:vAlign w:val="top"/>
          </w:tcPr>
          <w:p w14:paraId="4F6A451F">
            <w:pPr>
              <w:jc w:val="center"/>
              <w:rPr>
                <w:rFonts w:hint="eastAsia"/>
                <w:b/>
              </w:rPr>
            </w:pPr>
            <w:r>
              <w:rPr>
                <w:rFonts w:hint="eastAsia"/>
                <w:b/>
              </w:rPr>
              <w:t>代码</w:t>
            </w:r>
          </w:p>
        </w:tc>
        <w:tc>
          <w:tcPr>
            <w:tcW w:w="2791" w:type="dxa"/>
            <w:tcBorders>
              <w:top w:val="single" w:color="auto" w:sz="6" w:space="0"/>
              <w:bottom w:val="single" w:color="auto" w:sz="4" w:space="0"/>
              <w:right w:val="double" w:color="auto" w:sz="4" w:space="0"/>
            </w:tcBorders>
            <w:noWrap w:val="0"/>
            <w:vAlign w:val="top"/>
          </w:tcPr>
          <w:p w14:paraId="7986DA4D">
            <w:pPr>
              <w:jc w:val="center"/>
              <w:rPr>
                <w:rFonts w:hint="eastAsia"/>
                <w:b/>
              </w:rPr>
            </w:pPr>
            <w:r>
              <w:rPr>
                <w:rFonts w:hint="eastAsia"/>
                <w:b/>
              </w:rPr>
              <w:t>控股经济分类</w:t>
            </w:r>
          </w:p>
        </w:tc>
        <w:tc>
          <w:tcPr>
            <w:tcW w:w="952" w:type="dxa"/>
            <w:tcBorders>
              <w:top w:val="single" w:color="auto" w:sz="6" w:space="0"/>
              <w:left w:val="double" w:color="auto" w:sz="4" w:space="0"/>
              <w:bottom w:val="single" w:color="auto" w:sz="4" w:space="0"/>
            </w:tcBorders>
            <w:noWrap w:val="0"/>
            <w:vAlign w:val="top"/>
          </w:tcPr>
          <w:p w14:paraId="7E00ACEC">
            <w:pPr>
              <w:jc w:val="center"/>
              <w:rPr>
                <w:rFonts w:hint="eastAsia"/>
                <w:b/>
              </w:rPr>
            </w:pPr>
            <w:r>
              <w:rPr>
                <w:rFonts w:hint="eastAsia"/>
                <w:b/>
              </w:rPr>
              <w:t>代码</w:t>
            </w:r>
          </w:p>
        </w:tc>
        <w:tc>
          <w:tcPr>
            <w:tcW w:w="2940" w:type="dxa"/>
            <w:tcBorders>
              <w:top w:val="single" w:color="auto" w:sz="6" w:space="0"/>
              <w:right w:val="nil"/>
            </w:tcBorders>
            <w:noWrap w:val="0"/>
            <w:vAlign w:val="top"/>
          </w:tcPr>
          <w:p w14:paraId="6B32D34B">
            <w:pPr>
              <w:jc w:val="center"/>
              <w:rPr>
                <w:rFonts w:hint="eastAsia"/>
                <w:b/>
              </w:rPr>
            </w:pPr>
            <w:r>
              <w:rPr>
                <w:rFonts w:hint="eastAsia"/>
                <w:b/>
              </w:rPr>
              <w:t>控股经济分类</w:t>
            </w:r>
          </w:p>
        </w:tc>
      </w:tr>
      <w:tr w14:paraId="55B3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2B20D508">
            <w:pPr>
              <w:jc w:val="center"/>
              <w:rPr>
                <w:rFonts w:hint="eastAsia"/>
              </w:rPr>
            </w:pPr>
            <w:r>
              <w:rPr>
                <w:rFonts w:hint="eastAsia"/>
              </w:rPr>
              <w:t>----</w:t>
            </w:r>
          </w:p>
        </w:tc>
        <w:tc>
          <w:tcPr>
            <w:tcW w:w="2791" w:type="dxa"/>
            <w:tcBorders>
              <w:top w:val="single" w:color="auto" w:sz="4" w:space="0"/>
              <w:bottom w:val="single" w:color="auto" w:sz="4" w:space="0"/>
              <w:right w:val="double" w:color="auto" w:sz="4" w:space="0"/>
            </w:tcBorders>
            <w:noWrap w:val="0"/>
            <w:vAlign w:val="top"/>
          </w:tcPr>
          <w:p w14:paraId="55C64031">
            <w:pPr>
              <w:rPr>
                <w:rFonts w:hint="eastAsia" w:eastAsia="黑体"/>
                <w:b/>
              </w:rPr>
            </w:pPr>
            <w:r>
              <w:rPr>
                <w:rFonts w:hint="eastAsia" w:eastAsia="黑体"/>
                <w:b/>
              </w:rPr>
              <w:t>公有控股经济</w:t>
            </w:r>
          </w:p>
        </w:tc>
        <w:tc>
          <w:tcPr>
            <w:tcW w:w="952" w:type="dxa"/>
            <w:tcBorders>
              <w:top w:val="single" w:color="auto" w:sz="4" w:space="0"/>
              <w:left w:val="double" w:color="auto" w:sz="4" w:space="0"/>
              <w:bottom w:val="single" w:color="auto" w:sz="4" w:space="0"/>
            </w:tcBorders>
            <w:noWrap w:val="0"/>
            <w:vAlign w:val="top"/>
          </w:tcPr>
          <w:p w14:paraId="36AECE93">
            <w:pPr>
              <w:jc w:val="center"/>
              <w:rPr>
                <w:rFonts w:hint="eastAsia"/>
              </w:rPr>
            </w:pPr>
            <w:r>
              <w:rPr>
                <w:rFonts w:hint="eastAsia"/>
              </w:rPr>
              <w:t>211</w:t>
            </w:r>
          </w:p>
        </w:tc>
        <w:tc>
          <w:tcPr>
            <w:tcW w:w="2940" w:type="dxa"/>
            <w:tcBorders>
              <w:right w:val="nil"/>
            </w:tcBorders>
            <w:noWrap w:val="0"/>
            <w:vAlign w:val="top"/>
          </w:tcPr>
          <w:p w14:paraId="1BB004F5">
            <w:pPr>
              <w:ind w:firstLine="420" w:firstLineChars="200"/>
              <w:rPr>
                <w:rFonts w:hint="eastAsia"/>
              </w:rPr>
            </w:pPr>
            <w:r>
              <w:rPr>
                <w:rFonts w:hint="eastAsia"/>
              </w:rPr>
              <w:t>私人绝对控股</w:t>
            </w:r>
          </w:p>
        </w:tc>
      </w:tr>
      <w:tr w14:paraId="0EA8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4180C8BE">
            <w:pPr>
              <w:jc w:val="center"/>
              <w:rPr>
                <w:rFonts w:hint="eastAsia"/>
                <w:b/>
              </w:rPr>
            </w:pPr>
            <w:r>
              <w:rPr>
                <w:rFonts w:hint="eastAsia"/>
                <w:b/>
              </w:rPr>
              <w:t>（110）</w:t>
            </w:r>
          </w:p>
        </w:tc>
        <w:tc>
          <w:tcPr>
            <w:tcW w:w="2791" w:type="dxa"/>
            <w:tcBorders>
              <w:top w:val="single" w:color="auto" w:sz="4" w:space="0"/>
              <w:bottom w:val="single" w:color="auto" w:sz="4" w:space="0"/>
              <w:right w:val="double" w:color="auto" w:sz="4" w:space="0"/>
            </w:tcBorders>
            <w:noWrap w:val="0"/>
            <w:vAlign w:val="top"/>
          </w:tcPr>
          <w:p w14:paraId="70A5EC2E">
            <w:pPr>
              <w:ind w:firstLine="211" w:firstLineChars="100"/>
              <w:rPr>
                <w:rFonts w:hint="eastAsia"/>
                <w:b/>
              </w:rPr>
            </w:pPr>
            <w:r>
              <w:rPr>
                <w:rFonts w:hint="eastAsia"/>
                <w:b/>
              </w:rPr>
              <w:t>国有控股</w:t>
            </w:r>
          </w:p>
        </w:tc>
        <w:tc>
          <w:tcPr>
            <w:tcW w:w="952" w:type="dxa"/>
            <w:tcBorders>
              <w:top w:val="single" w:color="auto" w:sz="4" w:space="0"/>
              <w:left w:val="double" w:color="auto" w:sz="4" w:space="0"/>
              <w:bottom w:val="single" w:color="auto" w:sz="4" w:space="0"/>
            </w:tcBorders>
            <w:noWrap w:val="0"/>
            <w:vAlign w:val="top"/>
          </w:tcPr>
          <w:p w14:paraId="57BA5A04">
            <w:pPr>
              <w:jc w:val="center"/>
              <w:rPr>
                <w:rFonts w:hint="eastAsia"/>
              </w:rPr>
            </w:pPr>
            <w:r>
              <w:rPr>
                <w:rFonts w:hint="eastAsia"/>
              </w:rPr>
              <w:t>212</w:t>
            </w:r>
          </w:p>
        </w:tc>
        <w:tc>
          <w:tcPr>
            <w:tcW w:w="2940" w:type="dxa"/>
            <w:tcBorders>
              <w:right w:val="nil"/>
            </w:tcBorders>
            <w:noWrap w:val="0"/>
            <w:vAlign w:val="top"/>
          </w:tcPr>
          <w:p w14:paraId="3BB44451">
            <w:pPr>
              <w:rPr>
                <w:rFonts w:hint="eastAsia"/>
              </w:rPr>
            </w:pPr>
            <w:r>
              <w:rPr>
                <w:rFonts w:hint="eastAsia"/>
              </w:rPr>
              <w:t xml:space="preserve">    私人相对控股</w:t>
            </w:r>
          </w:p>
        </w:tc>
      </w:tr>
      <w:tr w14:paraId="2529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0D2F34E3">
            <w:pPr>
              <w:jc w:val="center"/>
              <w:rPr>
                <w:rFonts w:hint="eastAsia"/>
              </w:rPr>
            </w:pPr>
            <w:r>
              <w:rPr>
                <w:rFonts w:hint="eastAsia"/>
              </w:rPr>
              <w:t>111</w:t>
            </w:r>
          </w:p>
        </w:tc>
        <w:tc>
          <w:tcPr>
            <w:tcW w:w="2791" w:type="dxa"/>
            <w:tcBorders>
              <w:top w:val="single" w:color="auto" w:sz="4" w:space="0"/>
              <w:bottom w:val="single" w:color="auto" w:sz="4" w:space="0"/>
              <w:right w:val="double" w:color="auto" w:sz="4" w:space="0"/>
            </w:tcBorders>
            <w:noWrap w:val="0"/>
            <w:vAlign w:val="top"/>
          </w:tcPr>
          <w:p w14:paraId="1598C5AC">
            <w:pPr>
              <w:pStyle w:val="7"/>
              <w:ind w:firstLineChars="200"/>
              <w:rPr>
                <w:rFonts w:hint="eastAsia" w:ascii="Roman PS" w:hAnsi="Roman PS"/>
              </w:rPr>
            </w:pPr>
            <w:r>
              <w:rPr>
                <w:rFonts w:hint="eastAsia" w:ascii="Roman PS" w:hAnsi="Roman PS"/>
              </w:rPr>
              <w:t>国有绝对控股</w:t>
            </w:r>
          </w:p>
        </w:tc>
        <w:tc>
          <w:tcPr>
            <w:tcW w:w="952" w:type="dxa"/>
            <w:tcBorders>
              <w:top w:val="single" w:color="auto" w:sz="4" w:space="0"/>
              <w:left w:val="double" w:color="auto" w:sz="4" w:space="0"/>
              <w:bottom w:val="single" w:color="auto" w:sz="4" w:space="0"/>
            </w:tcBorders>
            <w:noWrap w:val="0"/>
            <w:vAlign w:val="top"/>
          </w:tcPr>
          <w:p w14:paraId="5095FE54">
            <w:pPr>
              <w:jc w:val="center"/>
              <w:rPr>
                <w:rFonts w:hint="eastAsia"/>
                <w:b/>
              </w:rPr>
            </w:pPr>
            <w:r>
              <w:rPr>
                <w:rFonts w:hint="eastAsia"/>
                <w:b/>
              </w:rPr>
              <w:t>（220）</w:t>
            </w:r>
          </w:p>
        </w:tc>
        <w:tc>
          <w:tcPr>
            <w:tcW w:w="2940" w:type="dxa"/>
            <w:tcBorders>
              <w:right w:val="nil"/>
            </w:tcBorders>
            <w:noWrap w:val="0"/>
            <w:vAlign w:val="top"/>
          </w:tcPr>
          <w:p w14:paraId="7A35419C">
            <w:pPr>
              <w:ind w:firstLine="211" w:firstLineChars="100"/>
              <w:rPr>
                <w:rFonts w:hint="eastAsia"/>
                <w:b/>
              </w:rPr>
            </w:pPr>
            <w:r>
              <w:rPr>
                <w:rFonts w:hint="eastAsia"/>
                <w:b/>
              </w:rPr>
              <w:t>港澳台商控股</w:t>
            </w:r>
          </w:p>
        </w:tc>
      </w:tr>
      <w:tr w14:paraId="55AC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54896D5F">
            <w:pPr>
              <w:jc w:val="center"/>
              <w:rPr>
                <w:rFonts w:hint="eastAsia"/>
              </w:rPr>
            </w:pPr>
            <w:r>
              <w:rPr>
                <w:rFonts w:hint="eastAsia"/>
              </w:rPr>
              <w:t>112</w:t>
            </w:r>
          </w:p>
        </w:tc>
        <w:tc>
          <w:tcPr>
            <w:tcW w:w="2791" w:type="dxa"/>
            <w:tcBorders>
              <w:top w:val="single" w:color="auto" w:sz="4" w:space="0"/>
              <w:bottom w:val="single" w:color="auto" w:sz="4" w:space="0"/>
              <w:right w:val="double" w:color="auto" w:sz="4" w:space="0"/>
            </w:tcBorders>
            <w:noWrap w:val="0"/>
            <w:vAlign w:val="top"/>
          </w:tcPr>
          <w:p w14:paraId="4A49FA66">
            <w:pPr>
              <w:rPr>
                <w:rFonts w:hint="eastAsia"/>
              </w:rPr>
            </w:pPr>
            <w:r>
              <w:rPr>
                <w:rFonts w:hint="eastAsia"/>
              </w:rPr>
              <w:t xml:space="preserve">    国有相对控股</w:t>
            </w:r>
          </w:p>
        </w:tc>
        <w:tc>
          <w:tcPr>
            <w:tcW w:w="952" w:type="dxa"/>
            <w:tcBorders>
              <w:top w:val="single" w:color="auto" w:sz="4" w:space="0"/>
              <w:left w:val="double" w:color="auto" w:sz="4" w:space="0"/>
              <w:bottom w:val="single" w:color="auto" w:sz="4" w:space="0"/>
            </w:tcBorders>
            <w:noWrap w:val="0"/>
            <w:vAlign w:val="top"/>
          </w:tcPr>
          <w:p w14:paraId="59DA0451">
            <w:pPr>
              <w:jc w:val="center"/>
              <w:rPr>
                <w:rFonts w:hint="eastAsia"/>
              </w:rPr>
            </w:pPr>
            <w:r>
              <w:rPr>
                <w:rFonts w:hint="eastAsia"/>
              </w:rPr>
              <w:t>221</w:t>
            </w:r>
          </w:p>
        </w:tc>
        <w:tc>
          <w:tcPr>
            <w:tcW w:w="2940" w:type="dxa"/>
            <w:tcBorders>
              <w:right w:val="nil"/>
            </w:tcBorders>
            <w:noWrap w:val="0"/>
            <w:vAlign w:val="top"/>
          </w:tcPr>
          <w:p w14:paraId="094C9C91">
            <w:pPr>
              <w:rPr>
                <w:rFonts w:hint="eastAsia"/>
              </w:rPr>
            </w:pPr>
            <w:r>
              <w:rPr>
                <w:rFonts w:hint="eastAsia"/>
              </w:rPr>
              <w:t xml:space="preserve">    港澳台商绝对控股</w:t>
            </w:r>
          </w:p>
        </w:tc>
      </w:tr>
      <w:tr w14:paraId="5C4C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1D3EA441">
            <w:pPr>
              <w:jc w:val="center"/>
              <w:rPr>
                <w:rFonts w:hint="eastAsia"/>
                <w:b/>
              </w:rPr>
            </w:pPr>
            <w:r>
              <w:rPr>
                <w:rFonts w:hint="eastAsia"/>
                <w:b/>
              </w:rPr>
              <w:t>(120)</w:t>
            </w:r>
          </w:p>
        </w:tc>
        <w:tc>
          <w:tcPr>
            <w:tcW w:w="2791" w:type="dxa"/>
            <w:tcBorders>
              <w:top w:val="single" w:color="auto" w:sz="4" w:space="0"/>
              <w:bottom w:val="single" w:color="auto" w:sz="4" w:space="0"/>
              <w:right w:val="double" w:color="auto" w:sz="4" w:space="0"/>
            </w:tcBorders>
            <w:noWrap w:val="0"/>
            <w:vAlign w:val="top"/>
          </w:tcPr>
          <w:p w14:paraId="75B7E8BF">
            <w:pPr>
              <w:ind w:firstLine="211" w:firstLineChars="100"/>
              <w:rPr>
                <w:rFonts w:hint="eastAsia"/>
                <w:b/>
              </w:rPr>
            </w:pPr>
            <w:r>
              <w:rPr>
                <w:rFonts w:hint="eastAsia"/>
                <w:b/>
              </w:rPr>
              <w:t>集体控股</w:t>
            </w:r>
          </w:p>
        </w:tc>
        <w:tc>
          <w:tcPr>
            <w:tcW w:w="952" w:type="dxa"/>
            <w:tcBorders>
              <w:top w:val="single" w:color="auto" w:sz="4" w:space="0"/>
              <w:left w:val="double" w:color="auto" w:sz="4" w:space="0"/>
              <w:bottom w:val="single" w:color="auto" w:sz="4" w:space="0"/>
            </w:tcBorders>
            <w:noWrap w:val="0"/>
            <w:vAlign w:val="top"/>
          </w:tcPr>
          <w:p w14:paraId="4E75D97A">
            <w:pPr>
              <w:jc w:val="center"/>
              <w:rPr>
                <w:rFonts w:hint="eastAsia"/>
              </w:rPr>
            </w:pPr>
            <w:r>
              <w:rPr>
                <w:rFonts w:hint="eastAsia"/>
              </w:rPr>
              <w:t>222</w:t>
            </w:r>
          </w:p>
        </w:tc>
        <w:tc>
          <w:tcPr>
            <w:tcW w:w="2940" w:type="dxa"/>
            <w:tcBorders>
              <w:right w:val="nil"/>
            </w:tcBorders>
            <w:noWrap w:val="0"/>
            <w:vAlign w:val="top"/>
          </w:tcPr>
          <w:p w14:paraId="01DB2CDB">
            <w:pPr>
              <w:ind w:firstLine="420" w:firstLineChars="200"/>
              <w:rPr>
                <w:rFonts w:hint="eastAsia"/>
              </w:rPr>
            </w:pPr>
            <w:r>
              <w:rPr>
                <w:rFonts w:hint="eastAsia"/>
              </w:rPr>
              <w:t>港澳台商相对控股</w:t>
            </w:r>
          </w:p>
        </w:tc>
      </w:tr>
      <w:tr w14:paraId="698F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5428FBB1">
            <w:pPr>
              <w:jc w:val="center"/>
              <w:rPr>
                <w:rFonts w:hint="eastAsia"/>
              </w:rPr>
            </w:pPr>
            <w:r>
              <w:rPr>
                <w:rFonts w:hint="eastAsia"/>
              </w:rPr>
              <w:t>121</w:t>
            </w:r>
          </w:p>
        </w:tc>
        <w:tc>
          <w:tcPr>
            <w:tcW w:w="2791" w:type="dxa"/>
            <w:tcBorders>
              <w:top w:val="single" w:color="auto" w:sz="4" w:space="0"/>
              <w:bottom w:val="single" w:color="auto" w:sz="4" w:space="0"/>
              <w:right w:val="double" w:color="auto" w:sz="4" w:space="0"/>
            </w:tcBorders>
            <w:noWrap w:val="0"/>
            <w:vAlign w:val="top"/>
          </w:tcPr>
          <w:p w14:paraId="0A62FA86">
            <w:pPr>
              <w:ind w:firstLine="420" w:firstLineChars="200"/>
              <w:rPr>
                <w:rFonts w:hint="eastAsia"/>
              </w:rPr>
            </w:pPr>
            <w:r>
              <w:rPr>
                <w:rFonts w:hint="eastAsia"/>
              </w:rPr>
              <w:t>集体绝对控股</w:t>
            </w:r>
          </w:p>
        </w:tc>
        <w:tc>
          <w:tcPr>
            <w:tcW w:w="952" w:type="dxa"/>
            <w:tcBorders>
              <w:top w:val="single" w:color="auto" w:sz="4" w:space="0"/>
              <w:left w:val="double" w:color="auto" w:sz="4" w:space="0"/>
              <w:bottom w:val="single" w:color="auto" w:sz="4" w:space="0"/>
            </w:tcBorders>
            <w:noWrap w:val="0"/>
            <w:vAlign w:val="top"/>
          </w:tcPr>
          <w:p w14:paraId="7D2BEFAE">
            <w:pPr>
              <w:jc w:val="center"/>
              <w:rPr>
                <w:rFonts w:hint="eastAsia"/>
                <w:b/>
              </w:rPr>
            </w:pPr>
            <w:r>
              <w:rPr>
                <w:rFonts w:hint="eastAsia"/>
                <w:b/>
              </w:rPr>
              <w:t>（230）</w:t>
            </w:r>
          </w:p>
        </w:tc>
        <w:tc>
          <w:tcPr>
            <w:tcW w:w="2940" w:type="dxa"/>
            <w:tcBorders>
              <w:right w:val="nil"/>
            </w:tcBorders>
            <w:noWrap w:val="0"/>
            <w:vAlign w:val="top"/>
          </w:tcPr>
          <w:p w14:paraId="0DC76AC1">
            <w:pPr>
              <w:ind w:firstLine="211" w:firstLineChars="100"/>
              <w:rPr>
                <w:rFonts w:hint="eastAsia"/>
                <w:b/>
              </w:rPr>
            </w:pPr>
            <w:r>
              <w:rPr>
                <w:rFonts w:hint="eastAsia"/>
                <w:b/>
              </w:rPr>
              <w:t>外商控股</w:t>
            </w:r>
          </w:p>
        </w:tc>
      </w:tr>
      <w:tr w14:paraId="1B5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15C65BB5">
            <w:pPr>
              <w:jc w:val="center"/>
              <w:rPr>
                <w:rFonts w:hint="eastAsia"/>
              </w:rPr>
            </w:pPr>
            <w:r>
              <w:rPr>
                <w:rFonts w:hint="eastAsia"/>
              </w:rPr>
              <w:t>122</w:t>
            </w:r>
          </w:p>
        </w:tc>
        <w:tc>
          <w:tcPr>
            <w:tcW w:w="2791" w:type="dxa"/>
            <w:tcBorders>
              <w:top w:val="single" w:color="auto" w:sz="4" w:space="0"/>
              <w:bottom w:val="single" w:color="auto" w:sz="4" w:space="0"/>
              <w:right w:val="double" w:color="auto" w:sz="4" w:space="0"/>
            </w:tcBorders>
            <w:noWrap w:val="0"/>
            <w:vAlign w:val="top"/>
          </w:tcPr>
          <w:p w14:paraId="542274D8">
            <w:pPr>
              <w:rPr>
                <w:rFonts w:hint="eastAsia"/>
              </w:rPr>
            </w:pPr>
            <w:r>
              <w:rPr>
                <w:rFonts w:hint="eastAsia"/>
              </w:rPr>
              <w:t xml:space="preserve">    集体相对控股</w:t>
            </w:r>
          </w:p>
        </w:tc>
        <w:tc>
          <w:tcPr>
            <w:tcW w:w="952" w:type="dxa"/>
            <w:tcBorders>
              <w:top w:val="single" w:color="auto" w:sz="4" w:space="0"/>
              <w:left w:val="double" w:color="auto" w:sz="4" w:space="0"/>
            </w:tcBorders>
            <w:noWrap w:val="0"/>
            <w:vAlign w:val="top"/>
          </w:tcPr>
          <w:p w14:paraId="669ED97A">
            <w:pPr>
              <w:jc w:val="center"/>
              <w:rPr>
                <w:rFonts w:hint="eastAsia"/>
              </w:rPr>
            </w:pPr>
            <w:r>
              <w:rPr>
                <w:rFonts w:hint="eastAsia"/>
              </w:rPr>
              <w:t>231</w:t>
            </w:r>
          </w:p>
        </w:tc>
        <w:tc>
          <w:tcPr>
            <w:tcW w:w="2940" w:type="dxa"/>
            <w:tcBorders>
              <w:right w:val="nil"/>
            </w:tcBorders>
            <w:noWrap w:val="0"/>
            <w:vAlign w:val="top"/>
          </w:tcPr>
          <w:p w14:paraId="77C23656">
            <w:pPr>
              <w:ind w:firstLine="420" w:firstLineChars="200"/>
              <w:rPr>
                <w:rFonts w:hint="eastAsia"/>
              </w:rPr>
            </w:pPr>
            <w:r>
              <w:rPr>
                <w:rFonts w:hint="eastAsia"/>
              </w:rPr>
              <w:t>外商绝对控股</w:t>
            </w:r>
          </w:p>
        </w:tc>
      </w:tr>
      <w:tr w14:paraId="5A4B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3FDEC7C2">
            <w:pPr>
              <w:jc w:val="center"/>
              <w:rPr>
                <w:rFonts w:hint="eastAsia"/>
              </w:rPr>
            </w:pPr>
            <w:r>
              <w:rPr>
                <w:rFonts w:hint="eastAsia"/>
              </w:rPr>
              <w:t>----</w:t>
            </w:r>
          </w:p>
        </w:tc>
        <w:tc>
          <w:tcPr>
            <w:tcW w:w="2791" w:type="dxa"/>
            <w:tcBorders>
              <w:top w:val="single" w:color="auto" w:sz="4" w:space="0"/>
              <w:bottom w:val="single" w:color="auto" w:sz="4" w:space="0"/>
              <w:right w:val="double" w:color="auto" w:sz="4" w:space="0"/>
            </w:tcBorders>
            <w:noWrap w:val="0"/>
            <w:vAlign w:val="top"/>
          </w:tcPr>
          <w:p w14:paraId="7AB263C9">
            <w:pPr>
              <w:rPr>
                <w:rFonts w:hint="eastAsia" w:eastAsia="黑体"/>
                <w:b/>
              </w:rPr>
            </w:pPr>
            <w:r>
              <w:rPr>
                <w:rFonts w:hint="eastAsia" w:eastAsia="黑体"/>
                <w:b/>
              </w:rPr>
              <w:t>非公有控股经济</w:t>
            </w:r>
          </w:p>
        </w:tc>
        <w:tc>
          <w:tcPr>
            <w:tcW w:w="952" w:type="dxa"/>
            <w:tcBorders>
              <w:top w:val="single" w:color="auto" w:sz="4" w:space="0"/>
              <w:left w:val="double" w:color="auto" w:sz="4" w:space="0"/>
            </w:tcBorders>
            <w:noWrap w:val="0"/>
            <w:vAlign w:val="top"/>
          </w:tcPr>
          <w:p w14:paraId="0BE5D6D4">
            <w:pPr>
              <w:jc w:val="center"/>
              <w:rPr>
                <w:rFonts w:hint="eastAsia"/>
              </w:rPr>
            </w:pPr>
            <w:r>
              <w:rPr>
                <w:rFonts w:hint="eastAsia"/>
              </w:rPr>
              <w:t>232</w:t>
            </w:r>
          </w:p>
        </w:tc>
        <w:tc>
          <w:tcPr>
            <w:tcW w:w="2940" w:type="dxa"/>
            <w:tcBorders>
              <w:right w:val="nil"/>
            </w:tcBorders>
            <w:noWrap w:val="0"/>
            <w:vAlign w:val="top"/>
          </w:tcPr>
          <w:p w14:paraId="1FD5E062">
            <w:pPr>
              <w:ind w:firstLine="420" w:firstLineChars="200"/>
              <w:rPr>
                <w:rFonts w:hint="eastAsia"/>
              </w:rPr>
            </w:pPr>
            <w:r>
              <w:rPr>
                <w:rFonts w:hint="eastAsia"/>
              </w:rPr>
              <w:t>外商相对控股</w:t>
            </w:r>
          </w:p>
        </w:tc>
      </w:tr>
      <w:tr w14:paraId="3976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52" w:type="dxa"/>
            <w:tcBorders>
              <w:left w:val="nil"/>
            </w:tcBorders>
            <w:noWrap w:val="0"/>
            <w:vAlign w:val="top"/>
          </w:tcPr>
          <w:p w14:paraId="208C6EAC">
            <w:pPr>
              <w:jc w:val="center"/>
              <w:rPr>
                <w:rFonts w:hint="eastAsia"/>
                <w:b/>
              </w:rPr>
            </w:pPr>
            <w:r>
              <w:rPr>
                <w:rFonts w:hint="eastAsia"/>
                <w:b/>
              </w:rPr>
              <w:t>（210）</w:t>
            </w:r>
          </w:p>
        </w:tc>
        <w:tc>
          <w:tcPr>
            <w:tcW w:w="2791" w:type="dxa"/>
            <w:tcBorders>
              <w:top w:val="single" w:color="auto" w:sz="4" w:space="0"/>
              <w:right w:val="double" w:color="auto" w:sz="4" w:space="0"/>
            </w:tcBorders>
            <w:noWrap w:val="0"/>
            <w:vAlign w:val="top"/>
          </w:tcPr>
          <w:p w14:paraId="475AD2DC">
            <w:pPr>
              <w:ind w:firstLine="211" w:firstLineChars="100"/>
              <w:rPr>
                <w:rFonts w:hint="eastAsia"/>
                <w:b/>
              </w:rPr>
            </w:pPr>
            <w:r>
              <w:rPr>
                <w:rFonts w:hint="eastAsia"/>
                <w:b/>
              </w:rPr>
              <w:t>私人控股</w:t>
            </w:r>
          </w:p>
        </w:tc>
        <w:tc>
          <w:tcPr>
            <w:tcW w:w="952" w:type="dxa"/>
            <w:tcBorders>
              <w:top w:val="single" w:color="auto" w:sz="4" w:space="0"/>
              <w:left w:val="double" w:color="auto" w:sz="4" w:space="0"/>
            </w:tcBorders>
            <w:noWrap w:val="0"/>
            <w:vAlign w:val="top"/>
          </w:tcPr>
          <w:p w14:paraId="304AEFAB">
            <w:pPr>
              <w:jc w:val="center"/>
              <w:rPr>
                <w:rFonts w:hint="eastAsia"/>
              </w:rPr>
            </w:pPr>
          </w:p>
        </w:tc>
        <w:tc>
          <w:tcPr>
            <w:tcW w:w="2940" w:type="dxa"/>
            <w:tcBorders>
              <w:right w:val="nil"/>
            </w:tcBorders>
            <w:noWrap w:val="0"/>
            <w:vAlign w:val="top"/>
          </w:tcPr>
          <w:p w14:paraId="0E19F5C8">
            <w:pPr>
              <w:ind w:firstLine="420" w:firstLineChars="200"/>
              <w:rPr>
                <w:rFonts w:hint="eastAsia"/>
              </w:rPr>
            </w:pPr>
          </w:p>
        </w:tc>
      </w:tr>
    </w:tbl>
    <w:p w14:paraId="4B3A7D2B">
      <w:pPr>
        <w:rPr>
          <w:rFonts w:hint="eastAsia"/>
        </w:rPr>
      </w:pPr>
    </w:p>
    <w:p w14:paraId="77B2B89A">
      <w:pPr>
        <w:ind w:firstLine="211" w:firstLineChars="100"/>
        <w:rPr>
          <w:rFonts w:hint="eastAsia" w:ascii="黑体" w:eastAsia="黑体"/>
          <w:b/>
        </w:rPr>
      </w:pPr>
      <w:r>
        <w:rPr>
          <w:rFonts w:hint="eastAsia" w:ascii="黑体" w:eastAsia="黑体"/>
          <w:b/>
        </w:rPr>
        <w:t>注意.企业在填报“控股经济分类代码”时，不得为“空”，不得填写110、120、210、220、230五个代码，由我部采用计算机汇总处理生成。</w:t>
      </w:r>
    </w:p>
    <w:p w14:paraId="58EE653E">
      <w:pPr>
        <w:ind w:firstLine="375"/>
        <w:rPr>
          <w:rFonts w:hint="eastAsia" w:ascii="黑体" w:eastAsia="黑体"/>
          <w:b/>
        </w:rPr>
      </w:pPr>
    </w:p>
    <w:p w14:paraId="341946D5">
      <w:pPr>
        <w:ind w:firstLine="375"/>
        <w:rPr>
          <w:rFonts w:hint="eastAsia"/>
        </w:rPr>
      </w:pPr>
      <w:r>
        <w:rPr>
          <w:rFonts w:hint="eastAsia" w:ascii="黑体" w:eastAsia="黑体"/>
          <w:b/>
        </w:rPr>
        <w:t>（11）产业基地（1位）：</w:t>
      </w:r>
      <w:r>
        <w:rPr>
          <w:rFonts w:hint="eastAsia"/>
        </w:rPr>
        <w:t>反映国家电子信息产业基地的标志，根据原信息产业部颁布的“关于《国家电子信息产业基地和产业园认定管理办法（试行）》的通知”（信部规[2003]521号）文件认定的国家电子信息产业基地。9个产业基地中的企业按照下表分配英文代码填报，其他企业免填。产业基地英文代码分配如下：</w:t>
      </w:r>
    </w:p>
    <w:p w14:paraId="08427008">
      <w:pPr>
        <w:ind w:firstLine="375"/>
        <w:rPr>
          <w:rFonts w:hint="eastAsia"/>
        </w:rPr>
      </w:pPr>
    </w:p>
    <w:p w14:paraId="54116A95">
      <w:pPr>
        <w:ind w:firstLine="375"/>
        <w:rPr>
          <w:rFonts w:hint="eastAsia"/>
        </w:rPr>
      </w:pPr>
    </w:p>
    <w:p w14:paraId="0DBEC3D0">
      <w:pPr>
        <w:ind w:firstLine="375"/>
        <w:rPr>
          <w:rFonts w:hint="eastAsia"/>
        </w:rPr>
      </w:pPr>
    </w:p>
    <w:p w14:paraId="7E2B80FC">
      <w:pPr>
        <w:ind w:firstLine="375"/>
        <w:rPr>
          <w:rFonts w:hint="eastAsia"/>
        </w:rPr>
      </w:pPr>
    </w:p>
    <w:p w14:paraId="3DDFA093">
      <w:pPr>
        <w:ind w:firstLine="211" w:firstLineChars="100"/>
        <w:jc w:val="center"/>
        <w:rPr>
          <w:rFonts w:hint="eastAsia" w:eastAsia="黑体"/>
          <w:b/>
        </w:rPr>
      </w:pPr>
      <w:r>
        <w:rPr>
          <w:rFonts w:hint="eastAsia" w:eastAsia="黑体"/>
          <w:b/>
        </w:rPr>
        <w:t>产业基地代码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1"/>
        <w:gridCol w:w="779"/>
        <w:gridCol w:w="2940"/>
      </w:tblGrid>
      <w:tr w14:paraId="1CE5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5" w:hRule="atLeast"/>
          <w:jc w:val="center"/>
        </w:trPr>
        <w:tc>
          <w:tcPr>
            <w:tcW w:w="735" w:type="dxa"/>
            <w:tcBorders>
              <w:top w:val="single" w:color="auto" w:sz="8" w:space="0"/>
              <w:left w:val="nil"/>
            </w:tcBorders>
            <w:noWrap w:val="0"/>
            <w:vAlign w:val="top"/>
          </w:tcPr>
          <w:p w14:paraId="132B9258">
            <w:pPr>
              <w:jc w:val="center"/>
              <w:rPr>
                <w:rFonts w:hint="eastAsia" w:eastAsia="黑体"/>
                <w:b/>
              </w:rPr>
            </w:pPr>
            <w:r>
              <w:rPr>
                <w:rFonts w:hint="eastAsia" w:eastAsia="黑体"/>
                <w:b/>
              </w:rPr>
              <w:t>代码</w:t>
            </w:r>
          </w:p>
        </w:tc>
        <w:tc>
          <w:tcPr>
            <w:tcW w:w="2581" w:type="dxa"/>
            <w:tcBorders>
              <w:top w:val="single" w:color="auto" w:sz="8" w:space="0"/>
              <w:right w:val="double" w:color="auto" w:sz="4" w:space="0"/>
            </w:tcBorders>
            <w:noWrap w:val="0"/>
            <w:vAlign w:val="top"/>
          </w:tcPr>
          <w:p w14:paraId="092A5BC3">
            <w:pPr>
              <w:jc w:val="center"/>
              <w:rPr>
                <w:rFonts w:hint="eastAsia" w:eastAsia="黑体"/>
                <w:b/>
              </w:rPr>
            </w:pPr>
            <w:r>
              <w:rPr>
                <w:rFonts w:hint="eastAsia" w:eastAsia="黑体"/>
                <w:b/>
              </w:rPr>
              <w:t>产业基地名称</w:t>
            </w:r>
          </w:p>
        </w:tc>
        <w:tc>
          <w:tcPr>
            <w:tcW w:w="779" w:type="dxa"/>
            <w:tcBorders>
              <w:top w:val="single" w:color="auto" w:sz="8" w:space="0"/>
              <w:left w:val="double" w:color="auto" w:sz="4" w:space="0"/>
            </w:tcBorders>
            <w:noWrap w:val="0"/>
            <w:vAlign w:val="top"/>
          </w:tcPr>
          <w:p w14:paraId="15090813">
            <w:pPr>
              <w:jc w:val="center"/>
              <w:rPr>
                <w:rFonts w:hint="eastAsia" w:eastAsia="黑体"/>
                <w:b/>
              </w:rPr>
            </w:pPr>
            <w:r>
              <w:rPr>
                <w:rFonts w:hint="eastAsia" w:eastAsia="黑体"/>
                <w:b/>
              </w:rPr>
              <w:t>代码</w:t>
            </w:r>
          </w:p>
        </w:tc>
        <w:tc>
          <w:tcPr>
            <w:tcW w:w="2940" w:type="dxa"/>
            <w:tcBorders>
              <w:top w:val="single" w:color="auto" w:sz="8" w:space="0"/>
              <w:right w:val="nil"/>
            </w:tcBorders>
            <w:noWrap w:val="0"/>
            <w:vAlign w:val="top"/>
          </w:tcPr>
          <w:p w14:paraId="5FF7E844">
            <w:pPr>
              <w:jc w:val="center"/>
              <w:rPr>
                <w:rFonts w:hint="eastAsia" w:eastAsia="黑体"/>
                <w:b/>
              </w:rPr>
            </w:pPr>
            <w:r>
              <w:rPr>
                <w:rFonts w:hint="eastAsia" w:eastAsia="黑体"/>
                <w:b/>
              </w:rPr>
              <w:t>产业基地名称</w:t>
            </w:r>
          </w:p>
        </w:tc>
      </w:tr>
      <w:tr w14:paraId="348E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35" w:type="dxa"/>
            <w:tcBorders>
              <w:left w:val="nil"/>
            </w:tcBorders>
            <w:noWrap w:val="0"/>
            <w:vAlign w:val="top"/>
          </w:tcPr>
          <w:p w14:paraId="738D26E1">
            <w:pPr>
              <w:jc w:val="center"/>
              <w:rPr>
                <w:rFonts w:hint="eastAsia"/>
              </w:rPr>
            </w:pPr>
            <w:r>
              <w:rPr>
                <w:rFonts w:hint="eastAsia"/>
              </w:rPr>
              <w:t>A</w:t>
            </w:r>
          </w:p>
        </w:tc>
        <w:tc>
          <w:tcPr>
            <w:tcW w:w="2581" w:type="dxa"/>
            <w:tcBorders>
              <w:right w:val="double" w:color="auto" w:sz="4" w:space="0"/>
            </w:tcBorders>
            <w:noWrap w:val="0"/>
            <w:vAlign w:val="top"/>
          </w:tcPr>
          <w:p w14:paraId="2DE917A0">
            <w:pPr>
              <w:rPr>
                <w:rFonts w:hint="eastAsia"/>
              </w:rPr>
            </w:pPr>
            <w:r>
              <w:rPr>
                <w:rFonts w:hint="eastAsia"/>
              </w:rPr>
              <w:t>北京</w:t>
            </w:r>
          </w:p>
        </w:tc>
        <w:tc>
          <w:tcPr>
            <w:tcW w:w="779" w:type="dxa"/>
            <w:tcBorders>
              <w:left w:val="double" w:color="auto" w:sz="4" w:space="0"/>
            </w:tcBorders>
            <w:noWrap w:val="0"/>
            <w:vAlign w:val="top"/>
          </w:tcPr>
          <w:p w14:paraId="52210BFC">
            <w:pPr>
              <w:jc w:val="center"/>
              <w:rPr>
                <w:rFonts w:hint="eastAsia"/>
              </w:rPr>
            </w:pPr>
            <w:r>
              <w:rPr>
                <w:rFonts w:hint="eastAsia"/>
              </w:rPr>
              <w:t>F</w:t>
            </w:r>
          </w:p>
        </w:tc>
        <w:tc>
          <w:tcPr>
            <w:tcW w:w="2940" w:type="dxa"/>
            <w:tcBorders>
              <w:right w:val="nil"/>
            </w:tcBorders>
            <w:noWrap w:val="0"/>
            <w:vAlign w:val="top"/>
          </w:tcPr>
          <w:p w14:paraId="5D3AA735">
            <w:pPr>
              <w:rPr>
                <w:rFonts w:hint="eastAsia"/>
              </w:rPr>
            </w:pPr>
            <w:r>
              <w:rPr>
                <w:rFonts w:hint="eastAsia"/>
              </w:rPr>
              <w:t>福厦沿海地区</w:t>
            </w:r>
          </w:p>
        </w:tc>
      </w:tr>
      <w:tr w14:paraId="17E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35" w:type="dxa"/>
            <w:tcBorders>
              <w:left w:val="nil"/>
            </w:tcBorders>
            <w:noWrap w:val="0"/>
            <w:vAlign w:val="top"/>
          </w:tcPr>
          <w:p w14:paraId="786B9C49">
            <w:pPr>
              <w:jc w:val="center"/>
              <w:rPr>
                <w:rFonts w:hint="eastAsia"/>
              </w:rPr>
            </w:pPr>
            <w:r>
              <w:rPr>
                <w:rFonts w:hint="eastAsia"/>
              </w:rPr>
              <w:t>B</w:t>
            </w:r>
          </w:p>
        </w:tc>
        <w:tc>
          <w:tcPr>
            <w:tcW w:w="2581" w:type="dxa"/>
            <w:tcBorders>
              <w:right w:val="double" w:color="auto" w:sz="4" w:space="0"/>
            </w:tcBorders>
            <w:noWrap w:val="0"/>
            <w:vAlign w:val="top"/>
          </w:tcPr>
          <w:p w14:paraId="0A619951">
            <w:pPr>
              <w:rPr>
                <w:rFonts w:hint="eastAsia"/>
              </w:rPr>
            </w:pPr>
            <w:r>
              <w:rPr>
                <w:rFonts w:hint="eastAsia"/>
              </w:rPr>
              <w:t>天津</w:t>
            </w:r>
          </w:p>
        </w:tc>
        <w:tc>
          <w:tcPr>
            <w:tcW w:w="779" w:type="dxa"/>
            <w:tcBorders>
              <w:left w:val="double" w:color="auto" w:sz="4" w:space="0"/>
            </w:tcBorders>
            <w:noWrap w:val="0"/>
            <w:vAlign w:val="top"/>
          </w:tcPr>
          <w:p w14:paraId="141B0BF5">
            <w:pPr>
              <w:jc w:val="center"/>
              <w:rPr>
                <w:rFonts w:hint="eastAsia"/>
              </w:rPr>
            </w:pPr>
            <w:r>
              <w:rPr>
                <w:rFonts w:hint="eastAsia"/>
              </w:rPr>
              <w:t>G</w:t>
            </w:r>
          </w:p>
        </w:tc>
        <w:tc>
          <w:tcPr>
            <w:tcW w:w="2940" w:type="dxa"/>
            <w:tcBorders>
              <w:right w:val="nil"/>
            </w:tcBorders>
            <w:noWrap w:val="0"/>
            <w:vAlign w:val="top"/>
          </w:tcPr>
          <w:p w14:paraId="21C4BDAE">
            <w:pPr>
              <w:rPr>
                <w:rFonts w:hint="eastAsia"/>
              </w:rPr>
            </w:pPr>
            <w:r>
              <w:rPr>
                <w:rFonts w:hint="eastAsia"/>
              </w:rPr>
              <w:t>青岛</w:t>
            </w:r>
          </w:p>
        </w:tc>
      </w:tr>
      <w:tr w14:paraId="731A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35" w:type="dxa"/>
            <w:tcBorders>
              <w:left w:val="nil"/>
            </w:tcBorders>
            <w:noWrap w:val="0"/>
            <w:vAlign w:val="top"/>
          </w:tcPr>
          <w:p w14:paraId="1A430F82">
            <w:pPr>
              <w:jc w:val="center"/>
              <w:rPr>
                <w:rFonts w:hint="eastAsia"/>
              </w:rPr>
            </w:pPr>
            <w:r>
              <w:rPr>
                <w:rFonts w:hint="eastAsia"/>
              </w:rPr>
              <w:t>C</w:t>
            </w:r>
          </w:p>
        </w:tc>
        <w:tc>
          <w:tcPr>
            <w:tcW w:w="2581" w:type="dxa"/>
            <w:tcBorders>
              <w:right w:val="double" w:color="auto" w:sz="4" w:space="0"/>
            </w:tcBorders>
            <w:noWrap w:val="0"/>
            <w:vAlign w:val="top"/>
          </w:tcPr>
          <w:p w14:paraId="62F73065">
            <w:pPr>
              <w:rPr>
                <w:rFonts w:hint="eastAsia"/>
              </w:rPr>
            </w:pPr>
            <w:r>
              <w:rPr>
                <w:rFonts w:hint="eastAsia"/>
              </w:rPr>
              <w:t>上海</w:t>
            </w:r>
          </w:p>
        </w:tc>
        <w:tc>
          <w:tcPr>
            <w:tcW w:w="779" w:type="dxa"/>
            <w:tcBorders>
              <w:left w:val="double" w:color="auto" w:sz="4" w:space="0"/>
            </w:tcBorders>
            <w:noWrap w:val="0"/>
            <w:vAlign w:val="top"/>
          </w:tcPr>
          <w:p w14:paraId="4975BBA9">
            <w:pPr>
              <w:jc w:val="center"/>
              <w:rPr>
                <w:rFonts w:hint="eastAsia"/>
              </w:rPr>
            </w:pPr>
            <w:r>
              <w:rPr>
                <w:rFonts w:hint="eastAsia"/>
              </w:rPr>
              <w:t>H</w:t>
            </w:r>
          </w:p>
        </w:tc>
        <w:tc>
          <w:tcPr>
            <w:tcW w:w="2940" w:type="dxa"/>
            <w:tcBorders>
              <w:right w:val="nil"/>
            </w:tcBorders>
            <w:noWrap w:val="0"/>
            <w:vAlign w:val="top"/>
          </w:tcPr>
          <w:p w14:paraId="54108A83">
            <w:pPr>
              <w:rPr>
                <w:rFonts w:hint="eastAsia"/>
              </w:rPr>
            </w:pPr>
            <w:r>
              <w:rPr>
                <w:rFonts w:hint="eastAsia"/>
              </w:rPr>
              <w:t>深圳</w:t>
            </w:r>
          </w:p>
        </w:tc>
      </w:tr>
      <w:tr w14:paraId="3C43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35" w:type="dxa"/>
            <w:tcBorders>
              <w:left w:val="nil"/>
            </w:tcBorders>
            <w:noWrap w:val="0"/>
            <w:vAlign w:val="top"/>
          </w:tcPr>
          <w:p w14:paraId="39122281">
            <w:pPr>
              <w:jc w:val="center"/>
              <w:rPr>
                <w:rFonts w:hint="eastAsia"/>
              </w:rPr>
            </w:pPr>
            <w:r>
              <w:rPr>
                <w:rFonts w:hint="eastAsia"/>
              </w:rPr>
              <w:t>D</w:t>
            </w:r>
          </w:p>
        </w:tc>
        <w:tc>
          <w:tcPr>
            <w:tcW w:w="2581" w:type="dxa"/>
            <w:tcBorders>
              <w:right w:val="double" w:color="auto" w:sz="4" w:space="0"/>
            </w:tcBorders>
            <w:noWrap w:val="0"/>
            <w:vAlign w:val="top"/>
          </w:tcPr>
          <w:p w14:paraId="55D09C25">
            <w:pPr>
              <w:rPr>
                <w:rFonts w:hint="eastAsia"/>
              </w:rPr>
            </w:pPr>
            <w:r>
              <w:rPr>
                <w:rFonts w:hint="eastAsia"/>
              </w:rPr>
              <w:t>苏州</w:t>
            </w:r>
          </w:p>
        </w:tc>
        <w:tc>
          <w:tcPr>
            <w:tcW w:w="779" w:type="dxa"/>
            <w:tcBorders>
              <w:left w:val="double" w:color="auto" w:sz="4" w:space="0"/>
            </w:tcBorders>
            <w:noWrap w:val="0"/>
            <w:vAlign w:val="top"/>
          </w:tcPr>
          <w:p w14:paraId="0FF5D2A3">
            <w:pPr>
              <w:jc w:val="center"/>
              <w:rPr>
                <w:rFonts w:hint="eastAsia"/>
              </w:rPr>
            </w:pPr>
            <w:r>
              <w:rPr>
                <w:rFonts w:hint="eastAsia"/>
              </w:rPr>
              <w:t>L</w:t>
            </w:r>
          </w:p>
        </w:tc>
        <w:tc>
          <w:tcPr>
            <w:tcW w:w="2940" w:type="dxa"/>
            <w:tcBorders>
              <w:right w:val="nil"/>
            </w:tcBorders>
            <w:noWrap w:val="0"/>
            <w:vAlign w:val="top"/>
          </w:tcPr>
          <w:p w14:paraId="7F3E6E8F">
            <w:pPr>
              <w:rPr>
                <w:rFonts w:hint="eastAsia"/>
              </w:rPr>
            </w:pPr>
            <w:r>
              <w:rPr>
                <w:rFonts w:hint="eastAsia"/>
              </w:rPr>
              <w:t>珠三角地区</w:t>
            </w:r>
          </w:p>
        </w:tc>
      </w:tr>
      <w:tr w14:paraId="180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35" w:type="dxa"/>
            <w:tcBorders>
              <w:left w:val="nil"/>
            </w:tcBorders>
            <w:noWrap w:val="0"/>
            <w:vAlign w:val="top"/>
          </w:tcPr>
          <w:p w14:paraId="2D425E09">
            <w:pPr>
              <w:jc w:val="center"/>
              <w:rPr>
                <w:rFonts w:hint="eastAsia"/>
              </w:rPr>
            </w:pPr>
            <w:r>
              <w:rPr>
                <w:rFonts w:hint="eastAsia"/>
              </w:rPr>
              <w:t>E</w:t>
            </w:r>
          </w:p>
        </w:tc>
        <w:tc>
          <w:tcPr>
            <w:tcW w:w="2581" w:type="dxa"/>
            <w:tcBorders>
              <w:right w:val="double" w:color="auto" w:sz="4" w:space="0"/>
            </w:tcBorders>
            <w:noWrap w:val="0"/>
            <w:vAlign w:val="top"/>
          </w:tcPr>
          <w:p w14:paraId="036F5598">
            <w:pPr>
              <w:rPr>
                <w:rFonts w:hint="eastAsia"/>
              </w:rPr>
            </w:pPr>
            <w:r>
              <w:rPr>
                <w:rFonts w:hint="eastAsia"/>
              </w:rPr>
              <w:t>杭州</w:t>
            </w:r>
          </w:p>
        </w:tc>
        <w:tc>
          <w:tcPr>
            <w:tcW w:w="779" w:type="dxa"/>
            <w:tcBorders>
              <w:left w:val="double" w:color="auto" w:sz="4" w:space="0"/>
            </w:tcBorders>
            <w:noWrap w:val="0"/>
            <w:vAlign w:val="top"/>
          </w:tcPr>
          <w:p w14:paraId="18C23232">
            <w:pPr>
              <w:rPr>
                <w:rFonts w:hint="eastAsia"/>
              </w:rPr>
            </w:pPr>
          </w:p>
        </w:tc>
        <w:tc>
          <w:tcPr>
            <w:tcW w:w="2940" w:type="dxa"/>
            <w:tcBorders>
              <w:right w:val="nil"/>
            </w:tcBorders>
            <w:noWrap w:val="0"/>
            <w:vAlign w:val="top"/>
          </w:tcPr>
          <w:p w14:paraId="468D0AC5">
            <w:pPr>
              <w:rPr>
                <w:rFonts w:hint="eastAsia"/>
              </w:rPr>
            </w:pPr>
          </w:p>
        </w:tc>
      </w:tr>
    </w:tbl>
    <w:p w14:paraId="747399B1">
      <w:pPr>
        <w:ind w:firstLine="422" w:firstLineChars="200"/>
        <w:rPr>
          <w:rFonts w:hint="eastAsia" w:ascii="黑体" w:eastAsia="黑体"/>
          <w:b/>
        </w:rPr>
      </w:pPr>
    </w:p>
    <w:p w14:paraId="14B68848">
      <w:pPr>
        <w:ind w:firstLine="422" w:firstLineChars="200"/>
        <w:rPr>
          <w:rFonts w:hint="eastAsia"/>
        </w:rPr>
      </w:pPr>
      <w:r>
        <w:rPr>
          <w:rFonts w:hint="eastAsia" w:ascii="黑体" w:eastAsia="黑体"/>
          <w:b/>
        </w:rPr>
        <w:t>(12)跨国经营代码（1位）：</w:t>
      </w:r>
      <w:r>
        <w:rPr>
          <w:rFonts w:hint="eastAsia"/>
        </w:rPr>
        <w:t>凡有并购境外企业的单位填“1”；在境外有生产线的企业（含有研发中心及销售网点）填“2”；在境外有研发中心的单位填（含有销售网点）“3”；在境外仅有销售网点的单位填“4”，其他单位免填。</w:t>
      </w:r>
    </w:p>
    <w:p w14:paraId="4198BFE6">
      <w:pPr>
        <w:ind w:firstLine="422" w:firstLineChars="200"/>
        <w:rPr>
          <w:rFonts w:hint="eastAsia" w:ascii="黑体" w:eastAsia="黑体"/>
          <w:b/>
          <w:sz w:val="24"/>
        </w:rPr>
      </w:pPr>
      <w:r>
        <w:rPr>
          <w:rFonts w:hint="eastAsia" w:ascii="黑体" w:eastAsia="黑体"/>
          <w:b/>
        </w:rPr>
        <w:t xml:space="preserve"> (13) </w:t>
      </w:r>
      <w:r>
        <w:rPr>
          <w:rFonts w:hint="eastAsia" w:eastAsia="黑体"/>
          <w:b/>
        </w:rPr>
        <w:t>自定义代码</w:t>
      </w:r>
      <w:r>
        <w:rPr>
          <w:rFonts w:hint="eastAsia"/>
          <w:b/>
        </w:rPr>
        <w:t>(两格4位)：</w:t>
      </w:r>
      <w:r>
        <w:rPr>
          <w:rFonts w:hint="eastAsia"/>
        </w:rPr>
        <w:t>由省、自治区、直辖市信息产业主管部门自行规定需要填写的内容。</w:t>
      </w:r>
    </w:p>
    <w:p w14:paraId="26FD1E50">
      <w:pPr>
        <w:ind w:firstLine="480"/>
        <w:rPr>
          <w:rFonts w:hint="eastAsia" w:ascii="黑体" w:eastAsia="黑体"/>
          <w:b/>
          <w:sz w:val="24"/>
        </w:rPr>
      </w:pPr>
    </w:p>
    <w:p w14:paraId="156605E0">
      <w:pPr>
        <w:ind w:firstLine="480"/>
        <w:rPr>
          <w:rFonts w:hint="eastAsia" w:ascii="黑体" w:eastAsia="黑体"/>
          <w:sz w:val="24"/>
        </w:rPr>
      </w:pPr>
      <w:r>
        <w:rPr>
          <w:rFonts w:hint="eastAsia" w:ascii="黑体" w:eastAsia="黑体"/>
          <w:b/>
          <w:sz w:val="24"/>
        </w:rPr>
        <w:t>3．企业基本情况表指标解释</w:t>
      </w:r>
    </w:p>
    <w:p w14:paraId="774624E3">
      <w:pPr>
        <w:numPr>
          <w:ilvl w:val="0"/>
          <w:numId w:val="4"/>
          <w:numberingChange w:id="5" w:author="雨林木风" w:date="2008-10-21T16:41:00Z" w:original="%1:1:3:、"/>
        </w:numPr>
        <w:rPr>
          <w:rFonts w:hint="eastAsia"/>
        </w:rPr>
      </w:pPr>
      <w:r>
        <w:rPr>
          <w:rFonts w:hint="eastAsia" w:ascii="黑体" w:eastAsia="黑体"/>
          <w:b/>
        </w:rPr>
        <w:t>企业名称</w:t>
      </w:r>
      <w:r>
        <w:rPr>
          <w:rFonts w:hint="eastAsia"/>
          <w:b/>
        </w:rPr>
        <w:t>：</w:t>
      </w:r>
      <w:r>
        <w:rPr>
          <w:rFonts w:hint="eastAsia"/>
        </w:rPr>
        <w:t>电子信息企业以年末的企业名称为准，原则按企业公章的详细名称</w:t>
      </w:r>
    </w:p>
    <w:p w14:paraId="2908DAED">
      <w:pPr>
        <w:rPr>
          <w:rFonts w:hint="eastAsia"/>
        </w:rPr>
      </w:pPr>
      <w:r>
        <w:rPr>
          <w:rFonts w:hint="eastAsia"/>
        </w:rPr>
        <w:t>填写，不要填写简称。凡企业名称更名，而公章暂未换的，可用旧公章代替，但必须在本栏内予以说明。凡企业有几个厂名和公章的，应该在第一名称后填写第二厂名或第三厂名。</w:t>
      </w:r>
    </w:p>
    <w:p w14:paraId="0852F966">
      <w:pPr>
        <w:ind w:firstLine="375"/>
        <w:rPr>
          <w:rFonts w:hint="eastAsia"/>
        </w:rPr>
      </w:pPr>
      <w:r>
        <w:rPr>
          <w:rFonts w:hint="eastAsia"/>
        </w:rPr>
        <w:t>军工保密企业的“企业名称”应填报本厂的第二名称（即可公开的厂名），如“陕西彩色显象管总厂”、“华山机械厂”等，不得直接填写保密厂名（即企业番号）。</w:t>
      </w:r>
    </w:p>
    <w:p w14:paraId="740C8964">
      <w:pPr>
        <w:ind w:firstLine="375"/>
        <w:rPr>
          <w:rFonts w:hint="eastAsia" w:ascii="黑体" w:eastAsia="黑体"/>
          <w:b/>
        </w:rPr>
      </w:pPr>
      <w:r>
        <w:rPr>
          <w:rFonts w:hint="eastAsia" w:ascii="黑体" w:eastAsia="黑体"/>
          <w:b/>
        </w:rPr>
        <w:t>B、企业法人代表</w:t>
      </w:r>
      <w:r>
        <w:rPr>
          <w:rFonts w:hint="eastAsia" w:ascii="黑体" w:eastAsia="黑体"/>
        </w:rPr>
        <w:t>：</w:t>
      </w:r>
      <w:r>
        <w:rPr>
          <w:rFonts w:hint="eastAsia"/>
        </w:rPr>
        <w:t>指企业法定代表人。企业按《企业法人营业执照》填写。如有特殊原因可填企业现负责人。</w:t>
      </w:r>
    </w:p>
    <w:p w14:paraId="40256F86">
      <w:pPr>
        <w:ind w:firstLine="375"/>
        <w:rPr>
          <w:rFonts w:hint="eastAsia"/>
        </w:rPr>
      </w:pPr>
      <w:r>
        <w:rPr>
          <w:rFonts w:hint="eastAsia" w:ascii="黑体" w:eastAsia="黑体"/>
          <w:b/>
        </w:rPr>
        <w:t>C、上级主管部门</w:t>
      </w:r>
      <w:r>
        <w:rPr>
          <w:rFonts w:hint="eastAsia"/>
          <w:b/>
        </w:rPr>
        <w:t>：</w:t>
      </w:r>
      <w:r>
        <w:rPr>
          <w:rFonts w:hint="eastAsia"/>
        </w:rPr>
        <w:t>指本企业隶属于哪一级行政管理单位领导</w:t>
      </w:r>
    </w:p>
    <w:p w14:paraId="106410A2">
      <w:pPr>
        <w:ind w:firstLine="375"/>
        <w:rPr>
          <w:rFonts w:hint="eastAsia"/>
        </w:rPr>
      </w:pPr>
      <w:r>
        <w:rPr>
          <w:rFonts w:hint="eastAsia" w:ascii="黑体" w:eastAsia="黑体"/>
          <w:b/>
        </w:rPr>
        <w:t>D、邮政编码：</w:t>
      </w:r>
      <w:r>
        <w:rPr>
          <w:rFonts w:hint="eastAsia" w:ascii="宋体" w:hAnsi="宋体"/>
        </w:rPr>
        <w:t>按企业所在地的6位邮政编码填写。</w:t>
      </w:r>
    </w:p>
    <w:p w14:paraId="40591C2D">
      <w:pPr>
        <w:ind w:firstLine="375"/>
        <w:rPr>
          <w:rFonts w:hint="eastAsia"/>
        </w:rPr>
      </w:pPr>
      <w:r>
        <w:rPr>
          <w:rFonts w:hint="eastAsia" w:ascii="黑体" w:eastAsia="黑体"/>
          <w:b/>
        </w:rPr>
        <w:t>E、企业开业时间</w:t>
      </w:r>
      <w:r>
        <w:rPr>
          <w:rFonts w:hint="eastAsia"/>
          <w:b/>
        </w:rPr>
        <w:t>：</w:t>
      </w:r>
      <w:r>
        <w:rPr>
          <w:rFonts w:hint="eastAsia"/>
        </w:rPr>
        <w:t>指企业向工商行政管理部门进行登记、领取法人营业执照的时间。</w:t>
      </w:r>
    </w:p>
    <w:p w14:paraId="08FA7FF6">
      <w:pPr>
        <w:ind w:firstLine="375"/>
        <w:rPr>
          <w:rFonts w:hint="eastAsia" w:ascii="黑体" w:eastAsia="黑体"/>
          <w:b/>
        </w:rPr>
      </w:pPr>
      <w:r>
        <w:rPr>
          <w:rFonts w:hint="eastAsia"/>
        </w:rPr>
        <w:t>企业填写本栏“企业开业时间”时应注意：</w:t>
      </w:r>
      <w:r>
        <w:rPr>
          <w:rFonts w:hint="eastAsia" w:ascii="宋体"/>
        </w:rPr>
        <w:t>①筹建企业免填；②1949年以前成立的企业填写最早开业时间；③合并或兼并的企业，按合并前主要企业的最早开业时间填写；④分立企业按分立后各自领取法人营业执照的时间填写；⑤与外方（含港、澳、台）合资企业，按合资企业所领取营业执照的时间填写。</w:t>
      </w:r>
    </w:p>
    <w:p w14:paraId="47CC2A84">
      <w:pPr>
        <w:ind w:firstLine="375"/>
        <w:rPr>
          <w:rFonts w:ascii="宋体"/>
        </w:rPr>
      </w:pPr>
      <w:r>
        <w:rPr>
          <w:rFonts w:hint="eastAsia" w:ascii="黑体" w:eastAsia="黑体"/>
          <w:b/>
        </w:rPr>
        <w:t>F、企业地址：</w:t>
      </w:r>
      <w:r>
        <w:rPr>
          <w:rFonts w:hint="eastAsia" w:ascii="宋体"/>
        </w:rPr>
        <w:t>指当地邮政部门认可的单位所在地址。应包括乡（区、镇、街）、村名称和门牌号。如果本企业所属的若干个车间或分厂设在不同的地址，以厂部所在地的地址为准。</w:t>
      </w:r>
    </w:p>
    <w:p w14:paraId="10C639E6">
      <w:pPr>
        <w:ind w:firstLine="375"/>
        <w:rPr>
          <w:rFonts w:hint="eastAsia" w:ascii="宋体"/>
        </w:rPr>
      </w:pPr>
      <w:r>
        <w:rPr>
          <w:rFonts w:ascii="黑体" w:eastAsia="黑体"/>
          <w:b/>
        </w:rPr>
        <w:t>G</w:t>
      </w:r>
      <w:r>
        <w:rPr>
          <w:rFonts w:hint="eastAsia" w:ascii="黑体" w:eastAsia="黑体"/>
          <w:b/>
        </w:rPr>
        <w:t>、填表人姓名</w:t>
      </w:r>
      <w:r>
        <w:rPr>
          <w:rFonts w:hint="eastAsia" w:ascii="宋体"/>
        </w:rPr>
        <w:t>：指填制本表的统计员姓名。</w:t>
      </w:r>
    </w:p>
    <w:p w14:paraId="673F5A1F">
      <w:pPr>
        <w:ind w:firstLine="375"/>
        <w:rPr>
          <w:rFonts w:hint="eastAsia" w:ascii="宋体"/>
        </w:rPr>
      </w:pPr>
      <w:r>
        <w:rPr>
          <w:rFonts w:hint="eastAsia" w:ascii="黑体" w:eastAsia="黑体"/>
          <w:b/>
        </w:rPr>
        <w:t>H、电话号码</w:t>
      </w:r>
      <w:r>
        <w:rPr>
          <w:rFonts w:hint="eastAsia" w:ascii="宋体"/>
          <w:b/>
        </w:rPr>
        <w:t>：</w:t>
      </w:r>
      <w:r>
        <w:rPr>
          <w:rFonts w:hint="eastAsia" w:ascii="宋体"/>
        </w:rPr>
        <w:t>按本企业电话号码总机或厂综合统计所在办公室的电话号码填写。</w:t>
      </w:r>
    </w:p>
    <w:p w14:paraId="161577DF">
      <w:pPr>
        <w:ind w:left="375"/>
        <w:rPr>
          <w:rFonts w:hint="eastAsia" w:ascii="宋体"/>
        </w:rPr>
      </w:pPr>
      <w:r>
        <w:rPr>
          <w:rFonts w:hint="eastAsia" w:ascii="黑体" w:eastAsia="黑体"/>
          <w:b/>
        </w:rPr>
        <w:t>I、传真号码：</w:t>
      </w:r>
      <w:r>
        <w:rPr>
          <w:rFonts w:hint="eastAsia" w:ascii="宋体"/>
        </w:rPr>
        <w:t>有传真电话的企业填写本企业传真电话号码。</w:t>
      </w:r>
    </w:p>
    <w:p w14:paraId="102D9F81">
      <w:pPr>
        <w:ind w:left="375"/>
        <w:rPr>
          <w:rFonts w:hint="eastAsia" w:ascii="宋体"/>
        </w:rPr>
      </w:pPr>
      <w:r>
        <w:rPr>
          <w:rFonts w:hint="eastAsia" w:ascii="黑体" w:eastAsia="黑体"/>
          <w:b/>
        </w:rPr>
        <w:t>J、电子邮箱（E-mail）</w:t>
      </w:r>
      <w:r>
        <w:rPr>
          <w:rFonts w:hint="eastAsia" w:ascii="黑体" w:eastAsia="黑体"/>
        </w:rPr>
        <w:t>：</w:t>
      </w:r>
      <w:r>
        <w:rPr>
          <w:rFonts w:hint="eastAsia" w:ascii="宋体"/>
        </w:rPr>
        <w:t>指本企业在互联网上使用的电子邮件地址。</w:t>
      </w:r>
    </w:p>
    <w:p w14:paraId="3E3442F8">
      <w:pPr>
        <w:ind w:left="375"/>
        <w:rPr>
          <w:rFonts w:hint="eastAsia" w:ascii="宋体"/>
        </w:rPr>
      </w:pPr>
      <w:r>
        <w:rPr>
          <w:rFonts w:hint="eastAsia" w:ascii="黑体" w:eastAsia="黑体"/>
          <w:b/>
        </w:rPr>
        <w:t>K、企业主页地址(HTTP)</w:t>
      </w:r>
      <w:r>
        <w:rPr>
          <w:rFonts w:hint="eastAsia" w:ascii="黑体" w:eastAsia="黑体"/>
        </w:rPr>
        <w:t>：</w:t>
      </w:r>
      <w:r>
        <w:rPr>
          <w:rFonts w:hint="eastAsia" w:ascii="宋体"/>
        </w:rPr>
        <w:t>指本企业在互联网上注册的企业“域名</w:t>
      </w:r>
      <w:r>
        <w:rPr>
          <w:rFonts w:ascii="宋体"/>
        </w:rPr>
        <w:t>”</w:t>
      </w:r>
      <w:r>
        <w:rPr>
          <w:rFonts w:hint="eastAsia" w:ascii="宋体"/>
        </w:rPr>
        <w:t>。</w:t>
      </w:r>
    </w:p>
    <w:p w14:paraId="732DC595">
      <w:pPr>
        <w:ind w:firstLine="375"/>
        <w:rPr>
          <w:rFonts w:hint="eastAsia" w:ascii="宋体"/>
        </w:rPr>
      </w:pPr>
      <w:r>
        <w:rPr>
          <w:rFonts w:hint="eastAsia" w:ascii="黑体" w:eastAsia="黑体"/>
          <w:b/>
        </w:rPr>
        <w:t>L、ISO9001质量认证号及认证机关</w:t>
      </w:r>
      <w:r>
        <w:rPr>
          <w:rFonts w:hint="eastAsia" w:ascii="黑体" w:eastAsia="黑体"/>
        </w:rPr>
        <w:t>：</w:t>
      </w:r>
      <w:r>
        <w:rPr>
          <w:rFonts w:hint="eastAsia" w:ascii="宋体"/>
        </w:rPr>
        <w:t>经ISO9000质量体系认证机构认证的企业的认证号及认证机构的名称。</w:t>
      </w:r>
    </w:p>
    <w:p w14:paraId="7AAC2456">
      <w:pPr>
        <w:ind w:firstLine="375"/>
        <w:rPr>
          <w:rFonts w:hint="eastAsia"/>
          <w:b/>
        </w:rPr>
      </w:pPr>
      <w:r>
        <w:rPr>
          <w:rFonts w:hint="eastAsia" w:ascii="黑体" w:eastAsia="黑体"/>
          <w:b/>
        </w:rPr>
        <w:t>M、企业是否设立研发机构</w:t>
      </w:r>
      <w:r>
        <w:rPr>
          <w:rFonts w:hint="eastAsia" w:ascii="黑体" w:eastAsia="黑体"/>
        </w:rPr>
        <w:t>：在相应的</w:t>
      </w:r>
      <w:r>
        <w:rPr>
          <w:rFonts w:hint="eastAsia" w:ascii="宋体"/>
        </w:rPr>
        <w:t>“□”中划“</w:t>
      </w:r>
      <w:r>
        <w:rPr>
          <w:rFonts w:hint="eastAsia" w:ascii="黑体" w:eastAsia="黑体"/>
          <w:b/>
        </w:rPr>
        <w:t>√</w:t>
      </w:r>
      <w:r>
        <w:rPr>
          <w:rFonts w:hint="eastAsia" w:ascii="宋体"/>
        </w:rPr>
        <w:t>”表示。</w:t>
      </w:r>
    </w:p>
    <w:p w14:paraId="367CC340">
      <w:pPr>
        <w:ind w:firstLine="375"/>
        <w:rPr>
          <w:rFonts w:hint="eastAsia" w:ascii="黑体" w:eastAsia="黑体"/>
          <w:b/>
          <w:sz w:val="24"/>
        </w:rPr>
      </w:pPr>
    </w:p>
    <w:p w14:paraId="7357E1C7">
      <w:pPr>
        <w:ind w:firstLine="375"/>
        <w:rPr>
          <w:rFonts w:hint="eastAsia" w:ascii="黑体" w:eastAsia="黑体"/>
          <w:b/>
        </w:rPr>
      </w:pPr>
      <w:r>
        <w:rPr>
          <w:rFonts w:hint="eastAsia" w:ascii="黑体" w:eastAsia="黑体"/>
          <w:b/>
          <w:sz w:val="24"/>
        </w:rPr>
        <w:t>4．企业代表产品及产量情况的说明：</w:t>
      </w:r>
      <w:r>
        <w:rPr>
          <w:rFonts w:hint="eastAsia" w:ascii="黑体" w:eastAsia="黑体"/>
          <w:b/>
        </w:rPr>
        <w:t>（最多填3种）</w:t>
      </w:r>
    </w:p>
    <w:p w14:paraId="5A2FCE03">
      <w:pPr>
        <w:ind w:firstLine="375"/>
        <w:rPr>
          <w:rFonts w:hint="eastAsia"/>
        </w:rPr>
      </w:pPr>
      <w:r>
        <w:rPr>
          <w:rFonts w:hint="eastAsia"/>
        </w:rPr>
        <w:t>本部分内容填写方法主要有二种：</w:t>
      </w:r>
    </w:p>
    <w:p w14:paraId="2408A913">
      <w:pPr>
        <w:rPr>
          <w:rFonts w:hint="eastAsia"/>
        </w:rPr>
      </w:pPr>
      <w:r>
        <w:rPr>
          <w:rFonts w:hint="eastAsia"/>
        </w:rPr>
        <w:t xml:space="preserve">    </w:t>
      </w:r>
      <w:r>
        <w:rPr>
          <w:rFonts w:hint="eastAsia" w:ascii="宋体"/>
        </w:rPr>
        <w:t>①</w:t>
      </w:r>
      <w:r>
        <w:rPr>
          <w:rFonts w:hint="eastAsia"/>
        </w:rPr>
        <w:t>有产品的企业：指本企业按产品在本年度的销售收入中所占比重大小排序，从大到小填写本企业产品的名称、产量等。（注意：产品不论是否在《电子信息产业产品目录》中均填写）</w:t>
      </w:r>
    </w:p>
    <w:p w14:paraId="2281C727">
      <w:pPr>
        <w:ind w:firstLine="375"/>
        <w:rPr>
          <w:rFonts w:hint="eastAsia"/>
        </w:rPr>
      </w:pPr>
      <w:r>
        <w:rPr>
          <w:rFonts w:hint="eastAsia" w:ascii="宋体"/>
        </w:rPr>
        <w:t>②</w:t>
      </w:r>
      <w:r>
        <w:rPr>
          <w:rFonts w:hint="eastAsia"/>
        </w:rPr>
        <w:t>加工及代工企业：指企业无自主产品，以加工或代工为主的企业按本企业本年度的加工量的大小填写加工产品的名称及加工量并在加工产品名称后注明“加工”。</w:t>
      </w:r>
    </w:p>
    <w:p w14:paraId="382D87F3">
      <w:pPr>
        <w:ind w:firstLine="480"/>
        <w:rPr>
          <w:rFonts w:hint="eastAsia" w:ascii="黑体" w:eastAsia="黑体"/>
          <w:b/>
          <w:sz w:val="24"/>
        </w:rPr>
      </w:pPr>
    </w:p>
    <w:p w14:paraId="48C4D0BC">
      <w:pPr>
        <w:ind w:firstLine="480"/>
        <w:rPr>
          <w:rFonts w:hint="eastAsia" w:ascii="黑体" w:eastAsia="黑体"/>
          <w:b/>
        </w:rPr>
      </w:pPr>
      <w:r>
        <w:rPr>
          <w:rFonts w:hint="eastAsia" w:ascii="黑体" w:eastAsia="黑体"/>
          <w:b/>
          <w:sz w:val="24"/>
        </w:rPr>
        <w:t>5．有关统计范围的解释及说明</w:t>
      </w:r>
    </w:p>
    <w:p w14:paraId="5A14173F">
      <w:pPr>
        <w:ind w:firstLine="420"/>
        <w:rPr>
          <w:rFonts w:hint="eastAsia"/>
        </w:rPr>
      </w:pPr>
      <w:r>
        <w:rPr>
          <w:rFonts w:hint="eastAsia" w:ascii="黑体" w:eastAsia="黑体"/>
          <w:b/>
        </w:rPr>
        <w:t>（1）工业统计调查单位的划分</w:t>
      </w:r>
      <w:r>
        <w:rPr>
          <w:rFonts w:hint="eastAsia"/>
        </w:rPr>
        <w:t>：按照现行的电子信息制造业统计制度，企业统计的调查单位为“全部国有及年主营业务收入在500万元以上非国有，并具有独立核算法人资格”的电子信息制造业企业。</w:t>
      </w:r>
    </w:p>
    <w:p w14:paraId="296D13B2">
      <w:pPr>
        <w:rPr>
          <w:rFonts w:hint="eastAsia"/>
        </w:rPr>
      </w:pPr>
      <w:r>
        <w:rPr>
          <w:rFonts w:hint="eastAsia"/>
        </w:rPr>
        <w:t xml:space="preserve">    独立核算法人工业企业：是指经工商行政管理部门核准注册登记，并领取了《企业法人营业执照》或《中华人民共和国企业法人营业执照》的，并同时具备以下三个条件：</w:t>
      </w:r>
    </w:p>
    <w:p w14:paraId="13FC900A">
      <w:pPr>
        <w:numPr>
          <w:ilvl w:val="0"/>
          <w:numId w:val="5"/>
          <w:numberingChange w:id="6" w:author="雨林木风" w:date="2008-10-21T16:41:00Z" w:original="%1:1:3:、"/>
        </w:numPr>
        <w:rPr>
          <w:rFonts w:hint="eastAsia"/>
        </w:rPr>
      </w:pPr>
      <w:r>
        <w:rPr>
          <w:rFonts w:hint="eastAsia"/>
        </w:rPr>
        <w:t>依法成立，有自己的名称、组织机构和场所，能够独立承担民事责任。</w:t>
      </w:r>
    </w:p>
    <w:p w14:paraId="72F77B09">
      <w:pPr>
        <w:numPr>
          <w:ilvl w:val="0"/>
          <w:numId w:val="5"/>
          <w:numberingChange w:id="7" w:author="雨林木风" w:date="2008-10-21T16:41:00Z" w:original="%1:2:3:、"/>
        </w:numPr>
        <w:rPr>
          <w:rFonts w:hint="eastAsia"/>
        </w:rPr>
      </w:pPr>
      <w:r>
        <w:rPr>
          <w:rFonts w:hint="eastAsia"/>
        </w:rPr>
        <w:t>独立拥有和使用资产、承担负债、有权与其他单位签订合同。</w:t>
      </w:r>
    </w:p>
    <w:p w14:paraId="4740E09F">
      <w:pPr>
        <w:numPr>
          <w:ilvl w:val="0"/>
          <w:numId w:val="5"/>
          <w:numberingChange w:id="8" w:author="雨林木风" w:date="2008-10-21T16:41:00Z" w:original="%1:3:3:、"/>
        </w:numPr>
        <w:rPr>
          <w:rFonts w:hint="eastAsia" w:ascii="黑体" w:eastAsia="黑体"/>
          <w:b/>
        </w:rPr>
      </w:pPr>
      <w:r>
        <w:rPr>
          <w:rFonts w:hint="eastAsia"/>
        </w:rPr>
        <w:t>独立核算盈亏，并能够单独编制财务决算报表。</w:t>
      </w:r>
    </w:p>
    <w:p w14:paraId="1CAFCFC9">
      <w:pPr>
        <w:ind w:firstLine="375"/>
        <w:rPr>
          <w:rFonts w:hint="eastAsia"/>
        </w:rPr>
      </w:pPr>
      <w:r>
        <w:rPr>
          <w:rFonts w:hint="eastAsia" w:ascii="黑体" w:eastAsia="黑体"/>
          <w:b/>
        </w:rPr>
        <w:t>（2）工业统计调查单位有关填报问题的规定：</w:t>
      </w:r>
      <w:r>
        <w:rPr>
          <w:rFonts w:hint="eastAsia"/>
        </w:rPr>
        <w:t xml:space="preserve"> </w:t>
      </w:r>
    </w:p>
    <w:p w14:paraId="5A5885DC">
      <w:pPr>
        <w:ind w:firstLine="435"/>
        <w:rPr>
          <w:rFonts w:hint="eastAsia"/>
        </w:rPr>
      </w:pPr>
      <w:r>
        <w:rPr>
          <w:rFonts w:hint="eastAsia" w:ascii="宋体"/>
        </w:rPr>
        <w:t>关于</w:t>
      </w:r>
      <w:r>
        <w:rPr>
          <w:rFonts w:hint="eastAsia"/>
        </w:rPr>
        <w:t>企业集团、集团公司、大型联合企业统计单位的划分问题：</w:t>
      </w:r>
    </w:p>
    <w:p w14:paraId="1A4F8A5B">
      <w:pPr>
        <w:ind w:firstLine="420"/>
        <w:rPr>
          <w:rFonts w:hint="eastAsia"/>
        </w:rPr>
      </w:pPr>
      <w:r>
        <w:rPr>
          <w:rFonts w:hint="eastAsia"/>
        </w:rPr>
        <w:t>第一、以是否具有法人资格作为划分独立核算单位的基本条件，分别具有法人资格的企业集团的核心企业及各成员单位，以及具有法人资格的集团企业的子公司或下属单位，都应分别确定为独立核算单位。</w:t>
      </w:r>
    </w:p>
    <w:p w14:paraId="336CDBF2">
      <w:pPr>
        <w:ind w:firstLine="420"/>
        <w:rPr>
          <w:rFonts w:hint="eastAsia" w:ascii="黑体" w:eastAsia="黑体"/>
        </w:rPr>
      </w:pPr>
      <w:r>
        <w:rPr>
          <w:rFonts w:hint="eastAsia" w:ascii="宋体"/>
        </w:rPr>
        <w:t>第二、遵循“统计在地原则”，即企业集团、集团公司在外省的具有独立法人资格的子公司或下属企业，均应以独立核算单位，按“统计在地原则”进行统计。对不具备法人资格的成员单位或下属单位,应归入企业集团、集团公司内部统计。</w:t>
      </w:r>
    </w:p>
    <w:p w14:paraId="7B4B002B">
      <w:pPr>
        <w:ind w:firstLine="422" w:firstLineChars="200"/>
        <w:rPr>
          <w:rFonts w:hint="eastAsia"/>
        </w:rPr>
      </w:pPr>
      <w:r>
        <w:rPr>
          <w:rFonts w:ascii="黑体" w:eastAsia="黑体"/>
          <w:b/>
        </w:rPr>
        <w:t>(3)</w:t>
      </w:r>
      <w:r>
        <w:rPr>
          <w:rFonts w:hint="eastAsia" w:ascii="黑体" w:eastAsia="黑体"/>
          <w:b/>
        </w:rPr>
        <w:t xml:space="preserve"> 企业登记注册类型</w:t>
      </w:r>
      <w:r>
        <w:rPr>
          <w:rFonts w:hint="eastAsia" w:ascii="黑体" w:eastAsia="黑体"/>
        </w:rPr>
        <w:t>：</w:t>
      </w:r>
      <w:r>
        <w:rPr>
          <w:rFonts w:hint="eastAsia"/>
        </w:rPr>
        <w:t>以工商行政管理机关登记注册的具有独立法人资格的各类工业企业为划分对象。</w:t>
      </w:r>
    </w:p>
    <w:p w14:paraId="5CCA2328">
      <w:pPr>
        <w:ind w:firstLine="375"/>
        <w:rPr>
          <w:rFonts w:hint="eastAsia"/>
          <w:b/>
        </w:rPr>
      </w:pPr>
      <w:r>
        <w:rPr>
          <w:rFonts w:hint="eastAsia"/>
          <w:b/>
        </w:rPr>
        <w:t>根据资产组织形式，企业（单位）组织类型分为以下几种：</w:t>
      </w:r>
    </w:p>
    <w:p w14:paraId="7719D71F">
      <w:pPr>
        <w:rPr>
          <w:rFonts w:hint="eastAsia"/>
        </w:rPr>
      </w:pPr>
      <w:r>
        <w:rPr>
          <w:rFonts w:hint="eastAsia"/>
        </w:rPr>
        <w:t xml:space="preserve">   </w:t>
      </w:r>
      <w:r>
        <w:rPr>
          <w:rFonts w:hint="eastAsia" w:eastAsia="黑体"/>
        </w:rPr>
        <w:t xml:space="preserve"> </w:t>
      </w:r>
      <w:r>
        <w:rPr>
          <w:rFonts w:hint="eastAsia" w:ascii="宋体" w:eastAsia="黑体"/>
          <w:b/>
        </w:rPr>
        <w:t>①</w:t>
      </w:r>
      <w:r>
        <w:rPr>
          <w:rFonts w:hint="eastAsia" w:eastAsia="黑体"/>
          <w:b/>
        </w:rPr>
        <w:t>内资企业：</w:t>
      </w:r>
      <w:r>
        <w:rPr>
          <w:rFonts w:hint="eastAsia"/>
        </w:rPr>
        <w:t>内资企业是指国内投资者根据国家有关法律法规，以独资、联营、股份制、合资、合伙等形式投资设立的经济组织。</w:t>
      </w:r>
    </w:p>
    <w:p w14:paraId="03A290C7">
      <w:pPr>
        <w:ind w:firstLine="375"/>
        <w:rPr>
          <w:rFonts w:hint="eastAsia"/>
          <w:b/>
        </w:rPr>
      </w:pPr>
      <w:r>
        <w:rPr>
          <w:rFonts w:hint="eastAsia"/>
          <w:b/>
        </w:rPr>
        <w:t>内资企业包括国有企业、集体企业、股份合作企业、联营企业、股份有限公司、有限责任公司和私营企业及其他内资企业。</w:t>
      </w:r>
    </w:p>
    <w:p w14:paraId="22659CF8">
      <w:pPr>
        <w:ind w:firstLine="435"/>
        <w:rPr>
          <w:rFonts w:hint="eastAsia"/>
        </w:rPr>
      </w:pPr>
      <w:r>
        <w:rPr>
          <w:rFonts w:hint="eastAsia"/>
          <w:b/>
        </w:rPr>
        <w:t>A、国有企业：</w:t>
      </w:r>
      <w:r>
        <w:rPr>
          <w:rFonts w:hint="eastAsia"/>
        </w:rPr>
        <w:t>是指企业全部资产归国家所有，并按《中华人民共和国企业法人登记管</w:t>
      </w:r>
    </w:p>
    <w:p w14:paraId="06420277">
      <w:pPr>
        <w:rPr>
          <w:rFonts w:hint="eastAsia"/>
        </w:rPr>
      </w:pPr>
      <w:r>
        <w:rPr>
          <w:rFonts w:hint="eastAsia"/>
        </w:rPr>
        <w:t>理条例》规定登记注册的非公司制的经济组织。不包括有限责任公司中的国有独资公司。</w:t>
      </w:r>
    </w:p>
    <w:p w14:paraId="47689C40">
      <w:pPr>
        <w:ind w:firstLine="390"/>
        <w:rPr>
          <w:rFonts w:hint="eastAsia"/>
        </w:rPr>
      </w:pPr>
      <w:r>
        <w:rPr>
          <w:rFonts w:hint="eastAsia"/>
          <w:b/>
        </w:rPr>
        <w:t>B、集体企业：</w:t>
      </w:r>
      <w:r>
        <w:rPr>
          <w:rFonts w:hint="eastAsia"/>
        </w:rPr>
        <w:t>是指企业全部资产归集体所有，并按《中华人民共和国企业法人登记管理条例》规定登记注册的经济组织。</w:t>
      </w:r>
    </w:p>
    <w:p w14:paraId="22AEC087">
      <w:pPr>
        <w:rPr>
          <w:rFonts w:hint="eastAsia"/>
        </w:rPr>
      </w:pPr>
      <w:r>
        <w:rPr>
          <w:rFonts w:hint="eastAsia"/>
        </w:rPr>
        <w:t xml:space="preserve">    </w:t>
      </w:r>
      <w:r>
        <w:rPr>
          <w:rFonts w:hint="eastAsia"/>
          <w:b/>
        </w:rPr>
        <w:t>C、股份合作企业：</w:t>
      </w:r>
      <w:r>
        <w:rPr>
          <w:rFonts w:hint="eastAsia"/>
        </w:rPr>
        <w:t>是指以合作制为基础，由企业职工共同出资入股，吸引一定比例的社会资产投资组建，实行自主经营，自负盈亏，共同劳动，民主管理，按劳分配与按股分红相结合的一种集体经济组织。</w:t>
      </w:r>
    </w:p>
    <w:p w14:paraId="6C754B3F">
      <w:pPr>
        <w:rPr>
          <w:rFonts w:hint="eastAsia"/>
        </w:rPr>
      </w:pPr>
      <w:r>
        <w:rPr>
          <w:rFonts w:hint="eastAsia"/>
        </w:rPr>
        <w:t xml:space="preserve">   </w:t>
      </w:r>
      <w:r>
        <w:rPr>
          <w:rFonts w:hint="eastAsia"/>
          <w:b/>
        </w:rPr>
        <w:t xml:space="preserve"> D、联营企业：</w:t>
      </w:r>
      <w:r>
        <w:rPr>
          <w:rFonts w:hint="eastAsia"/>
        </w:rPr>
        <w:t>是指两个及两个以上相同或不同所有制性质的企业法人或事业单位法人，按自愿、平等、互利的原则，共同投资组成的经济组织。</w:t>
      </w:r>
    </w:p>
    <w:p w14:paraId="2153129E">
      <w:pPr>
        <w:rPr>
          <w:rFonts w:hint="eastAsia"/>
        </w:rPr>
      </w:pPr>
      <w:r>
        <w:rPr>
          <w:rFonts w:hint="eastAsia"/>
        </w:rPr>
        <w:t xml:space="preserve">    </w:t>
      </w:r>
      <w:r>
        <w:rPr>
          <w:rFonts w:hint="eastAsia"/>
          <w:b/>
        </w:rPr>
        <w:t>E、有限责任公司：</w:t>
      </w:r>
      <w:r>
        <w:rPr>
          <w:rFonts w:hint="eastAsia"/>
        </w:rPr>
        <w:t>是指根据《中华人民共和国企业法人登记管理条例》规定登记注册，由两个以上、五十个以下的股东共同出资，每个股东以其所认缴的出资额对公司承担有限责任，公司以其全部资产对其债务承担责任的经济组织。</w:t>
      </w:r>
    </w:p>
    <w:p w14:paraId="5A64FBD3">
      <w:pPr>
        <w:ind w:left="390"/>
        <w:rPr>
          <w:rFonts w:hint="eastAsia"/>
        </w:rPr>
      </w:pPr>
      <w:r>
        <w:rPr>
          <w:rFonts w:hint="eastAsia"/>
        </w:rPr>
        <w:t>有限责任公司：包括国有独资公司和其他有限责任公司。</w:t>
      </w:r>
    </w:p>
    <w:p w14:paraId="56B5AA5A">
      <w:pPr>
        <w:ind w:firstLine="390"/>
        <w:rPr>
          <w:rFonts w:hint="eastAsia"/>
        </w:rPr>
      </w:pPr>
      <w:r>
        <w:rPr>
          <w:rFonts w:hint="eastAsia"/>
        </w:rPr>
        <w:t>国有独资公司：是指国家授权的投资机构或者国家授权的部门单独投资设立的有限责任公司。</w:t>
      </w:r>
    </w:p>
    <w:p w14:paraId="051A2F8B">
      <w:pPr>
        <w:ind w:firstLine="390"/>
        <w:rPr>
          <w:rFonts w:hint="eastAsia"/>
        </w:rPr>
      </w:pPr>
      <w:r>
        <w:rPr>
          <w:rFonts w:hint="eastAsia"/>
        </w:rPr>
        <w:t>其他有限责任公司：是指除以上国家独资公司和私营有限责任公司以外的其他有限责任公司。</w:t>
      </w:r>
    </w:p>
    <w:p w14:paraId="50A94F01">
      <w:pPr>
        <w:ind w:firstLine="405"/>
        <w:rPr>
          <w:rFonts w:hint="eastAsia"/>
        </w:rPr>
      </w:pPr>
      <w:r>
        <w:rPr>
          <w:rFonts w:hint="eastAsia"/>
          <w:b/>
        </w:rPr>
        <w:t>F、股份有限公司：</w:t>
      </w:r>
      <w:r>
        <w:rPr>
          <w:rFonts w:hint="eastAsia"/>
        </w:rPr>
        <w:t>是指根据《中华人民共和国企业法人登记管理条例》规定登记注册，其全部注册资本由等额股份构成并发行股票筹集资本，股东以其认购的股份对公司承担有限责任，公司以其全部资产对其债务承担责任的经济组织。</w:t>
      </w:r>
    </w:p>
    <w:p w14:paraId="55A5E3CA">
      <w:pPr>
        <w:ind w:firstLine="405"/>
        <w:rPr>
          <w:rFonts w:hint="eastAsia"/>
        </w:rPr>
      </w:pPr>
      <w:r>
        <w:rPr>
          <w:rFonts w:hint="eastAsia"/>
          <w:b/>
        </w:rPr>
        <w:t>G、私营企业：</w:t>
      </w:r>
      <w:r>
        <w:rPr>
          <w:rFonts w:hint="eastAsia"/>
        </w:rPr>
        <w:t>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14:paraId="2ADD0D0D">
      <w:pPr>
        <w:ind w:firstLine="405"/>
        <w:rPr>
          <w:rFonts w:hint="eastAsia"/>
        </w:rPr>
      </w:pPr>
      <w:r>
        <w:rPr>
          <w:rFonts w:hint="eastAsia"/>
          <w:b/>
        </w:rPr>
        <w:t>H、其他内资企业：</w:t>
      </w:r>
      <w:r>
        <w:rPr>
          <w:rFonts w:hint="eastAsia"/>
        </w:rPr>
        <w:t>是指上述企业（单位）之外的其他内资经济组织。</w:t>
      </w:r>
    </w:p>
    <w:p w14:paraId="4FF30A90">
      <w:pPr>
        <w:ind w:firstLine="405"/>
        <w:rPr>
          <w:rFonts w:hint="eastAsia"/>
        </w:rPr>
      </w:pPr>
      <w:r>
        <w:rPr>
          <w:rFonts w:hint="eastAsia" w:ascii="宋体" w:eastAsia="黑体"/>
          <w:b/>
        </w:rPr>
        <w:t>②</w:t>
      </w:r>
      <w:r>
        <w:rPr>
          <w:rFonts w:hint="eastAsia" w:eastAsia="黑体"/>
          <w:b/>
        </w:rPr>
        <w:t>港、澳、台商投资企业：</w:t>
      </w:r>
      <w:r>
        <w:rPr>
          <w:rFonts w:hint="eastAsia"/>
        </w:rPr>
        <w:t>是指港、澳、台地区投资者参照中华人民共和国有关涉外经济的法律、法规，以合资、合作或独资的形式在内地开办企业而形成的一种经济组织。</w:t>
      </w:r>
    </w:p>
    <w:p w14:paraId="6C62AC9B">
      <w:pPr>
        <w:ind w:firstLine="405"/>
        <w:rPr>
          <w:rFonts w:hint="eastAsia"/>
          <w:b/>
        </w:rPr>
      </w:pPr>
      <w:r>
        <w:rPr>
          <w:rFonts w:hint="eastAsia"/>
        </w:rPr>
        <w:t>港、澳、台商投资企业包括与港或澳、台商合资经营企业；</w:t>
      </w:r>
      <w:r>
        <w:rPr>
          <w:rFonts w:hint="eastAsia" w:ascii="黑体" w:eastAsia="黑体"/>
        </w:rPr>
        <w:t>与</w:t>
      </w:r>
      <w:r>
        <w:rPr>
          <w:rFonts w:hint="eastAsia"/>
        </w:rPr>
        <w:t>港或澳、台商合作经营企业；港、澳、台商独资经营企业；港、澳、台商投资股份有限公司等。</w:t>
      </w:r>
    </w:p>
    <w:p w14:paraId="12C2D218">
      <w:pPr>
        <w:ind w:firstLine="420"/>
        <w:rPr>
          <w:rFonts w:hint="eastAsia" w:ascii="黑体" w:eastAsia="黑体"/>
          <w:b/>
        </w:rPr>
      </w:pPr>
      <w:r>
        <w:rPr>
          <w:rFonts w:hint="eastAsia"/>
          <w:b/>
        </w:rPr>
        <w:t>A、与港或澳、台商合资经营企业：</w:t>
      </w:r>
      <w:r>
        <w:rPr>
          <w:rFonts w:hint="eastAsia"/>
        </w:rPr>
        <w:t>是指我国港、澳、台地区投资者与大陆内地的企业依照《中华人民共和国中外合资经营企业法》及有关法律的规定，按合同规定的比例投资设立，分享利润和分担风险的企业。</w:t>
      </w:r>
    </w:p>
    <w:p w14:paraId="1A242DA2">
      <w:pPr>
        <w:ind w:firstLine="375"/>
        <w:rPr>
          <w:rFonts w:hint="eastAsia"/>
          <w:b/>
        </w:rPr>
      </w:pPr>
      <w:r>
        <w:rPr>
          <w:rFonts w:hint="eastAsia" w:ascii="黑体" w:eastAsia="黑体"/>
          <w:b/>
        </w:rPr>
        <w:t>B、与</w:t>
      </w:r>
      <w:r>
        <w:rPr>
          <w:rFonts w:hint="eastAsia"/>
          <w:b/>
        </w:rPr>
        <w:t>港或澳、台商合作经营企业：</w:t>
      </w:r>
      <w:r>
        <w:rPr>
          <w:rFonts w:hint="eastAsia"/>
        </w:rPr>
        <w:t>是指我国港、澳、台地区投资者与大陆内地企业依照《中华人民共和国中外合作经营企业法》及有关法律的规定，依照合作合同的约定进行投资或提供条件设立，分配利润、分担风险和亏损的企业。</w:t>
      </w:r>
    </w:p>
    <w:p w14:paraId="763CCF37">
      <w:pPr>
        <w:ind w:firstLine="420"/>
        <w:rPr>
          <w:rFonts w:hint="eastAsia"/>
          <w:b/>
        </w:rPr>
      </w:pPr>
      <w:r>
        <w:rPr>
          <w:rFonts w:hint="eastAsia"/>
          <w:b/>
        </w:rPr>
        <w:t>C、港、澳、台商独资经营企业：</w:t>
      </w:r>
      <w:r>
        <w:rPr>
          <w:rFonts w:hint="eastAsia"/>
        </w:rPr>
        <w:t>是指依照《中华人民共和国外资企业法》及有关法律的规定，在大陆内地设立的由港、澳、台地区投资者全额投资设立的企业。</w:t>
      </w:r>
    </w:p>
    <w:p w14:paraId="5E980FB7">
      <w:pPr>
        <w:numPr>
          <w:ilvl w:val="0"/>
          <w:numId w:val="5"/>
          <w:numberingChange w:id="9" w:author="雨林木风" w:date="2008-10-21T16:41:00Z" w:original="%1:4:3:、"/>
        </w:numPr>
        <w:rPr>
          <w:rFonts w:hint="eastAsia"/>
        </w:rPr>
      </w:pPr>
      <w:r>
        <w:rPr>
          <w:rFonts w:hint="eastAsia"/>
          <w:b/>
        </w:rPr>
        <w:t>港、澳、台商投资股份有限公司：</w:t>
      </w:r>
      <w:r>
        <w:rPr>
          <w:rFonts w:hint="eastAsia"/>
        </w:rPr>
        <w:t>是指根据国家有关规定，经外经贸部批准设立，</w:t>
      </w:r>
    </w:p>
    <w:p w14:paraId="0D8F4167">
      <w:pPr>
        <w:rPr>
          <w:rFonts w:hint="eastAsia"/>
        </w:rPr>
      </w:pPr>
      <w:r>
        <w:rPr>
          <w:rFonts w:hint="eastAsia"/>
        </w:rPr>
        <w:t>其中港、澳、台地区投资者的股本占公司注册资本的比例达25%以上的股份有限公司。凡其中港、澳的股本占公司注册资本的比例小于25%的，属于内资中的股份有限公司。</w:t>
      </w:r>
    </w:p>
    <w:p w14:paraId="797AE38B">
      <w:pPr>
        <w:ind w:firstLine="375"/>
        <w:rPr>
          <w:rFonts w:hint="eastAsia"/>
        </w:rPr>
      </w:pPr>
      <w:r>
        <w:rPr>
          <w:rFonts w:hint="eastAsia" w:ascii="宋体" w:eastAsia="黑体"/>
          <w:b/>
        </w:rPr>
        <w:t>③</w:t>
      </w:r>
      <w:r>
        <w:rPr>
          <w:rFonts w:hint="eastAsia" w:eastAsia="黑体"/>
          <w:b/>
        </w:rPr>
        <w:t>外商投资企业：</w:t>
      </w:r>
      <w:r>
        <w:rPr>
          <w:rFonts w:hint="eastAsia"/>
        </w:rPr>
        <w:t>是指外国投资者根据中华人民共和国有关涉外经济的法律、法规，以合资、合作或独资的形式在中国内地开办企业而形成的一种经济组织。</w:t>
      </w:r>
    </w:p>
    <w:p w14:paraId="5785696D">
      <w:pPr>
        <w:ind w:firstLine="375"/>
        <w:rPr>
          <w:rFonts w:hint="eastAsia"/>
          <w:b/>
        </w:rPr>
      </w:pPr>
      <w:r>
        <w:rPr>
          <w:rFonts w:hint="eastAsia"/>
          <w:b/>
        </w:rPr>
        <w:t>外商投资企业包括中外合资企业、中外合作企业、外资企业和外商投资股份有限公司四种形式。</w:t>
      </w:r>
    </w:p>
    <w:p w14:paraId="22A26DB5">
      <w:pPr>
        <w:ind w:firstLine="420"/>
        <w:rPr>
          <w:rFonts w:hint="eastAsia"/>
        </w:rPr>
      </w:pPr>
      <w:r>
        <w:rPr>
          <w:rFonts w:hint="eastAsia" w:ascii="黑体" w:eastAsia="黑体"/>
          <w:b/>
        </w:rPr>
        <w:t>A</w:t>
      </w:r>
      <w:r>
        <w:rPr>
          <w:rFonts w:hint="eastAsia" w:ascii="宋体"/>
          <w:b/>
        </w:rPr>
        <w:t>、</w:t>
      </w:r>
      <w:r>
        <w:rPr>
          <w:rFonts w:hint="eastAsia"/>
          <w:b/>
        </w:rPr>
        <w:t>中外合资经营企业：</w:t>
      </w:r>
      <w:r>
        <w:rPr>
          <w:rFonts w:hint="eastAsia"/>
        </w:rPr>
        <w:t>是指外国企业或外国人与中国内地企业依照《中华人民共和国中外合资经营法》及有关法律的规定，按合同规定的比例投资设立，分享利润和分担风险的</w:t>
      </w:r>
    </w:p>
    <w:p w14:paraId="3D873EBE">
      <w:pPr>
        <w:rPr>
          <w:rFonts w:hint="eastAsia"/>
        </w:rPr>
      </w:pPr>
      <w:r>
        <w:rPr>
          <w:rFonts w:hint="eastAsia"/>
        </w:rPr>
        <w:t>企业。</w:t>
      </w:r>
    </w:p>
    <w:p w14:paraId="169EA2CA">
      <w:pPr>
        <w:ind w:firstLine="375"/>
        <w:rPr>
          <w:rFonts w:hint="eastAsia"/>
        </w:rPr>
      </w:pPr>
      <w:r>
        <w:rPr>
          <w:rFonts w:hint="eastAsia" w:ascii="黑体" w:eastAsia="黑体"/>
          <w:b/>
        </w:rPr>
        <w:t>B</w:t>
      </w:r>
      <w:r>
        <w:rPr>
          <w:rFonts w:hint="eastAsia" w:ascii="宋体"/>
          <w:b/>
        </w:rPr>
        <w:t>、</w:t>
      </w:r>
      <w:r>
        <w:rPr>
          <w:rFonts w:hint="eastAsia"/>
          <w:b/>
        </w:rPr>
        <w:t>中外合作经营企业：</w:t>
      </w:r>
      <w:r>
        <w:rPr>
          <w:rFonts w:hint="eastAsia"/>
        </w:rPr>
        <w:t>是指外国企业或外国人与中国内地企业依照《中华人民共和国中外合作经营企业法》及有关法律的规定，依照合作合同的约定进行投资或提供条件设立，分配利润、分担风险和亏损的企业。</w:t>
      </w:r>
    </w:p>
    <w:p w14:paraId="32733721">
      <w:pPr>
        <w:ind w:firstLine="375"/>
        <w:rPr>
          <w:rFonts w:hint="eastAsia"/>
        </w:rPr>
      </w:pPr>
      <w:r>
        <w:rPr>
          <w:rFonts w:hint="eastAsia" w:ascii="黑体" w:eastAsia="黑体"/>
          <w:b/>
        </w:rPr>
        <w:t>C</w:t>
      </w:r>
      <w:r>
        <w:rPr>
          <w:rFonts w:hint="eastAsia" w:ascii="宋体"/>
          <w:b/>
        </w:rPr>
        <w:t>、</w:t>
      </w:r>
      <w:r>
        <w:rPr>
          <w:rFonts w:hint="eastAsia"/>
          <w:b/>
        </w:rPr>
        <w:t>外商独资企业：</w:t>
      </w:r>
      <w:r>
        <w:rPr>
          <w:rFonts w:hint="eastAsia"/>
        </w:rPr>
        <w:t>是指依照《中华人民共和国外资企业法》及有关法律的规定，在中国内地设立的由外国投资者全额投资设立的企业。</w:t>
      </w:r>
    </w:p>
    <w:p w14:paraId="46A57194">
      <w:pPr>
        <w:rPr>
          <w:rFonts w:hint="eastAsia"/>
        </w:rPr>
      </w:pPr>
      <w:r>
        <w:rPr>
          <w:rFonts w:hint="eastAsia"/>
        </w:rPr>
        <w:t xml:space="preserve">   </w:t>
      </w:r>
      <w:r>
        <w:rPr>
          <w:rFonts w:hint="eastAsia"/>
          <w:b/>
        </w:rPr>
        <w:t>D、外商投资股份有限公司：</w:t>
      </w:r>
      <w:r>
        <w:rPr>
          <w:rFonts w:hint="eastAsia"/>
        </w:rPr>
        <w:t>是指根据国家有关规定，经原外经贸部批准设立，并且其</w:t>
      </w:r>
    </w:p>
    <w:p w14:paraId="19040CE7">
      <w:pPr>
        <w:rPr>
          <w:rFonts w:hint="eastAsia"/>
        </w:rPr>
      </w:pPr>
    </w:p>
    <w:p w14:paraId="21CFF1DB">
      <w:pPr>
        <w:rPr>
          <w:rFonts w:hint="eastAsia"/>
        </w:rPr>
      </w:pPr>
      <w:r>
        <w:rPr>
          <w:rFonts w:hint="eastAsia"/>
        </w:rPr>
        <w:t>中外资的股本占公司注册的比例达25%以上的境外上市股份有限公司，凡其中外资股本占公司注册资本的比例小于25%的，属于内资股份有限公司。</w:t>
      </w:r>
    </w:p>
    <w:p w14:paraId="06EB1DA7">
      <w:pPr>
        <w:ind w:firstLine="316" w:firstLineChars="150"/>
        <w:rPr>
          <w:rFonts w:hint="eastAsia" w:ascii="黑体" w:eastAsia="黑体"/>
          <w:b/>
        </w:rPr>
      </w:pPr>
      <w:r>
        <w:rPr>
          <w:rFonts w:hint="eastAsia" w:ascii="黑体" w:eastAsia="黑体"/>
          <w:b/>
        </w:rPr>
        <w:t>注意：我部为掌握我国台湾地区在大陆内地电子信息产业的投资经营情况，要求在填报基本情况表“工商企业登记”代码（三位代码）时，能区分出台商与大陆内地“合资、合作、独资、投资股份、”类型。详见本制度《企业工商登记类型代码表》。</w:t>
      </w:r>
    </w:p>
    <w:p w14:paraId="1620EB3F">
      <w:pPr>
        <w:ind w:firstLine="480"/>
        <w:rPr>
          <w:rFonts w:hint="eastAsia" w:ascii="黑体" w:eastAsia="黑体"/>
          <w:b/>
          <w:sz w:val="24"/>
        </w:rPr>
      </w:pPr>
    </w:p>
    <w:p w14:paraId="42863C60">
      <w:pPr>
        <w:ind w:firstLine="480"/>
        <w:rPr>
          <w:rFonts w:hint="eastAsia" w:ascii="宋体"/>
        </w:rPr>
      </w:pPr>
      <w:r>
        <w:rPr>
          <w:rFonts w:hint="eastAsia" w:ascii="黑体" w:eastAsia="黑体"/>
          <w:b/>
          <w:sz w:val="24"/>
        </w:rPr>
        <w:t>6．企业基本情况表的审核要求</w:t>
      </w:r>
    </w:p>
    <w:p w14:paraId="2378EBCB">
      <w:pPr>
        <w:ind w:firstLine="375"/>
        <w:rPr>
          <w:rFonts w:hint="eastAsia" w:ascii="宋体"/>
        </w:rPr>
      </w:pPr>
      <w:r>
        <w:rPr>
          <w:rFonts w:hint="eastAsia" w:ascii="宋体"/>
        </w:rPr>
        <w:t>（1）本标识库中要求填写的代码不能空项。</w:t>
      </w:r>
    </w:p>
    <w:p w14:paraId="65499711">
      <w:pPr>
        <w:ind w:firstLine="375"/>
        <w:rPr>
          <w:rFonts w:hint="eastAsia" w:ascii="宋体"/>
        </w:rPr>
      </w:pPr>
      <w:r>
        <w:rPr>
          <w:rFonts w:hint="eastAsia" w:ascii="宋体"/>
        </w:rPr>
        <w:t>（2）企业法人代码、企业登记注册类型、行业类型、企业规模、省市代码、计划单列市和集团代码、控股经济、自营出口取值不能出界，代码必须按照本制度中规定的有效代码填写。</w:t>
      </w:r>
    </w:p>
    <w:p w14:paraId="3DC8E5E7">
      <w:pPr>
        <w:ind w:firstLine="375"/>
        <w:rPr>
          <w:rFonts w:hint="eastAsia" w:ascii="宋体"/>
        </w:rPr>
      </w:pPr>
    </w:p>
    <w:p w14:paraId="6DA72BB8">
      <w:pPr>
        <w:ind w:firstLine="375"/>
        <w:rPr>
          <w:rFonts w:hint="eastAsia" w:ascii="宋体"/>
        </w:rPr>
      </w:pPr>
      <w:r>
        <w:rPr>
          <w:rFonts w:hint="eastAsia" w:ascii="宋体"/>
        </w:rPr>
        <w:t>（3）此标识库必须由各省、市信息产业主管部门审核后再进行企业表数据的录入工作。</w:t>
      </w:r>
    </w:p>
    <w:p w14:paraId="2D5B217C">
      <w:pPr>
        <w:ind w:firstLine="375"/>
        <w:rPr>
          <w:rFonts w:hint="eastAsia" w:ascii="宋体"/>
        </w:rPr>
      </w:pPr>
      <w:r>
        <w:rPr>
          <w:rFonts w:hint="eastAsia" w:ascii="宋体"/>
        </w:rPr>
        <w:t>（4）本表第二、三部分应严格按照企业实际情况填报，不得空缺。</w:t>
      </w:r>
    </w:p>
    <w:p w14:paraId="3F709BFD">
      <w:pPr>
        <w:rPr>
          <w:rFonts w:hint="eastAsia" w:ascii="黑体" w:eastAsia="黑体"/>
          <w:b/>
        </w:rPr>
      </w:pPr>
      <w:r>
        <w:rPr>
          <w:rFonts w:hint="eastAsia" w:ascii="宋体"/>
          <w:b/>
        </w:rPr>
        <w:t xml:space="preserve">   </w:t>
      </w:r>
    </w:p>
    <w:p w14:paraId="29F328FA">
      <w:pPr>
        <w:ind w:firstLine="420"/>
        <w:rPr>
          <w:rFonts w:hint="eastAsia" w:ascii="黑体" w:eastAsia="黑体"/>
          <w:b/>
          <w:szCs w:val="21"/>
        </w:rPr>
      </w:pPr>
      <w:r>
        <w:rPr>
          <w:rFonts w:hint="eastAsia" w:ascii="黑体" w:eastAsia="黑体"/>
          <w:b/>
          <w:szCs w:val="21"/>
        </w:rPr>
        <w:t>（二）主要经济指标表（电制统企2表）</w:t>
      </w:r>
    </w:p>
    <w:p w14:paraId="73E9492E">
      <w:pPr>
        <w:ind w:firstLine="420"/>
        <w:rPr>
          <w:rFonts w:hint="eastAsia" w:ascii="黑体" w:eastAsia="黑体"/>
          <w:b/>
          <w:sz w:val="24"/>
        </w:rPr>
      </w:pPr>
    </w:p>
    <w:p w14:paraId="18C33CC1">
      <w:pPr>
        <w:ind w:firstLine="435"/>
        <w:rPr>
          <w:rFonts w:hint="eastAsia" w:ascii="宋体"/>
        </w:rPr>
      </w:pPr>
      <w:r>
        <w:rPr>
          <w:rFonts w:hint="eastAsia" w:ascii="宋体"/>
        </w:rPr>
        <w:t>主要经济指标表，是电子信息制造业统计报表的基础部分，它反映了电子信息制造业企业生产情况、劳动力情况和基建技改及吸引外资等各方面的基础资料，为全面了解和分析电子信息制造业的现状和发展提供了详细资料。</w:t>
      </w:r>
    </w:p>
    <w:p w14:paraId="526120ED">
      <w:pPr>
        <w:rPr>
          <w:rFonts w:hint="eastAsia" w:ascii="黑体" w:eastAsia="黑体"/>
          <w:sz w:val="24"/>
        </w:rPr>
      </w:pPr>
    </w:p>
    <w:p w14:paraId="501E604C">
      <w:pPr>
        <w:ind w:firstLine="420"/>
        <w:rPr>
          <w:rFonts w:hint="eastAsia" w:ascii="黑体" w:eastAsia="黑体"/>
          <w:b/>
        </w:rPr>
      </w:pPr>
      <w:r>
        <w:rPr>
          <w:rFonts w:hint="eastAsia" w:ascii="黑体" w:eastAsia="黑体"/>
          <w:b/>
        </w:rPr>
        <w:t>第一部分 反映企业生产完成情况的指标</w:t>
      </w:r>
    </w:p>
    <w:p w14:paraId="14667526">
      <w:pPr>
        <w:ind w:firstLine="315"/>
        <w:rPr>
          <w:rFonts w:hint="eastAsia" w:ascii="宋体"/>
        </w:rPr>
      </w:pPr>
      <w:r>
        <w:rPr>
          <w:rFonts w:hint="eastAsia" w:ascii="宋体"/>
        </w:rPr>
        <w:t xml:space="preserve"> 此类指标共设有6个,可以反映出电子信息制造业企业生产完成及构成情况，通过工业总产值、工业中间投入及出口总量情况的统计，为计算工业增加值提供了数据依据，并可以同时满足宏观国民经济核算和微观企业产销情况分析的需要。</w:t>
      </w:r>
    </w:p>
    <w:p w14:paraId="56AE3453">
      <w:pPr>
        <w:rPr>
          <w:rFonts w:hint="eastAsia" w:ascii="黑体" w:eastAsia="黑体"/>
          <w:b/>
        </w:rPr>
      </w:pPr>
      <w:r>
        <w:rPr>
          <w:rFonts w:hint="eastAsia" w:ascii="宋体"/>
          <w:b/>
        </w:rPr>
        <w:t xml:space="preserve"> </w:t>
      </w:r>
      <w:r>
        <w:rPr>
          <w:rFonts w:hint="eastAsia" w:ascii="黑体" w:eastAsia="黑体"/>
          <w:b/>
        </w:rPr>
        <w:t xml:space="preserve">  </w:t>
      </w:r>
    </w:p>
    <w:p w14:paraId="71AEEA50">
      <w:pPr>
        <w:ind w:firstLine="422" w:firstLineChars="200"/>
        <w:rPr>
          <w:rFonts w:hint="eastAsia" w:ascii="宋体"/>
        </w:rPr>
      </w:pPr>
      <w:r>
        <w:rPr>
          <w:rFonts w:hint="eastAsia" w:ascii="黑体" w:eastAsia="黑体"/>
          <w:b/>
        </w:rPr>
        <w:t>1．工业总产值：</w:t>
      </w:r>
      <w:r>
        <w:rPr>
          <w:rFonts w:hint="eastAsia" w:ascii="宋体"/>
        </w:rPr>
        <w:t>工业总产值是以货币形式表现的，工业企业在本年内生产的以货币形式表现的工业最终产品和提供工业性劳务的总价值量。</w:t>
      </w:r>
    </w:p>
    <w:p w14:paraId="2F2CFEDD">
      <w:pPr>
        <w:snapToGrid w:val="0"/>
        <w:spacing w:line="320" w:lineRule="exact"/>
        <w:ind w:firstLine="371" w:firstLineChars="177"/>
        <w:rPr>
          <w:rFonts w:hint="eastAsia" w:ascii="宋体" w:hAnsi="宋体"/>
          <w:b/>
        </w:rPr>
      </w:pPr>
      <w:r>
        <w:rPr>
          <w:rFonts w:hint="eastAsia" w:ascii="宋体" w:hAnsi="宋体"/>
        </w:rPr>
        <w:t>（</w:t>
      </w:r>
      <w:r>
        <w:rPr>
          <w:rFonts w:hint="eastAsia" w:ascii="宋体" w:hAnsi="宋体"/>
          <w:b/>
        </w:rPr>
        <w:t>1）工业总产值计算应遵循的原则</w:t>
      </w:r>
    </w:p>
    <w:p w14:paraId="07CBD7F5">
      <w:pPr>
        <w:snapToGrid w:val="0"/>
        <w:spacing w:line="320" w:lineRule="exact"/>
        <w:ind w:firstLine="425"/>
        <w:rPr>
          <w:rFonts w:hint="eastAsia" w:ascii="宋体" w:hAnsi="宋体"/>
        </w:rPr>
      </w:pPr>
      <w:r>
        <w:rPr>
          <w:rFonts w:hint="eastAsia" w:ascii="宋体" w:hAnsi="宋体"/>
        </w:rPr>
        <w:t>①工业生产的原则。即凡是企业在本年内生产的最终产品和提供的劳务，均应包括在内。其中的最终产品，不管是否在本年内销售，只要是本年内生产的，就应包括在内。凡不是工业生产的产品，均不得计入工业总产值。</w:t>
      </w:r>
    </w:p>
    <w:p w14:paraId="5D1BD2D3">
      <w:pPr>
        <w:pStyle w:val="14"/>
        <w:spacing w:line="320" w:lineRule="exact"/>
        <w:ind w:firstLine="420" w:firstLineChars="200"/>
        <w:rPr>
          <w:rFonts w:hint="eastAsia"/>
          <w:sz w:val="21"/>
        </w:rPr>
      </w:pPr>
      <w:r>
        <w:rPr>
          <w:rFonts w:hint="eastAsia"/>
          <w:sz w:val="21"/>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14:paraId="3B990E67">
      <w:pPr>
        <w:pStyle w:val="14"/>
        <w:spacing w:line="320" w:lineRule="exact"/>
        <w:ind w:firstLine="420" w:firstLineChars="200"/>
        <w:rPr>
          <w:rFonts w:hint="eastAsia"/>
          <w:sz w:val="21"/>
        </w:rPr>
      </w:pPr>
      <w:r>
        <w:rPr>
          <w:rFonts w:hint="eastAsia"/>
          <w:sz w:val="21"/>
        </w:rPr>
        <w:t>③“工厂法”原则。即以法人工业企业作为一个整体计算工业总产值，是其本年内生产的最终产品和提供劳务的总价值量。</w:t>
      </w:r>
    </w:p>
    <w:p w14:paraId="05EA769A">
      <w:pPr>
        <w:tabs>
          <w:tab w:val="left" w:pos="7020"/>
        </w:tabs>
        <w:snapToGrid w:val="0"/>
        <w:spacing w:line="320" w:lineRule="exact"/>
        <w:ind w:firstLine="422" w:firstLineChars="200"/>
        <w:rPr>
          <w:rFonts w:hint="eastAsia" w:ascii="宋体" w:hAnsi="宋体"/>
          <w:b/>
        </w:rPr>
      </w:pPr>
      <w:r>
        <w:rPr>
          <w:rFonts w:hint="eastAsia" w:ascii="宋体" w:hAnsi="宋体"/>
          <w:b/>
        </w:rPr>
        <w:t>（2）工业总产值的内容</w:t>
      </w:r>
    </w:p>
    <w:p w14:paraId="7B85359C">
      <w:pPr>
        <w:snapToGrid w:val="0"/>
        <w:spacing w:line="320" w:lineRule="exact"/>
        <w:ind w:firstLine="420" w:firstLineChars="200"/>
        <w:rPr>
          <w:rFonts w:hint="eastAsia" w:ascii="宋体" w:hAnsi="宋体"/>
        </w:rPr>
      </w:pPr>
      <w:r>
        <w:rPr>
          <w:rFonts w:hint="eastAsia" w:ascii="宋体" w:hAnsi="宋体"/>
        </w:rPr>
        <w:t>包括三部分</w:t>
      </w:r>
      <w:r>
        <w:rPr>
          <w:rFonts w:ascii="宋体" w:hAnsi="宋体"/>
        </w:rPr>
        <w:t>：</w:t>
      </w:r>
      <w:r>
        <w:rPr>
          <w:rFonts w:hint="eastAsia" w:ascii="宋体" w:hAnsi="宋体"/>
        </w:rPr>
        <w:t>生产的成品价值、对外加工费收入、自制半成品在制品期末期初差额价值。</w:t>
      </w:r>
    </w:p>
    <w:p w14:paraId="367F8974">
      <w:pPr>
        <w:snapToGrid w:val="0"/>
        <w:spacing w:line="320" w:lineRule="exact"/>
        <w:ind w:firstLine="420" w:firstLineChars="200"/>
        <w:rPr>
          <w:rFonts w:hint="eastAsia" w:ascii="宋体" w:hAnsi="宋体"/>
        </w:rPr>
      </w:pPr>
      <w:r>
        <w:rPr>
          <w:rFonts w:hint="eastAsia" w:ascii="宋体" w:hAnsi="宋体"/>
        </w:rPr>
        <w:t>①成品价值：指企业在本年内生产，并在本年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14:paraId="1C5179FD">
      <w:pPr>
        <w:snapToGrid w:val="0"/>
        <w:spacing w:line="320" w:lineRule="exact"/>
        <w:ind w:firstLine="420" w:firstLineChars="200"/>
        <w:rPr>
          <w:rFonts w:hint="eastAsia" w:ascii="宋体" w:hAnsi="宋体"/>
        </w:rPr>
      </w:pPr>
      <w:r>
        <w:rPr>
          <w:rFonts w:hint="eastAsia" w:ascii="宋体" w:hAnsi="宋体"/>
        </w:rPr>
        <w:t>工业总产值是按现行价格计算的。成品价值按成品实物量乘以本年不含应交增值税(销项税额)的产品实际销售平均单价计算。会计核算中按成本价格转帐的自制设备和自产自用的成品，按成本价格计算生产成品价值。</w:t>
      </w:r>
    </w:p>
    <w:p w14:paraId="6C210317">
      <w:pPr>
        <w:snapToGrid w:val="0"/>
        <w:spacing w:line="320" w:lineRule="exact"/>
        <w:ind w:firstLine="420" w:firstLineChars="200"/>
        <w:rPr>
          <w:rFonts w:hint="eastAsia" w:ascii="宋体" w:hAnsi="宋体"/>
        </w:rPr>
      </w:pPr>
      <w:r>
        <w:rPr>
          <w:rFonts w:hint="eastAsia" w:ascii="宋体" w:hAnsi="宋体"/>
        </w:rPr>
        <w:t>②对外加工费收入：指企业在本年内完成的对外承做的工业品加工(包括用订货者来料加工生产)的加工费收入和对外工业品修理作业所收取的加工费收入。对外加工费收入按不含应交增值税(销项税额)的价格计算，可根据会计“主营业务收入”科目的有关资料取得。</w:t>
      </w:r>
    </w:p>
    <w:p w14:paraId="0ECD8467">
      <w:pPr>
        <w:snapToGrid w:val="0"/>
        <w:spacing w:line="320" w:lineRule="exact"/>
        <w:ind w:firstLine="480"/>
        <w:rPr>
          <w:rFonts w:hint="eastAsia" w:ascii="宋体" w:hAnsi="宋体"/>
        </w:rPr>
      </w:pPr>
      <w:r>
        <w:rPr>
          <w:rFonts w:hint="eastAsia" w:ascii="宋体" w:hAnsi="宋体"/>
        </w:rPr>
        <w:t>对于以对外加工生产为主，对外加工费收入所占比重较大的企业，如果对外加工费收入出现跨年度支付的情况，为保证总产值生产口径计算的准确性，则应将对外加工费收入按实际情况调整，记录本年应实际收取的对外加工费收入。</w:t>
      </w:r>
    </w:p>
    <w:p w14:paraId="0A909347">
      <w:pPr>
        <w:snapToGrid w:val="0"/>
        <w:spacing w:line="320" w:lineRule="exact"/>
        <w:ind w:firstLine="480"/>
        <w:rPr>
          <w:rFonts w:hint="eastAsia" w:ascii="宋体" w:hAnsi="宋体"/>
        </w:rPr>
      </w:pPr>
      <w:r>
        <w:rPr>
          <w:rFonts w:hint="eastAsia" w:ascii="宋体" w:hAnsi="宋体"/>
        </w:rPr>
        <w:t>③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14:paraId="3E613543">
      <w:pPr>
        <w:snapToGrid w:val="0"/>
        <w:spacing w:line="320" w:lineRule="exact"/>
        <w:ind w:firstLine="480"/>
        <w:rPr>
          <w:rFonts w:hint="eastAsia" w:ascii="宋体" w:hAnsi="宋体"/>
        </w:rPr>
      </w:pPr>
      <w:r>
        <w:rPr>
          <w:rFonts w:hint="eastAsia" w:ascii="宋体" w:hAnsi="宋体"/>
        </w:rPr>
        <w:t>自制半成品在制品期末期初差额价值等于自制半成品在制品期末价值减去期初价值后的余额，如果期末价值小于期初价值，该指标为负值，企业在计算产值时，应按负值计算，不能作为零处理。</w:t>
      </w:r>
    </w:p>
    <w:p w14:paraId="2C5123CE">
      <w:pPr>
        <w:snapToGrid w:val="0"/>
        <w:spacing w:line="320" w:lineRule="exact"/>
        <w:ind w:left="425"/>
        <w:rPr>
          <w:rFonts w:hint="eastAsia" w:ascii="宋体" w:hAnsi="宋体"/>
          <w:b/>
        </w:rPr>
      </w:pPr>
      <w:r>
        <w:rPr>
          <w:rFonts w:hint="eastAsia" w:ascii="宋体" w:hAnsi="宋体"/>
          <w:b/>
        </w:rPr>
        <w:t>（3）工业总产值计算的几种具体规定</w:t>
      </w:r>
    </w:p>
    <w:p w14:paraId="18CE7934">
      <w:pPr>
        <w:snapToGrid w:val="0"/>
        <w:spacing w:line="320" w:lineRule="exact"/>
        <w:ind w:firstLine="420" w:firstLineChars="200"/>
        <w:rPr>
          <w:rFonts w:hint="eastAsia" w:ascii="宋体" w:hAnsi="宋体"/>
        </w:rPr>
      </w:pPr>
      <w:r>
        <w:rPr>
          <w:rFonts w:hint="eastAsia" w:ascii="宋体" w:hAnsi="宋体"/>
        </w:rPr>
        <w:t>①凡自备原材料，不论其加工繁简程度如何，一律按全价，即包括自备原材料的价值，计算工业总产值。</w:t>
      </w:r>
    </w:p>
    <w:p w14:paraId="06CB50C2">
      <w:pPr>
        <w:snapToGrid w:val="0"/>
        <w:spacing w:line="320" w:lineRule="exact"/>
        <w:ind w:firstLine="420" w:firstLineChars="200"/>
        <w:rPr>
          <w:rFonts w:hint="eastAsia" w:ascii="宋体" w:hAnsi="宋体"/>
        </w:rPr>
      </w:pPr>
      <w:r>
        <w:rPr>
          <w:rFonts w:hint="eastAsia" w:ascii="宋体" w:hAnsi="宋体"/>
        </w:rPr>
        <w:t>②凡来料加工，加工企业一律按财务上结算的加工费计算工业总产值，即不包括定货者来料的价值。一般分两种情况：a、工业企业之间的来料加工，加工企业(即承包单位)按财务上结算的加工费计算工业总产值；委托加工的企业</w:t>
      </w:r>
      <w:r>
        <w:rPr>
          <w:rFonts w:ascii="宋体" w:hAnsi="宋体"/>
        </w:rPr>
        <w:t>(</w:t>
      </w:r>
      <w:r>
        <w:rPr>
          <w:rFonts w:hint="eastAsia" w:ascii="宋体" w:hAnsi="宋体"/>
        </w:rPr>
        <w:t>即发包单位)按全价计算工业总产值。</w:t>
      </w:r>
      <w:r>
        <w:rPr>
          <w:rFonts w:ascii="宋体" w:hAnsi="宋体"/>
        </w:rPr>
        <w:t>b</w:t>
      </w:r>
      <w:r>
        <w:rPr>
          <w:rFonts w:hint="eastAsia" w:ascii="宋体" w:hAnsi="宋体"/>
        </w:rPr>
        <w:t>、工业企业与非工业企业之间的来料加工，当工业企业作为加工企业时一律按加工费计算工业总产值。</w:t>
      </w:r>
    </w:p>
    <w:p w14:paraId="73EA7BA6">
      <w:pPr>
        <w:spacing w:line="320" w:lineRule="exact"/>
        <w:ind w:firstLine="420" w:firstLineChars="200"/>
        <w:rPr>
          <w:rFonts w:hint="eastAsia" w:ascii="宋体" w:hAnsi="宋体"/>
        </w:rPr>
      </w:pPr>
      <w:r>
        <w:rPr>
          <w:rFonts w:hint="eastAsia" w:ascii="宋体" w:hAnsi="宋体"/>
        </w:rPr>
        <w:t>③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14:paraId="5745D091">
      <w:pPr>
        <w:snapToGrid w:val="0"/>
        <w:spacing w:line="320" w:lineRule="exact"/>
        <w:ind w:firstLine="480"/>
        <w:rPr>
          <w:rFonts w:hint="eastAsia"/>
        </w:rPr>
      </w:pPr>
      <w:r>
        <w:rPr>
          <w:rFonts w:hint="eastAsia" w:ascii="黑体" w:eastAsia="黑体"/>
          <w:b/>
        </w:rPr>
        <w:t>2．新产品产值：</w:t>
      </w:r>
      <w:r>
        <w:t>指报告期本企业生产的新产品的价值，既包括经政府有关部门认定并在有效期内的新产品，也包括企业自行研制开发，未经政府有关部门认定，从投产之日起一年之内的新产品。</w:t>
      </w:r>
    </w:p>
    <w:p w14:paraId="7E91B508">
      <w:pPr>
        <w:snapToGrid w:val="0"/>
        <w:spacing w:line="320" w:lineRule="exact"/>
        <w:ind w:firstLine="1746" w:firstLineChars="828"/>
        <w:rPr>
          <w:rFonts w:hint="eastAsia" w:ascii="宋体" w:hAnsi="宋体" w:eastAsia="黑体"/>
        </w:rPr>
      </w:pPr>
      <w:r>
        <w:rPr>
          <w:rFonts w:hint="eastAsia" w:ascii="宋体"/>
          <w:b/>
        </w:rPr>
        <w:t>新产品产值 = 新产品产量×出厂价格。</w:t>
      </w:r>
    </w:p>
    <w:p w14:paraId="49401897">
      <w:pPr>
        <w:snapToGrid w:val="0"/>
        <w:spacing w:line="320" w:lineRule="exact"/>
        <w:ind w:firstLine="480"/>
        <w:rPr>
          <w:rFonts w:hint="eastAsia" w:ascii="宋体" w:hAnsi="宋体"/>
        </w:rPr>
      </w:pPr>
      <w:r>
        <w:rPr>
          <w:rFonts w:hint="eastAsia" w:ascii="宋体" w:hAnsi="宋体" w:eastAsia="黑体"/>
          <w:b/>
        </w:rPr>
        <w:t>3．工业销售产值</w:t>
      </w:r>
      <w:r>
        <w:rPr>
          <w:rFonts w:hint="eastAsia" w:ascii="宋体" w:hAnsi="宋体" w:eastAsia="黑体"/>
        </w:rPr>
        <w:t>(当年价格)：</w:t>
      </w:r>
      <w:r>
        <w:rPr>
          <w:rFonts w:hint="eastAsia" w:ascii="宋体" w:hAnsi="宋体"/>
        </w:rPr>
        <w:t>是以货币形式表现的，工业企业在本年内销售的本企业生产的工业产品或提供工业性劳务价值的总价值量。工业销售产值包括的内容为：</w:t>
      </w:r>
    </w:p>
    <w:p w14:paraId="6533348B">
      <w:pPr>
        <w:snapToGrid w:val="0"/>
        <w:spacing w:line="320" w:lineRule="exact"/>
        <w:ind w:firstLine="480"/>
        <w:rPr>
          <w:rFonts w:hint="eastAsia" w:ascii="宋体" w:hAnsi="宋体"/>
        </w:rPr>
      </w:pPr>
      <w:r>
        <w:rPr>
          <w:rFonts w:hint="eastAsia" w:ascii="宋体" w:hAnsi="宋体"/>
        </w:rPr>
        <w:t>（1）销售成品价值：指企业在报告期内实际销售(包括本期生产和非本期生产)的全部成品、半成品的总价值，即按报告期产品的实际销售数量乘以不含增值税(销项税额)的产品实际销售平均单价计算。销售成品价值包括为本企业在建工程，生活福利部门等提供的成品和自制设备价值，不包括用定货者来料加工的成品和半成品价值。</w:t>
      </w:r>
    </w:p>
    <w:p w14:paraId="6C2A3E1C">
      <w:pPr>
        <w:ind w:firstLine="420"/>
        <w:rPr>
          <w:rFonts w:hint="eastAsia" w:ascii="宋体"/>
        </w:rPr>
      </w:pPr>
      <w:r>
        <w:rPr>
          <w:rFonts w:hint="eastAsia" w:ascii="宋体" w:hAnsi="宋体"/>
        </w:rPr>
        <w:t>（2）对外加工费收入：指企业在报告期内完成的对外承接的工业品加工(包括用定货者来料加工的产品)的加工费收入；对外工业品修理作业可收取的加工费收入和对内非工业部门提供的加工修理、设备安装等收入。对外加工费收入按不含增值税(销项税额)的价格计算。</w:t>
      </w:r>
    </w:p>
    <w:p w14:paraId="31D59091">
      <w:pPr>
        <w:ind w:firstLine="420"/>
        <w:rPr>
          <w:rFonts w:hint="eastAsia" w:ascii="宋体"/>
        </w:rPr>
      </w:pPr>
      <w:r>
        <w:rPr>
          <w:rFonts w:hint="eastAsia" w:ascii="黑体" w:eastAsia="黑体"/>
          <w:b/>
        </w:rPr>
        <w:t>工业销售产值的计算</w:t>
      </w:r>
      <w:r>
        <w:rPr>
          <w:rFonts w:hint="eastAsia" w:ascii="宋体"/>
          <w:b/>
        </w:rPr>
        <w:t>：</w:t>
      </w:r>
      <w:r>
        <w:rPr>
          <w:rFonts w:hint="eastAsia" w:ascii="宋体"/>
        </w:rPr>
        <w:t>工业销售产值按“现价”计算。根据工业销售产值的计算原则，</w:t>
      </w:r>
      <w:r>
        <w:rPr>
          <w:rFonts w:hint="eastAsia" w:ascii="宋体"/>
          <w:b/>
        </w:rPr>
        <w:t>现价工业销售产值中的销售成品价值=∑（本期某种产品销售量×该产品实际销售单价）；</w:t>
      </w:r>
      <w:r>
        <w:rPr>
          <w:rFonts w:hint="eastAsia" w:ascii="宋体"/>
        </w:rPr>
        <w:t>对外提供的工业性作业销售产值按其实际结算的劳务费计算；企业为本单位基建部门、生活福利部门等提供的产品和工业性作业及自制设备，可参照同类产品和设备的销售价格或实际成本价格计算其销售产值。</w:t>
      </w:r>
    </w:p>
    <w:p w14:paraId="491DD08F">
      <w:pPr>
        <w:ind w:firstLine="420"/>
        <w:rPr>
          <w:rFonts w:hint="eastAsia" w:ascii="宋体"/>
        </w:rPr>
      </w:pPr>
      <w:r>
        <w:rPr>
          <w:rFonts w:hint="eastAsia" w:ascii="宋体"/>
        </w:rPr>
        <w:t>计算工业销售产值所依据的销售数量和日期分别按以下情况确定。</w:t>
      </w:r>
    </w:p>
    <w:p w14:paraId="6B599BA5">
      <w:pPr>
        <w:rPr>
          <w:rFonts w:hint="eastAsia" w:ascii="宋体"/>
        </w:rPr>
      </w:pPr>
      <w:r>
        <w:rPr>
          <w:rFonts w:hint="eastAsia" w:ascii="宋体"/>
        </w:rPr>
        <w:t xml:space="preserve">    ①采用送货制销售的，一般以汇票、支票、信用证等为结算方式，产品如由本企业运输部门发送，则以产品出库单上的数量、日期；如委托专业运输部门发运，则以运输部门的承</w:t>
      </w:r>
    </w:p>
    <w:p w14:paraId="4E4C05B8">
      <w:pPr>
        <w:rPr>
          <w:rFonts w:hint="eastAsia" w:ascii="宋体"/>
        </w:rPr>
      </w:pPr>
      <w:r>
        <w:rPr>
          <w:rFonts w:hint="eastAsia" w:ascii="宋体"/>
        </w:rPr>
        <w:t>运单上的数量、日期为准。</w:t>
      </w:r>
    </w:p>
    <w:p w14:paraId="1D72C4F9">
      <w:pPr>
        <w:ind w:firstLine="420"/>
        <w:rPr>
          <w:rFonts w:hint="eastAsia" w:ascii="宋体"/>
        </w:rPr>
      </w:pPr>
      <w:r>
        <w:rPr>
          <w:rFonts w:hint="eastAsia" w:ascii="宋体"/>
        </w:rPr>
        <w:t>②采用提货制销售的，以给用户开具的发票和提货单上的数量、日期为准。</w:t>
      </w:r>
    </w:p>
    <w:p w14:paraId="7EBF788C">
      <w:pPr>
        <w:ind w:firstLine="420"/>
        <w:rPr>
          <w:rFonts w:hint="eastAsia" w:ascii="宋体"/>
        </w:rPr>
      </w:pPr>
      <w:r>
        <w:rPr>
          <w:rFonts w:hint="eastAsia" w:ascii="宋体"/>
        </w:rPr>
        <w:t>③委托其他单位代销的产品，以企业收到代销单位的代销清单为准。</w:t>
      </w:r>
    </w:p>
    <w:p w14:paraId="4B679DBE">
      <w:pPr>
        <w:ind w:firstLine="420"/>
        <w:rPr>
          <w:rFonts w:hint="eastAsia" w:ascii="宋体"/>
        </w:rPr>
      </w:pPr>
      <w:r>
        <w:rPr>
          <w:rFonts w:hint="eastAsia" w:ascii="宋体"/>
        </w:rPr>
        <w:t>④采用预收货款销售的，在发出产品时作为销售。</w:t>
      </w:r>
    </w:p>
    <w:p w14:paraId="1605C2ED">
      <w:pPr>
        <w:ind w:firstLine="420"/>
        <w:rPr>
          <w:rFonts w:hint="eastAsia" w:ascii="宋体"/>
        </w:rPr>
      </w:pPr>
      <w:r>
        <w:rPr>
          <w:rFonts w:hint="eastAsia" w:ascii="黑体" w:eastAsia="黑体"/>
          <w:b/>
        </w:rPr>
        <w:t>工业销售产值与工业总产值的联系与区别</w:t>
      </w:r>
      <w:r>
        <w:rPr>
          <w:rFonts w:hint="eastAsia" w:ascii="黑体" w:eastAsia="黑体"/>
        </w:rPr>
        <w:t>：</w:t>
      </w:r>
      <w:r>
        <w:rPr>
          <w:rFonts w:hint="eastAsia" w:ascii="宋体"/>
        </w:rPr>
        <w:t>工业销售产值在计算范围、计算价格和计算方法上与工业总产值基本一致。其区别在于：工业销售产值计算的基础是工业产品销售的总</w:t>
      </w:r>
    </w:p>
    <w:p w14:paraId="0EBFDBCA">
      <w:pPr>
        <w:rPr>
          <w:rFonts w:hint="eastAsia" w:ascii="黑体" w:eastAsia="黑体"/>
          <w:b/>
        </w:rPr>
      </w:pPr>
      <w:r>
        <w:rPr>
          <w:rFonts w:hint="eastAsia" w:ascii="宋体"/>
        </w:rPr>
        <w:t>量，不论是否本期生产，只要是本期销售的都应计算工业销售产值。因此工业销售产值遵循的是以产品所有权转移为计算原则；工业总产值的计算基础是工业产品生产总量，只要是本期生产的不论是已销售的或尚未销售的都要计算工业总产值，所以工业总产值遵循的是以产品的生产为计算原则。</w:t>
      </w:r>
    </w:p>
    <w:p w14:paraId="50C09482">
      <w:pPr>
        <w:ind w:firstLine="420"/>
        <w:rPr>
          <w:rFonts w:hint="eastAsia" w:ascii="宋体"/>
          <w:b/>
        </w:rPr>
      </w:pPr>
      <w:r>
        <w:rPr>
          <w:rFonts w:hint="eastAsia" w:ascii="黑体" w:eastAsia="黑体"/>
          <w:b/>
        </w:rPr>
        <w:t>计算工业销售产值应注意的几个问题</w:t>
      </w:r>
      <w:r>
        <w:rPr>
          <w:rFonts w:hint="eastAsia" w:ascii="宋体"/>
          <w:b/>
        </w:rPr>
        <w:t>：</w:t>
      </w:r>
    </w:p>
    <w:p w14:paraId="3A5384C4">
      <w:pPr>
        <w:ind w:firstLine="420"/>
        <w:rPr>
          <w:rFonts w:hint="eastAsia"/>
        </w:rPr>
      </w:pPr>
      <w:r>
        <w:rPr>
          <w:rFonts w:hint="eastAsia"/>
        </w:rPr>
        <w:t>①某些短缺紧俏产品，往往在生产出来以前，买主就事先支付货款或预开提货单，在这种情况下，企业虽然已收到货款，但是由于产品尚未生产出来，未满足社会的需要，不能算做销售，因此不能计算工业销售产值。</w:t>
      </w:r>
    </w:p>
    <w:p w14:paraId="55A784E4">
      <w:pPr>
        <w:pStyle w:val="25"/>
        <w:rPr>
          <w:rFonts w:hint="eastAsia"/>
        </w:rPr>
      </w:pPr>
      <w:r>
        <w:rPr>
          <w:rFonts w:hint="eastAsia"/>
        </w:rPr>
        <w:t>②工业企业为了减少库存、减少资金占用，促进销售，对有些产品采用分期付款办法进行销售，这种情况应视为销售，并按产品的实际销售价格计算其销售产值，因此这时企业虽未收到全部货款，但产品的所有权已转向购买者。</w:t>
      </w:r>
    </w:p>
    <w:p w14:paraId="7632C112">
      <w:pPr>
        <w:ind w:firstLine="420"/>
        <w:rPr>
          <w:rFonts w:hint="eastAsia" w:ascii="宋体" w:hAnsi="宋体"/>
        </w:rPr>
      </w:pPr>
      <w:r>
        <w:rPr>
          <w:rFonts w:hint="eastAsia" w:ascii="黑体" w:eastAsia="黑体"/>
          <w:b/>
        </w:rPr>
        <w:t>4．</w:t>
      </w:r>
      <w:r>
        <w:rPr>
          <w:rFonts w:hint="eastAsia" w:ascii="宋体" w:hAnsi="宋体" w:eastAsia="黑体"/>
          <w:b/>
        </w:rPr>
        <w:t>出口交货值：</w:t>
      </w:r>
      <w:r>
        <w:rPr>
          <w:rFonts w:hint="eastAsia" w:ascii="宋体" w:hAnsi="宋体"/>
        </w:rPr>
        <w:t>指工业企业在我国境内生产并交给外贸部门或自营(委托)由我国海关出口(包括销往香港、澳门、台湾)，用外汇价格结算的产品价值，以及外商来样、来料加工、来件装配和补偿贸易等生产的产品价值。在计算出口交货值时，要把外汇价格按交易时的汇率折成人民币计算。</w:t>
      </w:r>
    </w:p>
    <w:p w14:paraId="6B71495E">
      <w:pPr>
        <w:rPr>
          <w:rFonts w:hint="eastAsia" w:ascii="宋体"/>
        </w:rPr>
      </w:pPr>
      <w:r>
        <w:rPr>
          <w:rFonts w:hint="eastAsia" w:ascii="宋体"/>
        </w:rPr>
        <w:t xml:space="preserve">    ①收购交货值：是指工业企业由外贸部门收购的或交给出口代理商出口的用人民币结算的产品价值。</w:t>
      </w:r>
    </w:p>
    <w:p w14:paraId="1271B457">
      <w:pPr>
        <w:pStyle w:val="7"/>
        <w:rPr>
          <w:rFonts w:hint="eastAsia" w:ascii="宋体" w:hAnsi="Roman PS"/>
        </w:rPr>
      </w:pPr>
      <w:r>
        <w:rPr>
          <w:rFonts w:hint="eastAsia" w:ascii="宋体" w:hAnsi="Roman PS"/>
        </w:rPr>
        <w:t>②自营出口额：是指工业企业直接出口到境外、交给外商的用美元结算的产品价值。</w:t>
      </w:r>
    </w:p>
    <w:p w14:paraId="22A7AB01">
      <w:pPr>
        <w:pStyle w:val="7"/>
        <w:rPr>
          <w:rFonts w:hint="eastAsia" w:ascii="黑体" w:hAnsi="Roman PS" w:eastAsia="黑体"/>
          <w:b/>
        </w:rPr>
      </w:pPr>
      <w:r>
        <w:rPr>
          <w:rFonts w:hint="eastAsia" w:ascii="黑体" w:hAnsi="Roman PS" w:eastAsia="黑体"/>
          <w:b/>
        </w:rPr>
        <w:t>注：不包括我国在境外并购企业、境外建厂、建生产线的业务收入。</w:t>
      </w:r>
    </w:p>
    <w:p w14:paraId="586A3E5C">
      <w:pPr>
        <w:ind w:firstLine="420"/>
        <w:rPr>
          <w:rFonts w:hint="eastAsia" w:ascii="宋体"/>
        </w:rPr>
      </w:pPr>
      <w:r>
        <w:rPr>
          <w:rFonts w:hint="eastAsia" w:ascii="黑体" w:eastAsia="黑体"/>
          <w:b/>
        </w:rPr>
        <w:t>5．工业增加值</w:t>
      </w:r>
      <w:r>
        <w:rPr>
          <w:rFonts w:hint="eastAsia" w:ascii="宋体"/>
          <w:b/>
        </w:rPr>
        <w:t>：</w:t>
      </w:r>
      <w:r>
        <w:rPr>
          <w:rFonts w:hint="eastAsia" w:ascii="宋体"/>
        </w:rPr>
        <w:t>是指工业企业在报告期内以货币表现的工业生产经营活动的社会最终</w:t>
      </w:r>
    </w:p>
    <w:p w14:paraId="1AC7A3E0">
      <w:pPr>
        <w:rPr>
          <w:rFonts w:hint="eastAsia" w:ascii="宋体"/>
        </w:rPr>
      </w:pPr>
      <w:r>
        <w:rPr>
          <w:rFonts w:hint="eastAsia" w:ascii="宋体"/>
        </w:rPr>
        <w:t>成果，是企业全部生产活动的总成果扣除了在生产过程中消耗或转换的物质产品和劳务价值的余额，即总产出与中间投入之间的差额，是企业生产过程中新增加的价值。</w:t>
      </w:r>
    </w:p>
    <w:p w14:paraId="3EC6170B">
      <w:pPr>
        <w:ind w:firstLine="420"/>
        <w:rPr>
          <w:rFonts w:hint="eastAsia" w:ascii="宋体"/>
        </w:rPr>
      </w:pPr>
      <w:r>
        <w:rPr>
          <w:rFonts w:hint="eastAsia" w:ascii="宋体"/>
        </w:rPr>
        <w:t>增加值是国民经济核算的一项基础指标，它反映生产单位或部门对国内生产总值的贡献，各部门增加值之和就是国内生产总值，反映的是一个国家（地区）在一定时期内所生产和提供的全部最终产品和服务的市场价值的总和。因此，建立增加值统计，将为计算国内生产总值提供可靠依据，是建立资金流量核算的基础。工业企业建立增加值统计，可以反映企业的投入、产出和经济效益情况，为改善企业经营提供依据，并促进企业会计和统计核算的协调。</w:t>
      </w:r>
    </w:p>
    <w:p w14:paraId="02E2435F">
      <w:pPr>
        <w:ind w:firstLine="420"/>
        <w:rPr>
          <w:rFonts w:hint="eastAsia" w:ascii="宋体"/>
        </w:rPr>
      </w:pPr>
      <w:r>
        <w:rPr>
          <w:rFonts w:hint="eastAsia" w:ascii="黑体" w:eastAsia="黑体"/>
          <w:b/>
        </w:rPr>
        <w:t>工业增加值的计算原则</w:t>
      </w:r>
      <w:r>
        <w:rPr>
          <w:rFonts w:hint="eastAsia" w:ascii="宋体"/>
          <w:b/>
        </w:rPr>
        <w:t>：</w:t>
      </w:r>
      <w:r>
        <w:rPr>
          <w:rFonts w:hint="eastAsia" w:ascii="宋体"/>
        </w:rPr>
        <w:t>从工业增加值的概念看，计算工业增加值应遵循以下三条原则：</w:t>
      </w:r>
    </w:p>
    <w:p w14:paraId="43DC871B">
      <w:pPr>
        <w:rPr>
          <w:rFonts w:hint="eastAsia" w:ascii="宋体"/>
        </w:rPr>
      </w:pPr>
      <w:r>
        <w:rPr>
          <w:rFonts w:hint="eastAsia" w:ascii="宋体"/>
        </w:rPr>
        <w:t xml:space="preserve">    ①本期生产的原则：增加值的核算必须是企业报告期内的生产成果。只有进入了企业报告期的工业生产过程，通过工业生产活动所创造的产品和劳务才能进行核算，非报告期内生产的产品即使在报告期出售，也不能作为本期的生产成果；反之，只要是报告期内生产的产品，不论是已出售的、还是未出售的或不出售的，均应计入本期生产成果。</w:t>
      </w:r>
    </w:p>
    <w:p w14:paraId="563EE51A">
      <w:pPr>
        <w:ind w:firstLine="420"/>
        <w:rPr>
          <w:rFonts w:hint="eastAsia" w:ascii="宋体"/>
        </w:rPr>
      </w:pPr>
      <w:r>
        <w:rPr>
          <w:rFonts w:hint="eastAsia" w:ascii="宋体"/>
        </w:rPr>
        <w:t>②最终成果的原则：工业企业生产活动的最终成果，从产品形态上看，体现为本期生产出的、已出售、可供出售和自产自用的产品和劳务，不包括用于生产过程中的产品和劳务；从价值形态上看，生产过程的同时是价值转移的过程，生产过程中所耗用的产品（中间投入）价值随同生产过程转移到新产品的价值之中。为了避免产品价值的重复计算，必须在工业总产值的基础上扣除中间投入计算价格、指标口径范围的一致性，避免工业增加值计算结果出现偏差。</w:t>
      </w:r>
    </w:p>
    <w:p w14:paraId="2A9DF0E2">
      <w:pPr>
        <w:ind w:firstLine="420"/>
        <w:rPr>
          <w:rFonts w:hint="eastAsia" w:ascii="宋体"/>
        </w:rPr>
      </w:pPr>
      <w:r>
        <w:rPr>
          <w:rFonts w:hint="eastAsia" w:ascii="宋体"/>
        </w:rPr>
        <w:t>③市场价格的原则：关于工业增加值的计算价格，我国目前采用的是生产者价格计算。即按生产者价格估算的产出减去按购买者价格估算的中间消耗。</w:t>
      </w:r>
    </w:p>
    <w:p w14:paraId="3EA08600">
      <w:pPr>
        <w:ind w:firstLine="420"/>
        <w:rPr>
          <w:rFonts w:hint="eastAsia" w:ascii="宋体"/>
        </w:rPr>
      </w:pPr>
      <w:r>
        <w:rPr>
          <w:rFonts w:hint="eastAsia" w:ascii="宋体"/>
        </w:rPr>
        <w:t>生产者价格对工业产品来说，就是出厂价格。其中包括其销售或使用时所应支付的产品税或应得到的补贴，但不包括发票单列的</w:t>
      </w:r>
      <w:r>
        <w:rPr>
          <w:rFonts w:hint="eastAsia" w:ascii="宋体"/>
          <w:lang w:val="en-US" w:eastAsia="zh-CN"/>
        </w:rPr>
        <w:t>增值</w:t>
      </w:r>
      <w:bookmarkStart w:id="1" w:name="_GoBack"/>
      <w:bookmarkEnd w:id="1"/>
      <w:r>
        <w:rPr>
          <w:rFonts w:hint="eastAsia" w:ascii="宋体"/>
        </w:rPr>
        <w:t>税和单独开发票的运输费用和商业费用。</w:t>
      </w:r>
    </w:p>
    <w:p w14:paraId="0E66C2AA">
      <w:pPr>
        <w:ind w:firstLine="420"/>
        <w:rPr>
          <w:rFonts w:hint="eastAsia" w:ascii="宋体"/>
        </w:rPr>
      </w:pPr>
      <w:r>
        <w:rPr>
          <w:rFonts w:hint="eastAsia" w:ascii="宋体"/>
        </w:rPr>
        <w:t>购买者价格是购买单位货物或服务所支付的价格，其中包括按指定的时间和地点提取货物发生的运输和商业费用，不包括可扣除的增值税。</w:t>
      </w:r>
    </w:p>
    <w:p w14:paraId="61DBFF3E">
      <w:pPr>
        <w:pStyle w:val="25"/>
        <w:rPr>
          <w:rFonts w:hint="eastAsia"/>
        </w:rPr>
      </w:pPr>
      <w:r>
        <w:rPr>
          <w:rFonts w:hint="eastAsia"/>
        </w:rPr>
        <w:t>生产者价格和购买者价格都是市场上买卖双方认定的成交价格，即市场价格。为了保持</w:t>
      </w:r>
    </w:p>
    <w:p w14:paraId="37CCB49C">
      <w:pPr>
        <w:pStyle w:val="25"/>
        <w:ind w:firstLine="0"/>
        <w:rPr>
          <w:rFonts w:hint="eastAsia"/>
        </w:rPr>
      </w:pPr>
      <w:r>
        <w:rPr>
          <w:rFonts w:hint="eastAsia"/>
        </w:rPr>
        <w:t>工业增加值计算口径的一致性，工业总产值和中间投入一律按市场价格计算。工业总产值按生产者价格计算，工业中间投入按购买者价格计算。</w:t>
      </w:r>
    </w:p>
    <w:p w14:paraId="3252C487">
      <w:pPr>
        <w:rPr>
          <w:rFonts w:hint="eastAsia" w:ascii="黑体" w:eastAsia="黑体"/>
          <w:b/>
        </w:rPr>
      </w:pPr>
    </w:p>
    <w:p w14:paraId="62B2CBD6">
      <w:pPr>
        <w:ind w:firstLine="420"/>
        <w:rPr>
          <w:rFonts w:hint="eastAsia" w:ascii="黑体" w:eastAsia="黑体"/>
          <w:b/>
        </w:rPr>
      </w:pPr>
      <w:r>
        <w:rPr>
          <w:rFonts w:hint="eastAsia" w:ascii="黑体" w:eastAsia="黑体"/>
          <w:b/>
        </w:rPr>
        <w:t>工业增加值计算方法（生产法）</w:t>
      </w:r>
    </w:p>
    <w:p w14:paraId="69CD5BB2">
      <w:pPr>
        <w:ind w:firstLine="420" w:firstLineChars="200"/>
        <w:rPr>
          <w:rFonts w:ascii="黑体" w:eastAsia="黑体"/>
          <w:b/>
        </w:rPr>
      </w:pPr>
      <w:r>
        <w:rPr>
          <w:rFonts w:hint="eastAsia" w:ascii="宋体"/>
        </w:rPr>
        <w:t>即从工业生产过程中产品和劳务价值形成的角度入手，剔除生产环节中投入的中间产品价值，从而得到增加值的方法。</w:t>
      </w:r>
    </w:p>
    <w:p w14:paraId="06D44828">
      <w:pPr>
        <w:ind w:firstLine="420"/>
        <w:rPr>
          <w:rFonts w:hint="eastAsia" w:ascii="宋体"/>
        </w:rPr>
      </w:pPr>
      <w:r>
        <w:rPr>
          <w:rFonts w:hint="eastAsia" w:ascii="宋体"/>
        </w:rPr>
        <w:t>目前，在我国工业增加值的实际计算中，工业总产出是直接用工业总产值代替计算的，为了适应经济发展的需要。这一指标的计算价格与中间投入的计算价格一律与税法的规定一致，按不含增值税的价格计算。但是，增值税是企业所创造的新增价值的一部分，属于增加值范围，为了确保工业增加值要素的完整，在计算增加值时，注意一定要将本期应交增值税一笔加到工业增加值中（当本期应交增值税为负数时，本期应交增值税按“0”计算）。因此，按生产法计算的工业增加值的实际计算公式应为：</w:t>
      </w:r>
    </w:p>
    <w:p w14:paraId="68045482">
      <w:pPr>
        <w:ind w:firstLine="841"/>
        <w:rPr>
          <w:rFonts w:hint="eastAsia" w:ascii="黑体" w:eastAsia="黑体"/>
          <w:b/>
        </w:rPr>
      </w:pPr>
      <w:r>
        <w:rPr>
          <w:rFonts w:hint="eastAsia" w:ascii="黑体" w:eastAsia="黑体"/>
          <w:b/>
        </w:rPr>
        <w:t>工业增加值=工业总产值（现价）-工业中间投入+本期应交增值税</w:t>
      </w:r>
    </w:p>
    <w:p w14:paraId="17119439">
      <w:pPr>
        <w:ind w:firstLine="420"/>
        <w:rPr>
          <w:rFonts w:hint="eastAsia" w:ascii="宋体"/>
        </w:rPr>
      </w:pPr>
      <w:r>
        <w:rPr>
          <w:rFonts w:hint="eastAsia" w:ascii="黑体" w:eastAsia="黑体"/>
          <w:b/>
        </w:rPr>
        <w:t>6．工业中间投入：</w:t>
      </w:r>
      <w:r>
        <w:rPr>
          <w:rFonts w:hint="eastAsia" w:ascii="黑体" w:eastAsia="黑体"/>
        </w:rPr>
        <w:t>是</w:t>
      </w:r>
      <w:r>
        <w:rPr>
          <w:rFonts w:hint="eastAsia" w:ascii="宋体"/>
        </w:rPr>
        <w:t>指工业企业在报告期内用于工业生产活动所消耗的外购原材料、燃料、动力及其他实物产品和对外支付的服务费用。是工业总产值与工业增加值之间的所扣除的差额部分。工业中间投入计算须遵循三项原则：一是必须是从企业外部购入的产品和支付的服务价值，不包括生产过程中回收的废料已及自制品的价值；二是必须是本期投入生产，</w:t>
      </w:r>
    </w:p>
    <w:p w14:paraId="4D03C28F">
      <w:pPr>
        <w:rPr>
          <w:rFonts w:hint="eastAsia" w:ascii="宋体"/>
        </w:rPr>
      </w:pPr>
      <w:r>
        <w:rPr>
          <w:rFonts w:hint="eastAsia" w:ascii="宋体"/>
        </w:rPr>
        <w:t>并一次消耗的产品和服务价值，不包括固定资本等转移价值；三是中间投入的计算口径必须与总产值计算口径相一致，即纳入工业中间投入的产品和服务价值必须是已经计入工业总产值的部分。</w:t>
      </w:r>
    </w:p>
    <w:p w14:paraId="74A2B6AC">
      <w:pPr>
        <w:ind w:firstLine="420"/>
        <w:rPr>
          <w:rFonts w:hint="eastAsia" w:ascii="黑体" w:eastAsia="黑体"/>
          <w:b/>
        </w:rPr>
      </w:pPr>
      <w:r>
        <w:rPr>
          <w:rFonts w:hint="eastAsia" w:ascii="黑体" w:eastAsia="黑体"/>
          <w:b/>
        </w:rPr>
        <w:t>工业中间投入分为中间物质投入和中间劳务投入两部分</w:t>
      </w:r>
    </w:p>
    <w:p w14:paraId="6662755D">
      <w:pPr>
        <w:ind w:firstLine="420"/>
        <w:rPr>
          <w:rFonts w:hint="eastAsia" w:ascii="宋体"/>
        </w:rPr>
      </w:pPr>
      <w:r>
        <w:rPr>
          <w:rFonts w:hint="eastAsia" w:ascii="宋体"/>
        </w:rPr>
        <w:t>中间物质投入：指工业企业在生产过程中外购的各种物质产品价值和支付给物质生产部门的劳务费用，包括外购的并在本期消耗的原材料、燃料、动力、其他实物产品及向外单位支付的运输费、邮电费、加工费、修理费、仓储费等。</w:t>
      </w:r>
    </w:p>
    <w:p w14:paraId="2DBC621E">
      <w:pPr>
        <w:ind w:firstLine="420"/>
        <w:rPr>
          <w:rFonts w:hint="eastAsia" w:ascii="宋体"/>
        </w:rPr>
      </w:pPr>
      <w:r>
        <w:rPr>
          <w:rFonts w:hint="eastAsia" w:ascii="宋体"/>
        </w:rPr>
        <w:t>中间劳务投入：指工业企业在生产经营管理中对非物质生产部门支付的各种费用，这些费用构成非物质生产部门收入的一部分。包括利息支出、广告费、保险费、职工教育费、差旅费等。</w:t>
      </w:r>
    </w:p>
    <w:p w14:paraId="50F5028B">
      <w:pPr>
        <w:ind w:firstLine="420"/>
        <w:rPr>
          <w:rFonts w:hint="eastAsia" w:ascii="宋体"/>
        </w:rPr>
      </w:pPr>
      <w:r>
        <w:rPr>
          <w:rFonts w:hint="eastAsia" w:ascii="宋体"/>
        </w:rPr>
        <w:t>工业中间投入中的中间物质消耗，如外购材料、燃料、动力等，按现价会计核算和有关规定，均按不含增值税的价格计算，因此，工业中间投入可直接从会计资料中取得或利用会计资料计算取得。</w:t>
      </w:r>
    </w:p>
    <w:p w14:paraId="292AF477">
      <w:pPr>
        <w:ind w:firstLine="420"/>
        <w:rPr>
          <w:rFonts w:hint="eastAsia" w:ascii="黑体" w:eastAsia="黑体"/>
          <w:b/>
        </w:rPr>
      </w:pPr>
      <w:r>
        <w:rPr>
          <w:rFonts w:hint="eastAsia" w:ascii="黑体" w:eastAsia="黑体"/>
          <w:b/>
        </w:rPr>
        <w:t>工业中间投入构成指标的取数来源：</w:t>
      </w:r>
    </w:p>
    <w:p w14:paraId="3040D03E">
      <w:pPr>
        <w:rPr>
          <w:rFonts w:hint="eastAsia" w:ascii="宋体"/>
        </w:rPr>
      </w:pPr>
      <w:r>
        <w:rPr>
          <w:rFonts w:hint="eastAsia" w:ascii="宋体"/>
        </w:rPr>
        <w:t xml:space="preserve">    ①直接材料：包括企业生产经营过程中实际消耗的原材料、辅助材料、备品配件、外购半成品、燃料、动力、包装物以及其他直接材料。可直接取自会计产品成本核算的“直接材料”科目。如企业未按“直接材料、直接人工、制造费用”设置成本核算科目，则可从会计“生产成本”科目的借方发生额中将属于直接材料消耗的项目汇总后填报。</w:t>
      </w:r>
    </w:p>
    <w:p w14:paraId="76EEFC11">
      <w:pPr>
        <w:ind w:firstLine="420"/>
        <w:rPr>
          <w:rFonts w:hint="eastAsia" w:ascii="宋体"/>
        </w:rPr>
      </w:pPr>
      <w:r>
        <w:rPr>
          <w:rFonts w:hint="eastAsia" w:ascii="宋体"/>
        </w:rPr>
        <w:t>②制造费用中的中间投入：是指“制造费用”中二级科目的中间投入部分。</w:t>
      </w:r>
    </w:p>
    <w:p w14:paraId="219020E6">
      <w:pPr>
        <w:ind w:firstLine="420"/>
        <w:rPr>
          <w:rFonts w:hint="eastAsia" w:ascii="宋体"/>
        </w:rPr>
      </w:pPr>
      <w:r>
        <w:rPr>
          <w:rFonts w:hint="eastAsia" w:ascii="宋体"/>
        </w:rPr>
        <w:t>③管理费用中的中间投入：是指“管理费用”中二级科目的中间投入部分。</w:t>
      </w:r>
    </w:p>
    <w:p w14:paraId="3BD4CD33">
      <w:pPr>
        <w:ind w:firstLine="420" w:firstLineChars="200"/>
        <w:rPr>
          <w:rFonts w:hint="eastAsia" w:ascii="宋体"/>
        </w:rPr>
      </w:pPr>
      <w:r>
        <w:rPr>
          <w:rFonts w:hint="eastAsia" w:ascii="宋体"/>
        </w:rPr>
        <w:t>④销售费用中的中间投入：是指“销售费用”中二级科目的中间投入部分。</w:t>
      </w:r>
    </w:p>
    <w:p w14:paraId="082E5DE6">
      <w:pPr>
        <w:ind w:firstLine="435"/>
        <w:rPr>
          <w:rFonts w:hint="eastAsia" w:ascii="宋体"/>
        </w:rPr>
      </w:pPr>
      <w:r>
        <w:rPr>
          <w:rFonts w:hint="eastAsia" w:ascii="宋体"/>
        </w:rPr>
        <w:t>⑤财务费用：指企业生产经营期间发生的财务费用包括利息支出、汇兑损失以及相关的</w:t>
      </w:r>
    </w:p>
    <w:p w14:paraId="05575E21">
      <w:pPr>
        <w:rPr>
          <w:rFonts w:hint="eastAsia" w:ascii="宋体"/>
        </w:rPr>
      </w:pPr>
      <w:r>
        <w:rPr>
          <w:rFonts w:hint="eastAsia" w:ascii="宋体"/>
        </w:rPr>
        <w:t>金融机构手续费等。指会计“利润表”中对应指标的本年累计数。</w:t>
      </w:r>
    </w:p>
    <w:p w14:paraId="58F2EBBC">
      <w:pPr>
        <w:ind w:firstLine="435"/>
        <w:rPr>
          <w:rFonts w:hint="eastAsia" w:ascii="宋体"/>
          <w:b/>
        </w:rPr>
      </w:pPr>
      <w:r>
        <w:rPr>
          <w:rFonts w:hint="eastAsia" w:ascii="宋体"/>
        </w:rPr>
        <w:t>以上的中间投入的具体会计科目构成详见《中间投入、增加值项目构成归类表》。</w:t>
      </w:r>
    </w:p>
    <w:p w14:paraId="26D44A9A">
      <w:pPr>
        <w:ind w:firstLine="435"/>
        <w:rPr>
          <w:rFonts w:hint="eastAsia" w:ascii="宋体"/>
          <w:b/>
        </w:rPr>
      </w:pPr>
    </w:p>
    <w:p w14:paraId="6437C6E8">
      <w:pPr>
        <w:ind w:firstLine="435"/>
        <w:rPr>
          <w:rFonts w:hint="eastAsia" w:ascii="宋体"/>
          <w:b/>
        </w:rPr>
      </w:pPr>
    </w:p>
    <w:p w14:paraId="62765970">
      <w:pPr>
        <w:ind w:firstLine="435"/>
        <w:rPr>
          <w:rFonts w:hint="eastAsia" w:ascii="宋体"/>
          <w:b/>
        </w:rPr>
      </w:pPr>
      <w:r>
        <w:rPr>
          <w:rFonts w:hint="eastAsia" w:ascii="宋体"/>
          <w:b/>
        </w:rPr>
        <w:t>工业中间投入的具体计算方法可以采用两种方式：</w:t>
      </w:r>
    </w:p>
    <w:p w14:paraId="6BED6B97">
      <w:pPr>
        <w:ind w:firstLine="435"/>
        <w:rPr>
          <w:rFonts w:hint="eastAsia" w:ascii="宋体"/>
        </w:rPr>
      </w:pPr>
      <w:r>
        <w:rPr>
          <w:rFonts w:hint="eastAsia" w:ascii="宋体"/>
          <w:b/>
        </w:rPr>
        <w:t>一是正算法</w:t>
      </w:r>
      <w:r>
        <w:rPr>
          <w:rFonts w:hint="eastAsia" w:ascii="宋体"/>
        </w:rPr>
        <w:t>：即将制造、管理、销售三项费用中属于中间消耗的部分分别相加，再加上</w:t>
      </w:r>
    </w:p>
    <w:p w14:paraId="435B213C">
      <w:pPr>
        <w:rPr>
          <w:rFonts w:hint="eastAsia" w:ascii="宋体"/>
          <w:b/>
        </w:rPr>
      </w:pPr>
      <w:r>
        <w:rPr>
          <w:rFonts w:hint="eastAsia" w:ascii="宋体"/>
        </w:rPr>
        <w:t>直接材料和利息支出净额，得出工业中间投入总和。</w:t>
      </w:r>
    </w:p>
    <w:p w14:paraId="41CABF0D">
      <w:pPr>
        <w:ind w:firstLine="435"/>
        <w:rPr>
          <w:rFonts w:hint="eastAsia" w:ascii="宋体"/>
        </w:rPr>
      </w:pPr>
      <w:r>
        <w:rPr>
          <w:rFonts w:hint="eastAsia" w:ascii="宋体"/>
          <w:b/>
        </w:rPr>
        <w:t>二是倒算法</w:t>
      </w:r>
      <w:r>
        <w:rPr>
          <w:rFonts w:hint="eastAsia" w:ascii="宋体"/>
        </w:rPr>
        <w:t>：即分别用制造、管理、销售三项费用合计分别减去该项费用中属于增加值的项目，如工资、福利费等，倒算出三项费用中的中间消耗，再加上直接材料和利息支出净额，得出工业中间投入总和。在实际操作过程中采用倒算法计算比较简便易行。</w:t>
      </w:r>
    </w:p>
    <w:p w14:paraId="08D30197">
      <w:pPr>
        <w:ind w:firstLine="435"/>
        <w:rPr>
          <w:rFonts w:hint="eastAsia" w:ascii="宋体"/>
        </w:rPr>
      </w:pPr>
      <w:r>
        <w:rPr>
          <w:rFonts w:hint="eastAsia" w:ascii="黑体"/>
          <w:b/>
        </w:rPr>
        <w:t>本年应交增值税</w:t>
      </w:r>
      <w:r>
        <w:rPr>
          <w:rFonts w:hint="eastAsia" w:ascii="宋体"/>
          <w:b/>
        </w:rPr>
        <w:t>：</w:t>
      </w:r>
      <w:r>
        <w:rPr>
          <w:rFonts w:hint="eastAsia" w:ascii="宋体"/>
        </w:rPr>
        <w:t>指工业企业在报告期内应缴纳的增值税额。</w:t>
      </w:r>
    </w:p>
    <w:p w14:paraId="271E04A0">
      <w:pPr>
        <w:ind w:firstLine="435"/>
        <w:rPr>
          <w:rFonts w:hint="eastAsia" w:ascii="宋体"/>
        </w:rPr>
      </w:pPr>
      <w:r>
        <w:rPr>
          <w:rFonts w:hint="eastAsia" w:ascii="宋体"/>
        </w:rPr>
        <w:t>一般纳税企业的应交增值税等于当期销项税额减去当期进项税额如有出口退税和进项税额转出的企业，则还应加上这两项。计算公式为：</w:t>
      </w:r>
    </w:p>
    <w:p w14:paraId="5E40B0CA">
      <w:pPr>
        <w:rPr>
          <w:rFonts w:hint="eastAsia" w:ascii="宋体" w:hAnsi="宋体"/>
          <w:b/>
        </w:rPr>
      </w:pPr>
    </w:p>
    <w:p w14:paraId="186F49E4">
      <w:pPr>
        <w:ind w:firstLine="841"/>
        <w:rPr>
          <w:rFonts w:hint="eastAsia" w:ascii="宋体" w:hAnsi="宋体"/>
          <w:b/>
        </w:rPr>
      </w:pPr>
      <w:r>
        <w:rPr>
          <w:rFonts w:hint="eastAsia" w:ascii="宋体" w:hAnsi="宋体"/>
          <w:b/>
        </w:rPr>
        <w:t>本年应交增值税=销项税额-（进项税额-进项税额转出）</w:t>
      </w:r>
    </w:p>
    <w:p w14:paraId="51E35BAF">
      <w:pPr>
        <w:ind w:firstLine="2312"/>
        <w:rPr>
          <w:rFonts w:hint="eastAsia" w:ascii="宋体" w:hAnsi="宋体"/>
          <w:b/>
        </w:rPr>
      </w:pPr>
      <w:r>
        <w:rPr>
          <w:rFonts w:hint="eastAsia" w:ascii="宋体" w:hAnsi="宋体"/>
          <w:b/>
        </w:rPr>
        <w:t xml:space="preserve">-出口抵减内销产品应交纳税额-减免税款+出口退税 </w:t>
      </w:r>
    </w:p>
    <w:p w14:paraId="10CC7690">
      <w:pPr>
        <w:ind w:firstLine="2312"/>
        <w:rPr>
          <w:rFonts w:hint="eastAsia" w:ascii="宋体" w:hAnsi="宋体"/>
          <w:b/>
        </w:rPr>
      </w:pPr>
    </w:p>
    <w:p w14:paraId="7683CD05">
      <w:pPr>
        <w:ind w:firstLine="420"/>
        <w:rPr>
          <w:rFonts w:hint="eastAsia" w:ascii="宋体"/>
        </w:rPr>
      </w:pPr>
      <w:r>
        <w:rPr>
          <w:rFonts w:hint="eastAsia" w:ascii="宋体"/>
        </w:rPr>
        <w:t>小规模纳税企业，不分列销项税额和进项税额，其本期应交增值税直接以销售额乘以征收税率（6%）来计算。</w:t>
      </w:r>
    </w:p>
    <w:p w14:paraId="06087999">
      <w:pPr>
        <w:ind w:firstLine="435"/>
        <w:rPr>
          <w:rFonts w:hint="eastAsia" w:ascii="宋体"/>
        </w:rPr>
      </w:pPr>
      <w:r>
        <w:rPr>
          <w:rFonts w:hint="eastAsia" w:ascii="宋体"/>
        </w:rPr>
        <w:t>当企业的进项税额大于销项税额，应交增值税出现负数时，在计算工业增加值时，应作为“0”处理。</w:t>
      </w:r>
    </w:p>
    <w:p w14:paraId="12FD0170">
      <w:pPr>
        <w:ind w:firstLine="435"/>
        <w:rPr>
          <w:rFonts w:hint="eastAsia" w:ascii="宋体"/>
        </w:rPr>
      </w:pPr>
      <w:r>
        <w:rPr>
          <w:rFonts w:hint="eastAsia" w:ascii="宋体"/>
        </w:rPr>
        <w:t>企业在填“应交增值税”时，应严格按上述公式计算填报，不是企业财务部门报税务机关的“实交税额”。</w:t>
      </w:r>
    </w:p>
    <w:p w14:paraId="01FCAC92">
      <w:pPr>
        <w:ind w:firstLine="435"/>
        <w:rPr>
          <w:rFonts w:hint="eastAsia" w:ascii="黑体" w:eastAsia="黑体"/>
        </w:rPr>
      </w:pPr>
      <w:r>
        <w:rPr>
          <w:rFonts w:hint="eastAsia" w:ascii="黑体" w:eastAsia="黑体"/>
          <w:b/>
        </w:rPr>
        <w:t>另.工业增加值计算方法（“收入法”即原分配法）</w:t>
      </w:r>
    </w:p>
    <w:p w14:paraId="50DFADEE">
      <w:pPr>
        <w:ind w:firstLine="435"/>
        <w:rPr>
          <w:rFonts w:hint="eastAsia" w:ascii="宋体"/>
        </w:rPr>
      </w:pPr>
      <w:r>
        <w:rPr>
          <w:rFonts w:hint="eastAsia" w:ascii="宋体"/>
        </w:rPr>
        <w:t>是指企业在工业生产过程中创造的新增价值和固定资产的转移价值。从原始收入初次分配的角度，对工业生产活动成果进行了核算。可以反映国家、集体、个人三者之间的分配关</w:t>
      </w:r>
    </w:p>
    <w:p w14:paraId="0B76C1C9">
      <w:pPr>
        <w:rPr>
          <w:rFonts w:hint="eastAsia" w:ascii="宋体"/>
        </w:rPr>
      </w:pPr>
      <w:r>
        <w:rPr>
          <w:rFonts w:hint="eastAsia" w:ascii="宋体"/>
        </w:rPr>
        <w:t>系。根据生产要素在生产过程中应得到的收入份额计算，增加值可分为劳动者报酬、固定资产折旧、生产税净额和营业盈余四个部分，这个方法对于一些小型企业较为简单计算方便。</w:t>
      </w:r>
    </w:p>
    <w:p w14:paraId="5A00AECC">
      <w:pPr>
        <w:ind w:firstLine="420" w:firstLineChars="200"/>
        <w:rPr>
          <w:rFonts w:hint="eastAsia" w:ascii="宋体"/>
        </w:rPr>
      </w:pPr>
      <w:r>
        <w:rPr>
          <w:rFonts w:hint="eastAsia" w:ascii="宋体"/>
        </w:rPr>
        <w:t>分配法的计算公式为：</w:t>
      </w:r>
    </w:p>
    <w:p w14:paraId="191AA524">
      <w:pPr>
        <w:ind w:firstLine="422" w:firstLineChars="200"/>
        <w:rPr>
          <w:rFonts w:hint="eastAsia" w:ascii="宋体"/>
          <w:b/>
        </w:rPr>
      </w:pPr>
    </w:p>
    <w:p w14:paraId="3DF70555">
      <w:pPr>
        <w:ind w:firstLine="1701" w:firstLineChars="807"/>
        <w:rPr>
          <w:rFonts w:hint="eastAsia" w:ascii="黑体" w:eastAsia="黑体"/>
          <w:b/>
        </w:rPr>
      </w:pPr>
      <w:r>
        <w:rPr>
          <w:rFonts w:hint="eastAsia" w:ascii="黑体" w:eastAsia="黑体"/>
          <w:b/>
        </w:rPr>
        <w:t>工业增加值=劳动者报酬+固定资产折旧+生产税净额+营业盈余</w:t>
      </w:r>
    </w:p>
    <w:p w14:paraId="740CD3F7">
      <w:pPr>
        <w:ind w:firstLine="435"/>
        <w:rPr>
          <w:rFonts w:hint="eastAsia" w:ascii="宋体"/>
        </w:rPr>
      </w:pPr>
    </w:p>
    <w:p w14:paraId="4C519A79">
      <w:pPr>
        <w:ind w:firstLine="435"/>
        <w:rPr>
          <w:rFonts w:hint="eastAsia" w:ascii="宋体"/>
        </w:rPr>
      </w:pPr>
      <w:r>
        <w:rPr>
          <w:rFonts w:hint="eastAsia" w:ascii="宋体"/>
        </w:rPr>
        <w:t>由于统计对增加值的计算方法和会计核算方法的对象范围，核算原则与口径及核算方法都存在着差别，因此不应该把统计核算的资料取自会计看作是会计资料的简单的重新组合，而应按统计核算的原则和方法认真的搜集会计资料。</w:t>
      </w:r>
    </w:p>
    <w:p w14:paraId="07BB375B">
      <w:pPr>
        <w:rPr>
          <w:rFonts w:hint="eastAsia" w:ascii="宋体"/>
        </w:rPr>
      </w:pPr>
      <w:r>
        <w:rPr>
          <w:rFonts w:hint="eastAsia" w:ascii="宋体"/>
        </w:rPr>
        <w:t xml:space="preserve">    </w:t>
      </w:r>
      <w:r>
        <w:rPr>
          <w:rFonts w:hint="eastAsia" w:ascii="宋体"/>
          <w:b/>
        </w:rPr>
        <w:t>第一，劳动者报酬：</w:t>
      </w:r>
      <w:r>
        <w:rPr>
          <w:rFonts w:hint="eastAsia" w:ascii="宋体"/>
        </w:rPr>
        <w:t>指劳动者因所从事的工作而获得的报酬，不论它们是由工资科目开支的，还是由其它经费开支的，不论是以货币形式支付的，还是以实物形式支付的。从内容上看劳动者报酬应包括三个部分，即劳动者在生产过程中得到的货币收入、实物收入和隐形收入。具体表现为工资和奖金、福利保险费、实物收入和其他收入。</w:t>
      </w:r>
    </w:p>
    <w:p w14:paraId="19BA4D45">
      <w:pPr>
        <w:rPr>
          <w:rFonts w:hint="eastAsia" w:ascii="宋体"/>
        </w:rPr>
      </w:pPr>
      <w:r>
        <w:rPr>
          <w:rFonts w:hint="eastAsia" w:ascii="宋体"/>
        </w:rPr>
        <w:t xml:space="preserve">   </w:t>
      </w:r>
      <w:r>
        <w:rPr>
          <w:rFonts w:hint="eastAsia" w:ascii="宋体"/>
          <w:b/>
        </w:rPr>
        <w:t xml:space="preserve"> ①工资收入：</w:t>
      </w:r>
      <w:r>
        <w:rPr>
          <w:rFonts w:hint="eastAsia" w:ascii="宋体"/>
        </w:rPr>
        <w:t>指单位从成本科目、间接费用科目、管理费用科目支付给劳动者的全部工资、奖金、津贴和进入成本费用科目的各种补贴。可根据劳动工资统计或会计科目“应付工资”贷方发生额填列。除此之外，企业支付的在家中为企业工作的居民劳动报酬也计入此项。（合资企业中包含会计工资科目中的中方和外方两个帐户）</w:t>
      </w:r>
    </w:p>
    <w:p w14:paraId="5022E692">
      <w:pPr>
        <w:ind w:firstLine="420"/>
        <w:rPr>
          <w:rFonts w:hint="eastAsia" w:ascii="宋体"/>
        </w:rPr>
      </w:pPr>
      <w:r>
        <w:rPr>
          <w:rFonts w:hint="eastAsia" w:ascii="宋体"/>
          <w:b/>
        </w:rPr>
        <w:t>②福利保险收入：</w:t>
      </w:r>
      <w:r>
        <w:rPr>
          <w:rFonts w:hint="eastAsia" w:ascii="宋体"/>
        </w:rPr>
        <w:t>指报告期内生产单位在直接费用、间接费用科目内提取的福利费和生</w:t>
      </w:r>
    </w:p>
    <w:p w14:paraId="46E3E936">
      <w:pPr>
        <w:pStyle w:val="25"/>
        <w:rPr>
          <w:rFonts w:hint="eastAsia"/>
        </w:rPr>
      </w:pPr>
      <w:r>
        <w:rPr>
          <w:rFonts w:hint="eastAsia"/>
        </w:rPr>
        <w:t>产单位为职工支付的各种保险费（不含职工个人支付部分）。生产单位直接支付给负责社会保险的政府部门的劳动保险统筹金和生产单位为职工支付的诸如待业、失业、劳动、养老、医疗等各种社会保险虽然不是对劳动者的直接支付，但由于劳动者在日后可享受其福利，所以也属于劳动者报酬的一部分。</w:t>
      </w:r>
    </w:p>
    <w:p w14:paraId="5CB0EF56">
      <w:pPr>
        <w:pStyle w:val="25"/>
        <w:rPr>
          <w:rFonts w:hint="eastAsia"/>
        </w:rPr>
      </w:pPr>
      <w:r>
        <w:rPr>
          <w:rFonts w:hint="eastAsia"/>
          <w:b/>
        </w:rPr>
        <w:t>③实物收入：</w:t>
      </w:r>
      <w:r>
        <w:rPr>
          <w:rFonts w:hint="eastAsia"/>
        </w:rPr>
        <w:t>单位以实物形式发给职工的工资奖励和补贴，包括单位以低于成本的价格提供给劳动者的各种物品或服务。在测算此项时要注意实物性收入和中间投入的界限，如果单位所提供的货物或服务对劳动者的生活有改善和提高，也是其他劳动者在市场上可以买到的，那这种货物或服务就是实物收入；而生产单位为使生产正常进行而为劳动者提供的货物或服务，如工作服装或劳保用品及因公出差提供的运输、旅馆、服务费等，就不能算作实物收入，应计入中间投入。同时也应注意，所发的实物收入必须是计入成本费用的，如果是从企业福利费中开支的就不能计算了，因为福利费在提取时已计算过一次。</w:t>
      </w:r>
    </w:p>
    <w:p w14:paraId="1EED0298">
      <w:pPr>
        <w:ind w:firstLine="420"/>
        <w:rPr>
          <w:rFonts w:hint="eastAsia" w:ascii="宋体"/>
        </w:rPr>
      </w:pPr>
      <w:r>
        <w:rPr>
          <w:rFonts w:hint="eastAsia" w:ascii="宋体"/>
          <w:b/>
        </w:rPr>
        <w:t>④其他收入：</w:t>
      </w:r>
      <w:r>
        <w:rPr>
          <w:rFonts w:hint="eastAsia" w:ascii="宋体"/>
        </w:rPr>
        <w:t>是指单位从成本费用中支付给劳动者的相当于工资性质的劳动报酬。包括计入生产成本和管理费用的误餐补助费、冬季取暖费；从差旅费中支付给个人的住勤补助费；从会议费中支付个人的部分。也包括单位支付的稿费、讲课费、劳改人员生活费、退休人员的补差费、出国人员制装费、安家费；管理费用中的工会经费；还包括退休人员的退休费中企业自筹部分。</w:t>
      </w:r>
    </w:p>
    <w:p w14:paraId="45ED3F4D">
      <w:pPr>
        <w:ind w:firstLine="420"/>
        <w:rPr>
          <w:rFonts w:hint="eastAsia" w:ascii="宋体"/>
        </w:rPr>
      </w:pPr>
      <w:r>
        <w:rPr>
          <w:rFonts w:hint="eastAsia" w:ascii="宋体"/>
        </w:rPr>
        <w:t>差旅费、会议费中支付个人部分在会计资料中如分不开，则可根据典型调查确定一个比较合理的比例进行推算。</w:t>
      </w:r>
    </w:p>
    <w:p w14:paraId="1262D759">
      <w:pPr>
        <w:ind w:firstLine="420"/>
        <w:rPr>
          <w:rFonts w:hint="eastAsia" w:ascii="宋体"/>
        </w:rPr>
      </w:pPr>
      <w:r>
        <w:rPr>
          <w:rFonts w:hint="eastAsia" w:ascii="宋体"/>
          <w:b/>
        </w:rPr>
        <w:t>第二，生产税：</w:t>
      </w:r>
      <w:r>
        <w:rPr>
          <w:rFonts w:hint="eastAsia" w:ascii="宋体"/>
        </w:rPr>
        <w:t>企业在生产经营环节向政府交纳的税金统称为生产税，但不包括利后交纳的所得税和其他利后税。具体是指国家在生产、销售或进口环节对货物和服务征收的流转税和企业在生产过程中交纳的其他税，即所有的利前税费。包括销售货物，提供加工、修理服务以及进口货物环节征收的增值税；对生产、委托加工、进口国家规定的消费品征收的消费税；对运输企业、建筑企业、金融保险企业、邮电通讯企业、文化体育企业、娱乐企业、服务企业征收的营业税；对农业生产征收的农牧业税和农林水产特产税以及企业交纳的车船使用税、房产税、印花税、关税、证券交易税、资源税、城市维护建设税；建筑企业的固定资产投资方向调解税等。除此之外，国家或地方政府还要向企业在利前征收一部分固定的费用。如：教育费附加、养路费、排污费、绿化费等地方税费。如果当期增值税出现负数，应做为“0”处理。</w:t>
      </w:r>
    </w:p>
    <w:p w14:paraId="325AAAAF">
      <w:pPr>
        <w:ind w:firstLine="420"/>
        <w:rPr>
          <w:rFonts w:hint="eastAsia" w:ascii="宋体"/>
        </w:rPr>
      </w:pPr>
      <w:r>
        <w:rPr>
          <w:rFonts w:hint="eastAsia" w:ascii="宋体"/>
          <w:b/>
        </w:rPr>
        <w:t>第三，固定资产折旧：</w:t>
      </w:r>
      <w:r>
        <w:rPr>
          <w:rFonts w:hint="eastAsia" w:ascii="宋体"/>
        </w:rPr>
        <w:t>是指在生产过程中损耗和转移的固定资产价值，根据会计科目的本年固定资产折旧提取数填列。</w:t>
      </w:r>
    </w:p>
    <w:p w14:paraId="05297F34">
      <w:pPr>
        <w:ind w:firstLine="420"/>
        <w:rPr>
          <w:rFonts w:hint="eastAsia" w:ascii="宋体"/>
        </w:rPr>
      </w:pPr>
      <w:r>
        <w:rPr>
          <w:rFonts w:hint="eastAsia" w:ascii="宋体"/>
          <w:b/>
        </w:rPr>
        <w:t>第四，营业盈余：</w:t>
      </w:r>
      <w:r>
        <w:rPr>
          <w:rFonts w:hint="eastAsia" w:ascii="宋体"/>
        </w:rPr>
        <w:t>是指常住单位所创造的增加值在对固定资产进行了价值补偿，对劳动者进行分配和上交管理费和上交国家税金以后，所余下的企业参与增加值的创造而应得到的份额，主要内容为营业利润、上交上级管理费、企业提取的坏账准备金、无形资产摊销、季节性停工停产损失等。</w:t>
      </w:r>
    </w:p>
    <w:p w14:paraId="4CA8C4F2">
      <w:pPr>
        <w:ind w:firstLine="420"/>
        <w:rPr>
          <w:rFonts w:hint="eastAsia" w:ascii="宋体"/>
          <w:b/>
        </w:rPr>
      </w:pPr>
      <w:r>
        <w:rPr>
          <w:rFonts w:ascii="宋体"/>
          <w:b/>
          <w:sz w:val="24"/>
        </w:rPr>
        <w:br w:type="page"/>
      </w:r>
    </w:p>
    <w:p w14:paraId="70CA5B98">
      <w:pPr>
        <w:rPr>
          <w:rFonts w:hint="eastAsia" w:ascii="黑体" w:eastAsia="黑体"/>
          <w:sz w:val="24"/>
          <w:szCs w:val="24"/>
        </w:rPr>
      </w:pPr>
      <w:r>
        <w:rPr>
          <w:rFonts w:hint="eastAsia" w:ascii="黑体" w:eastAsia="黑体"/>
          <w:sz w:val="24"/>
          <w:szCs w:val="24"/>
        </w:rPr>
        <w:t>附.                       中间投入、增加值项目构成归类表</w:t>
      </w:r>
    </w:p>
    <w:p w14:paraId="5EB8EC3E">
      <w:pPr>
        <w:ind w:left="420"/>
        <w:rPr>
          <w:rFonts w:hint="eastAsia" w:ascii="宋体"/>
          <w:b/>
        </w:rPr>
      </w:pPr>
    </w:p>
    <w:tbl>
      <w:tblPr>
        <w:tblStyle w:val="28"/>
        <w:tblW w:w="0" w:type="auto"/>
        <w:jc w:val="center"/>
        <w:tblLayout w:type="fixed"/>
        <w:tblCellMar>
          <w:top w:w="0" w:type="dxa"/>
          <w:left w:w="54" w:type="dxa"/>
          <w:bottom w:w="0" w:type="dxa"/>
          <w:right w:w="54" w:type="dxa"/>
        </w:tblCellMar>
      </w:tblPr>
      <w:tblGrid>
        <w:gridCol w:w="684"/>
        <w:gridCol w:w="1260"/>
        <w:gridCol w:w="1155"/>
        <w:gridCol w:w="1575"/>
        <w:gridCol w:w="1260"/>
        <w:gridCol w:w="1155"/>
        <w:gridCol w:w="1260"/>
      </w:tblGrid>
      <w:tr w14:paraId="5AF8D75A">
        <w:tblPrEx>
          <w:tblCellMar>
            <w:top w:w="0" w:type="dxa"/>
            <w:left w:w="54" w:type="dxa"/>
            <w:bottom w:w="0" w:type="dxa"/>
            <w:right w:w="54" w:type="dxa"/>
          </w:tblCellMar>
        </w:tblPrEx>
        <w:trPr>
          <w:wBefore w:w="0" w:type="auto"/>
          <w:cantSplit/>
          <w:trHeight w:val="602" w:hRule="atLeast"/>
          <w:jc w:val="center"/>
        </w:trPr>
        <w:tc>
          <w:tcPr>
            <w:tcW w:w="684" w:type="dxa"/>
            <w:vMerge w:val="restart"/>
            <w:tcBorders>
              <w:top w:val="single" w:color="auto" w:sz="8" w:space="0"/>
              <w:bottom w:val="nil"/>
              <w:right w:val="single" w:color="auto" w:sz="6" w:space="0"/>
            </w:tcBorders>
            <w:noWrap w:val="0"/>
            <w:vAlign w:val="top"/>
          </w:tcPr>
          <w:p w14:paraId="56D089C7">
            <w:pPr>
              <w:autoSpaceDE w:val="0"/>
              <w:autoSpaceDN w:val="0"/>
              <w:adjustRightInd w:val="0"/>
              <w:jc w:val="center"/>
              <w:rPr>
                <w:rFonts w:ascii="宋体" w:hAnsi="Times New Roman"/>
                <w:kern w:val="0"/>
                <w:sz w:val="20"/>
              </w:rPr>
            </w:pPr>
          </w:p>
        </w:tc>
        <w:tc>
          <w:tcPr>
            <w:tcW w:w="2415" w:type="dxa"/>
            <w:gridSpan w:val="2"/>
            <w:tcBorders>
              <w:top w:val="single" w:color="auto" w:sz="8" w:space="0"/>
              <w:left w:val="single" w:color="auto" w:sz="6" w:space="0"/>
              <w:bottom w:val="single" w:color="auto" w:sz="6" w:space="0"/>
              <w:right w:val="single" w:color="auto" w:sz="6" w:space="0"/>
            </w:tcBorders>
            <w:noWrap w:val="0"/>
            <w:vAlign w:val="center"/>
          </w:tcPr>
          <w:p w14:paraId="3EBBEA60">
            <w:pPr>
              <w:autoSpaceDE w:val="0"/>
              <w:autoSpaceDN w:val="0"/>
              <w:adjustRightInd w:val="0"/>
              <w:ind w:left="-156"/>
              <w:jc w:val="center"/>
              <w:rPr>
                <w:rFonts w:ascii="宋体" w:hAnsi="Times New Roman"/>
                <w:b/>
                <w:kern w:val="0"/>
              </w:rPr>
            </w:pPr>
            <w:r>
              <w:rPr>
                <w:rFonts w:hint="eastAsia" w:ascii="宋体" w:hAnsi="Times New Roman"/>
                <w:b/>
                <w:kern w:val="0"/>
              </w:rPr>
              <w:t>生</w:t>
            </w:r>
            <w:r>
              <w:rPr>
                <w:rFonts w:ascii="宋体" w:hAnsi="Times New Roman"/>
                <w:b/>
                <w:kern w:val="0"/>
              </w:rPr>
              <w:t xml:space="preserve">   </w:t>
            </w:r>
            <w:r>
              <w:rPr>
                <w:rFonts w:hint="eastAsia" w:ascii="宋体" w:hAnsi="Times New Roman"/>
                <w:b/>
                <w:kern w:val="0"/>
              </w:rPr>
              <w:t>产</w:t>
            </w:r>
            <w:r>
              <w:rPr>
                <w:rFonts w:ascii="宋体" w:hAnsi="Times New Roman"/>
                <w:b/>
                <w:kern w:val="0"/>
              </w:rPr>
              <w:t xml:space="preserve">     </w:t>
            </w:r>
            <w:r>
              <w:rPr>
                <w:rFonts w:hint="eastAsia" w:ascii="宋体" w:hAnsi="Times New Roman"/>
                <w:b/>
                <w:kern w:val="0"/>
              </w:rPr>
              <w:t>成</w:t>
            </w:r>
            <w:r>
              <w:rPr>
                <w:rFonts w:ascii="宋体" w:hAnsi="Times New Roman"/>
                <w:b/>
                <w:kern w:val="0"/>
              </w:rPr>
              <w:t xml:space="preserve">   </w:t>
            </w:r>
            <w:r>
              <w:rPr>
                <w:rFonts w:hint="eastAsia" w:ascii="宋体" w:hAnsi="Times New Roman"/>
                <w:b/>
                <w:kern w:val="0"/>
              </w:rPr>
              <w:t>本</w:t>
            </w:r>
          </w:p>
        </w:tc>
        <w:tc>
          <w:tcPr>
            <w:tcW w:w="3990" w:type="dxa"/>
            <w:gridSpan w:val="3"/>
            <w:tcBorders>
              <w:top w:val="single" w:color="auto" w:sz="8" w:space="0"/>
              <w:left w:val="single" w:color="auto" w:sz="6" w:space="0"/>
              <w:bottom w:val="single" w:color="auto" w:sz="6" w:space="0"/>
              <w:right w:val="single" w:color="auto" w:sz="6" w:space="0"/>
            </w:tcBorders>
            <w:noWrap w:val="0"/>
            <w:vAlign w:val="center"/>
          </w:tcPr>
          <w:p w14:paraId="73A210D3">
            <w:pPr>
              <w:autoSpaceDE w:val="0"/>
              <w:autoSpaceDN w:val="0"/>
              <w:adjustRightInd w:val="0"/>
              <w:jc w:val="center"/>
              <w:rPr>
                <w:rFonts w:ascii="宋体" w:hAnsi="Times New Roman"/>
                <w:b/>
                <w:kern w:val="0"/>
              </w:rPr>
            </w:pPr>
            <w:r>
              <w:rPr>
                <w:rFonts w:hint="eastAsia" w:ascii="宋体" w:hAnsi="Times New Roman"/>
                <w:b/>
                <w:kern w:val="0"/>
              </w:rPr>
              <w:t>期</w:t>
            </w:r>
            <w:r>
              <w:rPr>
                <w:rFonts w:ascii="宋体" w:hAnsi="Times New Roman"/>
                <w:b/>
                <w:kern w:val="0"/>
              </w:rPr>
              <w:t xml:space="preserve">         </w:t>
            </w:r>
            <w:r>
              <w:rPr>
                <w:rFonts w:hint="eastAsia" w:ascii="宋体" w:hAnsi="Times New Roman"/>
                <w:b/>
                <w:kern w:val="0"/>
              </w:rPr>
              <w:t>间</w:t>
            </w:r>
            <w:r>
              <w:rPr>
                <w:rFonts w:ascii="宋体" w:hAnsi="Times New Roman"/>
                <w:b/>
                <w:kern w:val="0"/>
              </w:rPr>
              <w:t xml:space="preserve">        </w:t>
            </w:r>
            <w:r>
              <w:rPr>
                <w:rFonts w:hint="eastAsia" w:ascii="宋体" w:hAnsi="Times New Roman"/>
                <w:b/>
                <w:kern w:val="0"/>
              </w:rPr>
              <w:t>费</w:t>
            </w:r>
            <w:r>
              <w:rPr>
                <w:rFonts w:ascii="宋体" w:hAnsi="Times New Roman"/>
                <w:b/>
                <w:kern w:val="0"/>
              </w:rPr>
              <w:t xml:space="preserve">        </w:t>
            </w:r>
            <w:r>
              <w:rPr>
                <w:rFonts w:hint="eastAsia" w:ascii="宋体" w:hAnsi="Times New Roman"/>
                <w:b/>
                <w:kern w:val="0"/>
              </w:rPr>
              <w:t>用</w:t>
            </w:r>
          </w:p>
        </w:tc>
        <w:tc>
          <w:tcPr>
            <w:tcW w:w="1260" w:type="dxa"/>
            <w:vMerge w:val="restart"/>
            <w:tcBorders>
              <w:top w:val="single" w:color="auto" w:sz="8" w:space="0"/>
              <w:left w:val="single" w:color="auto" w:sz="6" w:space="0"/>
              <w:bottom w:val="single" w:color="auto" w:sz="6" w:space="0"/>
            </w:tcBorders>
            <w:noWrap w:val="0"/>
            <w:vAlign w:val="center"/>
          </w:tcPr>
          <w:p w14:paraId="64F59CBD">
            <w:pPr>
              <w:autoSpaceDE w:val="0"/>
              <w:autoSpaceDN w:val="0"/>
              <w:adjustRightInd w:val="0"/>
              <w:jc w:val="center"/>
              <w:rPr>
                <w:rFonts w:ascii="宋体" w:hAnsi="Times New Roman"/>
                <w:b/>
                <w:kern w:val="0"/>
              </w:rPr>
            </w:pPr>
            <w:r>
              <w:rPr>
                <w:rFonts w:hint="eastAsia" w:ascii="宋体" w:hAnsi="Times New Roman"/>
                <w:b/>
                <w:kern w:val="0"/>
              </w:rPr>
              <w:t>其它构成</w:t>
            </w:r>
          </w:p>
        </w:tc>
      </w:tr>
      <w:tr w14:paraId="232388AB">
        <w:tblPrEx>
          <w:tblCellMar>
            <w:top w:w="0" w:type="dxa"/>
            <w:left w:w="54" w:type="dxa"/>
            <w:bottom w:w="0" w:type="dxa"/>
            <w:right w:w="54" w:type="dxa"/>
          </w:tblCellMar>
        </w:tblPrEx>
        <w:trPr>
          <w:wBefore w:w="0" w:type="auto"/>
          <w:cantSplit/>
          <w:trHeight w:val="489" w:hRule="atLeast"/>
          <w:jc w:val="center"/>
        </w:trPr>
        <w:tc>
          <w:tcPr>
            <w:tcW w:w="684" w:type="dxa"/>
            <w:vMerge w:val="continue"/>
            <w:tcBorders>
              <w:top w:val="nil"/>
              <w:bottom w:val="single" w:color="auto" w:sz="6" w:space="0"/>
              <w:right w:val="single" w:color="auto" w:sz="6" w:space="0"/>
            </w:tcBorders>
            <w:noWrap w:val="0"/>
            <w:vAlign w:val="top"/>
          </w:tcPr>
          <w:p w14:paraId="50C9EF85">
            <w:pPr>
              <w:autoSpaceDE w:val="0"/>
              <w:autoSpaceDN w:val="0"/>
              <w:adjustRightInd w:val="0"/>
              <w:jc w:val="center"/>
              <w:rPr>
                <w:rFonts w:ascii="宋体" w:hAnsi="Times New Roman"/>
                <w:kern w:val="0"/>
                <w:sz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B76915B">
            <w:pPr>
              <w:autoSpaceDE w:val="0"/>
              <w:autoSpaceDN w:val="0"/>
              <w:adjustRightInd w:val="0"/>
              <w:jc w:val="center"/>
              <w:rPr>
                <w:rFonts w:hint="eastAsia" w:ascii="宋体" w:hAnsi="Times New Roman"/>
                <w:b/>
                <w:kern w:val="0"/>
              </w:rPr>
            </w:pPr>
            <w:r>
              <w:rPr>
                <w:rFonts w:hint="eastAsia" w:ascii="宋体" w:hAnsi="Times New Roman"/>
                <w:b/>
                <w:kern w:val="0"/>
              </w:rPr>
              <w:t>基本生</w:t>
            </w:r>
          </w:p>
          <w:p w14:paraId="5CFF51E8">
            <w:pPr>
              <w:autoSpaceDE w:val="0"/>
              <w:autoSpaceDN w:val="0"/>
              <w:adjustRightInd w:val="0"/>
              <w:jc w:val="center"/>
              <w:rPr>
                <w:rFonts w:ascii="宋体" w:hAnsi="Times New Roman"/>
                <w:b/>
                <w:kern w:val="0"/>
              </w:rPr>
            </w:pPr>
            <w:r>
              <w:rPr>
                <w:rFonts w:hint="eastAsia" w:ascii="宋体" w:hAnsi="Times New Roman"/>
                <w:b/>
                <w:kern w:val="0"/>
              </w:rPr>
              <w:t>产成本</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34A4EF7">
            <w:pPr>
              <w:autoSpaceDE w:val="0"/>
              <w:autoSpaceDN w:val="0"/>
              <w:adjustRightInd w:val="0"/>
              <w:jc w:val="center"/>
              <w:rPr>
                <w:rFonts w:ascii="宋体" w:hAnsi="Times New Roman"/>
                <w:b/>
                <w:kern w:val="0"/>
              </w:rPr>
            </w:pPr>
            <w:r>
              <w:rPr>
                <w:rFonts w:hint="eastAsia" w:ascii="宋体" w:hAnsi="Times New Roman"/>
                <w:b/>
                <w:kern w:val="0"/>
              </w:rPr>
              <w:t>制造费用</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752A9BD">
            <w:pPr>
              <w:autoSpaceDE w:val="0"/>
              <w:autoSpaceDN w:val="0"/>
              <w:adjustRightInd w:val="0"/>
              <w:jc w:val="center"/>
              <w:rPr>
                <w:rFonts w:ascii="宋体" w:hAnsi="Times New Roman"/>
                <w:b/>
                <w:kern w:val="0"/>
              </w:rPr>
            </w:pPr>
            <w:r>
              <w:rPr>
                <w:rFonts w:hint="eastAsia" w:ascii="宋体" w:hAnsi="Times New Roman"/>
                <w:b/>
                <w:kern w:val="0"/>
              </w:rPr>
              <w:t>管理费用</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03FC610">
            <w:pPr>
              <w:autoSpaceDE w:val="0"/>
              <w:autoSpaceDN w:val="0"/>
              <w:adjustRightInd w:val="0"/>
              <w:jc w:val="center"/>
              <w:rPr>
                <w:rFonts w:ascii="宋体" w:hAnsi="Times New Roman"/>
                <w:b/>
                <w:kern w:val="0"/>
              </w:rPr>
            </w:pPr>
            <w:r>
              <w:rPr>
                <w:rFonts w:hint="eastAsia" w:ascii="宋体" w:hAnsi="Times New Roman"/>
                <w:b/>
                <w:kern w:val="0"/>
              </w:rPr>
              <w:t>销售费用</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550D12C">
            <w:pPr>
              <w:autoSpaceDE w:val="0"/>
              <w:autoSpaceDN w:val="0"/>
              <w:adjustRightInd w:val="0"/>
              <w:jc w:val="center"/>
              <w:rPr>
                <w:rFonts w:ascii="宋体" w:hAnsi="Times New Roman"/>
                <w:b/>
                <w:kern w:val="0"/>
              </w:rPr>
            </w:pPr>
            <w:r>
              <w:rPr>
                <w:rFonts w:hint="eastAsia" w:ascii="宋体" w:hAnsi="Times New Roman"/>
                <w:b/>
                <w:kern w:val="0"/>
              </w:rPr>
              <w:t>财务费用</w:t>
            </w:r>
          </w:p>
        </w:tc>
        <w:tc>
          <w:tcPr>
            <w:tcW w:w="1260" w:type="dxa"/>
            <w:vMerge w:val="continue"/>
            <w:tcBorders>
              <w:top w:val="nil"/>
              <w:left w:val="single" w:color="auto" w:sz="6" w:space="0"/>
              <w:bottom w:val="single" w:color="auto" w:sz="6" w:space="0"/>
            </w:tcBorders>
            <w:noWrap w:val="0"/>
            <w:vAlign w:val="top"/>
          </w:tcPr>
          <w:p w14:paraId="31E45FEF">
            <w:pPr>
              <w:autoSpaceDE w:val="0"/>
              <w:autoSpaceDN w:val="0"/>
              <w:adjustRightInd w:val="0"/>
              <w:jc w:val="center"/>
              <w:rPr>
                <w:rFonts w:ascii="宋体" w:hAnsi="Times New Roman"/>
                <w:kern w:val="0"/>
                <w:sz w:val="20"/>
              </w:rPr>
            </w:pPr>
          </w:p>
        </w:tc>
      </w:tr>
      <w:tr w14:paraId="570211D5">
        <w:tblPrEx>
          <w:tblCellMar>
            <w:top w:w="0" w:type="dxa"/>
            <w:left w:w="54" w:type="dxa"/>
            <w:bottom w:w="0" w:type="dxa"/>
            <w:right w:w="54" w:type="dxa"/>
          </w:tblCellMar>
        </w:tblPrEx>
        <w:trPr>
          <w:wBefore w:w="0" w:type="auto"/>
          <w:trHeight w:val="240" w:hRule="atLeast"/>
          <w:jc w:val="center"/>
        </w:trPr>
        <w:tc>
          <w:tcPr>
            <w:tcW w:w="684" w:type="dxa"/>
            <w:tcBorders>
              <w:top w:val="single" w:color="auto" w:sz="6" w:space="0"/>
              <w:right w:val="single" w:color="auto" w:sz="6" w:space="0"/>
            </w:tcBorders>
            <w:noWrap w:val="0"/>
            <w:vAlign w:val="top"/>
          </w:tcPr>
          <w:p w14:paraId="0DFBF6BC">
            <w:pPr>
              <w:autoSpaceDE w:val="0"/>
              <w:autoSpaceDN w:val="0"/>
              <w:adjustRightInd w:val="0"/>
              <w:jc w:val="center"/>
              <w:rPr>
                <w:rFonts w:ascii="宋体" w:hAnsi="Times New Roman"/>
                <w:kern w:val="0"/>
                <w:sz w:val="20"/>
              </w:rPr>
            </w:pPr>
          </w:p>
        </w:tc>
        <w:tc>
          <w:tcPr>
            <w:tcW w:w="1260" w:type="dxa"/>
            <w:tcBorders>
              <w:top w:val="single" w:color="auto" w:sz="6" w:space="0"/>
              <w:left w:val="single" w:color="auto" w:sz="6" w:space="0"/>
              <w:right w:val="single" w:color="auto" w:sz="6" w:space="0"/>
            </w:tcBorders>
            <w:noWrap w:val="0"/>
            <w:vAlign w:val="top"/>
          </w:tcPr>
          <w:p w14:paraId="5875E267">
            <w:pPr>
              <w:autoSpaceDE w:val="0"/>
              <w:autoSpaceDN w:val="0"/>
              <w:adjustRightInd w:val="0"/>
              <w:rPr>
                <w:rFonts w:hint="eastAsia" w:ascii="宋体" w:hAnsi="Times New Roman"/>
                <w:kern w:val="0"/>
                <w:sz w:val="18"/>
              </w:rPr>
            </w:pPr>
          </w:p>
          <w:p w14:paraId="0CC0FC7C">
            <w:pPr>
              <w:autoSpaceDE w:val="0"/>
              <w:autoSpaceDN w:val="0"/>
              <w:adjustRightInd w:val="0"/>
              <w:rPr>
                <w:rFonts w:ascii="宋体" w:hAnsi="Times New Roman"/>
                <w:kern w:val="0"/>
                <w:sz w:val="18"/>
              </w:rPr>
            </w:pPr>
            <w:r>
              <w:rPr>
                <w:rFonts w:hint="eastAsia" w:ascii="宋体" w:hAnsi="Times New Roman"/>
                <w:kern w:val="0"/>
                <w:sz w:val="18"/>
              </w:rPr>
              <w:t>直接材料</w:t>
            </w:r>
          </w:p>
        </w:tc>
        <w:tc>
          <w:tcPr>
            <w:tcW w:w="1155" w:type="dxa"/>
            <w:tcBorders>
              <w:top w:val="single" w:color="auto" w:sz="6" w:space="0"/>
              <w:left w:val="single" w:color="auto" w:sz="6" w:space="0"/>
              <w:right w:val="single" w:color="auto" w:sz="6" w:space="0"/>
            </w:tcBorders>
            <w:noWrap w:val="0"/>
            <w:vAlign w:val="top"/>
          </w:tcPr>
          <w:p w14:paraId="32982859">
            <w:pPr>
              <w:autoSpaceDE w:val="0"/>
              <w:autoSpaceDN w:val="0"/>
              <w:adjustRightInd w:val="0"/>
              <w:rPr>
                <w:rFonts w:hint="eastAsia" w:ascii="宋体" w:hAnsi="Times New Roman"/>
                <w:kern w:val="0"/>
                <w:sz w:val="18"/>
              </w:rPr>
            </w:pPr>
          </w:p>
          <w:p w14:paraId="53EA512E">
            <w:pPr>
              <w:autoSpaceDE w:val="0"/>
              <w:autoSpaceDN w:val="0"/>
              <w:adjustRightInd w:val="0"/>
              <w:rPr>
                <w:rFonts w:ascii="宋体" w:hAnsi="Times New Roman"/>
                <w:kern w:val="0"/>
                <w:sz w:val="18"/>
              </w:rPr>
            </w:pPr>
            <w:r>
              <w:rPr>
                <w:rFonts w:hint="eastAsia" w:ascii="宋体" w:hAnsi="Times New Roman"/>
                <w:kern w:val="0"/>
                <w:sz w:val="18"/>
              </w:rPr>
              <w:t>租赁费</w:t>
            </w:r>
          </w:p>
        </w:tc>
        <w:tc>
          <w:tcPr>
            <w:tcW w:w="1575" w:type="dxa"/>
            <w:tcBorders>
              <w:top w:val="single" w:color="auto" w:sz="6" w:space="0"/>
              <w:left w:val="single" w:color="auto" w:sz="6" w:space="0"/>
              <w:right w:val="single" w:color="auto" w:sz="6" w:space="0"/>
            </w:tcBorders>
            <w:noWrap w:val="0"/>
            <w:vAlign w:val="top"/>
          </w:tcPr>
          <w:p w14:paraId="5E7A9788">
            <w:pPr>
              <w:autoSpaceDE w:val="0"/>
              <w:autoSpaceDN w:val="0"/>
              <w:adjustRightInd w:val="0"/>
              <w:rPr>
                <w:rFonts w:hint="eastAsia" w:ascii="宋体" w:hAnsi="Times New Roman"/>
                <w:kern w:val="0"/>
                <w:sz w:val="18"/>
              </w:rPr>
            </w:pPr>
          </w:p>
          <w:p w14:paraId="0EFA2D25">
            <w:pPr>
              <w:autoSpaceDE w:val="0"/>
              <w:autoSpaceDN w:val="0"/>
              <w:adjustRightInd w:val="0"/>
              <w:rPr>
                <w:rFonts w:ascii="宋体" w:hAnsi="Times New Roman"/>
                <w:kern w:val="0"/>
                <w:sz w:val="18"/>
              </w:rPr>
            </w:pPr>
            <w:r>
              <w:rPr>
                <w:rFonts w:hint="eastAsia" w:ascii="宋体" w:hAnsi="Times New Roman"/>
                <w:kern w:val="0"/>
                <w:sz w:val="18"/>
              </w:rPr>
              <w:t>业务招待费</w:t>
            </w:r>
          </w:p>
        </w:tc>
        <w:tc>
          <w:tcPr>
            <w:tcW w:w="1260" w:type="dxa"/>
            <w:tcBorders>
              <w:top w:val="single" w:color="auto" w:sz="6" w:space="0"/>
              <w:left w:val="single" w:color="auto" w:sz="6" w:space="0"/>
              <w:right w:val="single" w:color="auto" w:sz="6" w:space="0"/>
            </w:tcBorders>
            <w:noWrap w:val="0"/>
            <w:vAlign w:val="top"/>
          </w:tcPr>
          <w:p w14:paraId="724B06DC">
            <w:pPr>
              <w:autoSpaceDE w:val="0"/>
              <w:autoSpaceDN w:val="0"/>
              <w:adjustRightInd w:val="0"/>
              <w:rPr>
                <w:rFonts w:hint="eastAsia" w:ascii="宋体" w:hAnsi="Times New Roman"/>
                <w:kern w:val="0"/>
                <w:sz w:val="18"/>
              </w:rPr>
            </w:pPr>
          </w:p>
          <w:p w14:paraId="40FC0EDE">
            <w:pPr>
              <w:autoSpaceDE w:val="0"/>
              <w:autoSpaceDN w:val="0"/>
              <w:adjustRightInd w:val="0"/>
              <w:rPr>
                <w:rFonts w:ascii="宋体" w:hAnsi="Times New Roman"/>
                <w:kern w:val="0"/>
                <w:sz w:val="18"/>
              </w:rPr>
            </w:pPr>
            <w:r>
              <w:rPr>
                <w:rFonts w:hint="eastAsia" w:ascii="宋体" w:hAnsi="Times New Roman"/>
                <w:kern w:val="0"/>
                <w:sz w:val="18"/>
              </w:rPr>
              <w:t>包装费</w:t>
            </w:r>
          </w:p>
        </w:tc>
        <w:tc>
          <w:tcPr>
            <w:tcW w:w="1155" w:type="dxa"/>
            <w:tcBorders>
              <w:top w:val="single" w:color="auto" w:sz="6" w:space="0"/>
              <w:left w:val="single" w:color="auto" w:sz="6" w:space="0"/>
              <w:right w:val="single" w:color="auto" w:sz="6" w:space="0"/>
            </w:tcBorders>
            <w:noWrap w:val="0"/>
            <w:vAlign w:val="top"/>
          </w:tcPr>
          <w:p w14:paraId="596D3671">
            <w:pPr>
              <w:autoSpaceDE w:val="0"/>
              <w:autoSpaceDN w:val="0"/>
              <w:adjustRightInd w:val="0"/>
              <w:rPr>
                <w:rFonts w:hint="eastAsia" w:ascii="宋体" w:hAnsi="Times New Roman"/>
                <w:kern w:val="0"/>
                <w:sz w:val="18"/>
              </w:rPr>
            </w:pPr>
          </w:p>
          <w:p w14:paraId="1AD54739">
            <w:pPr>
              <w:autoSpaceDE w:val="0"/>
              <w:autoSpaceDN w:val="0"/>
              <w:adjustRightInd w:val="0"/>
              <w:rPr>
                <w:rFonts w:ascii="宋体" w:hAnsi="Times New Roman"/>
                <w:kern w:val="0"/>
                <w:sz w:val="18"/>
              </w:rPr>
            </w:pPr>
            <w:r>
              <w:rPr>
                <w:rFonts w:hint="eastAsia" w:ascii="宋体" w:hAnsi="Times New Roman"/>
                <w:kern w:val="0"/>
                <w:sz w:val="18"/>
              </w:rPr>
              <w:t>利息支出</w:t>
            </w:r>
          </w:p>
        </w:tc>
        <w:tc>
          <w:tcPr>
            <w:tcW w:w="1260" w:type="dxa"/>
            <w:tcBorders>
              <w:top w:val="single" w:color="auto" w:sz="6" w:space="0"/>
              <w:left w:val="single" w:color="auto" w:sz="6" w:space="0"/>
            </w:tcBorders>
            <w:noWrap w:val="0"/>
            <w:vAlign w:val="top"/>
          </w:tcPr>
          <w:p w14:paraId="4499382E">
            <w:pPr>
              <w:autoSpaceDE w:val="0"/>
              <w:autoSpaceDN w:val="0"/>
              <w:adjustRightInd w:val="0"/>
              <w:rPr>
                <w:rFonts w:ascii="宋体" w:hAnsi="Times New Roman"/>
                <w:kern w:val="0"/>
                <w:sz w:val="16"/>
              </w:rPr>
            </w:pPr>
          </w:p>
        </w:tc>
      </w:tr>
      <w:tr w14:paraId="2F4CE893">
        <w:tblPrEx>
          <w:tblCellMar>
            <w:top w:w="0" w:type="dxa"/>
            <w:left w:w="54" w:type="dxa"/>
            <w:bottom w:w="0" w:type="dxa"/>
            <w:right w:w="54" w:type="dxa"/>
          </w:tblCellMar>
        </w:tblPrEx>
        <w:trPr>
          <w:wBefore w:w="0" w:type="auto"/>
          <w:trHeight w:val="317" w:hRule="atLeast"/>
          <w:jc w:val="center"/>
        </w:trPr>
        <w:tc>
          <w:tcPr>
            <w:tcW w:w="684" w:type="dxa"/>
            <w:tcBorders>
              <w:right w:val="single" w:color="auto" w:sz="6" w:space="0"/>
            </w:tcBorders>
            <w:noWrap w:val="0"/>
            <w:vAlign w:val="top"/>
          </w:tcPr>
          <w:p w14:paraId="0AE28D31">
            <w:pPr>
              <w:autoSpaceDE w:val="0"/>
              <w:autoSpaceDN w:val="0"/>
              <w:adjustRightInd w:val="0"/>
              <w:jc w:val="center"/>
              <w:rPr>
                <w:rFonts w:ascii="宋体" w:hAnsi="Times New Roman"/>
                <w:kern w:val="0"/>
                <w:sz w:val="20"/>
              </w:rPr>
            </w:pPr>
          </w:p>
        </w:tc>
        <w:tc>
          <w:tcPr>
            <w:tcW w:w="1260" w:type="dxa"/>
            <w:tcBorders>
              <w:left w:val="single" w:color="auto" w:sz="6" w:space="0"/>
              <w:right w:val="single" w:color="auto" w:sz="6" w:space="0"/>
            </w:tcBorders>
            <w:noWrap w:val="0"/>
            <w:vAlign w:val="top"/>
          </w:tcPr>
          <w:p w14:paraId="4C12D343">
            <w:pPr>
              <w:autoSpaceDE w:val="0"/>
              <w:autoSpaceDN w:val="0"/>
              <w:adjustRightInd w:val="0"/>
              <w:rPr>
                <w:rFonts w:ascii="宋体" w:hAnsi="Times New Roman"/>
                <w:kern w:val="0"/>
                <w:sz w:val="18"/>
              </w:rPr>
            </w:pPr>
            <w:r>
              <w:rPr>
                <w:rFonts w:hint="eastAsia" w:ascii="宋体" w:hAnsi="Times New Roman"/>
                <w:kern w:val="0"/>
                <w:sz w:val="18"/>
              </w:rPr>
              <w:t>其它直接材料</w:t>
            </w:r>
          </w:p>
        </w:tc>
        <w:tc>
          <w:tcPr>
            <w:tcW w:w="1155" w:type="dxa"/>
            <w:tcBorders>
              <w:left w:val="single" w:color="auto" w:sz="6" w:space="0"/>
              <w:right w:val="single" w:color="auto" w:sz="6" w:space="0"/>
            </w:tcBorders>
            <w:noWrap w:val="0"/>
            <w:vAlign w:val="top"/>
          </w:tcPr>
          <w:p w14:paraId="39B7B16F">
            <w:pPr>
              <w:autoSpaceDE w:val="0"/>
              <w:autoSpaceDN w:val="0"/>
              <w:adjustRightInd w:val="0"/>
              <w:rPr>
                <w:rFonts w:ascii="宋体" w:hAnsi="Times New Roman"/>
                <w:kern w:val="0"/>
                <w:sz w:val="18"/>
              </w:rPr>
            </w:pPr>
            <w:r>
              <w:rPr>
                <w:rFonts w:hint="eastAsia" w:ascii="宋体" w:hAnsi="Times New Roman"/>
                <w:kern w:val="0"/>
                <w:sz w:val="18"/>
              </w:rPr>
              <w:t>修理费</w:t>
            </w:r>
          </w:p>
        </w:tc>
        <w:tc>
          <w:tcPr>
            <w:tcW w:w="1575" w:type="dxa"/>
            <w:tcBorders>
              <w:left w:val="single" w:color="auto" w:sz="6" w:space="0"/>
              <w:right w:val="single" w:color="auto" w:sz="6" w:space="0"/>
            </w:tcBorders>
            <w:noWrap w:val="0"/>
            <w:vAlign w:val="top"/>
          </w:tcPr>
          <w:p w14:paraId="7A3875B7">
            <w:pPr>
              <w:autoSpaceDE w:val="0"/>
              <w:autoSpaceDN w:val="0"/>
              <w:adjustRightInd w:val="0"/>
              <w:rPr>
                <w:rFonts w:ascii="宋体" w:hAnsi="Times New Roman"/>
                <w:kern w:val="0"/>
                <w:sz w:val="18"/>
              </w:rPr>
            </w:pPr>
            <w:r>
              <w:rPr>
                <w:rFonts w:hint="eastAsia" w:ascii="宋体" w:hAnsi="Times New Roman"/>
                <w:kern w:val="0"/>
                <w:sz w:val="18"/>
              </w:rPr>
              <w:t>技术转让费</w:t>
            </w:r>
          </w:p>
        </w:tc>
        <w:tc>
          <w:tcPr>
            <w:tcW w:w="1260" w:type="dxa"/>
            <w:tcBorders>
              <w:left w:val="single" w:color="auto" w:sz="6" w:space="0"/>
              <w:right w:val="single" w:color="auto" w:sz="6" w:space="0"/>
            </w:tcBorders>
            <w:noWrap w:val="0"/>
            <w:vAlign w:val="top"/>
          </w:tcPr>
          <w:p w14:paraId="5FA5A4A5">
            <w:pPr>
              <w:autoSpaceDE w:val="0"/>
              <w:autoSpaceDN w:val="0"/>
              <w:adjustRightInd w:val="0"/>
              <w:rPr>
                <w:rFonts w:ascii="宋体" w:hAnsi="Times New Roman"/>
                <w:kern w:val="0"/>
                <w:sz w:val="18"/>
              </w:rPr>
            </w:pPr>
            <w:r>
              <w:rPr>
                <w:rFonts w:hint="eastAsia" w:ascii="宋体" w:hAnsi="Times New Roman"/>
                <w:kern w:val="0"/>
                <w:sz w:val="18"/>
              </w:rPr>
              <w:t>运输费</w:t>
            </w:r>
          </w:p>
        </w:tc>
        <w:tc>
          <w:tcPr>
            <w:tcW w:w="1155" w:type="dxa"/>
            <w:tcBorders>
              <w:left w:val="single" w:color="auto" w:sz="6" w:space="0"/>
              <w:right w:val="single" w:color="auto" w:sz="6" w:space="0"/>
            </w:tcBorders>
            <w:noWrap w:val="0"/>
            <w:vAlign w:val="top"/>
          </w:tcPr>
          <w:p w14:paraId="270B01BC">
            <w:pPr>
              <w:autoSpaceDE w:val="0"/>
              <w:autoSpaceDN w:val="0"/>
              <w:adjustRightInd w:val="0"/>
              <w:rPr>
                <w:rFonts w:ascii="宋体" w:hAnsi="Times New Roman"/>
                <w:kern w:val="0"/>
                <w:sz w:val="18"/>
              </w:rPr>
            </w:pPr>
            <w:r>
              <w:rPr>
                <w:rFonts w:hint="eastAsia" w:ascii="宋体" w:hAnsi="Times New Roman"/>
                <w:kern w:val="0"/>
                <w:sz w:val="18"/>
              </w:rPr>
              <w:t>汇兑损失</w:t>
            </w:r>
          </w:p>
        </w:tc>
        <w:tc>
          <w:tcPr>
            <w:tcW w:w="1260" w:type="dxa"/>
            <w:tcBorders>
              <w:left w:val="single" w:color="auto" w:sz="6" w:space="0"/>
            </w:tcBorders>
            <w:noWrap w:val="0"/>
            <w:vAlign w:val="top"/>
          </w:tcPr>
          <w:p w14:paraId="3FB15452">
            <w:pPr>
              <w:autoSpaceDE w:val="0"/>
              <w:autoSpaceDN w:val="0"/>
              <w:adjustRightInd w:val="0"/>
              <w:rPr>
                <w:rFonts w:ascii="宋体" w:hAnsi="Times New Roman"/>
                <w:kern w:val="0"/>
                <w:sz w:val="16"/>
              </w:rPr>
            </w:pPr>
          </w:p>
        </w:tc>
      </w:tr>
      <w:tr w14:paraId="5C22D0CB">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40B2D3B">
            <w:pPr>
              <w:autoSpaceDE w:val="0"/>
              <w:autoSpaceDN w:val="0"/>
              <w:adjustRightInd w:val="0"/>
              <w:jc w:val="center"/>
              <w:rPr>
                <w:rFonts w:ascii="宋体" w:hAnsi="Times New Roman"/>
                <w:b/>
                <w:kern w:val="0"/>
              </w:rPr>
            </w:pPr>
            <w:r>
              <w:rPr>
                <w:rFonts w:hint="eastAsia" w:ascii="宋体" w:hAnsi="Times New Roman"/>
                <w:b/>
                <w:kern w:val="0"/>
              </w:rPr>
              <w:t>中</w:t>
            </w:r>
          </w:p>
        </w:tc>
        <w:tc>
          <w:tcPr>
            <w:tcW w:w="1260" w:type="dxa"/>
            <w:tcBorders>
              <w:left w:val="single" w:color="auto" w:sz="6" w:space="0"/>
              <w:right w:val="single" w:color="auto" w:sz="6" w:space="0"/>
            </w:tcBorders>
            <w:noWrap w:val="0"/>
            <w:vAlign w:val="top"/>
          </w:tcPr>
          <w:p w14:paraId="69833DDA">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3DE8AFD6">
            <w:pPr>
              <w:autoSpaceDE w:val="0"/>
              <w:autoSpaceDN w:val="0"/>
              <w:adjustRightInd w:val="0"/>
              <w:rPr>
                <w:rFonts w:ascii="宋体" w:hAnsi="Times New Roman"/>
                <w:kern w:val="0"/>
                <w:sz w:val="18"/>
              </w:rPr>
            </w:pPr>
            <w:r>
              <w:rPr>
                <w:rFonts w:hint="eastAsia" w:ascii="宋体" w:hAnsi="Times New Roman"/>
                <w:kern w:val="0"/>
                <w:sz w:val="18"/>
              </w:rPr>
              <w:t>机物料消耗</w:t>
            </w:r>
          </w:p>
        </w:tc>
        <w:tc>
          <w:tcPr>
            <w:tcW w:w="1575" w:type="dxa"/>
            <w:tcBorders>
              <w:left w:val="single" w:color="auto" w:sz="6" w:space="0"/>
              <w:right w:val="single" w:color="auto" w:sz="6" w:space="0"/>
            </w:tcBorders>
            <w:noWrap w:val="0"/>
            <w:vAlign w:val="top"/>
          </w:tcPr>
          <w:p w14:paraId="30378959">
            <w:pPr>
              <w:autoSpaceDE w:val="0"/>
              <w:autoSpaceDN w:val="0"/>
              <w:adjustRightInd w:val="0"/>
              <w:rPr>
                <w:rFonts w:ascii="宋体" w:hAnsi="Times New Roman"/>
                <w:kern w:val="0"/>
                <w:sz w:val="18"/>
              </w:rPr>
            </w:pPr>
            <w:r>
              <w:rPr>
                <w:rFonts w:hint="eastAsia" w:ascii="宋体" w:hAnsi="Times New Roman"/>
                <w:kern w:val="0"/>
                <w:sz w:val="18"/>
              </w:rPr>
              <w:t>咨询费</w:t>
            </w:r>
          </w:p>
        </w:tc>
        <w:tc>
          <w:tcPr>
            <w:tcW w:w="1260" w:type="dxa"/>
            <w:tcBorders>
              <w:left w:val="single" w:color="auto" w:sz="6" w:space="0"/>
              <w:right w:val="single" w:color="auto" w:sz="6" w:space="0"/>
            </w:tcBorders>
            <w:noWrap w:val="0"/>
            <w:vAlign w:val="top"/>
          </w:tcPr>
          <w:p w14:paraId="23908ADF">
            <w:pPr>
              <w:autoSpaceDE w:val="0"/>
              <w:autoSpaceDN w:val="0"/>
              <w:adjustRightInd w:val="0"/>
              <w:rPr>
                <w:rFonts w:ascii="宋体" w:hAnsi="Times New Roman"/>
                <w:kern w:val="0"/>
                <w:sz w:val="18"/>
              </w:rPr>
            </w:pPr>
            <w:r>
              <w:rPr>
                <w:rFonts w:hint="eastAsia" w:ascii="宋体" w:hAnsi="Times New Roman"/>
                <w:kern w:val="0"/>
                <w:sz w:val="18"/>
              </w:rPr>
              <w:t>装卸费</w:t>
            </w:r>
          </w:p>
        </w:tc>
        <w:tc>
          <w:tcPr>
            <w:tcW w:w="1155" w:type="dxa"/>
            <w:tcBorders>
              <w:left w:val="single" w:color="auto" w:sz="6" w:space="0"/>
              <w:right w:val="single" w:color="auto" w:sz="6" w:space="0"/>
            </w:tcBorders>
            <w:noWrap w:val="0"/>
            <w:vAlign w:val="top"/>
          </w:tcPr>
          <w:p w14:paraId="378806B3">
            <w:pPr>
              <w:autoSpaceDE w:val="0"/>
              <w:autoSpaceDN w:val="0"/>
              <w:adjustRightInd w:val="0"/>
              <w:rPr>
                <w:rFonts w:ascii="宋体" w:hAnsi="Times New Roman"/>
                <w:kern w:val="0"/>
                <w:sz w:val="18"/>
              </w:rPr>
            </w:pPr>
            <w:r>
              <w:rPr>
                <w:rFonts w:hint="eastAsia" w:ascii="宋体" w:hAnsi="Times New Roman"/>
                <w:kern w:val="0"/>
                <w:sz w:val="18"/>
              </w:rPr>
              <w:t>手续费</w:t>
            </w:r>
          </w:p>
        </w:tc>
        <w:tc>
          <w:tcPr>
            <w:tcW w:w="1260" w:type="dxa"/>
            <w:tcBorders>
              <w:left w:val="single" w:color="auto" w:sz="6" w:space="0"/>
            </w:tcBorders>
            <w:noWrap w:val="0"/>
            <w:vAlign w:val="top"/>
          </w:tcPr>
          <w:p w14:paraId="0C5ACD78">
            <w:pPr>
              <w:autoSpaceDE w:val="0"/>
              <w:autoSpaceDN w:val="0"/>
              <w:adjustRightInd w:val="0"/>
              <w:rPr>
                <w:rFonts w:ascii="宋体" w:hAnsi="Times New Roman"/>
                <w:kern w:val="0"/>
                <w:sz w:val="16"/>
              </w:rPr>
            </w:pPr>
          </w:p>
        </w:tc>
      </w:tr>
      <w:tr w14:paraId="159E5586">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C26AE85">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01D760D8">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4598F4EB">
            <w:pPr>
              <w:autoSpaceDE w:val="0"/>
              <w:autoSpaceDN w:val="0"/>
              <w:adjustRightInd w:val="0"/>
              <w:rPr>
                <w:rFonts w:ascii="宋体" w:hAnsi="Times New Roman"/>
                <w:kern w:val="0"/>
                <w:sz w:val="18"/>
              </w:rPr>
            </w:pPr>
            <w:r>
              <w:rPr>
                <w:rFonts w:hint="eastAsia" w:ascii="宋体" w:hAnsi="Times New Roman"/>
                <w:kern w:val="0"/>
                <w:sz w:val="18"/>
              </w:rPr>
              <w:t>低值易耗品</w:t>
            </w:r>
          </w:p>
        </w:tc>
        <w:tc>
          <w:tcPr>
            <w:tcW w:w="1575" w:type="dxa"/>
            <w:tcBorders>
              <w:left w:val="single" w:color="auto" w:sz="6" w:space="0"/>
              <w:right w:val="single" w:color="auto" w:sz="6" w:space="0"/>
            </w:tcBorders>
            <w:noWrap w:val="0"/>
            <w:vAlign w:val="top"/>
          </w:tcPr>
          <w:p w14:paraId="1BE7DB8C">
            <w:pPr>
              <w:autoSpaceDE w:val="0"/>
              <w:autoSpaceDN w:val="0"/>
              <w:adjustRightInd w:val="0"/>
              <w:rPr>
                <w:rFonts w:ascii="宋体" w:hAnsi="Times New Roman"/>
                <w:kern w:val="0"/>
                <w:sz w:val="18"/>
              </w:rPr>
            </w:pPr>
            <w:r>
              <w:rPr>
                <w:rFonts w:hint="eastAsia" w:ascii="宋体" w:hAnsi="Times New Roman"/>
                <w:kern w:val="0"/>
                <w:sz w:val="18"/>
              </w:rPr>
              <w:t>诉讼费</w:t>
            </w:r>
          </w:p>
        </w:tc>
        <w:tc>
          <w:tcPr>
            <w:tcW w:w="1260" w:type="dxa"/>
            <w:tcBorders>
              <w:left w:val="single" w:color="auto" w:sz="6" w:space="0"/>
              <w:right w:val="single" w:color="auto" w:sz="6" w:space="0"/>
            </w:tcBorders>
            <w:noWrap w:val="0"/>
            <w:vAlign w:val="top"/>
          </w:tcPr>
          <w:p w14:paraId="0E0EECE3">
            <w:pPr>
              <w:autoSpaceDE w:val="0"/>
              <w:autoSpaceDN w:val="0"/>
              <w:adjustRightInd w:val="0"/>
              <w:rPr>
                <w:rFonts w:ascii="宋体" w:hAnsi="Times New Roman"/>
                <w:kern w:val="0"/>
                <w:sz w:val="18"/>
              </w:rPr>
            </w:pPr>
            <w:r>
              <w:rPr>
                <w:rFonts w:hint="eastAsia" w:ascii="宋体" w:hAnsi="Times New Roman"/>
                <w:kern w:val="0"/>
                <w:sz w:val="18"/>
              </w:rPr>
              <w:t>保险费</w:t>
            </w:r>
          </w:p>
        </w:tc>
        <w:tc>
          <w:tcPr>
            <w:tcW w:w="1155" w:type="dxa"/>
            <w:tcBorders>
              <w:left w:val="single" w:color="auto" w:sz="6" w:space="0"/>
              <w:right w:val="single" w:color="auto" w:sz="6" w:space="0"/>
            </w:tcBorders>
            <w:noWrap w:val="0"/>
            <w:vAlign w:val="top"/>
          </w:tcPr>
          <w:p w14:paraId="7AA6838C">
            <w:pPr>
              <w:autoSpaceDE w:val="0"/>
              <w:autoSpaceDN w:val="0"/>
              <w:adjustRightInd w:val="0"/>
              <w:rPr>
                <w:rFonts w:ascii="宋体" w:hAnsi="Times New Roman"/>
                <w:kern w:val="0"/>
                <w:sz w:val="18"/>
              </w:rPr>
            </w:pPr>
            <w:r>
              <w:rPr>
                <w:rFonts w:hint="eastAsia" w:ascii="宋体" w:hAnsi="Times New Roman"/>
                <w:kern w:val="0"/>
                <w:sz w:val="18"/>
              </w:rPr>
              <w:t>其它</w:t>
            </w:r>
          </w:p>
        </w:tc>
        <w:tc>
          <w:tcPr>
            <w:tcW w:w="1260" w:type="dxa"/>
            <w:tcBorders>
              <w:left w:val="single" w:color="auto" w:sz="6" w:space="0"/>
            </w:tcBorders>
            <w:noWrap w:val="0"/>
            <w:vAlign w:val="top"/>
          </w:tcPr>
          <w:p w14:paraId="7522DD0A">
            <w:pPr>
              <w:autoSpaceDE w:val="0"/>
              <w:autoSpaceDN w:val="0"/>
              <w:adjustRightInd w:val="0"/>
              <w:rPr>
                <w:rFonts w:ascii="宋体" w:hAnsi="Times New Roman"/>
                <w:kern w:val="0"/>
                <w:sz w:val="16"/>
              </w:rPr>
            </w:pPr>
          </w:p>
        </w:tc>
      </w:tr>
      <w:tr w14:paraId="04E96C1C">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74B350A5">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35AF97C6">
            <w:pPr>
              <w:autoSpaceDE w:val="0"/>
              <w:autoSpaceDN w:val="0"/>
              <w:adjustRightInd w:val="0"/>
              <w:ind w:left="102"/>
              <w:rPr>
                <w:rFonts w:ascii="宋体" w:hAnsi="Times New Roman"/>
                <w:kern w:val="0"/>
                <w:sz w:val="18"/>
              </w:rPr>
            </w:pPr>
          </w:p>
        </w:tc>
        <w:tc>
          <w:tcPr>
            <w:tcW w:w="1155" w:type="dxa"/>
            <w:tcBorders>
              <w:left w:val="single" w:color="auto" w:sz="6" w:space="0"/>
              <w:right w:val="single" w:color="auto" w:sz="6" w:space="0"/>
            </w:tcBorders>
            <w:noWrap w:val="0"/>
            <w:vAlign w:val="top"/>
          </w:tcPr>
          <w:p w14:paraId="57F56508">
            <w:pPr>
              <w:autoSpaceDE w:val="0"/>
              <w:autoSpaceDN w:val="0"/>
              <w:adjustRightInd w:val="0"/>
              <w:rPr>
                <w:rFonts w:ascii="宋体" w:hAnsi="Times New Roman"/>
                <w:kern w:val="0"/>
                <w:sz w:val="18"/>
              </w:rPr>
            </w:pPr>
            <w:r>
              <w:rPr>
                <w:rFonts w:hint="eastAsia" w:ascii="宋体" w:hAnsi="Times New Roman"/>
                <w:kern w:val="0"/>
                <w:sz w:val="18"/>
              </w:rPr>
              <w:t>取暖费</w:t>
            </w:r>
          </w:p>
        </w:tc>
        <w:tc>
          <w:tcPr>
            <w:tcW w:w="1575" w:type="dxa"/>
            <w:tcBorders>
              <w:left w:val="single" w:color="auto" w:sz="6" w:space="0"/>
              <w:right w:val="single" w:color="auto" w:sz="6" w:space="0"/>
            </w:tcBorders>
            <w:noWrap w:val="0"/>
            <w:vAlign w:val="top"/>
          </w:tcPr>
          <w:p w14:paraId="2C062600">
            <w:pPr>
              <w:autoSpaceDE w:val="0"/>
              <w:autoSpaceDN w:val="0"/>
              <w:adjustRightInd w:val="0"/>
              <w:rPr>
                <w:rFonts w:ascii="宋体" w:hAnsi="Times New Roman"/>
                <w:kern w:val="0"/>
                <w:sz w:val="18"/>
              </w:rPr>
            </w:pPr>
            <w:r>
              <w:rPr>
                <w:rFonts w:hint="eastAsia" w:ascii="宋体" w:hAnsi="Times New Roman"/>
                <w:kern w:val="0"/>
                <w:sz w:val="18"/>
              </w:rPr>
              <w:t>开办费摊销</w:t>
            </w:r>
          </w:p>
        </w:tc>
        <w:tc>
          <w:tcPr>
            <w:tcW w:w="1260" w:type="dxa"/>
            <w:tcBorders>
              <w:left w:val="single" w:color="auto" w:sz="6" w:space="0"/>
              <w:right w:val="single" w:color="auto" w:sz="6" w:space="0"/>
            </w:tcBorders>
            <w:noWrap w:val="0"/>
            <w:vAlign w:val="top"/>
          </w:tcPr>
          <w:p w14:paraId="218F45D3">
            <w:pPr>
              <w:autoSpaceDE w:val="0"/>
              <w:autoSpaceDN w:val="0"/>
              <w:adjustRightInd w:val="0"/>
              <w:rPr>
                <w:rFonts w:ascii="宋体" w:hAnsi="Times New Roman"/>
                <w:kern w:val="0"/>
                <w:sz w:val="18"/>
              </w:rPr>
            </w:pPr>
            <w:r>
              <w:rPr>
                <w:rFonts w:hint="eastAsia" w:ascii="宋体" w:hAnsi="Times New Roman"/>
                <w:kern w:val="0"/>
                <w:sz w:val="18"/>
              </w:rPr>
              <w:t>展览费</w:t>
            </w:r>
          </w:p>
        </w:tc>
        <w:tc>
          <w:tcPr>
            <w:tcW w:w="1155" w:type="dxa"/>
            <w:tcBorders>
              <w:left w:val="single" w:color="auto" w:sz="6" w:space="0"/>
              <w:right w:val="single" w:color="auto" w:sz="6" w:space="0"/>
            </w:tcBorders>
            <w:noWrap w:val="0"/>
            <w:vAlign w:val="top"/>
          </w:tcPr>
          <w:p w14:paraId="6E36B1FD">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5EDD929D">
            <w:pPr>
              <w:autoSpaceDE w:val="0"/>
              <w:autoSpaceDN w:val="0"/>
              <w:adjustRightInd w:val="0"/>
              <w:rPr>
                <w:rFonts w:ascii="宋体" w:hAnsi="Times New Roman"/>
                <w:kern w:val="0"/>
                <w:sz w:val="16"/>
              </w:rPr>
            </w:pPr>
          </w:p>
        </w:tc>
      </w:tr>
      <w:tr w14:paraId="013EF8C8">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7DF5C54">
            <w:pPr>
              <w:autoSpaceDE w:val="0"/>
              <w:autoSpaceDN w:val="0"/>
              <w:adjustRightInd w:val="0"/>
              <w:jc w:val="center"/>
              <w:rPr>
                <w:rFonts w:ascii="宋体" w:hAnsi="Times New Roman"/>
                <w:b/>
                <w:kern w:val="0"/>
              </w:rPr>
            </w:pPr>
            <w:r>
              <w:rPr>
                <w:rFonts w:hint="eastAsia" w:ascii="宋体" w:hAnsi="Times New Roman"/>
                <w:b/>
                <w:kern w:val="0"/>
              </w:rPr>
              <w:t>间</w:t>
            </w:r>
          </w:p>
        </w:tc>
        <w:tc>
          <w:tcPr>
            <w:tcW w:w="1260" w:type="dxa"/>
            <w:tcBorders>
              <w:left w:val="single" w:color="auto" w:sz="6" w:space="0"/>
              <w:right w:val="single" w:color="auto" w:sz="6" w:space="0"/>
            </w:tcBorders>
            <w:noWrap w:val="0"/>
            <w:vAlign w:val="top"/>
          </w:tcPr>
          <w:p w14:paraId="53E57519">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4B10B3A">
            <w:pPr>
              <w:autoSpaceDE w:val="0"/>
              <w:autoSpaceDN w:val="0"/>
              <w:adjustRightInd w:val="0"/>
              <w:rPr>
                <w:rFonts w:ascii="宋体" w:hAnsi="Times New Roman"/>
                <w:kern w:val="0"/>
                <w:sz w:val="18"/>
              </w:rPr>
            </w:pPr>
            <w:r>
              <w:rPr>
                <w:rFonts w:hint="eastAsia" w:ascii="宋体" w:hAnsi="Times New Roman"/>
                <w:kern w:val="0"/>
                <w:sz w:val="18"/>
              </w:rPr>
              <w:t>水电费</w:t>
            </w:r>
          </w:p>
        </w:tc>
        <w:tc>
          <w:tcPr>
            <w:tcW w:w="1575" w:type="dxa"/>
            <w:tcBorders>
              <w:left w:val="single" w:color="auto" w:sz="6" w:space="0"/>
              <w:right w:val="single" w:color="auto" w:sz="6" w:space="0"/>
            </w:tcBorders>
            <w:noWrap w:val="0"/>
            <w:vAlign w:val="top"/>
          </w:tcPr>
          <w:p w14:paraId="19F1CE7E">
            <w:pPr>
              <w:autoSpaceDE w:val="0"/>
              <w:autoSpaceDN w:val="0"/>
              <w:adjustRightInd w:val="0"/>
              <w:rPr>
                <w:rFonts w:ascii="宋体" w:hAnsi="Times New Roman"/>
                <w:kern w:val="0"/>
                <w:sz w:val="18"/>
              </w:rPr>
            </w:pPr>
            <w:r>
              <w:rPr>
                <w:rFonts w:hint="eastAsia" w:ascii="宋体" w:hAnsi="Times New Roman"/>
                <w:kern w:val="0"/>
                <w:sz w:val="18"/>
              </w:rPr>
              <w:t>董事会经费</w:t>
            </w:r>
          </w:p>
        </w:tc>
        <w:tc>
          <w:tcPr>
            <w:tcW w:w="1260" w:type="dxa"/>
            <w:tcBorders>
              <w:left w:val="single" w:color="auto" w:sz="6" w:space="0"/>
              <w:right w:val="single" w:color="auto" w:sz="6" w:space="0"/>
            </w:tcBorders>
            <w:noWrap w:val="0"/>
            <w:vAlign w:val="top"/>
          </w:tcPr>
          <w:p w14:paraId="46806E1C">
            <w:pPr>
              <w:autoSpaceDE w:val="0"/>
              <w:autoSpaceDN w:val="0"/>
              <w:adjustRightInd w:val="0"/>
              <w:rPr>
                <w:rFonts w:ascii="宋体" w:hAnsi="Times New Roman"/>
                <w:kern w:val="0"/>
                <w:sz w:val="18"/>
              </w:rPr>
            </w:pPr>
            <w:r>
              <w:rPr>
                <w:rFonts w:hint="eastAsia" w:ascii="宋体" w:hAnsi="Times New Roman"/>
                <w:kern w:val="0"/>
                <w:sz w:val="18"/>
              </w:rPr>
              <w:t>广告费</w:t>
            </w:r>
          </w:p>
        </w:tc>
        <w:tc>
          <w:tcPr>
            <w:tcW w:w="1155" w:type="dxa"/>
            <w:tcBorders>
              <w:left w:val="single" w:color="auto" w:sz="6" w:space="0"/>
              <w:right w:val="single" w:color="auto" w:sz="6" w:space="0"/>
            </w:tcBorders>
            <w:noWrap w:val="0"/>
            <w:vAlign w:val="top"/>
          </w:tcPr>
          <w:p w14:paraId="23945306">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7371980C">
            <w:pPr>
              <w:autoSpaceDE w:val="0"/>
              <w:autoSpaceDN w:val="0"/>
              <w:adjustRightInd w:val="0"/>
              <w:rPr>
                <w:rFonts w:ascii="宋体" w:hAnsi="Times New Roman"/>
                <w:kern w:val="0"/>
                <w:sz w:val="16"/>
              </w:rPr>
            </w:pPr>
          </w:p>
        </w:tc>
      </w:tr>
      <w:tr w14:paraId="4A1F42AB">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73C5640D">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72071417">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584B05BE">
            <w:pPr>
              <w:autoSpaceDE w:val="0"/>
              <w:autoSpaceDN w:val="0"/>
              <w:adjustRightInd w:val="0"/>
              <w:rPr>
                <w:rFonts w:ascii="宋体" w:hAnsi="Times New Roman"/>
                <w:kern w:val="0"/>
                <w:sz w:val="18"/>
              </w:rPr>
            </w:pPr>
            <w:r>
              <w:rPr>
                <w:rFonts w:hint="eastAsia" w:ascii="宋体" w:hAnsi="Times New Roman"/>
                <w:kern w:val="0"/>
                <w:sz w:val="18"/>
              </w:rPr>
              <w:t>办公费</w:t>
            </w:r>
          </w:p>
        </w:tc>
        <w:tc>
          <w:tcPr>
            <w:tcW w:w="1575" w:type="dxa"/>
            <w:tcBorders>
              <w:left w:val="single" w:color="auto" w:sz="6" w:space="0"/>
              <w:right w:val="single" w:color="auto" w:sz="6" w:space="0"/>
            </w:tcBorders>
            <w:noWrap w:val="0"/>
            <w:vAlign w:val="top"/>
          </w:tcPr>
          <w:p w14:paraId="7C17828B">
            <w:pPr>
              <w:autoSpaceDE w:val="0"/>
              <w:autoSpaceDN w:val="0"/>
              <w:adjustRightInd w:val="0"/>
              <w:rPr>
                <w:rFonts w:ascii="宋体" w:hAnsi="Times New Roman"/>
                <w:kern w:val="0"/>
                <w:sz w:val="18"/>
              </w:rPr>
            </w:pPr>
            <w:r>
              <w:rPr>
                <w:rFonts w:hint="eastAsia" w:ascii="宋体" w:hAnsi="Times New Roman"/>
                <w:kern w:val="0"/>
                <w:sz w:val="18"/>
              </w:rPr>
              <w:t>差旅费</w:t>
            </w:r>
          </w:p>
        </w:tc>
        <w:tc>
          <w:tcPr>
            <w:tcW w:w="1260" w:type="dxa"/>
            <w:tcBorders>
              <w:left w:val="single" w:color="auto" w:sz="6" w:space="0"/>
              <w:right w:val="single" w:color="auto" w:sz="6" w:space="0"/>
            </w:tcBorders>
            <w:noWrap w:val="0"/>
            <w:vAlign w:val="top"/>
          </w:tcPr>
          <w:p w14:paraId="221A1B3B">
            <w:pPr>
              <w:autoSpaceDE w:val="0"/>
              <w:autoSpaceDN w:val="0"/>
              <w:adjustRightInd w:val="0"/>
              <w:rPr>
                <w:rFonts w:ascii="宋体" w:hAnsi="Times New Roman"/>
                <w:kern w:val="0"/>
                <w:sz w:val="18"/>
              </w:rPr>
            </w:pPr>
            <w:r>
              <w:rPr>
                <w:rFonts w:hint="eastAsia" w:ascii="宋体" w:hAnsi="Times New Roman"/>
                <w:kern w:val="0"/>
                <w:sz w:val="18"/>
              </w:rPr>
              <w:t>租赁费</w:t>
            </w:r>
          </w:p>
        </w:tc>
        <w:tc>
          <w:tcPr>
            <w:tcW w:w="1155" w:type="dxa"/>
            <w:tcBorders>
              <w:left w:val="single" w:color="auto" w:sz="6" w:space="0"/>
              <w:right w:val="single" w:color="auto" w:sz="6" w:space="0"/>
            </w:tcBorders>
            <w:noWrap w:val="0"/>
            <w:vAlign w:val="top"/>
          </w:tcPr>
          <w:p w14:paraId="7ABE25BE">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77CA9DC3">
            <w:pPr>
              <w:autoSpaceDE w:val="0"/>
              <w:autoSpaceDN w:val="0"/>
              <w:adjustRightInd w:val="0"/>
              <w:rPr>
                <w:rFonts w:ascii="宋体" w:hAnsi="Times New Roman"/>
                <w:kern w:val="0"/>
                <w:sz w:val="16"/>
              </w:rPr>
            </w:pPr>
          </w:p>
        </w:tc>
      </w:tr>
      <w:tr w14:paraId="17A776FC">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5C6A4A9">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3D9DBDAB">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73664E3">
            <w:pPr>
              <w:autoSpaceDE w:val="0"/>
              <w:autoSpaceDN w:val="0"/>
              <w:adjustRightInd w:val="0"/>
              <w:rPr>
                <w:rFonts w:ascii="宋体" w:hAnsi="Times New Roman"/>
                <w:kern w:val="0"/>
                <w:sz w:val="18"/>
              </w:rPr>
            </w:pPr>
            <w:r>
              <w:rPr>
                <w:rFonts w:hint="eastAsia" w:ascii="宋体" w:hAnsi="Times New Roman"/>
                <w:kern w:val="0"/>
                <w:sz w:val="18"/>
              </w:rPr>
              <w:t>差旅费</w:t>
            </w:r>
          </w:p>
        </w:tc>
        <w:tc>
          <w:tcPr>
            <w:tcW w:w="1575" w:type="dxa"/>
            <w:tcBorders>
              <w:left w:val="single" w:color="auto" w:sz="6" w:space="0"/>
              <w:right w:val="single" w:color="auto" w:sz="6" w:space="0"/>
            </w:tcBorders>
            <w:noWrap w:val="0"/>
            <w:vAlign w:val="top"/>
          </w:tcPr>
          <w:p w14:paraId="160EA148">
            <w:pPr>
              <w:autoSpaceDE w:val="0"/>
              <w:autoSpaceDN w:val="0"/>
              <w:adjustRightInd w:val="0"/>
              <w:rPr>
                <w:rFonts w:ascii="宋体" w:hAnsi="Times New Roman"/>
                <w:kern w:val="0"/>
                <w:sz w:val="18"/>
              </w:rPr>
            </w:pPr>
            <w:r>
              <w:rPr>
                <w:rFonts w:hint="eastAsia" w:ascii="宋体" w:hAnsi="Times New Roman"/>
                <w:kern w:val="0"/>
                <w:sz w:val="18"/>
              </w:rPr>
              <w:t>办公费</w:t>
            </w:r>
          </w:p>
        </w:tc>
        <w:tc>
          <w:tcPr>
            <w:tcW w:w="1260" w:type="dxa"/>
            <w:tcBorders>
              <w:left w:val="single" w:color="auto" w:sz="6" w:space="0"/>
              <w:right w:val="single" w:color="auto" w:sz="6" w:space="0"/>
            </w:tcBorders>
            <w:noWrap w:val="0"/>
            <w:vAlign w:val="top"/>
          </w:tcPr>
          <w:p w14:paraId="1CE709A6">
            <w:pPr>
              <w:autoSpaceDE w:val="0"/>
              <w:autoSpaceDN w:val="0"/>
              <w:adjustRightInd w:val="0"/>
              <w:rPr>
                <w:rFonts w:ascii="宋体" w:hAnsi="Times New Roman"/>
                <w:kern w:val="0"/>
                <w:sz w:val="18"/>
              </w:rPr>
            </w:pPr>
            <w:r>
              <w:rPr>
                <w:rFonts w:hint="eastAsia" w:ascii="宋体" w:hAnsi="Times New Roman"/>
                <w:kern w:val="0"/>
                <w:sz w:val="18"/>
              </w:rPr>
              <w:t>差旅费</w:t>
            </w:r>
          </w:p>
        </w:tc>
        <w:tc>
          <w:tcPr>
            <w:tcW w:w="1155" w:type="dxa"/>
            <w:tcBorders>
              <w:left w:val="single" w:color="auto" w:sz="6" w:space="0"/>
              <w:right w:val="single" w:color="auto" w:sz="6" w:space="0"/>
            </w:tcBorders>
            <w:noWrap w:val="0"/>
            <w:vAlign w:val="top"/>
          </w:tcPr>
          <w:p w14:paraId="2257E1B7">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232BCCC5">
            <w:pPr>
              <w:autoSpaceDE w:val="0"/>
              <w:autoSpaceDN w:val="0"/>
              <w:adjustRightInd w:val="0"/>
              <w:rPr>
                <w:rFonts w:ascii="宋体" w:hAnsi="Times New Roman"/>
                <w:kern w:val="0"/>
                <w:sz w:val="16"/>
              </w:rPr>
            </w:pPr>
          </w:p>
        </w:tc>
      </w:tr>
      <w:tr w14:paraId="75032416">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A3C8F2E">
            <w:pPr>
              <w:autoSpaceDE w:val="0"/>
              <w:autoSpaceDN w:val="0"/>
              <w:adjustRightInd w:val="0"/>
              <w:jc w:val="center"/>
              <w:rPr>
                <w:rFonts w:ascii="宋体" w:hAnsi="Times New Roman"/>
                <w:b/>
                <w:kern w:val="0"/>
              </w:rPr>
            </w:pPr>
            <w:r>
              <w:rPr>
                <w:rFonts w:hint="eastAsia" w:ascii="宋体" w:hAnsi="Times New Roman"/>
                <w:b/>
                <w:kern w:val="0"/>
              </w:rPr>
              <w:t>投</w:t>
            </w:r>
          </w:p>
        </w:tc>
        <w:tc>
          <w:tcPr>
            <w:tcW w:w="1260" w:type="dxa"/>
            <w:tcBorders>
              <w:left w:val="single" w:color="auto" w:sz="6" w:space="0"/>
              <w:right w:val="single" w:color="auto" w:sz="6" w:space="0"/>
            </w:tcBorders>
            <w:noWrap w:val="0"/>
            <w:vAlign w:val="top"/>
          </w:tcPr>
          <w:p w14:paraId="2A9C9333">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19BD1B8">
            <w:pPr>
              <w:autoSpaceDE w:val="0"/>
              <w:autoSpaceDN w:val="0"/>
              <w:adjustRightInd w:val="0"/>
              <w:rPr>
                <w:rFonts w:ascii="宋体" w:hAnsi="Times New Roman"/>
                <w:kern w:val="0"/>
                <w:sz w:val="18"/>
              </w:rPr>
            </w:pPr>
            <w:r>
              <w:rPr>
                <w:rFonts w:hint="eastAsia" w:ascii="宋体" w:hAnsi="Times New Roman"/>
                <w:kern w:val="0"/>
                <w:sz w:val="18"/>
              </w:rPr>
              <w:t>运输费</w:t>
            </w:r>
          </w:p>
        </w:tc>
        <w:tc>
          <w:tcPr>
            <w:tcW w:w="1575" w:type="dxa"/>
            <w:tcBorders>
              <w:left w:val="single" w:color="auto" w:sz="6" w:space="0"/>
              <w:right w:val="single" w:color="auto" w:sz="6" w:space="0"/>
            </w:tcBorders>
            <w:noWrap w:val="0"/>
            <w:vAlign w:val="top"/>
          </w:tcPr>
          <w:p w14:paraId="63B11EEA">
            <w:pPr>
              <w:autoSpaceDE w:val="0"/>
              <w:autoSpaceDN w:val="0"/>
              <w:adjustRightInd w:val="0"/>
              <w:rPr>
                <w:rFonts w:ascii="宋体" w:hAnsi="Times New Roman"/>
                <w:kern w:val="0"/>
                <w:sz w:val="18"/>
              </w:rPr>
            </w:pPr>
            <w:r>
              <w:rPr>
                <w:rFonts w:hint="eastAsia" w:ascii="宋体" w:hAnsi="Times New Roman"/>
                <w:kern w:val="0"/>
                <w:sz w:val="18"/>
              </w:rPr>
              <w:t>修理费</w:t>
            </w:r>
          </w:p>
        </w:tc>
        <w:tc>
          <w:tcPr>
            <w:tcW w:w="1260" w:type="dxa"/>
            <w:tcBorders>
              <w:left w:val="single" w:color="auto" w:sz="6" w:space="0"/>
              <w:right w:val="single" w:color="auto" w:sz="6" w:space="0"/>
            </w:tcBorders>
            <w:noWrap w:val="0"/>
            <w:vAlign w:val="top"/>
          </w:tcPr>
          <w:p w14:paraId="39C6317E">
            <w:pPr>
              <w:autoSpaceDE w:val="0"/>
              <w:autoSpaceDN w:val="0"/>
              <w:adjustRightInd w:val="0"/>
              <w:rPr>
                <w:rFonts w:ascii="宋体" w:hAnsi="Times New Roman"/>
                <w:kern w:val="0"/>
                <w:sz w:val="18"/>
              </w:rPr>
            </w:pPr>
            <w:r>
              <w:rPr>
                <w:rFonts w:hint="eastAsia" w:ascii="宋体" w:hAnsi="Times New Roman"/>
                <w:kern w:val="0"/>
                <w:sz w:val="18"/>
              </w:rPr>
              <w:t>办公费</w:t>
            </w:r>
          </w:p>
        </w:tc>
        <w:tc>
          <w:tcPr>
            <w:tcW w:w="1155" w:type="dxa"/>
            <w:tcBorders>
              <w:left w:val="single" w:color="auto" w:sz="6" w:space="0"/>
              <w:right w:val="single" w:color="auto" w:sz="6" w:space="0"/>
            </w:tcBorders>
            <w:noWrap w:val="0"/>
            <w:vAlign w:val="top"/>
          </w:tcPr>
          <w:p w14:paraId="7C5A4965">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7022F0B8">
            <w:pPr>
              <w:autoSpaceDE w:val="0"/>
              <w:autoSpaceDN w:val="0"/>
              <w:adjustRightInd w:val="0"/>
              <w:rPr>
                <w:rFonts w:ascii="宋体" w:hAnsi="Times New Roman"/>
                <w:kern w:val="0"/>
                <w:sz w:val="16"/>
              </w:rPr>
            </w:pPr>
          </w:p>
        </w:tc>
      </w:tr>
      <w:tr w14:paraId="4B3359A1">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6C9A8DA">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3B9E0D91">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10BB5193">
            <w:pPr>
              <w:autoSpaceDE w:val="0"/>
              <w:autoSpaceDN w:val="0"/>
              <w:adjustRightInd w:val="0"/>
              <w:rPr>
                <w:rFonts w:ascii="宋体" w:hAnsi="Times New Roman"/>
                <w:kern w:val="0"/>
                <w:sz w:val="18"/>
              </w:rPr>
            </w:pPr>
            <w:r>
              <w:rPr>
                <w:rFonts w:hint="eastAsia" w:ascii="宋体" w:hAnsi="Times New Roman"/>
                <w:kern w:val="0"/>
                <w:sz w:val="18"/>
              </w:rPr>
              <w:t>劳动保护费</w:t>
            </w:r>
          </w:p>
        </w:tc>
        <w:tc>
          <w:tcPr>
            <w:tcW w:w="1575" w:type="dxa"/>
            <w:tcBorders>
              <w:left w:val="single" w:color="auto" w:sz="6" w:space="0"/>
              <w:right w:val="single" w:color="auto" w:sz="6" w:space="0"/>
            </w:tcBorders>
            <w:noWrap w:val="0"/>
            <w:vAlign w:val="top"/>
          </w:tcPr>
          <w:p w14:paraId="7BAD8E98">
            <w:pPr>
              <w:autoSpaceDE w:val="0"/>
              <w:autoSpaceDN w:val="0"/>
              <w:adjustRightInd w:val="0"/>
              <w:rPr>
                <w:rFonts w:ascii="宋体" w:hAnsi="Times New Roman"/>
                <w:kern w:val="0"/>
                <w:sz w:val="18"/>
              </w:rPr>
            </w:pPr>
            <w:r>
              <w:rPr>
                <w:rFonts w:hint="eastAsia" w:ascii="宋体" w:hAnsi="Times New Roman"/>
                <w:kern w:val="0"/>
                <w:sz w:val="18"/>
              </w:rPr>
              <w:t>机物料消耗</w:t>
            </w:r>
          </w:p>
        </w:tc>
        <w:tc>
          <w:tcPr>
            <w:tcW w:w="1260" w:type="dxa"/>
            <w:tcBorders>
              <w:left w:val="single" w:color="auto" w:sz="6" w:space="0"/>
              <w:right w:val="single" w:color="auto" w:sz="6" w:space="0"/>
            </w:tcBorders>
            <w:noWrap w:val="0"/>
            <w:vAlign w:val="top"/>
          </w:tcPr>
          <w:p w14:paraId="400BBB33">
            <w:pPr>
              <w:autoSpaceDE w:val="0"/>
              <w:autoSpaceDN w:val="0"/>
              <w:adjustRightInd w:val="0"/>
              <w:rPr>
                <w:rFonts w:ascii="宋体" w:hAnsi="Times New Roman"/>
                <w:kern w:val="0"/>
                <w:sz w:val="18"/>
              </w:rPr>
            </w:pPr>
            <w:r>
              <w:rPr>
                <w:rFonts w:hint="eastAsia" w:ascii="宋体" w:hAnsi="Times New Roman"/>
                <w:kern w:val="0"/>
                <w:sz w:val="18"/>
              </w:rPr>
              <w:t>修理费</w:t>
            </w:r>
          </w:p>
        </w:tc>
        <w:tc>
          <w:tcPr>
            <w:tcW w:w="1155" w:type="dxa"/>
            <w:tcBorders>
              <w:left w:val="single" w:color="auto" w:sz="6" w:space="0"/>
              <w:right w:val="single" w:color="auto" w:sz="6" w:space="0"/>
            </w:tcBorders>
            <w:noWrap w:val="0"/>
            <w:vAlign w:val="top"/>
          </w:tcPr>
          <w:p w14:paraId="7525BF53">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2243F7FF">
            <w:pPr>
              <w:autoSpaceDE w:val="0"/>
              <w:autoSpaceDN w:val="0"/>
              <w:adjustRightInd w:val="0"/>
              <w:rPr>
                <w:rFonts w:ascii="宋体" w:hAnsi="Times New Roman"/>
                <w:kern w:val="0"/>
                <w:sz w:val="16"/>
              </w:rPr>
            </w:pPr>
          </w:p>
        </w:tc>
      </w:tr>
      <w:tr w14:paraId="5F39AE24">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6F509F6">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41B0C291">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33C87A29">
            <w:pPr>
              <w:autoSpaceDE w:val="0"/>
              <w:autoSpaceDN w:val="0"/>
              <w:adjustRightInd w:val="0"/>
              <w:rPr>
                <w:rFonts w:ascii="宋体" w:hAnsi="Times New Roman"/>
                <w:kern w:val="0"/>
                <w:sz w:val="18"/>
              </w:rPr>
            </w:pPr>
            <w:r>
              <w:rPr>
                <w:rFonts w:hint="eastAsia" w:ascii="宋体" w:hAnsi="Times New Roman"/>
                <w:kern w:val="0"/>
                <w:sz w:val="18"/>
              </w:rPr>
              <w:t>其他制造费用</w:t>
            </w:r>
          </w:p>
        </w:tc>
        <w:tc>
          <w:tcPr>
            <w:tcW w:w="1575" w:type="dxa"/>
            <w:tcBorders>
              <w:left w:val="single" w:color="auto" w:sz="6" w:space="0"/>
              <w:right w:val="single" w:color="auto" w:sz="6" w:space="0"/>
            </w:tcBorders>
            <w:noWrap w:val="0"/>
            <w:vAlign w:val="top"/>
          </w:tcPr>
          <w:p w14:paraId="0BF68220">
            <w:pPr>
              <w:autoSpaceDE w:val="0"/>
              <w:autoSpaceDN w:val="0"/>
              <w:adjustRightInd w:val="0"/>
              <w:rPr>
                <w:rFonts w:ascii="宋体" w:hAnsi="Times New Roman"/>
                <w:kern w:val="0"/>
                <w:sz w:val="18"/>
              </w:rPr>
            </w:pPr>
            <w:r>
              <w:rPr>
                <w:rFonts w:hint="eastAsia" w:ascii="宋体" w:hAnsi="Times New Roman"/>
                <w:kern w:val="0"/>
                <w:sz w:val="18"/>
              </w:rPr>
              <w:t>低值易耗品</w:t>
            </w:r>
          </w:p>
        </w:tc>
        <w:tc>
          <w:tcPr>
            <w:tcW w:w="1260" w:type="dxa"/>
            <w:tcBorders>
              <w:left w:val="single" w:color="auto" w:sz="6" w:space="0"/>
              <w:right w:val="single" w:color="auto" w:sz="6" w:space="0"/>
            </w:tcBorders>
            <w:noWrap w:val="0"/>
            <w:vAlign w:val="top"/>
          </w:tcPr>
          <w:p w14:paraId="3B6D2355">
            <w:pPr>
              <w:autoSpaceDE w:val="0"/>
              <w:autoSpaceDN w:val="0"/>
              <w:adjustRightInd w:val="0"/>
              <w:rPr>
                <w:rFonts w:ascii="宋体" w:hAnsi="Times New Roman"/>
                <w:kern w:val="0"/>
                <w:sz w:val="18"/>
              </w:rPr>
            </w:pPr>
            <w:r>
              <w:rPr>
                <w:rFonts w:hint="eastAsia" w:ascii="宋体" w:hAnsi="Times New Roman"/>
                <w:kern w:val="0"/>
                <w:sz w:val="18"/>
              </w:rPr>
              <w:t>机物料消耗</w:t>
            </w:r>
          </w:p>
        </w:tc>
        <w:tc>
          <w:tcPr>
            <w:tcW w:w="1155" w:type="dxa"/>
            <w:tcBorders>
              <w:left w:val="single" w:color="auto" w:sz="6" w:space="0"/>
              <w:right w:val="single" w:color="auto" w:sz="6" w:space="0"/>
            </w:tcBorders>
            <w:noWrap w:val="0"/>
            <w:vAlign w:val="top"/>
          </w:tcPr>
          <w:p w14:paraId="3767B074">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0C8622C">
            <w:pPr>
              <w:autoSpaceDE w:val="0"/>
              <w:autoSpaceDN w:val="0"/>
              <w:adjustRightInd w:val="0"/>
              <w:rPr>
                <w:rFonts w:ascii="宋体" w:hAnsi="Times New Roman"/>
                <w:kern w:val="0"/>
                <w:sz w:val="16"/>
              </w:rPr>
            </w:pPr>
          </w:p>
        </w:tc>
      </w:tr>
      <w:tr w14:paraId="78E6850E">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DE8061D">
            <w:pPr>
              <w:autoSpaceDE w:val="0"/>
              <w:autoSpaceDN w:val="0"/>
              <w:adjustRightInd w:val="0"/>
              <w:jc w:val="center"/>
              <w:rPr>
                <w:rFonts w:ascii="宋体" w:hAnsi="Times New Roman"/>
                <w:b/>
                <w:kern w:val="0"/>
              </w:rPr>
            </w:pPr>
            <w:r>
              <w:rPr>
                <w:rFonts w:hint="eastAsia" w:ascii="宋体" w:hAnsi="Times New Roman"/>
                <w:b/>
                <w:kern w:val="0"/>
              </w:rPr>
              <w:t>入</w:t>
            </w:r>
          </w:p>
        </w:tc>
        <w:tc>
          <w:tcPr>
            <w:tcW w:w="1260" w:type="dxa"/>
            <w:tcBorders>
              <w:left w:val="single" w:color="auto" w:sz="6" w:space="0"/>
              <w:right w:val="single" w:color="auto" w:sz="6" w:space="0"/>
            </w:tcBorders>
            <w:noWrap w:val="0"/>
            <w:vAlign w:val="top"/>
          </w:tcPr>
          <w:p w14:paraId="6614F015">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28E343E">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18F3B3F5">
            <w:pPr>
              <w:autoSpaceDE w:val="0"/>
              <w:autoSpaceDN w:val="0"/>
              <w:adjustRightInd w:val="0"/>
              <w:rPr>
                <w:rFonts w:ascii="宋体" w:hAnsi="Times New Roman"/>
                <w:kern w:val="0"/>
                <w:sz w:val="18"/>
              </w:rPr>
            </w:pPr>
            <w:r>
              <w:rPr>
                <w:rFonts w:hint="eastAsia" w:ascii="宋体" w:hAnsi="Times New Roman"/>
                <w:kern w:val="0"/>
                <w:sz w:val="18"/>
              </w:rPr>
              <w:t>会议费</w:t>
            </w:r>
          </w:p>
        </w:tc>
        <w:tc>
          <w:tcPr>
            <w:tcW w:w="1260" w:type="dxa"/>
            <w:tcBorders>
              <w:left w:val="single" w:color="auto" w:sz="6" w:space="0"/>
              <w:right w:val="single" w:color="auto" w:sz="6" w:space="0"/>
            </w:tcBorders>
            <w:noWrap w:val="0"/>
            <w:vAlign w:val="top"/>
          </w:tcPr>
          <w:p w14:paraId="6725FF87">
            <w:pPr>
              <w:autoSpaceDE w:val="0"/>
              <w:autoSpaceDN w:val="0"/>
              <w:adjustRightInd w:val="0"/>
              <w:rPr>
                <w:rFonts w:ascii="宋体" w:hAnsi="Times New Roman"/>
                <w:kern w:val="0"/>
                <w:sz w:val="18"/>
              </w:rPr>
            </w:pPr>
            <w:r>
              <w:rPr>
                <w:rFonts w:hint="eastAsia" w:ascii="宋体" w:hAnsi="Times New Roman"/>
                <w:kern w:val="0"/>
                <w:sz w:val="18"/>
              </w:rPr>
              <w:t>水电费</w:t>
            </w:r>
          </w:p>
        </w:tc>
        <w:tc>
          <w:tcPr>
            <w:tcW w:w="1155" w:type="dxa"/>
            <w:tcBorders>
              <w:left w:val="single" w:color="auto" w:sz="6" w:space="0"/>
              <w:right w:val="single" w:color="auto" w:sz="6" w:space="0"/>
            </w:tcBorders>
            <w:noWrap w:val="0"/>
            <w:vAlign w:val="top"/>
          </w:tcPr>
          <w:p w14:paraId="7913C95E">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35ECCE6C">
            <w:pPr>
              <w:autoSpaceDE w:val="0"/>
              <w:autoSpaceDN w:val="0"/>
              <w:adjustRightInd w:val="0"/>
              <w:rPr>
                <w:rFonts w:ascii="宋体" w:hAnsi="Times New Roman"/>
                <w:kern w:val="0"/>
                <w:sz w:val="16"/>
              </w:rPr>
            </w:pPr>
          </w:p>
        </w:tc>
      </w:tr>
      <w:tr w14:paraId="6315B1D3">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5CAF2EC">
            <w:pPr>
              <w:autoSpaceDE w:val="0"/>
              <w:autoSpaceDN w:val="0"/>
              <w:adjustRightInd w:val="0"/>
              <w:jc w:val="center"/>
              <w:rPr>
                <w:rFonts w:ascii="宋体" w:hAnsi="Times New Roman"/>
                <w:kern w:val="0"/>
              </w:rPr>
            </w:pPr>
          </w:p>
        </w:tc>
        <w:tc>
          <w:tcPr>
            <w:tcW w:w="1260" w:type="dxa"/>
            <w:tcBorders>
              <w:left w:val="single" w:color="auto" w:sz="6" w:space="0"/>
              <w:right w:val="single" w:color="auto" w:sz="6" w:space="0"/>
            </w:tcBorders>
            <w:noWrap w:val="0"/>
            <w:vAlign w:val="top"/>
          </w:tcPr>
          <w:p w14:paraId="57863FEA">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771A089B">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7E6A59D7">
            <w:pPr>
              <w:autoSpaceDE w:val="0"/>
              <w:autoSpaceDN w:val="0"/>
              <w:adjustRightInd w:val="0"/>
              <w:rPr>
                <w:rFonts w:ascii="宋体" w:hAnsi="Times New Roman"/>
                <w:kern w:val="0"/>
                <w:sz w:val="18"/>
              </w:rPr>
            </w:pPr>
            <w:r>
              <w:rPr>
                <w:rFonts w:hint="eastAsia" w:ascii="宋体" w:hAnsi="Times New Roman"/>
                <w:kern w:val="0"/>
                <w:sz w:val="18"/>
              </w:rPr>
              <w:t>职工教育经费</w:t>
            </w:r>
          </w:p>
        </w:tc>
        <w:tc>
          <w:tcPr>
            <w:tcW w:w="1260" w:type="dxa"/>
            <w:tcBorders>
              <w:left w:val="single" w:color="auto" w:sz="6" w:space="0"/>
              <w:right w:val="single" w:color="auto" w:sz="6" w:space="0"/>
            </w:tcBorders>
            <w:noWrap w:val="0"/>
            <w:vAlign w:val="top"/>
          </w:tcPr>
          <w:p w14:paraId="18AC5F9B">
            <w:pPr>
              <w:autoSpaceDE w:val="0"/>
              <w:autoSpaceDN w:val="0"/>
              <w:adjustRightInd w:val="0"/>
              <w:rPr>
                <w:rFonts w:ascii="宋体" w:hAnsi="Times New Roman"/>
                <w:kern w:val="0"/>
                <w:sz w:val="18"/>
              </w:rPr>
            </w:pPr>
            <w:r>
              <w:rPr>
                <w:rFonts w:hint="eastAsia" w:ascii="宋体" w:hAnsi="Times New Roman"/>
                <w:kern w:val="0"/>
                <w:sz w:val="18"/>
              </w:rPr>
              <w:t>业务招待费</w:t>
            </w:r>
          </w:p>
        </w:tc>
        <w:tc>
          <w:tcPr>
            <w:tcW w:w="1155" w:type="dxa"/>
            <w:tcBorders>
              <w:left w:val="single" w:color="auto" w:sz="6" w:space="0"/>
              <w:right w:val="single" w:color="auto" w:sz="6" w:space="0"/>
            </w:tcBorders>
            <w:noWrap w:val="0"/>
            <w:vAlign w:val="top"/>
          </w:tcPr>
          <w:p w14:paraId="29F8AF04">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4FDD037D">
            <w:pPr>
              <w:autoSpaceDE w:val="0"/>
              <w:autoSpaceDN w:val="0"/>
              <w:adjustRightInd w:val="0"/>
              <w:rPr>
                <w:rFonts w:ascii="宋体" w:hAnsi="Times New Roman"/>
                <w:kern w:val="0"/>
                <w:sz w:val="16"/>
              </w:rPr>
            </w:pPr>
          </w:p>
        </w:tc>
      </w:tr>
      <w:tr w14:paraId="26EEBB64">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CFFECCC">
            <w:pPr>
              <w:autoSpaceDE w:val="0"/>
              <w:autoSpaceDN w:val="0"/>
              <w:adjustRightInd w:val="0"/>
              <w:jc w:val="center"/>
              <w:rPr>
                <w:rFonts w:ascii="宋体" w:hAnsi="Times New Roman"/>
                <w:kern w:val="0"/>
              </w:rPr>
            </w:pPr>
          </w:p>
        </w:tc>
        <w:tc>
          <w:tcPr>
            <w:tcW w:w="1260" w:type="dxa"/>
            <w:tcBorders>
              <w:left w:val="single" w:color="auto" w:sz="6" w:space="0"/>
              <w:right w:val="single" w:color="auto" w:sz="6" w:space="0"/>
            </w:tcBorders>
            <w:noWrap w:val="0"/>
            <w:vAlign w:val="top"/>
          </w:tcPr>
          <w:p w14:paraId="52453744">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0F270DE">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6592A087">
            <w:pPr>
              <w:autoSpaceDE w:val="0"/>
              <w:autoSpaceDN w:val="0"/>
              <w:adjustRightInd w:val="0"/>
              <w:rPr>
                <w:rFonts w:ascii="宋体" w:hAnsi="Times New Roman"/>
                <w:kern w:val="0"/>
                <w:sz w:val="18"/>
              </w:rPr>
            </w:pPr>
            <w:r>
              <w:rPr>
                <w:rFonts w:hint="eastAsia" w:ascii="宋体" w:hAnsi="Times New Roman"/>
                <w:kern w:val="0"/>
                <w:sz w:val="18"/>
              </w:rPr>
              <w:t>其它公司经费</w:t>
            </w:r>
          </w:p>
        </w:tc>
        <w:tc>
          <w:tcPr>
            <w:tcW w:w="1260" w:type="dxa"/>
            <w:tcBorders>
              <w:left w:val="single" w:color="auto" w:sz="6" w:space="0"/>
              <w:right w:val="single" w:color="auto" w:sz="6" w:space="0"/>
            </w:tcBorders>
            <w:noWrap w:val="0"/>
            <w:vAlign w:val="top"/>
          </w:tcPr>
          <w:p w14:paraId="04AD4EC0">
            <w:pPr>
              <w:autoSpaceDE w:val="0"/>
              <w:autoSpaceDN w:val="0"/>
              <w:adjustRightInd w:val="0"/>
              <w:rPr>
                <w:rFonts w:ascii="宋体" w:hAnsi="Times New Roman"/>
                <w:kern w:val="0"/>
                <w:sz w:val="18"/>
              </w:rPr>
            </w:pPr>
            <w:r>
              <w:rPr>
                <w:rFonts w:hint="eastAsia" w:ascii="宋体" w:hAnsi="Times New Roman"/>
                <w:kern w:val="0"/>
                <w:sz w:val="18"/>
              </w:rPr>
              <w:t>其它销售费用</w:t>
            </w:r>
          </w:p>
        </w:tc>
        <w:tc>
          <w:tcPr>
            <w:tcW w:w="1155" w:type="dxa"/>
            <w:tcBorders>
              <w:left w:val="single" w:color="auto" w:sz="6" w:space="0"/>
              <w:right w:val="single" w:color="auto" w:sz="6" w:space="0"/>
            </w:tcBorders>
            <w:noWrap w:val="0"/>
            <w:vAlign w:val="top"/>
          </w:tcPr>
          <w:p w14:paraId="05D21AA3">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37D6353E">
            <w:pPr>
              <w:autoSpaceDE w:val="0"/>
              <w:autoSpaceDN w:val="0"/>
              <w:adjustRightInd w:val="0"/>
              <w:rPr>
                <w:rFonts w:ascii="宋体" w:hAnsi="Times New Roman"/>
                <w:kern w:val="0"/>
                <w:sz w:val="16"/>
              </w:rPr>
            </w:pPr>
          </w:p>
        </w:tc>
      </w:tr>
      <w:tr w14:paraId="27A6F1AA">
        <w:tblPrEx>
          <w:tblCellMar>
            <w:top w:w="0" w:type="dxa"/>
            <w:left w:w="54" w:type="dxa"/>
            <w:bottom w:w="0" w:type="dxa"/>
            <w:right w:w="54" w:type="dxa"/>
          </w:tblCellMar>
        </w:tblPrEx>
        <w:trPr>
          <w:wBefore w:w="0" w:type="auto"/>
          <w:trHeight w:val="240" w:hRule="atLeast"/>
          <w:jc w:val="center"/>
        </w:trPr>
        <w:tc>
          <w:tcPr>
            <w:tcW w:w="684" w:type="dxa"/>
            <w:tcBorders>
              <w:bottom w:val="double" w:color="auto" w:sz="4" w:space="0"/>
              <w:right w:val="single" w:color="auto" w:sz="6" w:space="0"/>
            </w:tcBorders>
            <w:noWrap w:val="0"/>
            <w:vAlign w:val="top"/>
          </w:tcPr>
          <w:p w14:paraId="3E6AA409">
            <w:pPr>
              <w:autoSpaceDE w:val="0"/>
              <w:autoSpaceDN w:val="0"/>
              <w:adjustRightInd w:val="0"/>
              <w:jc w:val="center"/>
              <w:rPr>
                <w:rFonts w:ascii="宋体" w:hAnsi="Times New Roman"/>
                <w:kern w:val="0"/>
              </w:rPr>
            </w:pPr>
          </w:p>
        </w:tc>
        <w:tc>
          <w:tcPr>
            <w:tcW w:w="1260" w:type="dxa"/>
            <w:tcBorders>
              <w:left w:val="single" w:color="auto" w:sz="6" w:space="0"/>
              <w:bottom w:val="double" w:color="auto" w:sz="4" w:space="0"/>
              <w:right w:val="single" w:color="auto" w:sz="6" w:space="0"/>
            </w:tcBorders>
            <w:noWrap w:val="0"/>
            <w:vAlign w:val="top"/>
          </w:tcPr>
          <w:p w14:paraId="71BE6BF8">
            <w:pPr>
              <w:autoSpaceDE w:val="0"/>
              <w:autoSpaceDN w:val="0"/>
              <w:adjustRightInd w:val="0"/>
              <w:rPr>
                <w:rFonts w:ascii="宋体" w:hAnsi="Times New Roman"/>
                <w:kern w:val="0"/>
                <w:sz w:val="18"/>
              </w:rPr>
            </w:pPr>
          </w:p>
        </w:tc>
        <w:tc>
          <w:tcPr>
            <w:tcW w:w="1155" w:type="dxa"/>
            <w:tcBorders>
              <w:left w:val="single" w:color="auto" w:sz="6" w:space="0"/>
              <w:bottom w:val="double" w:color="auto" w:sz="4" w:space="0"/>
              <w:right w:val="single" w:color="auto" w:sz="6" w:space="0"/>
            </w:tcBorders>
            <w:noWrap w:val="0"/>
            <w:vAlign w:val="top"/>
          </w:tcPr>
          <w:p w14:paraId="735E0609">
            <w:pPr>
              <w:autoSpaceDE w:val="0"/>
              <w:autoSpaceDN w:val="0"/>
              <w:adjustRightInd w:val="0"/>
              <w:rPr>
                <w:rFonts w:ascii="宋体" w:hAnsi="Times New Roman"/>
                <w:kern w:val="0"/>
                <w:sz w:val="18"/>
              </w:rPr>
            </w:pPr>
          </w:p>
        </w:tc>
        <w:tc>
          <w:tcPr>
            <w:tcW w:w="1575" w:type="dxa"/>
            <w:tcBorders>
              <w:left w:val="single" w:color="auto" w:sz="6" w:space="0"/>
              <w:bottom w:val="double" w:color="auto" w:sz="4" w:space="0"/>
              <w:right w:val="single" w:color="auto" w:sz="6" w:space="0"/>
            </w:tcBorders>
            <w:noWrap w:val="0"/>
            <w:vAlign w:val="top"/>
          </w:tcPr>
          <w:p w14:paraId="734174F1">
            <w:pPr>
              <w:autoSpaceDE w:val="0"/>
              <w:autoSpaceDN w:val="0"/>
              <w:adjustRightInd w:val="0"/>
              <w:rPr>
                <w:rFonts w:hint="eastAsia" w:ascii="宋体" w:hAnsi="Times New Roman"/>
                <w:kern w:val="0"/>
                <w:sz w:val="18"/>
              </w:rPr>
            </w:pPr>
            <w:r>
              <w:rPr>
                <w:rFonts w:hint="eastAsia" w:ascii="宋体" w:hAnsi="Times New Roman"/>
                <w:kern w:val="0"/>
                <w:sz w:val="18"/>
              </w:rPr>
              <w:t>其它管理费用</w:t>
            </w:r>
          </w:p>
          <w:p w14:paraId="74719B97">
            <w:pPr>
              <w:autoSpaceDE w:val="0"/>
              <w:autoSpaceDN w:val="0"/>
              <w:adjustRightInd w:val="0"/>
              <w:rPr>
                <w:rFonts w:ascii="宋体" w:hAnsi="Times New Roman"/>
                <w:kern w:val="0"/>
                <w:sz w:val="18"/>
              </w:rPr>
            </w:pPr>
          </w:p>
        </w:tc>
        <w:tc>
          <w:tcPr>
            <w:tcW w:w="1260" w:type="dxa"/>
            <w:tcBorders>
              <w:left w:val="single" w:color="auto" w:sz="6" w:space="0"/>
              <w:bottom w:val="double" w:color="auto" w:sz="4" w:space="0"/>
              <w:right w:val="single" w:color="auto" w:sz="6" w:space="0"/>
            </w:tcBorders>
            <w:noWrap w:val="0"/>
            <w:vAlign w:val="top"/>
          </w:tcPr>
          <w:p w14:paraId="10A0EC5B">
            <w:pPr>
              <w:autoSpaceDE w:val="0"/>
              <w:autoSpaceDN w:val="0"/>
              <w:adjustRightInd w:val="0"/>
              <w:rPr>
                <w:rFonts w:ascii="宋体" w:hAnsi="Times New Roman"/>
                <w:kern w:val="0"/>
                <w:sz w:val="18"/>
              </w:rPr>
            </w:pPr>
          </w:p>
        </w:tc>
        <w:tc>
          <w:tcPr>
            <w:tcW w:w="1155" w:type="dxa"/>
            <w:tcBorders>
              <w:left w:val="single" w:color="auto" w:sz="6" w:space="0"/>
              <w:bottom w:val="double" w:color="auto" w:sz="4" w:space="0"/>
              <w:right w:val="single" w:color="auto" w:sz="6" w:space="0"/>
            </w:tcBorders>
            <w:noWrap w:val="0"/>
            <w:vAlign w:val="top"/>
          </w:tcPr>
          <w:p w14:paraId="184DA8FA">
            <w:pPr>
              <w:autoSpaceDE w:val="0"/>
              <w:autoSpaceDN w:val="0"/>
              <w:adjustRightInd w:val="0"/>
              <w:rPr>
                <w:rFonts w:ascii="宋体" w:hAnsi="Times New Roman"/>
                <w:kern w:val="0"/>
                <w:sz w:val="18"/>
              </w:rPr>
            </w:pPr>
          </w:p>
        </w:tc>
        <w:tc>
          <w:tcPr>
            <w:tcW w:w="1260" w:type="dxa"/>
            <w:tcBorders>
              <w:left w:val="single" w:color="auto" w:sz="6" w:space="0"/>
              <w:bottom w:val="double" w:color="auto" w:sz="4" w:space="0"/>
            </w:tcBorders>
            <w:noWrap w:val="0"/>
            <w:vAlign w:val="top"/>
          </w:tcPr>
          <w:p w14:paraId="15231424">
            <w:pPr>
              <w:autoSpaceDE w:val="0"/>
              <w:autoSpaceDN w:val="0"/>
              <w:adjustRightInd w:val="0"/>
              <w:rPr>
                <w:rFonts w:ascii="宋体" w:hAnsi="Times New Roman"/>
                <w:kern w:val="0"/>
                <w:sz w:val="16"/>
              </w:rPr>
            </w:pPr>
          </w:p>
        </w:tc>
      </w:tr>
      <w:tr w14:paraId="082A4D86">
        <w:tblPrEx>
          <w:tblCellMar>
            <w:top w:w="0" w:type="dxa"/>
            <w:left w:w="54" w:type="dxa"/>
            <w:bottom w:w="0" w:type="dxa"/>
            <w:right w:w="54" w:type="dxa"/>
          </w:tblCellMar>
        </w:tblPrEx>
        <w:trPr>
          <w:wBefore w:w="0" w:type="auto"/>
          <w:trHeight w:val="240" w:hRule="atLeast"/>
          <w:jc w:val="center"/>
        </w:trPr>
        <w:tc>
          <w:tcPr>
            <w:tcW w:w="684" w:type="dxa"/>
            <w:tcBorders>
              <w:top w:val="double" w:color="auto" w:sz="4" w:space="0"/>
              <w:right w:val="single" w:color="auto" w:sz="6" w:space="0"/>
            </w:tcBorders>
            <w:noWrap w:val="0"/>
            <w:vAlign w:val="top"/>
          </w:tcPr>
          <w:p w14:paraId="6D67FADA">
            <w:pPr>
              <w:autoSpaceDE w:val="0"/>
              <w:autoSpaceDN w:val="0"/>
              <w:adjustRightInd w:val="0"/>
              <w:jc w:val="left"/>
              <w:rPr>
                <w:rFonts w:hint="eastAsia" w:ascii="宋体" w:hAnsi="Times New Roman"/>
                <w:kern w:val="0"/>
              </w:rPr>
            </w:pPr>
          </w:p>
        </w:tc>
        <w:tc>
          <w:tcPr>
            <w:tcW w:w="1260" w:type="dxa"/>
            <w:tcBorders>
              <w:top w:val="double" w:color="auto" w:sz="4" w:space="0"/>
              <w:left w:val="single" w:color="auto" w:sz="6" w:space="0"/>
              <w:right w:val="single" w:color="auto" w:sz="6" w:space="0"/>
            </w:tcBorders>
            <w:noWrap w:val="0"/>
            <w:vAlign w:val="top"/>
          </w:tcPr>
          <w:p w14:paraId="0C20D7E4">
            <w:pPr>
              <w:autoSpaceDE w:val="0"/>
              <w:autoSpaceDN w:val="0"/>
              <w:adjustRightInd w:val="0"/>
              <w:rPr>
                <w:rFonts w:hint="eastAsia" w:ascii="宋体" w:hAnsi="Times New Roman"/>
                <w:kern w:val="0"/>
                <w:sz w:val="18"/>
              </w:rPr>
            </w:pPr>
          </w:p>
          <w:p w14:paraId="5141426B">
            <w:pPr>
              <w:autoSpaceDE w:val="0"/>
              <w:autoSpaceDN w:val="0"/>
              <w:adjustRightInd w:val="0"/>
              <w:rPr>
                <w:rFonts w:ascii="宋体" w:hAnsi="Times New Roman"/>
                <w:kern w:val="0"/>
                <w:sz w:val="18"/>
              </w:rPr>
            </w:pPr>
            <w:r>
              <w:rPr>
                <w:rFonts w:hint="eastAsia" w:ascii="宋体" w:hAnsi="Times New Roman"/>
                <w:kern w:val="0"/>
                <w:sz w:val="18"/>
              </w:rPr>
              <w:t>直接人工</w:t>
            </w:r>
          </w:p>
        </w:tc>
        <w:tc>
          <w:tcPr>
            <w:tcW w:w="1155" w:type="dxa"/>
            <w:tcBorders>
              <w:top w:val="double" w:color="auto" w:sz="4" w:space="0"/>
              <w:left w:val="single" w:color="auto" w:sz="6" w:space="0"/>
              <w:right w:val="single" w:color="auto" w:sz="6" w:space="0"/>
            </w:tcBorders>
            <w:noWrap w:val="0"/>
            <w:vAlign w:val="top"/>
          </w:tcPr>
          <w:p w14:paraId="23837235">
            <w:pPr>
              <w:autoSpaceDE w:val="0"/>
              <w:autoSpaceDN w:val="0"/>
              <w:adjustRightInd w:val="0"/>
              <w:rPr>
                <w:rFonts w:hint="eastAsia" w:ascii="宋体" w:hAnsi="Times New Roman"/>
                <w:kern w:val="0"/>
                <w:sz w:val="18"/>
              </w:rPr>
            </w:pPr>
          </w:p>
          <w:p w14:paraId="694D84C3">
            <w:pPr>
              <w:autoSpaceDE w:val="0"/>
              <w:autoSpaceDN w:val="0"/>
              <w:adjustRightInd w:val="0"/>
              <w:rPr>
                <w:rFonts w:ascii="宋体" w:hAnsi="Times New Roman"/>
                <w:kern w:val="0"/>
                <w:sz w:val="18"/>
              </w:rPr>
            </w:pPr>
            <w:r>
              <w:rPr>
                <w:rFonts w:hint="eastAsia" w:ascii="宋体" w:hAnsi="Times New Roman"/>
                <w:kern w:val="0"/>
                <w:sz w:val="18"/>
              </w:rPr>
              <w:t>工资</w:t>
            </w:r>
          </w:p>
        </w:tc>
        <w:tc>
          <w:tcPr>
            <w:tcW w:w="1575" w:type="dxa"/>
            <w:tcBorders>
              <w:top w:val="double" w:color="auto" w:sz="4" w:space="0"/>
              <w:left w:val="single" w:color="auto" w:sz="6" w:space="0"/>
              <w:right w:val="single" w:color="auto" w:sz="6" w:space="0"/>
            </w:tcBorders>
            <w:noWrap w:val="0"/>
            <w:vAlign w:val="top"/>
          </w:tcPr>
          <w:p w14:paraId="549510A3">
            <w:pPr>
              <w:autoSpaceDE w:val="0"/>
              <w:autoSpaceDN w:val="0"/>
              <w:adjustRightInd w:val="0"/>
              <w:rPr>
                <w:rFonts w:hint="eastAsia" w:ascii="宋体" w:hAnsi="Times New Roman"/>
                <w:kern w:val="0"/>
                <w:sz w:val="18"/>
              </w:rPr>
            </w:pPr>
          </w:p>
          <w:p w14:paraId="71ED682C">
            <w:pPr>
              <w:autoSpaceDE w:val="0"/>
              <w:autoSpaceDN w:val="0"/>
              <w:adjustRightInd w:val="0"/>
              <w:rPr>
                <w:rFonts w:ascii="宋体" w:hAnsi="Times New Roman"/>
                <w:kern w:val="0"/>
                <w:sz w:val="18"/>
              </w:rPr>
            </w:pPr>
            <w:r>
              <w:rPr>
                <w:rFonts w:hint="eastAsia" w:ascii="宋体" w:hAnsi="Times New Roman"/>
                <w:kern w:val="0"/>
                <w:sz w:val="18"/>
              </w:rPr>
              <w:t>工资</w:t>
            </w:r>
          </w:p>
        </w:tc>
        <w:tc>
          <w:tcPr>
            <w:tcW w:w="1260" w:type="dxa"/>
            <w:tcBorders>
              <w:top w:val="double" w:color="auto" w:sz="4" w:space="0"/>
              <w:left w:val="single" w:color="auto" w:sz="6" w:space="0"/>
              <w:right w:val="single" w:color="auto" w:sz="6" w:space="0"/>
            </w:tcBorders>
            <w:noWrap w:val="0"/>
            <w:vAlign w:val="top"/>
          </w:tcPr>
          <w:p w14:paraId="0A6C0871">
            <w:pPr>
              <w:autoSpaceDE w:val="0"/>
              <w:autoSpaceDN w:val="0"/>
              <w:adjustRightInd w:val="0"/>
              <w:rPr>
                <w:rFonts w:hint="eastAsia" w:ascii="宋体" w:hAnsi="Times New Roman"/>
                <w:kern w:val="0"/>
                <w:sz w:val="18"/>
              </w:rPr>
            </w:pPr>
          </w:p>
          <w:p w14:paraId="782BB08C">
            <w:pPr>
              <w:autoSpaceDE w:val="0"/>
              <w:autoSpaceDN w:val="0"/>
              <w:adjustRightInd w:val="0"/>
              <w:rPr>
                <w:rFonts w:ascii="宋体" w:hAnsi="Times New Roman"/>
                <w:kern w:val="0"/>
                <w:sz w:val="18"/>
              </w:rPr>
            </w:pPr>
            <w:r>
              <w:rPr>
                <w:rFonts w:hint="eastAsia" w:ascii="宋体" w:hAnsi="Times New Roman"/>
                <w:kern w:val="0"/>
                <w:sz w:val="18"/>
              </w:rPr>
              <w:t>工资</w:t>
            </w:r>
          </w:p>
        </w:tc>
        <w:tc>
          <w:tcPr>
            <w:tcW w:w="1155" w:type="dxa"/>
            <w:tcBorders>
              <w:top w:val="double" w:color="auto" w:sz="4" w:space="0"/>
              <w:left w:val="single" w:color="auto" w:sz="6" w:space="0"/>
              <w:right w:val="single" w:color="auto" w:sz="6" w:space="0"/>
            </w:tcBorders>
            <w:noWrap w:val="0"/>
            <w:vAlign w:val="top"/>
          </w:tcPr>
          <w:p w14:paraId="702C9D4E">
            <w:pPr>
              <w:autoSpaceDE w:val="0"/>
              <w:autoSpaceDN w:val="0"/>
              <w:adjustRightInd w:val="0"/>
              <w:rPr>
                <w:rFonts w:ascii="宋体" w:hAnsi="Times New Roman"/>
                <w:kern w:val="0"/>
                <w:sz w:val="18"/>
              </w:rPr>
            </w:pPr>
          </w:p>
        </w:tc>
        <w:tc>
          <w:tcPr>
            <w:tcW w:w="1260" w:type="dxa"/>
            <w:tcBorders>
              <w:top w:val="double" w:color="auto" w:sz="4" w:space="0"/>
              <w:left w:val="single" w:color="auto" w:sz="6" w:space="0"/>
            </w:tcBorders>
            <w:noWrap w:val="0"/>
            <w:vAlign w:val="top"/>
          </w:tcPr>
          <w:p w14:paraId="1A2EED76">
            <w:pPr>
              <w:autoSpaceDE w:val="0"/>
              <w:autoSpaceDN w:val="0"/>
              <w:adjustRightInd w:val="0"/>
              <w:rPr>
                <w:rFonts w:hint="eastAsia" w:ascii="宋体" w:hAnsi="Times New Roman"/>
                <w:kern w:val="0"/>
                <w:sz w:val="18"/>
              </w:rPr>
            </w:pPr>
          </w:p>
          <w:p w14:paraId="70CDFC82">
            <w:pPr>
              <w:autoSpaceDE w:val="0"/>
              <w:autoSpaceDN w:val="0"/>
              <w:adjustRightInd w:val="0"/>
              <w:rPr>
                <w:rFonts w:ascii="宋体" w:hAnsi="Times New Roman"/>
                <w:kern w:val="0"/>
                <w:sz w:val="18"/>
              </w:rPr>
            </w:pPr>
            <w:r>
              <w:rPr>
                <w:rFonts w:hint="eastAsia" w:ascii="宋体" w:hAnsi="Times New Roman"/>
                <w:kern w:val="0"/>
                <w:sz w:val="18"/>
              </w:rPr>
              <w:t>产品销售税金及附加</w:t>
            </w:r>
          </w:p>
        </w:tc>
      </w:tr>
      <w:tr w14:paraId="0C97EF52">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786657FD">
            <w:pPr>
              <w:autoSpaceDE w:val="0"/>
              <w:autoSpaceDN w:val="0"/>
              <w:adjustRightInd w:val="0"/>
              <w:jc w:val="left"/>
              <w:rPr>
                <w:rFonts w:ascii="宋体" w:hAnsi="Times New Roman"/>
                <w:kern w:val="0"/>
              </w:rPr>
            </w:pPr>
          </w:p>
        </w:tc>
        <w:tc>
          <w:tcPr>
            <w:tcW w:w="1260" w:type="dxa"/>
            <w:tcBorders>
              <w:left w:val="single" w:color="auto" w:sz="6" w:space="0"/>
              <w:right w:val="single" w:color="auto" w:sz="6" w:space="0"/>
            </w:tcBorders>
            <w:noWrap w:val="0"/>
            <w:vAlign w:val="top"/>
          </w:tcPr>
          <w:p w14:paraId="79B2549B">
            <w:pPr>
              <w:autoSpaceDE w:val="0"/>
              <w:autoSpaceDN w:val="0"/>
              <w:adjustRightInd w:val="0"/>
              <w:rPr>
                <w:rFonts w:ascii="宋体" w:hAnsi="Times New Roman"/>
                <w:kern w:val="0"/>
                <w:sz w:val="18"/>
              </w:rPr>
            </w:pPr>
            <w:r>
              <w:rPr>
                <w:rFonts w:hint="eastAsia" w:ascii="宋体" w:hAnsi="Times New Roman"/>
                <w:kern w:val="0"/>
                <w:sz w:val="18"/>
              </w:rPr>
              <w:t>关税</w:t>
            </w:r>
          </w:p>
        </w:tc>
        <w:tc>
          <w:tcPr>
            <w:tcW w:w="1155" w:type="dxa"/>
            <w:tcBorders>
              <w:left w:val="single" w:color="auto" w:sz="6" w:space="0"/>
              <w:right w:val="single" w:color="auto" w:sz="6" w:space="0"/>
            </w:tcBorders>
            <w:noWrap w:val="0"/>
            <w:vAlign w:val="top"/>
          </w:tcPr>
          <w:p w14:paraId="28A66D2F">
            <w:pPr>
              <w:autoSpaceDE w:val="0"/>
              <w:autoSpaceDN w:val="0"/>
              <w:adjustRightInd w:val="0"/>
              <w:rPr>
                <w:rFonts w:ascii="宋体" w:hAnsi="Times New Roman"/>
                <w:kern w:val="0"/>
                <w:sz w:val="18"/>
              </w:rPr>
            </w:pPr>
            <w:r>
              <w:rPr>
                <w:rFonts w:hint="eastAsia" w:ascii="宋体" w:hAnsi="Times New Roman"/>
                <w:kern w:val="0"/>
                <w:sz w:val="18"/>
              </w:rPr>
              <w:t>福利费</w:t>
            </w:r>
          </w:p>
        </w:tc>
        <w:tc>
          <w:tcPr>
            <w:tcW w:w="1575" w:type="dxa"/>
            <w:tcBorders>
              <w:left w:val="single" w:color="auto" w:sz="6" w:space="0"/>
              <w:right w:val="single" w:color="auto" w:sz="6" w:space="0"/>
            </w:tcBorders>
            <w:noWrap w:val="0"/>
            <w:vAlign w:val="top"/>
          </w:tcPr>
          <w:p w14:paraId="3ED05A8C">
            <w:pPr>
              <w:autoSpaceDE w:val="0"/>
              <w:autoSpaceDN w:val="0"/>
              <w:adjustRightInd w:val="0"/>
              <w:rPr>
                <w:rFonts w:ascii="宋体" w:hAnsi="Times New Roman"/>
                <w:kern w:val="0"/>
                <w:sz w:val="18"/>
              </w:rPr>
            </w:pPr>
            <w:r>
              <w:rPr>
                <w:rFonts w:hint="eastAsia" w:ascii="宋体" w:hAnsi="Times New Roman"/>
                <w:kern w:val="0"/>
                <w:sz w:val="18"/>
              </w:rPr>
              <w:t>福利费</w:t>
            </w:r>
          </w:p>
        </w:tc>
        <w:tc>
          <w:tcPr>
            <w:tcW w:w="1260" w:type="dxa"/>
            <w:tcBorders>
              <w:left w:val="single" w:color="auto" w:sz="6" w:space="0"/>
              <w:right w:val="single" w:color="auto" w:sz="6" w:space="0"/>
            </w:tcBorders>
            <w:noWrap w:val="0"/>
            <w:vAlign w:val="top"/>
          </w:tcPr>
          <w:p w14:paraId="72075C9C">
            <w:pPr>
              <w:autoSpaceDE w:val="0"/>
              <w:autoSpaceDN w:val="0"/>
              <w:adjustRightInd w:val="0"/>
              <w:rPr>
                <w:rFonts w:ascii="宋体" w:hAnsi="Times New Roman"/>
                <w:kern w:val="0"/>
                <w:sz w:val="18"/>
              </w:rPr>
            </w:pPr>
            <w:r>
              <w:rPr>
                <w:rFonts w:hint="eastAsia" w:ascii="宋体" w:hAnsi="Times New Roman"/>
                <w:kern w:val="0"/>
                <w:sz w:val="18"/>
              </w:rPr>
              <w:t>福利费</w:t>
            </w:r>
          </w:p>
        </w:tc>
        <w:tc>
          <w:tcPr>
            <w:tcW w:w="1155" w:type="dxa"/>
            <w:tcBorders>
              <w:left w:val="single" w:color="auto" w:sz="6" w:space="0"/>
              <w:right w:val="single" w:color="auto" w:sz="6" w:space="0"/>
            </w:tcBorders>
            <w:noWrap w:val="0"/>
            <w:vAlign w:val="top"/>
          </w:tcPr>
          <w:p w14:paraId="563A8DBA">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0E7FA405">
            <w:pPr>
              <w:autoSpaceDE w:val="0"/>
              <w:autoSpaceDN w:val="0"/>
              <w:adjustRightInd w:val="0"/>
              <w:rPr>
                <w:rFonts w:ascii="宋体" w:hAnsi="Times New Roman"/>
                <w:kern w:val="0"/>
                <w:sz w:val="18"/>
              </w:rPr>
            </w:pPr>
            <w:r>
              <w:rPr>
                <w:rFonts w:hint="eastAsia" w:ascii="宋体" w:hAnsi="Times New Roman"/>
                <w:kern w:val="0"/>
                <w:sz w:val="18"/>
              </w:rPr>
              <w:t>本年应交增值税</w:t>
            </w:r>
          </w:p>
        </w:tc>
      </w:tr>
      <w:tr w14:paraId="20A0B805">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16A5C7C">
            <w:pPr>
              <w:autoSpaceDE w:val="0"/>
              <w:autoSpaceDN w:val="0"/>
              <w:adjustRightInd w:val="0"/>
              <w:jc w:val="left"/>
              <w:rPr>
                <w:rFonts w:ascii="宋体" w:hAnsi="Times New Roman"/>
                <w:kern w:val="0"/>
              </w:rPr>
            </w:pPr>
          </w:p>
        </w:tc>
        <w:tc>
          <w:tcPr>
            <w:tcW w:w="1260" w:type="dxa"/>
            <w:tcBorders>
              <w:left w:val="single" w:color="auto" w:sz="6" w:space="0"/>
              <w:right w:val="single" w:color="auto" w:sz="6" w:space="0"/>
            </w:tcBorders>
            <w:noWrap w:val="0"/>
            <w:vAlign w:val="top"/>
          </w:tcPr>
          <w:p w14:paraId="73C44331">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38E55A8E">
            <w:pPr>
              <w:autoSpaceDE w:val="0"/>
              <w:autoSpaceDN w:val="0"/>
              <w:adjustRightInd w:val="0"/>
              <w:rPr>
                <w:rFonts w:ascii="宋体" w:hAnsi="Times New Roman"/>
                <w:kern w:val="0"/>
                <w:sz w:val="18"/>
              </w:rPr>
            </w:pPr>
            <w:r>
              <w:rPr>
                <w:rFonts w:hint="eastAsia" w:ascii="宋体" w:hAnsi="Times New Roman"/>
                <w:kern w:val="0"/>
                <w:sz w:val="18"/>
              </w:rPr>
              <w:t>折旧</w:t>
            </w:r>
          </w:p>
        </w:tc>
        <w:tc>
          <w:tcPr>
            <w:tcW w:w="1575" w:type="dxa"/>
            <w:tcBorders>
              <w:left w:val="single" w:color="auto" w:sz="6" w:space="0"/>
              <w:right w:val="single" w:color="auto" w:sz="6" w:space="0"/>
            </w:tcBorders>
            <w:noWrap w:val="0"/>
            <w:vAlign w:val="top"/>
          </w:tcPr>
          <w:p w14:paraId="1A1EC78C">
            <w:pPr>
              <w:autoSpaceDE w:val="0"/>
              <w:autoSpaceDN w:val="0"/>
              <w:adjustRightInd w:val="0"/>
              <w:rPr>
                <w:rFonts w:ascii="宋体" w:hAnsi="Times New Roman"/>
                <w:kern w:val="0"/>
                <w:sz w:val="18"/>
              </w:rPr>
            </w:pPr>
            <w:r>
              <w:rPr>
                <w:rFonts w:hint="eastAsia" w:ascii="宋体" w:hAnsi="Times New Roman"/>
                <w:kern w:val="0"/>
                <w:sz w:val="18"/>
              </w:rPr>
              <w:t>折旧</w:t>
            </w:r>
          </w:p>
        </w:tc>
        <w:tc>
          <w:tcPr>
            <w:tcW w:w="1260" w:type="dxa"/>
            <w:tcBorders>
              <w:left w:val="single" w:color="auto" w:sz="6" w:space="0"/>
              <w:right w:val="single" w:color="auto" w:sz="6" w:space="0"/>
            </w:tcBorders>
            <w:noWrap w:val="0"/>
            <w:vAlign w:val="top"/>
          </w:tcPr>
          <w:p w14:paraId="202462EB">
            <w:pPr>
              <w:autoSpaceDE w:val="0"/>
              <w:autoSpaceDN w:val="0"/>
              <w:adjustRightInd w:val="0"/>
              <w:rPr>
                <w:rFonts w:ascii="宋体" w:hAnsi="Times New Roman"/>
                <w:kern w:val="0"/>
                <w:sz w:val="18"/>
              </w:rPr>
            </w:pPr>
            <w:r>
              <w:rPr>
                <w:rFonts w:hint="eastAsia" w:ascii="宋体" w:hAnsi="Times New Roman"/>
                <w:kern w:val="0"/>
                <w:sz w:val="18"/>
              </w:rPr>
              <w:t>折旧</w:t>
            </w:r>
          </w:p>
        </w:tc>
        <w:tc>
          <w:tcPr>
            <w:tcW w:w="1155" w:type="dxa"/>
            <w:tcBorders>
              <w:left w:val="single" w:color="auto" w:sz="6" w:space="0"/>
              <w:right w:val="single" w:color="auto" w:sz="6" w:space="0"/>
            </w:tcBorders>
            <w:noWrap w:val="0"/>
            <w:vAlign w:val="top"/>
          </w:tcPr>
          <w:p w14:paraId="0AED0A8B">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D47FE51">
            <w:pPr>
              <w:autoSpaceDE w:val="0"/>
              <w:autoSpaceDN w:val="0"/>
              <w:adjustRightInd w:val="0"/>
              <w:rPr>
                <w:rFonts w:ascii="宋体" w:hAnsi="Times New Roman"/>
                <w:kern w:val="0"/>
                <w:sz w:val="18"/>
              </w:rPr>
            </w:pPr>
            <w:r>
              <w:rPr>
                <w:rFonts w:hint="eastAsia" w:ascii="宋体" w:hAnsi="Times New Roman"/>
                <w:kern w:val="0"/>
                <w:sz w:val="18"/>
              </w:rPr>
              <w:t>营业利润</w:t>
            </w:r>
          </w:p>
        </w:tc>
      </w:tr>
      <w:tr w14:paraId="0AA2A7B3">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0BA2B97">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444BFD49">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7E07BC4E">
            <w:pPr>
              <w:autoSpaceDE w:val="0"/>
              <w:autoSpaceDN w:val="0"/>
              <w:adjustRightInd w:val="0"/>
              <w:rPr>
                <w:rFonts w:ascii="宋体" w:hAnsi="Times New Roman"/>
                <w:kern w:val="0"/>
                <w:sz w:val="18"/>
              </w:rPr>
            </w:pPr>
            <w:r>
              <w:rPr>
                <w:rFonts w:hint="eastAsia" w:ascii="宋体" w:hAnsi="Times New Roman"/>
                <w:kern w:val="0"/>
                <w:sz w:val="18"/>
              </w:rPr>
              <w:t>住房公积金</w:t>
            </w:r>
          </w:p>
        </w:tc>
        <w:tc>
          <w:tcPr>
            <w:tcW w:w="1575" w:type="dxa"/>
            <w:tcBorders>
              <w:left w:val="single" w:color="auto" w:sz="6" w:space="0"/>
              <w:right w:val="single" w:color="auto" w:sz="6" w:space="0"/>
            </w:tcBorders>
            <w:noWrap w:val="0"/>
            <w:vAlign w:val="top"/>
          </w:tcPr>
          <w:p w14:paraId="4A96346B">
            <w:pPr>
              <w:autoSpaceDE w:val="0"/>
              <w:autoSpaceDN w:val="0"/>
              <w:adjustRightInd w:val="0"/>
              <w:rPr>
                <w:rFonts w:ascii="宋体" w:hAnsi="Times New Roman"/>
                <w:kern w:val="0"/>
                <w:sz w:val="18"/>
              </w:rPr>
            </w:pPr>
            <w:r>
              <w:rPr>
                <w:rFonts w:hint="eastAsia" w:ascii="宋体" w:hAnsi="Times New Roman"/>
                <w:kern w:val="0"/>
                <w:sz w:val="18"/>
              </w:rPr>
              <w:t>房地产税</w:t>
            </w:r>
          </w:p>
        </w:tc>
        <w:tc>
          <w:tcPr>
            <w:tcW w:w="1260" w:type="dxa"/>
            <w:tcBorders>
              <w:left w:val="single" w:color="auto" w:sz="6" w:space="0"/>
              <w:right w:val="single" w:color="auto" w:sz="6" w:space="0"/>
            </w:tcBorders>
            <w:noWrap w:val="0"/>
            <w:vAlign w:val="top"/>
          </w:tcPr>
          <w:p w14:paraId="4307B9C7">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F65E4FE">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2F3D0DE6">
            <w:pPr>
              <w:autoSpaceDE w:val="0"/>
              <w:autoSpaceDN w:val="0"/>
              <w:adjustRightInd w:val="0"/>
              <w:rPr>
                <w:rFonts w:ascii="宋体" w:hAnsi="Times New Roman"/>
                <w:kern w:val="0"/>
                <w:sz w:val="16"/>
              </w:rPr>
            </w:pPr>
          </w:p>
        </w:tc>
      </w:tr>
      <w:tr w14:paraId="182F8630">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B7C7D50">
            <w:pPr>
              <w:autoSpaceDE w:val="0"/>
              <w:autoSpaceDN w:val="0"/>
              <w:adjustRightInd w:val="0"/>
              <w:jc w:val="center"/>
              <w:rPr>
                <w:rFonts w:ascii="宋体" w:hAnsi="Times New Roman"/>
                <w:b/>
                <w:kern w:val="0"/>
              </w:rPr>
            </w:pPr>
            <w:r>
              <w:rPr>
                <w:rFonts w:hint="eastAsia" w:ascii="宋体" w:hAnsi="Times New Roman"/>
                <w:b/>
                <w:kern w:val="0"/>
              </w:rPr>
              <w:t>增</w:t>
            </w:r>
          </w:p>
        </w:tc>
        <w:tc>
          <w:tcPr>
            <w:tcW w:w="1260" w:type="dxa"/>
            <w:tcBorders>
              <w:left w:val="single" w:color="auto" w:sz="6" w:space="0"/>
              <w:right w:val="single" w:color="auto" w:sz="6" w:space="0"/>
            </w:tcBorders>
            <w:noWrap w:val="0"/>
            <w:vAlign w:val="top"/>
          </w:tcPr>
          <w:p w14:paraId="439F9513">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440A1BE">
            <w:pPr>
              <w:autoSpaceDE w:val="0"/>
              <w:autoSpaceDN w:val="0"/>
              <w:adjustRightInd w:val="0"/>
              <w:rPr>
                <w:rFonts w:ascii="宋体" w:hAnsi="Times New Roman"/>
                <w:kern w:val="0"/>
                <w:sz w:val="18"/>
              </w:rPr>
            </w:pPr>
            <w:r>
              <w:rPr>
                <w:rFonts w:hint="eastAsia" w:ascii="宋体" w:hAnsi="Times New Roman"/>
                <w:kern w:val="0"/>
                <w:sz w:val="18"/>
              </w:rPr>
              <w:t>职工降温取暖补贴</w:t>
            </w:r>
          </w:p>
        </w:tc>
        <w:tc>
          <w:tcPr>
            <w:tcW w:w="1575" w:type="dxa"/>
            <w:tcBorders>
              <w:left w:val="single" w:color="auto" w:sz="6" w:space="0"/>
              <w:right w:val="single" w:color="auto" w:sz="6" w:space="0"/>
            </w:tcBorders>
            <w:noWrap w:val="0"/>
            <w:vAlign w:val="top"/>
          </w:tcPr>
          <w:p w14:paraId="4F1C528D">
            <w:pPr>
              <w:autoSpaceDE w:val="0"/>
              <w:autoSpaceDN w:val="0"/>
              <w:adjustRightInd w:val="0"/>
              <w:rPr>
                <w:rFonts w:ascii="宋体" w:hAnsi="Times New Roman"/>
                <w:kern w:val="0"/>
                <w:sz w:val="18"/>
              </w:rPr>
            </w:pPr>
            <w:r>
              <w:rPr>
                <w:rFonts w:hint="eastAsia" w:ascii="宋体" w:hAnsi="Times New Roman"/>
                <w:kern w:val="0"/>
                <w:sz w:val="18"/>
              </w:rPr>
              <w:t>车船使用税</w:t>
            </w:r>
          </w:p>
        </w:tc>
        <w:tc>
          <w:tcPr>
            <w:tcW w:w="1260" w:type="dxa"/>
            <w:tcBorders>
              <w:left w:val="single" w:color="auto" w:sz="6" w:space="0"/>
              <w:right w:val="single" w:color="auto" w:sz="6" w:space="0"/>
            </w:tcBorders>
            <w:noWrap w:val="0"/>
            <w:vAlign w:val="top"/>
          </w:tcPr>
          <w:p w14:paraId="4B145E44">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47CBCBC2">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2D2E591C">
            <w:pPr>
              <w:autoSpaceDE w:val="0"/>
              <w:autoSpaceDN w:val="0"/>
              <w:adjustRightInd w:val="0"/>
              <w:rPr>
                <w:rFonts w:ascii="宋体" w:hAnsi="Times New Roman"/>
                <w:kern w:val="0"/>
                <w:sz w:val="16"/>
              </w:rPr>
            </w:pPr>
          </w:p>
        </w:tc>
      </w:tr>
      <w:tr w14:paraId="46EE02DC">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7322EDFF">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00D3E9C5">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69466E5">
            <w:pPr>
              <w:autoSpaceDE w:val="0"/>
              <w:autoSpaceDN w:val="0"/>
              <w:adjustRightInd w:val="0"/>
              <w:rPr>
                <w:rFonts w:ascii="宋体" w:hAnsi="Times New Roman"/>
                <w:kern w:val="0"/>
                <w:sz w:val="18"/>
              </w:rPr>
            </w:pPr>
            <w:r>
              <w:rPr>
                <w:rFonts w:hint="eastAsia" w:ascii="宋体" w:hAnsi="Times New Roman"/>
                <w:kern w:val="0"/>
                <w:sz w:val="18"/>
              </w:rPr>
              <w:t>误餐费</w:t>
            </w:r>
          </w:p>
        </w:tc>
        <w:tc>
          <w:tcPr>
            <w:tcW w:w="1575" w:type="dxa"/>
            <w:tcBorders>
              <w:left w:val="single" w:color="auto" w:sz="6" w:space="0"/>
              <w:right w:val="single" w:color="auto" w:sz="6" w:space="0"/>
            </w:tcBorders>
            <w:noWrap w:val="0"/>
            <w:vAlign w:val="top"/>
          </w:tcPr>
          <w:p w14:paraId="0D9A22C2">
            <w:pPr>
              <w:autoSpaceDE w:val="0"/>
              <w:autoSpaceDN w:val="0"/>
              <w:adjustRightInd w:val="0"/>
              <w:rPr>
                <w:rFonts w:ascii="宋体" w:hAnsi="Times New Roman"/>
                <w:kern w:val="0"/>
                <w:sz w:val="18"/>
              </w:rPr>
            </w:pPr>
            <w:r>
              <w:rPr>
                <w:rFonts w:hint="eastAsia" w:ascii="宋体" w:hAnsi="Times New Roman"/>
                <w:kern w:val="0"/>
                <w:sz w:val="18"/>
              </w:rPr>
              <w:t>土地使用税</w:t>
            </w:r>
          </w:p>
        </w:tc>
        <w:tc>
          <w:tcPr>
            <w:tcW w:w="1260" w:type="dxa"/>
            <w:tcBorders>
              <w:left w:val="single" w:color="auto" w:sz="6" w:space="0"/>
              <w:right w:val="single" w:color="auto" w:sz="6" w:space="0"/>
            </w:tcBorders>
            <w:noWrap w:val="0"/>
            <w:vAlign w:val="top"/>
          </w:tcPr>
          <w:p w14:paraId="5770704B">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50698742">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C0094D3">
            <w:pPr>
              <w:autoSpaceDE w:val="0"/>
              <w:autoSpaceDN w:val="0"/>
              <w:adjustRightInd w:val="0"/>
              <w:rPr>
                <w:rFonts w:ascii="宋体" w:hAnsi="Times New Roman"/>
                <w:kern w:val="0"/>
                <w:sz w:val="16"/>
              </w:rPr>
            </w:pPr>
          </w:p>
        </w:tc>
      </w:tr>
      <w:tr w14:paraId="1A574F2E">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5C0C5243">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795F94B8">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5D1CC3AB">
            <w:pPr>
              <w:autoSpaceDE w:val="0"/>
              <w:autoSpaceDN w:val="0"/>
              <w:adjustRightInd w:val="0"/>
              <w:rPr>
                <w:rFonts w:ascii="宋体" w:hAnsi="Times New Roman"/>
                <w:kern w:val="0"/>
                <w:sz w:val="18"/>
              </w:rPr>
            </w:pPr>
            <w:r>
              <w:rPr>
                <w:rFonts w:hint="eastAsia" w:ascii="宋体" w:hAnsi="Times New Roman"/>
                <w:kern w:val="0"/>
                <w:sz w:val="18"/>
              </w:rPr>
              <w:t>排污费</w:t>
            </w:r>
          </w:p>
        </w:tc>
        <w:tc>
          <w:tcPr>
            <w:tcW w:w="1575" w:type="dxa"/>
            <w:tcBorders>
              <w:left w:val="single" w:color="auto" w:sz="6" w:space="0"/>
              <w:right w:val="single" w:color="auto" w:sz="6" w:space="0"/>
            </w:tcBorders>
            <w:noWrap w:val="0"/>
            <w:vAlign w:val="top"/>
          </w:tcPr>
          <w:p w14:paraId="7C0199B4">
            <w:pPr>
              <w:autoSpaceDE w:val="0"/>
              <w:autoSpaceDN w:val="0"/>
              <w:adjustRightInd w:val="0"/>
              <w:rPr>
                <w:rFonts w:ascii="宋体" w:hAnsi="Times New Roman"/>
                <w:kern w:val="0"/>
                <w:sz w:val="18"/>
              </w:rPr>
            </w:pPr>
            <w:r>
              <w:rPr>
                <w:rFonts w:hint="eastAsia" w:ascii="宋体" w:hAnsi="Times New Roman"/>
                <w:kern w:val="0"/>
                <w:sz w:val="18"/>
              </w:rPr>
              <w:t>印花税</w:t>
            </w:r>
          </w:p>
        </w:tc>
        <w:tc>
          <w:tcPr>
            <w:tcW w:w="1260" w:type="dxa"/>
            <w:tcBorders>
              <w:left w:val="single" w:color="auto" w:sz="6" w:space="0"/>
              <w:right w:val="single" w:color="auto" w:sz="6" w:space="0"/>
            </w:tcBorders>
            <w:noWrap w:val="0"/>
            <w:vAlign w:val="top"/>
          </w:tcPr>
          <w:p w14:paraId="5701DCEF">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7F2AC70">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D037481">
            <w:pPr>
              <w:autoSpaceDE w:val="0"/>
              <w:autoSpaceDN w:val="0"/>
              <w:adjustRightInd w:val="0"/>
              <w:rPr>
                <w:rFonts w:ascii="宋体" w:hAnsi="Times New Roman"/>
                <w:kern w:val="0"/>
                <w:sz w:val="16"/>
              </w:rPr>
            </w:pPr>
          </w:p>
        </w:tc>
      </w:tr>
      <w:tr w14:paraId="60D2FF35">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135F8BC6">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09A30640">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38AB352A">
            <w:pPr>
              <w:autoSpaceDE w:val="0"/>
              <w:autoSpaceDN w:val="0"/>
              <w:adjustRightInd w:val="0"/>
              <w:rPr>
                <w:rFonts w:ascii="宋体" w:hAnsi="Times New Roman"/>
                <w:kern w:val="0"/>
                <w:sz w:val="18"/>
              </w:rPr>
            </w:pPr>
            <w:r>
              <w:rPr>
                <w:rFonts w:hint="eastAsia" w:ascii="宋体" w:hAnsi="Times New Roman"/>
                <w:kern w:val="0"/>
                <w:sz w:val="18"/>
              </w:rPr>
              <w:t>养路费</w:t>
            </w:r>
          </w:p>
        </w:tc>
        <w:tc>
          <w:tcPr>
            <w:tcW w:w="1575" w:type="dxa"/>
            <w:tcBorders>
              <w:left w:val="single" w:color="auto" w:sz="6" w:space="0"/>
              <w:right w:val="single" w:color="auto" w:sz="6" w:space="0"/>
            </w:tcBorders>
            <w:noWrap w:val="0"/>
            <w:vAlign w:val="top"/>
          </w:tcPr>
          <w:p w14:paraId="075EB028">
            <w:pPr>
              <w:autoSpaceDE w:val="0"/>
              <w:autoSpaceDN w:val="0"/>
              <w:adjustRightInd w:val="0"/>
              <w:rPr>
                <w:rFonts w:ascii="宋体" w:hAnsi="Times New Roman"/>
                <w:kern w:val="0"/>
                <w:sz w:val="18"/>
              </w:rPr>
            </w:pPr>
            <w:r>
              <w:rPr>
                <w:rFonts w:hint="eastAsia" w:ascii="宋体" w:hAnsi="Times New Roman"/>
                <w:kern w:val="0"/>
                <w:sz w:val="18"/>
              </w:rPr>
              <w:t>劳动保险费</w:t>
            </w:r>
          </w:p>
        </w:tc>
        <w:tc>
          <w:tcPr>
            <w:tcW w:w="1260" w:type="dxa"/>
            <w:tcBorders>
              <w:left w:val="single" w:color="auto" w:sz="6" w:space="0"/>
              <w:right w:val="single" w:color="auto" w:sz="6" w:space="0"/>
            </w:tcBorders>
            <w:noWrap w:val="0"/>
            <w:vAlign w:val="top"/>
          </w:tcPr>
          <w:p w14:paraId="4D8E2719">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464901D9">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A784EDC">
            <w:pPr>
              <w:autoSpaceDE w:val="0"/>
              <w:autoSpaceDN w:val="0"/>
              <w:adjustRightInd w:val="0"/>
              <w:rPr>
                <w:rFonts w:ascii="宋体" w:hAnsi="Times New Roman"/>
                <w:kern w:val="0"/>
                <w:sz w:val="16"/>
              </w:rPr>
            </w:pPr>
          </w:p>
        </w:tc>
      </w:tr>
      <w:tr w14:paraId="24B4CA9D">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7A9DDE8E">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7889F59C">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17E51145">
            <w:pPr>
              <w:autoSpaceDE w:val="0"/>
              <w:autoSpaceDN w:val="0"/>
              <w:adjustRightInd w:val="0"/>
              <w:rPr>
                <w:rFonts w:ascii="宋体" w:hAnsi="Times New Roman"/>
                <w:kern w:val="0"/>
                <w:sz w:val="18"/>
              </w:rPr>
            </w:pPr>
            <w:r>
              <w:rPr>
                <w:rFonts w:hint="eastAsia" w:ascii="宋体" w:hAnsi="Times New Roman"/>
                <w:kern w:val="0"/>
                <w:sz w:val="18"/>
              </w:rPr>
              <w:t>劳务费</w:t>
            </w:r>
          </w:p>
        </w:tc>
        <w:tc>
          <w:tcPr>
            <w:tcW w:w="1575" w:type="dxa"/>
            <w:tcBorders>
              <w:left w:val="single" w:color="auto" w:sz="6" w:space="0"/>
              <w:right w:val="single" w:color="auto" w:sz="6" w:space="0"/>
            </w:tcBorders>
            <w:noWrap w:val="0"/>
            <w:vAlign w:val="top"/>
          </w:tcPr>
          <w:p w14:paraId="183A26D7">
            <w:pPr>
              <w:autoSpaceDE w:val="0"/>
              <w:autoSpaceDN w:val="0"/>
              <w:adjustRightInd w:val="0"/>
              <w:rPr>
                <w:rFonts w:ascii="宋体" w:hAnsi="Times New Roman"/>
                <w:kern w:val="0"/>
                <w:sz w:val="18"/>
              </w:rPr>
            </w:pPr>
            <w:r>
              <w:rPr>
                <w:rFonts w:hint="eastAsia" w:ascii="宋体" w:hAnsi="Times New Roman"/>
                <w:kern w:val="0"/>
                <w:sz w:val="18"/>
              </w:rPr>
              <w:t>待业保险费</w:t>
            </w:r>
          </w:p>
        </w:tc>
        <w:tc>
          <w:tcPr>
            <w:tcW w:w="1260" w:type="dxa"/>
            <w:tcBorders>
              <w:left w:val="single" w:color="auto" w:sz="6" w:space="0"/>
              <w:right w:val="single" w:color="auto" w:sz="6" w:space="0"/>
            </w:tcBorders>
            <w:noWrap w:val="0"/>
            <w:vAlign w:val="top"/>
          </w:tcPr>
          <w:p w14:paraId="08AC92E7">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7B0808E">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0FC588B">
            <w:pPr>
              <w:autoSpaceDE w:val="0"/>
              <w:autoSpaceDN w:val="0"/>
              <w:adjustRightInd w:val="0"/>
              <w:rPr>
                <w:rFonts w:ascii="宋体" w:hAnsi="Times New Roman"/>
                <w:kern w:val="0"/>
                <w:sz w:val="16"/>
              </w:rPr>
            </w:pPr>
          </w:p>
        </w:tc>
      </w:tr>
      <w:tr w14:paraId="632C183A">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444B0B4">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65186D80">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8A616BF">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1F0DAE55">
            <w:pPr>
              <w:autoSpaceDE w:val="0"/>
              <w:autoSpaceDN w:val="0"/>
              <w:adjustRightInd w:val="0"/>
              <w:rPr>
                <w:rFonts w:ascii="宋体" w:hAnsi="Times New Roman"/>
                <w:kern w:val="0"/>
                <w:sz w:val="18"/>
              </w:rPr>
            </w:pPr>
            <w:r>
              <w:rPr>
                <w:rFonts w:hint="eastAsia" w:ascii="宋体" w:hAnsi="Times New Roman"/>
                <w:kern w:val="0"/>
                <w:sz w:val="18"/>
              </w:rPr>
              <w:t>医疗保险费</w:t>
            </w:r>
          </w:p>
        </w:tc>
        <w:tc>
          <w:tcPr>
            <w:tcW w:w="1260" w:type="dxa"/>
            <w:tcBorders>
              <w:left w:val="single" w:color="auto" w:sz="6" w:space="0"/>
              <w:right w:val="single" w:color="auto" w:sz="6" w:space="0"/>
            </w:tcBorders>
            <w:noWrap w:val="0"/>
            <w:vAlign w:val="top"/>
          </w:tcPr>
          <w:p w14:paraId="5D2AF37D">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0B5CFE3A">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1FCF526D">
            <w:pPr>
              <w:autoSpaceDE w:val="0"/>
              <w:autoSpaceDN w:val="0"/>
              <w:adjustRightInd w:val="0"/>
              <w:rPr>
                <w:rFonts w:ascii="宋体" w:hAnsi="Times New Roman"/>
                <w:kern w:val="0"/>
                <w:sz w:val="16"/>
              </w:rPr>
            </w:pPr>
          </w:p>
        </w:tc>
      </w:tr>
      <w:tr w14:paraId="55F404D2">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28AE03D3">
            <w:pPr>
              <w:autoSpaceDE w:val="0"/>
              <w:autoSpaceDN w:val="0"/>
              <w:adjustRightInd w:val="0"/>
              <w:jc w:val="center"/>
              <w:rPr>
                <w:rFonts w:ascii="宋体" w:hAnsi="Times New Roman"/>
                <w:b/>
                <w:kern w:val="0"/>
              </w:rPr>
            </w:pPr>
            <w:r>
              <w:rPr>
                <w:rFonts w:hint="eastAsia" w:ascii="宋体" w:hAnsi="Times New Roman"/>
                <w:b/>
                <w:kern w:val="0"/>
              </w:rPr>
              <w:t>加</w:t>
            </w:r>
          </w:p>
        </w:tc>
        <w:tc>
          <w:tcPr>
            <w:tcW w:w="1260" w:type="dxa"/>
            <w:tcBorders>
              <w:left w:val="single" w:color="auto" w:sz="6" w:space="0"/>
              <w:right w:val="single" w:color="auto" w:sz="6" w:space="0"/>
            </w:tcBorders>
            <w:noWrap w:val="0"/>
            <w:vAlign w:val="top"/>
          </w:tcPr>
          <w:p w14:paraId="47A14656">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C0F8F01">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0B82F232">
            <w:pPr>
              <w:autoSpaceDE w:val="0"/>
              <w:autoSpaceDN w:val="0"/>
              <w:adjustRightInd w:val="0"/>
              <w:rPr>
                <w:rFonts w:ascii="宋体" w:hAnsi="Times New Roman"/>
                <w:kern w:val="0"/>
                <w:sz w:val="18"/>
              </w:rPr>
            </w:pPr>
            <w:r>
              <w:rPr>
                <w:rFonts w:hint="eastAsia" w:ascii="宋体" w:hAnsi="Times New Roman"/>
                <w:kern w:val="0"/>
                <w:sz w:val="18"/>
              </w:rPr>
              <w:t>养老保险费</w:t>
            </w:r>
          </w:p>
        </w:tc>
        <w:tc>
          <w:tcPr>
            <w:tcW w:w="1260" w:type="dxa"/>
            <w:tcBorders>
              <w:left w:val="single" w:color="auto" w:sz="6" w:space="0"/>
              <w:right w:val="single" w:color="auto" w:sz="6" w:space="0"/>
            </w:tcBorders>
            <w:noWrap w:val="0"/>
            <w:vAlign w:val="top"/>
          </w:tcPr>
          <w:p w14:paraId="4D3BFC28">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EA5D94F">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0159E5C3">
            <w:pPr>
              <w:autoSpaceDE w:val="0"/>
              <w:autoSpaceDN w:val="0"/>
              <w:adjustRightInd w:val="0"/>
              <w:rPr>
                <w:rFonts w:ascii="宋体" w:hAnsi="Times New Roman"/>
                <w:kern w:val="0"/>
                <w:sz w:val="16"/>
              </w:rPr>
            </w:pPr>
          </w:p>
        </w:tc>
      </w:tr>
      <w:tr w14:paraId="4A62D751">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2F846F3">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0FCF23F5">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77B70B90">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04436184">
            <w:pPr>
              <w:autoSpaceDE w:val="0"/>
              <w:autoSpaceDN w:val="0"/>
              <w:adjustRightInd w:val="0"/>
              <w:rPr>
                <w:rFonts w:ascii="宋体" w:hAnsi="Times New Roman"/>
                <w:kern w:val="0"/>
                <w:sz w:val="18"/>
              </w:rPr>
            </w:pPr>
            <w:r>
              <w:rPr>
                <w:rFonts w:hint="eastAsia" w:ascii="宋体" w:hAnsi="Times New Roman"/>
                <w:kern w:val="0"/>
                <w:sz w:val="18"/>
              </w:rPr>
              <w:t>住房公积金</w:t>
            </w:r>
          </w:p>
        </w:tc>
        <w:tc>
          <w:tcPr>
            <w:tcW w:w="1260" w:type="dxa"/>
            <w:tcBorders>
              <w:left w:val="single" w:color="auto" w:sz="6" w:space="0"/>
              <w:right w:val="single" w:color="auto" w:sz="6" w:space="0"/>
            </w:tcBorders>
            <w:noWrap w:val="0"/>
            <w:vAlign w:val="top"/>
          </w:tcPr>
          <w:p w14:paraId="4ADD1781">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79C90ADE">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62257F7E">
            <w:pPr>
              <w:autoSpaceDE w:val="0"/>
              <w:autoSpaceDN w:val="0"/>
              <w:adjustRightInd w:val="0"/>
              <w:rPr>
                <w:rFonts w:ascii="宋体" w:hAnsi="Times New Roman"/>
                <w:kern w:val="0"/>
                <w:sz w:val="16"/>
              </w:rPr>
            </w:pPr>
          </w:p>
        </w:tc>
      </w:tr>
      <w:tr w14:paraId="1831C087">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EAC7149">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70268664">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5884EBDA">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32CB74D5">
            <w:pPr>
              <w:autoSpaceDE w:val="0"/>
              <w:autoSpaceDN w:val="0"/>
              <w:adjustRightInd w:val="0"/>
              <w:rPr>
                <w:rFonts w:ascii="宋体" w:hAnsi="Times New Roman"/>
                <w:kern w:val="0"/>
                <w:sz w:val="18"/>
              </w:rPr>
            </w:pPr>
            <w:r>
              <w:rPr>
                <w:rFonts w:hint="eastAsia" w:ascii="宋体" w:hAnsi="Times New Roman"/>
                <w:kern w:val="0"/>
                <w:sz w:val="18"/>
              </w:rPr>
              <w:t>上交管理费</w:t>
            </w:r>
          </w:p>
        </w:tc>
        <w:tc>
          <w:tcPr>
            <w:tcW w:w="1260" w:type="dxa"/>
            <w:tcBorders>
              <w:left w:val="single" w:color="auto" w:sz="6" w:space="0"/>
              <w:right w:val="single" w:color="auto" w:sz="6" w:space="0"/>
            </w:tcBorders>
            <w:noWrap w:val="0"/>
            <w:vAlign w:val="top"/>
          </w:tcPr>
          <w:p w14:paraId="35ACCDD4">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5DC7756B">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185C8E6B">
            <w:pPr>
              <w:autoSpaceDE w:val="0"/>
              <w:autoSpaceDN w:val="0"/>
              <w:adjustRightInd w:val="0"/>
              <w:rPr>
                <w:rFonts w:ascii="宋体" w:hAnsi="Times New Roman"/>
                <w:kern w:val="0"/>
                <w:sz w:val="16"/>
              </w:rPr>
            </w:pPr>
          </w:p>
        </w:tc>
      </w:tr>
      <w:tr w14:paraId="40CD4B94">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0190B8E6">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59B8C937">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5884B31">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49FF5226">
            <w:pPr>
              <w:autoSpaceDE w:val="0"/>
              <w:autoSpaceDN w:val="0"/>
              <w:adjustRightInd w:val="0"/>
              <w:rPr>
                <w:rFonts w:ascii="宋体" w:hAnsi="Times New Roman"/>
                <w:kern w:val="0"/>
                <w:sz w:val="18"/>
              </w:rPr>
            </w:pPr>
            <w:r>
              <w:rPr>
                <w:rFonts w:hint="eastAsia" w:ascii="宋体" w:hAnsi="Times New Roman"/>
                <w:kern w:val="0"/>
                <w:sz w:val="18"/>
              </w:rPr>
              <w:t>防洪费</w:t>
            </w:r>
          </w:p>
        </w:tc>
        <w:tc>
          <w:tcPr>
            <w:tcW w:w="1260" w:type="dxa"/>
            <w:tcBorders>
              <w:left w:val="single" w:color="auto" w:sz="6" w:space="0"/>
              <w:right w:val="single" w:color="auto" w:sz="6" w:space="0"/>
            </w:tcBorders>
            <w:noWrap w:val="0"/>
            <w:vAlign w:val="top"/>
          </w:tcPr>
          <w:p w14:paraId="35465B4E">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A06D7A7">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5EFC2D1B">
            <w:pPr>
              <w:autoSpaceDE w:val="0"/>
              <w:autoSpaceDN w:val="0"/>
              <w:adjustRightInd w:val="0"/>
              <w:rPr>
                <w:rFonts w:ascii="宋体" w:hAnsi="Times New Roman"/>
                <w:kern w:val="0"/>
                <w:sz w:val="16"/>
              </w:rPr>
            </w:pPr>
          </w:p>
        </w:tc>
      </w:tr>
      <w:tr w14:paraId="4F9C0A83">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383EDA7D">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4E173B78">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D76E015">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6BC83632">
            <w:pPr>
              <w:autoSpaceDE w:val="0"/>
              <w:autoSpaceDN w:val="0"/>
              <w:adjustRightInd w:val="0"/>
              <w:rPr>
                <w:rFonts w:ascii="宋体" w:hAnsi="Times New Roman"/>
                <w:kern w:val="0"/>
                <w:sz w:val="18"/>
              </w:rPr>
            </w:pPr>
            <w:r>
              <w:rPr>
                <w:rFonts w:hint="eastAsia" w:ascii="宋体" w:hAnsi="Times New Roman"/>
                <w:kern w:val="0"/>
                <w:sz w:val="18"/>
              </w:rPr>
              <w:t>误餐费</w:t>
            </w:r>
          </w:p>
        </w:tc>
        <w:tc>
          <w:tcPr>
            <w:tcW w:w="1260" w:type="dxa"/>
            <w:tcBorders>
              <w:left w:val="single" w:color="auto" w:sz="6" w:space="0"/>
              <w:right w:val="single" w:color="auto" w:sz="6" w:space="0"/>
            </w:tcBorders>
            <w:noWrap w:val="0"/>
            <w:vAlign w:val="top"/>
          </w:tcPr>
          <w:p w14:paraId="19093DBB">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F032196">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1AD284DE">
            <w:pPr>
              <w:autoSpaceDE w:val="0"/>
              <w:autoSpaceDN w:val="0"/>
              <w:adjustRightInd w:val="0"/>
              <w:rPr>
                <w:rFonts w:ascii="宋体" w:hAnsi="Times New Roman"/>
                <w:kern w:val="0"/>
                <w:sz w:val="16"/>
              </w:rPr>
            </w:pPr>
          </w:p>
        </w:tc>
      </w:tr>
      <w:tr w14:paraId="114D79D7">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0D05FF0">
            <w:pPr>
              <w:autoSpaceDE w:val="0"/>
              <w:autoSpaceDN w:val="0"/>
              <w:adjustRightInd w:val="0"/>
              <w:jc w:val="center"/>
              <w:rPr>
                <w:rFonts w:ascii="宋体" w:hAnsi="Times New Roman"/>
                <w:b/>
                <w:kern w:val="0"/>
              </w:rPr>
            </w:pPr>
          </w:p>
        </w:tc>
        <w:tc>
          <w:tcPr>
            <w:tcW w:w="1260" w:type="dxa"/>
            <w:tcBorders>
              <w:left w:val="single" w:color="auto" w:sz="6" w:space="0"/>
              <w:right w:val="single" w:color="auto" w:sz="6" w:space="0"/>
            </w:tcBorders>
            <w:noWrap w:val="0"/>
            <w:vAlign w:val="top"/>
          </w:tcPr>
          <w:p w14:paraId="07834F75">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2179B5B">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1016FBCA">
            <w:pPr>
              <w:autoSpaceDE w:val="0"/>
              <w:autoSpaceDN w:val="0"/>
              <w:adjustRightInd w:val="0"/>
              <w:rPr>
                <w:rFonts w:ascii="宋体" w:hAnsi="Times New Roman"/>
                <w:kern w:val="0"/>
                <w:sz w:val="18"/>
              </w:rPr>
            </w:pPr>
            <w:r>
              <w:rPr>
                <w:rFonts w:hint="eastAsia" w:ascii="宋体" w:hAnsi="Times New Roman"/>
                <w:kern w:val="0"/>
                <w:sz w:val="18"/>
              </w:rPr>
              <w:t>交通补助</w:t>
            </w:r>
          </w:p>
        </w:tc>
        <w:tc>
          <w:tcPr>
            <w:tcW w:w="1260" w:type="dxa"/>
            <w:tcBorders>
              <w:left w:val="single" w:color="auto" w:sz="6" w:space="0"/>
              <w:right w:val="single" w:color="auto" w:sz="6" w:space="0"/>
            </w:tcBorders>
            <w:noWrap w:val="0"/>
            <w:vAlign w:val="top"/>
          </w:tcPr>
          <w:p w14:paraId="0138E1E6">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3D62C7E6">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16E11F3A">
            <w:pPr>
              <w:autoSpaceDE w:val="0"/>
              <w:autoSpaceDN w:val="0"/>
              <w:adjustRightInd w:val="0"/>
              <w:rPr>
                <w:rFonts w:ascii="宋体" w:hAnsi="Times New Roman"/>
                <w:kern w:val="0"/>
                <w:sz w:val="16"/>
              </w:rPr>
            </w:pPr>
          </w:p>
        </w:tc>
      </w:tr>
      <w:tr w14:paraId="52873D85">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4C8E9264">
            <w:pPr>
              <w:autoSpaceDE w:val="0"/>
              <w:autoSpaceDN w:val="0"/>
              <w:adjustRightInd w:val="0"/>
              <w:jc w:val="center"/>
              <w:rPr>
                <w:rFonts w:ascii="宋体" w:hAnsi="Times New Roman"/>
                <w:b/>
                <w:kern w:val="0"/>
              </w:rPr>
            </w:pPr>
            <w:r>
              <w:rPr>
                <w:rFonts w:hint="eastAsia" w:ascii="宋体" w:hAnsi="Times New Roman"/>
                <w:b/>
                <w:kern w:val="0"/>
              </w:rPr>
              <w:t>值</w:t>
            </w:r>
          </w:p>
        </w:tc>
        <w:tc>
          <w:tcPr>
            <w:tcW w:w="1260" w:type="dxa"/>
            <w:tcBorders>
              <w:left w:val="single" w:color="auto" w:sz="6" w:space="0"/>
              <w:right w:val="single" w:color="auto" w:sz="6" w:space="0"/>
            </w:tcBorders>
            <w:noWrap w:val="0"/>
            <w:vAlign w:val="top"/>
          </w:tcPr>
          <w:p w14:paraId="2B80F35B">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04EB01A">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31081208">
            <w:pPr>
              <w:autoSpaceDE w:val="0"/>
              <w:autoSpaceDN w:val="0"/>
              <w:adjustRightInd w:val="0"/>
              <w:rPr>
                <w:rFonts w:ascii="宋体" w:hAnsi="Times New Roman"/>
                <w:kern w:val="0"/>
                <w:sz w:val="18"/>
              </w:rPr>
            </w:pPr>
            <w:r>
              <w:rPr>
                <w:rFonts w:hint="eastAsia" w:ascii="宋体" w:hAnsi="Times New Roman"/>
                <w:kern w:val="0"/>
                <w:sz w:val="18"/>
              </w:rPr>
              <w:t>工会经费</w:t>
            </w:r>
          </w:p>
        </w:tc>
        <w:tc>
          <w:tcPr>
            <w:tcW w:w="1260" w:type="dxa"/>
            <w:tcBorders>
              <w:left w:val="single" w:color="auto" w:sz="6" w:space="0"/>
              <w:right w:val="single" w:color="auto" w:sz="6" w:space="0"/>
            </w:tcBorders>
            <w:noWrap w:val="0"/>
            <w:vAlign w:val="top"/>
          </w:tcPr>
          <w:p w14:paraId="26C899B6">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A713B29">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771CC299">
            <w:pPr>
              <w:autoSpaceDE w:val="0"/>
              <w:autoSpaceDN w:val="0"/>
              <w:adjustRightInd w:val="0"/>
              <w:rPr>
                <w:rFonts w:ascii="宋体" w:hAnsi="Times New Roman"/>
                <w:kern w:val="0"/>
                <w:sz w:val="16"/>
              </w:rPr>
            </w:pPr>
          </w:p>
        </w:tc>
      </w:tr>
      <w:tr w14:paraId="4B5F985C">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0F82D4FD">
            <w:pPr>
              <w:autoSpaceDE w:val="0"/>
              <w:autoSpaceDN w:val="0"/>
              <w:adjustRightInd w:val="0"/>
              <w:jc w:val="center"/>
              <w:rPr>
                <w:rFonts w:ascii="宋体" w:hAnsi="Times New Roman"/>
                <w:kern w:val="0"/>
              </w:rPr>
            </w:pPr>
          </w:p>
        </w:tc>
        <w:tc>
          <w:tcPr>
            <w:tcW w:w="1260" w:type="dxa"/>
            <w:tcBorders>
              <w:left w:val="single" w:color="auto" w:sz="6" w:space="0"/>
              <w:right w:val="single" w:color="auto" w:sz="6" w:space="0"/>
            </w:tcBorders>
            <w:noWrap w:val="0"/>
            <w:vAlign w:val="top"/>
          </w:tcPr>
          <w:p w14:paraId="5ECF7982">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4FD02083">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62825D73">
            <w:pPr>
              <w:autoSpaceDE w:val="0"/>
              <w:autoSpaceDN w:val="0"/>
              <w:adjustRightInd w:val="0"/>
              <w:rPr>
                <w:rFonts w:ascii="宋体" w:hAnsi="Times New Roman"/>
                <w:kern w:val="0"/>
                <w:sz w:val="18"/>
              </w:rPr>
            </w:pPr>
            <w:r>
              <w:rPr>
                <w:rFonts w:hint="eastAsia" w:ascii="宋体" w:hAnsi="Times New Roman"/>
                <w:kern w:val="0"/>
                <w:sz w:val="18"/>
              </w:rPr>
              <w:t>无形资产摊销</w:t>
            </w:r>
          </w:p>
        </w:tc>
        <w:tc>
          <w:tcPr>
            <w:tcW w:w="1260" w:type="dxa"/>
            <w:tcBorders>
              <w:left w:val="single" w:color="auto" w:sz="6" w:space="0"/>
              <w:right w:val="single" w:color="auto" w:sz="6" w:space="0"/>
            </w:tcBorders>
            <w:noWrap w:val="0"/>
            <w:vAlign w:val="top"/>
          </w:tcPr>
          <w:p w14:paraId="73ED73BD">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40F1FB0A">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2DDB3E68">
            <w:pPr>
              <w:autoSpaceDE w:val="0"/>
              <w:autoSpaceDN w:val="0"/>
              <w:adjustRightInd w:val="0"/>
              <w:rPr>
                <w:rFonts w:ascii="宋体" w:hAnsi="Times New Roman"/>
                <w:kern w:val="0"/>
                <w:sz w:val="16"/>
              </w:rPr>
            </w:pPr>
          </w:p>
        </w:tc>
      </w:tr>
      <w:tr w14:paraId="0D736F7F">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B468961">
            <w:pPr>
              <w:autoSpaceDE w:val="0"/>
              <w:autoSpaceDN w:val="0"/>
              <w:adjustRightInd w:val="0"/>
              <w:jc w:val="left"/>
              <w:rPr>
                <w:rFonts w:ascii="宋体" w:hAnsi="Times New Roman"/>
                <w:kern w:val="0"/>
                <w:sz w:val="20"/>
              </w:rPr>
            </w:pPr>
          </w:p>
        </w:tc>
        <w:tc>
          <w:tcPr>
            <w:tcW w:w="1260" w:type="dxa"/>
            <w:tcBorders>
              <w:left w:val="single" w:color="auto" w:sz="6" w:space="0"/>
              <w:right w:val="single" w:color="auto" w:sz="6" w:space="0"/>
            </w:tcBorders>
            <w:noWrap w:val="0"/>
            <w:vAlign w:val="top"/>
          </w:tcPr>
          <w:p w14:paraId="3F3FDBBE">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31AFD83">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56CB549D">
            <w:pPr>
              <w:autoSpaceDE w:val="0"/>
              <w:autoSpaceDN w:val="0"/>
              <w:adjustRightInd w:val="0"/>
              <w:rPr>
                <w:rFonts w:ascii="宋体" w:hAnsi="Times New Roman"/>
                <w:kern w:val="0"/>
                <w:sz w:val="18"/>
              </w:rPr>
            </w:pPr>
            <w:r>
              <w:rPr>
                <w:rFonts w:hint="eastAsia" w:ascii="宋体" w:hAnsi="Times New Roman"/>
                <w:kern w:val="0"/>
                <w:sz w:val="18"/>
              </w:rPr>
              <w:t>坏帐损失</w:t>
            </w:r>
          </w:p>
        </w:tc>
        <w:tc>
          <w:tcPr>
            <w:tcW w:w="1260" w:type="dxa"/>
            <w:tcBorders>
              <w:left w:val="single" w:color="auto" w:sz="6" w:space="0"/>
              <w:right w:val="single" w:color="auto" w:sz="6" w:space="0"/>
            </w:tcBorders>
            <w:noWrap w:val="0"/>
            <w:vAlign w:val="top"/>
          </w:tcPr>
          <w:p w14:paraId="16E084DF">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20B4F7CA">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48563429">
            <w:pPr>
              <w:autoSpaceDE w:val="0"/>
              <w:autoSpaceDN w:val="0"/>
              <w:adjustRightInd w:val="0"/>
              <w:rPr>
                <w:rFonts w:ascii="宋体" w:hAnsi="Times New Roman"/>
                <w:kern w:val="0"/>
                <w:sz w:val="16"/>
              </w:rPr>
            </w:pPr>
          </w:p>
        </w:tc>
      </w:tr>
      <w:tr w14:paraId="6E6E7B57">
        <w:tblPrEx>
          <w:tblCellMar>
            <w:top w:w="0" w:type="dxa"/>
            <w:left w:w="54" w:type="dxa"/>
            <w:bottom w:w="0" w:type="dxa"/>
            <w:right w:w="54" w:type="dxa"/>
          </w:tblCellMar>
        </w:tblPrEx>
        <w:trPr>
          <w:wBefore w:w="0" w:type="auto"/>
          <w:trHeight w:val="240" w:hRule="atLeast"/>
          <w:jc w:val="center"/>
        </w:trPr>
        <w:tc>
          <w:tcPr>
            <w:tcW w:w="684" w:type="dxa"/>
            <w:tcBorders>
              <w:right w:val="single" w:color="auto" w:sz="6" w:space="0"/>
            </w:tcBorders>
            <w:noWrap w:val="0"/>
            <w:vAlign w:val="top"/>
          </w:tcPr>
          <w:p w14:paraId="6F92574F">
            <w:pPr>
              <w:autoSpaceDE w:val="0"/>
              <w:autoSpaceDN w:val="0"/>
              <w:adjustRightInd w:val="0"/>
              <w:jc w:val="left"/>
              <w:rPr>
                <w:rFonts w:ascii="宋体" w:hAnsi="Times New Roman"/>
                <w:kern w:val="0"/>
                <w:sz w:val="20"/>
              </w:rPr>
            </w:pPr>
          </w:p>
        </w:tc>
        <w:tc>
          <w:tcPr>
            <w:tcW w:w="1260" w:type="dxa"/>
            <w:tcBorders>
              <w:left w:val="single" w:color="auto" w:sz="6" w:space="0"/>
              <w:right w:val="single" w:color="auto" w:sz="6" w:space="0"/>
            </w:tcBorders>
            <w:noWrap w:val="0"/>
            <w:vAlign w:val="top"/>
          </w:tcPr>
          <w:p w14:paraId="52ACF338">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71A12070">
            <w:pPr>
              <w:autoSpaceDE w:val="0"/>
              <w:autoSpaceDN w:val="0"/>
              <w:adjustRightInd w:val="0"/>
              <w:rPr>
                <w:rFonts w:ascii="宋体" w:hAnsi="Times New Roman"/>
                <w:kern w:val="0"/>
                <w:sz w:val="18"/>
              </w:rPr>
            </w:pPr>
          </w:p>
        </w:tc>
        <w:tc>
          <w:tcPr>
            <w:tcW w:w="1575" w:type="dxa"/>
            <w:tcBorders>
              <w:left w:val="single" w:color="auto" w:sz="6" w:space="0"/>
              <w:right w:val="single" w:color="auto" w:sz="6" w:space="0"/>
            </w:tcBorders>
            <w:noWrap w:val="0"/>
            <w:vAlign w:val="top"/>
          </w:tcPr>
          <w:p w14:paraId="32AE2684">
            <w:pPr>
              <w:autoSpaceDE w:val="0"/>
              <w:autoSpaceDN w:val="0"/>
              <w:adjustRightInd w:val="0"/>
              <w:rPr>
                <w:rFonts w:ascii="宋体" w:hAnsi="Times New Roman"/>
                <w:kern w:val="0"/>
                <w:sz w:val="18"/>
              </w:rPr>
            </w:pPr>
            <w:r>
              <w:rPr>
                <w:rFonts w:hint="eastAsia" w:ascii="宋体" w:hAnsi="Times New Roman"/>
                <w:kern w:val="0"/>
                <w:sz w:val="18"/>
              </w:rPr>
              <w:t>季节性停工损失</w:t>
            </w:r>
          </w:p>
        </w:tc>
        <w:tc>
          <w:tcPr>
            <w:tcW w:w="1260" w:type="dxa"/>
            <w:tcBorders>
              <w:left w:val="single" w:color="auto" w:sz="6" w:space="0"/>
              <w:right w:val="single" w:color="auto" w:sz="6" w:space="0"/>
            </w:tcBorders>
            <w:noWrap w:val="0"/>
            <w:vAlign w:val="top"/>
          </w:tcPr>
          <w:p w14:paraId="1EE87890">
            <w:pPr>
              <w:autoSpaceDE w:val="0"/>
              <w:autoSpaceDN w:val="0"/>
              <w:adjustRightInd w:val="0"/>
              <w:rPr>
                <w:rFonts w:ascii="宋体" w:hAnsi="Times New Roman"/>
                <w:kern w:val="0"/>
                <w:sz w:val="18"/>
              </w:rPr>
            </w:pPr>
          </w:p>
        </w:tc>
        <w:tc>
          <w:tcPr>
            <w:tcW w:w="1155" w:type="dxa"/>
            <w:tcBorders>
              <w:left w:val="single" w:color="auto" w:sz="6" w:space="0"/>
              <w:right w:val="single" w:color="auto" w:sz="6" w:space="0"/>
            </w:tcBorders>
            <w:noWrap w:val="0"/>
            <w:vAlign w:val="top"/>
          </w:tcPr>
          <w:p w14:paraId="60B89E34">
            <w:pPr>
              <w:autoSpaceDE w:val="0"/>
              <w:autoSpaceDN w:val="0"/>
              <w:adjustRightInd w:val="0"/>
              <w:rPr>
                <w:rFonts w:ascii="宋体" w:hAnsi="Times New Roman"/>
                <w:kern w:val="0"/>
                <w:sz w:val="18"/>
              </w:rPr>
            </w:pPr>
          </w:p>
        </w:tc>
        <w:tc>
          <w:tcPr>
            <w:tcW w:w="1260" w:type="dxa"/>
            <w:tcBorders>
              <w:left w:val="single" w:color="auto" w:sz="6" w:space="0"/>
            </w:tcBorders>
            <w:noWrap w:val="0"/>
            <w:vAlign w:val="top"/>
          </w:tcPr>
          <w:p w14:paraId="0337443E">
            <w:pPr>
              <w:autoSpaceDE w:val="0"/>
              <w:autoSpaceDN w:val="0"/>
              <w:adjustRightInd w:val="0"/>
              <w:rPr>
                <w:rFonts w:ascii="宋体" w:hAnsi="Times New Roman"/>
                <w:kern w:val="0"/>
                <w:sz w:val="16"/>
              </w:rPr>
            </w:pPr>
          </w:p>
        </w:tc>
      </w:tr>
      <w:tr w14:paraId="678443B3">
        <w:tblPrEx>
          <w:tblCellMar>
            <w:top w:w="0" w:type="dxa"/>
            <w:left w:w="54" w:type="dxa"/>
            <w:bottom w:w="0" w:type="dxa"/>
            <w:right w:w="54" w:type="dxa"/>
          </w:tblCellMar>
        </w:tblPrEx>
        <w:trPr>
          <w:wBefore w:w="0" w:type="auto"/>
          <w:trHeight w:val="240" w:hRule="atLeast"/>
          <w:jc w:val="center"/>
        </w:trPr>
        <w:tc>
          <w:tcPr>
            <w:tcW w:w="684" w:type="dxa"/>
            <w:tcBorders>
              <w:bottom w:val="single" w:color="auto" w:sz="8" w:space="0"/>
              <w:right w:val="single" w:color="auto" w:sz="6" w:space="0"/>
            </w:tcBorders>
            <w:noWrap w:val="0"/>
            <w:vAlign w:val="top"/>
          </w:tcPr>
          <w:p w14:paraId="3B8DD2C8">
            <w:pPr>
              <w:autoSpaceDE w:val="0"/>
              <w:autoSpaceDN w:val="0"/>
              <w:adjustRightInd w:val="0"/>
              <w:jc w:val="left"/>
              <w:rPr>
                <w:rFonts w:ascii="宋体" w:hAnsi="Times New Roman"/>
                <w:kern w:val="0"/>
                <w:sz w:val="20"/>
              </w:rPr>
            </w:pPr>
          </w:p>
        </w:tc>
        <w:tc>
          <w:tcPr>
            <w:tcW w:w="1260" w:type="dxa"/>
            <w:tcBorders>
              <w:left w:val="single" w:color="auto" w:sz="6" w:space="0"/>
              <w:bottom w:val="single" w:color="auto" w:sz="8" w:space="0"/>
              <w:right w:val="single" w:color="auto" w:sz="6" w:space="0"/>
            </w:tcBorders>
            <w:noWrap w:val="0"/>
            <w:vAlign w:val="top"/>
          </w:tcPr>
          <w:p w14:paraId="5081D6DB">
            <w:pPr>
              <w:autoSpaceDE w:val="0"/>
              <w:autoSpaceDN w:val="0"/>
              <w:adjustRightInd w:val="0"/>
              <w:rPr>
                <w:rFonts w:ascii="宋体" w:hAnsi="Times New Roman"/>
                <w:kern w:val="0"/>
                <w:sz w:val="18"/>
              </w:rPr>
            </w:pPr>
          </w:p>
        </w:tc>
        <w:tc>
          <w:tcPr>
            <w:tcW w:w="1155" w:type="dxa"/>
            <w:tcBorders>
              <w:left w:val="single" w:color="auto" w:sz="6" w:space="0"/>
              <w:bottom w:val="single" w:color="auto" w:sz="8" w:space="0"/>
              <w:right w:val="single" w:color="auto" w:sz="6" w:space="0"/>
            </w:tcBorders>
            <w:noWrap w:val="0"/>
            <w:vAlign w:val="top"/>
          </w:tcPr>
          <w:p w14:paraId="6D4F37DA">
            <w:pPr>
              <w:autoSpaceDE w:val="0"/>
              <w:autoSpaceDN w:val="0"/>
              <w:adjustRightInd w:val="0"/>
              <w:rPr>
                <w:rFonts w:ascii="宋体" w:hAnsi="Times New Roman"/>
                <w:kern w:val="0"/>
                <w:sz w:val="18"/>
              </w:rPr>
            </w:pPr>
          </w:p>
        </w:tc>
        <w:tc>
          <w:tcPr>
            <w:tcW w:w="1575" w:type="dxa"/>
            <w:tcBorders>
              <w:left w:val="single" w:color="auto" w:sz="6" w:space="0"/>
              <w:bottom w:val="single" w:color="auto" w:sz="8" w:space="0"/>
              <w:right w:val="single" w:color="auto" w:sz="6" w:space="0"/>
            </w:tcBorders>
            <w:noWrap w:val="0"/>
            <w:vAlign w:val="top"/>
          </w:tcPr>
          <w:p w14:paraId="0993B3D2">
            <w:pPr>
              <w:autoSpaceDE w:val="0"/>
              <w:autoSpaceDN w:val="0"/>
              <w:adjustRightInd w:val="0"/>
              <w:rPr>
                <w:rFonts w:ascii="宋体" w:hAnsi="Times New Roman"/>
                <w:kern w:val="0"/>
                <w:sz w:val="18"/>
              </w:rPr>
            </w:pPr>
            <w:r>
              <w:rPr>
                <w:rFonts w:hint="eastAsia" w:ascii="宋体" w:hAnsi="Times New Roman"/>
                <w:kern w:val="0"/>
                <w:sz w:val="18"/>
              </w:rPr>
              <w:t>其它支付个人部分</w:t>
            </w:r>
          </w:p>
        </w:tc>
        <w:tc>
          <w:tcPr>
            <w:tcW w:w="1260" w:type="dxa"/>
            <w:tcBorders>
              <w:left w:val="single" w:color="auto" w:sz="6" w:space="0"/>
              <w:bottom w:val="single" w:color="auto" w:sz="8" w:space="0"/>
              <w:right w:val="single" w:color="auto" w:sz="6" w:space="0"/>
            </w:tcBorders>
            <w:noWrap w:val="0"/>
            <w:vAlign w:val="top"/>
          </w:tcPr>
          <w:p w14:paraId="5D703055">
            <w:pPr>
              <w:autoSpaceDE w:val="0"/>
              <w:autoSpaceDN w:val="0"/>
              <w:adjustRightInd w:val="0"/>
              <w:rPr>
                <w:rFonts w:ascii="宋体" w:hAnsi="Times New Roman"/>
                <w:kern w:val="0"/>
                <w:sz w:val="18"/>
              </w:rPr>
            </w:pPr>
          </w:p>
        </w:tc>
        <w:tc>
          <w:tcPr>
            <w:tcW w:w="1155" w:type="dxa"/>
            <w:tcBorders>
              <w:left w:val="single" w:color="auto" w:sz="6" w:space="0"/>
              <w:bottom w:val="single" w:color="auto" w:sz="8" w:space="0"/>
              <w:right w:val="single" w:color="auto" w:sz="6" w:space="0"/>
            </w:tcBorders>
            <w:noWrap w:val="0"/>
            <w:vAlign w:val="top"/>
          </w:tcPr>
          <w:p w14:paraId="6A3AB8CE">
            <w:pPr>
              <w:autoSpaceDE w:val="0"/>
              <w:autoSpaceDN w:val="0"/>
              <w:adjustRightInd w:val="0"/>
              <w:rPr>
                <w:rFonts w:ascii="宋体" w:hAnsi="Times New Roman"/>
                <w:kern w:val="0"/>
                <w:sz w:val="18"/>
              </w:rPr>
            </w:pPr>
          </w:p>
        </w:tc>
        <w:tc>
          <w:tcPr>
            <w:tcW w:w="1260" w:type="dxa"/>
            <w:tcBorders>
              <w:left w:val="single" w:color="auto" w:sz="6" w:space="0"/>
              <w:bottom w:val="single" w:color="auto" w:sz="8" w:space="0"/>
            </w:tcBorders>
            <w:noWrap w:val="0"/>
            <w:vAlign w:val="top"/>
          </w:tcPr>
          <w:p w14:paraId="4C377FF8">
            <w:pPr>
              <w:autoSpaceDE w:val="0"/>
              <w:autoSpaceDN w:val="0"/>
              <w:adjustRightInd w:val="0"/>
              <w:rPr>
                <w:rFonts w:ascii="宋体" w:hAnsi="Times New Roman"/>
                <w:kern w:val="0"/>
                <w:sz w:val="16"/>
              </w:rPr>
            </w:pPr>
          </w:p>
        </w:tc>
      </w:tr>
    </w:tbl>
    <w:p w14:paraId="027C266E">
      <w:pPr>
        <w:rPr>
          <w:rFonts w:hint="eastAsia" w:ascii="宋体"/>
        </w:rPr>
      </w:pPr>
    </w:p>
    <w:p w14:paraId="41603539">
      <w:pPr>
        <w:ind w:firstLine="420"/>
        <w:rPr>
          <w:rFonts w:hint="eastAsia" w:ascii="黑体" w:eastAsia="黑体"/>
          <w:b/>
          <w:sz w:val="24"/>
        </w:rPr>
      </w:pPr>
    </w:p>
    <w:p w14:paraId="18D6CB69">
      <w:pPr>
        <w:ind w:firstLine="420"/>
        <w:rPr>
          <w:rFonts w:hint="eastAsia" w:ascii="黑体" w:eastAsia="黑体"/>
          <w:b/>
          <w:szCs w:val="21"/>
        </w:rPr>
      </w:pPr>
      <w:r>
        <w:rPr>
          <w:rFonts w:hint="eastAsia" w:ascii="黑体" w:eastAsia="黑体"/>
          <w:b/>
          <w:szCs w:val="21"/>
        </w:rPr>
        <w:t>第二部分  反映企业劳资情况的指标</w:t>
      </w:r>
    </w:p>
    <w:p w14:paraId="4F854658">
      <w:pPr>
        <w:ind w:firstLine="420"/>
        <w:rPr>
          <w:rFonts w:hint="eastAsia" w:ascii="宋体"/>
        </w:rPr>
      </w:pPr>
      <w:r>
        <w:rPr>
          <w:rFonts w:hint="eastAsia" w:ascii="宋体"/>
        </w:rPr>
        <w:t>此类指标共设有8个，主要反映企业的人员配置、人员素质、劳动工资、人工成本的高低等方面的情况。通过此类指标的计算，能够有效地分析劳动力的投入、劳动力的素质对生产的影响，为企业加强内部管理提供参考，为各级领导和主管部门掌握产业发展的水平和潜力提供依据。</w:t>
      </w:r>
    </w:p>
    <w:p w14:paraId="28371FBA">
      <w:pPr>
        <w:rPr>
          <w:rFonts w:hint="eastAsia" w:ascii="宋体"/>
        </w:rPr>
      </w:pPr>
      <w:r>
        <w:rPr>
          <w:rFonts w:ascii="宋体"/>
          <w:b/>
        </w:rPr>
        <w:t xml:space="preserve">    </w:t>
      </w:r>
      <w:r>
        <w:rPr>
          <w:rFonts w:ascii="黑体" w:eastAsia="黑体"/>
        </w:rPr>
        <w:t>1</w:t>
      </w:r>
      <w:r>
        <w:rPr>
          <w:rFonts w:hint="eastAsia" w:ascii="黑体" w:eastAsia="黑体"/>
        </w:rPr>
        <w:t>．</w:t>
      </w:r>
      <w:r>
        <w:rPr>
          <w:rFonts w:hint="eastAsia" w:ascii="黑体" w:eastAsia="黑体"/>
          <w:b/>
        </w:rPr>
        <w:t>从业人员年末人数</w:t>
      </w:r>
      <w:r>
        <w:rPr>
          <w:rFonts w:hint="eastAsia" w:ascii="宋体"/>
          <w:b/>
        </w:rPr>
        <w:t>：</w:t>
      </w:r>
      <w:r>
        <w:rPr>
          <w:rFonts w:hint="eastAsia" w:ascii="宋体"/>
        </w:rPr>
        <w:t>是指在本单位中工作，取得工资或其他形式的劳动报酬的全部人员。包括在岗职工、聘用的离退休人员、以及在本单位中工作的外方人员和港澳台方人员、兼职人员、借用的外单位人员和第二职业者。不包括离开本单位仍保留劳动关系的职工。</w:t>
      </w:r>
    </w:p>
    <w:p w14:paraId="7A63B07F">
      <w:pPr>
        <w:ind w:firstLine="420"/>
        <w:rPr>
          <w:rFonts w:hint="eastAsia"/>
        </w:rPr>
      </w:pPr>
      <w:r>
        <w:rPr>
          <w:rFonts w:hint="eastAsia"/>
          <w:b/>
        </w:rPr>
        <w:t>在岗职工：</w:t>
      </w:r>
      <w:r>
        <w:rPr>
          <w:rFonts w:hint="eastAsia"/>
        </w:rPr>
        <w:t>指在本单位工作并由单位支付工资的人员，以及有工作岗位，但由于学习、病、伤、产假等原因暂未工作，仍由单位支付工资的人员。</w:t>
      </w:r>
    </w:p>
    <w:p w14:paraId="49FD4CDB">
      <w:pPr>
        <w:rPr>
          <w:rFonts w:hint="eastAsia"/>
          <w:b/>
        </w:rPr>
      </w:pPr>
      <w:r>
        <w:rPr>
          <w:rFonts w:hint="eastAsia"/>
        </w:rPr>
        <w:t xml:space="preserve">     </w:t>
      </w:r>
      <w:r>
        <w:rPr>
          <w:rFonts w:hint="eastAsia"/>
          <w:b/>
        </w:rPr>
        <w:t>在岗职工统计不包括下列人员：</w:t>
      </w:r>
    </w:p>
    <w:p w14:paraId="2F34B4ED">
      <w:pPr>
        <w:rPr>
          <w:rFonts w:hint="eastAsia"/>
        </w:rPr>
      </w:pPr>
      <w:r>
        <w:rPr>
          <w:rFonts w:hint="eastAsia"/>
        </w:rPr>
        <w:t xml:space="preserve">     </w:t>
      </w:r>
      <w:r>
        <w:rPr>
          <w:rFonts w:hint="eastAsia" w:ascii="宋体"/>
        </w:rPr>
        <w:t>①</w:t>
      </w:r>
      <w:r>
        <w:rPr>
          <w:rFonts w:hint="eastAsia"/>
        </w:rPr>
        <w:t>离开本单位仍保留劳动关系的职工。</w:t>
      </w:r>
    </w:p>
    <w:p w14:paraId="0BB23118">
      <w:pPr>
        <w:ind w:firstLine="540"/>
        <w:rPr>
          <w:rFonts w:hint="eastAsia"/>
        </w:rPr>
      </w:pPr>
      <w:r>
        <w:rPr>
          <w:rFonts w:hint="eastAsia" w:ascii="宋体"/>
        </w:rPr>
        <w:t>②</w:t>
      </w:r>
      <w:r>
        <w:rPr>
          <w:rFonts w:hint="eastAsia"/>
        </w:rPr>
        <w:t>从单位领取原材料，在自己家中进行生产的家庭工。</w:t>
      </w:r>
    </w:p>
    <w:p w14:paraId="77F804D6">
      <w:pPr>
        <w:rPr>
          <w:rFonts w:hint="eastAsia"/>
        </w:rPr>
      </w:pPr>
      <w:r>
        <w:rPr>
          <w:rFonts w:hint="eastAsia"/>
        </w:rPr>
        <w:t xml:space="preserve">     </w:t>
      </w:r>
      <w:r>
        <w:rPr>
          <w:rFonts w:hint="eastAsia" w:ascii="宋体"/>
        </w:rPr>
        <w:t>③</w:t>
      </w:r>
      <w:r>
        <w:rPr>
          <w:rFonts w:hint="eastAsia"/>
        </w:rPr>
        <w:t>发包给其他单位半成品加工、装配、包装等工作所使用的人员；发包给其他单位的拆洗缝补、房屋修缮、装饰、搬运、短途运输等工作所使用的人员；承包本单位工程或运输业务，其劳动力不由本单位直接组织安排的农村搬运队、建筑队的人员等。</w:t>
      </w:r>
    </w:p>
    <w:p w14:paraId="7204120B">
      <w:pPr>
        <w:rPr>
          <w:rFonts w:hint="eastAsia" w:ascii="宋体"/>
        </w:rPr>
      </w:pPr>
      <w:r>
        <w:rPr>
          <w:rFonts w:hint="eastAsia"/>
        </w:rPr>
        <w:t xml:space="preserve">     </w:t>
      </w:r>
      <w:r>
        <w:rPr>
          <w:rFonts w:hint="eastAsia" w:ascii="宋体"/>
        </w:rPr>
        <w:t>④经省、自治区、直辖市批准有计划从农村就近招用，参加铁路、公路、输油输气管线、水利等大型土石方工程工作，工程结束后立即辞退，不得调往新施工地区的民工。</w:t>
      </w:r>
    </w:p>
    <w:p w14:paraId="6B357CE4">
      <w:pPr>
        <w:ind w:firstLine="525"/>
        <w:rPr>
          <w:rFonts w:hint="eastAsia" w:ascii="宋体"/>
        </w:rPr>
      </w:pPr>
      <w:r>
        <w:rPr>
          <w:rFonts w:hint="eastAsia" w:ascii="宋体"/>
        </w:rPr>
        <w:t>⑤参加单位生产劳动的军工和勤工俭学的在校学生，以及大中专、技工院校的实习生。</w:t>
      </w:r>
    </w:p>
    <w:p w14:paraId="71263F43">
      <w:pPr>
        <w:ind w:firstLine="525"/>
        <w:rPr>
          <w:rFonts w:hint="eastAsia" w:ascii="宋体"/>
        </w:rPr>
      </w:pPr>
      <w:r>
        <w:rPr>
          <w:rFonts w:hint="eastAsia" w:ascii="宋体"/>
        </w:rPr>
        <w:t>⑥离休、退休、退职人员。</w:t>
      </w:r>
    </w:p>
    <w:p w14:paraId="6D2DF290">
      <w:pPr>
        <w:ind w:firstLine="525"/>
        <w:rPr>
          <w:rFonts w:hint="eastAsia" w:ascii="宋体"/>
        </w:rPr>
      </w:pPr>
      <w:r>
        <w:rPr>
          <w:rFonts w:hint="eastAsia" w:ascii="宋体"/>
        </w:rPr>
        <w:t>⑦在各单位中工作的外方人员和港、澳、台方人员等其他从业人员。</w:t>
      </w:r>
    </w:p>
    <w:p w14:paraId="0E208F45">
      <w:pPr>
        <w:ind w:firstLine="525"/>
        <w:rPr>
          <w:rFonts w:hint="eastAsia"/>
        </w:rPr>
      </w:pPr>
      <w:r>
        <w:rPr>
          <w:rFonts w:hint="eastAsia" w:ascii="宋体" w:hAnsi="宋体"/>
        </w:rPr>
        <w:t>⑧</w:t>
      </w:r>
      <w:r>
        <w:rPr>
          <w:rFonts w:hint="eastAsia" w:ascii="宋体"/>
        </w:rPr>
        <w:t>下岗人员：指由企业正式批准不在从事本单位工作，下岗待业，但由本企业开支工资的人员，不包括离退休（企业内部退休）人员。</w:t>
      </w:r>
    </w:p>
    <w:p w14:paraId="1C44FA6F">
      <w:pPr>
        <w:ind w:firstLine="420"/>
        <w:rPr>
          <w:rFonts w:hint="eastAsia"/>
        </w:rPr>
      </w:pPr>
      <w:r>
        <w:rPr>
          <w:rFonts w:hint="eastAsia" w:ascii="黑体" w:eastAsia="黑体"/>
          <w:b/>
        </w:rPr>
        <w:t>2．工程技术人员</w:t>
      </w:r>
      <w:r>
        <w:rPr>
          <w:rFonts w:hint="eastAsia"/>
          <w:b/>
        </w:rPr>
        <w:t>：</w:t>
      </w:r>
      <w:r>
        <w:rPr>
          <w:rFonts w:hint="eastAsia"/>
        </w:rPr>
        <w:t>指担负工程技术和工程技术管理工作，并具有工程技术工作能力的人员。包括：</w:t>
      </w:r>
    </w:p>
    <w:p w14:paraId="1BDA5D8E">
      <w:pPr>
        <w:rPr>
          <w:rFonts w:hint="eastAsia"/>
        </w:rPr>
      </w:pPr>
      <w:r>
        <w:rPr>
          <w:rFonts w:hint="eastAsia"/>
        </w:rPr>
        <w:t xml:space="preserve">    </w:t>
      </w:r>
      <w:r>
        <w:rPr>
          <w:rFonts w:hint="eastAsia" w:ascii="宋体"/>
        </w:rPr>
        <w:t>①</w:t>
      </w:r>
      <w:r>
        <w:rPr>
          <w:rFonts w:hint="eastAsia"/>
        </w:rPr>
        <w:t>取得工程技术职务资格，已被聘或任命工程技术职务，并担任工程技术工作的人员；</w:t>
      </w:r>
    </w:p>
    <w:p w14:paraId="5B849120">
      <w:pPr>
        <w:ind w:firstLine="420"/>
        <w:rPr>
          <w:rFonts w:hint="eastAsia"/>
        </w:rPr>
      </w:pPr>
      <w:r>
        <w:rPr>
          <w:rFonts w:hint="eastAsia" w:ascii="宋体"/>
        </w:rPr>
        <w:t>②</w:t>
      </w:r>
      <w:r>
        <w:rPr>
          <w:rFonts w:hint="eastAsia"/>
        </w:rPr>
        <w:t>无工程技术职务，但取得工程技术职务资格或从大学、中专理工科系毕业，并担任工程技术工作的人员。</w:t>
      </w:r>
    </w:p>
    <w:p w14:paraId="374D012F">
      <w:pPr>
        <w:ind w:firstLine="420"/>
        <w:rPr>
          <w:rFonts w:hint="eastAsia"/>
        </w:rPr>
      </w:pPr>
      <w:r>
        <w:rPr>
          <w:rFonts w:hint="eastAsia" w:ascii="宋体"/>
        </w:rPr>
        <w:t>③</w:t>
      </w:r>
      <w:r>
        <w:rPr>
          <w:rFonts w:hint="eastAsia"/>
        </w:rPr>
        <w:t>未取得工程技术职务资格或无学历，但实际担任工程技术工作的人员。</w:t>
      </w:r>
    </w:p>
    <w:p w14:paraId="52AA09BF">
      <w:pPr>
        <w:ind w:firstLine="420"/>
        <w:rPr>
          <w:rFonts w:hint="eastAsia"/>
        </w:rPr>
      </w:pPr>
      <w:r>
        <w:rPr>
          <w:rFonts w:hint="eastAsia" w:ascii="宋体"/>
        </w:rPr>
        <w:t>④</w:t>
      </w:r>
      <w:r>
        <w:rPr>
          <w:rFonts w:hint="eastAsia"/>
        </w:rPr>
        <w:t>已取得工程技术职务资格或大学、中专理工科系毕业，在企业中担任工程技术管理工作的人员。包括：总工程师、车间主任以及在计划、生产、生产设备、检查、安全技术、设计、工艺、劳动定额、工具设备、动力、基建、环境保护等科室从事工程技术管理工作的人员。</w:t>
      </w:r>
    </w:p>
    <w:p w14:paraId="6475C8B2">
      <w:pPr>
        <w:ind w:firstLine="375"/>
        <w:rPr>
          <w:rFonts w:hint="eastAsia"/>
        </w:rPr>
      </w:pPr>
      <w:r>
        <w:rPr>
          <w:rFonts w:hint="eastAsia"/>
        </w:rPr>
        <w:t>工程技术人员中不包括已取得工程技术职务资格或大学、中专理工科系毕业，但未担任任何工程技术和工程技术管理工作的人员。</w:t>
      </w:r>
    </w:p>
    <w:p w14:paraId="629B1862">
      <w:pPr>
        <w:ind w:firstLine="375"/>
        <w:rPr>
          <w:rFonts w:hint="eastAsia"/>
        </w:rPr>
      </w:pPr>
      <w:r>
        <w:rPr>
          <w:rFonts w:hint="eastAsia" w:ascii="黑体" w:eastAsia="黑体"/>
          <w:b/>
        </w:rPr>
        <w:t>3．管理人员</w:t>
      </w:r>
      <w:r>
        <w:rPr>
          <w:rFonts w:hint="eastAsia"/>
          <w:b/>
        </w:rPr>
        <w:t>：</w:t>
      </w:r>
      <w:r>
        <w:rPr>
          <w:rFonts w:hint="eastAsia"/>
        </w:rPr>
        <w:t>指企业的厂长、经理以及各职能部门、基本生产车间和辅助车间（或附属辅助生产单位中从事行政、生产、经济管理和政治工作的人员。包括长期（连续六个月以上）脱离生产岗位，从事管理工作的工人在内。</w:t>
      </w:r>
    </w:p>
    <w:p w14:paraId="5E4568FB">
      <w:pPr>
        <w:ind w:firstLine="375"/>
        <w:rPr>
          <w:rFonts w:hint="eastAsia"/>
        </w:rPr>
      </w:pPr>
      <w:r>
        <w:rPr>
          <w:rFonts w:hint="eastAsia" w:ascii="黑体" w:eastAsia="黑体"/>
          <w:b/>
        </w:rPr>
        <w:t>4．硕士以上</w:t>
      </w:r>
      <w:r>
        <w:rPr>
          <w:rFonts w:hint="eastAsia"/>
          <w:b/>
        </w:rPr>
        <w:t>：</w:t>
      </w:r>
      <w:r>
        <w:rPr>
          <w:rFonts w:hint="eastAsia"/>
        </w:rPr>
        <w:t>指企业具有硕士研究生及以上学位的工作人员。</w:t>
      </w:r>
    </w:p>
    <w:p w14:paraId="28027D6E">
      <w:pPr>
        <w:ind w:firstLine="375"/>
        <w:rPr>
          <w:rFonts w:hint="eastAsia"/>
        </w:rPr>
      </w:pPr>
      <w:r>
        <w:rPr>
          <w:rFonts w:hint="eastAsia" w:ascii="黑体" w:eastAsia="黑体"/>
          <w:b/>
        </w:rPr>
        <w:t>5．大本：</w:t>
      </w:r>
      <w:r>
        <w:rPr>
          <w:rFonts w:hint="eastAsia"/>
        </w:rPr>
        <w:t>指大学本科毕业的工作人员。</w:t>
      </w:r>
    </w:p>
    <w:p w14:paraId="61123E4B">
      <w:pPr>
        <w:ind w:firstLine="375"/>
        <w:rPr>
          <w:rFonts w:hint="eastAsia"/>
        </w:rPr>
      </w:pPr>
      <w:r>
        <w:rPr>
          <w:rFonts w:hint="eastAsia" w:ascii="黑体" w:eastAsia="黑体"/>
          <w:b/>
        </w:rPr>
        <w:t>6．大专：</w:t>
      </w:r>
      <w:r>
        <w:rPr>
          <w:rFonts w:hint="eastAsia"/>
        </w:rPr>
        <w:t>指大学专科毕业的工作人员。</w:t>
      </w:r>
    </w:p>
    <w:p w14:paraId="3E90AA81">
      <w:pPr>
        <w:ind w:firstLine="375"/>
        <w:rPr>
          <w:rFonts w:hint="eastAsia"/>
          <w:u w:val="single"/>
        </w:rPr>
      </w:pPr>
      <w:r>
        <w:rPr>
          <w:rFonts w:hint="eastAsia" w:ascii="黑体" w:eastAsia="黑体"/>
          <w:b/>
        </w:rPr>
        <w:t>7．从业人员平均人数</w:t>
      </w:r>
      <w:r>
        <w:rPr>
          <w:rFonts w:hint="eastAsia"/>
          <w:b/>
        </w:rPr>
        <w:t>：</w:t>
      </w:r>
      <w:r>
        <w:rPr>
          <w:rFonts w:hint="eastAsia"/>
        </w:rPr>
        <w:t>指报告期内每天平均拥有的从业人员人数。平均人数的计算方法如下：</w:t>
      </w:r>
    </w:p>
    <w:p w14:paraId="6E7BFB50">
      <w:pPr>
        <w:ind w:firstLine="375"/>
        <w:rPr>
          <w:rFonts w:hint="eastAsia"/>
        </w:rPr>
      </w:pPr>
      <w:r>
        <w:rPr>
          <w:rFonts w:hint="eastAsia"/>
        </w:rPr>
        <w:t>月平均人数是以报告月内每天实有的全部人数相加之和，被报告月的日历日数除求得。人员增减变动很小的单位，其月平均人数也可以用月初人数与月末人数相加之和被2除求得。开工不满全月的新建单位（月中开工或月末开工），在计算报告月的平均人数时，应以开工后各天实有人数之和被报告月日历日数除求得。</w:t>
      </w:r>
    </w:p>
    <w:p w14:paraId="2E5FDCFD">
      <w:pPr>
        <w:ind w:firstLine="375"/>
        <w:rPr>
          <w:rFonts w:hint="eastAsia"/>
          <w:b/>
        </w:rPr>
      </w:pPr>
      <w:r>
        <w:rPr>
          <w:rFonts w:hint="eastAsia"/>
          <w:b/>
        </w:rPr>
        <w:t>年平均人数是以十二月的平均人数相加之和被12除求得，或四个季度平均人数之和被4除求得。</w:t>
      </w:r>
    </w:p>
    <w:p w14:paraId="6AB144A6">
      <w:pPr>
        <w:ind w:firstLine="422" w:firstLineChars="200"/>
        <w:rPr>
          <w:rFonts w:hint="eastAsia" w:ascii="宋体"/>
        </w:rPr>
      </w:pPr>
      <w:r>
        <w:rPr>
          <w:rFonts w:hint="eastAsia" w:ascii="黑体" w:eastAsia="黑体"/>
          <w:b/>
        </w:rPr>
        <w:t>8．从业人员年劳动者报酬</w:t>
      </w:r>
      <w:r>
        <w:rPr>
          <w:rFonts w:hint="eastAsia" w:ascii="宋体"/>
        </w:rPr>
        <w:t>：指</w:t>
      </w:r>
      <w:r>
        <w:rPr>
          <w:rFonts w:hint="eastAsia"/>
        </w:rPr>
        <w:t>在一定时期内</w:t>
      </w:r>
      <w:r>
        <w:rPr>
          <w:rFonts w:hint="eastAsia" w:ascii="宋体"/>
        </w:rPr>
        <w:t>劳动者因所从事的工作而获得的报酬，不论它们是由工资科目开支的，还是由其它经费开支的，不论是以货币形式支付的，还是以实物形式支付的。从内容上看劳动者报酬应包括三个部分，即劳动者在生产过程中得到的货币收入、实物收入和隐形收入。具体表现为工资和奖金、福利保险费、实物收入和其他收入。</w:t>
      </w:r>
    </w:p>
    <w:p w14:paraId="07C4E947">
      <w:pPr>
        <w:rPr>
          <w:rFonts w:hint="eastAsia"/>
        </w:rPr>
      </w:pPr>
    </w:p>
    <w:p w14:paraId="32BBD77D">
      <w:pPr>
        <w:ind w:firstLine="420"/>
        <w:rPr>
          <w:rFonts w:hint="eastAsia" w:eastAsia="黑体"/>
          <w:b/>
          <w:szCs w:val="21"/>
        </w:rPr>
      </w:pPr>
      <w:r>
        <w:rPr>
          <w:rFonts w:hint="eastAsia" w:ascii="黑体" w:eastAsia="黑体"/>
          <w:b/>
          <w:szCs w:val="21"/>
        </w:rPr>
        <w:t xml:space="preserve">第三部分  </w:t>
      </w:r>
      <w:r>
        <w:rPr>
          <w:rFonts w:hint="eastAsia" w:eastAsia="黑体"/>
          <w:b/>
          <w:szCs w:val="21"/>
        </w:rPr>
        <w:t xml:space="preserve">反映企业固定资产投资、吸引外资情况、综合能耗、环保的指标 </w:t>
      </w:r>
    </w:p>
    <w:p w14:paraId="1577B2E8">
      <w:pPr>
        <w:ind w:firstLine="375"/>
        <w:rPr>
          <w:rFonts w:hint="eastAsia"/>
        </w:rPr>
      </w:pPr>
      <w:r>
        <w:rPr>
          <w:rFonts w:hint="eastAsia"/>
        </w:rPr>
        <w:t>此类指标共设有10指标，主要反映企业吸引外资情况，为企业调整、并购、合资以及电子信息产业宏观调控提供依据。</w:t>
      </w:r>
    </w:p>
    <w:p w14:paraId="3DFA5254">
      <w:pPr>
        <w:ind w:firstLine="375"/>
        <w:rPr>
          <w:rFonts w:hint="eastAsia"/>
        </w:rPr>
      </w:pPr>
      <w:r>
        <w:rPr>
          <w:rFonts w:hint="eastAsia" w:ascii="黑体" w:eastAsia="黑体"/>
          <w:b/>
        </w:rPr>
        <w:t>1.全年完成基本建设投资额：</w:t>
      </w:r>
      <w:r>
        <w:rPr>
          <w:rFonts w:hint="eastAsia"/>
        </w:rPr>
        <w:t>指从本年一月一日起至本年最后一天完成的全部基本建设</w:t>
      </w:r>
    </w:p>
    <w:p w14:paraId="53766E70">
      <w:pPr>
        <w:rPr>
          <w:rFonts w:hint="eastAsia"/>
        </w:rPr>
      </w:pPr>
      <w:r>
        <w:rPr>
          <w:rFonts w:hint="eastAsia"/>
        </w:rPr>
        <w:t>投资额。基本建设包括：</w:t>
      </w:r>
    </w:p>
    <w:p w14:paraId="26C22F89">
      <w:pPr>
        <w:ind w:firstLine="375"/>
        <w:rPr>
          <w:rFonts w:hint="eastAsia"/>
        </w:rPr>
      </w:pPr>
      <w:r>
        <w:rPr>
          <w:rFonts w:hint="eastAsia"/>
        </w:rPr>
        <w:t>（1）列入中央和地方本年基本建设计划的建设项目（包括省、自治区、直辖市授权各地各部门安排的项目）和虽未列入本年基本建设计划，但使用以前年度基本建设结转投资（包括基建库存设备、材料和工程预付款）在本年继续施工的基本建设项目。</w:t>
      </w:r>
    </w:p>
    <w:p w14:paraId="2A2A43E6">
      <w:pPr>
        <w:ind w:firstLine="375"/>
        <w:rPr>
          <w:rFonts w:hint="eastAsia"/>
        </w:rPr>
      </w:pPr>
      <w:r>
        <w:rPr>
          <w:rFonts w:hint="eastAsia"/>
        </w:rPr>
        <w:t>（2）本年基本建设计划内投资与技改措施项目计划内投资结合安排的新建项目和新增生产能力（或工程效益）达到大中型标准的扩建项目，以及为改变生产力布局而进行的全厂性迁建项目。</w:t>
      </w:r>
    </w:p>
    <w:p w14:paraId="44773730">
      <w:pPr>
        <w:ind w:firstLine="375"/>
        <w:rPr>
          <w:rFonts w:hint="eastAsia"/>
        </w:rPr>
      </w:pPr>
      <w:r>
        <w:rPr>
          <w:rFonts w:hint="eastAsia"/>
        </w:rPr>
        <w:t>（3）既未列入基本建设计划，也未列入技术改造及更新改造措施项目计划的总投资额5万元以上的新建、扩建、恢复项目和为改变生产力而进行的全厂性迁建项目，以及行政、事业单位增建业务用房和行政事业单位增建生活福利设施的项目，国家规定不列入基本建设计划考核的基本建设项目也应纳入基本建设统计。</w:t>
      </w:r>
    </w:p>
    <w:p w14:paraId="30A7703C">
      <w:pPr>
        <w:ind w:firstLine="375"/>
        <w:rPr>
          <w:rFonts w:hint="eastAsia"/>
        </w:rPr>
      </w:pPr>
      <w:r>
        <w:rPr>
          <w:rFonts w:hint="eastAsia" w:ascii="黑体" w:eastAsia="黑体"/>
          <w:b/>
        </w:rPr>
        <w:t>2. 全年完成技改措施项目投资额：</w:t>
      </w:r>
      <w:r>
        <w:rPr>
          <w:rFonts w:hint="eastAsia" w:ascii="宋体"/>
        </w:rPr>
        <w:t>是指经批准具有独立设计文件的技措及更新改造工程，或技措及更改计划方案中能独立发挥效益的工程。</w:t>
      </w:r>
      <w:r>
        <w:rPr>
          <w:rFonts w:hint="eastAsia"/>
        </w:rPr>
        <w:t>从本年一月一日起至最后一天止，完成的技术改造和更新改造措施的全部施工项目投资额。</w:t>
      </w:r>
    </w:p>
    <w:p w14:paraId="2C603F8A">
      <w:pPr>
        <w:rPr>
          <w:rFonts w:hint="eastAsia"/>
        </w:rPr>
      </w:pPr>
      <w:r>
        <w:rPr>
          <w:rFonts w:hint="eastAsia"/>
          <w:b/>
        </w:rPr>
        <w:t xml:space="preserve">   </w:t>
      </w:r>
      <w:r>
        <w:rPr>
          <w:rFonts w:hint="eastAsia" w:ascii="黑体" w:eastAsia="黑体"/>
          <w:b/>
        </w:rPr>
        <w:t xml:space="preserve"> 3.</w:t>
      </w:r>
      <w:r>
        <w:rPr>
          <w:rFonts w:hint="eastAsia"/>
        </w:rPr>
        <w:t xml:space="preserve"> </w:t>
      </w:r>
      <w:r>
        <w:rPr>
          <w:rFonts w:hint="eastAsia" w:eastAsia="黑体"/>
          <w:b/>
        </w:rPr>
        <w:t>全</w:t>
      </w:r>
      <w:r>
        <w:rPr>
          <w:rFonts w:hint="eastAsia" w:ascii="黑体" w:eastAsia="黑体"/>
          <w:b/>
        </w:rPr>
        <w:t>年吸引外资签约总额</w:t>
      </w:r>
      <w:r>
        <w:rPr>
          <w:rFonts w:hint="eastAsia"/>
          <w:b/>
        </w:rPr>
        <w:t>：</w:t>
      </w:r>
      <w:r>
        <w:rPr>
          <w:rFonts w:hint="eastAsia"/>
        </w:rPr>
        <w:t>指与国外（境外）的官方机构或厂商企业签订的引进合同，以及经双方确认成交的函电进行统计。金额按合同价计算。合同撤消或变更时，按业务部门的变更通知，在到位数中予以调整。本指标要求按“千美元”填报。</w:t>
      </w:r>
    </w:p>
    <w:p w14:paraId="74642DAA">
      <w:pPr>
        <w:ind w:firstLine="422" w:firstLineChars="200"/>
        <w:rPr>
          <w:rFonts w:hint="eastAsia"/>
        </w:rPr>
      </w:pPr>
      <w:r>
        <w:rPr>
          <w:rFonts w:hint="eastAsia" w:ascii="黑体" w:eastAsia="黑体"/>
          <w:b/>
        </w:rPr>
        <w:t>4．全年吸引外资到位总额：</w:t>
      </w:r>
      <w:r>
        <w:rPr>
          <w:rFonts w:hint="eastAsia"/>
        </w:rPr>
        <w:t>按实际到位的金额计算，若是实物量产品或设备则按进口产品或设备在国外的发货明细表，承付帐单或装船通知单的日期和产品进行统计。金额按合同价计算。本指标要求按“千美元”填报。</w:t>
      </w:r>
    </w:p>
    <w:p w14:paraId="7BEDCE4A">
      <w:pPr>
        <w:ind w:firstLine="422" w:firstLineChars="200"/>
        <w:rPr>
          <w:rFonts w:hint="eastAsia"/>
        </w:rPr>
      </w:pPr>
      <w:r>
        <w:rPr>
          <w:rFonts w:hint="eastAsia" w:ascii="黑体" w:eastAsia="黑体"/>
          <w:b/>
        </w:rPr>
        <w:t>5．累计吸引外资到位总额</w:t>
      </w:r>
      <w:r>
        <w:rPr>
          <w:rFonts w:hint="eastAsia"/>
          <w:b/>
        </w:rPr>
        <w:t>：</w:t>
      </w:r>
      <w:r>
        <w:rPr>
          <w:rFonts w:hint="eastAsia"/>
        </w:rPr>
        <w:t>指历年吸引外资到位的外资总额之和。本指标要求按“千美元”填报。</w:t>
      </w:r>
    </w:p>
    <w:p w14:paraId="01F1BFF9">
      <w:pPr>
        <w:ind w:firstLine="390"/>
        <w:rPr>
          <w:rFonts w:hint="eastAsia"/>
        </w:rPr>
      </w:pPr>
      <w:r>
        <w:rPr>
          <w:rFonts w:hint="eastAsia" w:ascii="黑体" w:eastAsia="黑体"/>
          <w:b/>
        </w:rPr>
        <w:t>6．全年研发资金（R&amp;D）投入总额(研究与试验发展经费支出)：</w:t>
      </w:r>
      <w:r>
        <w:rPr>
          <w:rFonts w:hint="eastAsia"/>
        </w:rPr>
        <w:t>指报告年度在企业科技活动经费内部支出中用于基础研究、应用研究和试验发展三类项目以及这三类项目的管理和服务的费用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包括购买的新技术、科技人员的人工费用支出、原材料费、建造和购置研究开发性固定资产、其他科研支出费用等。</w:t>
      </w:r>
    </w:p>
    <w:p w14:paraId="2D344960">
      <w:pPr>
        <w:ind w:firstLine="390"/>
        <w:rPr>
          <w:rFonts w:hint="eastAsia" w:ascii="黑体" w:eastAsia="黑体"/>
          <w:b/>
        </w:rPr>
      </w:pPr>
      <w:r>
        <w:rPr>
          <w:rFonts w:hint="eastAsia" w:ascii="黑体" w:eastAsia="黑体"/>
          <w:b/>
        </w:rPr>
        <w:t>7．政府投入：</w:t>
      </w:r>
      <w:r>
        <w:rPr>
          <w:rFonts w:hint="eastAsia"/>
        </w:rPr>
        <w:t>指企业在本年度投入的研发资金中，由国家财政拨款投入的那一部分研究开发资金。</w:t>
      </w:r>
    </w:p>
    <w:p w14:paraId="320D2F14">
      <w:pPr>
        <w:ind w:firstLine="211" w:firstLineChars="100"/>
        <w:rPr>
          <w:rFonts w:hint="eastAsia"/>
        </w:rPr>
      </w:pPr>
      <w:r>
        <w:rPr>
          <w:rFonts w:hint="eastAsia"/>
          <w:b/>
        </w:rPr>
        <w:t xml:space="preserve"> </w:t>
      </w:r>
      <w:r>
        <w:rPr>
          <w:rFonts w:hint="eastAsia" w:ascii="黑体" w:eastAsia="黑体"/>
          <w:b/>
        </w:rPr>
        <w:t xml:space="preserve"> 8．综合能源消耗量：</w:t>
      </w:r>
      <w:r>
        <w:rPr>
          <w:rFonts w:hint="eastAsia"/>
        </w:rPr>
        <w:t>指企业全年用于工业生产所消耗的各种能源的总和。包括电力、热力、煤炭、焦炭、原油、汽油、柴油、天然气等。企业要将消耗的各种能源严格按照能源折合系数，折成标准煤后填报。本指标是从能源实际消耗的角度，反映企业用于工业生产的能源消耗量，并作为计算企业经济效益和节约能源的依据。凡收入能源经本企业加工转换后，再外售给其他企业的哪一部分，应当扣除，不允许企业之间重复计算。</w:t>
      </w:r>
    </w:p>
    <w:p w14:paraId="592EBDB9">
      <w:pPr>
        <w:ind w:firstLine="422" w:firstLineChars="200"/>
        <w:rPr>
          <w:rFonts w:hint="eastAsia"/>
        </w:rPr>
      </w:pPr>
      <w:r>
        <w:rPr>
          <w:rFonts w:hint="eastAsia" w:eastAsia="黑体"/>
          <w:b/>
        </w:rPr>
        <w:t>折标准煤系数：</w:t>
      </w:r>
      <w:r>
        <w:rPr>
          <w:rFonts w:hint="eastAsia"/>
        </w:rPr>
        <w:t>是某种能源的实际热值与标准燃料热值之比。各种能源由于原始计量单位的不同，热焓的不同，因此必须折算成统一的标准计量单位，才能进行加工、汇总、对比和分析。国际上通常采用油当量、电当量、热功当量（焦耳）、煤当量。由于我国能源以煤为主，故采用煤当量。既规定每千克标准煤的热值为7000千卡（也称7000大卡），用此标准除各种能源每千克的热值，即得到各种能源的标准煤系数。</w:t>
      </w:r>
    </w:p>
    <w:p w14:paraId="5D18368B">
      <w:pPr>
        <w:ind w:firstLine="420" w:firstLineChars="200"/>
        <w:rPr>
          <w:rFonts w:hint="eastAsia"/>
        </w:rPr>
      </w:pPr>
    </w:p>
    <w:p w14:paraId="48228B2C">
      <w:pPr>
        <w:ind w:firstLine="422" w:firstLineChars="200"/>
        <w:rPr>
          <w:rFonts w:hint="eastAsia" w:eastAsia="黑体"/>
          <w:b/>
        </w:rPr>
      </w:pPr>
    </w:p>
    <w:p w14:paraId="4B97BFB9">
      <w:pPr>
        <w:spacing w:line="360" w:lineRule="auto"/>
        <w:ind w:left="-420" w:leftChars="-200" w:firstLine="3143" w:firstLineChars="1491"/>
        <w:rPr>
          <w:rFonts w:eastAsia="黑体"/>
          <w:b/>
        </w:rPr>
      </w:pPr>
      <w:r>
        <w:rPr>
          <w:rFonts w:hint="eastAsia" w:eastAsia="黑体"/>
          <w:b/>
        </w:rPr>
        <w:t>各种能源折标准煤系数</w:t>
      </w:r>
    </w:p>
    <w:tbl>
      <w:tblPr>
        <w:tblStyle w:val="28"/>
        <w:tblW w:w="0" w:type="auto"/>
        <w:tblInd w:w="633" w:type="dxa"/>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4375"/>
      </w:tblGrid>
      <w:tr w14:paraId="5EC9EC1D">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0858EF3B">
            <w:pPr>
              <w:jc w:val="center"/>
              <w:rPr>
                <w:rFonts w:hint="eastAsia"/>
                <w:b/>
              </w:rPr>
            </w:pPr>
            <w:r>
              <w:rPr>
                <w:rFonts w:hint="eastAsia"/>
                <w:b/>
              </w:rPr>
              <w:t>能源名称</w:t>
            </w:r>
          </w:p>
        </w:tc>
        <w:tc>
          <w:tcPr>
            <w:tcW w:w="4375" w:type="dxa"/>
            <w:noWrap w:val="0"/>
            <w:vAlign w:val="top"/>
          </w:tcPr>
          <w:p w14:paraId="321F8826">
            <w:pPr>
              <w:jc w:val="center"/>
              <w:rPr>
                <w:rFonts w:hint="eastAsia"/>
                <w:b/>
              </w:rPr>
            </w:pPr>
            <w:r>
              <w:rPr>
                <w:rFonts w:hint="eastAsia"/>
                <w:b/>
              </w:rPr>
              <w:t>折标准煤系数</w:t>
            </w:r>
          </w:p>
        </w:tc>
      </w:tr>
      <w:tr w14:paraId="2E811549">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48BFCFF6">
            <w:pPr>
              <w:rPr>
                <w:rFonts w:hint="eastAsia"/>
              </w:rPr>
            </w:pPr>
            <w:r>
              <w:rPr>
                <w:rFonts w:hint="eastAsia"/>
              </w:rPr>
              <w:t>原煤</w:t>
            </w:r>
          </w:p>
        </w:tc>
        <w:tc>
          <w:tcPr>
            <w:tcW w:w="4375" w:type="dxa"/>
            <w:noWrap w:val="0"/>
            <w:vAlign w:val="top"/>
          </w:tcPr>
          <w:p w14:paraId="16E21A5D">
            <w:pPr>
              <w:rPr>
                <w:rFonts w:hint="eastAsia"/>
              </w:rPr>
            </w:pPr>
            <w:r>
              <w:rPr>
                <w:rFonts w:hint="eastAsia"/>
              </w:rPr>
              <w:t>0.7143千克标准煤/千克</w:t>
            </w:r>
          </w:p>
        </w:tc>
      </w:tr>
      <w:tr w14:paraId="4FCC76E9">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4D10290F">
            <w:pPr>
              <w:rPr>
                <w:rFonts w:hint="eastAsia"/>
              </w:rPr>
            </w:pPr>
            <w:r>
              <w:rPr>
                <w:rFonts w:hint="eastAsia"/>
              </w:rPr>
              <w:t>洗精煤</w:t>
            </w:r>
          </w:p>
        </w:tc>
        <w:tc>
          <w:tcPr>
            <w:tcW w:w="4375" w:type="dxa"/>
            <w:noWrap w:val="0"/>
            <w:vAlign w:val="top"/>
          </w:tcPr>
          <w:p w14:paraId="187C66DC">
            <w:pPr>
              <w:rPr>
                <w:rFonts w:hint="eastAsia"/>
              </w:rPr>
            </w:pPr>
            <w:r>
              <w:rPr>
                <w:rFonts w:hint="eastAsia"/>
              </w:rPr>
              <w:t>0.9000千克标准煤/千克</w:t>
            </w:r>
          </w:p>
        </w:tc>
      </w:tr>
      <w:tr w14:paraId="6A3C9428">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6E48FC93">
            <w:pPr>
              <w:rPr>
                <w:rFonts w:hint="eastAsia"/>
              </w:rPr>
            </w:pPr>
            <w:r>
              <w:rPr>
                <w:rFonts w:hint="eastAsia"/>
              </w:rPr>
              <w:t>其它洗煤</w:t>
            </w:r>
          </w:p>
        </w:tc>
        <w:tc>
          <w:tcPr>
            <w:tcW w:w="4375" w:type="dxa"/>
            <w:noWrap w:val="0"/>
            <w:vAlign w:val="top"/>
          </w:tcPr>
          <w:p w14:paraId="73E3EF42">
            <w:pPr>
              <w:rPr>
                <w:rFonts w:hint="eastAsia"/>
              </w:rPr>
            </w:pPr>
            <w:r>
              <w:rPr>
                <w:rFonts w:hint="eastAsia"/>
              </w:rPr>
              <w:t>0.2857千克标准煤/千克</w:t>
            </w:r>
          </w:p>
        </w:tc>
      </w:tr>
      <w:tr w14:paraId="1F78206F">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45108780">
            <w:pPr>
              <w:ind w:firstLine="210" w:firstLineChars="100"/>
              <w:rPr>
                <w:rFonts w:hint="eastAsia"/>
              </w:rPr>
            </w:pPr>
            <w:r>
              <w:rPr>
                <w:rFonts w:hint="eastAsia"/>
              </w:rPr>
              <w:t>1．洗中煤</w:t>
            </w:r>
          </w:p>
        </w:tc>
        <w:tc>
          <w:tcPr>
            <w:tcW w:w="4375" w:type="dxa"/>
            <w:noWrap w:val="0"/>
            <w:vAlign w:val="top"/>
          </w:tcPr>
          <w:p w14:paraId="023A8B21">
            <w:pPr>
              <w:rPr>
                <w:rFonts w:hint="eastAsia"/>
              </w:rPr>
            </w:pPr>
            <w:r>
              <w:rPr>
                <w:rFonts w:hint="eastAsia"/>
              </w:rPr>
              <w:t>0.2857千克标准煤/千克</w:t>
            </w:r>
          </w:p>
        </w:tc>
      </w:tr>
      <w:tr w14:paraId="71EF23E0">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35254DED">
            <w:pPr>
              <w:ind w:firstLine="210" w:firstLineChars="100"/>
              <w:rPr>
                <w:rFonts w:hint="eastAsia"/>
              </w:rPr>
            </w:pPr>
            <w:r>
              <w:rPr>
                <w:rFonts w:hint="eastAsia"/>
              </w:rPr>
              <w:t>2．煤泥</w:t>
            </w:r>
          </w:p>
        </w:tc>
        <w:tc>
          <w:tcPr>
            <w:tcW w:w="4375" w:type="dxa"/>
            <w:noWrap w:val="0"/>
            <w:vAlign w:val="top"/>
          </w:tcPr>
          <w:p w14:paraId="2E4A4DDD">
            <w:pPr>
              <w:rPr>
                <w:rFonts w:hint="eastAsia"/>
              </w:rPr>
            </w:pPr>
            <w:r>
              <w:rPr>
                <w:rFonts w:hint="eastAsia"/>
              </w:rPr>
              <w:t>0.2857千克-千克0.4286标准煤/千克</w:t>
            </w:r>
          </w:p>
        </w:tc>
      </w:tr>
      <w:tr w14:paraId="6370F63A">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1A569C58">
            <w:pPr>
              <w:rPr>
                <w:rFonts w:hint="eastAsia"/>
              </w:rPr>
            </w:pPr>
            <w:r>
              <w:rPr>
                <w:rFonts w:hint="eastAsia"/>
              </w:rPr>
              <w:t>焦炭</w:t>
            </w:r>
          </w:p>
        </w:tc>
        <w:tc>
          <w:tcPr>
            <w:tcW w:w="4375" w:type="dxa"/>
            <w:noWrap w:val="0"/>
            <w:vAlign w:val="top"/>
          </w:tcPr>
          <w:p w14:paraId="10FFAFE9">
            <w:pPr>
              <w:rPr>
                <w:rFonts w:hint="eastAsia"/>
              </w:rPr>
            </w:pPr>
            <w:r>
              <w:rPr>
                <w:rFonts w:hint="eastAsia"/>
              </w:rPr>
              <w:t>0.9714千克标准煤/千克</w:t>
            </w:r>
          </w:p>
        </w:tc>
      </w:tr>
      <w:tr w14:paraId="1D90E134">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1809844F">
            <w:pPr>
              <w:rPr>
                <w:rFonts w:hint="eastAsia"/>
              </w:rPr>
            </w:pPr>
            <w:r>
              <w:rPr>
                <w:rFonts w:hint="eastAsia"/>
              </w:rPr>
              <w:t>焦炉煤气</w:t>
            </w:r>
          </w:p>
        </w:tc>
        <w:tc>
          <w:tcPr>
            <w:tcW w:w="4375" w:type="dxa"/>
            <w:noWrap w:val="0"/>
            <w:vAlign w:val="top"/>
          </w:tcPr>
          <w:p w14:paraId="5A7A2616">
            <w:pPr>
              <w:rPr>
                <w:rFonts w:hint="eastAsia"/>
              </w:rPr>
            </w:pPr>
            <w:r>
              <w:rPr>
                <w:rFonts w:hint="eastAsia"/>
              </w:rPr>
              <w:t>0.5714-0.6143千克标准煤/立方米</w:t>
            </w:r>
          </w:p>
        </w:tc>
      </w:tr>
      <w:tr w14:paraId="522E0104">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3BB0B90F">
            <w:pPr>
              <w:rPr>
                <w:rFonts w:hint="eastAsia"/>
              </w:rPr>
            </w:pPr>
            <w:r>
              <w:rPr>
                <w:rFonts w:hint="eastAsia"/>
              </w:rPr>
              <w:t>高炉煤气</w:t>
            </w:r>
          </w:p>
        </w:tc>
        <w:tc>
          <w:tcPr>
            <w:tcW w:w="4375" w:type="dxa"/>
            <w:noWrap w:val="0"/>
            <w:vAlign w:val="top"/>
          </w:tcPr>
          <w:p w14:paraId="2B2934D8">
            <w:pPr>
              <w:rPr>
                <w:rFonts w:hint="eastAsia"/>
              </w:rPr>
            </w:pPr>
            <w:r>
              <w:rPr>
                <w:rFonts w:hint="eastAsia"/>
              </w:rPr>
              <w:t>0.1286千克标准煤/立方米</w:t>
            </w:r>
          </w:p>
        </w:tc>
      </w:tr>
      <w:tr w14:paraId="14258E21">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76F26F8B">
            <w:pPr>
              <w:rPr>
                <w:rFonts w:hint="eastAsia"/>
              </w:rPr>
            </w:pPr>
            <w:r>
              <w:rPr>
                <w:rFonts w:hint="eastAsia"/>
              </w:rPr>
              <w:t>其它煤气</w:t>
            </w:r>
          </w:p>
        </w:tc>
        <w:tc>
          <w:tcPr>
            <w:tcW w:w="4375" w:type="dxa"/>
            <w:noWrap w:val="0"/>
            <w:vAlign w:val="top"/>
          </w:tcPr>
          <w:p w14:paraId="622F6E7D">
            <w:pPr>
              <w:rPr>
                <w:rFonts w:hint="eastAsia"/>
              </w:rPr>
            </w:pPr>
          </w:p>
        </w:tc>
      </w:tr>
      <w:tr w14:paraId="2F9291C8">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772751C8">
            <w:pPr>
              <w:ind w:firstLine="210" w:firstLineChars="100"/>
              <w:rPr>
                <w:rFonts w:hint="eastAsia"/>
              </w:rPr>
            </w:pPr>
            <w:r>
              <w:rPr>
                <w:rFonts w:hint="eastAsia"/>
              </w:rPr>
              <w:t>1．发生炉煤气</w:t>
            </w:r>
          </w:p>
        </w:tc>
        <w:tc>
          <w:tcPr>
            <w:tcW w:w="4375" w:type="dxa"/>
            <w:noWrap w:val="0"/>
            <w:vAlign w:val="top"/>
          </w:tcPr>
          <w:p w14:paraId="0FAE7F93">
            <w:pPr>
              <w:rPr>
                <w:rFonts w:hint="eastAsia"/>
              </w:rPr>
            </w:pPr>
            <w:r>
              <w:rPr>
                <w:rFonts w:hint="eastAsia"/>
              </w:rPr>
              <w:t>0.1786千克标准煤/立方米</w:t>
            </w:r>
          </w:p>
        </w:tc>
      </w:tr>
      <w:tr w14:paraId="36E4DBC2">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60281B9F">
            <w:pPr>
              <w:ind w:firstLine="210" w:firstLineChars="100"/>
              <w:rPr>
                <w:rFonts w:hint="eastAsia"/>
              </w:rPr>
            </w:pPr>
            <w:r>
              <w:rPr>
                <w:rFonts w:hint="eastAsia"/>
              </w:rPr>
              <w:t>2．重油催化裂解煤气</w:t>
            </w:r>
          </w:p>
        </w:tc>
        <w:tc>
          <w:tcPr>
            <w:tcW w:w="4375" w:type="dxa"/>
            <w:noWrap w:val="0"/>
            <w:vAlign w:val="top"/>
          </w:tcPr>
          <w:p w14:paraId="068CED7E">
            <w:pPr>
              <w:rPr>
                <w:rFonts w:hint="eastAsia"/>
              </w:rPr>
            </w:pPr>
            <w:r>
              <w:rPr>
                <w:rFonts w:hint="eastAsia"/>
              </w:rPr>
              <w:t>0.6571千克标准煤/立方米</w:t>
            </w:r>
          </w:p>
        </w:tc>
      </w:tr>
      <w:tr w14:paraId="75E83BC3">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660EE14A">
            <w:pPr>
              <w:ind w:firstLine="210" w:firstLineChars="100"/>
              <w:rPr>
                <w:rFonts w:hint="eastAsia"/>
              </w:rPr>
            </w:pPr>
            <w:r>
              <w:rPr>
                <w:rFonts w:hint="eastAsia"/>
              </w:rPr>
              <w:t>3．重油热裂解煤气</w:t>
            </w:r>
          </w:p>
        </w:tc>
        <w:tc>
          <w:tcPr>
            <w:tcW w:w="4375" w:type="dxa"/>
            <w:noWrap w:val="0"/>
            <w:vAlign w:val="top"/>
          </w:tcPr>
          <w:p w14:paraId="237E21F5">
            <w:pPr>
              <w:rPr>
                <w:rFonts w:hint="eastAsia"/>
              </w:rPr>
            </w:pPr>
            <w:r>
              <w:rPr>
                <w:rFonts w:hint="eastAsia"/>
              </w:rPr>
              <w:t>1.2143千克标准煤/立方米</w:t>
            </w:r>
          </w:p>
        </w:tc>
      </w:tr>
      <w:tr w14:paraId="569ABD1F">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08E76012">
            <w:pPr>
              <w:ind w:firstLine="210" w:firstLineChars="100"/>
              <w:rPr>
                <w:rFonts w:hint="eastAsia"/>
              </w:rPr>
            </w:pPr>
            <w:r>
              <w:rPr>
                <w:rFonts w:hint="eastAsia"/>
              </w:rPr>
              <w:t>4．焦炭煤气</w:t>
            </w:r>
          </w:p>
        </w:tc>
        <w:tc>
          <w:tcPr>
            <w:tcW w:w="4375" w:type="dxa"/>
            <w:noWrap w:val="0"/>
            <w:vAlign w:val="top"/>
          </w:tcPr>
          <w:p w14:paraId="310970DF">
            <w:pPr>
              <w:rPr>
                <w:rFonts w:hint="eastAsia"/>
              </w:rPr>
            </w:pPr>
            <w:r>
              <w:rPr>
                <w:rFonts w:hint="eastAsia"/>
              </w:rPr>
              <w:t>0.5571千克标准煤/立方米</w:t>
            </w:r>
          </w:p>
        </w:tc>
      </w:tr>
      <w:tr w14:paraId="4FB2A919">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5F9EE9A3">
            <w:pPr>
              <w:ind w:firstLine="210" w:firstLineChars="100"/>
              <w:rPr>
                <w:rFonts w:hint="eastAsia"/>
              </w:rPr>
            </w:pPr>
            <w:r>
              <w:rPr>
                <w:rFonts w:hint="eastAsia"/>
              </w:rPr>
              <w:t>5．压力气化煤气</w:t>
            </w:r>
          </w:p>
        </w:tc>
        <w:tc>
          <w:tcPr>
            <w:tcW w:w="4375" w:type="dxa"/>
            <w:noWrap w:val="0"/>
            <w:vAlign w:val="top"/>
          </w:tcPr>
          <w:p w14:paraId="655A5EC4">
            <w:pPr>
              <w:rPr>
                <w:rFonts w:hint="eastAsia"/>
              </w:rPr>
            </w:pPr>
            <w:r>
              <w:rPr>
                <w:rFonts w:hint="eastAsia"/>
              </w:rPr>
              <w:t>0.5143千克标准煤/立方米</w:t>
            </w:r>
          </w:p>
        </w:tc>
      </w:tr>
      <w:tr w14:paraId="2472FFF5">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38532E3E">
            <w:pPr>
              <w:ind w:firstLine="210" w:firstLineChars="100"/>
              <w:rPr>
                <w:rFonts w:hint="eastAsia"/>
              </w:rPr>
            </w:pPr>
            <w:r>
              <w:rPr>
                <w:rFonts w:hint="eastAsia"/>
              </w:rPr>
              <w:t>6．水煤气</w:t>
            </w:r>
          </w:p>
        </w:tc>
        <w:tc>
          <w:tcPr>
            <w:tcW w:w="4375" w:type="dxa"/>
            <w:noWrap w:val="0"/>
            <w:vAlign w:val="top"/>
          </w:tcPr>
          <w:p w14:paraId="3B5C06CF">
            <w:pPr>
              <w:rPr>
                <w:rFonts w:hint="eastAsia"/>
              </w:rPr>
            </w:pPr>
            <w:r>
              <w:rPr>
                <w:rFonts w:hint="eastAsia"/>
              </w:rPr>
              <w:t>0.3571千克标准煤/立方米</w:t>
            </w:r>
          </w:p>
        </w:tc>
      </w:tr>
      <w:tr w14:paraId="14EE5333">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53022D08">
            <w:pPr>
              <w:rPr>
                <w:rFonts w:hint="eastAsia"/>
              </w:rPr>
            </w:pPr>
            <w:r>
              <w:rPr>
                <w:rFonts w:hint="eastAsia"/>
              </w:rPr>
              <w:t>煤焦油</w:t>
            </w:r>
          </w:p>
        </w:tc>
        <w:tc>
          <w:tcPr>
            <w:tcW w:w="4375" w:type="dxa"/>
            <w:noWrap w:val="0"/>
            <w:vAlign w:val="top"/>
          </w:tcPr>
          <w:p w14:paraId="3A4241A8">
            <w:pPr>
              <w:rPr>
                <w:rFonts w:hint="eastAsia"/>
              </w:rPr>
            </w:pPr>
            <w:r>
              <w:rPr>
                <w:rFonts w:hint="eastAsia"/>
              </w:rPr>
              <w:t>1.1429千克标准煤/千克</w:t>
            </w:r>
          </w:p>
        </w:tc>
      </w:tr>
      <w:tr w14:paraId="671C4CB8">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27A3F507">
            <w:pPr>
              <w:rPr>
                <w:rFonts w:hint="eastAsia"/>
              </w:rPr>
            </w:pPr>
            <w:r>
              <w:rPr>
                <w:rFonts w:hint="eastAsia"/>
              </w:rPr>
              <w:t>粗苯</w:t>
            </w:r>
          </w:p>
        </w:tc>
        <w:tc>
          <w:tcPr>
            <w:tcW w:w="4375" w:type="dxa"/>
            <w:noWrap w:val="0"/>
            <w:vAlign w:val="top"/>
          </w:tcPr>
          <w:p w14:paraId="2B9ABDA9">
            <w:pPr>
              <w:rPr>
                <w:rFonts w:hint="eastAsia"/>
              </w:rPr>
            </w:pPr>
            <w:r>
              <w:rPr>
                <w:rFonts w:hint="eastAsia"/>
              </w:rPr>
              <w:t>1.4286千克标准煤/千克</w:t>
            </w:r>
          </w:p>
        </w:tc>
      </w:tr>
      <w:tr w14:paraId="1C432585">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64E0AF1D">
            <w:pPr>
              <w:rPr>
                <w:rFonts w:hint="eastAsia"/>
              </w:rPr>
            </w:pPr>
            <w:r>
              <w:rPr>
                <w:rFonts w:hint="eastAsia"/>
              </w:rPr>
              <w:t>原油</w:t>
            </w:r>
          </w:p>
        </w:tc>
        <w:tc>
          <w:tcPr>
            <w:tcW w:w="4375" w:type="dxa"/>
            <w:noWrap w:val="0"/>
            <w:vAlign w:val="top"/>
          </w:tcPr>
          <w:p w14:paraId="18CC1C45">
            <w:pPr>
              <w:rPr>
                <w:rFonts w:hint="eastAsia"/>
              </w:rPr>
            </w:pPr>
            <w:r>
              <w:rPr>
                <w:rFonts w:hint="eastAsia"/>
              </w:rPr>
              <w:t>1.4286千克标准煤/千克</w:t>
            </w:r>
          </w:p>
        </w:tc>
      </w:tr>
      <w:tr w14:paraId="05A0F144">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1D5B05A5">
            <w:pPr>
              <w:rPr>
                <w:rFonts w:hint="eastAsia"/>
              </w:rPr>
            </w:pPr>
            <w:r>
              <w:rPr>
                <w:rFonts w:hint="eastAsia"/>
              </w:rPr>
              <w:t>燃料油</w:t>
            </w:r>
          </w:p>
        </w:tc>
        <w:tc>
          <w:tcPr>
            <w:tcW w:w="4375" w:type="dxa"/>
            <w:noWrap w:val="0"/>
            <w:vAlign w:val="top"/>
          </w:tcPr>
          <w:p w14:paraId="48D6B934">
            <w:pPr>
              <w:rPr>
                <w:rFonts w:hint="eastAsia"/>
              </w:rPr>
            </w:pPr>
            <w:r>
              <w:rPr>
                <w:rFonts w:hint="eastAsia"/>
              </w:rPr>
              <w:t>1.4286千克标准煤/千克</w:t>
            </w:r>
          </w:p>
        </w:tc>
      </w:tr>
      <w:tr w14:paraId="06A19581">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3559348D">
            <w:pPr>
              <w:rPr>
                <w:rFonts w:hint="eastAsia"/>
              </w:rPr>
            </w:pPr>
            <w:r>
              <w:rPr>
                <w:rFonts w:hint="eastAsia"/>
              </w:rPr>
              <w:t>汽油</w:t>
            </w:r>
          </w:p>
        </w:tc>
        <w:tc>
          <w:tcPr>
            <w:tcW w:w="4375" w:type="dxa"/>
            <w:noWrap w:val="0"/>
            <w:vAlign w:val="top"/>
          </w:tcPr>
          <w:p w14:paraId="676076E4">
            <w:pPr>
              <w:rPr>
                <w:rFonts w:hint="eastAsia"/>
              </w:rPr>
            </w:pPr>
            <w:r>
              <w:rPr>
                <w:rFonts w:hint="eastAsia"/>
              </w:rPr>
              <w:t>1.4714千克标准煤/千克</w:t>
            </w:r>
          </w:p>
        </w:tc>
      </w:tr>
      <w:tr w14:paraId="59F93CB1">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7D6A90EE">
            <w:pPr>
              <w:rPr>
                <w:rFonts w:hint="eastAsia"/>
              </w:rPr>
            </w:pPr>
            <w:r>
              <w:rPr>
                <w:rFonts w:hint="eastAsia"/>
              </w:rPr>
              <w:t>煤油</w:t>
            </w:r>
          </w:p>
        </w:tc>
        <w:tc>
          <w:tcPr>
            <w:tcW w:w="4375" w:type="dxa"/>
            <w:noWrap w:val="0"/>
            <w:vAlign w:val="top"/>
          </w:tcPr>
          <w:p w14:paraId="53FDA48B">
            <w:pPr>
              <w:rPr>
                <w:rFonts w:hint="eastAsia"/>
              </w:rPr>
            </w:pPr>
            <w:r>
              <w:rPr>
                <w:rFonts w:hint="eastAsia"/>
              </w:rPr>
              <w:t>1.4714千克标准煤/千克</w:t>
            </w:r>
          </w:p>
        </w:tc>
      </w:tr>
      <w:tr w14:paraId="5F7F5867">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180EDAD5">
            <w:pPr>
              <w:rPr>
                <w:rFonts w:hint="eastAsia"/>
              </w:rPr>
            </w:pPr>
            <w:r>
              <w:rPr>
                <w:rFonts w:hint="eastAsia"/>
              </w:rPr>
              <w:t>柴油</w:t>
            </w:r>
          </w:p>
        </w:tc>
        <w:tc>
          <w:tcPr>
            <w:tcW w:w="4375" w:type="dxa"/>
            <w:noWrap w:val="0"/>
            <w:vAlign w:val="top"/>
          </w:tcPr>
          <w:p w14:paraId="2AA5C5B2">
            <w:pPr>
              <w:rPr>
                <w:rFonts w:hint="eastAsia"/>
              </w:rPr>
            </w:pPr>
            <w:r>
              <w:rPr>
                <w:rFonts w:hint="eastAsia"/>
              </w:rPr>
              <w:t>1.4571千克标准煤/千克</w:t>
            </w:r>
          </w:p>
        </w:tc>
      </w:tr>
      <w:tr w14:paraId="69FC4893">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331C1FEB">
            <w:pPr>
              <w:rPr>
                <w:rFonts w:hint="eastAsia"/>
              </w:rPr>
            </w:pPr>
            <w:r>
              <w:rPr>
                <w:rFonts w:hint="eastAsia"/>
              </w:rPr>
              <w:t>液化石油气</w:t>
            </w:r>
          </w:p>
        </w:tc>
        <w:tc>
          <w:tcPr>
            <w:tcW w:w="4375" w:type="dxa"/>
            <w:noWrap w:val="0"/>
            <w:vAlign w:val="top"/>
          </w:tcPr>
          <w:p w14:paraId="79A69340">
            <w:pPr>
              <w:rPr>
                <w:rFonts w:hint="eastAsia"/>
              </w:rPr>
            </w:pPr>
            <w:r>
              <w:rPr>
                <w:rFonts w:hint="eastAsia"/>
              </w:rPr>
              <w:t>1.713千克标准煤/千克</w:t>
            </w:r>
          </w:p>
        </w:tc>
      </w:tr>
      <w:tr w14:paraId="57806FF4">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21F19723">
            <w:pPr>
              <w:rPr>
                <w:rFonts w:hint="eastAsia"/>
              </w:rPr>
            </w:pPr>
            <w:r>
              <w:rPr>
                <w:rFonts w:hint="eastAsia"/>
              </w:rPr>
              <w:t>炼厂干气</w:t>
            </w:r>
          </w:p>
        </w:tc>
        <w:tc>
          <w:tcPr>
            <w:tcW w:w="4375" w:type="dxa"/>
            <w:noWrap w:val="0"/>
            <w:vAlign w:val="top"/>
          </w:tcPr>
          <w:p w14:paraId="1DCE7392">
            <w:pPr>
              <w:rPr>
                <w:rFonts w:hint="eastAsia"/>
              </w:rPr>
            </w:pPr>
            <w:r>
              <w:rPr>
                <w:rFonts w:hint="eastAsia"/>
              </w:rPr>
              <w:t>1.5714千克标准煤/千克</w:t>
            </w:r>
          </w:p>
        </w:tc>
      </w:tr>
      <w:tr w14:paraId="168008AC">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7D094044">
            <w:pPr>
              <w:rPr>
                <w:rFonts w:hint="eastAsia"/>
              </w:rPr>
            </w:pPr>
            <w:r>
              <w:rPr>
                <w:rFonts w:hint="eastAsia"/>
              </w:rPr>
              <w:t>油田天然气</w:t>
            </w:r>
          </w:p>
        </w:tc>
        <w:tc>
          <w:tcPr>
            <w:tcW w:w="4375" w:type="dxa"/>
            <w:noWrap w:val="0"/>
            <w:vAlign w:val="top"/>
          </w:tcPr>
          <w:p w14:paraId="49EAE8F2">
            <w:pPr>
              <w:rPr>
                <w:rFonts w:hint="eastAsia"/>
              </w:rPr>
            </w:pPr>
            <w:r>
              <w:rPr>
                <w:rFonts w:hint="eastAsia"/>
              </w:rPr>
              <w:t>1.3300千克标准煤/立方米</w:t>
            </w:r>
          </w:p>
        </w:tc>
      </w:tr>
      <w:tr w14:paraId="084F85EB">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26037A1D">
            <w:pPr>
              <w:rPr>
                <w:rFonts w:hint="eastAsia"/>
              </w:rPr>
            </w:pPr>
            <w:r>
              <w:rPr>
                <w:rFonts w:hint="eastAsia"/>
              </w:rPr>
              <w:t>气田天然气</w:t>
            </w:r>
          </w:p>
        </w:tc>
        <w:tc>
          <w:tcPr>
            <w:tcW w:w="4375" w:type="dxa"/>
            <w:noWrap w:val="0"/>
            <w:vAlign w:val="top"/>
          </w:tcPr>
          <w:p w14:paraId="069D5219">
            <w:pPr>
              <w:rPr>
                <w:rFonts w:hint="eastAsia"/>
              </w:rPr>
            </w:pPr>
            <w:r>
              <w:rPr>
                <w:rFonts w:hint="eastAsia"/>
              </w:rPr>
              <w:t>1.2143千克标准煤/立方米</w:t>
            </w:r>
          </w:p>
        </w:tc>
      </w:tr>
      <w:tr w14:paraId="1C93CC32">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408BBCD6">
            <w:pPr>
              <w:rPr>
                <w:rFonts w:hint="eastAsia"/>
              </w:rPr>
            </w:pPr>
            <w:r>
              <w:rPr>
                <w:rFonts w:hint="eastAsia"/>
              </w:rPr>
              <w:t>煤矿瓦斯气</w:t>
            </w:r>
          </w:p>
        </w:tc>
        <w:tc>
          <w:tcPr>
            <w:tcW w:w="4375" w:type="dxa"/>
            <w:noWrap w:val="0"/>
            <w:vAlign w:val="top"/>
          </w:tcPr>
          <w:p w14:paraId="167B83E9">
            <w:pPr>
              <w:rPr>
                <w:rFonts w:hint="eastAsia"/>
              </w:rPr>
            </w:pPr>
            <w:r>
              <w:rPr>
                <w:rFonts w:hint="eastAsia"/>
              </w:rPr>
              <w:t>0.5000-0.5714千克标准煤/立方米</w:t>
            </w:r>
          </w:p>
        </w:tc>
      </w:tr>
      <w:tr w14:paraId="691A0A62">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14289716">
            <w:pPr>
              <w:rPr>
                <w:rFonts w:hint="eastAsia"/>
              </w:rPr>
            </w:pPr>
            <w:r>
              <w:rPr>
                <w:rFonts w:hint="eastAsia"/>
              </w:rPr>
              <w:t>热力(当量)</w:t>
            </w:r>
          </w:p>
        </w:tc>
        <w:tc>
          <w:tcPr>
            <w:tcW w:w="4375" w:type="dxa"/>
            <w:noWrap w:val="0"/>
            <w:vAlign w:val="top"/>
          </w:tcPr>
          <w:p w14:paraId="1F7D1BF2">
            <w:pPr>
              <w:rPr>
                <w:rFonts w:hint="eastAsia"/>
              </w:rPr>
            </w:pPr>
            <w:r>
              <w:rPr>
                <w:rFonts w:hint="eastAsia"/>
              </w:rPr>
              <w:t>0.03412千克标准煤/百万焦耳</w:t>
            </w:r>
          </w:p>
        </w:tc>
      </w:tr>
      <w:tr w14:paraId="492C4800">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2796" w:type="dxa"/>
            <w:noWrap w:val="0"/>
            <w:vAlign w:val="top"/>
          </w:tcPr>
          <w:p w14:paraId="2E675855">
            <w:pPr>
              <w:rPr>
                <w:rFonts w:hint="eastAsia"/>
              </w:rPr>
            </w:pPr>
            <w:r>
              <w:rPr>
                <w:rFonts w:hint="eastAsia"/>
              </w:rPr>
              <w:t>电力(当量)</w:t>
            </w:r>
          </w:p>
        </w:tc>
        <w:tc>
          <w:tcPr>
            <w:tcW w:w="4375" w:type="dxa"/>
            <w:noWrap w:val="0"/>
            <w:vAlign w:val="top"/>
          </w:tcPr>
          <w:p w14:paraId="009465A3">
            <w:pPr>
              <w:rPr>
                <w:rFonts w:hint="eastAsia"/>
              </w:rPr>
            </w:pPr>
            <w:r>
              <w:rPr>
                <w:rFonts w:hint="eastAsia"/>
              </w:rPr>
              <w:t>0.1229千克标准煤/千瓦小时(火力发电效率)</w:t>
            </w:r>
          </w:p>
        </w:tc>
      </w:tr>
    </w:tbl>
    <w:p w14:paraId="1D1349E7">
      <w:pPr>
        <w:ind w:firstLine="422" w:firstLineChars="200"/>
        <w:rPr>
          <w:rFonts w:hint="eastAsia" w:ascii="黑体" w:eastAsia="黑体"/>
          <w:b/>
        </w:rPr>
      </w:pPr>
    </w:p>
    <w:p w14:paraId="56AD9172">
      <w:pPr>
        <w:ind w:firstLine="422" w:firstLineChars="200"/>
        <w:rPr>
          <w:rFonts w:hint="eastAsia"/>
          <w:b/>
        </w:rPr>
      </w:pPr>
      <w:r>
        <w:rPr>
          <w:rFonts w:hint="eastAsia" w:ascii="黑体" w:eastAsia="黑体"/>
          <w:b/>
        </w:rPr>
        <w:t>9．全年化学需氧排放量：</w:t>
      </w:r>
      <w:r>
        <w:rPr>
          <w:rFonts w:hint="eastAsia"/>
        </w:rPr>
        <w:t>指企业在工业生产过程中，排放的废水体中能被氧化的物质进行化学氧化时消耗氧的量。企业应以当地环保部门为企业监测到的排放数量填报。</w:t>
      </w:r>
    </w:p>
    <w:p w14:paraId="7879933F">
      <w:pPr>
        <w:ind w:firstLine="422" w:firstLineChars="200"/>
        <w:rPr>
          <w:rFonts w:hint="eastAsia"/>
          <w:b/>
        </w:rPr>
      </w:pPr>
      <w:r>
        <w:rPr>
          <w:rFonts w:hint="eastAsia" w:ascii="黑体" w:eastAsia="黑体"/>
          <w:b/>
        </w:rPr>
        <w:t>10．全年二氧化硫排放量：</w:t>
      </w:r>
      <w:r>
        <w:rPr>
          <w:rFonts w:hint="eastAsia"/>
        </w:rPr>
        <w:t>指企业在工业生产过程中，工业生产用、生活用锅炉，车辆、热处理、化学处理等产生的二氧化硫排放量，企业应以当地环保部门为企业监测到的排放数量填报。</w:t>
      </w:r>
    </w:p>
    <w:p w14:paraId="6533EFDA">
      <w:pPr>
        <w:rPr>
          <w:rFonts w:hint="eastAsia" w:ascii="黑体" w:eastAsia="黑体"/>
          <w:b/>
          <w:sz w:val="24"/>
        </w:rPr>
      </w:pPr>
    </w:p>
    <w:p w14:paraId="5736C062">
      <w:pPr>
        <w:ind w:firstLine="480"/>
        <w:rPr>
          <w:rFonts w:hint="eastAsia" w:ascii="黑体" w:eastAsia="黑体"/>
          <w:b/>
          <w:szCs w:val="21"/>
        </w:rPr>
      </w:pPr>
      <w:r>
        <w:rPr>
          <w:rFonts w:hint="eastAsia" w:ascii="黑体" w:eastAsia="黑体"/>
          <w:b/>
          <w:szCs w:val="21"/>
        </w:rPr>
        <w:t>第四部分    反映企业财务的指标</w:t>
      </w:r>
    </w:p>
    <w:p w14:paraId="65B7B845">
      <w:pPr>
        <w:ind w:firstLine="420"/>
        <w:rPr>
          <w:rFonts w:hint="eastAsia"/>
        </w:rPr>
      </w:pPr>
      <w:r>
        <w:rPr>
          <w:rFonts w:hint="eastAsia"/>
        </w:rPr>
        <w:t>企业是从事工业生产活动的基本单位。既是工业生产过程，也是资金运动过程。财务状况统计就是收集有关资金运动的资料。这些指标一方面从财务会计的角度直接反映企业一定时期的经济流量和一定时期的经济存量。可用以分析企业的经济效益，经济实力和企业的偿债能力；另一方面可从宏观管理和核算的角度反映企业的生产成果以及分配结果。如运用企业财务统计资料计算的增加值指标，对于分析企业对国民经济的贡献；同时运用财务统计资料计算的资产负债状况可以反映整个行业的经济实力，运行状况等都有着重要的意义。</w:t>
      </w:r>
    </w:p>
    <w:p w14:paraId="6C0D0CAB">
      <w:pPr>
        <w:ind w:firstLine="390"/>
        <w:rPr>
          <w:rFonts w:hint="eastAsia"/>
          <w:b/>
        </w:rPr>
      </w:pPr>
    </w:p>
    <w:p w14:paraId="13E7B799">
      <w:pPr>
        <w:ind w:firstLine="390"/>
        <w:rPr>
          <w:rFonts w:hint="eastAsia"/>
          <w:b/>
        </w:rPr>
      </w:pPr>
      <w:r>
        <w:rPr>
          <w:rFonts w:hint="eastAsia"/>
          <w:b/>
        </w:rPr>
        <w:t>反映财务状况方面的指标分为三部分：</w:t>
      </w:r>
    </w:p>
    <w:p w14:paraId="19064CC5">
      <w:pPr>
        <w:ind w:firstLine="390"/>
        <w:rPr>
          <w:rFonts w:hint="eastAsia" w:eastAsia="黑体"/>
          <w:sz w:val="24"/>
        </w:rPr>
      </w:pPr>
      <w:r>
        <w:rPr>
          <w:rFonts w:hint="eastAsia" w:eastAsia="黑体"/>
          <w:sz w:val="24"/>
        </w:rPr>
        <w:t xml:space="preserve"> </w:t>
      </w:r>
    </w:p>
    <w:p w14:paraId="54BF212B">
      <w:pPr>
        <w:ind w:firstLine="390"/>
        <w:rPr>
          <w:rFonts w:hint="eastAsia" w:eastAsia="黑体"/>
          <w:b/>
          <w:sz w:val="24"/>
        </w:rPr>
      </w:pPr>
      <w:r>
        <w:rPr>
          <w:rFonts w:hint="eastAsia" w:eastAsia="黑体"/>
          <w:b/>
          <w:sz w:val="24"/>
        </w:rPr>
        <w:t>1．反映企业资产负债及所有者权益的指标</w:t>
      </w:r>
    </w:p>
    <w:p w14:paraId="358FD70F">
      <w:pPr>
        <w:ind w:firstLine="375"/>
        <w:rPr>
          <w:rFonts w:hint="eastAsia"/>
        </w:rPr>
      </w:pPr>
      <w:r>
        <w:rPr>
          <w:rFonts w:hint="eastAsia"/>
        </w:rPr>
        <w:t>此类指标表明了企业在生产经济活动的某一特定时点上，拥有的各项经济资源及其产权归属的对应关系，即企业所掌握的经济资源、企业所担负的债务、企业的偿债能力，企业所有者享有的权益和企业未来的财务趋向和状况。</w:t>
      </w:r>
    </w:p>
    <w:p w14:paraId="121D7859">
      <w:pPr>
        <w:rPr>
          <w:rFonts w:hint="eastAsia" w:ascii="黑体" w:eastAsia="黑体"/>
          <w:b/>
        </w:rPr>
      </w:pPr>
    </w:p>
    <w:p w14:paraId="06873333">
      <w:pPr>
        <w:ind w:firstLine="361" w:firstLineChars="150"/>
        <w:rPr>
          <w:rFonts w:hint="eastAsia" w:ascii="宋体" w:hAnsi="宋体"/>
        </w:rPr>
      </w:pPr>
      <w:r>
        <w:rPr>
          <w:rFonts w:hint="eastAsia" w:ascii="黑体" w:eastAsia="黑体"/>
          <w:b/>
          <w:sz w:val="24"/>
        </w:rPr>
        <w:t>资产类指标：</w:t>
      </w:r>
    </w:p>
    <w:p w14:paraId="309CC38B">
      <w:pPr>
        <w:ind w:firstLine="375"/>
        <w:rPr>
          <w:rFonts w:hint="eastAsia"/>
        </w:rPr>
      </w:pPr>
      <w:r>
        <w:rPr>
          <w:rFonts w:hint="eastAsia"/>
        </w:rPr>
        <w:t>资产指企业拥有或控制的能以货币计算的经济资源，包括各种财产债权和其他权利。资产按其流动性（即资产的变现能力和支付能力）划分为：流动资产、应收账款、存货、固定资产、折旧等。资产类共有11个指标。</w:t>
      </w:r>
    </w:p>
    <w:p w14:paraId="183A6632">
      <w:pPr>
        <w:spacing w:line="320" w:lineRule="exact"/>
        <w:ind w:firstLine="422" w:firstLineChars="200"/>
        <w:rPr>
          <w:rFonts w:hint="eastAsia" w:ascii="宋体" w:hAnsi="宋体"/>
        </w:rPr>
      </w:pPr>
      <w:r>
        <w:rPr>
          <w:rFonts w:hint="eastAsia" w:ascii="黑体" w:hAnsi="宋体" w:eastAsia="黑体"/>
          <w:b/>
        </w:rPr>
        <w:t>（1）流动资产：</w:t>
      </w:r>
      <w:r>
        <w:rPr>
          <w:rFonts w:hint="eastAsia" w:ascii="宋体" w:hAnsi="宋体"/>
        </w:rPr>
        <w:t>指企业可以在一年内或者超过一年的一个生产周期内变现或者耗用的资产，包括现金及各种存款、短期投资，应收及预付款项、存货等。根据会计“资产负债表”中“流动资产合计”项的“期末数”填列。</w:t>
      </w:r>
    </w:p>
    <w:p w14:paraId="62A6D8C3">
      <w:pPr>
        <w:snapToGrid w:val="0"/>
        <w:spacing w:line="320" w:lineRule="exact"/>
        <w:ind w:firstLine="422" w:firstLineChars="200"/>
        <w:rPr>
          <w:rFonts w:hint="eastAsia" w:ascii="宋体" w:hAnsi="宋体"/>
        </w:rPr>
      </w:pPr>
      <w:r>
        <w:rPr>
          <w:rFonts w:hint="eastAsia" w:ascii="黑体" w:hAnsi="宋体" w:eastAsia="黑体"/>
          <w:b/>
        </w:rPr>
        <w:t>（2）应收账款：</w:t>
      </w:r>
      <w:r>
        <w:rPr>
          <w:rFonts w:hint="eastAsia" w:ascii="宋体" w:hAnsi="宋体"/>
        </w:rPr>
        <w:t>指企业因销售商品、产品、提供劳务等，应向购货单位或接受劳务单位收取款项。该指标根据会计“资产负债表”中“应收账款”项的“年末数”填报。未执行</w:t>
      </w:r>
      <w:r>
        <w:rPr>
          <w:rFonts w:ascii="宋体" w:hAnsi="宋体"/>
        </w:rPr>
        <w:t>2001年《企业会计制度》</w:t>
      </w:r>
      <w:r>
        <w:rPr>
          <w:rFonts w:hint="eastAsia" w:ascii="宋体" w:hAnsi="宋体"/>
        </w:rPr>
        <w:t>的企业，用“应收账款” 期末数代替。</w:t>
      </w:r>
    </w:p>
    <w:p w14:paraId="3D4264DD">
      <w:pPr>
        <w:spacing w:line="320" w:lineRule="exact"/>
        <w:ind w:firstLine="422" w:firstLineChars="200"/>
        <w:rPr>
          <w:rFonts w:hint="eastAsia" w:ascii="宋体" w:hAnsi="宋体"/>
        </w:rPr>
      </w:pPr>
      <w:r>
        <w:rPr>
          <w:rFonts w:hint="eastAsia" w:ascii="黑体" w:hAnsi="宋体" w:eastAsia="黑体"/>
          <w:b/>
        </w:rPr>
        <w:t>（3）存货：</w:t>
      </w:r>
      <w:r>
        <w:rPr>
          <w:rFonts w:hint="eastAsia" w:ascii="宋体" w:hAnsi="宋体"/>
        </w:rPr>
        <w:t>指企业在生产经营过程中为销售或耗用而储备的各种资产，包括原材料、周转材料、包装物、低值易耗品、在产品、自制半成品、产成品等。根据会计“资产负债表”中“存货”项的“期末数”填列。</w:t>
      </w:r>
    </w:p>
    <w:p w14:paraId="4E2109EC">
      <w:pPr>
        <w:snapToGrid w:val="0"/>
        <w:spacing w:line="320" w:lineRule="exact"/>
        <w:ind w:firstLine="422" w:firstLineChars="200"/>
        <w:rPr>
          <w:rFonts w:hint="eastAsia" w:ascii="宋体" w:hAnsi="宋体"/>
        </w:rPr>
      </w:pPr>
      <w:r>
        <w:rPr>
          <w:rFonts w:hint="eastAsia" w:ascii="黑体" w:hAnsi="宋体" w:eastAsia="黑体"/>
          <w:b/>
        </w:rPr>
        <w:t>（4）产成品：</w:t>
      </w:r>
      <w:r>
        <w:rPr>
          <w:rFonts w:hint="eastAsia" w:ascii="宋体" w:hAnsi="宋体"/>
        </w:rPr>
        <w:t>指企业报告期末已经加工生产并完成全部生产过程，可以对外销售的制成产品。根据企业</w:t>
      </w:r>
      <w:r>
        <w:rPr>
          <w:rFonts w:ascii="宋体" w:hAnsi="宋体"/>
        </w:rPr>
        <w:t>会计</w:t>
      </w:r>
      <w:r>
        <w:rPr>
          <w:rFonts w:hint="eastAsia" w:ascii="宋体" w:hAnsi="宋体"/>
        </w:rPr>
        <w:t>“资产负债表”中“产成品”的“期末数”填报。</w:t>
      </w:r>
    </w:p>
    <w:p w14:paraId="21D9A3A2">
      <w:pPr>
        <w:snapToGrid w:val="0"/>
        <w:spacing w:line="320" w:lineRule="exact"/>
        <w:ind w:firstLine="422" w:firstLineChars="200"/>
        <w:rPr>
          <w:rFonts w:hint="eastAsia" w:ascii="宋体" w:hAnsi="宋体"/>
        </w:rPr>
      </w:pPr>
      <w:r>
        <w:rPr>
          <w:rFonts w:hint="eastAsia" w:ascii="黑体" w:hAnsi="宋体" w:eastAsia="黑体"/>
          <w:b/>
        </w:rPr>
        <w:t>（5）流动资产年平均余额：</w:t>
      </w:r>
      <w:r>
        <w:rPr>
          <w:rFonts w:hint="eastAsia" w:ascii="宋体" w:hAnsi="宋体"/>
        </w:rPr>
        <w:t>指企业在报告期内全部流动资产的平均余额。计算公式为：</w:t>
      </w:r>
    </w:p>
    <w:p w14:paraId="4B15EFF5">
      <w:pPr>
        <w:rPr>
          <w:rFonts w:hint="eastAsia" w:ascii="黑体" w:eastAsia="黑体"/>
        </w:rPr>
      </w:pPr>
    </w:p>
    <w:p w14:paraId="5C1A4418">
      <w:pPr>
        <w:ind w:firstLine="584"/>
        <w:rPr>
          <w:rFonts w:hint="eastAsia"/>
          <w:b/>
        </w:rPr>
      </w:pPr>
      <w:r>
        <w:rPr>
          <w:rFonts w:hint="eastAsia" w:ascii="黑体" w:eastAsia="黑体"/>
          <w:b/>
        </w:rPr>
        <w:t>流动资产年平均余额=1至12月月初、月末流动资产余额之和÷24</w:t>
      </w:r>
    </w:p>
    <w:p w14:paraId="20307525">
      <w:pPr>
        <w:spacing w:line="320" w:lineRule="exact"/>
        <w:rPr>
          <w:rFonts w:hint="eastAsia" w:ascii="宋体" w:hAnsi="宋体"/>
        </w:rPr>
      </w:pPr>
    </w:p>
    <w:p w14:paraId="32873AC3">
      <w:pPr>
        <w:spacing w:line="320" w:lineRule="exact"/>
        <w:ind w:firstLine="474" w:firstLineChars="225"/>
        <w:rPr>
          <w:rFonts w:hint="eastAsia" w:ascii="宋体" w:hAnsi="宋体"/>
        </w:rPr>
      </w:pPr>
      <w:r>
        <w:rPr>
          <w:rFonts w:hint="eastAsia" w:ascii="黑体" w:hAnsi="宋体" w:eastAsia="黑体"/>
          <w:b/>
        </w:rPr>
        <w:t>（6）固定资产合计：</w:t>
      </w:r>
      <w:r>
        <w:rPr>
          <w:rFonts w:hint="eastAsia" w:ascii="宋体" w:hAnsi="宋体"/>
        </w:rPr>
        <w:t>指企业使用期限超过一年的房屋、建筑物、机器、机械、运输工具以及其他与生产、经营有关的设备、器具、工具等。不属于生产经营主要设备的物品，单位价值在2000元以上，并且使用年限超过2年的，也应当作为固定资产。“固定资产合计”根据会计“资产负债表”中“固定资产合计”项的“期末数”填列。</w:t>
      </w:r>
    </w:p>
    <w:p w14:paraId="10BE9A4F">
      <w:pPr>
        <w:spacing w:line="320" w:lineRule="exact"/>
        <w:ind w:firstLine="422" w:firstLineChars="200"/>
        <w:rPr>
          <w:rFonts w:hint="eastAsia" w:ascii="宋体" w:hAnsi="宋体"/>
        </w:rPr>
      </w:pPr>
      <w:r>
        <w:rPr>
          <w:rFonts w:hint="eastAsia" w:ascii="黑体" w:hAnsi="宋体" w:eastAsia="黑体"/>
          <w:b/>
        </w:rPr>
        <w:t>（7）固定资产原价：</w:t>
      </w:r>
      <w:r>
        <w:rPr>
          <w:rFonts w:hint="eastAsia" w:ascii="宋体" w:hAnsi="宋体"/>
        </w:rPr>
        <w:t>指企业在建造、购置、安装、改建、扩建、技术改造某项固定资产时所支出的全部货币总额。根据会计“资产负债表”中“固定资产原价”项的“期末数”填列。</w:t>
      </w:r>
    </w:p>
    <w:p w14:paraId="0904DFB5">
      <w:pPr>
        <w:spacing w:line="320" w:lineRule="exact"/>
        <w:ind w:firstLine="422" w:firstLineChars="200"/>
        <w:rPr>
          <w:rFonts w:hint="eastAsia" w:ascii="宋体" w:hAnsi="宋体"/>
        </w:rPr>
      </w:pPr>
      <w:r>
        <w:rPr>
          <w:rFonts w:hint="eastAsia" w:ascii="黑体" w:hAnsi="宋体" w:eastAsia="黑体"/>
          <w:b/>
        </w:rPr>
        <w:t>（8）累计折旧：</w:t>
      </w:r>
      <w:r>
        <w:rPr>
          <w:rFonts w:hint="eastAsia" w:ascii="宋体" w:hAnsi="宋体"/>
        </w:rPr>
        <w:t>指对固定资产由于磨损和损耗而转移到产品中去的那一部分价值的补偿。一般根据固定资产原价(选用双倍余额递减法计提折旧的企业，为固定资产账面净值)和确定的折旧率计算。“累计折旧”：指企业在报告期末提取的历年固定资产折旧累计数。根据会计“资产负债表”中“累计折旧”项的“年末数”填列。</w:t>
      </w:r>
    </w:p>
    <w:p w14:paraId="58B3CD16">
      <w:pPr>
        <w:spacing w:line="320" w:lineRule="exact"/>
        <w:ind w:firstLine="422" w:firstLineChars="200"/>
        <w:rPr>
          <w:rFonts w:hint="eastAsia" w:ascii="黑体" w:hAnsi="宋体" w:eastAsia="黑体"/>
          <w:b/>
        </w:rPr>
      </w:pPr>
      <w:r>
        <w:rPr>
          <w:rFonts w:hint="eastAsia" w:ascii="黑体" w:hAnsi="宋体" w:eastAsia="黑体"/>
          <w:b/>
        </w:rPr>
        <w:t>（9）本年折旧：</w:t>
      </w:r>
      <w:r>
        <w:rPr>
          <w:rFonts w:hint="eastAsia" w:ascii="宋体" w:hAnsi="宋体"/>
        </w:rPr>
        <w:t>指企业在报告年度内提取的固定资产折旧合计数。根据会计“财务状况变动表”中“固定资产折旧”项的数值填列。若企业执行</w:t>
      </w:r>
      <w:r>
        <w:rPr>
          <w:rFonts w:ascii="宋体" w:hAnsi="宋体"/>
        </w:rPr>
        <w:t>2001年《企业会计制度》</w:t>
      </w:r>
      <w:r>
        <w:rPr>
          <w:rFonts w:hint="eastAsia" w:ascii="宋体" w:hAnsi="宋体"/>
        </w:rPr>
        <w:t>，该指标根据会计核算中《资产减值准备、投资及固定资产情况表》内“当年计提的固定资产折旧总额”项的“本期增加数”填列。</w:t>
      </w:r>
    </w:p>
    <w:p w14:paraId="0E51D9AE">
      <w:pPr>
        <w:snapToGrid w:val="0"/>
        <w:spacing w:line="320" w:lineRule="exact"/>
        <w:ind w:firstLine="422" w:firstLineChars="200"/>
        <w:rPr>
          <w:rFonts w:hint="eastAsia" w:ascii="宋体" w:hAnsi="宋体"/>
        </w:rPr>
      </w:pPr>
      <w:r>
        <w:rPr>
          <w:rFonts w:hint="eastAsia" w:ascii="黑体" w:hAnsi="宋体" w:eastAsia="黑体"/>
          <w:b/>
        </w:rPr>
        <w:t>（10）固定资产净值年平均余额：</w:t>
      </w:r>
      <w:r>
        <w:rPr>
          <w:rFonts w:hint="eastAsia" w:ascii="宋体" w:hAnsi="宋体"/>
        </w:rPr>
        <w:t>固定资产净值指固定资产原价减去累计折旧后的净额，其平均余额指报告期内余额的平均数。</w:t>
      </w:r>
    </w:p>
    <w:p w14:paraId="4C8F5D16">
      <w:pPr>
        <w:snapToGrid w:val="0"/>
        <w:spacing w:line="320" w:lineRule="exact"/>
        <w:ind w:firstLine="422" w:firstLineChars="200"/>
        <w:rPr>
          <w:rFonts w:hint="eastAsia" w:ascii="宋体"/>
          <w:b/>
        </w:rPr>
      </w:pPr>
      <w:r>
        <w:rPr>
          <w:rFonts w:hint="eastAsia" w:ascii="宋体" w:hAnsi="宋体"/>
          <w:b/>
        </w:rPr>
        <w:t>计算公式为：</w:t>
      </w:r>
    </w:p>
    <w:p w14:paraId="33212E85">
      <w:pPr>
        <w:ind w:firstLine="584"/>
        <w:rPr>
          <w:rFonts w:hint="eastAsia" w:ascii="宋体"/>
          <w:b/>
        </w:rPr>
      </w:pPr>
      <w:r>
        <w:rPr>
          <w:rFonts w:hint="eastAsia" w:ascii="黑体" w:eastAsia="黑体"/>
          <w:b/>
        </w:rPr>
        <w:t>固定资产净值年平均余额=1至12各月月初、月末固定资产净值余额之和÷24</w:t>
      </w:r>
    </w:p>
    <w:p w14:paraId="7BB476E4">
      <w:pPr>
        <w:ind w:firstLine="1642" w:firstLineChars="779"/>
        <w:rPr>
          <w:rFonts w:hint="eastAsia" w:ascii="黑体" w:eastAsia="黑体"/>
          <w:b/>
        </w:rPr>
      </w:pPr>
      <w:r>
        <w:rPr>
          <w:rFonts w:hint="eastAsia" w:ascii="黑体" w:eastAsia="黑体"/>
          <w:b/>
        </w:rPr>
        <w:t>固定资产净值=固定资产原值-累计折旧</w:t>
      </w:r>
    </w:p>
    <w:p w14:paraId="31A26756">
      <w:pPr>
        <w:snapToGrid w:val="0"/>
        <w:spacing w:line="320" w:lineRule="exact"/>
        <w:ind w:firstLine="420" w:firstLineChars="200"/>
        <w:rPr>
          <w:rFonts w:hint="eastAsia" w:ascii="黑体" w:hAnsi="宋体" w:eastAsia="黑体"/>
        </w:rPr>
      </w:pPr>
    </w:p>
    <w:p w14:paraId="4411DB67">
      <w:pPr>
        <w:ind w:firstLine="375"/>
        <w:rPr>
          <w:rFonts w:hint="eastAsia" w:ascii="黑体" w:eastAsia="黑体"/>
          <w:b/>
        </w:rPr>
      </w:pPr>
      <w:r>
        <w:rPr>
          <w:rFonts w:hint="eastAsia" w:eastAsia="黑体"/>
          <w:b/>
        </w:rPr>
        <w:t>（11） 资产总计：</w:t>
      </w:r>
      <w:r>
        <w:rPr>
          <w:rFonts w:hint="eastAsia"/>
        </w:rPr>
        <w:t>指企业拥有或控制的能以货币计量的经济资源，包括各种财产、债权和其他权利。资产按其流动性（即资产的变现能力和支付能力）划分为：流动资产、长期投资、固定资产、无形及递延资产和其他资产。本指标根据企业会计“资产负债表”中“资产合计”项目的“期末数”填列。</w:t>
      </w:r>
    </w:p>
    <w:p w14:paraId="20DCB5D2">
      <w:pPr>
        <w:rPr>
          <w:rFonts w:hint="eastAsia" w:ascii="黑体" w:eastAsia="黑体"/>
          <w:b/>
        </w:rPr>
      </w:pPr>
    </w:p>
    <w:p w14:paraId="52F66A4C">
      <w:pPr>
        <w:ind w:firstLine="482" w:firstLineChars="200"/>
        <w:rPr>
          <w:rFonts w:hint="eastAsia" w:ascii="宋体" w:hAnsi="宋体"/>
        </w:rPr>
      </w:pPr>
      <w:r>
        <w:rPr>
          <w:rFonts w:hint="eastAsia" w:ascii="黑体" w:eastAsia="黑体"/>
          <w:b/>
          <w:sz w:val="24"/>
        </w:rPr>
        <w:t>负债类指标</w:t>
      </w:r>
    </w:p>
    <w:p w14:paraId="17E49D10">
      <w:pPr>
        <w:ind w:firstLine="375"/>
        <w:rPr>
          <w:rFonts w:hint="eastAsia"/>
        </w:rPr>
      </w:pPr>
      <w:r>
        <w:rPr>
          <w:rFonts w:hint="eastAsia"/>
        </w:rPr>
        <w:t>负债指企业所承担的能以货币计量，将以资产或劳务偿付的债务。其偿还形式可以用货币，也可以用资产或提供劳动的方式进行偿还，负债一般按偿还期长短分为流动负债和长期负债。负债类共有13个指标。</w:t>
      </w:r>
    </w:p>
    <w:p w14:paraId="54768038">
      <w:pPr>
        <w:ind w:firstLine="375"/>
        <w:rPr>
          <w:rFonts w:hint="eastAsia"/>
        </w:rPr>
      </w:pPr>
      <w:r>
        <w:rPr>
          <w:rFonts w:hint="eastAsia"/>
        </w:rPr>
        <w:t>会计“资产负债表”中的应付工资、应付福利费、未交税金、未付利润项有可能为负数，</w:t>
      </w:r>
    </w:p>
    <w:p w14:paraId="2F521ABF">
      <w:pPr>
        <w:rPr>
          <w:rFonts w:hint="eastAsia"/>
        </w:rPr>
      </w:pPr>
      <w:r>
        <w:rPr>
          <w:rFonts w:hint="eastAsia"/>
        </w:rPr>
        <w:t>当负数过大时，企业的流动负债也可能为负数。</w:t>
      </w:r>
    </w:p>
    <w:p w14:paraId="620ED1EF">
      <w:pPr>
        <w:snapToGrid w:val="0"/>
        <w:spacing w:line="320" w:lineRule="exact"/>
        <w:ind w:firstLine="422" w:firstLineChars="200"/>
        <w:rPr>
          <w:rFonts w:hint="eastAsia" w:ascii="宋体" w:hAnsi="宋体"/>
        </w:rPr>
      </w:pPr>
      <w:r>
        <w:rPr>
          <w:rFonts w:hint="eastAsia" w:ascii="黑体" w:hAnsi="宋体" w:eastAsia="黑体"/>
          <w:b/>
        </w:rPr>
        <w:t>（1）流动负债合计：</w:t>
      </w:r>
      <w:r>
        <w:rPr>
          <w:rFonts w:hint="eastAsia" w:ascii="宋体" w:hAnsi="宋体"/>
        </w:rPr>
        <w:t>指企业在一年内或超过一年的一个营业周期内需要偿还的债务，包括短期借款、应付票据、应付帐款、预收帐款、应付工资、应交税金、应付利润、预提费用等。根据企业</w:t>
      </w:r>
      <w:r>
        <w:rPr>
          <w:rFonts w:ascii="宋体" w:hAnsi="宋体"/>
        </w:rPr>
        <w:t>会计</w:t>
      </w:r>
      <w:r>
        <w:rPr>
          <w:rFonts w:hint="eastAsia" w:ascii="宋体" w:hAnsi="宋体"/>
        </w:rPr>
        <w:t>“资产负债表”中“流动负债合计”的期末数填报。</w:t>
      </w:r>
    </w:p>
    <w:p w14:paraId="198435F3">
      <w:pPr>
        <w:snapToGrid w:val="0"/>
        <w:spacing w:line="320" w:lineRule="exact"/>
        <w:ind w:firstLine="422" w:firstLineChars="200"/>
        <w:rPr>
          <w:rFonts w:hint="eastAsia" w:ascii="宋体" w:hAnsi="宋体"/>
        </w:rPr>
      </w:pPr>
      <w:r>
        <w:rPr>
          <w:rFonts w:hint="eastAsia" w:ascii="黑体" w:hAnsi="宋体" w:eastAsia="黑体"/>
          <w:b/>
        </w:rPr>
        <w:t>（2）应付账款：</w:t>
      </w:r>
      <w:r>
        <w:rPr>
          <w:rFonts w:hint="eastAsia" w:ascii="宋体" w:hAnsi="宋体"/>
        </w:rPr>
        <w:t>根据会计“资产负债表”中的“应付账款”的年末贷方余额填报。</w:t>
      </w:r>
    </w:p>
    <w:p w14:paraId="32498E20">
      <w:pPr>
        <w:snapToGrid w:val="0"/>
        <w:spacing w:line="320" w:lineRule="exact"/>
        <w:ind w:firstLine="422" w:firstLineChars="200"/>
        <w:rPr>
          <w:rFonts w:hint="eastAsia" w:ascii="黑体" w:hAnsi="宋体" w:eastAsia="黑体"/>
          <w:b/>
        </w:rPr>
      </w:pPr>
      <w:r>
        <w:rPr>
          <w:rFonts w:hint="eastAsia" w:ascii="黑体" w:hAnsi="宋体" w:eastAsia="黑体"/>
          <w:b/>
        </w:rPr>
        <w:t>（3）长期负债合计：</w:t>
      </w:r>
      <w:r>
        <w:rPr>
          <w:rFonts w:hint="eastAsia" w:ascii="宋体" w:hAnsi="宋体"/>
        </w:rPr>
        <w:t>指企业偿还期在一年以上或者超过一年的一个营业周期以上的债务，包括长期借款、长期应付款、应付债券等。根据会计“资产负债表”中的“长期负债合计”的期末数填报。</w:t>
      </w:r>
    </w:p>
    <w:p w14:paraId="5298691F">
      <w:pPr>
        <w:snapToGrid w:val="0"/>
        <w:spacing w:line="320" w:lineRule="exact"/>
        <w:ind w:firstLine="422" w:firstLineChars="200"/>
        <w:rPr>
          <w:rFonts w:hint="eastAsia" w:ascii="宋体" w:hAnsi="宋体"/>
        </w:rPr>
      </w:pPr>
      <w:r>
        <w:rPr>
          <w:rFonts w:hint="eastAsia" w:ascii="黑体" w:hAnsi="宋体" w:eastAsia="黑体"/>
          <w:b/>
        </w:rPr>
        <w:t>（4）负债合计：</w:t>
      </w:r>
      <w:r>
        <w:rPr>
          <w:rFonts w:hint="eastAsia" w:ascii="宋体" w:hAnsi="宋体"/>
        </w:rPr>
        <w:t>指企业所承担的能以货币计量，将以资产或劳务偿付的债务，偿还形式包括货币、资产或提供劳务。负债一般按偿还期长短分为流动负债和长期负债。根据会计“资产负债表”中“负债合计”的期末数填列。</w:t>
      </w:r>
    </w:p>
    <w:p w14:paraId="322D5A5F">
      <w:pPr>
        <w:snapToGrid w:val="0"/>
        <w:spacing w:line="320" w:lineRule="exact"/>
        <w:ind w:firstLine="422" w:firstLineChars="200"/>
        <w:rPr>
          <w:rFonts w:hint="eastAsia" w:ascii="宋体" w:hAnsi="宋体"/>
        </w:rPr>
      </w:pPr>
      <w:r>
        <w:rPr>
          <w:rFonts w:hint="eastAsia" w:ascii="黑体" w:hAnsi="宋体" w:eastAsia="黑体"/>
          <w:b/>
        </w:rPr>
        <w:t>（5）年末所有者权益合计：</w:t>
      </w:r>
      <w:r>
        <w:rPr>
          <w:rFonts w:hint="eastAsia" w:ascii="宋体" w:hAnsi="宋体"/>
        </w:rPr>
        <w:t>指企业投资人对企业净资产的所有权。企业净资产为企业全部资产与企业全部负债的差额，包括实收资本、资本公积、盈余公积、未分配利润等。根据会计“资产负债表”中“所有者权益”项的期末数填列。</w:t>
      </w:r>
    </w:p>
    <w:p w14:paraId="569624F6">
      <w:pPr>
        <w:snapToGrid w:val="0"/>
        <w:spacing w:line="320" w:lineRule="exact"/>
        <w:ind w:firstLine="422" w:firstLineChars="200"/>
        <w:rPr>
          <w:rFonts w:hint="eastAsia" w:ascii="宋体" w:hAnsi="宋体"/>
        </w:rPr>
      </w:pPr>
      <w:r>
        <w:rPr>
          <w:rFonts w:hint="eastAsia" w:ascii="黑体" w:hAnsi="宋体" w:eastAsia="黑体"/>
          <w:b/>
        </w:rPr>
        <w:t>（6）实收资本：</w:t>
      </w:r>
      <w:r>
        <w:rPr>
          <w:rFonts w:hint="eastAsia" w:ascii="宋体" w:hAnsi="宋体"/>
        </w:rPr>
        <w:t>指企业投资者实际投入的资本(或股本)，包括货币、实物、无形资产等各种形式的投入。实收资本按投资主体可分为国家资本、集体资本、法人资本、个人资本、港澳台资本和外商资本。根据会计“资产负债表”中“实收资本”项的期末数填列。</w:t>
      </w:r>
    </w:p>
    <w:p w14:paraId="06DA17F7">
      <w:pPr>
        <w:snapToGrid w:val="0"/>
        <w:spacing w:line="320" w:lineRule="exact"/>
        <w:ind w:firstLine="422" w:firstLineChars="200"/>
        <w:rPr>
          <w:rFonts w:hint="eastAsia" w:ascii="宋体" w:hAnsi="宋体"/>
        </w:rPr>
      </w:pPr>
      <w:r>
        <w:rPr>
          <w:rFonts w:hint="eastAsia" w:ascii="黑体" w:hAnsi="宋体" w:eastAsia="黑体"/>
          <w:b/>
        </w:rPr>
        <w:t>（7）国家资本：</w:t>
      </w:r>
      <w:r>
        <w:rPr>
          <w:rFonts w:hint="eastAsia" w:ascii="宋体" w:hAnsi="宋体"/>
        </w:rPr>
        <w:t>指有权代表国家投资的政府部门或机构、直属事业单位对企业形成的资本金。根据会计“实收资本”科目计算填列。</w:t>
      </w:r>
    </w:p>
    <w:p w14:paraId="14F0CB0D">
      <w:pPr>
        <w:snapToGrid w:val="0"/>
        <w:spacing w:line="320" w:lineRule="exact"/>
        <w:ind w:firstLine="422" w:firstLineChars="200"/>
        <w:rPr>
          <w:rFonts w:hint="eastAsia" w:ascii="宋体" w:hAnsi="宋体"/>
        </w:rPr>
      </w:pPr>
      <w:r>
        <w:rPr>
          <w:rFonts w:hint="eastAsia" w:ascii="黑体" w:hAnsi="宋体" w:eastAsia="黑体"/>
          <w:b/>
        </w:rPr>
        <w:t>（8）集体资本：</w:t>
      </w:r>
      <w:r>
        <w:rPr>
          <w:rFonts w:hint="eastAsia" w:ascii="宋体" w:hAnsi="宋体"/>
        </w:rPr>
        <w:t>指由本企业职工等自然人集体投资或各种机构对企业进行扶持形成的集体性质的资本金。根据会计“实收资本”科目计算填列。</w:t>
      </w:r>
    </w:p>
    <w:p w14:paraId="4CB37B2D">
      <w:pPr>
        <w:snapToGrid w:val="0"/>
        <w:spacing w:line="320" w:lineRule="exact"/>
        <w:ind w:firstLine="422" w:firstLineChars="200"/>
        <w:rPr>
          <w:rFonts w:hint="eastAsia" w:ascii="宋体" w:hAnsi="宋体"/>
        </w:rPr>
      </w:pPr>
      <w:r>
        <w:rPr>
          <w:rFonts w:hint="eastAsia" w:ascii="黑体" w:hAnsi="宋体" w:eastAsia="黑体"/>
          <w:b/>
        </w:rPr>
        <w:t>（9）法人资本：</w:t>
      </w:r>
      <w:r>
        <w:rPr>
          <w:rFonts w:hint="eastAsia" w:ascii="宋体" w:hAnsi="宋体"/>
        </w:rPr>
        <w:t>指法人以其依法可支配的资产投入企业形成的资本金。根据会计“实收资本”科目计算填列。</w:t>
      </w:r>
    </w:p>
    <w:p w14:paraId="0B0B419B">
      <w:pPr>
        <w:snapToGrid w:val="0"/>
        <w:spacing w:line="320" w:lineRule="exact"/>
        <w:ind w:firstLine="422" w:firstLineChars="200"/>
        <w:rPr>
          <w:rFonts w:hint="eastAsia" w:ascii="宋体" w:hAnsi="宋体"/>
        </w:rPr>
      </w:pPr>
      <w:r>
        <w:rPr>
          <w:rFonts w:hint="eastAsia" w:ascii="黑体" w:hAnsi="宋体" w:eastAsia="黑体"/>
          <w:b/>
        </w:rPr>
        <w:t>（10）个人资本：</w:t>
      </w:r>
      <w:r>
        <w:rPr>
          <w:rFonts w:hint="eastAsia" w:ascii="宋体" w:hAnsi="宋体"/>
        </w:rPr>
        <w:t>指自然人实际投入企业的资本金。根据会计“实收资本”科目计算填列。</w:t>
      </w:r>
    </w:p>
    <w:p w14:paraId="007E9394">
      <w:pPr>
        <w:snapToGrid w:val="0"/>
        <w:spacing w:line="320" w:lineRule="exact"/>
        <w:ind w:firstLine="422" w:firstLineChars="200"/>
        <w:rPr>
          <w:rFonts w:hint="eastAsia" w:ascii="宋体" w:hAnsi="宋体"/>
        </w:rPr>
      </w:pPr>
      <w:r>
        <w:rPr>
          <w:rFonts w:hint="eastAsia" w:ascii="黑体" w:hAnsi="宋体" w:eastAsia="黑体"/>
          <w:b/>
        </w:rPr>
        <w:t>（11）港澳台资本：</w:t>
      </w:r>
      <w:r>
        <w:rPr>
          <w:rFonts w:hint="eastAsia" w:ascii="宋体" w:hAnsi="宋体"/>
        </w:rPr>
        <w:t>指我国香港、澳门和台湾地区投资者实际投入企业的资本金。根据会计“实收资本”科目计算填列。</w:t>
      </w:r>
    </w:p>
    <w:p w14:paraId="35FED38E">
      <w:pPr>
        <w:snapToGrid w:val="0"/>
        <w:spacing w:line="320" w:lineRule="exact"/>
        <w:ind w:firstLine="422" w:firstLineChars="200"/>
        <w:rPr>
          <w:rFonts w:hint="eastAsia" w:ascii="宋体" w:hAnsi="宋体"/>
        </w:rPr>
      </w:pPr>
      <w:r>
        <w:rPr>
          <w:rFonts w:hint="eastAsia" w:ascii="黑体" w:hAnsi="宋体" w:eastAsia="黑体"/>
          <w:b/>
        </w:rPr>
        <w:t>（12）外商资本：</w:t>
      </w:r>
      <w:r>
        <w:rPr>
          <w:rFonts w:hint="eastAsia" w:ascii="宋体" w:hAnsi="宋体"/>
        </w:rPr>
        <w:t>指外国投资者实际投入企业的资本金。根据会计“实收资本”科目计算填列。</w:t>
      </w:r>
    </w:p>
    <w:p w14:paraId="26184630">
      <w:pPr>
        <w:snapToGrid w:val="0"/>
        <w:spacing w:line="320" w:lineRule="exact"/>
        <w:ind w:firstLine="422" w:firstLineChars="200"/>
        <w:rPr>
          <w:rFonts w:hint="eastAsia" w:ascii="宋体" w:hAnsi="宋体"/>
        </w:rPr>
      </w:pPr>
      <w:r>
        <w:rPr>
          <w:rFonts w:hint="eastAsia" w:ascii="黑体" w:hAnsi="宋体" w:eastAsia="黑体"/>
          <w:b/>
        </w:rPr>
        <w:t>（13）年初所有者权益</w:t>
      </w:r>
      <w:r>
        <w:rPr>
          <w:rFonts w:hint="eastAsia" w:ascii="宋体" w:hAnsi="宋体"/>
          <w:b/>
        </w:rPr>
        <w:t>：</w:t>
      </w:r>
      <w:r>
        <w:rPr>
          <w:rFonts w:hint="eastAsia" w:ascii="宋体" w:hAnsi="宋体"/>
        </w:rPr>
        <w:t>指企业投资人对企业净资产的所有权。企业净资产为企业全部资产与企业全部负债的差额，包括实收资本、资本公积、盈余公积、未分配利润等。根据会计“资产负债表”中“所有者权益”项的“期初数”填列。</w:t>
      </w:r>
    </w:p>
    <w:p w14:paraId="1DE660C7">
      <w:pPr>
        <w:pStyle w:val="7"/>
        <w:snapToGrid w:val="0"/>
        <w:spacing w:line="320" w:lineRule="exact"/>
        <w:ind w:firstLineChars="200"/>
        <w:rPr>
          <w:rFonts w:hint="eastAsia" w:ascii="宋体" w:hAnsi="宋体"/>
        </w:rPr>
      </w:pPr>
    </w:p>
    <w:p w14:paraId="7E27BD88">
      <w:pPr>
        <w:snapToGrid w:val="0"/>
        <w:spacing w:line="320" w:lineRule="exact"/>
        <w:ind w:firstLine="482" w:firstLineChars="200"/>
        <w:rPr>
          <w:rFonts w:hint="eastAsia" w:ascii="黑体" w:hAnsi="宋体" w:eastAsia="黑体"/>
          <w:b/>
          <w:sz w:val="24"/>
        </w:rPr>
      </w:pPr>
    </w:p>
    <w:p w14:paraId="6DB1ADFA">
      <w:pPr>
        <w:snapToGrid w:val="0"/>
        <w:spacing w:line="320" w:lineRule="exact"/>
        <w:ind w:firstLine="482" w:firstLineChars="200"/>
        <w:rPr>
          <w:rFonts w:hint="eastAsia" w:ascii="黑体" w:hAnsi="宋体" w:eastAsia="黑体"/>
          <w:b/>
          <w:sz w:val="24"/>
        </w:rPr>
      </w:pPr>
      <w:r>
        <w:rPr>
          <w:rFonts w:hint="eastAsia" w:ascii="黑体" w:hAnsi="宋体" w:eastAsia="黑体"/>
          <w:b/>
          <w:sz w:val="24"/>
        </w:rPr>
        <w:t>损益分配类指标</w:t>
      </w:r>
    </w:p>
    <w:p w14:paraId="587C2E54">
      <w:pPr>
        <w:pStyle w:val="7"/>
        <w:snapToGrid w:val="0"/>
        <w:spacing w:line="320" w:lineRule="exact"/>
        <w:ind w:firstLineChars="200"/>
        <w:rPr>
          <w:rFonts w:hint="eastAsia" w:ascii="宋体" w:hAnsi="宋体"/>
        </w:rPr>
      </w:pPr>
      <w:r>
        <w:rPr>
          <w:rFonts w:hint="eastAsia" w:ascii="宋体" w:hAnsi="宋体"/>
        </w:rPr>
        <w:t>此类指标共反映了企业在一定时期内的经营成果及分配情况。通过掌握企业的收入与费用情况，并计算出企业在一定时期内所获得的利润（或亏损）情况，可以了解企业财务成果的分配情况和结果。为分析和研究国家、企业、个人之间的分配关系提供依据。</w:t>
      </w:r>
    </w:p>
    <w:p w14:paraId="75D8ABFF">
      <w:pPr>
        <w:snapToGrid w:val="0"/>
        <w:spacing w:line="320" w:lineRule="exact"/>
        <w:ind w:firstLine="422" w:firstLineChars="200"/>
        <w:rPr>
          <w:rFonts w:hint="eastAsia" w:ascii="宋体" w:hAnsi="宋体"/>
        </w:rPr>
      </w:pPr>
      <w:r>
        <w:rPr>
          <w:rFonts w:hint="eastAsia" w:ascii="黑体" w:hAnsi="宋体" w:eastAsia="黑体"/>
          <w:b/>
        </w:rPr>
        <w:t>（1）主营业务收入：</w:t>
      </w:r>
      <w:r>
        <w:rPr>
          <w:rFonts w:hint="eastAsia" w:ascii="宋体" w:hAnsi="宋体"/>
        </w:rPr>
        <w:t>根据会计“利润表”中对应指标的“本年累计数”填列。未执行</w:t>
      </w:r>
      <w:r>
        <w:rPr>
          <w:rFonts w:ascii="宋体" w:hAnsi="宋体"/>
        </w:rPr>
        <w:t>2001年《企业会计制度》</w:t>
      </w:r>
      <w:r>
        <w:rPr>
          <w:rFonts w:hint="eastAsia" w:ascii="宋体" w:hAnsi="宋体"/>
        </w:rPr>
        <w:t>的企业，用“产品销售收入”的本期累计数代替。</w:t>
      </w:r>
    </w:p>
    <w:p w14:paraId="2BD2E6B3">
      <w:pPr>
        <w:ind w:firstLine="391"/>
        <w:rPr>
          <w:rFonts w:hint="eastAsia"/>
        </w:rPr>
      </w:pPr>
      <w:r>
        <w:rPr>
          <w:rFonts w:hint="eastAsia" w:ascii="黑体" w:eastAsia="黑体"/>
          <w:b/>
        </w:rPr>
        <w:t>（2）嵌入式软件收入：</w:t>
      </w:r>
      <w:r>
        <w:rPr>
          <w:rFonts w:hint="eastAsia"/>
        </w:rPr>
        <w:t>指以应用为中心编制的，并能够镶嵌和固化在硬件中，可与硬件共同构成完整功能的软件产品，具有软、硬件使用功能不可分性。研制和开发嵌入式软件的先期开发用的“嵌入式操作系统”、“开发环境”等，不得算做嵌入式软件产品收入。</w:t>
      </w:r>
    </w:p>
    <w:p w14:paraId="02888323">
      <w:pPr>
        <w:ind w:firstLine="420"/>
        <w:rPr>
          <w:rFonts w:hint="eastAsia"/>
        </w:rPr>
      </w:pPr>
      <w:r>
        <w:rPr>
          <w:rFonts w:hint="eastAsia"/>
        </w:rPr>
        <w:t>嵌入式软件收入的计算范围和计算方法，必须严格按照</w:t>
      </w:r>
      <w:r>
        <w:rPr>
          <w:rFonts w:hint="eastAsia"/>
          <w:b/>
        </w:rPr>
        <w:t>本制度52页《嵌入式系统软件产品目录及权数》</w:t>
      </w:r>
      <w:r>
        <w:rPr>
          <w:rFonts w:hint="eastAsia"/>
        </w:rPr>
        <w:t>规定的产品范围要求执行</w:t>
      </w:r>
      <w:r>
        <w:rPr>
          <w:rFonts w:hint="eastAsia"/>
          <w:b/>
        </w:rPr>
        <w:t>。</w:t>
      </w:r>
      <w:r>
        <w:rPr>
          <w:rFonts w:hint="eastAsia"/>
        </w:rPr>
        <w:t>不属于《目录》中规定的产品，不得计算嵌入式软件收入。</w:t>
      </w:r>
    </w:p>
    <w:p w14:paraId="577E5D31">
      <w:pPr>
        <w:ind w:firstLine="420"/>
        <w:rPr>
          <w:rFonts w:hint="eastAsia"/>
        </w:rPr>
      </w:pPr>
      <w:r>
        <w:rPr>
          <w:rFonts w:hint="eastAsia"/>
        </w:rPr>
        <w:t>嵌入式软件收入的计算方法，请参照《软件产业统计报表制度》中有关规定执行。</w:t>
      </w:r>
    </w:p>
    <w:p w14:paraId="2347B6D7">
      <w:pPr>
        <w:ind w:firstLine="420"/>
        <w:rPr>
          <w:rFonts w:hint="eastAsia" w:ascii="宋体"/>
        </w:rPr>
      </w:pPr>
      <w:r>
        <w:rPr>
          <w:rFonts w:hint="eastAsia" w:ascii="黑体" w:eastAsia="黑体"/>
          <w:b/>
        </w:rPr>
        <w:t>（3） 嵌入式软件出口：</w:t>
      </w:r>
      <w:r>
        <w:rPr>
          <w:rFonts w:hint="eastAsia" w:ascii="宋体"/>
        </w:rPr>
        <w:t>指出口的整机产品的收入中，嵌入式软件的那部分出口外汇收入,计算单位为“千美元”。</w:t>
      </w:r>
    </w:p>
    <w:p w14:paraId="0B5CB34E">
      <w:pPr>
        <w:snapToGrid w:val="0"/>
        <w:spacing w:line="320" w:lineRule="exact"/>
        <w:ind w:firstLine="422" w:firstLineChars="200"/>
        <w:rPr>
          <w:rFonts w:hint="eastAsia" w:ascii="宋体" w:hAnsi="宋体"/>
        </w:rPr>
      </w:pPr>
      <w:r>
        <w:rPr>
          <w:rFonts w:hint="eastAsia" w:ascii="黑体" w:hAnsi="宋体" w:eastAsia="黑体"/>
          <w:b/>
        </w:rPr>
        <w:t>（4）主营业务成本：</w:t>
      </w:r>
      <w:r>
        <w:rPr>
          <w:rFonts w:hint="eastAsia" w:ascii="宋体" w:hAnsi="宋体"/>
        </w:rPr>
        <w:t>根据会计“利润表”中对应指标的“本年累计数”填列。未执行</w:t>
      </w:r>
      <w:r>
        <w:rPr>
          <w:rFonts w:ascii="宋体" w:hAnsi="宋体"/>
        </w:rPr>
        <w:t>2001年《企业会计制度》</w:t>
      </w:r>
      <w:r>
        <w:rPr>
          <w:rFonts w:hint="eastAsia" w:ascii="宋体" w:hAnsi="宋体"/>
        </w:rPr>
        <w:t>的企业，用“产品销售成本”的本期累计数代替。</w:t>
      </w:r>
    </w:p>
    <w:p w14:paraId="699F7A76">
      <w:pPr>
        <w:snapToGrid w:val="0"/>
        <w:spacing w:line="320" w:lineRule="exact"/>
        <w:ind w:firstLine="422" w:firstLineChars="200"/>
        <w:rPr>
          <w:rFonts w:hint="eastAsia" w:ascii="宋体" w:hAnsi="宋体"/>
        </w:rPr>
      </w:pPr>
      <w:r>
        <w:rPr>
          <w:rFonts w:hint="eastAsia" w:ascii="黑体" w:hAnsi="宋体" w:eastAsia="黑体"/>
          <w:b/>
        </w:rPr>
        <w:t>（5）营业费用：</w:t>
      </w:r>
      <w:r>
        <w:rPr>
          <w:rFonts w:hint="eastAsia" w:ascii="宋体" w:hAnsi="宋体"/>
        </w:rPr>
        <w:t>根据会计“利润表”中对应指标的“本年累计数”填列。未执行</w:t>
      </w:r>
      <w:r>
        <w:rPr>
          <w:rFonts w:ascii="宋体" w:hAnsi="宋体"/>
        </w:rPr>
        <w:t>2001年《企业会计制度》</w:t>
      </w:r>
      <w:r>
        <w:rPr>
          <w:rFonts w:hint="eastAsia" w:ascii="宋体" w:hAnsi="宋体"/>
        </w:rPr>
        <w:t>的企业，用“产品销售费用”的本期累计数代替。</w:t>
      </w:r>
    </w:p>
    <w:p w14:paraId="699717A3">
      <w:pPr>
        <w:snapToGrid w:val="0"/>
        <w:spacing w:line="320" w:lineRule="exact"/>
        <w:ind w:firstLine="422" w:firstLineChars="200"/>
        <w:rPr>
          <w:rFonts w:hint="eastAsia" w:ascii="宋体" w:hAnsi="宋体"/>
        </w:rPr>
      </w:pPr>
      <w:r>
        <w:rPr>
          <w:rFonts w:hint="eastAsia" w:ascii="黑体" w:hAnsi="宋体" w:eastAsia="黑体"/>
          <w:b/>
        </w:rPr>
        <w:t>（6）主营业务税金及附加：</w:t>
      </w:r>
      <w:r>
        <w:rPr>
          <w:rFonts w:hint="eastAsia" w:ascii="宋体" w:hAnsi="宋体"/>
        </w:rPr>
        <w:t>根据会计“利润表”中对应指标的“本年累计数”填列。未执行</w:t>
      </w:r>
      <w:r>
        <w:rPr>
          <w:rFonts w:ascii="宋体" w:hAnsi="宋体"/>
        </w:rPr>
        <w:t>2001年《企业会计制度》</w:t>
      </w:r>
      <w:r>
        <w:rPr>
          <w:rFonts w:hint="eastAsia" w:ascii="宋体" w:hAnsi="宋体"/>
        </w:rPr>
        <w:t>的企业，用“产品销售税金及附加” 的本期累计数代替。</w:t>
      </w:r>
    </w:p>
    <w:p w14:paraId="40296189">
      <w:pPr>
        <w:snapToGrid w:val="0"/>
        <w:spacing w:line="320" w:lineRule="exact"/>
        <w:ind w:firstLine="422" w:firstLineChars="200"/>
        <w:rPr>
          <w:rFonts w:hint="eastAsia" w:ascii="宋体" w:hAnsi="宋体"/>
        </w:rPr>
      </w:pPr>
      <w:r>
        <w:rPr>
          <w:rFonts w:hint="eastAsia" w:ascii="黑体" w:hAnsi="宋体" w:eastAsia="黑体"/>
          <w:b/>
        </w:rPr>
        <w:t>（7）其他业务收入：</w:t>
      </w:r>
      <w:r>
        <w:rPr>
          <w:rFonts w:hint="eastAsia" w:ascii="宋体" w:hAnsi="宋体"/>
        </w:rPr>
        <w:t>根据会计“利润表”中对应指标的“本期累计数”填列。</w:t>
      </w:r>
    </w:p>
    <w:p w14:paraId="50E076E5">
      <w:pPr>
        <w:snapToGrid w:val="0"/>
        <w:spacing w:line="320" w:lineRule="exact"/>
        <w:ind w:firstLine="422" w:firstLineChars="200"/>
        <w:rPr>
          <w:rFonts w:hint="eastAsia" w:ascii="宋体" w:hAnsi="宋体"/>
        </w:rPr>
      </w:pPr>
      <w:r>
        <w:rPr>
          <w:rFonts w:hint="eastAsia" w:ascii="黑体" w:hAnsi="宋体" w:eastAsia="黑体"/>
          <w:b/>
        </w:rPr>
        <w:t>（8）其他业务利润：</w:t>
      </w:r>
      <w:r>
        <w:rPr>
          <w:rFonts w:hint="eastAsia" w:ascii="宋体" w:hAnsi="宋体"/>
        </w:rPr>
        <w:t>根据会计“利润表”中对应指标的“本年期计数”填列。</w:t>
      </w:r>
    </w:p>
    <w:p w14:paraId="0680356F">
      <w:pPr>
        <w:snapToGrid w:val="0"/>
        <w:spacing w:line="320" w:lineRule="exact"/>
        <w:ind w:firstLine="422" w:firstLineChars="200"/>
        <w:rPr>
          <w:rFonts w:hint="eastAsia" w:ascii="宋体" w:hAnsi="宋体"/>
        </w:rPr>
      </w:pPr>
      <w:r>
        <w:rPr>
          <w:rFonts w:hint="eastAsia" w:ascii="黑体" w:hAnsi="宋体" w:eastAsia="黑体"/>
          <w:b/>
        </w:rPr>
        <w:t>（9）管理费用：</w:t>
      </w:r>
      <w:r>
        <w:rPr>
          <w:rFonts w:hint="eastAsia" w:ascii="宋体" w:hAnsi="宋体"/>
        </w:rPr>
        <w:t>指企业行政管理部门为组织和管理生产经营活动而发生的各项费用。根据会计“利润表”中对应指标的“本期累计数”填列。</w:t>
      </w:r>
    </w:p>
    <w:p w14:paraId="79B7A41F">
      <w:pPr>
        <w:snapToGrid w:val="0"/>
        <w:spacing w:line="320" w:lineRule="exact"/>
        <w:ind w:firstLine="422" w:firstLineChars="200"/>
        <w:rPr>
          <w:rFonts w:hint="eastAsia" w:ascii="宋体" w:hAnsi="宋体"/>
        </w:rPr>
      </w:pPr>
      <w:r>
        <w:rPr>
          <w:rFonts w:hint="eastAsia" w:ascii="黑体" w:hAnsi="宋体" w:eastAsia="黑体"/>
          <w:b/>
        </w:rPr>
        <w:t>（10）税金：</w:t>
      </w:r>
      <w:r>
        <w:rPr>
          <w:rFonts w:hint="eastAsia" w:ascii="宋体" w:hAnsi="宋体"/>
        </w:rPr>
        <w:t>指企业按规定从管理费用中支付的各种税金，包括房产税、土地使用税、车船使用税、印花税等。根据会计“管理费用”科目归纳本期累计数填列。</w:t>
      </w:r>
    </w:p>
    <w:p w14:paraId="361AD7D4">
      <w:pPr>
        <w:snapToGrid w:val="0"/>
        <w:spacing w:line="320" w:lineRule="exact"/>
        <w:ind w:firstLine="422" w:firstLineChars="200"/>
        <w:rPr>
          <w:rFonts w:hint="eastAsia" w:ascii="宋体" w:hAnsi="宋体"/>
        </w:rPr>
      </w:pPr>
      <w:r>
        <w:rPr>
          <w:rFonts w:hint="eastAsia" w:ascii="黑体" w:hAnsi="宋体" w:eastAsia="黑体"/>
          <w:b/>
        </w:rPr>
        <w:t>（11）财产保险费：</w:t>
      </w:r>
      <w:r>
        <w:rPr>
          <w:rFonts w:hint="eastAsia" w:ascii="宋体" w:hAnsi="宋体"/>
        </w:rPr>
        <w:t>指企业向保险公司投保所支付的财产保险费用。根据会计“管理费用”科目中的对应项目的“本期累计数”填列。</w:t>
      </w:r>
    </w:p>
    <w:p w14:paraId="15779649">
      <w:pPr>
        <w:snapToGrid w:val="0"/>
        <w:spacing w:line="320" w:lineRule="exact"/>
        <w:ind w:firstLine="422" w:firstLineChars="200"/>
        <w:rPr>
          <w:rFonts w:hint="eastAsia" w:ascii="宋体" w:hAnsi="宋体"/>
        </w:rPr>
      </w:pPr>
      <w:r>
        <w:rPr>
          <w:rFonts w:hint="eastAsia" w:ascii="黑体" w:hAnsi="宋体" w:eastAsia="黑体"/>
          <w:b/>
        </w:rPr>
        <w:t>（12）办公费：</w:t>
      </w:r>
      <w:r>
        <w:rPr>
          <w:rFonts w:hint="eastAsia" w:ascii="宋体" w:hAnsi="宋体"/>
        </w:rPr>
        <w:t>指企业实际支付的文具、印刷、邮电、办公用品等的办公费用，但不包括图纸及制图用品。根据相关费用分析填报。</w:t>
      </w:r>
    </w:p>
    <w:p w14:paraId="49B048C0">
      <w:pPr>
        <w:snapToGrid w:val="0"/>
        <w:spacing w:line="320" w:lineRule="exact"/>
        <w:ind w:firstLine="422" w:firstLineChars="200"/>
        <w:rPr>
          <w:rFonts w:hint="eastAsia" w:ascii="宋体" w:hAnsi="宋体"/>
        </w:rPr>
      </w:pPr>
      <w:r>
        <w:rPr>
          <w:rFonts w:hint="eastAsia" w:ascii="黑体" w:hAnsi="宋体" w:eastAsia="黑体"/>
          <w:b/>
        </w:rPr>
        <w:t>（13）职工教育费：</w:t>
      </w:r>
      <w:r>
        <w:rPr>
          <w:rFonts w:hint="eastAsia" w:ascii="宋体" w:hAnsi="宋体"/>
        </w:rPr>
        <w:t>指按职工工资总额的1.5%计提，并实际用于职工培训、学习的费用。根据企业会计“职工教育费”明细科目的贷方累计发生额填列或有关发生费用分析填列。</w:t>
      </w:r>
    </w:p>
    <w:p w14:paraId="16E37FB8">
      <w:pPr>
        <w:snapToGrid w:val="0"/>
        <w:spacing w:line="320" w:lineRule="exact"/>
        <w:ind w:firstLine="422" w:firstLineChars="200"/>
        <w:rPr>
          <w:rFonts w:hint="eastAsia" w:ascii="宋体" w:hAnsi="宋体"/>
        </w:rPr>
      </w:pPr>
      <w:r>
        <w:rPr>
          <w:rFonts w:hint="eastAsia" w:ascii="黑体" w:hAnsi="宋体" w:eastAsia="黑体"/>
          <w:b/>
        </w:rPr>
        <w:t>（14）财务费用：</w:t>
      </w:r>
      <w:r>
        <w:rPr>
          <w:rFonts w:hint="eastAsia" w:ascii="宋体" w:hAnsi="宋体"/>
        </w:rPr>
        <w:t>指企业为筹集生产经营所需资金等而发生的费用，包括利息支出、汇兑损失以及相关的金融机构手续费等。根据会计“利润表”中对应指标的“本期累计数”填列。</w:t>
      </w:r>
    </w:p>
    <w:p w14:paraId="3F3617D3">
      <w:pPr>
        <w:snapToGrid w:val="0"/>
        <w:spacing w:line="320" w:lineRule="exact"/>
        <w:ind w:firstLine="422" w:firstLineChars="200"/>
        <w:rPr>
          <w:rFonts w:hint="eastAsia" w:ascii="黑体" w:hAnsi="宋体" w:eastAsia="黑体"/>
          <w:b/>
        </w:rPr>
      </w:pPr>
      <w:r>
        <w:rPr>
          <w:rFonts w:hint="eastAsia" w:ascii="黑体" w:hAnsi="宋体" w:eastAsia="黑体"/>
          <w:b/>
        </w:rPr>
        <w:t>（15）利息支出：</w:t>
      </w:r>
      <w:r>
        <w:rPr>
          <w:rFonts w:hint="eastAsia" w:ascii="宋体" w:hAnsi="宋体"/>
        </w:rPr>
        <w:t>指企业在生产经营期间利息支出扣除利息收入后的净额。根据会计“财务费用”科目归纳计算“本期累计数”填列。</w:t>
      </w:r>
    </w:p>
    <w:p w14:paraId="26901DAD">
      <w:pPr>
        <w:snapToGrid w:val="0"/>
        <w:spacing w:line="320" w:lineRule="exact"/>
        <w:ind w:firstLine="422" w:firstLineChars="200"/>
        <w:rPr>
          <w:rFonts w:hint="eastAsia" w:ascii="宋体" w:hAnsi="宋体"/>
        </w:rPr>
      </w:pPr>
      <w:r>
        <w:rPr>
          <w:rFonts w:hint="eastAsia" w:ascii="黑体" w:hAnsi="宋体" w:eastAsia="黑体"/>
          <w:b/>
        </w:rPr>
        <w:t>（16）营业利润：</w:t>
      </w:r>
      <w:r>
        <w:rPr>
          <w:rFonts w:hint="eastAsia" w:ascii="宋体" w:hAnsi="宋体"/>
        </w:rPr>
        <w:t>指企业从事生产经营活动所产生的利润，即主营业务利润加其他业务利润扣除管理费用、财务费用后的净额。根据会计“利润表”中对应指标的本期累计数填列。</w:t>
      </w:r>
    </w:p>
    <w:p w14:paraId="7A57FADA">
      <w:pPr>
        <w:snapToGrid w:val="0"/>
        <w:spacing w:line="320" w:lineRule="exact"/>
        <w:ind w:firstLine="422" w:firstLineChars="200"/>
        <w:rPr>
          <w:rFonts w:hint="eastAsia" w:ascii="宋体" w:hAnsi="宋体"/>
        </w:rPr>
      </w:pPr>
      <w:r>
        <w:rPr>
          <w:rFonts w:hint="eastAsia" w:ascii="黑体" w:hAnsi="宋体" w:eastAsia="黑体"/>
          <w:b/>
        </w:rPr>
        <w:t>（17）投资收益：</w:t>
      </w:r>
      <w:r>
        <w:rPr>
          <w:rFonts w:hint="eastAsia" w:ascii="宋体" w:hAnsi="宋体"/>
          <w:spacing w:val="-4"/>
        </w:rPr>
        <w:t>根据企业会计“利润表”中“投资收益”项</w:t>
      </w:r>
      <w:r>
        <w:rPr>
          <w:rFonts w:hint="eastAsia" w:ascii="宋体" w:hAnsi="宋体"/>
        </w:rPr>
        <w:t>的本期累计数</w:t>
      </w:r>
      <w:r>
        <w:rPr>
          <w:rFonts w:hint="eastAsia" w:ascii="宋体" w:hAnsi="宋体"/>
          <w:spacing w:val="-4"/>
        </w:rPr>
        <w:t>填列。</w:t>
      </w:r>
      <w:r>
        <w:rPr>
          <w:rFonts w:hint="eastAsia" w:ascii="宋体" w:hAnsi="宋体"/>
        </w:rPr>
        <w:t xml:space="preserve"> </w:t>
      </w:r>
    </w:p>
    <w:p w14:paraId="476BBC35">
      <w:pPr>
        <w:snapToGrid w:val="0"/>
        <w:spacing w:line="320" w:lineRule="exact"/>
        <w:ind w:firstLine="422" w:firstLineChars="200"/>
        <w:rPr>
          <w:rFonts w:hint="eastAsia" w:ascii="宋体" w:hAnsi="宋体"/>
        </w:rPr>
      </w:pPr>
      <w:r>
        <w:rPr>
          <w:rFonts w:hint="eastAsia" w:ascii="黑体" w:hAnsi="宋体" w:eastAsia="黑体"/>
          <w:b/>
        </w:rPr>
        <w:t>（18）补贴收入：</w:t>
      </w:r>
      <w:r>
        <w:rPr>
          <w:rFonts w:hint="eastAsia" w:ascii="宋体" w:hAnsi="宋体"/>
        </w:rPr>
        <w:t>指企业实际收到的补贴收入，包括实际收到的先征后返的增值税；企业按销量或工作量等，依据国家规定的补助定额计算并按期给予的定额补贴。根据“补贴收入”的发生额分析填列。</w:t>
      </w:r>
    </w:p>
    <w:p w14:paraId="2AF1D81B">
      <w:pPr>
        <w:snapToGrid w:val="0"/>
        <w:spacing w:line="320" w:lineRule="exact"/>
        <w:ind w:firstLine="422" w:firstLineChars="200"/>
        <w:rPr>
          <w:rFonts w:ascii="宋体" w:hAnsi="宋体"/>
        </w:rPr>
      </w:pPr>
      <w:r>
        <w:rPr>
          <w:rFonts w:hint="eastAsia" w:ascii="黑体" w:hAnsi="宋体" w:eastAsia="黑体"/>
          <w:b/>
        </w:rPr>
        <w:t>（19）营业外收入：</w:t>
      </w:r>
      <w:r>
        <w:rPr>
          <w:rFonts w:hint="eastAsia" w:ascii="宋体" w:hAnsi="宋体"/>
        </w:rPr>
        <w:t>根据企业会计“利润表”中“营业外收入”项的“本期累计数”填列。</w:t>
      </w:r>
    </w:p>
    <w:p w14:paraId="329F5229">
      <w:pPr>
        <w:snapToGrid w:val="0"/>
        <w:spacing w:line="320" w:lineRule="exact"/>
        <w:ind w:firstLine="420"/>
        <w:rPr>
          <w:rFonts w:hint="eastAsia" w:ascii="宋体" w:hAnsi="宋体"/>
        </w:rPr>
      </w:pPr>
      <w:r>
        <w:rPr>
          <w:rFonts w:hint="eastAsia" w:ascii="黑体" w:hAnsi="宋体" w:eastAsia="黑体"/>
          <w:b/>
        </w:rPr>
        <w:t>（20）利润总额：</w:t>
      </w:r>
      <w:r>
        <w:rPr>
          <w:rFonts w:hint="eastAsia" w:ascii="宋体" w:hAnsi="宋体"/>
        </w:rPr>
        <w:t>指企业在生产经营过程中各种收入扣除各种耗费后的盈余，反映企业在报告期内实现的亏盈总额，包括营业利润、补贴收入、投资净收益和营业外收支净额。根据会计“利润表”中的对应指标的“本期累计数”填列。</w:t>
      </w:r>
    </w:p>
    <w:p w14:paraId="7236FB06">
      <w:pPr>
        <w:snapToGrid w:val="0"/>
        <w:spacing w:line="320" w:lineRule="exact"/>
        <w:ind w:firstLine="422" w:firstLineChars="200"/>
        <w:rPr>
          <w:rFonts w:hint="eastAsia" w:ascii="宋体" w:hAnsi="宋体"/>
        </w:rPr>
      </w:pPr>
      <w:r>
        <w:rPr>
          <w:rFonts w:hint="eastAsia" w:ascii="黑体" w:hAnsi="宋体" w:eastAsia="黑体"/>
          <w:b/>
        </w:rPr>
        <w:t>（21）应交所得税：</w:t>
      </w:r>
      <w:r>
        <w:rPr>
          <w:rFonts w:hint="eastAsia" w:ascii="宋体" w:hAnsi="宋体"/>
        </w:rPr>
        <w:t>指企业按税法规定，应从生产经营等活动的所得中交纳的税金。根据会计“利润表”中的对应指标的“本期累计数”填列。</w:t>
      </w:r>
    </w:p>
    <w:p w14:paraId="111548F4">
      <w:pPr>
        <w:snapToGrid w:val="0"/>
        <w:spacing w:line="320" w:lineRule="exact"/>
        <w:ind w:firstLine="422" w:firstLineChars="200"/>
        <w:rPr>
          <w:rFonts w:hint="eastAsia" w:ascii="宋体" w:hAnsi="宋体"/>
        </w:rPr>
      </w:pPr>
      <w:r>
        <w:rPr>
          <w:rFonts w:hint="eastAsia" w:ascii="黑体" w:hAnsi="宋体" w:eastAsia="黑体"/>
          <w:b/>
        </w:rPr>
        <w:t>（22）广告费：</w:t>
      </w:r>
      <w:r>
        <w:rPr>
          <w:rFonts w:hint="eastAsia" w:ascii="宋体" w:hAnsi="宋体"/>
        </w:rPr>
        <w:t>指企业为推销产品支付的各种广告费用。根据会计“营业费用” 科目中的相关项目归纳计算填列。</w:t>
      </w:r>
    </w:p>
    <w:p w14:paraId="0CC3410B">
      <w:pPr>
        <w:snapToGrid w:val="0"/>
        <w:spacing w:line="320" w:lineRule="exact"/>
        <w:ind w:firstLine="422" w:firstLineChars="200"/>
        <w:rPr>
          <w:rFonts w:hint="eastAsia" w:ascii="宋体" w:hAnsi="宋体"/>
        </w:rPr>
      </w:pPr>
      <w:r>
        <w:rPr>
          <w:rFonts w:hint="eastAsia" w:ascii="黑体" w:hAnsi="宋体" w:eastAsia="黑体"/>
          <w:b/>
        </w:rPr>
        <w:t>（23）劳动、失业保险费：</w:t>
      </w:r>
      <w:r>
        <w:rPr>
          <w:rFonts w:hint="eastAsia" w:ascii="宋体" w:hAnsi="宋体"/>
        </w:rPr>
        <w:t>指企业向社会保障部门和保险公司为本单位职工支付的劳动保险、待业保险的费用。根据会计“管理费用”等科目中的相关项目归纳计算填列。</w:t>
      </w:r>
    </w:p>
    <w:p w14:paraId="2F047200">
      <w:pPr>
        <w:snapToGrid w:val="0"/>
        <w:spacing w:line="320" w:lineRule="exact"/>
        <w:ind w:firstLine="422" w:firstLineChars="200"/>
        <w:rPr>
          <w:rFonts w:hint="eastAsia" w:ascii="宋体" w:hAnsi="宋体"/>
        </w:rPr>
      </w:pPr>
      <w:r>
        <w:rPr>
          <w:rFonts w:hint="eastAsia" w:ascii="黑体" w:hAnsi="宋体" w:eastAsia="黑体"/>
          <w:b/>
        </w:rPr>
        <w:t>（24）养老保险和医疗保险费：</w:t>
      </w:r>
      <w:r>
        <w:rPr>
          <w:rFonts w:hint="eastAsia" w:ascii="宋体" w:hAnsi="宋体"/>
        </w:rPr>
        <w:t>根据会计“营业费用”、“管理费用”科目中的相关项目归纳计算填列。</w:t>
      </w:r>
    </w:p>
    <w:p w14:paraId="1ECC884C">
      <w:pPr>
        <w:snapToGrid w:val="0"/>
        <w:spacing w:line="320" w:lineRule="exact"/>
        <w:ind w:firstLine="422" w:firstLineChars="200"/>
        <w:rPr>
          <w:rFonts w:hint="eastAsia" w:ascii="宋体" w:hAnsi="宋体"/>
        </w:rPr>
      </w:pPr>
      <w:r>
        <w:rPr>
          <w:rFonts w:hint="eastAsia" w:ascii="黑体" w:hAnsi="宋体" w:eastAsia="黑体"/>
          <w:b/>
        </w:rPr>
        <w:t>（25）住房公积金和住房补贴：</w:t>
      </w:r>
      <w:r>
        <w:rPr>
          <w:rFonts w:hint="eastAsia" w:ascii="宋体" w:hAnsi="宋体"/>
        </w:rPr>
        <w:t>根据会计“营业费用”、“管理费用”科目中的相关项目归纳计算填列。</w:t>
      </w:r>
    </w:p>
    <w:p w14:paraId="28B0BE98">
      <w:pPr>
        <w:snapToGrid w:val="0"/>
        <w:spacing w:line="320" w:lineRule="exact"/>
        <w:ind w:firstLine="422" w:firstLineChars="200"/>
        <w:rPr>
          <w:rFonts w:ascii="宋体" w:hAnsi="宋体"/>
        </w:rPr>
      </w:pPr>
      <w:r>
        <w:rPr>
          <w:rFonts w:hint="eastAsia" w:ascii="黑体" w:hAnsi="宋体" w:eastAsia="黑体"/>
          <w:b/>
        </w:rPr>
        <w:t>（26）本年应付工资总额：</w:t>
      </w:r>
      <w:r>
        <w:rPr>
          <w:rFonts w:hint="eastAsia" w:ascii="宋体" w:hAnsi="宋体"/>
        </w:rPr>
        <w:t>指企业在报告期内支付给本单位职工的全部工资，它反映企业本期累计应付的工资总额，而不是会计“应付工资”科目的余额。</w:t>
      </w:r>
      <w:r>
        <w:rPr>
          <w:rFonts w:ascii="宋体" w:hAnsi="宋体"/>
        </w:rPr>
        <w:t>根据会计“应付工资”科目的本期贷方</w:t>
      </w:r>
      <w:r>
        <w:rPr>
          <w:rFonts w:hint="eastAsia" w:ascii="宋体" w:hAnsi="宋体"/>
        </w:rPr>
        <w:t>累计</w:t>
      </w:r>
      <w:r>
        <w:rPr>
          <w:rFonts w:ascii="宋体" w:hAnsi="宋体"/>
        </w:rPr>
        <w:t>发生额填列。</w:t>
      </w:r>
    </w:p>
    <w:p w14:paraId="49370D99">
      <w:pPr>
        <w:snapToGrid w:val="0"/>
        <w:spacing w:line="320" w:lineRule="exact"/>
        <w:ind w:firstLine="422" w:firstLineChars="200"/>
        <w:rPr>
          <w:rFonts w:ascii="宋体" w:hAnsi="宋体"/>
        </w:rPr>
      </w:pPr>
      <w:r>
        <w:rPr>
          <w:rFonts w:hint="eastAsia" w:ascii="黑体" w:hAnsi="宋体" w:eastAsia="黑体"/>
          <w:b/>
        </w:rPr>
        <w:t>（27）主营业务应付工资总额：</w:t>
      </w:r>
      <w:r>
        <w:rPr>
          <w:rFonts w:ascii="宋体" w:hAnsi="宋体"/>
        </w:rPr>
        <w:t>指报告期内企业应付给与</w:t>
      </w:r>
      <w:r>
        <w:rPr>
          <w:rFonts w:hint="eastAsia" w:ascii="宋体" w:hAnsi="宋体"/>
        </w:rPr>
        <w:t>主营业务</w:t>
      </w:r>
      <w:r>
        <w:rPr>
          <w:rFonts w:ascii="宋体" w:hAnsi="宋体"/>
        </w:rPr>
        <w:t>直接有关</w:t>
      </w:r>
      <w:r>
        <w:rPr>
          <w:rFonts w:hint="eastAsia" w:ascii="宋体" w:hAnsi="宋体"/>
        </w:rPr>
        <w:t>人员的</w:t>
      </w:r>
      <w:r>
        <w:rPr>
          <w:rFonts w:ascii="宋体" w:hAnsi="宋体"/>
        </w:rPr>
        <w:t>工资。</w:t>
      </w:r>
      <w:r>
        <w:rPr>
          <w:rFonts w:hint="eastAsia" w:ascii="宋体" w:hAnsi="宋体"/>
        </w:rPr>
        <w:t>工业企业是指应付给与工业生产经营活动直接有关的职工工资总额，</w:t>
      </w:r>
      <w:r>
        <w:rPr>
          <w:rFonts w:ascii="宋体" w:hAnsi="宋体"/>
        </w:rPr>
        <w:t>根据会计“应付工资”科目中</w:t>
      </w:r>
      <w:r>
        <w:rPr>
          <w:rFonts w:hint="eastAsia" w:ascii="宋体" w:hAnsi="宋体"/>
        </w:rPr>
        <w:t>本期转入</w:t>
      </w:r>
      <w:r>
        <w:rPr>
          <w:rFonts w:ascii="宋体" w:hAnsi="宋体"/>
        </w:rPr>
        <w:t>“</w:t>
      </w:r>
      <w:r>
        <w:rPr>
          <w:rFonts w:hint="eastAsia" w:ascii="宋体" w:hAnsi="宋体"/>
        </w:rPr>
        <w:t>生产成本</w:t>
      </w:r>
      <w:r>
        <w:rPr>
          <w:rFonts w:ascii="宋体" w:hAnsi="宋体"/>
        </w:rPr>
        <w:t>”、“</w:t>
      </w:r>
      <w:r>
        <w:rPr>
          <w:rFonts w:hint="eastAsia" w:ascii="宋体" w:hAnsi="宋体"/>
        </w:rPr>
        <w:t>制造费用</w:t>
      </w:r>
      <w:r>
        <w:rPr>
          <w:rFonts w:ascii="宋体" w:hAnsi="宋体"/>
        </w:rPr>
        <w:t>”、“管理费用”</w:t>
      </w:r>
      <w:r>
        <w:rPr>
          <w:rFonts w:hint="eastAsia" w:ascii="宋体" w:hAnsi="宋体"/>
        </w:rPr>
        <w:t>、“产品销售费用”</w:t>
      </w:r>
      <w:r>
        <w:rPr>
          <w:rFonts w:ascii="宋体" w:hAnsi="宋体"/>
        </w:rPr>
        <w:t>科目的贷方发生额</w:t>
      </w:r>
      <w:r>
        <w:rPr>
          <w:rFonts w:hint="eastAsia" w:ascii="宋体" w:hAnsi="宋体"/>
        </w:rPr>
        <w:t>(即本期应由上述科目负担的工资)</w:t>
      </w:r>
      <w:r>
        <w:rPr>
          <w:rFonts w:ascii="宋体" w:hAnsi="宋体"/>
        </w:rPr>
        <w:t>归纳</w:t>
      </w:r>
      <w:r>
        <w:rPr>
          <w:rFonts w:hint="eastAsia" w:ascii="宋体" w:hAnsi="宋体"/>
        </w:rPr>
        <w:t>填列</w:t>
      </w:r>
      <w:r>
        <w:rPr>
          <w:rFonts w:ascii="宋体" w:hAnsi="宋体"/>
        </w:rPr>
        <w:t>。</w:t>
      </w:r>
    </w:p>
    <w:p w14:paraId="5552AAA8">
      <w:pPr>
        <w:snapToGrid w:val="0"/>
        <w:spacing w:line="320" w:lineRule="exact"/>
        <w:ind w:firstLine="422" w:firstLineChars="200"/>
        <w:rPr>
          <w:rFonts w:hint="eastAsia" w:ascii="宋体" w:hAnsi="宋体"/>
        </w:rPr>
      </w:pPr>
      <w:r>
        <w:rPr>
          <w:rFonts w:hint="eastAsia" w:ascii="黑体" w:hAnsi="宋体" w:eastAsia="黑体"/>
          <w:b/>
        </w:rPr>
        <w:t>（28）本年应付福利费总额：</w:t>
      </w:r>
      <w:r>
        <w:rPr>
          <w:rFonts w:hint="eastAsia" w:ascii="宋体" w:hAnsi="宋体"/>
        </w:rPr>
        <w:t>指企业在报告期内累计提取的福利费总额，它反映本期应付福利费的全部发生额，而不是会计“应付福利费”科目的余额。</w:t>
      </w:r>
      <w:r>
        <w:rPr>
          <w:rFonts w:ascii="宋体" w:hAnsi="宋体"/>
        </w:rPr>
        <w:t>根据会计“应付福利费”科目的本期贷方</w:t>
      </w:r>
      <w:r>
        <w:rPr>
          <w:rFonts w:hint="eastAsia" w:ascii="宋体" w:hAnsi="宋体"/>
        </w:rPr>
        <w:t>累计</w:t>
      </w:r>
      <w:r>
        <w:rPr>
          <w:rFonts w:ascii="宋体" w:hAnsi="宋体"/>
        </w:rPr>
        <w:t>发生额填列。</w:t>
      </w:r>
    </w:p>
    <w:p w14:paraId="2AFAACB2">
      <w:pPr>
        <w:snapToGrid w:val="0"/>
        <w:spacing w:line="320" w:lineRule="exact"/>
        <w:ind w:firstLine="422" w:firstLineChars="200"/>
        <w:rPr>
          <w:rFonts w:ascii="宋体" w:hAnsi="宋体"/>
        </w:rPr>
      </w:pPr>
      <w:r>
        <w:rPr>
          <w:rFonts w:hint="eastAsia" w:ascii="黑体" w:hAnsi="宋体" w:eastAsia="黑体"/>
          <w:b/>
        </w:rPr>
        <w:t>（29）主营业务应付福利费总额：</w:t>
      </w:r>
      <w:r>
        <w:rPr>
          <w:rFonts w:ascii="宋体" w:hAnsi="宋体"/>
        </w:rPr>
        <w:t>指报告期内企业应付给与</w:t>
      </w:r>
      <w:r>
        <w:rPr>
          <w:rFonts w:hint="eastAsia" w:ascii="宋体" w:hAnsi="宋体"/>
        </w:rPr>
        <w:t>主营业务</w:t>
      </w:r>
      <w:r>
        <w:rPr>
          <w:rFonts w:ascii="宋体" w:hAnsi="宋体"/>
        </w:rPr>
        <w:t>直接有关</w:t>
      </w:r>
      <w:r>
        <w:rPr>
          <w:rFonts w:hint="eastAsia" w:ascii="宋体" w:hAnsi="宋体"/>
        </w:rPr>
        <w:t>人员福利费</w:t>
      </w:r>
      <w:r>
        <w:rPr>
          <w:rFonts w:ascii="宋体" w:hAnsi="宋体"/>
        </w:rPr>
        <w:t>。</w:t>
      </w:r>
      <w:r>
        <w:rPr>
          <w:rFonts w:hint="eastAsia" w:ascii="宋体" w:hAnsi="宋体"/>
        </w:rPr>
        <w:t>工业企业是指应付给与工业生产经营活动直接有关的职工福利费总额，</w:t>
      </w:r>
      <w:r>
        <w:rPr>
          <w:rFonts w:ascii="宋体" w:hAnsi="宋体"/>
        </w:rPr>
        <w:t>根据会计“应付</w:t>
      </w:r>
      <w:r>
        <w:rPr>
          <w:rFonts w:hint="eastAsia" w:ascii="宋体" w:hAnsi="宋体"/>
        </w:rPr>
        <w:t>福利费</w:t>
      </w:r>
      <w:r>
        <w:rPr>
          <w:rFonts w:ascii="宋体" w:hAnsi="宋体"/>
        </w:rPr>
        <w:t>”科目</w:t>
      </w:r>
      <w:r>
        <w:rPr>
          <w:rFonts w:hint="eastAsia" w:ascii="宋体" w:hAnsi="宋体"/>
        </w:rPr>
        <w:t>的贷方发生额中从</w:t>
      </w:r>
      <w:r>
        <w:rPr>
          <w:rFonts w:ascii="宋体" w:hAnsi="宋体"/>
        </w:rPr>
        <w:t>“</w:t>
      </w:r>
      <w:r>
        <w:rPr>
          <w:rFonts w:hint="eastAsia" w:ascii="宋体" w:hAnsi="宋体"/>
        </w:rPr>
        <w:t>生产成本</w:t>
      </w:r>
      <w:r>
        <w:rPr>
          <w:rFonts w:ascii="宋体" w:hAnsi="宋体"/>
        </w:rPr>
        <w:t>”、“</w:t>
      </w:r>
      <w:r>
        <w:rPr>
          <w:rFonts w:hint="eastAsia" w:ascii="宋体" w:hAnsi="宋体"/>
        </w:rPr>
        <w:t>制造费用</w:t>
      </w:r>
      <w:r>
        <w:rPr>
          <w:rFonts w:ascii="宋体" w:hAnsi="宋体"/>
        </w:rPr>
        <w:t>”、“管理费用”</w:t>
      </w:r>
      <w:r>
        <w:rPr>
          <w:rFonts w:hint="eastAsia" w:ascii="宋体" w:hAnsi="宋体"/>
        </w:rPr>
        <w:t>、“产品销售费用”</w:t>
      </w:r>
      <w:r>
        <w:rPr>
          <w:rFonts w:ascii="宋体" w:hAnsi="宋体"/>
        </w:rPr>
        <w:t>科目</w:t>
      </w:r>
      <w:r>
        <w:rPr>
          <w:rFonts w:hint="eastAsia" w:ascii="宋体" w:hAnsi="宋体"/>
        </w:rPr>
        <w:t>中提取</w:t>
      </w:r>
      <w:r>
        <w:rPr>
          <w:rFonts w:ascii="宋体" w:hAnsi="宋体"/>
        </w:rPr>
        <w:t>的</w:t>
      </w:r>
      <w:r>
        <w:rPr>
          <w:rFonts w:hint="eastAsia" w:ascii="宋体" w:hAnsi="宋体"/>
        </w:rPr>
        <w:t>福利费</w:t>
      </w:r>
      <w:r>
        <w:rPr>
          <w:rFonts w:ascii="宋体" w:hAnsi="宋体"/>
        </w:rPr>
        <w:t>归纳</w:t>
      </w:r>
      <w:r>
        <w:rPr>
          <w:rFonts w:hint="eastAsia" w:ascii="宋体" w:hAnsi="宋体"/>
        </w:rPr>
        <w:t>填列</w:t>
      </w:r>
      <w:r>
        <w:rPr>
          <w:rFonts w:ascii="宋体" w:hAnsi="宋体"/>
        </w:rPr>
        <w:t>。</w:t>
      </w:r>
    </w:p>
    <w:p w14:paraId="1BB55A87">
      <w:pPr>
        <w:snapToGrid w:val="0"/>
        <w:spacing w:line="320" w:lineRule="exact"/>
        <w:ind w:firstLine="422" w:firstLineChars="200"/>
        <w:rPr>
          <w:rFonts w:hint="eastAsia" w:ascii="宋体" w:hAnsi="宋体"/>
        </w:rPr>
      </w:pPr>
      <w:r>
        <w:rPr>
          <w:rFonts w:hint="eastAsia" w:ascii="黑体" w:hAnsi="宋体" w:eastAsia="黑体"/>
          <w:b/>
        </w:rPr>
        <w:t>（30）本年应交增值税：</w:t>
      </w:r>
      <w:r>
        <w:rPr>
          <w:rFonts w:hint="eastAsia" w:ascii="宋体" w:hAnsi="宋体"/>
        </w:rPr>
        <w:t>指企业按税法规定，从事货物销售或提供加工、修理修配劳务等增加货物价值的活动本期应交纳的税金。指企业在报告期应交增值税额。</w:t>
      </w:r>
    </w:p>
    <w:p w14:paraId="56174F6E">
      <w:pPr>
        <w:snapToGrid w:val="0"/>
        <w:spacing w:line="320" w:lineRule="exact"/>
        <w:ind w:firstLine="420" w:firstLineChars="200"/>
        <w:rPr>
          <w:rFonts w:hint="eastAsia" w:ascii="宋体" w:hAnsi="宋体"/>
        </w:rPr>
      </w:pPr>
      <w:r>
        <w:rPr>
          <w:rFonts w:hint="eastAsia" w:ascii="宋体" w:hAnsi="宋体"/>
        </w:rPr>
        <w:t>计算公式为：</w:t>
      </w:r>
    </w:p>
    <w:p w14:paraId="36717AF7">
      <w:pPr>
        <w:widowControl/>
        <w:snapToGrid w:val="0"/>
        <w:spacing w:line="320" w:lineRule="exact"/>
        <w:ind w:left="2316" w:leftChars="350" w:hanging="1581" w:hangingChars="750"/>
        <w:jc w:val="left"/>
        <w:rPr>
          <w:rFonts w:hint="eastAsia" w:ascii="宋体" w:hAnsi="宋体"/>
          <w:b/>
        </w:rPr>
      </w:pPr>
      <w:r>
        <w:rPr>
          <w:rFonts w:hint="eastAsia" w:ascii="宋体" w:hAnsi="宋体"/>
          <w:b/>
        </w:rPr>
        <w:t>本年应交增值税=销项税额-(进项税额-进项税额转出)</w:t>
      </w:r>
    </w:p>
    <w:p w14:paraId="33C511C9">
      <w:pPr>
        <w:widowControl/>
        <w:snapToGrid w:val="0"/>
        <w:spacing w:line="320" w:lineRule="exact"/>
        <w:ind w:left="2310" w:leftChars="1100"/>
        <w:jc w:val="left"/>
        <w:rPr>
          <w:rFonts w:hint="eastAsia" w:ascii="宋体" w:hAnsi="宋体"/>
          <w:b/>
        </w:rPr>
      </w:pPr>
      <w:r>
        <w:rPr>
          <w:rFonts w:hint="eastAsia" w:ascii="宋体" w:hAnsi="宋体"/>
          <w:b/>
        </w:rPr>
        <w:t>-出口抵减内销产品应纳税额-减免税款+出口退税</w:t>
      </w:r>
    </w:p>
    <w:p w14:paraId="73BEF2F0">
      <w:pPr>
        <w:widowControl/>
        <w:snapToGrid w:val="0"/>
        <w:spacing w:line="320" w:lineRule="exact"/>
        <w:ind w:left="2310" w:leftChars="1100"/>
        <w:jc w:val="left"/>
        <w:rPr>
          <w:rFonts w:hint="eastAsia" w:ascii="黑体" w:hAnsi="宋体" w:eastAsia="黑体"/>
          <w:b/>
        </w:rPr>
      </w:pPr>
    </w:p>
    <w:p w14:paraId="48FBB0B3">
      <w:pPr>
        <w:snapToGrid w:val="0"/>
        <w:spacing w:line="320" w:lineRule="exact"/>
        <w:ind w:firstLine="422" w:firstLineChars="200"/>
        <w:rPr>
          <w:rFonts w:hint="eastAsia" w:ascii="黑体" w:hAnsi="宋体" w:eastAsia="黑体"/>
          <w:b/>
        </w:rPr>
      </w:pPr>
      <w:r>
        <w:rPr>
          <w:rFonts w:hint="eastAsia" w:ascii="黑体" w:hAnsi="宋体" w:eastAsia="黑体"/>
          <w:b/>
        </w:rPr>
        <w:t>（31）本年进项税额：</w:t>
      </w:r>
      <w:r>
        <w:rPr>
          <w:rFonts w:hint="eastAsia" w:ascii="宋体" w:hAnsi="宋体"/>
        </w:rPr>
        <w:t>指工业企业在报告期内购入货物或接受应税劳务而支付的、准予从销项税额中抵扣的增值税额。</w:t>
      </w:r>
    </w:p>
    <w:p w14:paraId="19657A3D">
      <w:pPr>
        <w:snapToGrid w:val="0"/>
        <w:spacing w:line="320" w:lineRule="exact"/>
        <w:ind w:firstLine="422" w:firstLineChars="200"/>
        <w:rPr>
          <w:rFonts w:hint="eastAsia" w:eastAsia="黑体"/>
          <w:b/>
          <w:sz w:val="24"/>
        </w:rPr>
      </w:pPr>
      <w:r>
        <w:rPr>
          <w:rFonts w:hint="eastAsia" w:ascii="黑体" w:hAnsi="宋体" w:eastAsia="黑体"/>
          <w:b/>
        </w:rPr>
        <w:t>（32）本年销项税额：</w:t>
      </w:r>
      <w:r>
        <w:rPr>
          <w:rFonts w:hint="eastAsia" w:ascii="宋体" w:hAnsi="宋体"/>
        </w:rPr>
        <w:t>指工业企业在报告期内销售货物或提供应税劳务应收取的增值税额。</w:t>
      </w:r>
    </w:p>
    <w:p w14:paraId="1DC3F6DE">
      <w:pPr>
        <w:ind w:firstLine="420"/>
        <w:rPr>
          <w:rFonts w:hint="eastAsia" w:ascii="黑体" w:eastAsia="黑体"/>
          <w:b/>
        </w:rPr>
      </w:pPr>
      <w:r>
        <w:rPr>
          <w:rFonts w:hint="eastAsia" w:ascii="黑体" w:eastAsia="黑体"/>
          <w:b/>
        </w:rPr>
        <w:t>（33）．海外业务收入：</w:t>
      </w:r>
      <w:r>
        <w:rPr>
          <w:rFonts w:hint="eastAsia" w:ascii="宋体"/>
        </w:rPr>
        <w:t>是指企业在国外、境外通过投资、合资或合作方式，建立生产、销售、研发和服务等机构，从事生产、经营活动所取得的营业收入。本指标以“美元”为单位填报。如果企业获得的收入额是其他外币，亦应按当时的外汇牌价折合成“美元”后再填报。</w:t>
      </w:r>
      <w:r>
        <w:rPr>
          <w:rFonts w:hint="eastAsia" w:ascii="黑体" w:eastAsia="黑体"/>
          <w:b/>
        </w:rPr>
        <w:t>在我国境内注册的外资企业的业务收入不包括在内。</w:t>
      </w:r>
    </w:p>
    <w:p w14:paraId="3C06A2F7">
      <w:pPr>
        <w:ind w:firstLine="482"/>
        <w:rPr>
          <w:rFonts w:hint="eastAsia" w:ascii="宋体"/>
        </w:rPr>
      </w:pPr>
      <w:r>
        <w:rPr>
          <w:rFonts w:hint="eastAsia" w:ascii="黑体" w:eastAsia="黑体"/>
          <w:b/>
        </w:rPr>
        <w:t>（34）年末在用计算机数：</w:t>
      </w:r>
      <w:r>
        <w:rPr>
          <w:rFonts w:hint="eastAsia" w:ascii="宋体"/>
        </w:rPr>
        <w:t>是指截止到本年末，企业正在使用的计算机数量，包括台式机和笔记本电脑。</w:t>
      </w:r>
    </w:p>
    <w:p w14:paraId="4360A272">
      <w:pPr>
        <w:ind w:firstLine="482"/>
        <w:rPr>
          <w:rFonts w:hint="eastAsia" w:ascii="宋体"/>
        </w:rPr>
      </w:pPr>
      <w:r>
        <w:rPr>
          <w:rFonts w:hint="eastAsia" w:ascii="黑体" w:eastAsia="黑体"/>
          <w:b/>
        </w:rPr>
        <w:t>（35）年末拥有网站数：</w:t>
      </w:r>
      <w:r>
        <w:rPr>
          <w:rFonts w:hint="eastAsia" w:ascii="宋体"/>
        </w:rPr>
        <w:t>指截止到本年末，企业拥有的、由自己维护或委托其他企业和个人维护的、有唯一网址和域名的相关网页集合（网站）的数量。</w:t>
      </w:r>
    </w:p>
    <w:p w14:paraId="00DBA251">
      <w:pPr>
        <w:ind w:firstLine="482"/>
        <w:rPr>
          <w:rFonts w:hint="eastAsia" w:ascii="宋体"/>
        </w:rPr>
      </w:pPr>
      <w:r>
        <w:rPr>
          <w:rFonts w:hint="eastAsia" w:ascii="黑体" w:eastAsia="黑体"/>
          <w:b/>
        </w:rPr>
        <w:t>（36）全年电子商务采购金额：</w:t>
      </w:r>
      <w:r>
        <w:rPr>
          <w:rFonts w:hint="eastAsia" w:ascii="宋体"/>
        </w:rPr>
        <w:t>指全年借助网络订单而采购的商品和服务总额。借助网络订单指通过网络发送的订单，其付款可在网上或网下进行。</w:t>
      </w:r>
    </w:p>
    <w:p w14:paraId="222DD85B">
      <w:pPr>
        <w:ind w:firstLine="482"/>
        <w:rPr>
          <w:rFonts w:hint="eastAsia" w:ascii="黑体" w:eastAsia="黑体"/>
          <w:b/>
        </w:rPr>
      </w:pPr>
      <w:r>
        <w:rPr>
          <w:rFonts w:hint="eastAsia" w:ascii="黑体" w:eastAsia="黑体"/>
          <w:b/>
        </w:rPr>
        <w:t>（37）全年电子商务销售金额：</w:t>
      </w:r>
      <w:r>
        <w:rPr>
          <w:rFonts w:hint="eastAsia" w:ascii="宋体"/>
        </w:rPr>
        <w:t>指全年借助网络订单而销售的商品和服务总额。借助网络订单指通过网络接受的订单，其收款可在网上或网下进行。</w:t>
      </w:r>
    </w:p>
    <w:p w14:paraId="1C597AE6">
      <w:pPr>
        <w:ind w:firstLine="480"/>
        <w:rPr>
          <w:rFonts w:hint="eastAsia" w:ascii="黑体" w:hAnsi="宋体" w:eastAsia="黑体"/>
          <w:b/>
        </w:rPr>
      </w:pPr>
      <w:r>
        <w:rPr>
          <w:rFonts w:hint="eastAsia" w:ascii="黑体" w:eastAsia="黑体"/>
          <w:b/>
        </w:rPr>
        <w:t>（38）</w:t>
      </w:r>
      <w:r>
        <w:rPr>
          <w:rFonts w:ascii="宋体" w:hAnsi="宋体"/>
          <w:b/>
          <w:sz w:val="18"/>
        </w:rPr>
        <w:t>F</w:t>
      </w:r>
      <w:r>
        <w:rPr>
          <w:rFonts w:hint="eastAsia" w:ascii="宋体" w:hAnsi="宋体"/>
          <w:b/>
          <w:sz w:val="18"/>
        </w:rPr>
        <w:t>5-F8</w:t>
      </w:r>
      <w:r>
        <w:rPr>
          <w:rFonts w:hint="eastAsia" w:ascii="黑体" w:hAnsi="宋体" w:eastAsia="黑体"/>
          <w:b/>
        </w:rPr>
        <w:t>为附加指标，由各省市信息产业主管部门自行规定填报内容。</w:t>
      </w:r>
    </w:p>
    <w:p w14:paraId="4485B1B7">
      <w:pPr>
        <w:ind w:firstLine="480"/>
        <w:rPr>
          <w:rFonts w:hint="eastAsia" w:ascii="黑体" w:hAnsi="宋体" w:eastAsia="黑体"/>
          <w:b/>
        </w:rPr>
      </w:pPr>
      <w:r>
        <w:rPr>
          <w:rFonts w:ascii="黑体" w:hAnsi="宋体" w:eastAsia="黑体"/>
          <w:b/>
        </w:rPr>
        <w:br w:type="page"/>
      </w:r>
    </w:p>
    <w:p w14:paraId="40D747DC">
      <w:pPr>
        <w:ind w:firstLine="480"/>
        <w:rPr>
          <w:rFonts w:hint="eastAsia" w:eastAsia="黑体"/>
          <w:b/>
          <w:sz w:val="24"/>
        </w:rPr>
      </w:pPr>
      <w:r>
        <w:rPr>
          <w:rFonts w:hint="eastAsia" w:eastAsia="黑体"/>
          <w:b/>
          <w:sz w:val="24"/>
        </w:rPr>
        <w:t>第五部分   主要经济指标表的审核要求及注意事项</w:t>
      </w:r>
    </w:p>
    <w:p w14:paraId="7CA7EA77">
      <w:pPr>
        <w:ind w:firstLine="390"/>
        <w:rPr>
          <w:rFonts w:hint="eastAsia" w:eastAsia="黑体"/>
          <w:b/>
        </w:rPr>
      </w:pPr>
    </w:p>
    <w:p w14:paraId="41C356C5">
      <w:pPr>
        <w:ind w:firstLine="599"/>
        <w:rPr>
          <w:rFonts w:hint="eastAsia" w:ascii="宋体" w:hAnsi="宋体"/>
          <w:b/>
          <w:szCs w:val="21"/>
        </w:rPr>
      </w:pPr>
      <w:r>
        <w:rPr>
          <w:rFonts w:hint="eastAsia" w:ascii="宋体" w:hAnsi="宋体"/>
          <w:b/>
          <w:szCs w:val="21"/>
        </w:rPr>
        <w:t>1、各项产值、劳资等指标审核要点</w:t>
      </w:r>
    </w:p>
    <w:p w14:paraId="2BE167BD">
      <w:pPr>
        <w:ind w:firstLine="390"/>
        <w:rPr>
          <w:rFonts w:hint="eastAsia" w:ascii="宋体" w:hAnsi="宋体"/>
          <w:szCs w:val="21"/>
        </w:rPr>
      </w:pPr>
      <w:r>
        <w:rPr>
          <w:rFonts w:hint="eastAsia" w:ascii="宋体" w:hAnsi="宋体"/>
          <w:szCs w:val="21"/>
        </w:rPr>
        <w:t>（1）工业总产值（现价）≥  新产品产值           A09≥A091</w:t>
      </w:r>
    </w:p>
    <w:p w14:paraId="77023E06">
      <w:pPr>
        <w:ind w:firstLine="390"/>
        <w:rPr>
          <w:rFonts w:hint="eastAsia" w:ascii="宋体" w:hAnsi="宋体"/>
          <w:szCs w:val="21"/>
        </w:rPr>
      </w:pPr>
      <w:r>
        <w:rPr>
          <w:rFonts w:hint="eastAsia" w:ascii="宋体" w:hAnsi="宋体"/>
          <w:szCs w:val="21"/>
        </w:rPr>
        <w:t xml:space="preserve">（2）工业销售产值 ≥ 出口交货值             A11≥A111 </w:t>
      </w:r>
    </w:p>
    <w:p w14:paraId="2C86197B">
      <w:pPr>
        <w:ind w:firstLine="390"/>
        <w:rPr>
          <w:rFonts w:hint="eastAsia" w:ascii="宋体" w:hAnsi="宋体"/>
          <w:szCs w:val="21"/>
        </w:rPr>
      </w:pPr>
      <w:r>
        <w:rPr>
          <w:rFonts w:hint="eastAsia" w:ascii="宋体" w:hAnsi="宋体"/>
          <w:szCs w:val="21"/>
        </w:rPr>
        <w:t>（3）工业增加值 = 工业总产值（现价）- 工业中间投入 + 本年应交增值税</w:t>
      </w:r>
    </w:p>
    <w:p w14:paraId="1413C574">
      <w:pPr>
        <w:ind w:firstLine="390"/>
        <w:rPr>
          <w:rFonts w:hint="eastAsia" w:ascii="宋体" w:hAnsi="宋体"/>
          <w:szCs w:val="21"/>
        </w:rPr>
      </w:pPr>
      <w:r>
        <w:rPr>
          <w:rFonts w:hint="eastAsia" w:ascii="宋体" w:hAnsi="宋体"/>
          <w:szCs w:val="21"/>
        </w:rPr>
        <w:t xml:space="preserve">                       A24=A09-A25+H56(当</w:t>
      </w:r>
      <w:r>
        <w:rPr>
          <w:rFonts w:ascii="宋体" w:hAnsi="宋体"/>
          <w:szCs w:val="21"/>
        </w:rPr>
        <w:t>H56</w:t>
      </w:r>
      <w:r>
        <w:rPr>
          <w:rFonts w:hint="eastAsia" w:ascii="宋体" w:hAnsi="宋体"/>
          <w:szCs w:val="21"/>
        </w:rPr>
        <w:t>&lt;0时，</w:t>
      </w:r>
      <w:r>
        <w:rPr>
          <w:rFonts w:ascii="宋体" w:hAnsi="宋体"/>
          <w:szCs w:val="21"/>
        </w:rPr>
        <w:t>H56</w:t>
      </w:r>
      <w:r>
        <w:rPr>
          <w:rFonts w:hint="eastAsia" w:ascii="宋体" w:hAnsi="宋体"/>
          <w:szCs w:val="21"/>
        </w:rPr>
        <w:t>=0)</w:t>
      </w:r>
    </w:p>
    <w:p w14:paraId="787FCE6A">
      <w:pPr>
        <w:ind w:firstLine="390"/>
        <w:rPr>
          <w:rFonts w:hint="eastAsia" w:ascii="宋体" w:hAnsi="宋体"/>
          <w:szCs w:val="21"/>
        </w:rPr>
      </w:pPr>
      <w:r>
        <w:rPr>
          <w:rFonts w:hint="eastAsia" w:ascii="宋体" w:hAnsi="宋体"/>
          <w:szCs w:val="21"/>
        </w:rPr>
        <w:t>（4）从业人员年末人数≥工程技术人员+管理人员     B1≥B11+B12</w:t>
      </w:r>
    </w:p>
    <w:p w14:paraId="1EAF4FBA">
      <w:pPr>
        <w:ind w:firstLine="390"/>
        <w:rPr>
          <w:rFonts w:hint="eastAsia" w:ascii="宋体" w:hAnsi="宋体"/>
          <w:szCs w:val="21"/>
        </w:rPr>
      </w:pPr>
      <w:r>
        <w:rPr>
          <w:rFonts w:hint="eastAsia" w:ascii="宋体" w:hAnsi="宋体"/>
          <w:szCs w:val="21"/>
        </w:rPr>
        <w:t xml:space="preserve">（5）从业人员年末人数≥ 硕士以上+大本+大专          B1≥B15+B16+B17 </w:t>
      </w:r>
    </w:p>
    <w:p w14:paraId="3830D9B6">
      <w:pPr>
        <w:ind w:firstLine="390"/>
        <w:rPr>
          <w:rFonts w:hint="eastAsia" w:ascii="宋体" w:hAnsi="宋体"/>
          <w:szCs w:val="21"/>
        </w:rPr>
      </w:pPr>
      <w:r>
        <w:rPr>
          <w:rFonts w:hint="eastAsia" w:ascii="宋体" w:hAnsi="宋体"/>
          <w:szCs w:val="21"/>
        </w:rPr>
        <w:t>（6）从业人员年末人数、从业人员年平均人数、从业人员年劳动报酬不能为“0”</w:t>
      </w:r>
    </w:p>
    <w:p w14:paraId="408F438A">
      <w:pPr>
        <w:ind w:firstLine="390"/>
        <w:rPr>
          <w:rFonts w:hint="eastAsia" w:ascii="宋体" w:hAnsi="宋体"/>
          <w:szCs w:val="21"/>
        </w:rPr>
      </w:pPr>
      <w:r>
        <w:rPr>
          <w:rFonts w:hint="eastAsia" w:ascii="宋体" w:hAnsi="宋体"/>
          <w:szCs w:val="21"/>
        </w:rPr>
        <w:t>（7）累计吸引外资到位总额≥全年吸引外资到位总额          L37≥L36</w:t>
      </w:r>
    </w:p>
    <w:p w14:paraId="0D62F845">
      <w:pPr>
        <w:ind w:firstLine="476" w:firstLineChars="227"/>
        <w:rPr>
          <w:rFonts w:hint="eastAsia" w:ascii="宋体" w:hAnsi="宋体"/>
          <w:b/>
          <w:szCs w:val="21"/>
        </w:rPr>
      </w:pPr>
      <w:r>
        <w:rPr>
          <w:rFonts w:hint="eastAsia" w:ascii="宋体" w:hAnsi="宋体"/>
          <w:szCs w:val="21"/>
        </w:rPr>
        <w:t>(8) 全年研发资金投入总额≥政府投入                M1≥M2</w:t>
      </w:r>
    </w:p>
    <w:p w14:paraId="26FDB47F">
      <w:pPr>
        <w:ind w:firstLine="586" w:firstLineChars="278"/>
        <w:rPr>
          <w:rFonts w:hint="eastAsia" w:ascii="宋体" w:hAnsi="宋体"/>
          <w:b/>
          <w:szCs w:val="21"/>
        </w:rPr>
      </w:pPr>
      <w:r>
        <w:rPr>
          <w:rFonts w:hint="eastAsia" w:ascii="宋体" w:hAnsi="宋体"/>
          <w:b/>
          <w:szCs w:val="21"/>
        </w:rPr>
        <w:t>2、各项财务指标的审核要点</w:t>
      </w:r>
    </w:p>
    <w:p w14:paraId="5C0ACCBC">
      <w:pPr>
        <w:ind w:firstLine="375"/>
        <w:rPr>
          <w:rFonts w:hint="eastAsia" w:ascii="宋体" w:hAnsi="宋体"/>
          <w:szCs w:val="21"/>
        </w:rPr>
      </w:pPr>
      <w:r>
        <w:rPr>
          <w:rFonts w:hint="eastAsia" w:ascii="宋体" w:hAnsi="宋体"/>
          <w:szCs w:val="21"/>
        </w:rPr>
        <w:t>（1）流动资产合计≥应收账款+存货           H01≥H03+H04</w:t>
      </w:r>
    </w:p>
    <w:p w14:paraId="2CE4B5FA">
      <w:pPr>
        <w:ind w:firstLine="390"/>
        <w:rPr>
          <w:rFonts w:hint="eastAsia" w:ascii="宋体" w:hAnsi="宋体"/>
          <w:szCs w:val="21"/>
        </w:rPr>
      </w:pPr>
      <w:r>
        <w:rPr>
          <w:rFonts w:hint="eastAsia" w:ascii="宋体" w:hAnsi="宋体"/>
          <w:szCs w:val="21"/>
        </w:rPr>
        <w:t>（2）存货≥产成品            H04≥H05</w:t>
      </w:r>
    </w:p>
    <w:p w14:paraId="064CF5A7">
      <w:pPr>
        <w:ind w:firstLine="375"/>
        <w:rPr>
          <w:rFonts w:hint="eastAsia" w:ascii="宋体" w:hAnsi="宋体"/>
          <w:szCs w:val="21"/>
        </w:rPr>
      </w:pPr>
      <w:r>
        <w:rPr>
          <w:rFonts w:hint="eastAsia" w:ascii="宋体" w:hAnsi="宋体"/>
          <w:szCs w:val="21"/>
        </w:rPr>
        <w:t>（3）当流动资产合计填写时，流动资产年平均余额必须填写。</w:t>
      </w:r>
    </w:p>
    <w:p w14:paraId="05CBEB94">
      <w:pPr>
        <w:ind w:firstLine="375"/>
        <w:rPr>
          <w:rFonts w:hint="eastAsia" w:ascii="宋体" w:hAnsi="宋体"/>
          <w:szCs w:val="21"/>
        </w:rPr>
      </w:pPr>
      <w:r>
        <w:rPr>
          <w:rFonts w:hint="eastAsia" w:ascii="宋体" w:hAnsi="宋体"/>
          <w:szCs w:val="21"/>
        </w:rPr>
        <w:t>（4）累计折旧≥本年折旧            H11≥H12</w:t>
      </w:r>
    </w:p>
    <w:p w14:paraId="0F50B379">
      <w:pPr>
        <w:ind w:firstLine="375"/>
        <w:rPr>
          <w:rFonts w:hint="eastAsia" w:ascii="宋体" w:hAnsi="宋体"/>
          <w:szCs w:val="21"/>
        </w:rPr>
      </w:pPr>
      <w:r>
        <w:rPr>
          <w:rFonts w:hint="eastAsia" w:ascii="宋体" w:hAnsi="宋体"/>
          <w:szCs w:val="21"/>
        </w:rPr>
        <w:t>（5）当固定资产合计-累计折旧大于0时，固定资产净值年平均余额必须填写。</w:t>
      </w:r>
    </w:p>
    <w:p w14:paraId="68F43B2F">
      <w:pPr>
        <w:ind w:firstLine="375"/>
        <w:rPr>
          <w:rFonts w:hint="eastAsia" w:ascii="宋体" w:hAnsi="宋体"/>
          <w:szCs w:val="21"/>
        </w:rPr>
      </w:pPr>
      <w:r>
        <w:rPr>
          <w:rFonts w:hint="eastAsia" w:ascii="宋体" w:hAnsi="宋体"/>
          <w:szCs w:val="21"/>
        </w:rPr>
        <w:t>（6）资产总计≥流动资产合计+固定资产合计         H15≥H01+H08</w:t>
      </w:r>
    </w:p>
    <w:p w14:paraId="45540006">
      <w:pPr>
        <w:ind w:firstLine="375"/>
        <w:rPr>
          <w:rFonts w:hint="eastAsia" w:ascii="宋体" w:hAnsi="宋体"/>
          <w:szCs w:val="21"/>
        </w:rPr>
      </w:pPr>
      <w:r>
        <w:rPr>
          <w:rFonts w:hint="eastAsia" w:ascii="宋体" w:hAnsi="宋体"/>
          <w:szCs w:val="21"/>
        </w:rPr>
        <w:t>（7）流动负债合计&gt;应付账款            H16&gt;H17</w:t>
      </w:r>
    </w:p>
    <w:p w14:paraId="2BA6A5A5">
      <w:pPr>
        <w:ind w:firstLine="420" w:firstLineChars="200"/>
        <w:rPr>
          <w:rFonts w:hint="eastAsia" w:ascii="宋体" w:hAnsi="宋体"/>
          <w:szCs w:val="21"/>
        </w:rPr>
      </w:pPr>
      <w:r>
        <w:rPr>
          <w:rFonts w:hint="eastAsia" w:ascii="宋体" w:hAnsi="宋体"/>
          <w:szCs w:val="21"/>
        </w:rPr>
        <w:t xml:space="preserve">（8）负债合计≥流动负债合计+长期负债合计    </w:t>
      </w:r>
      <w:r>
        <w:rPr>
          <w:rFonts w:ascii="宋体" w:hAnsi="宋体"/>
          <w:szCs w:val="21"/>
        </w:rPr>
        <w:t>H19≥H16+H18</w:t>
      </w:r>
    </w:p>
    <w:p w14:paraId="4C91F0BB">
      <w:pPr>
        <w:ind w:firstLine="462" w:firstLineChars="220"/>
        <w:rPr>
          <w:rFonts w:hint="eastAsia" w:ascii="宋体" w:hAnsi="宋体"/>
          <w:szCs w:val="21"/>
        </w:rPr>
      </w:pPr>
      <w:r>
        <w:rPr>
          <w:rFonts w:hint="eastAsia" w:ascii="宋体" w:hAnsi="宋体"/>
          <w:szCs w:val="21"/>
        </w:rPr>
        <w:t>（9）年末所有者权益=资产总计—负债合计               H20= H15-H19</w:t>
      </w:r>
    </w:p>
    <w:p w14:paraId="68AA046D">
      <w:pPr>
        <w:ind w:firstLine="462" w:firstLineChars="220"/>
        <w:rPr>
          <w:rFonts w:hint="eastAsia" w:ascii="宋体" w:hAnsi="宋体"/>
          <w:szCs w:val="21"/>
        </w:rPr>
      </w:pPr>
      <w:r>
        <w:rPr>
          <w:rFonts w:hint="eastAsia" w:ascii="宋体" w:hAnsi="宋体"/>
          <w:szCs w:val="21"/>
        </w:rPr>
        <w:t>（10）实收资本=国家资本+集体资本+法人资本+个人资本+港澳台资本+外商资本</w:t>
      </w:r>
    </w:p>
    <w:p w14:paraId="428CE3CF">
      <w:pPr>
        <w:ind w:firstLine="462" w:firstLineChars="220"/>
        <w:rPr>
          <w:rFonts w:hint="eastAsia" w:ascii="宋体" w:hAnsi="宋体"/>
          <w:szCs w:val="21"/>
        </w:rPr>
      </w:pPr>
      <w:r>
        <w:rPr>
          <w:rFonts w:hint="eastAsia" w:ascii="宋体" w:hAnsi="宋体"/>
          <w:szCs w:val="21"/>
        </w:rPr>
        <w:t xml:space="preserve">                     H21= H22+H23+H24+H25+H26+H27</w:t>
      </w:r>
    </w:p>
    <w:p w14:paraId="30E32839">
      <w:pPr>
        <w:ind w:firstLine="462" w:firstLineChars="220"/>
        <w:rPr>
          <w:rFonts w:hint="eastAsia" w:ascii="宋体" w:hAnsi="宋体"/>
          <w:szCs w:val="21"/>
        </w:rPr>
      </w:pPr>
      <w:r>
        <w:rPr>
          <w:rFonts w:hint="eastAsia" w:ascii="宋体" w:hAnsi="宋体"/>
          <w:szCs w:val="21"/>
        </w:rPr>
        <w:t>（11）年初所有者权益为必填项。</w:t>
      </w:r>
    </w:p>
    <w:p w14:paraId="26393AD9">
      <w:pPr>
        <w:ind w:firstLine="462" w:firstLineChars="220"/>
        <w:rPr>
          <w:rFonts w:hint="eastAsia" w:ascii="宋体" w:hAnsi="宋体"/>
          <w:szCs w:val="21"/>
        </w:rPr>
      </w:pPr>
      <w:r>
        <w:rPr>
          <w:rFonts w:hint="eastAsia" w:ascii="宋体" w:hAnsi="宋体"/>
          <w:szCs w:val="21"/>
        </w:rPr>
        <w:t>（12）主营业务收入≥嵌入式软件收入                 H28≥J02</w:t>
      </w:r>
    </w:p>
    <w:p w14:paraId="7552384E">
      <w:pPr>
        <w:ind w:firstLine="462" w:firstLineChars="220"/>
        <w:rPr>
          <w:rFonts w:hint="eastAsia" w:ascii="宋体" w:hAnsi="宋体"/>
          <w:szCs w:val="21"/>
        </w:rPr>
      </w:pPr>
      <w:r>
        <w:rPr>
          <w:rFonts w:hint="eastAsia" w:ascii="宋体" w:hAnsi="宋体"/>
          <w:szCs w:val="21"/>
        </w:rPr>
        <w:t>（13）主营业务收入≥嵌入式软件出口×6.8(换算率)   H28≥J03×6.8</w:t>
      </w:r>
    </w:p>
    <w:p w14:paraId="7E6FCF49">
      <w:pPr>
        <w:ind w:firstLine="462" w:firstLineChars="220"/>
        <w:rPr>
          <w:rFonts w:hint="eastAsia" w:ascii="宋体" w:hAnsi="宋体"/>
          <w:szCs w:val="21"/>
        </w:rPr>
      </w:pPr>
      <w:r>
        <w:rPr>
          <w:rFonts w:hint="eastAsia" w:ascii="宋体" w:hAnsi="宋体"/>
          <w:szCs w:val="21"/>
        </w:rPr>
        <w:t>（14）主营业务收入≥海外业务收入×6.8(换算率)    H28≥J04×6.8</w:t>
      </w:r>
    </w:p>
    <w:p w14:paraId="641E61D4">
      <w:pPr>
        <w:ind w:firstLine="462" w:firstLineChars="220"/>
        <w:rPr>
          <w:rFonts w:hint="eastAsia" w:ascii="宋体" w:hAnsi="宋体"/>
          <w:szCs w:val="21"/>
        </w:rPr>
      </w:pPr>
      <w:r>
        <w:rPr>
          <w:rFonts w:hint="eastAsia" w:ascii="宋体" w:hAnsi="宋体"/>
          <w:szCs w:val="21"/>
        </w:rPr>
        <w:t>（15）管理费用≥税金+财产保险费+办公费+职工教育费</w:t>
      </w:r>
    </w:p>
    <w:p w14:paraId="7F11D507">
      <w:pPr>
        <w:ind w:firstLine="882" w:firstLineChars="420"/>
        <w:rPr>
          <w:rFonts w:hint="eastAsia" w:ascii="宋体" w:hAnsi="宋体"/>
          <w:szCs w:val="21"/>
        </w:rPr>
      </w:pPr>
      <w:r>
        <w:rPr>
          <w:rFonts w:hint="eastAsia" w:ascii="宋体" w:hAnsi="宋体"/>
          <w:szCs w:val="21"/>
        </w:rPr>
        <w:t xml:space="preserve">H34≥H35+H36+H37+H38 </w:t>
      </w:r>
    </w:p>
    <w:p w14:paraId="7C1F350B">
      <w:pPr>
        <w:ind w:firstLine="450"/>
        <w:rPr>
          <w:rFonts w:hint="eastAsia" w:ascii="宋体" w:hAnsi="宋体"/>
          <w:szCs w:val="21"/>
        </w:rPr>
      </w:pPr>
      <w:r>
        <w:rPr>
          <w:rFonts w:hint="eastAsia" w:ascii="宋体" w:hAnsi="宋体"/>
          <w:szCs w:val="21"/>
        </w:rPr>
        <w:t>（16）利润总额＞应交所得税 （当利润总额大于0时）    H45＞H46（H45＞0时）</w:t>
      </w:r>
    </w:p>
    <w:p w14:paraId="586DDFFB">
      <w:pPr>
        <w:ind w:firstLine="420" w:firstLineChars="200"/>
        <w:rPr>
          <w:rFonts w:hint="eastAsia" w:ascii="宋体" w:hAnsi="宋体"/>
          <w:szCs w:val="21"/>
        </w:rPr>
      </w:pPr>
      <w:r>
        <w:rPr>
          <w:rFonts w:hint="eastAsia" w:ascii="宋体" w:hAnsi="宋体"/>
          <w:szCs w:val="21"/>
        </w:rPr>
        <w:t>（17）本年应付工资总额≥主营业务应付工资总额      H52≥H53</w:t>
      </w:r>
    </w:p>
    <w:p w14:paraId="1893E738">
      <w:pPr>
        <w:ind w:firstLine="450"/>
        <w:rPr>
          <w:rFonts w:hint="eastAsia" w:ascii="宋体" w:hAnsi="宋体"/>
          <w:szCs w:val="21"/>
        </w:rPr>
      </w:pPr>
      <w:r>
        <w:rPr>
          <w:rFonts w:hint="eastAsia" w:ascii="宋体" w:hAnsi="宋体"/>
          <w:szCs w:val="21"/>
        </w:rPr>
        <w:t>（18）本年应付福利费总额≥主营业务应付福利费总额       H54≥H55</w:t>
      </w:r>
    </w:p>
    <w:p w14:paraId="66BE2D10">
      <w:pPr>
        <w:ind w:firstLine="450"/>
        <w:rPr>
          <w:rFonts w:hint="eastAsia" w:ascii="宋体" w:hAnsi="宋体"/>
          <w:szCs w:val="21"/>
        </w:rPr>
      </w:pPr>
      <w:r>
        <w:rPr>
          <w:rFonts w:hint="eastAsia" w:ascii="宋体" w:hAnsi="宋体"/>
          <w:szCs w:val="21"/>
        </w:rPr>
        <w:t>（19）允许“H20年末所有者权益、J01 年初所有者权益、H32其他业务利润、H39财务费用、H40利息支出、H41营业利润、H42投资收益、H45利润总额、H56本年应缴增值税、H16流动负债合计、H17应付账款、H43补贴收入”小于0，并用</w:t>
      </w:r>
      <w:r>
        <w:rPr>
          <w:rFonts w:ascii="宋体" w:hAnsi="宋体"/>
          <w:szCs w:val="21"/>
        </w:rPr>
        <w:t>“</w:t>
      </w:r>
      <w:r>
        <w:rPr>
          <w:rFonts w:hint="eastAsia" w:ascii="宋体" w:hAnsi="宋体"/>
          <w:szCs w:val="21"/>
        </w:rPr>
        <w:t>—”号表示。</w:t>
      </w:r>
    </w:p>
    <w:p w14:paraId="2F06738E">
      <w:pPr>
        <w:ind w:firstLine="450"/>
        <w:rPr>
          <w:rFonts w:hint="eastAsia" w:ascii="宋体" w:hAnsi="宋体"/>
          <w:szCs w:val="21"/>
        </w:rPr>
      </w:pPr>
      <w:r>
        <w:rPr>
          <w:rFonts w:hint="eastAsia" w:ascii="宋体" w:hAnsi="宋体"/>
          <w:szCs w:val="21"/>
        </w:rPr>
        <w:t>（20）A09和A25必须同时大于0。</w:t>
      </w:r>
    </w:p>
    <w:p w14:paraId="6CE8F5D7">
      <w:pPr>
        <w:ind w:left="2129" w:leftChars="214" w:hanging="1680" w:hangingChars="800"/>
        <w:rPr>
          <w:rFonts w:hint="eastAsia" w:ascii="宋体" w:hAnsi="宋体"/>
          <w:szCs w:val="21"/>
        </w:rPr>
      </w:pPr>
      <w:r>
        <w:rPr>
          <w:rFonts w:hint="eastAsia" w:ascii="宋体" w:hAnsi="宋体"/>
          <w:szCs w:val="21"/>
        </w:rPr>
        <w:t>（21）营业利润=主营业务收入—主营业务成本—主营业务税金及附加+其他业务利润—营业费用—管理费用—财务费用</w:t>
      </w:r>
    </w:p>
    <w:p w14:paraId="4C0ECD56">
      <w:pPr>
        <w:ind w:firstLine="743" w:firstLineChars="354"/>
        <w:rPr>
          <w:rFonts w:hint="eastAsia" w:ascii="宋体" w:hAnsi="宋体"/>
          <w:szCs w:val="21"/>
        </w:rPr>
      </w:pPr>
      <w:r>
        <w:rPr>
          <w:rFonts w:hint="eastAsia" w:ascii="宋体" w:hAnsi="宋体"/>
          <w:szCs w:val="21"/>
        </w:rPr>
        <w:t>H41= H28—H29—H30+ H32—H33—H34—H39</w:t>
      </w:r>
    </w:p>
    <w:p w14:paraId="1EB11518">
      <w:pPr>
        <w:ind w:firstLine="450"/>
        <w:rPr>
          <w:rFonts w:hint="eastAsia" w:ascii="宋体" w:hAnsi="宋体"/>
          <w:szCs w:val="21"/>
        </w:rPr>
      </w:pPr>
      <w:r>
        <w:rPr>
          <w:rFonts w:hint="eastAsia" w:ascii="宋体" w:hAnsi="宋体"/>
          <w:szCs w:val="21"/>
        </w:rPr>
        <w:t>（22）嵌入式软件收入 ≥嵌入式软件出口×6.8(换算率)   J02≥J03×6.8</w:t>
      </w:r>
    </w:p>
    <w:p w14:paraId="166F3D97">
      <w:pPr>
        <w:ind w:firstLine="450"/>
        <w:rPr>
          <w:rFonts w:hint="eastAsia" w:ascii="宋体" w:hAnsi="宋体"/>
          <w:szCs w:val="21"/>
        </w:rPr>
      </w:pPr>
      <w:r>
        <w:rPr>
          <w:rFonts w:hint="eastAsia" w:ascii="宋体" w:hAnsi="宋体"/>
          <w:szCs w:val="21"/>
        </w:rPr>
        <w:t>（23）用分配法计算的增加值应与用生产法计算的增加值的出入在±50%范围内。</w:t>
      </w:r>
    </w:p>
    <w:p w14:paraId="21477E0B">
      <w:pPr>
        <w:ind w:firstLine="450"/>
        <w:rPr>
          <w:rFonts w:hint="eastAsia" w:ascii="宋体" w:hAnsi="宋体"/>
          <w:szCs w:val="21"/>
        </w:rPr>
      </w:pPr>
      <w:r>
        <w:rPr>
          <w:rFonts w:hint="eastAsia" w:ascii="宋体" w:hAnsi="宋体"/>
          <w:szCs w:val="21"/>
        </w:rPr>
        <w:t>（24）计算机平衡项为必填项，且检验对照。</w:t>
      </w:r>
    </w:p>
    <w:p w14:paraId="57140437">
      <w:pPr>
        <w:ind w:firstLine="480"/>
        <w:rPr>
          <w:rFonts w:hint="eastAsia" w:eastAsia="黑体"/>
          <w:b/>
        </w:rPr>
      </w:pPr>
      <w:r>
        <w:rPr>
          <w:rFonts w:hint="eastAsia" w:ascii="宋体" w:hAnsi="宋体"/>
          <w:szCs w:val="21"/>
        </w:rPr>
        <w:t xml:space="preserve">   </w:t>
      </w:r>
    </w:p>
    <w:p w14:paraId="3772D067">
      <w:pPr>
        <w:ind w:firstLine="480"/>
        <w:rPr>
          <w:rFonts w:hint="eastAsia" w:ascii="黑体" w:eastAsia="黑体"/>
          <w:b/>
          <w:szCs w:val="21"/>
        </w:rPr>
      </w:pPr>
      <w:r>
        <w:rPr>
          <w:rFonts w:hint="eastAsia" w:ascii="黑体" w:eastAsia="黑体"/>
          <w:b/>
          <w:szCs w:val="21"/>
        </w:rPr>
        <w:t>三、主要产品产、销、存表（电制统企5表）</w:t>
      </w:r>
    </w:p>
    <w:p w14:paraId="4A9E0060">
      <w:pPr>
        <w:rPr>
          <w:rFonts w:hint="eastAsia"/>
        </w:rPr>
      </w:pPr>
      <w:r>
        <w:rPr>
          <w:rFonts w:hint="eastAsia"/>
        </w:rPr>
        <w:t xml:space="preserve">     </w:t>
      </w:r>
    </w:p>
    <w:p w14:paraId="535C491D">
      <w:pPr>
        <w:ind w:firstLine="420" w:firstLineChars="200"/>
        <w:rPr>
          <w:rFonts w:hint="eastAsia"/>
        </w:rPr>
      </w:pPr>
      <w:r>
        <w:rPr>
          <w:rFonts w:hint="eastAsia"/>
        </w:rPr>
        <w:t>“</w:t>
      </w:r>
      <w:r>
        <w:rPr>
          <w:rFonts w:hint="eastAsia" w:ascii="宋体"/>
        </w:rPr>
        <w:t>主要产品产、销、存年报”</w:t>
      </w:r>
      <w:r>
        <w:rPr>
          <w:rFonts w:hint="eastAsia"/>
        </w:rPr>
        <w:t>是研究产品产销存结构的重要依据，该表为产品实物量的产销存平衡表，将生产、销售、库存纳入了一张表。本表从微观上能够反映出企业商品的适销程度，有利于企业观察产品产销存之间的结构和比例，对于指导企业生产有着重要意义。从宏观上能够直观地反映电子信息制造业工业生产和经营的状况，反映社会再生产与社会需求之间的平衡，可用以分析研究电子信息产品的生产和市场的衔接情况及产、销、存结构，为各级领导引导生产和市场销售，制定宏观政策提供依据。</w:t>
      </w:r>
    </w:p>
    <w:p w14:paraId="49636352">
      <w:pPr>
        <w:ind w:firstLine="315" w:firstLineChars="150"/>
        <w:rPr>
          <w:rFonts w:hint="eastAsia"/>
        </w:rPr>
      </w:pPr>
      <w:r>
        <w:rPr>
          <w:rFonts w:hint="eastAsia"/>
        </w:rPr>
        <w:t xml:space="preserve"> </w:t>
      </w:r>
      <w:r>
        <w:rPr>
          <w:rFonts w:hint="eastAsia" w:ascii="宋体"/>
        </w:rPr>
        <w:t>同时，</w:t>
      </w:r>
      <w:r>
        <w:rPr>
          <w:rFonts w:hint="eastAsia"/>
        </w:rPr>
        <w:t>“</w:t>
      </w:r>
      <w:r>
        <w:rPr>
          <w:rFonts w:hint="eastAsia" w:ascii="宋体"/>
        </w:rPr>
        <w:t>主要产品产、销、存表”也</w:t>
      </w:r>
      <w:r>
        <w:rPr>
          <w:rFonts w:hint="eastAsia"/>
        </w:rPr>
        <w:t>是计算工业价格指数的重要依据。产销存实物量表中生产量和销售单价是计算工业价格指数必不可少的资料，是电子信息制造业在全国实行用“</w:t>
      </w:r>
      <w:r>
        <w:rPr>
          <w:rFonts w:hint="eastAsia"/>
          <w:b/>
        </w:rPr>
        <w:t>价格指数紧缩法</w:t>
      </w:r>
      <w:r>
        <w:rPr>
          <w:rFonts w:hint="eastAsia"/>
        </w:rPr>
        <w:t>”计算工业发展速度的重要依据。</w:t>
      </w:r>
    </w:p>
    <w:p w14:paraId="52B3EC46">
      <w:pPr>
        <w:rPr>
          <w:rFonts w:hint="eastAsia"/>
        </w:rPr>
      </w:pPr>
      <w:r>
        <w:rPr>
          <w:rFonts w:hint="eastAsia"/>
        </w:rPr>
        <w:t xml:space="preserve">    </w:t>
      </w:r>
    </w:p>
    <w:p w14:paraId="2A4B8DF5">
      <w:pPr>
        <w:ind w:left="525"/>
        <w:rPr>
          <w:rFonts w:hint="eastAsia"/>
          <w:b/>
          <w:szCs w:val="21"/>
        </w:rPr>
      </w:pPr>
      <w:r>
        <w:rPr>
          <w:rFonts w:hint="eastAsia"/>
          <w:b/>
          <w:szCs w:val="21"/>
        </w:rPr>
        <w:t>第一部分：主要产品产、销、存表指标解释</w:t>
      </w:r>
    </w:p>
    <w:p w14:paraId="5D52FDD8">
      <w:pPr>
        <w:snapToGrid w:val="0"/>
        <w:spacing w:line="320" w:lineRule="exact"/>
        <w:ind w:firstLine="480"/>
        <w:rPr>
          <w:rFonts w:hint="eastAsia" w:ascii="宋体" w:hAnsi="宋体" w:eastAsia="黑体"/>
        </w:rPr>
      </w:pPr>
    </w:p>
    <w:p w14:paraId="00E6A839">
      <w:pPr>
        <w:ind w:firstLine="422" w:firstLineChars="200"/>
        <w:rPr>
          <w:rFonts w:hint="eastAsia" w:ascii="宋体" w:hAnsi="宋体"/>
        </w:rPr>
      </w:pPr>
      <w:r>
        <w:rPr>
          <w:rFonts w:hint="eastAsia" w:ascii="宋体" w:hAnsi="宋体" w:eastAsia="黑体"/>
          <w:b/>
        </w:rPr>
        <w:t>1．本年产品生产量：</w:t>
      </w:r>
      <w:r>
        <w:rPr>
          <w:rFonts w:hint="eastAsia" w:ascii="宋体" w:hAnsi="宋体"/>
        </w:rPr>
        <w:t>指工业企业在本年内生产的并符合产品质量要求的实物数量，包括商品量和自用量两部分。</w:t>
      </w:r>
      <w:r>
        <w:rPr>
          <w:rFonts w:hint="eastAsia"/>
        </w:rPr>
        <w:t>它是以实物单位计算的产品产量，实物单位是指符合产品自然性能和外部特征的计算单位：如电视机按“台”、程控交换机按“线”、移动通信基站设备按“信道”、集成电路按“块”等，工业产品实物量是最直接最基本的工业生产指标，也是企业进行一系列统计核算的基础，所以必须保证数据的准确性。工业产品生产量包括商品量和自用量两部分。在调查统计实物产量的时候要掌握好以下原则：</w:t>
      </w:r>
    </w:p>
    <w:p w14:paraId="1CC56C72">
      <w:pPr>
        <w:snapToGrid w:val="0"/>
        <w:spacing w:line="320" w:lineRule="exact"/>
        <w:ind w:firstLine="480"/>
        <w:rPr>
          <w:rFonts w:hint="eastAsia" w:ascii="宋体" w:hAnsi="宋体"/>
          <w:b/>
        </w:rPr>
      </w:pPr>
      <w:r>
        <w:rPr>
          <w:rFonts w:hint="eastAsia" w:ascii="宋体" w:hAnsi="宋体"/>
          <w:b/>
        </w:rPr>
        <w:t>（1）产品生产量计算应遵循的原则</w:t>
      </w:r>
    </w:p>
    <w:p w14:paraId="7E7E6C62">
      <w:pPr>
        <w:snapToGrid w:val="0"/>
        <w:spacing w:line="320" w:lineRule="exact"/>
        <w:ind w:firstLine="480"/>
        <w:rPr>
          <w:rFonts w:hint="eastAsia" w:ascii="宋体" w:hAnsi="宋体"/>
        </w:rPr>
      </w:pPr>
      <w:r>
        <w:rPr>
          <w:rFonts w:hint="eastAsia" w:ascii="宋体" w:hAnsi="宋体"/>
        </w:rPr>
        <w:t>①产品质量标准：产品必须符合规定的质量标准或订货合同规定的技术条件，才可统计生产量。工业产品质量标准一律按国家标准或部颁标准执行。没有国家标准或部颁标准的产品，应按企业主管机关的标准或订货合同规定的技术条件执行，不得擅自更改标准或降低标准，不合格的产品不能计算生产量。</w:t>
      </w:r>
    </w:p>
    <w:p w14:paraId="26077024">
      <w:pPr>
        <w:snapToGrid w:val="0"/>
        <w:spacing w:line="320" w:lineRule="exact"/>
        <w:ind w:firstLine="480"/>
        <w:rPr>
          <w:rFonts w:hint="eastAsia" w:ascii="宋体" w:hAnsi="宋体"/>
        </w:rPr>
      </w:pPr>
      <w:r>
        <w:rPr>
          <w:rFonts w:hint="eastAsia" w:ascii="宋体" w:hAnsi="宋体"/>
        </w:rPr>
        <w:t>②统计时间：本年生产量反映的是本年内的工业生产成果，凡本年内生产的产品都应计算在内，即截止本年最后一天检验合格并办理了入库手续的产品，其中规定要求包装的产品必须包装好才能计算其生产量。至于本年最后一天以哪一个班次作为截止计算产量的班次则由企业主管机关规定，并应与会计核算的结算时间一致。结算时间一经确定，就要严格执行，不得随意提前或移后。</w:t>
      </w:r>
    </w:p>
    <w:p w14:paraId="5A855F87">
      <w:pPr>
        <w:snapToGrid w:val="0"/>
        <w:spacing w:line="320" w:lineRule="exact"/>
        <w:ind w:firstLine="480"/>
        <w:rPr>
          <w:rFonts w:hint="eastAsia" w:ascii="宋体" w:hAnsi="宋体"/>
        </w:rPr>
      </w:pPr>
      <w:r>
        <w:rPr>
          <w:rFonts w:hint="eastAsia" w:ascii="宋体" w:hAnsi="宋体"/>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14:paraId="3AF1DB3E">
      <w:pPr>
        <w:snapToGrid w:val="0"/>
        <w:spacing w:line="320" w:lineRule="exact"/>
        <w:ind w:firstLine="480"/>
        <w:rPr>
          <w:rFonts w:hint="eastAsia" w:ascii="宋体" w:hAnsi="宋体"/>
          <w:b/>
        </w:rPr>
      </w:pPr>
      <w:r>
        <w:rPr>
          <w:rFonts w:hint="eastAsia" w:ascii="宋体" w:hAnsi="宋体"/>
          <w:b/>
        </w:rPr>
        <w:t>（2）产品生产量包括的内容</w:t>
      </w:r>
    </w:p>
    <w:p w14:paraId="46C4F488">
      <w:pPr>
        <w:snapToGrid w:val="0"/>
        <w:spacing w:line="320" w:lineRule="exact"/>
        <w:ind w:firstLine="480"/>
        <w:rPr>
          <w:rFonts w:hint="eastAsia" w:ascii="宋体" w:hAnsi="宋体"/>
        </w:rPr>
      </w:pPr>
      <w:r>
        <w:rPr>
          <w:rFonts w:hint="eastAsia" w:ascii="宋体" w:hAnsi="宋体"/>
        </w:rPr>
        <w:t>①企业各车间(主要车间、辅助车间、附属品车间及副产品车间)用自备原材料生产的全部产品产量，不论是要销售的商品量还是本企业的自用量，均应统计生产量。</w:t>
      </w:r>
    </w:p>
    <w:p w14:paraId="13804DFE">
      <w:pPr>
        <w:snapToGrid w:val="0"/>
        <w:spacing w:line="320" w:lineRule="exact"/>
        <w:ind w:firstLine="480"/>
        <w:rPr>
          <w:rFonts w:hint="eastAsia" w:ascii="宋体" w:hAnsi="宋体"/>
        </w:rPr>
      </w:pPr>
      <w:r>
        <w:rPr>
          <w:rFonts w:hint="eastAsia" w:ascii="宋体" w:hAnsi="宋体"/>
        </w:rPr>
        <w:t>②用订货者来料加工生产的产品，如果订货者是境内非工业企业和境外企业，其产品生产量由加工企业统计；如果订货者是境内工业企业，产品生产量由委托企业(即发包企业)统计，加工企业(即承包企业)不统计。</w:t>
      </w:r>
    </w:p>
    <w:p w14:paraId="4B76A4FA">
      <w:pPr>
        <w:snapToGrid w:val="0"/>
        <w:spacing w:line="320" w:lineRule="exact"/>
        <w:ind w:firstLine="480"/>
        <w:rPr>
          <w:rFonts w:hint="eastAsia" w:ascii="宋体" w:hAnsi="宋体"/>
        </w:rPr>
      </w:pPr>
      <w:r>
        <w:rPr>
          <w:rFonts w:hint="eastAsia" w:ascii="宋体" w:hAnsi="宋体"/>
        </w:rPr>
        <w:t>③经正式鉴定合格的新产品、自产自用的生产设备、未正式投入生产以前试生产的合格品以及基本建设附产的合格品，都应包括在产品生产量中。</w:t>
      </w:r>
    </w:p>
    <w:p w14:paraId="771BB438">
      <w:pPr>
        <w:snapToGrid w:val="0"/>
        <w:spacing w:line="320" w:lineRule="exact"/>
        <w:ind w:firstLine="480"/>
        <w:rPr>
          <w:rFonts w:hint="eastAsia" w:ascii="宋体" w:hAnsi="宋体"/>
        </w:rPr>
      </w:pPr>
      <w:r>
        <w:rPr>
          <w:rFonts w:hint="eastAsia" w:ascii="宋体" w:hAnsi="宋体"/>
        </w:rPr>
        <w:t>④用进口原材料或关键零件生产的产品，或用进口整套散装零件及用进口组装件加工、装配的产品，不论是在国内销售还是外商经销，生产量均统计在国内同种产品生产量中。</w:t>
      </w:r>
    </w:p>
    <w:p w14:paraId="2045D61A">
      <w:pPr>
        <w:snapToGrid w:val="0"/>
        <w:spacing w:line="320" w:lineRule="exact"/>
        <w:ind w:firstLine="480"/>
        <w:rPr>
          <w:rFonts w:hint="eastAsia" w:ascii="宋体" w:hAnsi="宋体"/>
        </w:rPr>
      </w:pPr>
      <w:r>
        <w:rPr>
          <w:rFonts w:hint="eastAsia" w:ascii="宋体" w:hAnsi="宋体"/>
        </w:rPr>
        <w:t>⑤在我国国土范围内的外商投资和港、澳、台商投资工业企业生产的产品，其生产量全部统计在国内同种产品生产量中。</w:t>
      </w:r>
    </w:p>
    <w:p w14:paraId="501F8D47">
      <w:pPr>
        <w:snapToGrid w:val="0"/>
        <w:spacing w:line="320" w:lineRule="exact"/>
        <w:ind w:firstLine="480"/>
        <w:rPr>
          <w:rFonts w:hint="eastAsia" w:ascii="宋体" w:hAnsi="宋体"/>
          <w:b/>
        </w:rPr>
      </w:pPr>
      <w:r>
        <w:rPr>
          <w:rFonts w:hint="eastAsia" w:ascii="宋体" w:hAnsi="宋体"/>
          <w:b/>
        </w:rPr>
        <w:t>（3）工业产品生产量不应包括的内容</w:t>
      </w:r>
    </w:p>
    <w:p w14:paraId="13AC7A8E">
      <w:pPr>
        <w:snapToGrid w:val="0"/>
        <w:spacing w:line="320" w:lineRule="exact"/>
        <w:ind w:firstLine="480"/>
        <w:rPr>
          <w:rFonts w:hint="eastAsia" w:ascii="宋体" w:hAnsi="宋体"/>
        </w:rPr>
      </w:pPr>
      <w:r>
        <w:rPr>
          <w:rFonts w:hint="eastAsia" w:ascii="宋体" w:hAnsi="宋体"/>
        </w:rPr>
        <w:t>①在生产工业产品的同时，产生的下脚余料或废料，如冶金工业的氧化铁、汤道、中心注管、钢材切头、切尾，机械工业的切屑，木材工业的锯末，粮食加工工业的糠、麸，酿酒工业的酒糟等，一般做下脚料出售，不应统计为产品生产量。</w:t>
      </w:r>
    </w:p>
    <w:p w14:paraId="249EDD38">
      <w:pPr>
        <w:snapToGrid w:val="0"/>
        <w:spacing w:line="320" w:lineRule="exact"/>
        <w:ind w:firstLine="480"/>
        <w:rPr>
          <w:rFonts w:hint="eastAsia" w:ascii="宋体" w:hAnsi="宋体"/>
        </w:rPr>
      </w:pPr>
      <w:r>
        <w:rPr>
          <w:rFonts w:hint="eastAsia" w:ascii="宋体" w:hAnsi="宋体"/>
        </w:rPr>
        <w:t>②投入生产过程中的原材料没有完全消耗掉，而加以回收、提浓，再供本企业自用的，如机械工业回收的润滑油，合成洗涤剂厂回收的盐酸、硫酸等都不计算产品生产量。</w:t>
      </w:r>
    </w:p>
    <w:p w14:paraId="61E3490D">
      <w:pPr>
        <w:snapToGrid w:val="0"/>
        <w:spacing w:line="320" w:lineRule="exact"/>
        <w:ind w:firstLine="480"/>
        <w:rPr>
          <w:rFonts w:hint="eastAsia" w:ascii="宋体" w:hAnsi="宋体"/>
        </w:rPr>
      </w:pPr>
      <w:r>
        <w:rPr>
          <w:rFonts w:hint="eastAsia" w:ascii="宋体" w:hAnsi="宋体"/>
        </w:rPr>
        <w:t>③企业从外购进的工业品，未经本企业任何加工，不得作为本企业的产品生产量统计。</w:t>
      </w:r>
    </w:p>
    <w:p w14:paraId="1D61CE38">
      <w:pPr>
        <w:snapToGrid w:val="0"/>
        <w:spacing w:line="320" w:lineRule="exact"/>
        <w:ind w:firstLine="480"/>
        <w:rPr>
          <w:rFonts w:hint="eastAsia" w:ascii="宋体" w:hAnsi="宋体"/>
        </w:rPr>
      </w:pPr>
      <w:r>
        <w:rPr>
          <w:rFonts w:hint="eastAsia" w:ascii="宋体" w:hAnsi="宋体"/>
        </w:rPr>
        <w:t>④某些产品在检验产品质量时，需做破坏性试验(如试验灯泡的使用寿命，手电池的间歇放电时间等)，这些用作试验的产品，不计算在产品生产量中。</w:t>
      </w:r>
    </w:p>
    <w:p w14:paraId="34FDA1A3">
      <w:pPr>
        <w:ind w:firstLine="422" w:firstLineChars="200"/>
        <w:rPr>
          <w:rFonts w:hint="eastAsia" w:ascii="宋体" w:hAnsi="宋体"/>
          <w:b/>
        </w:rPr>
      </w:pPr>
      <w:r>
        <w:rPr>
          <w:rFonts w:hint="eastAsia" w:ascii="宋体" w:hAnsi="宋体"/>
          <w:b/>
        </w:rPr>
        <w:t>注：（1）集成电路指封装后经检验合格的产量，含进口晶片进行封装后经检验合格数量。</w:t>
      </w:r>
    </w:p>
    <w:p w14:paraId="5BCB3F3D">
      <w:pPr>
        <w:ind w:left="841" w:hanging="843" w:hangingChars="400"/>
        <w:rPr>
          <w:rFonts w:hint="eastAsia" w:eastAsia="黑体"/>
          <w:b/>
        </w:rPr>
      </w:pPr>
      <w:r>
        <w:rPr>
          <w:rFonts w:hint="eastAsia" w:eastAsia="黑体"/>
          <w:b/>
        </w:rPr>
        <w:t xml:space="preserve">       （2）晶圆片指国内生产的合格产品产量，不含进口数量。须将各种规格的晶圆片折合成万块填报。</w:t>
      </w:r>
    </w:p>
    <w:p w14:paraId="365F91BC">
      <w:pPr>
        <w:snapToGrid w:val="0"/>
        <w:spacing w:line="320" w:lineRule="exact"/>
        <w:rPr>
          <w:rFonts w:hint="eastAsia" w:ascii="宋体" w:hAnsi="宋体"/>
        </w:rPr>
      </w:pPr>
    </w:p>
    <w:p w14:paraId="11640F15">
      <w:pPr>
        <w:snapToGrid w:val="0"/>
        <w:spacing w:line="320" w:lineRule="exact"/>
        <w:ind w:firstLine="480"/>
        <w:rPr>
          <w:rFonts w:hint="eastAsia" w:ascii="宋体" w:hAnsi="宋体"/>
        </w:rPr>
      </w:pPr>
      <w:r>
        <w:rPr>
          <w:rFonts w:hint="eastAsia" w:ascii="宋体" w:hAnsi="宋体" w:eastAsia="黑体"/>
          <w:b/>
        </w:rPr>
        <w:t>2．本年销售量</w:t>
      </w:r>
      <w:r>
        <w:rPr>
          <w:rFonts w:hint="eastAsia" w:ascii="宋体" w:hAnsi="宋体" w:eastAsia="黑体"/>
        </w:rPr>
        <w:t>：</w:t>
      </w:r>
      <w:r>
        <w:rPr>
          <w:rFonts w:hint="eastAsia" w:ascii="宋体" w:hAnsi="宋体"/>
        </w:rPr>
        <w:t>指本年内工业企业实际销售的由本企业生产(包括上年生产和本年生产)的符合规定的质量标准或定货合同规定的技术条件的工业产品的实物数量。用订货者来料加工生产的产品，如果订货者是境内非工业企业和境外企业，其产品销售量由加工企业(即承包企业)统计；如果订货者是境内工业企业，产品销售量由委托企业(即发包企业)统计，加工企业不统计。</w:t>
      </w:r>
    </w:p>
    <w:p w14:paraId="4B793B5B">
      <w:pPr>
        <w:snapToGrid w:val="0"/>
        <w:spacing w:line="320" w:lineRule="exact"/>
        <w:ind w:firstLine="480"/>
        <w:rPr>
          <w:rFonts w:hint="eastAsia" w:ascii="宋体" w:hAnsi="宋体"/>
        </w:rPr>
      </w:pPr>
      <w:r>
        <w:rPr>
          <w:rFonts w:hint="eastAsia" w:ascii="宋体" w:hAnsi="宋体"/>
          <w:b/>
        </w:rPr>
        <w:t>（1）产品销售量的核算原则：</w:t>
      </w:r>
      <w:r>
        <w:rPr>
          <w:rFonts w:hint="eastAsia" w:ascii="宋体" w:hAnsi="宋体"/>
        </w:rPr>
        <w:t>产品销售量以产品销售实现为核算原则，即在产品已发出，货款已经收到或者得到了收取货款的凭据时作为销售实现，统计产品销售量。按照企业销售方式的不同，产品销售量统计遵从以下几种规定：</w:t>
      </w:r>
    </w:p>
    <w:p w14:paraId="2988FE79">
      <w:pPr>
        <w:snapToGrid w:val="0"/>
        <w:spacing w:line="320" w:lineRule="exact"/>
        <w:ind w:firstLine="480"/>
        <w:rPr>
          <w:rFonts w:hint="eastAsia" w:ascii="宋体" w:hAnsi="宋体"/>
        </w:rPr>
      </w:pPr>
      <w:r>
        <w:rPr>
          <w:rFonts w:hint="eastAsia" w:ascii="宋体" w:hAnsi="宋体"/>
        </w:rPr>
        <w:t>①采用送货制销售的，产品如由本企业运输部门发运，以产品出库单上的数量、日期为准；如委托专业运输部门发运，则以运输部门的承运单上的数量、日期为准。</w:t>
      </w:r>
    </w:p>
    <w:p w14:paraId="795DB0FA">
      <w:pPr>
        <w:snapToGrid w:val="0"/>
        <w:spacing w:line="320" w:lineRule="exact"/>
        <w:ind w:firstLine="480"/>
        <w:rPr>
          <w:rFonts w:hint="eastAsia" w:ascii="宋体" w:hAnsi="宋体"/>
        </w:rPr>
      </w:pPr>
      <w:r>
        <w:rPr>
          <w:rFonts w:hint="eastAsia" w:ascii="宋体" w:hAnsi="宋体"/>
        </w:rPr>
        <w:t>②采用提货制销售的，以给用户开具的发票和提货单上的数量、日期为准。</w:t>
      </w:r>
    </w:p>
    <w:p w14:paraId="4C3BE414">
      <w:pPr>
        <w:snapToGrid w:val="0"/>
        <w:spacing w:line="320" w:lineRule="exact"/>
        <w:ind w:firstLine="480"/>
        <w:rPr>
          <w:rFonts w:hint="eastAsia" w:ascii="宋体" w:hAnsi="宋体"/>
        </w:rPr>
      </w:pPr>
      <w:r>
        <w:rPr>
          <w:rFonts w:hint="eastAsia" w:ascii="宋体" w:hAnsi="宋体"/>
        </w:rPr>
        <w:t>③委托其他单位代销的产品，以企业收到代销单位的代销清单为准。</w:t>
      </w:r>
    </w:p>
    <w:p w14:paraId="629B0780">
      <w:pPr>
        <w:snapToGrid w:val="0"/>
        <w:spacing w:line="320" w:lineRule="exact"/>
        <w:ind w:firstLine="480"/>
        <w:rPr>
          <w:rFonts w:hint="eastAsia" w:ascii="宋体" w:hAnsi="宋体"/>
        </w:rPr>
      </w:pPr>
      <w:r>
        <w:rPr>
          <w:rFonts w:hint="eastAsia" w:ascii="宋体" w:hAnsi="宋体"/>
        </w:rPr>
        <w:t>④采用预收货款销售的，在发出产品时作为销售。产品尚未生产出来，已预收货款或预开提货单的，不应算作销售。</w:t>
      </w:r>
    </w:p>
    <w:p w14:paraId="5EA23CFB">
      <w:pPr>
        <w:snapToGrid w:val="0"/>
        <w:spacing w:line="320" w:lineRule="exact"/>
        <w:ind w:firstLine="480"/>
        <w:rPr>
          <w:rFonts w:hint="eastAsia" w:ascii="宋体" w:hAnsi="宋体"/>
        </w:rPr>
      </w:pPr>
      <w:r>
        <w:rPr>
          <w:rFonts w:hint="eastAsia" w:ascii="宋体" w:hAnsi="宋体"/>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14:paraId="556E1624">
      <w:pPr>
        <w:snapToGrid w:val="0"/>
        <w:spacing w:line="320" w:lineRule="exact"/>
        <w:ind w:firstLine="480"/>
        <w:rPr>
          <w:rFonts w:hint="eastAsia" w:ascii="宋体" w:hAnsi="宋体"/>
          <w:b/>
        </w:rPr>
      </w:pPr>
      <w:r>
        <w:rPr>
          <w:rFonts w:hint="eastAsia" w:ascii="宋体" w:hAnsi="宋体"/>
          <w:b/>
        </w:rPr>
        <w:t>（2）统计产品销售量应注意以下几点</w:t>
      </w:r>
    </w:p>
    <w:p w14:paraId="5072F4AE">
      <w:pPr>
        <w:snapToGrid w:val="0"/>
        <w:spacing w:line="320" w:lineRule="exact"/>
        <w:ind w:firstLine="480"/>
        <w:rPr>
          <w:rFonts w:hint="eastAsia" w:ascii="宋体" w:hAnsi="宋体"/>
        </w:rPr>
      </w:pPr>
      <w:r>
        <w:rPr>
          <w:rFonts w:hint="eastAsia" w:ascii="宋体" w:hAnsi="宋体"/>
        </w:rPr>
        <w:t>①只有企业销售的合格产品才能统计其销售量，销售的次品不能计入产品销售量。</w:t>
      </w:r>
    </w:p>
    <w:p w14:paraId="24C23F0C">
      <w:pPr>
        <w:snapToGrid w:val="0"/>
        <w:spacing w:line="320" w:lineRule="exact"/>
        <w:ind w:firstLine="480"/>
        <w:rPr>
          <w:rFonts w:hint="eastAsia" w:ascii="宋体" w:hAnsi="宋体"/>
        </w:rPr>
      </w:pPr>
      <w:r>
        <w:rPr>
          <w:rFonts w:hint="eastAsia" w:ascii="宋体" w:hAnsi="宋体"/>
        </w:rPr>
        <w:t>②企业直接从外购进产成品，只是更换了标签或包装的，不能作为销售量统计。</w:t>
      </w:r>
    </w:p>
    <w:p w14:paraId="1541ADE4">
      <w:pPr>
        <w:snapToGrid w:val="0"/>
        <w:spacing w:line="320" w:lineRule="exact"/>
        <w:ind w:firstLine="480"/>
        <w:rPr>
          <w:rFonts w:hint="eastAsia" w:ascii="宋体" w:hAnsi="宋体"/>
        </w:rPr>
      </w:pPr>
      <w:r>
        <w:rPr>
          <w:rFonts w:hint="eastAsia" w:ascii="宋体" w:hAnsi="宋体"/>
        </w:rPr>
        <w:t>③分清产品销售和预售的界限：预售指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14:paraId="008AE927">
      <w:pPr>
        <w:snapToGrid w:val="0"/>
        <w:spacing w:line="320" w:lineRule="exact"/>
        <w:ind w:firstLine="480"/>
        <w:rPr>
          <w:rFonts w:hint="eastAsia" w:ascii="宋体" w:hAnsi="宋体"/>
          <w:b/>
        </w:rPr>
      </w:pPr>
      <w:r>
        <w:rPr>
          <w:rFonts w:hint="eastAsia" w:ascii="宋体" w:hAnsi="宋体"/>
          <w:b/>
        </w:rPr>
        <w:t>（3）售出产品退货的处理遵从以下规定</w:t>
      </w:r>
    </w:p>
    <w:p w14:paraId="1E47A47A">
      <w:pPr>
        <w:snapToGrid w:val="0"/>
        <w:spacing w:line="320" w:lineRule="exact"/>
        <w:ind w:firstLine="480"/>
        <w:rPr>
          <w:rFonts w:hint="eastAsia" w:ascii="宋体" w:hAnsi="宋体"/>
        </w:rPr>
      </w:pPr>
      <w:r>
        <w:rPr>
          <w:rFonts w:hint="eastAsia" w:ascii="宋体" w:hAnsi="宋体"/>
        </w:rPr>
        <w:t>①退回本年内销售的合格品，应从本年销售量中扣除，同时计入库存量；退回本年内销售的不合格品，要在本年销售量中扣除，还要同时扣除本年生产量。</w:t>
      </w:r>
    </w:p>
    <w:p w14:paraId="22181DCF">
      <w:pPr>
        <w:snapToGrid w:val="0"/>
        <w:spacing w:line="320" w:lineRule="exact"/>
        <w:ind w:firstLine="480"/>
        <w:rPr>
          <w:rFonts w:hint="eastAsia" w:ascii="宋体" w:hAnsi="宋体"/>
        </w:rPr>
      </w:pPr>
      <w:r>
        <w:rPr>
          <w:rFonts w:hint="eastAsia" w:ascii="宋体" w:hAnsi="宋体"/>
        </w:rPr>
        <w:t>②退回本年以前售出的合格品，本年销售量不变，计入产品库存量中；退回本年以前售出的不合格品，本年销售量和本年生产量均不变。</w:t>
      </w:r>
    </w:p>
    <w:p w14:paraId="6F0E9959">
      <w:pPr>
        <w:rPr>
          <w:rFonts w:hint="eastAsia"/>
        </w:rPr>
      </w:pPr>
      <w:r>
        <w:rPr>
          <w:rFonts w:hint="eastAsia" w:ascii="宋体" w:hAnsi="宋体"/>
        </w:rPr>
        <w:t>③退回修理的产品，修理后仍交原用户的，不作为退货处理，在统计报表上不做反映。</w:t>
      </w:r>
    </w:p>
    <w:p w14:paraId="482C96D6">
      <w:pPr>
        <w:ind w:firstLine="390"/>
        <w:rPr>
          <w:rFonts w:hint="eastAsia"/>
        </w:rPr>
      </w:pPr>
      <w:r>
        <w:rPr>
          <w:rFonts w:hint="eastAsia" w:ascii="黑体" w:eastAsia="黑体"/>
          <w:b/>
        </w:rPr>
        <w:t>3．企业自用量：</w:t>
      </w:r>
      <w:r>
        <w:rPr>
          <w:rFonts w:hint="eastAsia"/>
        </w:rPr>
        <w:t>是指工业企业在报告期内生产的，以作为本企业产量统计的产品又作为本企业生产另一种产品的原材料所使用的数量。如：本企业生产的硅片，一部分供外销售，同时有用自产的硅片作为另外一种电子产品的原材料，那么这部分自产自用的硅片也应统计在自用量里。但是，由本企业验收合格后，作为商品出售给本企业生产用、在建工程或行政部门用的产品数量，不能作为自用量统计，而应作为销售量统计。如：电子线缆企业将本企业生产的线缆出售给本企业生产维修用、基建用的数量不应为自用量统计，而应作为销售量统计。</w:t>
      </w:r>
    </w:p>
    <w:p w14:paraId="7560131E">
      <w:pPr>
        <w:ind w:firstLine="390"/>
        <w:rPr>
          <w:rFonts w:hint="eastAsia"/>
        </w:rPr>
      </w:pPr>
    </w:p>
    <w:p w14:paraId="72FCE5A7">
      <w:pPr>
        <w:ind w:firstLine="390"/>
        <w:rPr>
          <w:rFonts w:hint="eastAsia"/>
        </w:rPr>
      </w:pPr>
    </w:p>
    <w:p w14:paraId="2A7C15C3">
      <w:pPr>
        <w:ind w:firstLine="390"/>
        <w:rPr>
          <w:rFonts w:hint="eastAsia"/>
        </w:rPr>
      </w:pPr>
      <w:r>
        <w:rPr>
          <w:rFonts w:hint="eastAsia"/>
        </w:rPr>
        <w:t>自用量是否填报准确，直接影响到计算产值的准确性，计算分行业产品产值时要用本年生产量扣除企业自用量得出商品量再乘以平均单价求得。因此，企业应对自用量得出商品量再乘以平均单价求得。因此，企业应对自用量建立严格的走账手续，对与出售给本企业生产用、在建工程用或行政部门用的产品数量区分开来。</w:t>
      </w:r>
    </w:p>
    <w:p w14:paraId="748311AD">
      <w:pPr>
        <w:ind w:firstLine="390"/>
        <w:rPr>
          <w:rFonts w:hint="eastAsia"/>
        </w:rPr>
      </w:pPr>
      <w:r>
        <w:rPr>
          <w:rFonts w:hint="eastAsia" w:ascii="黑体" w:eastAsia="黑体"/>
          <w:b/>
        </w:rPr>
        <w:t>4．其他：</w:t>
      </w:r>
      <w:r>
        <w:rPr>
          <w:rFonts w:hint="eastAsia"/>
        </w:rPr>
        <w:t>是指年初库存加本年生产减本年销售、企业自用量、年末库存后的平衡差额。其他包括以下几部分内容：</w:t>
      </w:r>
    </w:p>
    <w:p w14:paraId="18E90AED">
      <w:pPr>
        <w:rPr>
          <w:rFonts w:hint="eastAsia"/>
        </w:rPr>
      </w:pPr>
      <w:r>
        <w:rPr>
          <w:rFonts w:hint="eastAsia"/>
        </w:rPr>
        <w:t xml:space="preserve">     </w:t>
      </w:r>
      <w:r>
        <w:rPr>
          <w:rFonts w:hint="eastAsia" w:ascii="宋体"/>
        </w:rPr>
        <w:t>①</w:t>
      </w:r>
      <w:r>
        <w:rPr>
          <w:rFonts w:hint="eastAsia"/>
        </w:rPr>
        <w:t>盘盈或盘亏：是指工业企业的库存产品经过盘点发现帐面记载与实物不一致时，实物大于帐面的差额为盘盈，小于帐面的差额为盘亏。</w:t>
      </w:r>
    </w:p>
    <w:p w14:paraId="4D5829DD">
      <w:pPr>
        <w:rPr>
          <w:rFonts w:hint="eastAsia"/>
        </w:rPr>
      </w:pPr>
      <w:r>
        <w:rPr>
          <w:rFonts w:hint="eastAsia"/>
        </w:rPr>
        <w:t xml:space="preserve">     </w:t>
      </w:r>
      <w:r>
        <w:rPr>
          <w:rFonts w:hint="eastAsia" w:ascii="宋体"/>
        </w:rPr>
        <w:t>②</w:t>
      </w:r>
      <w:r>
        <w:rPr>
          <w:rFonts w:hint="eastAsia"/>
        </w:rPr>
        <w:t>工业企业在报告期内将产品用于展览、捐赠、借出、报废等损耗。</w:t>
      </w:r>
    </w:p>
    <w:p w14:paraId="272932F7">
      <w:pPr>
        <w:rPr>
          <w:rFonts w:hint="eastAsia"/>
        </w:rPr>
      </w:pPr>
      <w:r>
        <w:rPr>
          <w:rFonts w:hint="eastAsia"/>
        </w:rPr>
        <w:t xml:space="preserve">     </w:t>
      </w:r>
      <w:r>
        <w:rPr>
          <w:rFonts w:hint="eastAsia" w:ascii="宋体"/>
        </w:rPr>
        <w:t>③</w:t>
      </w:r>
      <w:r>
        <w:rPr>
          <w:rFonts w:hint="eastAsia"/>
        </w:rPr>
        <w:t>订货者来料加工的产品生产量、库存量的差额。</w:t>
      </w:r>
    </w:p>
    <w:p w14:paraId="751D3C6E">
      <w:pPr>
        <w:rPr>
          <w:rFonts w:hint="eastAsia"/>
        </w:rPr>
      </w:pPr>
      <w:r>
        <w:rPr>
          <w:rFonts w:hint="eastAsia"/>
        </w:rPr>
        <w:t xml:space="preserve">     前面提到由于一些特定原因，使生产、销售、库存在计算原则上不统一，又很难完全一致起来，这部分由指标计算原则造成的差异也放入其他项。但是这种差异只允许有订货者来料加工的企业出现，对于大部分企业而言，不应出现此不平衡。</w:t>
      </w:r>
    </w:p>
    <w:p w14:paraId="3DAC9B1C">
      <w:pPr>
        <w:ind w:firstLine="540"/>
        <w:rPr>
          <w:rFonts w:hint="eastAsia"/>
        </w:rPr>
      </w:pPr>
      <w:r>
        <w:rPr>
          <w:rFonts w:hint="eastAsia"/>
        </w:rPr>
        <w:t>此栏可为正数也可为负数，从公式上来看，当本年销售加企业自用加年末库存小于年初库存加本年生产时，此栏为正，反之为负。</w:t>
      </w:r>
    </w:p>
    <w:p w14:paraId="27B87F94">
      <w:pPr>
        <w:snapToGrid w:val="0"/>
        <w:spacing w:line="320" w:lineRule="exact"/>
        <w:ind w:firstLine="480"/>
        <w:rPr>
          <w:rFonts w:hint="eastAsia" w:ascii="宋体" w:hAnsi="宋体"/>
        </w:rPr>
      </w:pPr>
      <w:r>
        <w:rPr>
          <w:rFonts w:hint="eastAsia" w:ascii="宋体" w:hAnsi="宋体" w:eastAsia="黑体"/>
          <w:b/>
        </w:rPr>
        <w:t>5. 年初、年末库存量：</w:t>
      </w:r>
      <w:r>
        <w:rPr>
          <w:rFonts w:hint="eastAsia" w:ascii="宋体" w:hAnsi="宋体"/>
        </w:rPr>
        <w:t>指工业企业在年初、年末时点上，尚存在企业产成品仓库中而暂未售出的产品的实物数量。</w:t>
      </w:r>
    </w:p>
    <w:p w14:paraId="4638294F">
      <w:pPr>
        <w:snapToGrid w:val="0"/>
        <w:spacing w:line="320" w:lineRule="exact"/>
        <w:ind w:firstLine="480"/>
        <w:rPr>
          <w:rFonts w:hint="eastAsia" w:ascii="宋体" w:hAnsi="宋体"/>
          <w:b/>
        </w:rPr>
      </w:pPr>
      <w:r>
        <w:rPr>
          <w:rFonts w:hint="eastAsia" w:ascii="宋体" w:hAnsi="宋体"/>
          <w:b/>
        </w:rPr>
        <w:t>（1）产品库存量计算应遵循的原则</w:t>
      </w:r>
    </w:p>
    <w:p w14:paraId="6BE9C15D">
      <w:pPr>
        <w:snapToGrid w:val="0"/>
        <w:spacing w:line="320" w:lineRule="exact"/>
        <w:ind w:firstLine="480"/>
        <w:rPr>
          <w:rFonts w:hint="eastAsia" w:ascii="宋体" w:hAnsi="宋体"/>
        </w:rPr>
      </w:pPr>
      <w:r>
        <w:rPr>
          <w:rFonts w:hint="eastAsia" w:ascii="宋体" w:hAnsi="宋体"/>
        </w:rPr>
        <w:t>①产品库存必须是处于“实际库存”状态的产品，即产品生产出来经过检验合格并办了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14:paraId="64191E05">
      <w:pPr>
        <w:snapToGrid w:val="0"/>
        <w:spacing w:line="320" w:lineRule="exact"/>
        <w:ind w:firstLine="480"/>
        <w:rPr>
          <w:rFonts w:hint="eastAsia" w:ascii="宋体" w:hAnsi="宋体"/>
        </w:rPr>
      </w:pPr>
      <w:r>
        <w:rPr>
          <w:rFonts w:hint="eastAsia" w:ascii="宋体" w:hAnsi="宋体"/>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14:paraId="2D92B971">
      <w:pPr>
        <w:snapToGrid w:val="0"/>
        <w:spacing w:line="320" w:lineRule="exact"/>
        <w:ind w:firstLine="480"/>
        <w:rPr>
          <w:rFonts w:hint="eastAsia" w:ascii="宋体" w:hAnsi="宋体"/>
        </w:rPr>
      </w:pPr>
      <w:r>
        <w:rPr>
          <w:rFonts w:hint="eastAsia" w:ascii="宋体" w:hAnsi="宋体"/>
        </w:rPr>
        <w:t>③产品库存量不能出现负数。如果产品还没有入库就已售出，应将售出的这部分产品补填入库和出库凭证，并相应计入产品产量中。</w:t>
      </w:r>
    </w:p>
    <w:p w14:paraId="7444B967">
      <w:pPr>
        <w:snapToGrid w:val="0"/>
        <w:spacing w:line="320" w:lineRule="exact"/>
        <w:ind w:firstLine="480"/>
        <w:rPr>
          <w:rFonts w:hint="eastAsia" w:ascii="宋体" w:hAnsi="宋体"/>
          <w:b/>
        </w:rPr>
      </w:pPr>
      <w:r>
        <w:rPr>
          <w:rFonts w:hint="eastAsia" w:ascii="宋体" w:hAnsi="宋体"/>
          <w:b/>
        </w:rPr>
        <w:t>（2）产品库存量包括的内容</w:t>
      </w:r>
    </w:p>
    <w:p w14:paraId="6387B86C">
      <w:pPr>
        <w:snapToGrid w:val="0"/>
        <w:spacing w:line="320" w:lineRule="exact"/>
        <w:ind w:firstLine="480"/>
        <w:rPr>
          <w:rFonts w:hint="eastAsia" w:ascii="宋体" w:hAnsi="宋体"/>
        </w:rPr>
      </w:pPr>
      <w:r>
        <w:rPr>
          <w:rFonts w:hint="eastAsia" w:ascii="宋体" w:hAnsi="宋体"/>
        </w:rPr>
        <w:t>①本企业生产的，报告期内经检验合格入库的产品。</w:t>
      </w:r>
    </w:p>
    <w:p w14:paraId="0FCD118A">
      <w:pPr>
        <w:snapToGrid w:val="0"/>
        <w:spacing w:line="320" w:lineRule="exact"/>
        <w:ind w:firstLine="480"/>
        <w:rPr>
          <w:rFonts w:hint="eastAsia" w:ascii="宋体" w:hAnsi="宋体"/>
        </w:rPr>
      </w:pPr>
      <w:r>
        <w:rPr>
          <w:rFonts w:hint="eastAsia" w:ascii="宋体" w:hAnsi="宋体"/>
        </w:rPr>
        <w:t>②库存产品虽有销售对象，但尚未发货的。</w:t>
      </w:r>
    </w:p>
    <w:p w14:paraId="4D4F9E36">
      <w:pPr>
        <w:snapToGrid w:val="0"/>
        <w:spacing w:line="320" w:lineRule="exact"/>
        <w:ind w:firstLine="480"/>
        <w:rPr>
          <w:rFonts w:hint="eastAsia" w:ascii="宋体" w:hAnsi="宋体"/>
        </w:rPr>
      </w:pPr>
      <w:r>
        <w:rPr>
          <w:rFonts w:hint="eastAsia" w:ascii="宋体" w:hAnsi="宋体"/>
        </w:rPr>
        <w:t>③非工业企业和境外订货者来料加工产品尚未拨出的。</w:t>
      </w:r>
    </w:p>
    <w:p w14:paraId="7361FA29">
      <w:pPr>
        <w:snapToGrid w:val="0"/>
        <w:spacing w:line="320" w:lineRule="exact"/>
        <w:ind w:firstLine="480"/>
        <w:rPr>
          <w:rFonts w:hint="eastAsia" w:ascii="宋体" w:hAnsi="宋体"/>
        </w:rPr>
      </w:pPr>
      <w:r>
        <w:rPr>
          <w:rFonts w:hint="eastAsia" w:ascii="宋体" w:hAnsi="宋体"/>
        </w:rPr>
        <w:t>④盘点中的帐外产品。</w:t>
      </w:r>
    </w:p>
    <w:p w14:paraId="4ED48840">
      <w:pPr>
        <w:snapToGrid w:val="0"/>
        <w:spacing w:line="320" w:lineRule="exact"/>
        <w:ind w:firstLine="480"/>
        <w:rPr>
          <w:rFonts w:hint="eastAsia" w:ascii="宋体" w:hAnsi="宋体"/>
        </w:rPr>
      </w:pPr>
      <w:r>
        <w:rPr>
          <w:rFonts w:hint="eastAsia" w:ascii="宋体" w:hAnsi="宋体"/>
        </w:rPr>
        <w:t>⑤产品入库后发现有质量问题，但未办理退库手续的产品。</w:t>
      </w:r>
    </w:p>
    <w:p w14:paraId="0E570A90">
      <w:pPr>
        <w:snapToGrid w:val="0"/>
        <w:spacing w:line="320" w:lineRule="exact"/>
        <w:ind w:firstLine="480"/>
        <w:rPr>
          <w:rFonts w:hint="eastAsia" w:ascii="宋体" w:hAnsi="宋体"/>
          <w:b/>
        </w:rPr>
      </w:pPr>
      <w:r>
        <w:rPr>
          <w:rFonts w:hint="eastAsia" w:ascii="宋体" w:hAnsi="宋体"/>
          <w:b/>
        </w:rPr>
        <w:t>（3）产品库存量不应包括的内容</w:t>
      </w:r>
    </w:p>
    <w:p w14:paraId="42DDD954">
      <w:pPr>
        <w:snapToGrid w:val="0"/>
        <w:spacing w:line="320" w:lineRule="exact"/>
        <w:ind w:firstLine="480"/>
        <w:rPr>
          <w:rFonts w:hint="eastAsia" w:ascii="宋体" w:hAnsi="宋体"/>
        </w:rPr>
      </w:pPr>
      <w:r>
        <w:rPr>
          <w:rFonts w:hint="eastAsia" w:ascii="宋体" w:hAnsi="宋体"/>
        </w:rPr>
        <w:t>①属于提货制销售的产品，已办理货款结算和开出提货单，但用户尚未提走的产品。</w:t>
      </w:r>
    </w:p>
    <w:p w14:paraId="3B04AF5F">
      <w:pPr>
        <w:snapToGrid w:val="0"/>
        <w:spacing w:line="320" w:lineRule="exact"/>
        <w:ind w:firstLine="480"/>
        <w:rPr>
          <w:rFonts w:hint="eastAsia" w:ascii="宋体" w:hAnsi="宋体"/>
        </w:rPr>
      </w:pPr>
      <w:r>
        <w:rPr>
          <w:rFonts w:hint="eastAsia" w:ascii="宋体" w:hAnsi="宋体"/>
        </w:rPr>
        <w:t>②代外单位保管的产品。</w:t>
      </w:r>
    </w:p>
    <w:p w14:paraId="7A9B6A77">
      <w:pPr>
        <w:snapToGrid w:val="0"/>
        <w:spacing w:line="320" w:lineRule="exact"/>
        <w:ind w:firstLine="480"/>
        <w:rPr>
          <w:rFonts w:hint="eastAsia" w:ascii="宋体" w:hAnsi="宋体"/>
        </w:rPr>
      </w:pPr>
      <w:r>
        <w:rPr>
          <w:rFonts w:hint="eastAsia" w:ascii="宋体" w:hAnsi="宋体"/>
        </w:rPr>
        <w:t>③已结束生产过程但尚未办理入库存手续的产品。</w:t>
      </w:r>
    </w:p>
    <w:p w14:paraId="63BF5107">
      <w:pPr>
        <w:snapToGrid w:val="0"/>
        <w:spacing w:line="320" w:lineRule="exact"/>
        <w:ind w:firstLine="480"/>
        <w:rPr>
          <w:rFonts w:hint="eastAsia"/>
        </w:rPr>
      </w:pPr>
    </w:p>
    <w:p w14:paraId="6A139303">
      <w:pPr>
        <w:ind w:firstLine="375"/>
        <w:rPr>
          <w:rFonts w:hint="eastAsia"/>
        </w:rPr>
      </w:pPr>
      <w:r>
        <w:rPr>
          <w:rFonts w:hint="eastAsia" w:ascii="黑体" w:eastAsia="黑体"/>
          <w:b/>
        </w:rPr>
        <w:t>6．本年（上年）出厂价格：</w:t>
      </w:r>
      <w:r>
        <w:rPr>
          <w:rFonts w:hint="eastAsia"/>
        </w:rPr>
        <w:t>是指本年（上年）该产品平均出厂单价，计量单位为元（保留小数点后两位）。（注：产品产量的出厂价格的产量计量单位为最低层单位。如：台、只等；不论产量计量单位是“台”或“万台”；“只”或“万只”等。例如：铝电解电容器虽然产量计量单位是“万只”但在填“出厂价格”时填每只“铝电解电容器”的单价）</w:t>
      </w:r>
    </w:p>
    <w:p w14:paraId="58529E52">
      <w:pPr>
        <w:ind w:left="390"/>
        <w:rPr>
          <w:rFonts w:hint="eastAsia"/>
          <w:b/>
          <w:szCs w:val="21"/>
        </w:rPr>
      </w:pPr>
      <w:r>
        <w:rPr>
          <w:rFonts w:hint="eastAsia"/>
          <w:b/>
          <w:szCs w:val="21"/>
        </w:rPr>
        <w:t>第二部分：主要产品产、销、存表填报方法</w:t>
      </w:r>
    </w:p>
    <w:p w14:paraId="7A02976C">
      <w:pPr>
        <w:ind w:left="390"/>
        <w:rPr>
          <w:rFonts w:hint="eastAsia"/>
          <w:b/>
          <w:sz w:val="24"/>
        </w:rPr>
      </w:pPr>
    </w:p>
    <w:p w14:paraId="0C782121">
      <w:pPr>
        <w:rPr>
          <w:rFonts w:hint="eastAsia"/>
        </w:rPr>
      </w:pPr>
      <w:r>
        <w:rPr>
          <w:rFonts w:hint="eastAsia"/>
          <w:b/>
        </w:rPr>
        <w:t xml:space="preserve">   </w:t>
      </w:r>
      <w:r>
        <w:rPr>
          <w:rFonts w:hint="eastAsia"/>
        </w:rPr>
        <w:t xml:space="preserve"> 1、严格按照《电子信息制造业年报产品目录》中规定的产品名称、种类、产品代码、计量单位和顺序填列。</w:t>
      </w:r>
    </w:p>
    <w:p w14:paraId="2AE00620">
      <w:pPr>
        <w:ind w:firstLine="390"/>
        <w:rPr>
          <w:rFonts w:hint="eastAsia"/>
        </w:rPr>
      </w:pPr>
      <w:r>
        <w:rPr>
          <w:rFonts w:hint="eastAsia"/>
        </w:rPr>
        <w:t>2、本表指标不能空项（除“企业自用量”和“其他”外）。</w:t>
      </w:r>
    </w:p>
    <w:p w14:paraId="4EED195A">
      <w:pPr>
        <w:ind w:firstLine="390"/>
        <w:rPr>
          <w:rFonts w:hint="eastAsia"/>
        </w:rPr>
      </w:pPr>
      <w:r>
        <w:rPr>
          <w:rFonts w:hint="eastAsia"/>
        </w:rPr>
        <w:t>3、审核关系：年末库存=年初库存+本年生产量—本年销售量—企业自用量—其他</w:t>
      </w:r>
    </w:p>
    <w:p w14:paraId="37B8B54D">
      <w:pPr>
        <w:ind w:firstLine="390"/>
        <w:rPr>
          <w:rFonts w:hint="eastAsia"/>
        </w:rPr>
      </w:pPr>
      <w:r>
        <w:rPr>
          <w:rFonts w:hint="eastAsia"/>
        </w:rPr>
        <w:t>4、本表填列原则是从《电子信息制造业年报产品目录》中最低层产品填列；计算机输入时则只输入“产品目录”最低层产品，但如果有“其中项产品”时，还必须输入“其中项产品”</w:t>
      </w:r>
    </w:p>
    <w:p w14:paraId="17599644">
      <w:pPr>
        <w:ind w:firstLine="390"/>
        <w:rPr>
          <w:rFonts w:hint="eastAsia"/>
        </w:rPr>
      </w:pPr>
      <w:r>
        <w:rPr>
          <w:rFonts w:hint="eastAsia"/>
        </w:rPr>
        <w:t>例如：某生产彩色电视机的企业，年生产显像管彩色电视机100万台，全部为54CM以下。报表填列的正确顺序为：</w:t>
      </w:r>
    </w:p>
    <w:p w14:paraId="12273F9D">
      <w:pPr>
        <w:ind w:firstLine="390"/>
        <w:rPr>
          <w:rFonts w:hint="eastAsia"/>
        </w:rPr>
      </w:pPr>
      <w:r>
        <w:rPr>
          <w:rFonts w:hint="eastAsia" w:ascii="宋体"/>
        </w:rPr>
        <w:t>①F101000000</w:t>
      </w:r>
      <w:r>
        <w:rPr>
          <w:rFonts w:hint="eastAsia"/>
        </w:rPr>
        <w:t xml:space="preserve">       一、彩色电视机                   </w:t>
      </w:r>
      <w:r>
        <w:rPr>
          <w:rFonts w:hint="eastAsia" w:ascii="宋体"/>
        </w:rPr>
        <w:t xml:space="preserve"> 100</w:t>
      </w:r>
      <w:r>
        <w:rPr>
          <w:rFonts w:hint="eastAsia"/>
        </w:rPr>
        <w:t>万台</w:t>
      </w:r>
    </w:p>
    <w:p w14:paraId="6E3F4150">
      <w:pPr>
        <w:ind w:firstLine="390"/>
        <w:rPr>
          <w:rFonts w:hint="eastAsia" w:ascii="宋体"/>
        </w:rPr>
      </w:pPr>
      <w:r>
        <w:rPr>
          <w:rFonts w:hint="eastAsia" w:ascii="宋体"/>
        </w:rPr>
        <w:t>②F101010000         （一）</w:t>
      </w:r>
      <w:r>
        <w:rPr>
          <w:rFonts w:hint="eastAsia"/>
        </w:rPr>
        <w:t>显像管彩色电视机</w:t>
      </w:r>
      <w:r>
        <w:rPr>
          <w:rFonts w:hint="eastAsia" w:ascii="宋体"/>
        </w:rPr>
        <w:t xml:space="preserve">          100万台</w:t>
      </w:r>
    </w:p>
    <w:p w14:paraId="28D9070D">
      <w:pPr>
        <w:ind w:firstLine="390"/>
        <w:rPr>
          <w:rFonts w:hint="eastAsia" w:ascii="宋体"/>
        </w:rPr>
      </w:pPr>
      <w:r>
        <w:rPr>
          <w:rFonts w:hint="eastAsia" w:ascii="宋体"/>
        </w:rPr>
        <w:t>③F101010100              屏幕尺寸</w:t>
      </w:r>
      <w:r>
        <w:rPr>
          <w:rFonts w:hint="eastAsia" w:ascii="宋体" w:hAnsi="宋体"/>
        </w:rPr>
        <w:t>&lt;</w:t>
      </w:r>
      <w:r>
        <w:rPr>
          <w:rFonts w:hint="eastAsia" w:ascii="宋体"/>
        </w:rPr>
        <w:t>54CM              100万台</w:t>
      </w:r>
    </w:p>
    <w:p w14:paraId="2F714712">
      <w:pPr>
        <w:ind w:firstLine="390"/>
        <w:rPr>
          <w:rFonts w:hint="eastAsia" w:ascii="宋体"/>
        </w:rPr>
      </w:pPr>
      <w:r>
        <w:rPr>
          <w:rFonts w:hint="eastAsia" w:ascii="宋体"/>
        </w:rPr>
        <w:t>报表计算机输入正确方法为：</w:t>
      </w:r>
    </w:p>
    <w:p w14:paraId="7FD68436">
      <w:pPr>
        <w:ind w:firstLine="390"/>
        <w:rPr>
          <w:rFonts w:hint="eastAsia" w:ascii="宋体"/>
        </w:rPr>
      </w:pPr>
      <w:r>
        <w:rPr>
          <w:rFonts w:hint="eastAsia" w:ascii="宋体"/>
        </w:rPr>
        <w:t>①录 F101010100     屏幕尺寸</w:t>
      </w:r>
      <w:r>
        <w:rPr>
          <w:rFonts w:hint="eastAsia" w:ascii="宋体" w:hAnsi="宋体"/>
        </w:rPr>
        <w:t>&lt;</w:t>
      </w:r>
      <w:r>
        <w:rPr>
          <w:rFonts w:hint="eastAsia" w:ascii="宋体"/>
        </w:rPr>
        <w:t>54CM              100万台</w:t>
      </w:r>
    </w:p>
    <w:p w14:paraId="7B16CB7C">
      <w:pPr>
        <w:ind w:firstLine="390"/>
        <w:rPr>
          <w:rFonts w:hint="eastAsia" w:ascii="宋体"/>
        </w:rPr>
      </w:pPr>
      <w:r>
        <w:rPr>
          <w:rFonts w:hint="eastAsia" w:ascii="宋体"/>
        </w:rPr>
        <w:t>计算机自动汇总生成：</w:t>
      </w:r>
    </w:p>
    <w:p w14:paraId="1E53405C">
      <w:pPr>
        <w:ind w:firstLine="390"/>
        <w:rPr>
          <w:rFonts w:hint="eastAsia" w:ascii="宋体"/>
        </w:rPr>
      </w:pPr>
      <w:r>
        <w:rPr>
          <w:rFonts w:hint="eastAsia" w:ascii="宋体"/>
        </w:rPr>
        <w:t>②F101010000         （一）</w:t>
      </w:r>
      <w:r>
        <w:rPr>
          <w:rFonts w:hint="eastAsia"/>
        </w:rPr>
        <w:t>显像管彩色电视机</w:t>
      </w:r>
      <w:r>
        <w:rPr>
          <w:rFonts w:hint="eastAsia" w:ascii="宋体"/>
        </w:rPr>
        <w:t xml:space="preserve">          100万台</w:t>
      </w:r>
    </w:p>
    <w:p w14:paraId="6B5E67C9">
      <w:pPr>
        <w:ind w:firstLine="390"/>
        <w:rPr>
          <w:rFonts w:hint="eastAsia" w:ascii="黑体" w:eastAsia="黑体"/>
          <w:b/>
        </w:rPr>
      </w:pPr>
      <w:r>
        <w:rPr>
          <w:rFonts w:hint="eastAsia" w:ascii="宋体"/>
        </w:rPr>
        <w:t>③F101000000</w:t>
      </w:r>
      <w:r>
        <w:rPr>
          <w:rFonts w:hint="eastAsia"/>
        </w:rPr>
        <w:t xml:space="preserve">       一、彩色电视机                   </w:t>
      </w:r>
      <w:r>
        <w:rPr>
          <w:rFonts w:hint="eastAsia" w:ascii="宋体"/>
        </w:rPr>
        <w:t xml:space="preserve"> 100</w:t>
      </w:r>
      <w:r>
        <w:rPr>
          <w:rFonts w:hint="eastAsia"/>
        </w:rPr>
        <w:t>万台</w:t>
      </w:r>
    </w:p>
    <w:p w14:paraId="6AD7FB9C">
      <w:pPr>
        <w:ind w:firstLine="422" w:firstLineChars="200"/>
        <w:rPr>
          <w:rFonts w:hint="eastAsia" w:ascii="黑体" w:eastAsia="黑体"/>
          <w:b/>
        </w:rPr>
      </w:pPr>
      <w:r>
        <w:rPr>
          <w:rFonts w:hint="eastAsia" w:ascii="黑体" w:eastAsia="黑体"/>
          <w:b/>
        </w:rPr>
        <w:t>注意：各企业在填报“产品产、销、存表”时，应注意《电子信息制造业年报产品目录》中，规定的各种产品的“计算单位”。不要将规定的“万个、万只、万块”误作“个、只、块”填报或反之，各省、自治区、直辖市主管部门在汇总审核时，也要特别注意此类问题的审核。</w:t>
      </w:r>
    </w:p>
    <w:p w14:paraId="14F02246">
      <w:pPr>
        <w:ind w:firstLine="390"/>
        <w:rPr>
          <w:rFonts w:hint="eastAsia" w:ascii="黑体" w:eastAsia="黑体"/>
          <w:b/>
          <w:sz w:val="24"/>
        </w:rPr>
      </w:pPr>
    </w:p>
    <w:p w14:paraId="3626732B">
      <w:pPr>
        <w:ind w:firstLine="447" w:firstLineChars="212"/>
        <w:rPr>
          <w:rFonts w:hint="eastAsia" w:ascii="黑体" w:eastAsia="黑体"/>
          <w:b/>
          <w:szCs w:val="21"/>
        </w:rPr>
      </w:pPr>
      <w:r>
        <w:rPr>
          <w:rFonts w:hint="eastAsia" w:ascii="黑体" w:eastAsia="黑体"/>
          <w:b/>
          <w:szCs w:val="21"/>
        </w:rPr>
        <w:t>四、主要产品生产能力表（电制统企6表）</w:t>
      </w:r>
    </w:p>
    <w:p w14:paraId="17C8193C">
      <w:pPr>
        <w:ind w:left="390"/>
        <w:rPr>
          <w:rFonts w:hint="eastAsia" w:ascii="黑体" w:eastAsia="黑体"/>
        </w:rPr>
      </w:pPr>
    </w:p>
    <w:p w14:paraId="2740C7AD">
      <w:pPr>
        <w:ind w:firstLine="540"/>
        <w:rPr>
          <w:rFonts w:hint="eastAsia"/>
        </w:rPr>
      </w:pPr>
      <w:r>
        <w:rPr>
          <w:rFonts w:hint="eastAsia"/>
        </w:rPr>
        <w:t>主要产品生产能力表是研究工业产品能力的发展变化情况和利用程度的依据。充分掌握产品现有的生产能力和水平，是正确编制生产经营计划、进行产品的社会生产与社会需要之间平衡的前提，也是正确确定企业基本建设、更新改造、技术改造规模和挖掘企业生产潜力的前提。国家全面掌握各种主要产品的生产能力，为宏观决策提供了可靠的依据。</w:t>
      </w:r>
    </w:p>
    <w:p w14:paraId="01422A78">
      <w:pPr>
        <w:rPr>
          <w:rFonts w:hint="eastAsia" w:eastAsia="黑体"/>
          <w:b/>
          <w:sz w:val="24"/>
        </w:rPr>
      </w:pPr>
    </w:p>
    <w:p w14:paraId="6A6FE923">
      <w:pPr>
        <w:ind w:firstLine="420"/>
        <w:rPr>
          <w:rFonts w:hint="eastAsia"/>
          <w:b/>
          <w:szCs w:val="21"/>
        </w:rPr>
      </w:pPr>
      <w:r>
        <w:rPr>
          <w:rFonts w:hint="eastAsia"/>
          <w:b/>
          <w:szCs w:val="21"/>
        </w:rPr>
        <w:t>第一部分：主要产品生产能力表指标解释</w:t>
      </w:r>
    </w:p>
    <w:p w14:paraId="0C8A4779">
      <w:pPr>
        <w:rPr>
          <w:rFonts w:hint="eastAsia"/>
        </w:rPr>
      </w:pPr>
      <w:r>
        <w:rPr>
          <w:rFonts w:hint="eastAsia"/>
        </w:rPr>
        <w:t xml:space="preserve">   </w:t>
      </w:r>
    </w:p>
    <w:p w14:paraId="313530F7">
      <w:pPr>
        <w:ind w:firstLine="420" w:firstLineChars="200"/>
        <w:rPr>
          <w:rFonts w:hint="eastAsia" w:eastAsia="黑体"/>
          <w:b/>
        </w:rPr>
      </w:pPr>
      <w:r>
        <w:rPr>
          <w:rFonts w:hint="eastAsia"/>
        </w:rPr>
        <w:t xml:space="preserve"> </w:t>
      </w:r>
      <w:r>
        <w:rPr>
          <w:rFonts w:hint="eastAsia" w:eastAsia="黑体"/>
          <w:b/>
        </w:rPr>
        <w:t>1．工业产品生产能力</w:t>
      </w:r>
    </w:p>
    <w:p w14:paraId="5A0677B4">
      <w:pPr>
        <w:ind w:firstLine="420"/>
        <w:rPr>
          <w:rFonts w:hint="eastAsia" w:eastAsia="黑体"/>
          <w:b/>
        </w:rPr>
      </w:pPr>
      <w:r>
        <w:rPr>
          <w:rFonts w:hint="eastAsia" w:ascii="宋体"/>
        </w:rPr>
        <w:t>工业产品生产能力是指企业生产某种产品的全部设备的综合平衡能力，即企业生产某种产品的全部设备（包括主要生产设备、整机装配线、辅助生产设备、运输设备、动力设备及有关的厂房和生产用建筑物等）在原材料、燃料动力供应充分、劳动力配备合理以及设备正常运转的条件下，可能达到的年产量。</w:t>
      </w:r>
    </w:p>
    <w:p w14:paraId="115B8AF8">
      <w:pPr>
        <w:ind w:firstLine="390"/>
        <w:rPr>
          <w:rFonts w:hint="eastAsia"/>
        </w:rPr>
      </w:pPr>
      <w:r>
        <w:rPr>
          <w:rFonts w:hint="eastAsia"/>
        </w:rPr>
        <w:t>工业产品生产能力有设计能力、核定能力和查定能力。设计能力是指企业进行新建、扩</w:t>
      </w:r>
    </w:p>
    <w:p w14:paraId="11590ADE">
      <w:pPr>
        <w:rPr>
          <w:rFonts w:hint="eastAsia"/>
        </w:rPr>
      </w:pPr>
      <w:r>
        <w:rPr>
          <w:rFonts w:hint="eastAsia"/>
        </w:rPr>
        <w:t>建或技术改造时，设计任务和技术设计文件中规定的产品生产能力。它是在规定的产品方向和品种构成不变时，在正常情况下可能达到的年产量。核定能力是指由于进行设备改造、技术革新等措施，企业产品生产能力已超过原设计能力；或者由于设备条件、地质情况发生变</w:t>
      </w:r>
    </w:p>
    <w:p w14:paraId="44ECC3CB">
      <w:pPr>
        <w:rPr>
          <w:rFonts w:hint="eastAsia"/>
        </w:rPr>
      </w:pPr>
      <w:r>
        <w:rPr>
          <w:rFonts w:hint="eastAsia"/>
        </w:rPr>
        <w:t>化，基本建设设计或施工有缺陷，达不到原来的设计能力，在主管机关组织领导下，对企业产品生产能力重新进行核定，并经企业主管部门批准后的产品生产能力。查定能力是指企业既没有生产能力，也没有核定能力，或者由于生产技术条件变化较大，使目前生产水平与原设计能力或核定能力相差较大，有企业根据工业产品生产能力的计算原则和方法，自行查定后报主管部门备案的产品生产能力。究竟按哪一种能力来填报。企业在填报工业产品生产能力时，可以区别以下三种情况来确定：第一种情况是原有设计能力未经重大技术改造的，用设计能力填报；经过技术改造后，有技术改造后设计能力的，填报技术改造后的设计能力。第二种情况，原有设计能力不能反映实际情况，有核定能力的，填报核定能力填报；第三种情况，既没有设计能力，也没有核定能力，或原设计能力（或原核定能力）已与实际生产水平相差较大，按查定能力填报。如果属于新查定能力低于原设计能力或核定能力的。必须经主管部门批准后才能填报，否则仍按原设计能力或核定能力填报。</w:t>
      </w:r>
    </w:p>
    <w:p w14:paraId="3552F1D4">
      <w:pPr>
        <w:ind w:firstLine="420"/>
        <w:rPr>
          <w:rFonts w:hint="eastAsia" w:eastAsia="黑体"/>
          <w:b/>
        </w:rPr>
      </w:pPr>
    </w:p>
    <w:p w14:paraId="27EF2D16">
      <w:pPr>
        <w:ind w:firstLine="420"/>
        <w:rPr>
          <w:rFonts w:hint="eastAsia" w:eastAsia="黑体"/>
          <w:b/>
        </w:rPr>
      </w:pPr>
      <w:r>
        <w:rPr>
          <w:rFonts w:hint="eastAsia" w:eastAsia="黑体"/>
          <w:b/>
        </w:rPr>
        <w:t>工业产品生产能力与设备能力、计划产量、实际产量的区别</w:t>
      </w:r>
    </w:p>
    <w:p w14:paraId="23FA3E71">
      <w:pPr>
        <w:rPr>
          <w:rFonts w:hint="eastAsia"/>
        </w:rPr>
      </w:pPr>
      <w:r>
        <w:rPr>
          <w:rFonts w:hint="eastAsia"/>
        </w:rPr>
        <w:t xml:space="preserve">   （1）工业产品生产能力与单项设备能力的区别。工业产品的生产能力是指在一个企业范围内生产某种产品的综合能力，是生产某种产品的全部设备综合平衡后可能达到的生产量。而单项设备能力是不考虑与其他设备的平衡问题，它是指某种设备的单位时间内可能生产的产品数量，也就是说，某种设备在单位时间内的工作量，即一般所称的设备效率，或设备生产率。</w:t>
      </w:r>
    </w:p>
    <w:p w14:paraId="66487D5F">
      <w:pPr>
        <w:rPr>
          <w:rFonts w:hint="eastAsia"/>
        </w:rPr>
      </w:pPr>
      <w:r>
        <w:rPr>
          <w:rFonts w:hint="eastAsia"/>
        </w:rPr>
        <w:t xml:space="preserve">   （2）工业产品生产能力与计划产量的区别。计划产量要考虑国家、部门或企业对这种产品的需要量、自然条件、外部情况，可能供应的原材料、燃料、动力和劳动组织的状况等，然后确定计划产量。生产能力则不考虑这些因素。它只考虑全部设备在正常生产条件下可能达到的生产量，因此不能用计划产量做为生产能力填报。</w:t>
      </w:r>
    </w:p>
    <w:p w14:paraId="35766306">
      <w:pPr>
        <w:ind w:firstLine="420"/>
        <w:rPr>
          <w:rFonts w:hint="eastAsia" w:eastAsia="黑体"/>
        </w:rPr>
      </w:pPr>
      <w:r>
        <w:rPr>
          <w:rFonts w:hint="eastAsia"/>
        </w:rPr>
        <w:t>（3）工业产品生产能力与实际产量的区别。实际产量可能因为某些因素（如原材料供应、劳动组织等）影响达不到生产能力，也可能由于充分发挥设备潜力（如计算生产能力规定按两班，而实际开三班；延长设备修理间隔；缩短修理时间等）而超过生产能力，生产能力的计算不考虑这些外界因素。另外，实际产品产量与生产能力在统计范围上不同，由人力、手工（非生产设备）生产的产品不计算生产能力，而产品产量则应计算；生产能力不考虑产品之间的转换问题，即重复因素，而产品产量则扣除了重复因素，生产能力不包括回收量和收购量。而产量则计算这部分。计算生产能力要按照国家统一规定的原则和方法。</w:t>
      </w:r>
    </w:p>
    <w:p w14:paraId="6F523139">
      <w:pPr>
        <w:rPr>
          <w:rFonts w:hint="eastAsia" w:eastAsia="黑体"/>
          <w:b/>
        </w:rPr>
      </w:pPr>
      <w:r>
        <w:rPr>
          <w:rFonts w:hint="eastAsia" w:eastAsia="黑体"/>
          <w:b/>
        </w:rPr>
        <w:t xml:space="preserve">    </w:t>
      </w:r>
    </w:p>
    <w:p w14:paraId="4DE69F26">
      <w:pPr>
        <w:ind w:firstLine="422" w:firstLineChars="200"/>
        <w:rPr>
          <w:rFonts w:hint="eastAsia"/>
          <w:b/>
        </w:rPr>
      </w:pPr>
      <w:r>
        <w:rPr>
          <w:rFonts w:hint="eastAsia" w:eastAsia="黑体"/>
          <w:b/>
        </w:rPr>
        <w:t>计算工业产品生产能力的基本原则：</w:t>
      </w:r>
    </w:p>
    <w:p w14:paraId="2CFB5250">
      <w:pPr>
        <w:ind w:firstLine="375"/>
        <w:rPr>
          <w:rFonts w:hint="eastAsia"/>
        </w:rPr>
      </w:pPr>
      <w:r>
        <w:rPr>
          <w:rFonts w:hint="eastAsia"/>
        </w:rPr>
        <w:t>首先，确定工业产品生产能力必须将企业生产某种产品的各个环节及其设备进行综合平衡。第二是不应考虑原材料、燃料的供应，劳动力配备和厂企业外部因素的影响。第三是确定企业的产品方向和品种构成。</w:t>
      </w:r>
    </w:p>
    <w:p w14:paraId="77B28DB8">
      <w:pPr>
        <w:ind w:firstLine="375"/>
        <w:rPr>
          <w:rFonts w:hint="eastAsia"/>
        </w:rPr>
      </w:pPr>
      <w:r>
        <w:rPr>
          <w:rFonts w:hint="eastAsia" w:ascii="黑体" w:eastAsia="黑体"/>
          <w:b/>
        </w:rPr>
        <w:t>2、年初生产能力：</w:t>
      </w:r>
      <w:r>
        <w:rPr>
          <w:rFonts w:hint="eastAsia"/>
        </w:rPr>
        <w:t>是指企业在报告期年初全部设备的最大可能年产量。有两种情况。一种是在企业生产方向和产品品种构成无变化的情况下产品的年初生产能力一般应等于上年年底的生产能力；另一种情况是在生产方向已决定改变或构成发生重大的、方向性的改变的情况下，其年初生产能力应按照本年的生产方向、产品品种构成重新进行核算，以使本年年初能力与本年年底能力可以对比。</w:t>
      </w:r>
    </w:p>
    <w:p w14:paraId="578F2FAB">
      <w:pPr>
        <w:ind w:firstLine="390"/>
        <w:rPr>
          <w:rFonts w:hint="eastAsia"/>
        </w:rPr>
      </w:pPr>
      <w:r>
        <w:rPr>
          <w:rFonts w:hint="eastAsia" w:ascii="黑体" w:eastAsia="黑体"/>
          <w:b/>
        </w:rPr>
        <w:t>3、本年新增生产能力：</w:t>
      </w:r>
      <w:r>
        <w:rPr>
          <w:rFonts w:hint="eastAsia"/>
        </w:rPr>
        <w:t>是指企业在报告期内新增加的生产能力。包括三个因素：一是由于基建新增加的生产能力；二是由于更新改造新增加的生产能力；三是从其他企业调入或</w:t>
      </w:r>
    </w:p>
    <w:p w14:paraId="6F57EA14">
      <w:pPr>
        <w:rPr>
          <w:rFonts w:hint="eastAsia"/>
        </w:rPr>
      </w:pPr>
      <w:r>
        <w:rPr>
          <w:rFonts w:hint="eastAsia"/>
        </w:rPr>
        <w:t>租用设备而新增加的生产能力。</w:t>
      </w:r>
    </w:p>
    <w:p w14:paraId="38AEF4D1">
      <w:pPr>
        <w:ind w:firstLine="390"/>
        <w:rPr>
          <w:rFonts w:hint="eastAsia"/>
        </w:rPr>
      </w:pPr>
      <w:r>
        <w:rPr>
          <w:rFonts w:hint="eastAsia" w:ascii="黑体" w:eastAsia="黑体"/>
          <w:b/>
        </w:rPr>
        <w:t>4、基建新增能力：</w:t>
      </w:r>
      <w:r>
        <w:rPr>
          <w:rFonts w:hint="eastAsia"/>
        </w:rPr>
        <w:t>是指使用国家预算内基建拨款、自筹资金、国内外基本建设贷款及其他专项资金进行的新建、扩建项目，并已竣工投产而增加的生产能力。计算新增生产能力</w:t>
      </w:r>
    </w:p>
    <w:p w14:paraId="493EA6D2">
      <w:pPr>
        <w:rPr>
          <w:rFonts w:hint="eastAsia"/>
        </w:rPr>
      </w:pPr>
      <w:r>
        <w:rPr>
          <w:rFonts w:hint="eastAsia"/>
        </w:rPr>
        <w:t>必须具备下述三个条件：</w:t>
      </w:r>
    </w:p>
    <w:p w14:paraId="0E634C11">
      <w:pPr>
        <w:ind w:firstLine="390"/>
        <w:rPr>
          <w:rFonts w:hint="eastAsia"/>
        </w:rPr>
      </w:pPr>
      <w:r>
        <w:rPr>
          <w:rFonts w:hint="eastAsia" w:ascii="宋体"/>
        </w:rPr>
        <w:t>①</w:t>
      </w:r>
      <w:r>
        <w:rPr>
          <w:rFonts w:hint="eastAsia"/>
        </w:rPr>
        <w:t>设计文件或计划方案中规定的形成生产能力所必须的主体工程、主体设备和配套设备均已建成（即产品生产作业线建设）。具备生产设计规定的部分产品或全部产品的条件。</w:t>
      </w:r>
    </w:p>
    <w:p w14:paraId="075DE661">
      <w:pPr>
        <w:ind w:firstLine="375"/>
        <w:rPr>
          <w:rFonts w:hint="eastAsia"/>
        </w:rPr>
      </w:pPr>
      <w:r>
        <w:rPr>
          <w:rFonts w:hint="eastAsia" w:ascii="宋体"/>
        </w:rPr>
        <w:t>②</w:t>
      </w:r>
      <w:r>
        <w:rPr>
          <w:rFonts w:hint="eastAsia"/>
        </w:rPr>
        <w:t>经过负荷试运转，并由有关部门验收鉴定合格，或经负荷运转，证明已具备正常生产（或运转）条件，并正式移交生产部门。</w:t>
      </w:r>
    </w:p>
    <w:p w14:paraId="728A9B85">
      <w:pPr>
        <w:ind w:firstLine="375"/>
        <w:rPr>
          <w:rFonts w:hint="eastAsia"/>
        </w:rPr>
      </w:pPr>
      <w:r>
        <w:rPr>
          <w:rFonts w:hint="eastAsia" w:ascii="宋体"/>
        </w:rPr>
        <w:t>③</w:t>
      </w:r>
      <w:r>
        <w:rPr>
          <w:rFonts w:hint="eastAsia"/>
        </w:rPr>
        <w:t>设计规定配套建设的三废治理的环境保护工程同时建成并移交生产。</w:t>
      </w:r>
    </w:p>
    <w:p w14:paraId="0BABDA7D">
      <w:pPr>
        <w:ind w:firstLine="375"/>
        <w:rPr>
          <w:rFonts w:hint="eastAsia"/>
        </w:rPr>
      </w:pPr>
      <w:r>
        <w:rPr>
          <w:rFonts w:hint="eastAsia"/>
        </w:rPr>
        <w:t>如果生产作业线已经基本建成，只是其中个别次要生产环节或附属设备配套不全，采取某些措施后，经过负荷试运转，证明已具有正常生产条件，并正式移交生产部门的工程，也应计算新增生产能力。</w:t>
      </w:r>
    </w:p>
    <w:p w14:paraId="048EE3C9">
      <w:pPr>
        <w:ind w:firstLine="375"/>
        <w:rPr>
          <w:rFonts w:hint="eastAsia"/>
          <w:b/>
        </w:rPr>
      </w:pPr>
      <w:r>
        <w:rPr>
          <w:rFonts w:hint="eastAsia"/>
          <w:b/>
        </w:rPr>
        <w:t>下列情况不能计算新增生产能力：</w:t>
      </w:r>
    </w:p>
    <w:p w14:paraId="7F430F74">
      <w:pPr>
        <w:ind w:firstLine="375"/>
        <w:rPr>
          <w:rFonts w:hint="eastAsia"/>
        </w:rPr>
      </w:pPr>
      <w:r>
        <w:rPr>
          <w:rFonts w:hint="eastAsia" w:ascii="宋体"/>
        </w:rPr>
        <w:t>①</w:t>
      </w:r>
      <w:r>
        <w:rPr>
          <w:rFonts w:hint="eastAsia"/>
        </w:rPr>
        <w:t>主体工程虽已建成，但设备尚不配套或缺乏生产的附属辅助工程，因而不具备正常生产条件。</w:t>
      </w:r>
    </w:p>
    <w:p w14:paraId="1B0482AE">
      <w:pPr>
        <w:ind w:firstLine="375"/>
        <w:rPr>
          <w:rFonts w:hint="eastAsia"/>
        </w:rPr>
      </w:pPr>
      <w:r>
        <w:rPr>
          <w:rFonts w:hint="eastAsia" w:ascii="宋体"/>
        </w:rPr>
        <w:t>②</w:t>
      </w:r>
      <w:r>
        <w:rPr>
          <w:rFonts w:hint="eastAsia"/>
        </w:rPr>
        <w:t>虽然已生产了设计规定的产品，但系采取临时措施（如厂房尚未建成，临时安装部分设备，或缺乏主体配套设备，临时利用代用设备等），不能保证正常生产。</w:t>
      </w:r>
    </w:p>
    <w:p w14:paraId="02559AFE">
      <w:pPr>
        <w:ind w:firstLine="375"/>
        <w:rPr>
          <w:rFonts w:hint="eastAsia"/>
        </w:rPr>
      </w:pPr>
      <w:r>
        <w:rPr>
          <w:rFonts w:hint="eastAsia" w:ascii="黑体" w:eastAsia="黑体"/>
          <w:b/>
        </w:rPr>
        <w:t xml:space="preserve"> 5．更新、改造新增能力：</w:t>
      </w:r>
      <w:r>
        <w:rPr>
          <w:rFonts w:hint="eastAsia"/>
        </w:rPr>
        <w:t>是指利用企业基本折旧基金、国家更新改造措施预算拨款、企业自有基金、国内外技术改造贷款等资金，对企业现有原设备进行技术革新和技术改造，或更新原有设备而增加的生产能力。</w:t>
      </w:r>
    </w:p>
    <w:p w14:paraId="46D58711">
      <w:pPr>
        <w:ind w:firstLine="375"/>
        <w:rPr>
          <w:rFonts w:hint="eastAsia"/>
        </w:rPr>
      </w:pPr>
      <w:r>
        <w:rPr>
          <w:rFonts w:hint="eastAsia" w:ascii="黑体" w:eastAsia="黑体"/>
          <w:b/>
        </w:rPr>
        <w:t xml:space="preserve"> 6．本年减少能力：</w:t>
      </w:r>
      <w:r>
        <w:rPr>
          <w:rFonts w:hint="eastAsia"/>
        </w:rPr>
        <w:t>是指企业在报告期内减少的生产能力。一是因设备报废、拆除而减少；二是由于地质情况发生变化而减少；三是企业关停或自然灾害等其他原因而减少的。关闭企业的生产能力，不论这些设备是暂时有关闭企业保管、调往其他工业企业、移作另一种用途或已破损不能使用，均应全部计入减少的生产能力。另外，关闭企业由于年内已撤消，生产能力已全部废弃不用，因而年度生产能力应作为“0”计算。</w:t>
      </w:r>
    </w:p>
    <w:p w14:paraId="57C10D46">
      <w:pPr>
        <w:ind w:left="525" w:hanging="525"/>
        <w:rPr>
          <w:rFonts w:hint="eastAsia"/>
        </w:rPr>
      </w:pPr>
      <w:r>
        <w:rPr>
          <w:rFonts w:hint="eastAsia"/>
        </w:rPr>
        <w:t xml:space="preserve">    </w:t>
      </w:r>
      <w:r>
        <w:rPr>
          <w:rFonts w:hint="eastAsia" w:ascii="黑体" w:eastAsia="黑体"/>
          <w:b/>
        </w:rPr>
        <w:t>7．年末生产能力：</w:t>
      </w:r>
      <w:r>
        <w:rPr>
          <w:rFonts w:hint="eastAsia"/>
        </w:rPr>
        <w:t xml:space="preserve">是指企业在报告期内企业生产某种产品的综合平衡能力。          </w:t>
      </w:r>
    </w:p>
    <w:p w14:paraId="1210628A">
      <w:pPr>
        <w:ind w:left="525" w:hanging="525"/>
        <w:rPr>
          <w:rFonts w:hint="eastAsia"/>
          <w:b/>
        </w:rPr>
      </w:pPr>
    </w:p>
    <w:p w14:paraId="1DDEACF3">
      <w:pPr>
        <w:ind w:left="525" w:hanging="105"/>
        <w:rPr>
          <w:rFonts w:hint="eastAsia" w:ascii="黑体" w:eastAsia="黑体"/>
        </w:rPr>
      </w:pPr>
      <w:r>
        <w:rPr>
          <w:rFonts w:hint="eastAsia" w:ascii="黑体" w:eastAsia="黑体"/>
          <w:b/>
        </w:rPr>
        <w:t>计算公式为：年末生产能力=年初生产能力+本年新增能力-本年减少能力</w:t>
      </w:r>
    </w:p>
    <w:p w14:paraId="3AE4573D">
      <w:pPr>
        <w:rPr>
          <w:rFonts w:hint="eastAsia" w:eastAsia="黑体"/>
          <w:sz w:val="24"/>
        </w:rPr>
      </w:pPr>
      <w:r>
        <w:rPr>
          <w:rFonts w:hint="eastAsia"/>
        </w:rPr>
        <w:t xml:space="preserve">    </w:t>
      </w:r>
    </w:p>
    <w:p w14:paraId="0FCBFD14">
      <w:pPr>
        <w:ind w:firstLine="482" w:firstLineChars="200"/>
        <w:rPr>
          <w:rFonts w:hint="eastAsia"/>
          <w:b/>
          <w:sz w:val="24"/>
        </w:rPr>
      </w:pPr>
    </w:p>
    <w:p w14:paraId="063AC82C">
      <w:pPr>
        <w:ind w:firstLine="422" w:firstLineChars="200"/>
        <w:rPr>
          <w:rFonts w:hint="eastAsia"/>
          <w:szCs w:val="21"/>
        </w:rPr>
      </w:pPr>
      <w:r>
        <w:rPr>
          <w:rFonts w:hint="eastAsia"/>
          <w:b/>
          <w:szCs w:val="21"/>
        </w:rPr>
        <w:t>第二部分：主要产品生产能力表填报方法</w:t>
      </w:r>
    </w:p>
    <w:p w14:paraId="71156929">
      <w:pPr>
        <w:ind w:firstLine="525" w:firstLineChars="250"/>
        <w:rPr>
          <w:rFonts w:hint="eastAsia"/>
        </w:rPr>
      </w:pPr>
    </w:p>
    <w:p w14:paraId="37EEF1F7">
      <w:pPr>
        <w:ind w:firstLine="525" w:firstLineChars="250"/>
        <w:rPr>
          <w:rFonts w:hint="eastAsia"/>
        </w:rPr>
      </w:pPr>
      <w:r>
        <w:rPr>
          <w:rFonts w:hint="eastAsia"/>
        </w:rPr>
        <w:t>1．必须严格按照本制度中《主要产品生产能力目录》规定的产品和计量单位填列。</w:t>
      </w:r>
    </w:p>
    <w:p w14:paraId="62D84D69">
      <w:pPr>
        <w:rPr>
          <w:rFonts w:hint="eastAsia"/>
        </w:rPr>
      </w:pPr>
      <w:r>
        <w:rPr>
          <w:rFonts w:hint="eastAsia"/>
        </w:rPr>
        <w:t xml:space="preserve">     2．年末生产能力一般应大于或等于全年产量，有能力而没有产量或者产量超过能力，要查清是否符合企业实际情况。</w:t>
      </w:r>
    </w:p>
    <w:p w14:paraId="2CA9D56E">
      <w:pPr>
        <w:rPr>
          <w:rFonts w:hint="eastAsia"/>
        </w:rPr>
      </w:pPr>
      <w:r>
        <w:rPr>
          <w:rFonts w:hint="eastAsia"/>
        </w:rPr>
        <w:t xml:space="preserve">     3．本表不能出现负数</w:t>
      </w:r>
    </w:p>
    <w:p w14:paraId="468525E6">
      <w:pPr>
        <w:rPr>
          <w:rFonts w:hint="eastAsia"/>
        </w:rPr>
      </w:pPr>
      <w:r>
        <w:rPr>
          <w:rFonts w:hint="eastAsia"/>
        </w:rPr>
        <w:t xml:space="preserve">     4．本年新增能力（2）</w:t>
      </w:r>
      <w:r>
        <w:rPr>
          <w:rFonts w:hint="eastAsia" w:ascii="宋体"/>
        </w:rPr>
        <w:t>≥</w:t>
      </w:r>
      <w:r>
        <w:rPr>
          <w:rFonts w:hint="eastAsia"/>
        </w:rPr>
        <w:t>基建新增（3）+更新改造新增（4）</w:t>
      </w:r>
    </w:p>
    <w:p w14:paraId="40FE325A">
      <w:pPr>
        <w:rPr>
          <w:rFonts w:hint="eastAsia"/>
        </w:rPr>
      </w:pPr>
      <w:r>
        <w:rPr>
          <w:rFonts w:hint="eastAsia"/>
        </w:rPr>
        <w:t xml:space="preserve">     5</w:t>
      </w:r>
      <w:r>
        <w:rPr>
          <w:rFonts w:hint="eastAsia"/>
          <w:b/>
        </w:rPr>
        <w:t>．</w:t>
      </w:r>
      <w:r>
        <w:rPr>
          <w:rFonts w:hint="eastAsia"/>
        </w:rPr>
        <w:t>年末生产能力=年初生产能力+本年新增能力-本年减少能力   ( 6)=(1)+(2)-(5)</w:t>
      </w:r>
    </w:p>
    <w:p w14:paraId="2DDCF43E">
      <w:pPr>
        <w:rPr>
          <w:rFonts w:hint="eastAsia" w:eastAsia="黑体"/>
          <w:b/>
          <w:sz w:val="24"/>
        </w:rPr>
      </w:pPr>
      <w:r>
        <w:rPr>
          <w:rFonts w:hint="eastAsia"/>
        </w:rPr>
        <w:t xml:space="preserve">     6．年初生产能力应同去年年末生产能力一致，去年填报此表的企业今年必须填报，如果企业改产，今年仍需要填此表，在本年减少能力栏的作减少处理，这样才能保持一致性。</w:t>
      </w:r>
    </w:p>
    <w:p w14:paraId="22A8A256">
      <w:pPr>
        <w:ind w:firstLine="631"/>
        <w:rPr>
          <w:rFonts w:hint="eastAsia" w:eastAsia="黑体"/>
          <w:b/>
          <w:sz w:val="24"/>
        </w:rPr>
      </w:pPr>
    </w:p>
    <w:p w14:paraId="1C724316">
      <w:pPr>
        <w:ind w:firstLine="752" w:firstLineChars="312"/>
        <w:jc w:val="center"/>
        <w:rPr>
          <w:rFonts w:hint="eastAsia" w:eastAsia="黑体"/>
          <w:b/>
          <w:sz w:val="24"/>
        </w:rPr>
      </w:pPr>
      <w:r>
        <w:rPr>
          <w:rFonts w:hint="eastAsia" w:eastAsia="黑体"/>
          <w:b/>
          <w:sz w:val="24"/>
        </w:rPr>
        <w:t>（三）电子信息产业主要产品生产能力目录</w:t>
      </w:r>
    </w:p>
    <w:tbl>
      <w:tblPr>
        <w:tblStyle w:val="2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10"/>
        <w:gridCol w:w="1005"/>
        <w:gridCol w:w="780"/>
        <w:gridCol w:w="2730"/>
        <w:gridCol w:w="753"/>
      </w:tblGrid>
      <w:tr w14:paraId="544E75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 w:hRule="atLeast"/>
          <w:jc w:val="center"/>
        </w:trPr>
        <w:tc>
          <w:tcPr>
            <w:tcW w:w="735" w:type="dxa"/>
            <w:tcBorders>
              <w:top w:val="single" w:color="auto" w:sz="8" w:space="0"/>
            </w:tcBorders>
            <w:noWrap w:val="0"/>
            <w:vAlign w:val="center"/>
          </w:tcPr>
          <w:p w14:paraId="79BCAC01">
            <w:pPr>
              <w:jc w:val="center"/>
              <w:rPr>
                <w:rFonts w:hint="eastAsia"/>
                <w:b/>
              </w:rPr>
            </w:pPr>
            <w:r>
              <w:rPr>
                <w:rFonts w:hint="eastAsia"/>
                <w:b/>
              </w:rPr>
              <w:t>编码</w:t>
            </w:r>
          </w:p>
        </w:tc>
        <w:tc>
          <w:tcPr>
            <w:tcW w:w="2310" w:type="dxa"/>
            <w:tcBorders>
              <w:top w:val="single" w:color="auto" w:sz="8" w:space="0"/>
            </w:tcBorders>
            <w:noWrap w:val="0"/>
            <w:vAlign w:val="center"/>
          </w:tcPr>
          <w:p w14:paraId="6F661C4D">
            <w:pPr>
              <w:jc w:val="center"/>
              <w:rPr>
                <w:rFonts w:hint="eastAsia"/>
                <w:b/>
              </w:rPr>
            </w:pPr>
            <w:r>
              <w:rPr>
                <w:rFonts w:hint="eastAsia"/>
                <w:b/>
              </w:rPr>
              <w:t>产品名称</w:t>
            </w:r>
          </w:p>
        </w:tc>
        <w:tc>
          <w:tcPr>
            <w:tcW w:w="1005" w:type="dxa"/>
            <w:tcBorders>
              <w:top w:val="single" w:color="auto" w:sz="8" w:space="0"/>
            </w:tcBorders>
            <w:noWrap w:val="0"/>
            <w:vAlign w:val="center"/>
          </w:tcPr>
          <w:p w14:paraId="73A9AC66">
            <w:pPr>
              <w:jc w:val="center"/>
              <w:rPr>
                <w:rFonts w:hint="eastAsia"/>
                <w:b/>
              </w:rPr>
            </w:pPr>
            <w:r>
              <w:rPr>
                <w:rFonts w:hint="eastAsia"/>
                <w:b/>
              </w:rPr>
              <w:t>单位</w:t>
            </w:r>
          </w:p>
        </w:tc>
        <w:tc>
          <w:tcPr>
            <w:tcW w:w="780" w:type="dxa"/>
            <w:tcBorders>
              <w:top w:val="single" w:color="auto" w:sz="8" w:space="0"/>
            </w:tcBorders>
            <w:noWrap w:val="0"/>
            <w:vAlign w:val="center"/>
          </w:tcPr>
          <w:p w14:paraId="761C8AFA">
            <w:pPr>
              <w:jc w:val="center"/>
              <w:rPr>
                <w:rFonts w:hint="eastAsia"/>
                <w:b/>
              </w:rPr>
            </w:pPr>
            <w:r>
              <w:rPr>
                <w:rFonts w:hint="eastAsia"/>
                <w:b/>
              </w:rPr>
              <w:t>编码</w:t>
            </w:r>
          </w:p>
        </w:tc>
        <w:tc>
          <w:tcPr>
            <w:tcW w:w="2730" w:type="dxa"/>
            <w:tcBorders>
              <w:top w:val="single" w:color="auto" w:sz="8" w:space="0"/>
            </w:tcBorders>
            <w:noWrap w:val="0"/>
            <w:vAlign w:val="center"/>
          </w:tcPr>
          <w:p w14:paraId="118D7CB8">
            <w:pPr>
              <w:jc w:val="center"/>
              <w:rPr>
                <w:rFonts w:hint="eastAsia"/>
                <w:b/>
              </w:rPr>
            </w:pPr>
            <w:r>
              <w:rPr>
                <w:rFonts w:hint="eastAsia"/>
                <w:b/>
              </w:rPr>
              <w:t>产品名称</w:t>
            </w:r>
          </w:p>
        </w:tc>
        <w:tc>
          <w:tcPr>
            <w:tcW w:w="753" w:type="dxa"/>
            <w:tcBorders>
              <w:top w:val="single" w:color="auto" w:sz="8" w:space="0"/>
            </w:tcBorders>
            <w:noWrap w:val="0"/>
            <w:vAlign w:val="center"/>
          </w:tcPr>
          <w:p w14:paraId="5F514E0A">
            <w:pPr>
              <w:jc w:val="center"/>
              <w:rPr>
                <w:rFonts w:hint="eastAsia"/>
                <w:b/>
              </w:rPr>
            </w:pPr>
            <w:r>
              <w:rPr>
                <w:rFonts w:hint="eastAsia"/>
                <w:b/>
              </w:rPr>
              <w:t>单位</w:t>
            </w:r>
          </w:p>
        </w:tc>
      </w:tr>
      <w:tr w14:paraId="3AE25A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0703E45D">
            <w:pPr>
              <w:spacing w:line="300" w:lineRule="atLeast"/>
              <w:jc w:val="center"/>
              <w:rPr>
                <w:rFonts w:hint="eastAsia" w:ascii="宋体" w:hAnsi="宋体"/>
                <w:sz w:val="18"/>
              </w:rPr>
            </w:pPr>
            <w:r>
              <w:rPr>
                <w:rFonts w:hint="eastAsia" w:ascii="宋体" w:hAnsi="宋体"/>
                <w:sz w:val="18"/>
              </w:rPr>
              <w:t>010</w:t>
            </w:r>
          </w:p>
        </w:tc>
        <w:tc>
          <w:tcPr>
            <w:tcW w:w="2310" w:type="dxa"/>
            <w:noWrap w:val="0"/>
            <w:vAlign w:val="top"/>
          </w:tcPr>
          <w:p w14:paraId="198BF9AD">
            <w:pPr>
              <w:spacing w:line="300" w:lineRule="atLeast"/>
              <w:rPr>
                <w:rFonts w:hint="eastAsia" w:ascii="宋体" w:hAnsi="宋体"/>
                <w:sz w:val="18"/>
              </w:rPr>
            </w:pPr>
            <w:r>
              <w:rPr>
                <w:rFonts w:hint="eastAsia" w:ascii="宋体" w:hAnsi="宋体"/>
                <w:sz w:val="18"/>
              </w:rPr>
              <w:t>手机</w:t>
            </w:r>
          </w:p>
        </w:tc>
        <w:tc>
          <w:tcPr>
            <w:tcW w:w="1005" w:type="dxa"/>
            <w:noWrap w:val="0"/>
            <w:vAlign w:val="top"/>
          </w:tcPr>
          <w:p w14:paraId="36210BE5">
            <w:pPr>
              <w:spacing w:line="300" w:lineRule="atLeast"/>
              <w:jc w:val="center"/>
              <w:rPr>
                <w:rFonts w:hint="eastAsia" w:ascii="宋体" w:hAnsi="宋体"/>
                <w:sz w:val="18"/>
              </w:rPr>
            </w:pPr>
            <w:r>
              <w:rPr>
                <w:rFonts w:hint="eastAsia" w:ascii="宋体" w:hAnsi="宋体"/>
                <w:sz w:val="18"/>
              </w:rPr>
              <w:t>万部</w:t>
            </w:r>
          </w:p>
        </w:tc>
        <w:tc>
          <w:tcPr>
            <w:tcW w:w="780" w:type="dxa"/>
            <w:noWrap w:val="0"/>
            <w:vAlign w:val="top"/>
          </w:tcPr>
          <w:p w14:paraId="2C079B93">
            <w:pPr>
              <w:spacing w:line="300" w:lineRule="atLeast"/>
              <w:jc w:val="center"/>
              <w:rPr>
                <w:rFonts w:hint="eastAsia" w:ascii="宋体" w:hAnsi="宋体"/>
                <w:sz w:val="18"/>
              </w:rPr>
            </w:pPr>
            <w:r>
              <w:rPr>
                <w:rFonts w:hint="eastAsia" w:ascii="宋体" w:hAnsi="宋体"/>
                <w:sz w:val="18"/>
              </w:rPr>
              <w:t>080</w:t>
            </w:r>
          </w:p>
        </w:tc>
        <w:tc>
          <w:tcPr>
            <w:tcW w:w="2730" w:type="dxa"/>
            <w:noWrap w:val="0"/>
            <w:vAlign w:val="top"/>
          </w:tcPr>
          <w:p w14:paraId="05720CC7">
            <w:pPr>
              <w:spacing w:line="300" w:lineRule="atLeast"/>
              <w:rPr>
                <w:rFonts w:hint="eastAsia" w:ascii="宋体" w:hAnsi="宋体"/>
                <w:sz w:val="18"/>
              </w:rPr>
            </w:pPr>
            <w:r>
              <w:rPr>
                <w:rFonts w:hint="eastAsia" w:ascii="宋体" w:hAnsi="宋体"/>
                <w:sz w:val="18"/>
              </w:rPr>
              <w:t>电视机</w:t>
            </w:r>
          </w:p>
        </w:tc>
        <w:tc>
          <w:tcPr>
            <w:tcW w:w="753" w:type="dxa"/>
            <w:noWrap w:val="0"/>
            <w:vAlign w:val="top"/>
          </w:tcPr>
          <w:p w14:paraId="54206427">
            <w:pPr>
              <w:spacing w:line="300" w:lineRule="atLeast"/>
              <w:jc w:val="center"/>
              <w:rPr>
                <w:rFonts w:hint="eastAsia" w:ascii="宋体" w:hAnsi="宋体"/>
                <w:sz w:val="18"/>
              </w:rPr>
            </w:pPr>
            <w:r>
              <w:rPr>
                <w:rFonts w:hint="eastAsia" w:ascii="宋体" w:hAnsi="宋体"/>
                <w:sz w:val="18"/>
              </w:rPr>
              <w:t>万台</w:t>
            </w:r>
          </w:p>
        </w:tc>
      </w:tr>
      <w:tr w14:paraId="3F72CD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2F5F9BD1">
            <w:pPr>
              <w:spacing w:line="300" w:lineRule="atLeast"/>
              <w:jc w:val="center"/>
              <w:rPr>
                <w:rFonts w:hint="eastAsia" w:ascii="宋体" w:hAnsi="宋体"/>
                <w:sz w:val="18"/>
              </w:rPr>
            </w:pPr>
            <w:r>
              <w:rPr>
                <w:rFonts w:hint="eastAsia" w:ascii="宋体" w:hAnsi="宋体"/>
                <w:sz w:val="18"/>
              </w:rPr>
              <w:t>020</w:t>
            </w:r>
          </w:p>
        </w:tc>
        <w:tc>
          <w:tcPr>
            <w:tcW w:w="2310" w:type="dxa"/>
            <w:noWrap w:val="0"/>
            <w:vAlign w:val="top"/>
          </w:tcPr>
          <w:p w14:paraId="585952E3">
            <w:pPr>
              <w:spacing w:line="300" w:lineRule="atLeast"/>
              <w:rPr>
                <w:rFonts w:hint="eastAsia" w:ascii="宋体" w:hAnsi="宋体"/>
                <w:sz w:val="18"/>
              </w:rPr>
            </w:pPr>
            <w:r>
              <w:rPr>
                <w:rFonts w:hint="eastAsia" w:ascii="宋体" w:hAnsi="宋体"/>
                <w:sz w:val="18"/>
              </w:rPr>
              <w:t>移动通信基站设备</w:t>
            </w:r>
          </w:p>
        </w:tc>
        <w:tc>
          <w:tcPr>
            <w:tcW w:w="1005" w:type="dxa"/>
            <w:noWrap w:val="0"/>
            <w:vAlign w:val="top"/>
          </w:tcPr>
          <w:p w14:paraId="4D842AA7">
            <w:pPr>
              <w:spacing w:line="300" w:lineRule="atLeast"/>
              <w:jc w:val="center"/>
              <w:rPr>
                <w:rFonts w:hint="eastAsia" w:ascii="宋体" w:hAnsi="宋体"/>
                <w:sz w:val="18"/>
              </w:rPr>
            </w:pPr>
            <w:r>
              <w:rPr>
                <w:rFonts w:hint="eastAsia" w:ascii="宋体" w:hAnsi="宋体"/>
                <w:sz w:val="18"/>
              </w:rPr>
              <w:t>信道</w:t>
            </w:r>
          </w:p>
        </w:tc>
        <w:tc>
          <w:tcPr>
            <w:tcW w:w="780" w:type="dxa"/>
            <w:noWrap w:val="0"/>
            <w:vAlign w:val="top"/>
          </w:tcPr>
          <w:p w14:paraId="343638F1">
            <w:pPr>
              <w:spacing w:line="300" w:lineRule="atLeast"/>
              <w:jc w:val="center"/>
              <w:rPr>
                <w:rFonts w:hint="eastAsia" w:ascii="宋体" w:hAnsi="宋体"/>
                <w:sz w:val="18"/>
              </w:rPr>
            </w:pPr>
            <w:r>
              <w:rPr>
                <w:rFonts w:hint="eastAsia" w:ascii="宋体" w:hAnsi="宋体"/>
                <w:sz w:val="18"/>
              </w:rPr>
              <w:t>081</w:t>
            </w:r>
          </w:p>
        </w:tc>
        <w:tc>
          <w:tcPr>
            <w:tcW w:w="2730" w:type="dxa"/>
            <w:noWrap w:val="0"/>
            <w:vAlign w:val="top"/>
          </w:tcPr>
          <w:p w14:paraId="40C6FD7B">
            <w:pPr>
              <w:spacing w:line="300" w:lineRule="atLeast"/>
              <w:ind w:firstLine="360"/>
              <w:rPr>
                <w:rFonts w:hint="eastAsia" w:ascii="宋体" w:hAnsi="宋体"/>
                <w:sz w:val="18"/>
              </w:rPr>
            </w:pPr>
            <w:r>
              <w:rPr>
                <w:rFonts w:hint="eastAsia" w:ascii="宋体" w:hAnsi="宋体"/>
                <w:sz w:val="18"/>
              </w:rPr>
              <w:t>其中：彩色电视机</w:t>
            </w:r>
          </w:p>
        </w:tc>
        <w:tc>
          <w:tcPr>
            <w:tcW w:w="753" w:type="dxa"/>
            <w:noWrap w:val="0"/>
            <w:vAlign w:val="top"/>
          </w:tcPr>
          <w:p w14:paraId="61BE3725">
            <w:pPr>
              <w:spacing w:line="300" w:lineRule="atLeast"/>
              <w:jc w:val="center"/>
              <w:rPr>
                <w:rFonts w:hint="eastAsia" w:ascii="宋体" w:hAnsi="宋体"/>
                <w:sz w:val="18"/>
              </w:rPr>
            </w:pPr>
            <w:r>
              <w:rPr>
                <w:rFonts w:hint="eastAsia" w:ascii="宋体" w:hAnsi="宋体"/>
                <w:sz w:val="18"/>
              </w:rPr>
              <w:t>万台</w:t>
            </w:r>
          </w:p>
        </w:tc>
      </w:tr>
      <w:tr w14:paraId="65565A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696E545C">
            <w:pPr>
              <w:spacing w:line="300" w:lineRule="atLeast"/>
              <w:jc w:val="center"/>
              <w:rPr>
                <w:rFonts w:hint="eastAsia" w:ascii="宋体" w:hAnsi="宋体"/>
                <w:sz w:val="18"/>
              </w:rPr>
            </w:pPr>
            <w:r>
              <w:rPr>
                <w:rFonts w:hint="eastAsia" w:ascii="宋体" w:hAnsi="宋体"/>
                <w:sz w:val="18"/>
              </w:rPr>
              <w:t>021</w:t>
            </w:r>
          </w:p>
        </w:tc>
        <w:tc>
          <w:tcPr>
            <w:tcW w:w="2310" w:type="dxa"/>
            <w:noWrap w:val="0"/>
            <w:vAlign w:val="top"/>
          </w:tcPr>
          <w:p w14:paraId="74FCFFA3">
            <w:pPr>
              <w:spacing w:line="300" w:lineRule="atLeast"/>
              <w:rPr>
                <w:rFonts w:hint="eastAsia" w:ascii="宋体" w:hAnsi="宋体"/>
                <w:sz w:val="18"/>
              </w:rPr>
            </w:pPr>
            <w:r>
              <w:rPr>
                <w:rFonts w:hint="eastAsia" w:ascii="宋体" w:hAnsi="宋体"/>
                <w:sz w:val="18"/>
              </w:rPr>
              <w:t>移动交换机</w:t>
            </w:r>
          </w:p>
        </w:tc>
        <w:tc>
          <w:tcPr>
            <w:tcW w:w="1005" w:type="dxa"/>
            <w:noWrap w:val="0"/>
            <w:vAlign w:val="top"/>
          </w:tcPr>
          <w:p w14:paraId="3F10F608">
            <w:pPr>
              <w:spacing w:line="300" w:lineRule="atLeast"/>
              <w:jc w:val="center"/>
              <w:rPr>
                <w:rFonts w:hint="eastAsia" w:ascii="宋体" w:hAnsi="宋体"/>
                <w:sz w:val="18"/>
              </w:rPr>
            </w:pPr>
            <w:r>
              <w:rPr>
                <w:rFonts w:hint="eastAsia" w:ascii="宋体" w:hAnsi="宋体"/>
                <w:sz w:val="18"/>
              </w:rPr>
              <w:t>万线</w:t>
            </w:r>
          </w:p>
        </w:tc>
        <w:tc>
          <w:tcPr>
            <w:tcW w:w="780" w:type="dxa"/>
            <w:noWrap w:val="0"/>
            <w:vAlign w:val="top"/>
          </w:tcPr>
          <w:p w14:paraId="1A2EDD3F">
            <w:pPr>
              <w:spacing w:line="300" w:lineRule="atLeast"/>
              <w:jc w:val="center"/>
              <w:rPr>
                <w:rFonts w:hint="eastAsia" w:ascii="宋体" w:hAnsi="宋体"/>
                <w:sz w:val="18"/>
              </w:rPr>
            </w:pPr>
            <w:r>
              <w:rPr>
                <w:rFonts w:hint="eastAsia" w:ascii="宋体" w:hAnsi="宋体"/>
                <w:sz w:val="18"/>
              </w:rPr>
              <w:t>100</w:t>
            </w:r>
          </w:p>
        </w:tc>
        <w:tc>
          <w:tcPr>
            <w:tcW w:w="2730" w:type="dxa"/>
            <w:noWrap w:val="0"/>
            <w:vAlign w:val="top"/>
          </w:tcPr>
          <w:p w14:paraId="359F63B3">
            <w:pPr>
              <w:spacing w:line="300" w:lineRule="atLeast"/>
              <w:rPr>
                <w:rFonts w:hint="eastAsia" w:ascii="宋体" w:hAnsi="宋体"/>
                <w:sz w:val="18"/>
              </w:rPr>
            </w:pPr>
            <w:r>
              <w:rPr>
                <w:rFonts w:hint="eastAsia" w:ascii="宋体" w:hAnsi="宋体"/>
                <w:sz w:val="18"/>
              </w:rPr>
              <w:t>激光视盘机</w:t>
            </w:r>
          </w:p>
        </w:tc>
        <w:tc>
          <w:tcPr>
            <w:tcW w:w="753" w:type="dxa"/>
            <w:noWrap w:val="0"/>
            <w:vAlign w:val="top"/>
          </w:tcPr>
          <w:p w14:paraId="51EE2D45">
            <w:pPr>
              <w:spacing w:line="300" w:lineRule="atLeast"/>
              <w:jc w:val="center"/>
              <w:rPr>
                <w:rFonts w:hint="eastAsia" w:ascii="宋体" w:hAnsi="宋体"/>
                <w:sz w:val="18"/>
              </w:rPr>
            </w:pPr>
            <w:r>
              <w:rPr>
                <w:rFonts w:hint="eastAsia" w:ascii="宋体" w:hAnsi="宋体"/>
                <w:sz w:val="18"/>
              </w:rPr>
              <w:t>万台</w:t>
            </w:r>
          </w:p>
        </w:tc>
      </w:tr>
      <w:tr w14:paraId="45DAAF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45455DB1">
            <w:pPr>
              <w:spacing w:line="300" w:lineRule="atLeast"/>
              <w:jc w:val="center"/>
              <w:rPr>
                <w:rFonts w:hint="eastAsia" w:ascii="宋体" w:hAnsi="宋体"/>
                <w:sz w:val="18"/>
              </w:rPr>
            </w:pPr>
            <w:r>
              <w:rPr>
                <w:rFonts w:hint="eastAsia" w:ascii="宋体" w:hAnsi="宋体"/>
                <w:sz w:val="18"/>
              </w:rPr>
              <w:t>050</w:t>
            </w:r>
          </w:p>
        </w:tc>
        <w:tc>
          <w:tcPr>
            <w:tcW w:w="2310" w:type="dxa"/>
            <w:noWrap w:val="0"/>
            <w:vAlign w:val="top"/>
          </w:tcPr>
          <w:p w14:paraId="19353633">
            <w:pPr>
              <w:spacing w:line="300" w:lineRule="atLeast"/>
              <w:rPr>
                <w:rFonts w:hint="eastAsia" w:ascii="宋体" w:hAnsi="宋体"/>
                <w:sz w:val="18"/>
              </w:rPr>
            </w:pPr>
            <w:r>
              <w:rPr>
                <w:rFonts w:hint="eastAsia" w:ascii="宋体" w:hAnsi="宋体"/>
                <w:sz w:val="18"/>
              </w:rPr>
              <w:t>传真机</w:t>
            </w:r>
          </w:p>
        </w:tc>
        <w:tc>
          <w:tcPr>
            <w:tcW w:w="1005" w:type="dxa"/>
            <w:noWrap w:val="0"/>
            <w:vAlign w:val="top"/>
          </w:tcPr>
          <w:p w14:paraId="56E151BE">
            <w:pPr>
              <w:spacing w:line="300" w:lineRule="atLeast"/>
              <w:jc w:val="center"/>
              <w:rPr>
                <w:rFonts w:hint="eastAsia" w:ascii="宋体" w:hAnsi="宋体"/>
                <w:sz w:val="18"/>
              </w:rPr>
            </w:pPr>
            <w:r>
              <w:rPr>
                <w:rFonts w:hint="eastAsia" w:ascii="宋体" w:hAnsi="宋体"/>
                <w:sz w:val="18"/>
              </w:rPr>
              <w:t>万部</w:t>
            </w:r>
          </w:p>
        </w:tc>
        <w:tc>
          <w:tcPr>
            <w:tcW w:w="780" w:type="dxa"/>
            <w:noWrap w:val="0"/>
            <w:vAlign w:val="top"/>
          </w:tcPr>
          <w:p w14:paraId="56FEDDD5">
            <w:pPr>
              <w:spacing w:line="300" w:lineRule="atLeast"/>
              <w:jc w:val="center"/>
              <w:rPr>
                <w:rFonts w:hint="eastAsia" w:ascii="宋体" w:hAnsi="宋体"/>
                <w:sz w:val="18"/>
              </w:rPr>
            </w:pPr>
            <w:r>
              <w:rPr>
                <w:rFonts w:hint="eastAsia" w:ascii="宋体" w:hAnsi="宋体"/>
                <w:sz w:val="18"/>
              </w:rPr>
              <w:t>120</w:t>
            </w:r>
          </w:p>
        </w:tc>
        <w:tc>
          <w:tcPr>
            <w:tcW w:w="2730" w:type="dxa"/>
            <w:noWrap w:val="0"/>
            <w:vAlign w:val="top"/>
          </w:tcPr>
          <w:p w14:paraId="47C381EE">
            <w:pPr>
              <w:spacing w:line="300" w:lineRule="atLeast"/>
              <w:rPr>
                <w:rFonts w:hint="eastAsia" w:ascii="宋体" w:hAnsi="宋体"/>
                <w:sz w:val="18"/>
              </w:rPr>
            </w:pPr>
            <w:r>
              <w:rPr>
                <w:rFonts w:hint="eastAsia" w:ascii="宋体" w:hAnsi="宋体"/>
                <w:sz w:val="18"/>
              </w:rPr>
              <w:t>数码摄像机</w:t>
            </w:r>
          </w:p>
        </w:tc>
        <w:tc>
          <w:tcPr>
            <w:tcW w:w="753" w:type="dxa"/>
            <w:noWrap w:val="0"/>
            <w:vAlign w:val="top"/>
          </w:tcPr>
          <w:p w14:paraId="661B47AA">
            <w:pPr>
              <w:spacing w:line="300" w:lineRule="atLeast"/>
              <w:jc w:val="center"/>
              <w:rPr>
                <w:rFonts w:hint="eastAsia" w:ascii="宋体" w:hAnsi="宋体"/>
                <w:sz w:val="18"/>
              </w:rPr>
            </w:pPr>
            <w:r>
              <w:rPr>
                <w:rFonts w:hint="eastAsia" w:ascii="宋体" w:hAnsi="宋体"/>
                <w:sz w:val="18"/>
              </w:rPr>
              <w:t>万台</w:t>
            </w:r>
          </w:p>
        </w:tc>
      </w:tr>
      <w:tr w14:paraId="3D4382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4AB32E2F">
            <w:pPr>
              <w:spacing w:line="300" w:lineRule="atLeast"/>
              <w:jc w:val="center"/>
              <w:rPr>
                <w:rFonts w:hint="eastAsia" w:ascii="宋体" w:hAnsi="宋体"/>
                <w:sz w:val="18"/>
              </w:rPr>
            </w:pPr>
            <w:r>
              <w:rPr>
                <w:rFonts w:hint="eastAsia" w:ascii="宋体" w:hAnsi="宋体"/>
                <w:sz w:val="18"/>
              </w:rPr>
              <w:t>060</w:t>
            </w:r>
          </w:p>
        </w:tc>
        <w:tc>
          <w:tcPr>
            <w:tcW w:w="2310" w:type="dxa"/>
            <w:noWrap w:val="0"/>
            <w:vAlign w:val="top"/>
          </w:tcPr>
          <w:p w14:paraId="5AEC710E">
            <w:pPr>
              <w:spacing w:line="300" w:lineRule="atLeast"/>
              <w:rPr>
                <w:rFonts w:hint="eastAsia" w:ascii="宋体" w:hAnsi="宋体"/>
                <w:sz w:val="18"/>
              </w:rPr>
            </w:pPr>
            <w:r>
              <w:rPr>
                <w:rFonts w:hint="eastAsia" w:ascii="宋体" w:hAnsi="宋体"/>
                <w:sz w:val="18"/>
              </w:rPr>
              <w:t>程控交换机</w:t>
            </w:r>
          </w:p>
        </w:tc>
        <w:tc>
          <w:tcPr>
            <w:tcW w:w="1005" w:type="dxa"/>
            <w:noWrap w:val="0"/>
            <w:vAlign w:val="top"/>
          </w:tcPr>
          <w:p w14:paraId="3B15ADC3">
            <w:pPr>
              <w:spacing w:line="300" w:lineRule="atLeast"/>
              <w:jc w:val="center"/>
              <w:rPr>
                <w:rFonts w:hint="eastAsia" w:ascii="宋体" w:hAnsi="宋体"/>
                <w:sz w:val="18"/>
              </w:rPr>
            </w:pPr>
            <w:r>
              <w:rPr>
                <w:rFonts w:hint="eastAsia" w:ascii="宋体" w:hAnsi="宋体"/>
                <w:sz w:val="18"/>
              </w:rPr>
              <w:t>万部</w:t>
            </w:r>
          </w:p>
        </w:tc>
        <w:tc>
          <w:tcPr>
            <w:tcW w:w="780" w:type="dxa"/>
            <w:noWrap w:val="0"/>
            <w:vAlign w:val="top"/>
          </w:tcPr>
          <w:p w14:paraId="65DC4A42">
            <w:pPr>
              <w:spacing w:line="300" w:lineRule="atLeast"/>
              <w:jc w:val="center"/>
              <w:rPr>
                <w:rFonts w:hint="eastAsia" w:ascii="宋体" w:hAnsi="宋体"/>
                <w:sz w:val="18"/>
              </w:rPr>
            </w:pPr>
            <w:r>
              <w:rPr>
                <w:rFonts w:hint="eastAsia" w:ascii="宋体" w:hAnsi="宋体"/>
                <w:sz w:val="18"/>
              </w:rPr>
              <w:t>140</w:t>
            </w:r>
          </w:p>
        </w:tc>
        <w:tc>
          <w:tcPr>
            <w:tcW w:w="2730" w:type="dxa"/>
            <w:noWrap w:val="0"/>
            <w:vAlign w:val="top"/>
          </w:tcPr>
          <w:p w14:paraId="331916DC">
            <w:pPr>
              <w:spacing w:line="300" w:lineRule="atLeast"/>
              <w:rPr>
                <w:rFonts w:hint="eastAsia" w:ascii="宋体" w:hAnsi="宋体"/>
                <w:sz w:val="18"/>
              </w:rPr>
            </w:pPr>
            <w:r>
              <w:rPr>
                <w:rFonts w:hint="eastAsia" w:ascii="宋体" w:hAnsi="宋体"/>
                <w:sz w:val="18"/>
              </w:rPr>
              <w:t>显示器</w:t>
            </w:r>
          </w:p>
        </w:tc>
        <w:tc>
          <w:tcPr>
            <w:tcW w:w="753" w:type="dxa"/>
            <w:noWrap w:val="0"/>
            <w:vAlign w:val="top"/>
          </w:tcPr>
          <w:p w14:paraId="09C7C92B">
            <w:pPr>
              <w:spacing w:line="300" w:lineRule="atLeast"/>
              <w:jc w:val="center"/>
              <w:rPr>
                <w:rFonts w:hint="eastAsia" w:ascii="宋体" w:hAnsi="宋体"/>
                <w:sz w:val="18"/>
              </w:rPr>
            </w:pPr>
            <w:r>
              <w:rPr>
                <w:rFonts w:hint="eastAsia" w:ascii="宋体" w:hAnsi="宋体"/>
                <w:sz w:val="18"/>
              </w:rPr>
              <w:t>万台</w:t>
            </w:r>
          </w:p>
        </w:tc>
      </w:tr>
      <w:tr w14:paraId="5D5D32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5A2F1B6D">
            <w:pPr>
              <w:spacing w:line="300" w:lineRule="atLeast"/>
              <w:jc w:val="center"/>
              <w:rPr>
                <w:rFonts w:hint="eastAsia" w:ascii="宋体" w:hAnsi="宋体"/>
                <w:sz w:val="18"/>
              </w:rPr>
            </w:pPr>
            <w:r>
              <w:rPr>
                <w:rFonts w:hint="eastAsia" w:ascii="宋体" w:hAnsi="宋体"/>
                <w:sz w:val="18"/>
              </w:rPr>
              <w:t>070</w:t>
            </w:r>
          </w:p>
        </w:tc>
        <w:tc>
          <w:tcPr>
            <w:tcW w:w="2310" w:type="dxa"/>
            <w:noWrap w:val="0"/>
            <w:vAlign w:val="top"/>
          </w:tcPr>
          <w:p w14:paraId="6080950B">
            <w:pPr>
              <w:spacing w:line="300" w:lineRule="atLeast"/>
              <w:rPr>
                <w:rFonts w:hint="eastAsia" w:ascii="宋体" w:hAnsi="宋体"/>
                <w:sz w:val="18"/>
              </w:rPr>
            </w:pPr>
            <w:r>
              <w:rPr>
                <w:rFonts w:hint="eastAsia" w:ascii="宋体" w:hAnsi="宋体"/>
                <w:sz w:val="18"/>
              </w:rPr>
              <w:t>台式微机</w:t>
            </w:r>
          </w:p>
        </w:tc>
        <w:tc>
          <w:tcPr>
            <w:tcW w:w="1005" w:type="dxa"/>
            <w:noWrap w:val="0"/>
            <w:vAlign w:val="top"/>
          </w:tcPr>
          <w:p w14:paraId="27C6D9D2">
            <w:pPr>
              <w:spacing w:line="300" w:lineRule="atLeast"/>
              <w:jc w:val="center"/>
              <w:rPr>
                <w:rFonts w:hint="eastAsia" w:ascii="宋体" w:hAnsi="宋体"/>
                <w:sz w:val="18"/>
              </w:rPr>
            </w:pPr>
            <w:r>
              <w:rPr>
                <w:rFonts w:hint="eastAsia" w:ascii="宋体" w:hAnsi="宋体"/>
                <w:sz w:val="18"/>
              </w:rPr>
              <w:t>万台</w:t>
            </w:r>
          </w:p>
        </w:tc>
        <w:tc>
          <w:tcPr>
            <w:tcW w:w="780" w:type="dxa"/>
            <w:noWrap w:val="0"/>
            <w:vAlign w:val="top"/>
          </w:tcPr>
          <w:p w14:paraId="33B016BE">
            <w:pPr>
              <w:spacing w:line="300" w:lineRule="atLeast"/>
              <w:jc w:val="center"/>
              <w:rPr>
                <w:rFonts w:hint="eastAsia" w:ascii="宋体" w:hAnsi="宋体"/>
                <w:sz w:val="18"/>
              </w:rPr>
            </w:pPr>
            <w:r>
              <w:rPr>
                <w:rFonts w:hint="eastAsia" w:ascii="宋体" w:hAnsi="宋体"/>
                <w:sz w:val="18"/>
              </w:rPr>
              <w:t>151</w:t>
            </w:r>
          </w:p>
        </w:tc>
        <w:tc>
          <w:tcPr>
            <w:tcW w:w="2730" w:type="dxa"/>
            <w:noWrap w:val="0"/>
            <w:vAlign w:val="top"/>
          </w:tcPr>
          <w:p w14:paraId="6B9CB87F">
            <w:pPr>
              <w:spacing w:line="300" w:lineRule="atLeast"/>
              <w:rPr>
                <w:rFonts w:hint="eastAsia" w:ascii="宋体" w:hAnsi="宋体"/>
                <w:sz w:val="18"/>
              </w:rPr>
            </w:pPr>
            <w:r>
              <w:rPr>
                <w:rFonts w:hint="eastAsia" w:ascii="宋体" w:hAnsi="宋体"/>
                <w:sz w:val="18"/>
              </w:rPr>
              <w:t>彩色电视显像管</w:t>
            </w:r>
          </w:p>
        </w:tc>
        <w:tc>
          <w:tcPr>
            <w:tcW w:w="753" w:type="dxa"/>
            <w:noWrap w:val="0"/>
            <w:vAlign w:val="top"/>
          </w:tcPr>
          <w:p w14:paraId="5A16AC0D">
            <w:pPr>
              <w:spacing w:line="300" w:lineRule="atLeast"/>
              <w:jc w:val="center"/>
              <w:rPr>
                <w:rFonts w:hint="eastAsia" w:ascii="宋体" w:hAnsi="宋体"/>
                <w:sz w:val="18"/>
              </w:rPr>
            </w:pPr>
            <w:r>
              <w:rPr>
                <w:rFonts w:hint="eastAsia" w:ascii="宋体" w:hAnsi="宋体"/>
                <w:sz w:val="18"/>
              </w:rPr>
              <w:t>万只</w:t>
            </w:r>
          </w:p>
        </w:tc>
      </w:tr>
      <w:tr w14:paraId="605096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6404B5D7">
            <w:pPr>
              <w:spacing w:line="300" w:lineRule="atLeast"/>
              <w:jc w:val="center"/>
              <w:rPr>
                <w:rFonts w:hint="eastAsia" w:ascii="宋体" w:hAnsi="宋体"/>
                <w:sz w:val="18"/>
              </w:rPr>
            </w:pPr>
            <w:r>
              <w:rPr>
                <w:rFonts w:hint="eastAsia" w:ascii="宋体" w:hAnsi="宋体"/>
                <w:sz w:val="18"/>
              </w:rPr>
              <w:t>071</w:t>
            </w:r>
          </w:p>
        </w:tc>
        <w:tc>
          <w:tcPr>
            <w:tcW w:w="2310" w:type="dxa"/>
            <w:noWrap w:val="0"/>
            <w:vAlign w:val="top"/>
          </w:tcPr>
          <w:p w14:paraId="7C9CA07F">
            <w:pPr>
              <w:spacing w:line="300" w:lineRule="atLeast"/>
              <w:rPr>
                <w:rFonts w:hint="eastAsia" w:ascii="宋体" w:hAnsi="宋体"/>
                <w:sz w:val="18"/>
              </w:rPr>
            </w:pPr>
            <w:r>
              <w:rPr>
                <w:rFonts w:hint="eastAsia" w:ascii="宋体" w:hAnsi="宋体"/>
                <w:sz w:val="18"/>
              </w:rPr>
              <w:t>服务器</w:t>
            </w:r>
          </w:p>
        </w:tc>
        <w:tc>
          <w:tcPr>
            <w:tcW w:w="1005" w:type="dxa"/>
            <w:noWrap w:val="0"/>
            <w:vAlign w:val="top"/>
          </w:tcPr>
          <w:p w14:paraId="7CDA47A8">
            <w:pPr>
              <w:spacing w:line="300" w:lineRule="atLeast"/>
              <w:jc w:val="center"/>
              <w:rPr>
                <w:rFonts w:hint="eastAsia" w:ascii="宋体" w:hAnsi="宋体"/>
                <w:sz w:val="18"/>
              </w:rPr>
            </w:pPr>
            <w:r>
              <w:rPr>
                <w:rFonts w:hint="eastAsia" w:ascii="宋体" w:hAnsi="宋体"/>
                <w:sz w:val="18"/>
              </w:rPr>
              <w:t>万台</w:t>
            </w:r>
          </w:p>
        </w:tc>
        <w:tc>
          <w:tcPr>
            <w:tcW w:w="780" w:type="dxa"/>
            <w:noWrap w:val="0"/>
            <w:vAlign w:val="top"/>
          </w:tcPr>
          <w:p w14:paraId="2060D7AB">
            <w:pPr>
              <w:spacing w:line="300" w:lineRule="atLeast"/>
              <w:jc w:val="center"/>
              <w:rPr>
                <w:rFonts w:hint="eastAsia" w:ascii="宋体" w:hAnsi="宋体"/>
                <w:sz w:val="18"/>
              </w:rPr>
            </w:pPr>
            <w:r>
              <w:rPr>
                <w:rFonts w:hint="eastAsia" w:ascii="宋体" w:hAnsi="宋体"/>
                <w:sz w:val="18"/>
              </w:rPr>
              <w:t>160</w:t>
            </w:r>
          </w:p>
        </w:tc>
        <w:tc>
          <w:tcPr>
            <w:tcW w:w="2730" w:type="dxa"/>
            <w:noWrap w:val="0"/>
            <w:vAlign w:val="top"/>
          </w:tcPr>
          <w:p w14:paraId="4480F283">
            <w:pPr>
              <w:spacing w:line="300" w:lineRule="atLeast"/>
              <w:rPr>
                <w:rFonts w:hint="eastAsia" w:ascii="宋体" w:hAnsi="宋体"/>
                <w:sz w:val="18"/>
              </w:rPr>
            </w:pPr>
            <w:r>
              <w:rPr>
                <w:rFonts w:hint="eastAsia" w:ascii="宋体" w:hAnsi="宋体"/>
                <w:sz w:val="18"/>
              </w:rPr>
              <w:t>彩色显像管玻壳</w:t>
            </w:r>
          </w:p>
        </w:tc>
        <w:tc>
          <w:tcPr>
            <w:tcW w:w="753" w:type="dxa"/>
            <w:noWrap w:val="0"/>
            <w:vAlign w:val="top"/>
          </w:tcPr>
          <w:p w14:paraId="265B112B">
            <w:pPr>
              <w:spacing w:line="300" w:lineRule="atLeast"/>
              <w:jc w:val="center"/>
              <w:rPr>
                <w:rFonts w:hint="eastAsia" w:ascii="宋体" w:hAnsi="宋体"/>
                <w:sz w:val="18"/>
              </w:rPr>
            </w:pPr>
            <w:r>
              <w:rPr>
                <w:rFonts w:hint="eastAsia" w:ascii="宋体" w:hAnsi="宋体"/>
                <w:sz w:val="18"/>
              </w:rPr>
              <w:t>万只</w:t>
            </w:r>
          </w:p>
        </w:tc>
      </w:tr>
      <w:tr w14:paraId="34BE9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5" w:type="dxa"/>
            <w:noWrap w:val="0"/>
            <w:vAlign w:val="top"/>
          </w:tcPr>
          <w:p w14:paraId="24D817D4">
            <w:pPr>
              <w:spacing w:line="300" w:lineRule="atLeast"/>
              <w:jc w:val="center"/>
              <w:rPr>
                <w:rFonts w:hint="eastAsia" w:ascii="宋体" w:hAnsi="宋体"/>
                <w:sz w:val="18"/>
              </w:rPr>
            </w:pPr>
            <w:r>
              <w:rPr>
                <w:rFonts w:hint="eastAsia" w:ascii="宋体" w:hAnsi="宋体"/>
                <w:sz w:val="18"/>
              </w:rPr>
              <w:t>072</w:t>
            </w:r>
          </w:p>
        </w:tc>
        <w:tc>
          <w:tcPr>
            <w:tcW w:w="2310" w:type="dxa"/>
            <w:noWrap w:val="0"/>
            <w:vAlign w:val="top"/>
          </w:tcPr>
          <w:p w14:paraId="46C25750">
            <w:pPr>
              <w:spacing w:line="300" w:lineRule="atLeast"/>
              <w:rPr>
                <w:rFonts w:hint="eastAsia" w:ascii="宋体" w:hAnsi="宋体"/>
                <w:sz w:val="18"/>
              </w:rPr>
            </w:pPr>
            <w:r>
              <w:rPr>
                <w:rFonts w:hint="eastAsia" w:ascii="宋体" w:hAnsi="宋体"/>
                <w:sz w:val="18"/>
              </w:rPr>
              <w:t>笔记本电脑</w:t>
            </w:r>
          </w:p>
        </w:tc>
        <w:tc>
          <w:tcPr>
            <w:tcW w:w="1005" w:type="dxa"/>
            <w:noWrap w:val="0"/>
            <w:vAlign w:val="top"/>
          </w:tcPr>
          <w:p w14:paraId="68DD7A4F">
            <w:pPr>
              <w:spacing w:line="300" w:lineRule="atLeast"/>
              <w:jc w:val="center"/>
              <w:rPr>
                <w:rFonts w:hint="eastAsia" w:ascii="宋体" w:hAnsi="宋体"/>
                <w:sz w:val="18"/>
              </w:rPr>
            </w:pPr>
            <w:r>
              <w:rPr>
                <w:rFonts w:hint="eastAsia" w:ascii="宋体" w:hAnsi="宋体"/>
                <w:sz w:val="18"/>
              </w:rPr>
              <w:t>万台</w:t>
            </w:r>
          </w:p>
        </w:tc>
        <w:tc>
          <w:tcPr>
            <w:tcW w:w="780" w:type="dxa"/>
            <w:noWrap w:val="0"/>
            <w:vAlign w:val="top"/>
          </w:tcPr>
          <w:p w14:paraId="4747C72A">
            <w:pPr>
              <w:spacing w:line="300" w:lineRule="atLeast"/>
              <w:jc w:val="center"/>
              <w:rPr>
                <w:rFonts w:hint="eastAsia" w:ascii="宋体" w:hAnsi="宋体"/>
                <w:sz w:val="18"/>
              </w:rPr>
            </w:pPr>
            <w:r>
              <w:rPr>
                <w:rFonts w:hint="eastAsia" w:ascii="宋体" w:hAnsi="宋体"/>
                <w:sz w:val="18"/>
              </w:rPr>
              <w:t>170</w:t>
            </w:r>
          </w:p>
        </w:tc>
        <w:tc>
          <w:tcPr>
            <w:tcW w:w="2730" w:type="dxa"/>
            <w:noWrap w:val="0"/>
            <w:vAlign w:val="top"/>
          </w:tcPr>
          <w:p w14:paraId="07A9DBE8">
            <w:pPr>
              <w:spacing w:line="300" w:lineRule="atLeast"/>
              <w:rPr>
                <w:rFonts w:hint="eastAsia" w:ascii="宋体" w:hAnsi="宋体"/>
                <w:sz w:val="18"/>
              </w:rPr>
            </w:pPr>
            <w:r>
              <w:rPr>
                <w:rFonts w:hint="eastAsia" w:ascii="宋体" w:hAnsi="宋体"/>
                <w:sz w:val="18"/>
              </w:rPr>
              <w:t>集成电路</w:t>
            </w:r>
          </w:p>
        </w:tc>
        <w:tc>
          <w:tcPr>
            <w:tcW w:w="753" w:type="dxa"/>
            <w:noWrap w:val="0"/>
            <w:vAlign w:val="top"/>
          </w:tcPr>
          <w:p w14:paraId="429CB971">
            <w:pPr>
              <w:spacing w:line="300" w:lineRule="atLeast"/>
              <w:jc w:val="center"/>
              <w:rPr>
                <w:rFonts w:hint="eastAsia" w:ascii="宋体" w:hAnsi="宋体"/>
                <w:sz w:val="18"/>
              </w:rPr>
            </w:pPr>
            <w:r>
              <w:rPr>
                <w:rFonts w:hint="eastAsia" w:ascii="宋体" w:hAnsi="宋体"/>
                <w:sz w:val="18"/>
              </w:rPr>
              <w:t>万片</w:t>
            </w:r>
          </w:p>
        </w:tc>
      </w:tr>
    </w:tbl>
    <w:p w14:paraId="00F0D1DB">
      <w:pPr>
        <w:rPr>
          <w:rFonts w:hint="eastAsia" w:ascii="黑体" w:eastAsia="黑体"/>
          <w:b/>
        </w:rPr>
      </w:pPr>
    </w:p>
    <w:p w14:paraId="689CD369">
      <w:pPr>
        <w:rPr>
          <w:rFonts w:hint="eastAsia" w:ascii="黑体" w:eastAsia="黑体"/>
          <w:b/>
        </w:rPr>
      </w:pPr>
    </w:p>
    <w:p w14:paraId="72107F93">
      <w:pPr>
        <w:rPr>
          <w:rFonts w:hint="eastAsia" w:ascii="黑体" w:eastAsia="黑体"/>
          <w:b/>
        </w:rPr>
      </w:pPr>
    </w:p>
    <w:p w14:paraId="512D55EB">
      <w:pPr>
        <w:ind w:firstLine="841"/>
        <w:rPr>
          <w:rFonts w:hint="eastAsia" w:ascii="黑体" w:hAnsi="宋体" w:eastAsia="黑体"/>
          <w:b/>
          <w:sz w:val="24"/>
        </w:rPr>
      </w:pPr>
    </w:p>
    <w:p w14:paraId="1C6B72DE">
      <w:pPr>
        <w:numPr>
          <w:ilvl w:val="0"/>
          <w:numId w:val="6"/>
          <w:numberingChange w:id="10" w:author="雨林木风" w:date="2008-10-21T16:41:00Z" w:original="%1:5:11:、"/>
        </w:numPr>
        <w:rPr>
          <w:rFonts w:hint="eastAsia" w:ascii="黑体" w:hAnsi="宋体" w:eastAsia="黑体"/>
          <w:b/>
          <w:szCs w:val="21"/>
        </w:rPr>
      </w:pPr>
      <w:r>
        <w:rPr>
          <w:rFonts w:hint="eastAsia" w:ascii="黑体" w:hAnsi="宋体" w:eastAsia="黑体"/>
          <w:b/>
          <w:szCs w:val="21"/>
        </w:rPr>
        <w:t>重点产品节能降耗情况表（电制统企7表）</w:t>
      </w:r>
    </w:p>
    <w:p w14:paraId="2758BFB9">
      <w:pPr>
        <w:rPr>
          <w:rFonts w:hint="eastAsia" w:ascii="黑体" w:hAnsi="宋体" w:eastAsia="黑体"/>
          <w:b/>
          <w:sz w:val="24"/>
        </w:rPr>
      </w:pPr>
    </w:p>
    <w:p w14:paraId="7D2AA0B4">
      <w:pPr>
        <w:ind w:firstLine="411" w:firstLineChars="196"/>
        <w:rPr>
          <w:rFonts w:hint="eastAsia"/>
        </w:rPr>
      </w:pPr>
      <w:r>
        <w:rPr>
          <w:rFonts w:hint="eastAsia"/>
        </w:rPr>
        <w:t>重点产品节能降耗情况表是本报表制度新增加的一张由企业填报的年报报表，它反映了电子信息制造业企业生产过程中的产品平均能耗水平和产品使用过程中的平均能耗和对环境的影响情况，为全面了解和分析电子信息制造业的产品能耗水平和对环境的影响程度提供基础数据。</w:t>
      </w:r>
    </w:p>
    <w:p w14:paraId="4649BE8F">
      <w:pPr>
        <w:ind w:firstLine="411" w:firstLineChars="196"/>
        <w:rPr>
          <w:rFonts w:hint="eastAsia"/>
        </w:rPr>
      </w:pPr>
    </w:p>
    <w:p w14:paraId="5F51758A">
      <w:pPr>
        <w:numPr>
          <w:ilvl w:val="0"/>
          <w:numId w:val="7"/>
          <w:numberingChange w:id="11" w:author="雨林木风" w:date="2008-10-21T16:41:00Z" w:original="（%1:1:11:）"/>
        </w:numPr>
        <w:rPr>
          <w:rFonts w:hint="eastAsia"/>
        </w:rPr>
      </w:pPr>
      <w:r>
        <w:rPr>
          <w:rFonts w:hint="eastAsia"/>
        </w:rPr>
        <w:t>产品平均能耗、环保情况的指标解释</w:t>
      </w:r>
    </w:p>
    <w:p w14:paraId="79F510A9">
      <w:pPr>
        <w:rPr>
          <w:rFonts w:hint="eastAsia"/>
        </w:rPr>
      </w:pPr>
    </w:p>
    <w:p w14:paraId="48C85E41">
      <w:pPr>
        <w:ind w:firstLine="411" w:firstLineChars="196"/>
        <w:rPr>
          <w:rFonts w:hint="eastAsia"/>
        </w:rPr>
      </w:pPr>
      <w:r>
        <w:rPr>
          <w:rFonts w:hint="eastAsia"/>
        </w:rPr>
        <w:t>综合能耗：是指企业全年用于产品生产所消耗的各种能源，包括电力、热力、煤炭、焦炭、原油、汽油、柴油、天然气等，按照能源合系数折成千克标准煤加总后，除以产品产量计算出的单个产品平均能耗。各种能源折标准煤系数见本制度第30页。</w:t>
      </w:r>
    </w:p>
    <w:p w14:paraId="002561F4">
      <w:pPr>
        <w:ind w:firstLine="411" w:firstLineChars="196"/>
        <w:rPr>
          <w:rFonts w:hint="eastAsia"/>
        </w:rPr>
      </w:pPr>
      <w:r>
        <w:rPr>
          <w:rFonts w:hint="eastAsia"/>
        </w:rPr>
        <w:t>工作功耗：</w:t>
      </w:r>
      <w:r>
        <w:t>功耗是所有的电器设备都有的一个指标，指的是</w:t>
      </w:r>
      <w:r>
        <w:rPr>
          <w:rFonts w:hint="eastAsia"/>
        </w:rPr>
        <w:t>电器设备</w:t>
      </w:r>
      <w:r>
        <w:t>在单位</w:t>
      </w:r>
      <w:r>
        <w:rPr>
          <w:rFonts w:hint="eastAsia"/>
        </w:rPr>
        <w:t>工作</w:t>
      </w:r>
      <w:r>
        <w:t>时间中所消耗的能源的数量，单位为</w:t>
      </w:r>
      <w:r>
        <w:rPr>
          <w:rFonts w:hint="eastAsia"/>
        </w:rPr>
        <w:t>瓦（</w:t>
      </w:r>
      <w:r>
        <w:t>W</w:t>
      </w:r>
      <w:r>
        <w:rPr>
          <w:rFonts w:hint="eastAsia"/>
        </w:rPr>
        <w:t>）</w:t>
      </w:r>
      <w:r>
        <w:t>。</w:t>
      </w:r>
    </w:p>
    <w:p w14:paraId="721A867F">
      <w:pPr>
        <w:ind w:firstLine="411" w:firstLineChars="196"/>
        <w:rPr>
          <w:rFonts w:hint="eastAsia"/>
        </w:rPr>
      </w:pPr>
      <w:r>
        <w:rPr>
          <w:rFonts w:hint="eastAsia"/>
        </w:rPr>
        <w:t>环境噪声：</w:t>
      </w:r>
      <w:r>
        <w:t>我们国家制定的《中华人民共和国环境噪声污染防治法》中把超过国家规定的环境噪声排放标准，并干扰他人正常生活、工作和学习的现象称为环境噪声污染。声音的分贝是声压级单位，记为dB</w:t>
      </w:r>
      <w:r>
        <w:rPr>
          <w:rFonts w:hint="eastAsia"/>
        </w:rPr>
        <w:t>，</w:t>
      </w:r>
      <w:r>
        <w:t>用于表示声音的大小。</w:t>
      </w:r>
    </w:p>
    <w:p w14:paraId="6CA10092">
      <w:pPr>
        <w:ind w:firstLine="390"/>
        <w:rPr>
          <w:rFonts w:hint="eastAsia"/>
        </w:rPr>
      </w:pPr>
      <w:r>
        <w:rPr>
          <w:rFonts w:hint="eastAsia"/>
        </w:rPr>
        <w:t>电磁辐射：</w:t>
      </w:r>
      <w:r>
        <w:t>电磁辐射测试值</w:t>
      </w:r>
      <w:r>
        <w:rPr>
          <w:rFonts w:hint="eastAsia"/>
        </w:rPr>
        <w:t>（</w:t>
      </w:r>
      <w:r>
        <w:t>SAR</w:t>
      </w:r>
      <w:r>
        <w:rPr>
          <w:rFonts w:hint="eastAsia"/>
        </w:rPr>
        <w:t>），</w:t>
      </w:r>
      <w:r>
        <w:t>是人体组织单位重量单位吸收的电磁辐射能量，单位是瓦／公斤，国际上均用其来度量电磁辐射的大小</w:t>
      </w:r>
      <w:r>
        <w:rPr>
          <w:rFonts w:hint="eastAsia"/>
        </w:rPr>
        <w:t>。</w:t>
      </w:r>
    </w:p>
    <w:p w14:paraId="41E88A8D">
      <w:pPr>
        <w:ind w:firstLine="390"/>
      </w:pPr>
    </w:p>
    <w:p w14:paraId="021BDEDE">
      <w:pPr>
        <w:ind w:firstLine="390"/>
        <w:rPr>
          <w:rFonts w:hint="eastAsia"/>
        </w:rPr>
      </w:pPr>
      <w:r>
        <w:rPr>
          <w:rFonts w:hint="eastAsia"/>
        </w:rPr>
        <w:t>（二）重点产品节能降耗情况表的审核要求及注意事项</w:t>
      </w:r>
    </w:p>
    <w:p w14:paraId="08DE782C">
      <w:pPr>
        <w:ind w:firstLine="390"/>
        <w:rPr>
          <w:rFonts w:hint="eastAsia"/>
        </w:rPr>
      </w:pPr>
    </w:p>
    <w:p w14:paraId="72341837">
      <w:pPr>
        <w:ind w:firstLine="390"/>
        <w:rPr>
          <w:rFonts w:hint="eastAsia"/>
        </w:rPr>
      </w:pPr>
      <w:r>
        <w:rPr>
          <w:rFonts w:hint="eastAsia"/>
        </w:rPr>
        <w:t>1、本表中的指标均为反映产品生产和使用过程中的单个产品的能耗和环保指标，企业填报时要特别注意按表中的计量单位进行计算，做到正确填报。</w:t>
      </w:r>
    </w:p>
    <w:p w14:paraId="414B55E4">
      <w:pPr>
        <w:ind w:firstLine="390"/>
        <w:rPr>
          <w:rFonts w:hint="eastAsia"/>
        </w:rPr>
      </w:pPr>
      <w:r>
        <w:rPr>
          <w:rFonts w:hint="eastAsia"/>
        </w:rPr>
        <w:t>2、本表指标均为相对数指标，不能直接加总，需通过产品产量进行加权计算后汇总。</w:t>
      </w:r>
    </w:p>
    <w:p w14:paraId="36C1401B">
      <w:pPr>
        <w:ind w:firstLine="841"/>
        <w:rPr>
          <w:rFonts w:hint="eastAsia" w:ascii="黑体" w:hAnsi="宋体" w:eastAsia="黑体"/>
          <w:b/>
          <w:sz w:val="24"/>
        </w:rPr>
      </w:pPr>
    </w:p>
    <w:p w14:paraId="07A00C87">
      <w:pPr>
        <w:ind w:firstLine="841"/>
        <w:rPr>
          <w:rFonts w:hint="eastAsia" w:ascii="黑体" w:hAnsi="宋体" w:eastAsia="黑体"/>
          <w:b/>
          <w:sz w:val="24"/>
        </w:rPr>
      </w:pPr>
    </w:p>
    <w:p w14:paraId="6B90E923">
      <w:pPr>
        <w:ind w:firstLine="841"/>
        <w:rPr>
          <w:rFonts w:hint="eastAsia" w:ascii="黑体" w:hAnsi="宋体" w:eastAsia="黑体"/>
          <w:b/>
          <w:szCs w:val="21"/>
        </w:rPr>
      </w:pPr>
      <w:r>
        <w:rPr>
          <w:rFonts w:hint="eastAsia" w:ascii="黑体" w:hAnsi="宋体" w:eastAsia="黑体"/>
          <w:b/>
          <w:szCs w:val="21"/>
        </w:rPr>
        <w:t>六、主要产品产、销、存月报（电制统综2表）</w:t>
      </w:r>
    </w:p>
    <w:p w14:paraId="25AAACCB">
      <w:pPr>
        <w:ind w:firstLine="841"/>
        <w:rPr>
          <w:rFonts w:hint="eastAsia" w:ascii="黑体" w:hAnsi="宋体" w:eastAsia="黑体"/>
          <w:b/>
          <w:sz w:val="24"/>
        </w:rPr>
      </w:pPr>
    </w:p>
    <w:p w14:paraId="1E22B504">
      <w:pPr>
        <w:ind w:firstLine="375"/>
        <w:rPr>
          <w:rFonts w:hint="eastAsia"/>
        </w:rPr>
      </w:pPr>
      <w:r>
        <w:rPr>
          <w:rFonts w:hint="eastAsia"/>
        </w:rPr>
        <w:t>“主要产品产、销、存月报”是定期反映电子信息制造业主要产品的生产完成及销售和库存状况的资料，可以满足各级领导掌握电子信息产业生产进度，分析企业产销衔接及市场变化情况的需要，为各级政府进行宏观管理提供依据。</w:t>
      </w:r>
    </w:p>
    <w:p w14:paraId="3885DBF3">
      <w:pPr>
        <w:ind w:firstLine="375"/>
        <w:rPr>
          <w:rFonts w:hint="eastAsia"/>
        </w:rPr>
      </w:pPr>
      <w:r>
        <w:rPr>
          <w:rFonts w:hint="eastAsia"/>
        </w:rPr>
        <w:t>本表填报单位是：各省、自治区、直辖市及计划单列市电子信息产业主管部门、电子信息产业基地和产业园及重点企业集团。</w:t>
      </w:r>
    </w:p>
    <w:p w14:paraId="2F7E336D">
      <w:pPr>
        <w:ind w:firstLine="420"/>
        <w:rPr>
          <w:rFonts w:hint="eastAsia"/>
        </w:rPr>
      </w:pPr>
      <w:r>
        <w:rPr>
          <w:rFonts w:hint="eastAsia"/>
        </w:rPr>
        <w:t>本表的统计范围是：各省、自治区、直辖市及计划单列市所属，全部国有企业和年主营业务收入500万元及以上非国有独立核算企业。</w:t>
      </w:r>
    </w:p>
    <w:p w14:paraId="199A21C6">
      <w:pPr>
        <w:pStyle w:val="7"/>
        <w:rPr>
          <w:rFonts w:hint="eastAsia" w:ascii="Roman PS" w:hAnsi="Roman PS"/>
        </w:rPr>
      </w:pPr>
      <w:r>
        <w:rPr>
          <w:rFonts w:hint="eastAsia" w:ascii="Roman PS" w:hAnsi="Roman PS"/>
        </w:rPr>
        <w:t>本表的“指标解释”参照本制度有关部分。</w:t>
      </w:r>
    </w:p>
    <w:p w14:paraId="3EBDD15F">
      <w:pPr>
        <w:rPr>
          <w:rFonts w:hint="eastAsia" w:eastAsia="黑体"/>
        </w:rPr>
      </w:pPr>
    </w:p>
    <w:p w14:paraId="45AE9705">
      <w:pPr>
        <w:ind w:firstLine="840"/>
        <w:rPr>
          <w:rFonts w:hint="eastAsia" w:ascii="黑体" w:eastAsia="黑体"/>
          <w:b/>
          <w:szCs w:val="21"/>
        </w:rPr>
      </w:pPr>
      <w:r>
        <w:rPr>
          <w:rFonts w:hint="eastAsia" w:eastAsia="黑体"/>
          <w:b/>
          <w:szCs w:val="21"/>
        </w:rPr>
        <w:t>七</w:t>
      </w:r>
      <w:r>
        <w:rPr>
          <w:rFonts w:hint="eastAsia" w:eastAsia="黑体"/>
          <w:szCs w:val="21"/>
        </w:rPr>
        <w:t>、</w:t>
      </w:r>
      <w:r>
        <w:rPr>
          <w:rFonts w:hint="eastAsia" w:ascii="黑体" w:eastAsia="黑体"/>
          <w:b/>
          <w:szCs w:val="21"/>
        </w:rPr>
        <w:t>主要经济指标月报（电制统综3表）</w:t>
      </w:r>
    </w:p>
    <w:p w14:paraId="368BC466">
      <w:pPr>
        <w:ind w:firstLine="840"/>
        <w:rPr>
          <w:rFonts w:hint="eastAsia" w:ascii="黑体" w:eastAsia="黑体"/>
          <w:b/>
          <w:sz w:val="24"/>
        </w:rPr>
      </w:pPr>
    </w:p>
    <w:p w14:paraId="14538699">
      <w:pPr>
        <w:ind w:firstLine="375"/>
        <w:rPr>
          <w:rFonts w:hint="eastAsia"/>
        </w:rPr>
      </w:pPr>
      <w:r>
        <w:rPr>
          <w:rFonts w:hint="eastAsia"/>
        </w:rPr>
        <w:t>“主要经济指标月报”是定期反映电子信息制造业经济运行中有关资金运动及经济效益的资料，本表一方面可以从财务的角度直接反映企业经济流量和存量，为分析企业及地区的经济效益、经济实力和盈亏情况提供帮助；另一方面可从宏观管理的角度反映企业及地区的生产成果以及分配结果，为各级领导及时全面分析研究电子信息产业的经济运行情况提供依据。</w:t>
      </w:r>
    </w:p>
    <w:p w14:paraId="4A8FB658">
      <w:pPr>
        <w:ind w:firstLine="375"/>
        <w:rPr>
          <w:rFonts w:hint="eastAsia"/>
        </w:rPr>
      </w:pPr>
      <w:r>
        <w:rPr>
          <w:rFonts w:hint="eastAsia"/>
        </w:rPr>
        <w:t>本表的填报单位和报表统计范围同“主要产品产、销、库月报”。</w:t>
      </w:r>
    </w:p>
    <w:p w14:paraId="063F62BC">
      <w:pPr>
        <w:ind w:firstLine="375"/>
        <w:rPr>
          <w:rFonts w:hint="eastAsia"/>
        </w:rPr>
      </w:pPr>
      <w:r>
        <w:rPr>
          <w:rFonts w:hint="eastAsia"/>
        </w:rPr>
        <w:t>主要“指标解释”参照本制度有关部分。</w:t>
      </w:r>
    </w:p>
    <w:p w14:paraId="7042B98F">
      <w:pPr>
        <w:rPr>
          <w:rFonts w:hint="eastAsia" w:ascii="宋体"/>
        </w:rPr>
      </w:pPr>
      <w:r>
        <w:rPr>
          <w:rFonts w:hint="eastAsia" w:ascii="宋体"/>
        </w:rPr>
        <w:t xml:space="preserve">      </w:t>
      </w:r>
    </w:p>
    <w:p w14:paraId="02944463">
      <w:pPr>
        <w:ind w:firstLine="527" w:firstLineChars="250"/>
        <w:rPr>
          <w:rFonts w:hint="eastAsia" w:ascii="宋体"/>
          <w:b/>
          <w:bCs/>
          <w:szCs w:val="21"/>
        </w:rPr>
      </w:pPr>
      <w:r>
        <w:rPr>
          <w:rFonts w:hint="eastAsia" w:ascii="宋体"/>
          <w:b/>
          <w:bCs/>
          <w:szCs w:val="21"/>
        </w:rPr>
        <w:t>审核要求：</w:t>
      </w:r>
    </w:p>
    <w:p w14:paraId="79B440A6">
      <w:pPr>
        <w:ind w:firstLine="420"/>
        <w:rPr>
          <w:rFonts w:hint="eastAsia" w:ascii="宋体"/>
          <w:b/>
          <w:bCs/>
          <w:szCs w:val="21"/>
        </w:rPr>
      </w:pPr>
    </w:p>
    <w:p w14:paraId="2FB365D0">
      <w:pPr>
        <w:ind w:left="420"/>
        <w:rPr>
          <w:rFonts w:hint="eastAsia" w:ascii="宋体"/>
          <w:szCs w:val="21"/>
        </w:rPr>
      </w:pPr>
      <w:r>
        <w:rPr>
          <w:rFonts w:hint="eastAsia"/>
          <w:szCs w:val="21"/>
        </w:rPr>
        <w:t>（1）企业单位数</w:t>
      </w:r>
      <w:r>
        <w:rPr>
          <w:rFonts w:hint="eastAsia" w:ascii="宋体"/>
          <w:szCs w:val="21"/>
        </w:rPr>
        <w:t xml:space="preserve">≥亏损企业数  </w:t>
      </w:r>
    </w:p>
    <w:p w14:paraId="1DABB214">
      <w:pPr>
        <w:ind w:left="420"/>
        <w:rPr>
          <w:rFonts w:hint="eastAsia" w:ascii="宋体"/>
          <w:szCs w:val="21"/>
        </w:rPr>
      </w:pPr>
      <w:r>
        <w:rPr>
          <w:rFonts w:hint="eastAsia" w:ascii="宋体"/>
          <w:szCs w:val="21"/>
        </w:rPr>
        <w:t>（2）亏损企业数≥国有控股亏损企业数</w:t>
      </w:r>
    </w:p>
    <w:p w14:paraId="709F7EFF">
      <w:pPr>
        <w:ind w:left="420"/>
        <w:rPr>
          <w:rFonts w:hint="eastAsia"/>
          <w:szCs w:val="21"/>
        </w:rPr>
      </w:pPr>
      <w:r>
        <w:rPr>
          <w:rFonts w:hint="eastAsia" w:ascii="宋体"/>
          <w:szCs w:val="21"/>
        </w:rPr>
        <w:t>（3）主营业务收入≥嵌入式软件收入</w:t>
      </w:r>
    </w:p>
    <w:p w14:paraId="6AF97B84">
      <w:pPr>
        <w:ind w:left="420"/>
        <w:rPr>
          <w:rFonts w:hint="eastAsia"/>
          <w:szCs w:val="21"/>
        </w:rPr>
      </w:pPr>
      <w:r>
        <w:rPr>
          <w:rFonts w:hint="eastAsia" w:ascii="宋体"/>
          <w:szCs w:val="21"/>
        </w:rPr>
        <w:t>（4）嵌入式软件收入≥嵌入式软件出口*6.8（换算率）</w:t>
      </w:r>
    </w:p>
    <w:p w14:paraId="47B5844C">
      <w:pPr>
        <w:ind w:firstLine="420" w:firstLineChars="200"/>
        <w:rPr>
          <w:rFonts w:hint="eastAsia" w:ascii="宋体" w:hAnsi="宋体"/>
        </w:rPr>
      </w:pPr>
      <w:r>
        <w:rPr>
          <w:rFonts w:hint="eastAsia" w:ascii="宋体" w:hAnsi="宋体"/>
        </w:rPr>
        <w:t>（5）允许利润总额、主营业务税金及附加、增值税、所得税为负数。</w:t>
      </w:r>
    </w:p>
    <w:p w14:paraId="0FFE644A">
      <w:pPr>
        <w:rPr>
          <w:rFonts w:hint="eastAsia" w:ascii="宋体"/>
        </w:rPr>
      </w:pPr>
    </w:p>
    <w:p w14:paraId="6E32FC75">
      <w:pPr>
        <w:ind w:firstLine="632" w:firstLineChars="300"/>
        <w:rPr>
          <w:rFonts w:hint="eastAsia" w:ascii="黑体" w:eastAsia="黑体"/>
          <w:b/>
          <w:szCs w:val="21"/>
        </w:rPr>
      </w:pPr>
      <w:r>
        <w:rPr>
          <w:rFonts w:hint="eastAsia" w:ascii="黑体" w:eastAsia="黑体"/>
          <w:b/>
          <w:szCs w:val="21"/>
        </w:rPr>
        <w:t>八、重点产品产、销、存月报（电制统企7表）</w:t>
      </w:r>
    </w:p>
    <w:p w14:paraId="42975D23">
      <w:pPr>
        <w:ind w:firstLine="723" w:firstLineChars="300"/>
        <w:rPr>
          <w:rFonts w:hint="eastAsia" w:ascii="黑体" w:eastAsia="黑体"/>
          <w:b/>
          <w:sz w:val="24"/>
        </w:rPr>
      </w:pPr>
    </w:p>
    <w:p w14:paraId="0FF8C98A">
      <w:pPr>
        <w:ind w:firstLine="375"/>
        <w:rPr>
          <w:rFonts w:hint="eastAsia"/>
        </w:rPr>
      </w:pPr>
      <w:r>
        <w:rPr>
          <w:rFonts w:hint="eastAsia"/>
        </w:rPr>
        <w:t>“重点产品产、销、存月报”是定期反映电子信息制造业企业的重点产品生产完成及销售库存状况的资料，可为部内各级领导及时掌握重点产品的生产、销售进度以及市场变化情况，进一步强化全行业产销衔接调控提供依据。</w:t>
      </w:r>
    </w:p>
    <w:p w14:paraId="2CC1C569">
      <w:pPr>
        <w:ind w:firstLine="375"/>
        <w:rPr>
          <w:rFonts w:hint="eastAsia"/>
        </w:rPr>
      </w:pPr>
    </w:p>
    <w:p w14:paraId="3CA6D13F">
      <w:pPr>
        <w:ind w:firstLine="375"/>
        <w:rPr>
          <w:rFonts w:hint="eastAsia"/>
        </w:rPr>
      </w:pPr>
    </w:p>
    <w:p w14:paraId="2536F2EE">
      <w:pPr>
        <w:ind w:firstLine="422" w:firstLineChars="200"/>
        <w:rPr>
          <w:rFonts w:hint="eastAsia"/>
          <w:b/>
        </w:rPr>
      </w:pPr>
      <w:r>
        <w:rPr>
          <w:rFonts w:hint="eastAsia"/>
          <w:b/>
        </w:rPr>
        <w:t>指标解释：</w:t>
      </w:r>
    </w:p>
    <w:p w14:paraId="7AB9CEB8">
      <w:pPr>
        <w:rPr>
          <w:rFonts w:hint="eastAsia"/>
          <w:szCs w:val="21"/>
        </w:rPr>
      </w:pPr>
      <w:r>
        <w:rPr>
          <w:rFonts w:hint="eastAsia"/>
        </w:rPr>
        <w:t xml:space="preserve">   </w:t>
      </w:r>
      <w:r>
        <w:rPr>
          <w:rFonts w:hint="eastAsia"/>
          <w:sz w:val="24"/>
        </w:rPr>
        <w:t xml:space="preserve"> </w:t>
      </w:r>
      <w:r>
        <w:rPr>
          <w:rFonts w:hint="eastAsia"/>
          <w:szCs w:val="21"/>
        </w:rPr>
        <w:t>1.生产量</w:t>
      </w:r>
    </w:p>
    <w:p w14:paraId="7E578FFD">
      <w:pPr>
        <w:ind w:firstLine="420"/>
        <w:rPr>
          <w:rFonts w:hint="eastAsia"/>
          <w:szCs w:val="21"/>
        </w:rPr>
      </w:pPr>
      <w:r>
        <w:rPr>
          <w:rFonts w:hint="eastAsia"/>
          <w:szCs w:val="21"/>
        </w:rPr>
        <w:t>是指工业企业在报告期内生产的并符合产品质量要求的重点电子产品实物数量。</w:t>
      </w:r>
    </w:p>
    <w:p w14:paraId="20AED27F">
      <w:pPr>
        <w:ind w:firstLine="367" w:firstLineChars="175"/>
        <w:rPr>
          <w:rFonts w:hint="eastAsia"/>
          <w:szCs w:val="21"/>
        </w:rPr>
      </w:pPr>
    </w:p>
    <w:p w14:paraId="10BCE82B">
      <w:pPr>
        <w:ind w:firstLine="367" w:firstLineChars="175"/>
        <w:rPr>
          <w:rFonts w:hint="eastAsia"/>
          <w:szCs w:val="21"/>
        </w:rPr>
      </w:pPr>
      <w:r>
        <w:rPr>
          <w:rFonts w:hint="eastAsia"/>
          <w:szCs w:val="21"/>
        </w:rPr>
        <w:t>2.委托加工生产量</w:t>
      </w:r>
    </w:p>
    <w:p w14:paraId="2E84D927">
      <w:pPr>
        <w:ind w:firstLine="367" w:firstLineChars="175"/>
        <w:rPr>
          <w:rFonts w:hint="eastAsia"/>
          <w:szCs w:val="21"/>
        </w:rPr>
      </w:pPr>
      <w:r>
        <w:rPr>
          <w:rFonts w:hint="eastAsia"/>
          <w:szCs w:val="21"/>
        </w:rPr>
        <w:t>是指统计在本企业生产量中，委托别的企业生产本企业品牌的重点电子产品数量和本企业为别的企业品牌生产的重点电子产品数量。</w:t>
      </w:r>
    </w:p>
    <w:p w14:paraId="7A69D031">
      <w:pPr>
        <w:ind w:firstLine="367" w:firstLineChars="175"/>
        <w:rPr>
          <w:rFonts w:hint="eastAsia"/>
          <w:szCs w:val="21"/>
        </w:rPr>
      </w:pPr>
    </w:p>
    <w:p w14:paraId="02C61E29">
      <w:pPr>
        <w:ind w:firstLine="420" w:firstLineChars="200"/>
        <w:rPr>
          <w:rFonts w:hint="eastAsia" w:ascii="宋体"/>
          <w:szCs w:val="21"/>
        </w:rPr>
      </w:pPr>
      <w:r>
        <w:rPr>
          <w:rFonts w:hint="eastAsia" w:ascii="宋体"/>
          <w:szCs w:val="21"/>
        </w:rPr>
        <w:t>3.销售量</w:t>
      </w:r>
    </w:p>
    <w:p w14:paraId="0C964C31">
      <w:pPr>
        <w:ind w:firstLine="420"/>
        <w:rPr>
          <w:rFonts w:hint="eastAsia" w:ascii="宋体"/>
          <w:szCs w:val="21"/>
        </w:rPr>
      </w:pPr>
      <w:r>
        <w:rPr>
          <w:rFonts w:hint="eastAsia" w:ascii="宋体"/>
          <w:szCs w:val="21"/>
        </w:rPr>
        <w:t>是指报告期内工业企业实际销售的由本企业生产的符合规定的质量标准或定货合同规定的技术条件的重点电子产品实物数量。</w:t>
      </w:r>
    </w:p>
    <w:p w14:paraId="479D9AC6">
      <w:pPr>
        <w:ind w:firstLine="420"/>
        <w:rPr>
          <w:rFonts w:hint="eastAsia" w:ascii="宋体"/>
          <w:szCs w:val="21"/>
        </w:rPr>
      </w:pPr>
    </w:p>
    <w:p w14:paraId="6E39D473">
      <w:pPr>
        <w:ind w:firstLine="420"/>
        <w:rPr>
          <w:rFonts w:hint="eastAsia" w:ascii="宋体"/>
          <w:szCs w:val="21"/>
        </w:rPr>
      </w:pPr>
      <w:r>
        <w:rPr>
          <w:rFonts w:hint="eastAsia" w:ascii="宋体"/>
          <w:szCs w:val="21"/>
        </w:rPr>
        <w:t>4.出口量</w:t>
      </w:r>
    </w:p>
    <w:p w14:paraId="27BC8063">
      <w:pPr>
        <w:rPr>
          <w:rFonts w:hint="eastAsia" w:ascii="宋体"/>
          <w:szCs w:val="21"/>
        </w:rPr>
      </w:pPr>
      <w:r>
        <w:rPr>
          <w:rFonts w:hint="eastAsia" w:ascii="宋体"/>
          <w:szCs w:val="21"/>
        </w:rPr>
        <w:t xml:space="preserve">    是指报告期内企业出口的重点电子产品的实物数量。</w:t>
      </w:r>
    </w:p>
    <w:p w14:paraId="04ED0479">
      <w:pPr>
        <w:ind w:firstLine="420"/>
        <w:rPr>
          <w:rFonts w:hint="eastAsia" w:ascii="宋体"/>
          <w:szCs w:val="21"/>
        </w:rPr>
      </w:pPr>
    </w:p>
    <w:p w14:paraId="2E80A042">
      <w:pPr>
        <w:rPr>
          <w:rFonts w:hint="eastAsia" w:ascii="宋体"/>
          <w:szCs w:val="21"/>
        </w:rPr>
      </w:pPr>
      <w:r>
        <w:rPr>
          <w:rFonts w:hint="eastAsia" w:ascii="宋体"/>
          <w:szCs w:val="21"/>
        </w:rPr>
        <w:t xml:space="preserve">    5.产品销售收入</w:t>
      </w:r>
    </w:p>
    <w:p w14:paraId="0AE12E25">
      <w:pPr>
        <w:ind w:firstLine="420"/>
        <w:rPr>
          <w:rFonts w:hint="eastAsia" w:ascii="宋体"/>
          <w:szCs w:val="21"/>
        </w:rPr>
      </w:pPr>
      <w:r>
        <w:rPr>
          <w:rFonts w:hint="eastAsia" w:ascii="宋体"/>
          <w:szCs w:val="21"/>
        </w:rPr>
        <w:t>是指报告期内企业销售重点电子产品取得的收入总额。</w:t>
      </w:r>
    </w:p>
    <w:p w14:paraId="55509BD7">
      <w:pPr>
        <w:ind w:firstLine="420"/>
        <w:rPr>
          <w:rFonts w:hint="eastAsia" w:ascii="宋体"/>
          <w:szCs w:val="21"/>
        </w:rPr>
      </w:pPr>
    </w:p>
    <w:p w14:paraId="758C4B7F">
      <w:pPr>
        <w:ind w:firstLine="420"/>
        <w:rPr>
          <w:rFonts w:hint="eastAsia" w:ascii="宋体"/>
          <w:szCs w:val="21"/>
        </w:rPr>
      </w:pPr>
      <w:r>
        <w:rPr>
          <w:rFonts w:hint="eastAsia" w:ascii="宋体"/>
          <w:szCs w:val="21"/>
        </w:rPr>
        <w:t>6.期末实际库存量</w:t>
      </w:r>
    </w:p>
    <w:p w14:paraId="3CE799F2">
      <w:pPr>
        <w:ind w:firstLine="420"/>
        <w:rPr>
          <w:rFonts w:hint="eastAsia" w:ascii="宋体"/>
          <w:szCs w:val="21"/>
        </w:rPr>
      </w:pPr>
      <w:r>
        <w:rPr>
          <w:rFonts w:hint="eastAsia" w:ascii="宋体"/>
          <w:szCs w:val="21"/>
        </w:rPr>
        <w:t>是指企业年末尚存在企业产成品库存中暂未售出的重点电子产品的实物量。</w:t>
      </w:r>
    </w:p>
    <w:p w14:paraId="7B35CB5F">
      <w:pPr>
        <w:ind w:firstLine="420"/>
        <w:rPr>
          <w:rFonts w:hint="eastAsia" w:ascii="宋体"/>
          <w:szCs w:val="21"/>
        </w:rPr>
      </w:pPr>
    </w:p>
    <w:p w14:paraId="1E5CB1EF">
      <w:pPr>
        <w:ind w:firstLine="420"/>
        <w:rPr>
          <w:rFonts w:hint="eastAsia" w:ascii="黑体" w:eastAsia="黑体"/>
          <w:b/>
          <w:bCs/>
          <w:color w:val="000000"/>
          <w:szCs w:val="21"/>
        </w:rPr>
      </w:pPr>
      <w:r>
        <w:rPr>
          <w:rFonts w:hint="eastAsia" w:ascii="黑体" w:eastAsia="黑体"/>
          <w:b/>
          <w:bCs/>
          <w:color w:val="000000"/>
          <w:szCs w:val="21"/>
        </w:rPr>
        <w:t>7．软件进口金额</w:t>
      </w:r>
    </w:p>
    <w:p w14:paraId="311E8522">
      <w:pPr>
        <w:ind w:firstLine="420"/>
        <w:rPr>
          <w:rFonts w:hint="eastAsia" w:ascii="宋体" w:hAnsi="宋体"/>
          <w:color w:val="000000"/>
          <w:szCs w:val="21"/>
        </w:rPr>
      </w:pPr>
      <w:r>
        <w:rPr>
          <w:rFonts w:hint="eastAsia" w:ascii="宋体" w:hAnsi="宋体"/>
          <w:bCs/>
          <w:color w:val="000000"/>
          <w:szCs w:val="21"/>
        </w:rPr>
        <w:t>此项指标</w:t>
      </w:r>
      <w:r>
        <w:rPr>
          <w:rFonts w:hint="eastAsia" w:ascii="宋体" w:hAnsi="宋体"/>
          <w:color w:val="000000"/>
          <w:szCs w:val="21"/>
        </w:rPr>
        <w:t>由</w:t>
      </w:r>
      <w:r>
        <w:rPr>
          <w:rFonts w:hint="eastAsia" w:ascii="黑体" w:hAnsi="宋体" w:eastAsia="黑体"/>
          <w:color w:val="000000"/>
          <w:szCs w:val="21"/>
        </w:rPr>
        <w:t>计算机</w:t>
      </w:r>
      <w:r>
        <w:rPr>
          <w:rFonts w:hint="eastAsia" w:ascii="宋体" w:hAnsi="宋体"/>
          <w:color w:val="000000"/>
          <w:szCs w:val="21"/>
        </w:rPr>
        <w:t>（</w:t>
      </w:r>
      <w:r>
        <w:rPr>
          <w:rFonts w:hint="eastAsia" w:ascii="宋体" w:hAnsi="宋体"/>
          <w:szCs w:val="21"/>
        </w:rPr>
        <w:t>台式PC机、</w:t>
      </w:r>
      <w:r>
        <w:rPr>
          <w:rFonts w:hint="eastAsia" w:ascii="宋体" w:hAnsi="宋体"/>
          <w:color w:val="000000"/>
          <w:szCs w:val="21"/>
        </w:rPr>
        <w:t>笔记本电脑）、</w:t>
      </w:r>
      <w:r>
        <w:rPr>
          <w:rFonts w:hint="eastAsia" w:ascii="黑体" w:hAnsi="宋体" w:eastAsia="黑体"/>
          <w:color w:val="000000"/>
          <w:szCs w:val="21"/>
        </w:rPr>
        <w:t>通信设备</w:t>
      </w:r>
      <w:r>
        <w:rPr>
          <w:rFonts w:hint="eastAsia" w:ascii="宋体" w:hAnsi="宋体"/>
          <w:szCs w:val="21"/>
        </w:rPr>
        <w:t>（程控交换机、GSM/GPRS、CDMA）</w:t>
      </w:r>
      <w:r>
        <w:rPr>
          <w:rFonts w:hint="eastAsia" w:ascii="宋体" w:hAnsi="宋体"/>
          <w:color w:val="000000"/>
          <w:szCs w:val="21"/>
        </w:rPr>
        <w:t>生产企业填报，其他企业免报。</w:t>
      </w:r>
    </w:p>
    <w:p w14:paraId="7CFAEC86">
      <w:pPr>
        <w:ind w:firstLine="420"/>
        <w:rPr>
          <w:rFonts w:hint="eastAsia" w:ascii="宋体"/>
          <w:color w:val="000000"/>
          <w:szCs w:val="21"/>
        </w:rPr>
      </w:pPr>
      <w:r>
        <w:rPr>
          <w:rFonts w:hint="eastAsia" w:ascii="黑体" w:eastAsia="黑体"/>
          <w:b/>
          <w:bCs/>
          <w:color w:val="000000"/>
          <w:szCs w:val="21"/>
        </w:rPr>
        <w:t>①微机软件进口金额（万美元）：</w:t>
      </w:r>
      <w:r>
        <w:rPr>
          <w:rFonts w:hint="eastAsia" w:ascii="宋体"/>
          <w:color w:val="000000"/>
          <w:szCs w:val="21"/>
        </w:rPr>
        <w:t>指微型计算机生产企业（包括笔记本电脑）直接进口采购或直接购买国内外资企业的操作系统软件,在本月止累计支付的费用。软件进口金额“计量单位”以“美元”填报。凡采购时支付“人民币”的，应按当时的外汇牌价折合成“美元”填报。</w:t>
      </w:r>
    </w:p>
    <w:p w14:paraId="32593001">
      <w:pPr>
        <w:ind w:firstLine="420"/>
        <w:rPr>
          <w:rFonts w:hint="eastAsia" w:ascii="宋体"/>
          <w:color w:val="000000"/>
          <w:szCs w:val="21"/>
        </w:rPr>
      </w:pPr>
      <w:r>
        <w:rPr>
          <w:rFonts w:hint="eastAsia" w:ascii="黑体" w:eastAsia="黑体"/>
          <w:b/>
          <w:bCs/>
          <w:color w:val="000000"/>
          <w:szCs w:val="21"/>
        </w:rPr>
        <w:t>②</w:t>
      </w:r>
      <w:r>
        <w:rPr>
          <w:rFonts w:hint="eastAsia" w:ascii="宋体" w:eastAsia="黑体"/>
          <w:b/>
          <w:bCs/>
          <w:color w:val="000000"/>
          <w:szCs w:val="21"/>
        </w:rPr>
        <w:t>通信设备进口软件金额（万美元）：</w:t>
      </w:r>
      <w:r>
        <w:rPr>
          <w:rFonts w:hint="eastAsia" w:ascii="宋体"/>
          <w:color w:val="000000"/>
          <w:szCs w:val="21"/>
        </w:rPr>
        <w:t>指通信设备生产企业直接进口采购或直接购买国内外资企业的支撑软件（通信平台中的软件部分）,在本月止累计支付的费用。软件进口金额“计量单位”以“美元”填报。凡采购时支付“人民币”的，应按当时的外汇牌价折合成“美元”填报。</w:t>
      </w:r>
    </w:p>
    <w:p w14:paraId="11364395">
      <w:pPr>
        <w:ind w:firstLine="420"/>
        <w:rPr>
          <w:rFonts w:hint="eastAsia" w:ascii="宋体"/>
          <w:color w:val="000000"/>
          <w:szCs w:val="21"/>
        </w:rPr>
      </w:pPr>
    </w:p>
    <w:p w14:paraId="51842305">
      <w:pPr>
        <w:ind w:firstLine="420"/>
        <w:rPr>
          <w:rFonts w:hint="eastAsia" w:ascii="宋体"/>
          <w:szCs w:val="21"/>
        </w:rPr>
      </w:pPr>
      <w:r>
        <w:rPr>
          <w:rFonts w:hint="eastAsia" w:ascii="宋体"/>
          <w:szCs w:val="21"/>
        </w:rPr>
        <w:t>8.注：详细指标解释请参照本制度主要指标解释。</w:t>
      </w:r>
    </w:p>
    <w:p w14:paraId="5AED351B">
      <w:pPr>
        <w:rPr>
          <w:rFonts w:hint="eastAsia" w:ascii="宋体"/>
          <w:szCs w:val="21"/>
        </w:rPr>
      </w:pPr>
    </w:p>
    <w:p w14:paraId="1838B5E7">
      <w:pPr>
        <w:ind w:firstLine="420"/>
        <w:rPr>
          <w:rFonts w:hint="eastAsia" w:ascii="宋体"/>
          <w:b/>
          <w:bCs/>
          <w:szCs w:val="21"/>
        </w:rPr>
      </w:pPr>
      <w:r>
        <w:rPr>
          <w:rFonts w:hint="eastAsia" w:ascii="宋体"/>
          <w:b/>
          <w:bCs/>
          <w:szCs w:val="21"/>
        </w:rPr>
        <w:t>审核要求：</w:t>
      </w:r>
    </w:p>
    <w:p w14:paraId="4DCA10E3">
      <w:pPr>
        <w:ind w:firstLine="420" w:firstLineChars="200"/>
        <w:rPr>
          <w:rFonts w:hint="eastAsia"/>
          <w:szCs w:val="21"/>
        </w:rPr>
      </w:pPr>
      <w:r>
        <w:rPr>
          <w:rFonts w:hint="eastAsia"/>
          <w:szCs w:val="21"/>
        </w:rPr>
        <w:t>1、 彩电合计</w:t>
      </w:r>
      <w:r>
        <w:rPr>
          <w:rFonts w:hint="eastAsia" w:ascii="宋体"/>
          <w:szCs w:val="21"/>
        </w:rPr>
        <w:t>≥CRT电视+</w:t>
      </w:r>
      <w:r>
        <w:rPr>
          <w:rFonts w:hint="eastAsia"/>
          <w:szCs w:val="21"/>
        </w:rPr>
        <w:t>背投电视+PDP电视+液晶电视</w:t>
      </w:r>
    </w:p>
    <w:p w14:paraId="44E1718F">
      <w:pPr>
        <w:ind w:firstLine="840" w:firstLineChars="400"/>
        <w:rPr>
          <w:rFonts w:hint="eastAsia" w:ascii="宋体" w:hAnsi="宋体"/>
          <w:szCs w:val="21"/>
        </w:rPr>
      </w:pPr>
      <w:r>
        <w:rPr>
          <w:rFonts w:hint="eastAsia"/>
          <w:szCs w:val="21"/>
        </w:rPr>
        <w:t>CRT电视合计</w:t>
      </w:r>
      <w:r>
        <w:rPr>
          <w:rFonts w:hint="eastAsia" w:ascii="宋体" w:hAnsi="宋体"/>
          <w:szCs w:val="21"/>
        </w:rPr>
        <w:t>≥</w:t>
      </w:r>
      <w:r>
        <w:rPr>
          <w:rFonts w:hint="eastAsia"/>
          <w:szCs w:val="21"/>
        </w:rPr>
        <w:t>超薄型CRT彩电</w:t>
      </w:r>
    </w:p>
    <w:p w14:paraId="7174E45B">
      <w:pPr>
        <w:ind w:firstLine="840" w:firstLineChars="400"/>
        <w:rPr>
          <w:rFonts w:hint="eastAsia"/>
          <w:szCs w:val="21"/>
        </w:rPr>
      </w:pPr>
      <w:r>
        <w:rPr>
          <w:rFonts w:hint="eastAsia" w:ascii="宋体" w:hAnsi="宋体"/>
          <w:szCs w:val="21"/>
        </w:rPr>
        <w:t>液晶电视≥</w:t>
      </w:r>
      <w:r>
        <w:rPr>
          <w:rFonts w:hint="eastAsia"/>
          <w:szCs w:val="21"/>
        </w:rPr>
        <w:t>40</w:t>
      </w:r>
      <w:r>
        <w:rPr>
          <w:rFonts w:hint="eastAsia" w:ascii="宋体"/>
          <w:szCs w:val="21"/>
        </w:rPr>
        <w:t>"及以上</w:t>
      </w:r>
    </w:p>
    <w:p w14:paraId="74997F0B">
      <w:pPr>
        <w:ind w:firstLine="480"/>
        <w:rPr>
          <w:rFonts w:hint="eastAsia" w:ascii="宋体" w:hAnsi="宋体"/>
          <w:szCs w:val="21"/>
        </w:rPr>
      </w:pPr>
      <w:r>
        <w:rPr>
          <w:rFonts w:hint="eastAsia"/>
          <w:szCs w:val="21"/>
        </w:rPr>
        <w:t>2、 彩管合计</w:t>
      </w:r>
      <w:r>
        <w:rPr>
          <w:rFonts w:hint="eastAsia" w:ascii="宋体"/>
          <w:szCs w:val="21"/>
        </w:rPr>
        <w:t>≥</w:t>
      </w:r>
      <w:r>
        <w:rPr>
          <w:rFonts w:hint="eastAsia"/>
          <w:szCs w:val="21"/>
        </w:rPr>
        <w:t>超薄型彩管+</w:t>
      </w:r>
      <w:r>
        <w:rPr>
          <w:rFonts w:hint="eastAsia" w:ascii="宋体"/>
          <w:szCs w:val="21"/>
        </w:rPr>
        <w:t>彩色显示管</w:t>
      </w:r>
    </w:p>
    <w:p w14:paraId="37CAEDD5">
      <w:pPr>
        <w:ind w:firstLine="480"/>
        <w:rPr>
          <w:rFonts w:hint="eastAsia"/>
          <w:szCs w:val="21"/>
        </w:rPr>
      </w:pPr>
      <w:r>
        <w:rPr>
          <w:rFonts w:hint="eastAsia" w:ascii="宋体" w:hAnsi="宋体"/>
          <w:szCs w:val="21"/>
        </w:rPr>
        <w:t xml:space="preserve">    </w:t>
      </w:r>
    </w:p>
    <w:p w14:paraId="39B55813">
      <w:pPr>
        <w:ind w:firstLine="480"/>
        <w:rPr>
          <w:rFonts w:hint="eastAsia" w:ascii="宋体" w:hAnsi="宋体"/>
          <w:szCs w:val="21"/>
        </w:rPr>
      </w:pPr>
      <w:r>
        <w:rPr>
          <w:rFonts w:hint="eastAsia"/>
          <w:szCs w:val="21"/>
        </w:rPr>
        <w:t>3、 显示器合计</w:t>
      </w:r>
      <w:r>
        <w:rPr>
          <w:rFonts w:hint="eastAsia" w:ascii="宋体"/>
          <w:szCs w:val="21"/>
        </w:rPr>
        <w:t>≥液晶显示器</w:t>
      </w:r>
    </w:p>
    <w:p w14:paraId="22E54332">
      <w:pPr>
        <w:ind w:firstLine="480"/>
        <w:rPr>
          <w:rFonts w:hint="eastAsia" w:ascii="宋体" w:hAnsi="宋体"/>
        </w:rPr>
      </w:pPr>
      <w:r>
        <w:rPr>
          <w:rFonts w:hint="eastAsia" w:ascii="宋体" w:hAnsi="宋体"/>
          <w:szCs w:val="21"/>
        </w:rPr>
        <w:t xml:space="preserve">    </w:t>
      </w:r>
      <w:r>
        <w:rPr>
          <w:rFonts w:hint="eastAsia" w:ascii="宋体"/>
          <w:szCs w:val="21"/>
        </w:rPr>
        <w:t>液晶显示器≥19</w:t>
      </w:r>
      <w:r>
        <w:rPr>
          <w:rFonts w:hint="eastAsia" w:ascii="宋体" w:hAnsi="宋体"/>
          <w:szCs w:val="21"/>
        </w:rPr>
        <w:t>″以上+</w:t>
      </w:r>
      <w:r>
        <w:rPr>
          <w:rFonts w:hint="eastAsia"/>
          <w:szCs w:val="21"/>
        </w:rPr>
        <w:t>19</w:t>
      </w:r>
      <w:r>
        <w:rPr>
          <w:rFonts w:hint="eastAsia" w:ascii="宋体" w:hAnsi="宋体"/>
          <w:szCs w:val="21"/>
        </w:rPr>
        <w:t>″+</w:t>
      </w:r>
      <w:r>
        <w:rPr>
          <w:rFonts w:hint="eastAsia"/>
          <w:szCs w:val="21"/>
        </w:rPr>
        <w:t>17</w:t>
      </w:r>
      <w:r>
        <w:rPr>
          <w:rFonts w:hint="eastAsia" w:ascii="宋体" w:hAnsi="宋体"/>
          <w:szCs w:val="21"/>
        </w:rPr>
        <w:t>″+15″及以下</w:t>
      </w:r>
    </w:p>
    <w:p w14:paraId="4DB25905">
      <w:pPr>
        <w:ind w:firstLine="480"/>
        <w:rPr>
          <w:rFonts w:hint="eastAsia" w:ascii="宋体" w:hAnsi="宋体"/>
        </w:rPr>
      </w:pPr>
    </w:p>
    <w:p w14:paraId="50AC40AD">
      <w:pPr>
        <w:ind w:firstLine="480"/>
        <w:rPr>
          <w:rFonts w:hint="eastAsia" w:ascii="宋体" w:hAnsi="宋体"/>
        </w:rPr>
      </w:pPr>
    </w:p>
    <w:p w14:paraId="413634C1">
      <w:pPr>
        <w:ind w:firstLine="480"/>
        <w:rPr>
          <w:rFonts w:hint="eastAsia" w:ascii="宋体" w:hAnsi="宋体"/>
        </w:rPr>
      </w:pPr>
    </w:p>
    <w:p w14:paraId="69A8CE09">
      <w:pPr>
        <w:ind w:firstLine="480"/>
        <w:rPr>
          <w:rFonts w:hint="eastAsia" w:ascii="宋体" w:hAnsi="宋体"/>
        </w:rPr>
      </w:pPr>
    </w:p>
    <w:p w14:paraId="48E2BD7C">
      <w:pPr>
        <w:ind w:firstLine="480"/>
        <w:rPr>
          <w:rFonts w:hint="eastAsia" w:ascii="宋体" w:hAnsi="宋体"/>
        </w:rPr>
      </w:pPr>
    </w:p>
    <w:p w14:paraId="618A5AC0">
      <w:pPr>
        <w:ind w:firstLine="480"/>
        <w:rPr>
          <w:rFonts w:hint="eastAsia" w:ascii="宋体" w:hAnsi="宋体"/>
        </w:rPr>
      </w:pPr>
    </w:p>
    <w:p w14:paraId="4FF28811">
      <w:pPr>
        <w:ind w:firstLine="480"/>
        <w:rPr>
          <w:rFonts w:hint="eastAsia" w:ascii="宋体" w:hAnsi="宋体"/>
        </w:rPr>
      </w:pPr>
    </w:p>
    <w:p w14:paraId="0B5EF42A">
      <w:pPr>
        <w:ind w:firstLine="480"/>
        <w:rPr>
          <w:rFonts w:hint="eastAsia" w:ascii="宋体" w:hAnsi="宋体"/>
        </w:rPr>
      </w:pPr>
    </w:p>
    <w:p w14:paraId="0CFAD81D">
      <w:pPr>
        <w:ind w:firstLine="480"/>
        <w:rPr>
          <w:rFonts w:hint="eastAsia" w:ascii="宋体" w:hAnsi="宋体"/>
        </w:rPr>
      </w:pPr>
    </w:p>
    <w:p w14:paraId="48A9E813">
      <w:pPr>
        <w:ind w:firstLine="480"/>
        <w:rPr>
          <w:rFonts w:hint="eastAsia" w:ascii="宋体" w:hAnsi="宋体"/>
        </w:rPr>
      </w:pPr>
    </w:p>
    <w:p w14:paraId="4741BEC7">
      <w:pPr>
        <w:ind w:firstLine="480"/>
        <w:rPr>
          <w:rFonts w:hint="eastAsia" w:ascii="宋体" w:hAnsi="宋体"/>
        </w:rPr>
      </w:pPr>
    </w:p>
    <w:p w14:paraId="644C5F82">
      <w:pPr>
        <w:ind w:firstLine="480"/>
        <w:rPr>
          <w:rFonts w:hint="eastAsia" w:ascii="宋体" w:hAnsi="宋体"/>
        </w:rPr>
      </w:pPr>
    </w:p>
    <w:p w14:paraId="53EB8576">
      <w:pPr>
        <w:ind w:firstLine="480"/>
        <w:rPr>
          <w:rFonts w:hint="eastAsia" w:ascii="宋体" w:hAnsi="宋体"/>
        </w:rPr>
      </w:pPr>
    </w:p>
    <w:p w14:paraId="199CF98E">
      <w:pPr>
        <w:ind w:firstLine="480"/>
        <w:rPr>
          <w:rFonts w:hint="eastAsia" w:ascii="宋体" w:hAnsi="宋体"/>
        </w:rPr>
      </w:pPr>
    </w:p>
    <w:p w14:paraId="1D0E1698">
      <w:pPr>
        <w:ind w:firstLine="480"/>
        <w:rPr>
          <w:rFonts w:hint="eastAsia" w:ascii="宋体" w:hAnsi="宋体"/>
        </w:rPr>
      </w:pPr>
    </w:p>
    <w:p w14:paraId="1CCAD667">
      <w:pPr>
        <w:ind w:firstLine="480"/>
        <w:rPr>
          <w:rFonts w:hint="eastAsia" w:ascii="宋体" w:hAnsi="宋体"/>
        </w:rPr>
      </w:pPr>
    </w:p>
    <w:p w14:paraId="016D3349">
      <w:pPr>
        <w:ind w:firstLine="480"/>
        <w:rPr>
          <w:rFonts w:hint="eastAsia" w:ascii="宋体" w:hAnsi="宋体"/>
        </w:rPr>
      </w:pPr>
    </w:p>
    <w:p w14:paraId="171C5252">
      <w:pPr>
        <w:ind w:firstLine="480"/>
        <w:rPr>
          <w:rFonts w:hint="eastAsia" w:ascii="宋体" w:hAnsi="宋体"/>
        </w:rPr>
      </w:pPr>
    </w:p>
    <w:p w14:paraId="4C0F573A">
      <w:pPr>
        <w:ind w:firstLine="480"/>
        <w:rPr>
          <w:rFonts w:hint="eastAsia" w:ascii="宋体" w:hAnsi="宋体"/>
        </w:rPr>
      </w:pPr>
    </w:p>
    <w:p w14:paraId="4417A686">
      <w:pPr>
        <w:ind w:firstLine="480"/>
        <w:rPr>
          <w:rFonts w:hint="eastAsia" w:ascii="宋体" w:hAnsi="宋体"/>
        </w:rPr>
      </w:pPr>
    </w:p>
    <w:p w14:paraId="4B6FC3B3">
      <w:pPr>
        <w:ind w:firstLine="480"/>
        <w:rPr>
          <w:rFonts w:hint="eastAsia" w:ascii="宋体" w:hAnsi="宋体"/>
        </w:rPr>
      </w:pPr>
    </w:p>
    <w:p w14:paraId="2D0EB3FC">
      <w:pPr>
        <w:ind w:firstLine="480"/>
        <w:rPr>
          <w:rFonts w:hint="eastAsia" w:ascii="宋体" w:hAnsi="宋体"/>
        </w:rPr>
      </w:pPr>
    </w:p>
    <w:p w14:paraId="51247633">
      <w:pPr>
        <w:ind w:firstLine="480"/>
        <w:rPr>
          <w:rFonts w:hint="eastAsia" w:ascii="宋体" w:hAnsi="宋体"/>
        </w:rPr>
      </w:pPr>
    </w:p>
    <w:p w14:paraId="7E247F32">
      <w:pPr>
        <w:ind w:firstLine="480"/>
        <w:rPr>
          <w:rFonts w:hint="eastAsia" w:ascii="宋体" w:hAnsi="宋体"/>
        </w:rPr>
      </w:pPr>
    </w:p>
    <w:p w14:paraId="2B348DAD">
      <w:pPr>
        <w:ind w:firstLine="480"/>
        <w:rPr>
          <w:rFonts w:hint="eastAsia" w:ascii="宋体" w:hAnsi="宋体"/>
        </w:rPr>
      </w:pPr>
    </w:p>
    <w:p w14:paraId="5E661F1C">
      <w:pPr>
        <w:ind w:firstLine="480"/>
        <w:rPr>
          <w:rFonts w:hint="eastAsia" w:ascii="宋体" w:hAnsi="宋体"/>
        </w:rPr>
      </w:pPr>
    </w:p>
    <w:p w14:paraId="44210A11">
      <w:pPr>
        <w:ind w:firstLine="480"/>
        <w:rPr>
          <w:rFonts w:hint="eastAsia" w:ascii="宋体" w:hAnsi="宋体"/>
        </w:rPr>
      </w:pPr>
    </w:p>
    <w:p w14:paraId="3D7BF470">
      <w:pPr>
        <w:ind w:firstLine="480"/>
        <w:rPr>
          <w:rFonts w:hint="eastAsia" w:ascii="宋体" w:hAnsi="宋体"/>
        </w:rPr>
      </w:pPr>
    </w:p>
    <w:p w14:paraId="41DB69AC">
      <w:pPr>
        <w:ind w:firstLine="480"/>
        <w:rPr>
          <w:rFonts w:hint="eastAsia" w:ascii="宋体" w:hAnsi="宋体"/>
        </w:rPr>
      </w:pPr>
    </w:p>
    <w:p w14:paraId="319995A5">
      <w:pPr>
        <w:ind w:firstLine="480"/>
        <w:rPr>
          <w:rFonts w:hint="eastAsia" w:ascii="宋体" w:hAnsi="宋体"/>
        </w:rPr>
      </w:pPr>
    </w:p>
    <w:p w14:paraId="35D084C7">
      <w:pPr>
        <w:ind w:firstLine="480"/>
        <w:rPr>
          <w:rFonts w:hint="eastAsia" w:ascii="宋体" w:hAnsi="宋体"/>
        </w:rPr>
      </w:pPr>
    </w:p>
    <w:p w14:paraId="62B28155">
      <w:pPr>
        <w:ind w:firstLine="480"/>
        <w:rPr>
          <w:rFonts w:hint="eastAsia" w:ascii="宋体" w:hAnsi="宋体"/>
        </w:rPr>
      </w:pPr>
    </w:p>
    <w:p w14:paraId="0B02F468">
      <w:pPr>
        <w:ind w:firstLine="480"/>
        <w:rPr>
          <w:rFonts w:hint="eastAsia" w:ascii="宋体" w:hAnsi="宋体"/>
        </w:rPr>
      </w:pPr>
    </w:p>
    <w:p w14:paraId="45D72095">
      <w:pPr>
        <w:ind w:firstLine="480"/>
        <w:rPr>
          <w:rFonts w:hint="eastAsia" w:ascii="宋体" w:hAnsi="宋体"/>
        </w:rPr>
      </w:pPr>
    </w:p>
    <w:p w14:paraId="7F8BED83">
      <w:pPr>
        <w:rPr>
          <w:rFonts w:hint="eastAsia"/>
          <w:sz w:val="28"/>
        </w:rPr>
      </w:pPr>
      <w:r>
        <w:rPr>
          <w:rFonts w:hint="eastAsia"/>
          <w:sz w:val="28"/>
        </w:rPr>
        <w:t>附件1：</w:t>
      </w:r>
    </w:p>
    <w:p w14:paraId="0164310D">
      <w:pPr>
        <w:ind w:firstLine="2520" w:firstLineChars="700"/>
        <w:rPr>
          <w:rFonts w:hint="eastAsia" w:ascii="黑体" w:eastAsia="黑体"/>
          <w:sz w:val="36"/>
          <w:szCs w:val="36"/>
        </w:rPr>
      </w:pPr>
      <w:r>
        <w:rPr>
          <w:rFonts w:hint="eastAsia" w:ascii="黑体" w:eastAsia="黑体"/>
          <w:sz w:val="36"/>
          <w:szCs w:val="36"/>
        </w:rPr>
        <w:t>重 点 生 产 企 业 名 单</w:t>
      </w:r>
    </w:p>
    <w:tbl>
      <w:tblPr>
        <w:tblStyle w:val="28"/>
        <w:tblW w:w="21855" w:type="dxa"/>
        <w:tblInd w:w="93"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55"/>
        <w:gridCol w:w="4095"/>
        <w:gridCol w:w="105"/>
        <w:gridCol w:w="78"/>
        <w:gridCol w:w="657"/>
        <w:gridCol w:w="105"/>
        <w:gridCol w:w="105"/>
        <w:gridCol w:w="3885"/>
        <w:gridCol w:w="3885"/>
        <w:gridCol w:w="105"/>
        <w:gridCol w:w="3780"/>
        <w:gridCol w:w="210"/>
        <w:gridCol w:w="3990"/>
        <w:tblGridChange w:id="12">
          <w:tblGrid>
            <w:gridCol w:w="855"/>
            <w:gridCol w:w="4095"/>
            <w:gridCol w:w="105"/>
            <w:gridCol w:w="78"/>
            <w:gridCol w:w="657"/>
            <w:gridCol w:w="105"/>
            <w:gridCol w:w="105"/>
            <w:gridCol w:w="3885"/>
            <w:gridCol w:w="3885"/>
            <w:gridCol w:w="105"/>
            <w:gridCol w:w="3780"/>
            <w:gridCol w:w="210"/>
            <w:gridCol w:w="3990"/>
          </w:tblGrid>
        </w:tblGridChange>
      </w:tblGrid>
      <w:tr w14:paraId="4636EE1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75E9E141">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095" w:type="dxa"/>
            <w:shd w:val="clear" w:color="auto" w:fill="auto"/>
            <w:noWrap/>
            <w:vAlign w:val="center"/>
          </w:tcPr>
          <w:p w14:paraId="643092D4">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40" w:type="dxa"/>
            <w:gridSpan w:val="3"/>
            <w:shd w:val="clear" w:color="auto" w:fill="auto"/>
            <w:noWrap/>
            <w:vAlign w:val="center"/>
          </w:tcPr>
          <w:p w14:paraId="4764C561">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095" w:type="dxa"/>
            <w:gridSpan w:val="3"/>
            <w:shd w:val="clear" w:color="auto" w:fill="auto"/>
            <w:noWrap/>
            <w:vAlign w:val="center"/>
          </w:tcPr>
          <w:p w14:paraId="5082619F">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3703613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A947377">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一</w:t>
            </w:r>
          </w:p>
        </w:tc>
        <w:tc>
          <w:tcPr>
            <w:tcW w:w="4095" w:type="dxa"/>
            <w:shd w:val="clear" w:color="auto" w:fill="auto"/>
            <w:noWrap/>
            <w:vAlign w:val="center"/>
          </w:tcPr>
          <w:p w14:paraId="3284FE8B">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彩色电视机</w:t>
            </w:r>
          </w:p>
        </w:tc>
        <w:tc>
          <w:tcPr>
            <w:tcW w:w="840" w:type="dxa"/>
            <w:gridSpan w:val="3"/>
            <w:shd w:val="clear" w:color="auto" w:fill="auto"/>
            <w:noWrap/>
            <w:vAlign w:val="center"/>
          </w:tcPr>
          <w:p w14:paraId="3DF01898">
            <w:pPr>
              <w:widowControl/>
              <w:jc w:val="center"/>
              <w:rPr>
                <w:rFonts w:ascii="宋体" w:hAnsi="宋体" w:cs="宋体"/>
                <w:kern w:val="0"/>
                <w:szCs w:val="21"/>
              </w:rPr>
            </w:pPr>
            <w:r>
              <w:rPr>
                <w:rFonts w:hint="eastAsia" w:ascii="宋体" w:hAnsi="宋体" w:cs="宋体"/>
                <w:kern w:val="0"/>
                <w:szCs w:val="21"/>
              </w:rPr>
              <w:t>31</w:t>
            </w:r>
          </w:p>
        </w:tc>
        <w:tc>
          <w:tcPr>
            <w:tcW w:w="4095" w:type="dxa"/>
            <w:gridSpan w:val="3"/>
            <w:shd w:val="clear" w:color="auto" w:fill="auto"/>
            <w:noWrap/>
            <w:vAlign w:val="center"/>
          </w:tcPr>
          <w:p w14:paraId="075EA86C">
            <w:pPr>
              <w:rPr>
                <w:rFonts w:ascii="宋体" w:hAnsi="宋体" w:cs="宋体"/>
                <w:sz w:val="22"/>
                <w:szCs w:val="22"/>
              </w:rPr>
            </w:pPr>
            <w:r>
              <w:rPr>
                <w:rFonts w:hint="eastAsia"/>
                <w:sz w:val="22"/>
                <w:szCs w:val="22"/>
              </w:rPr>
              <w:t>南靖万利达科技有限公司</w:t>
            </w:r>
          </w:p>
        </w:tc>
      </w:tr>
      <w:tr w14:paraId="6791E09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2B8AE6F">
            <w:pPr>
              <w:widowControl/>
              <w:jc w:val="center"/>
              <w:rPr>
                <w:rFonts w:ascii="宋体" w:hAnsi="宋体" w:cs="宋体"/>
                <w:kern w:val="0"/>
                <w:szCs w:val="21"/>
              </w:rPr>
            </w:pPr>
            <w:r>
              <w:rPr>
                <w:rFonts w:hint="eastAsia" w:ascii="宋体" w:hAnsi="宋体" w:cs="宋体"/>
                <w:kern w:val="0"/>
                <w:szCs w:val="21"/>
              </w:rPr>
              <w:t>1</w:t>
            </w:r>
          </w:p>
        </w:tc>
        <w:tc>
          <w:tcPr>
            <w:tcW w:w="4095" w:type="dxa"/>
            <w:shd w:val="clear" w:color="auto" w:fill="auto"/>
            <w:noWrap/>
            <w:vAlign w:val="center"/>
          </w:tcPr>
          <w:p w14:paraId="2D089D48">
            <w:pPr>
              <w:rPr>
                <w:rFonts w:ascii="宋体" w:hAnsi="宋体" w:cs="宋体"/>
                <w:sz w:val="22"/>
                <w:szCs w:val="22"/>
              </w:rPr>
            </w:pPr>
            <w:r>
              <w:rPr>
                <w:rFonts w:hint="eastAsia"/>
                <w:sz w:val="22"/>
                <w:szCs w:val="22"/>
              </w:rPr>
              <w:t>ＴＣＬ王牌电器（惠州）有限公司</w:t>
            </w:r>
          </w:p>
        </w:tc>
        <w:tc>
          <w:tcPr>
            <w:tcW w:w="840" w:type="dxa"/>
            <w:gridSpan w:val="3"/>
            <w:shd w:val="clear" w:color="auto" w:fill="auto"/>
            <w:noWrap/>
            <w:vAlign w:val="center"/>
          </w:tcPr>
          <w:p w14:paraId="650108F4">
            <w:pPr>
              <w:widowControl/>
              <w:jc w:val="center"/>
              <w:rPr>
                <w:rFonts w:hint="eastAsia" w:ascii="宋体" w:hAnsi="宋体" w:cs="宋体"/>
                <w:kern w:val="0"/>
                <w:szCs w:val="21"/>
              </w:rPr>
            </w:pPr>
            <w:r>
              <w:rPr>
                <w:rFonts w:hint="eastAsia" w:ascii="宋体" w:hAnsi="宋体" w:cs="宋体"/>
                <w:kern w:val="0"/>
                <w:szCs w:val="21"/>
              </w:rPr>
              <w:t>32</w:t>
            </w:r>
          </w:p>
        </w:tc>
        <w:tc>
          <w:tcPr>
            <w:tcW w:w="4095" w:type="dxa"/>
            <w:gridSpan w:val="3"/>
            <w:shd w:val="clear" w:color="auto" w:fill="auto"/>
            <w:noWrap/>
            <w:vAlign w:val="center"/>
          </w:tcPr>
          <w:p w14:paraId="128C6055">
            <w:pPr>
              <w:rPr>
                <w:rFonts w:ascii="宋体" w:hAnsi="宋体" w:cs="宋体"/>
                <w:sz w:val="22"/>
                <w:szCs w:val="22"/>
              </w:rPr>
            </w:pPr>
            <w:r>
              <w:rPr>
                <w:rFonts w:hint="eastAsia"/>
                <w:sz w:val="22"/>
                <w:szCs w:val="22"/>
              </w:rPr>
              <w:t>三丸电气(芜湖)有限公司</w:t>
            </w:r>
          </w:p>
        </w:tc>
      </w:tr>
      <w:tr w14:paraId="4D4317F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B91DEBF">
            <w:pPr>
              <w:widowControl/>
              <w:jc w:val="center"/>
              <w:rPr>
                <w:rFonts w:ascii="宋体" w:hAnsi="宋体" w:cs="宋体"/>
                <w:kern w:val="0"/>
                <w:szCs w:val="21"/>
              </w:rPr>
            </w:pPr>
            <w:r>
              <w:rPr>
                <w:rFonts w:hint="eastAsia" w:ascii="宋体" w:hAnsi="宋体" w:cs="宋体"/>
                <w:kern w:val="0"/>
                <w:szCs w:val="21"/>
              </w:rPr>
              <w:t>2</w:t>
            </w:r>
          </w:p>
        </w:tc>
        <w:tc>
          <w:tcPr>
            <w:tcW w:w="4095" w:type="dxa"/>
            <w:shd w:val="clear" w:color="auto" w:fill="auto"/>
            <w:noWrap/>
            <w:vAlign w:val="center"/>
          </w:tcPr>
          <w:p w14:paraId="7FDD708A">
            <w:pPr>
              <w:rPr>
                <w:rFonts w:ascii="宋体" w:hAnsi="宋体" w:cs="宋体"/>
                <w:sz w:val="22"/>
                <w:szCs w:val="22"/>
              </w:rPr>
            </w:pPr>
            <w:r>
              <w:rPr>
                <w:rFonts w:hint="eastAsia"/>
                <w:sz w:val="22"/>
                <w:szCs w:val="22"/>
              </w:rPr>
              <w:t>深圳创维-RGB电子有限公司</w:t>
            </w:r>
          </w:p>
        </w:tc>
        <w:tc>
          <w:tcPr>
            <w:tcW w:w="840" w:type="dxa"/>
            <w:gridSpan w:val="3"/>
            <w:shd w:val="clear" w:color="auto" w:fill="auto"/>
            <w:noWrap/>
            <w:vAlign w:val="center"/>
          </w:tcPr>
          <w:p w14:paraId="46493EB0">
            <w:pPr>
              <w:widowControl/>
              <w:jc w:val="center"/>
              <w:rPr>
                <w:rFonts w:hint="eastAsia" w:ascii="宋体" w:hAnsi="宋体" w:cs="宋体"/>
                <w:bCs/>
                <w:kern w:val="0"/>
                <w:szCs w:val="21"/>
              </w:rPr>
            </w:pPr>
            <w:r>
              <w:rPr>
                <w:rFonts w:hint="eastAsia" w:ascii="宋体" w:hAnsi="宋体" w:cs="宋体"/>
                <w:bCs/>
                <w:kern w:val="0"/>
                <w:szCs w:val="21"/>
              </w:rPr>
              <w:t>33</w:t>
            </w:r>
          </w:p>
        </w:tc>
        <w:tc>
          <w:tcPr>
            <w:tcW w:w="4095" w:type="dxa"/>
            <w:gridSpan w:val="3"/>
            <w:shd w:val="clear" w:color="auto" w:fill="auto"/>
            <w:noWrap/>
            <w:vAlign w:val="center"/>
          </w:tcPr>
          <w:p w14:paraId="0D4E3840">
            <w:pPr>
              <w:rPr>
                <w:rFonts w:ascii="宋体" w:hAnsi="宋体" w:cs="宋体"/>
                <w:sz w:val="22"/>
                <w:szCs w:val="22"/>
              </w:rPr>
            </w:pPr>
            <w:r>
              <w:rPr>
                <w:rFonts w:hint="eastAsia"/>
                <w:sz w:val="22"/>
                <w:szCs w:val="22"/>
              </w:rPr>
              <w:t>杭州金利普电器公司</w:t>
            </w:r>
          </w:p>
        </w:tc>
      </w:tr>
      <w:tr w14:paraId="3E828B2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C8DFA0E">
            <w:pPr>
              <w:widowControl/>
              <w:jc w:val="center"/>
              <w:rPr>
                <w:rFonts w:ascii="宋体" w:hAnsi="宋体" w:cs="宋体"/>
                <w:kern w:val="0"/>
                <w:szCs w:val="21"/>
              </w:rPr>
            </w:pPr>
            <w:r>
              <w:rPr>
                <w:rFonts w:hint="eastAsia" w:ascii="宋体" w:hAnsi="宋体" w:cs="宋体"/>
                <w:kern w:val="0"/>
                <w:szCs w:val="21"/>
              </w:rPr>
              <w:t>3</w:t>
            </w:r>
          </w:p>
        </w:tc>
        <w:tc>
          <w:tcPr>
            <w:tcW w:w="4095" w:type="dxa"/>
            <w:shd w:val="clear" w:color="auto" w:fill="auto"/>
            <w:noWrap/>
            <w:vAlign w:val="center"/>
          </w:tcPr>
          <w:p w14:paraId="1FF63F70">
            <w:pPr>
              <w:rPr>
                <w:rFonts w:ascii="宋体" w:hAnsi="宋体" w:cs="宋体"/>
                <w:sz w:val="22"/>
                <w:szCs w:val="22"/>
              </w:rPr>
            </w:pPr>
            <w:r>
              <w:rPr>
                <w:rFonts w:hint="eastAsia"/>
                <w:sz w:val="22"/>
                <w:szCs w:val="22"/>
              </w:rPr>
              <w:t>四川长虹电子集团公司</w:t>
            </w:r>
          </w:p>
        </w:tc>
        <w:tc>
          <w:tcPr>
            <w:tcW w:w="840" w:type="dxa"/>
            <w:gridSpan w:val="3"/>
            <w:shd w:val="clear" w:color="auto" w:fill="auto"/>
            <w:noWrap/>
            <w:vAlign w:val="center"/>
          </w:tcPr>
          <w:p w14:paraId="33A2B694">
            <w:pPr>
              <w:widowControl/>
              <w:jc w:val="center"/>
              <w:rPr>
                <w:rFonts w:hint="eastAsia" w:ascii="宋体" w:hAnsi="宋体" w:cs="宋体"/>
                <w:kern w:val="0"/>
                <w:szCs w:val="21"/>
              </w:rPr>
            </w:pPr>
            <w:r>
              <w:rPr>
                <w:rFonts w:hint="eastAsia" w:ascii="宋体" w:hAnsi="宋体" w:cs="宋体"/>
                <w:kern w:val="0"/>
                <w:szCs w:val="21"/>
              </w:rPr>
              <w:t>34</w:t>
            </w:r>
          </w:p>
        </w:tc>
        <w:tc>
          <w:tcPr>
            <w:tcW w:w="4095" w:type="dxa"/>
            <w:gridSpan w:val="3"/>
            <w:shd w:val="clear" w:color="auto" w:fill="auto"/>
            <w:noWrap/>
            <w:vAlign w:val="center"/>
          </w:tcPr>
          <w:p w14:paraId="29AB71BE">
            <w:pPr>
              <w:rPr>
                <w:rFonts w:ascii="宋体" w:hAnsi="宋体" w:cs="宋体"/>
                <w:sz w:val="22"/>
                <w:szCs w:val="22"/>
              </w:rPr>
            </w:pPr>
            <w:r>
              <w:rPr>
                <w:rFonts w:hint="eastAsia"/>
                <w:sz w:val="22"/>
                <w:szCs w:val="22"/>
              </w:rPr>
              <w:t>上海广电信息平面显示器公司</w:t>
            </w:r>
          </w:p>
        </w:tc>
      </w:tr>
      <w:tr w14:paraId="7C7401C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ABA9B7F">
            <w:pPr>
              <w:widowControl/>
              <w:jc w:val="center"/>
              <w:rPr>
                <w:rFonts w:ascii="宋体" w:hAnsi="宋体" w:cs="宋体"/>
                <w:kern w:val="0"/>
                <w:szCs w:val="21"/>
              </w:rPr>
            </w:pPr>
            <w:r>
              <w:rPr>
                <w:rFonts w:hint="eastAsia" w:ascii="宋体" w:hAnsi="宋体" w:cs="宋体"/>
                <w:kern w:val="0"/>
                <w:szCs w:val="21"/>
              </w:rPr>
              <w:t>4</w:t>
            </w:r>
          </w:p>
        </w:tc>
        <w:tc>
          <w:tcPr>
            <w:tcW w:w="4095" w:type="dxa"/>
            <w:shd w:val="clear" w:color="auto" w:fill="auto"/>
            <w:noWrap/>
            <w:vAlign w:val="center"/>
          </w:tcPr>
          <w:p w14:paraId="2BE3C8DF">
            <w:pPr>
              <w:rPr>
                <w:rFonts w:ascii="宋体" w:hAnsi="宋体" w:cs="宋体"/>
                <w:sz w:val="22"/>
                <w:szCs w:val="22"/>
              </w:rPr>
            </w:pPr>
            <w:r>
              <w:rPr>
                <w:rFonts w:hint="eastAsia"/>
                <w:sz w:val="22"/>
                <w:szCs w:val="22"/>
              </w:rPr>
              <w:t>康佳集团股份有限公司</w:t>
            </w:r>
          </w:p>
        </w:tc>
        <w:tc>
          <w:tcPr>
            <w:tcW w:w="840" w:type="dxa"/>
            <w:gridSpan w:val="3"/>
            <w:shd w:val="clear" w:color="auto" w:fill="auto"/>
            <w:noWrap/>
            <w:vAlign w:val="center"/>
          </w:tcPr>
          <w:p w14:paraId="47E8D548">
            <w:pPr>
              <w:widowControl/>
              <w:jc w:val="center"/>
              <w:rPr>
                <w:rFonts w:hint="eastAsia" w:ascii="宋体" w:hAnsi="宋体" w:cs="宋体"/>
                <w:kern w:val="0"/>
                <w:szCs w:val="21"/>
              </w:rPr>
            </w:pPr>
            <w:r>
              <w:rPr>
                <w:rFonts w:hint="eastAsia" w:ascii="宋体" w:hAnsi="宋体" w:cs="宋体"/>
                <w:kern w:val="0"/>
                <w:szCs w:val="21"/>
              </w:rPr>
              <w:t>35</w:t>
            </w:r>
          </w:p>
        </w:tc>
        <w:tc>
          <w:tcPr>
            <w:tcW w:w="4095" w:type="dxa"/>
            <w:gridSpan w:val="3"/>
            <w:shd w:val="clear" w:color="auto" w:fill="auto"/>
            <w:noWrap/>
            <w:vAlign w:val="center"/>
          </w:tcPr>
          <w:p w14:paraId="1E680D2C">
            <w:pPr>
              <w:rPr>
                <w:rFonts w:ascii="宋体" w:hAnsi="宋体" w:cs="宋体"/>
                <w:sz w:val="22"/>
                <w:szCs w:val="22"/>
              </w:rPr>
            </w:pPr>
            <w:r>
              <w:rPr>
                <w:rFonts w:hint="eastAsia"/>
                <w:sz w:val="22"/>
                <w:szCs w:val="22"/>
              </w:rPr>
              <w:t>山东松下电子信息有限公司</w:t>
            </w:r>
          </w:p>
        </w:tc>
      </w:tr>
      <w:tr w14:paraId="68BC8BD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281E21D">
            <w:pPr>
              <w:widowControl/>
              <w:jc w:val="center"/>
              <w:rPr>
                <w:rFonts w:ascii="宋体" w:hAnsi="宋体" w:cs="宋体"/>
                <w:kern w:val="0"/>
                <w:szCs w:val="21"/>
              </w:rPr>
            </w:pPr>
            <w:r>
              <w:rPr>
                <w:rFonts w:hint="eastAsia" w:ascii="宋体" w:hAnsi="宋体" w:cs="宋体"/>
                <w:kern w:val="0"/>
                <w:szCs w:val="21"/>
              </w:rPr>
              <w:t>5</w:t>
            </w:r>
          </w:p>
        </w:tc>
        <w:tc>
          <w:tcPr>
            <w:tcW w:w="4095" w:type="dxa"/>
            <w:shd w:val="clear" w:color="auto" w:fill="auto"/>
            <w:noWrap/>
            <w:vAlign w:val="center"/>
          </w:tcPr>
          <w:p w14:paraId="762E2B18">
            <w:pPr>
              <w:rPr>
                <w:rFonts w:ascii="宋体" w:hAnsi="宋体" w:cs="宋体"/>
                <w:sz w:val="22"/>
                <w:szCs w:val="22"/>
              </w:rPr>
            </w:pPr>
            <w:r>
              <w:rPr>
                <w:rFonts w:hint="eastAsia"/>
                <w:sz w:val="22"/>
                <w:szCs w:val="22"/>
              </w:rPr>
              <w:t>海信集团有限公司</w:t>
            </w:r>
          </w:p>
        </w:tc>
        <w:tc>
          <w:tcPr>
            <w:tcW w:w="840" w:type="dxa"/>
            <w:gridSpan w:val="3"/>
            <w:shd w:val="clear" w:color="auto" w:fill="auto"/>
            <w:noWrap/>
            <w:vAlign w:val="center"/>
          </w:tcPr>
          <w:p w14:paraId="12603807">
            <w:pPr>
              <w:widowControl/>
              <w:jc w:val="center"/>
              <w:rPr>
                <w:rFonts w:hint="eastAsia" w:ascii="宋体" w:hAnsi="宋体" w:cs="宋体"/>
                <w:kern w:val="0"/>
                <w:szCs w:val="21"/>
              </w:rPr>
            </w:pPr>
            <w:r>
              <w:rPr>
                <w:rFonts w:hint="eastAsia" w:ascii="宋体" w:hAnsi="宋体" w:cs="宋体"/>
                <w:kern w:val="0"/>
                <w:szCs w:val="21"/>
              </w:rPr>
              <w:t>36</w:t>
            </w:r>
          </w:p>
        </w:tc>
        <w:tc>
          <w:tcPr>
            <w:tcW w:w="4095" w:type="dxa"/>
            <w:gridSpan w:val="3"/>
            <w:shd w:val="clear" w:color="auto" w:fill="auto"/>
            <w:noWrap/>
            <w:vAlign w:val="center"/>
          </w:tcPr>
          <w:p w14:paraId="3BE15BFD">
            <w:pPr>
              <w:rPr>
                <w:rFonts w:ascii="宋体" w:hAnsi="宋体" w:cs="宋体"/>
                <w:sz w:val="22"/>
                <w:szCs w:val="22"/>
              </w:rPr>
            </w:pPr>
            <w:r>
              <w:rPr>
                <w:rFonts w:hint="eastAsia"/>
                <w:sz w:val="22"/>
                <w:szCs w:val="22"/>
              </w:rPr>
              <w:t>熊猫电子集团有限公司</w:t>
            </w:r>
          </w:p>
        </w:tc>
      </w:tr>
      <w:tr w14:paraId="3ADB3D6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5991DB4">
            <w:pPr>
              <w:widowControl/>
              <w:jc w:val="center"/>
              <w:rPr>
                <w:rFonts w:ascii="宋体" w:hAnsi="宋体" w:cs="宋体"/>
                <w:kern w:val="0"/>
                <w:szCs w:val="21"/>
              </w:rPr>
            </w:pPr>
            <w:r>
              <w:rPr>
                <w:rFonts w:hint="eastAsia" w:ascii="宋体" w:hAnsi="宋体" w:cs="宋体"/>
                <w:kern w:val="0"/>
                <w:szCs w:val="21"/>
              </w:rPr>
              <w:t>6</w:t>
            </w:r>
          </w:p>
        </w:tc>
        <w:tc>
          <w:tcPr>
            <w:tcW w:w="4095" w:type="dxa"/>
            <w:shd w:val="clear" w:color="auto" w:fill="auto"/>
            <w:noWrap/>
            <w:vAlign w:val="center"/>
          </w:tcPr>
          <w:p w14:paraId="6D5A87D2">
            <w:pPr>
              <w:rPr>
                <w:rFonts w:ascii="宋体" w:hAnsi="宋体" w:cs="宋体"/>
                <w:sz w:val="22"/>
                <w:szCs w:val="22"/>
              </w:rPr>
            </w:pPr>
            <w:r>
              <w:rPr>
                <w:rFonts w:hint="eastAsia"/>
                <w:sz w:val="22"/>
                <w:szCs w:val="22"/>
              </w:rPr>
              <w:t>创维电子（内蒙古）有限公司</w:t>
            </w:r>
          </w:p>
        </w:tc>
        <w:tc>
          <w:tcPr>
            <w:tcW w:w="840" w:type="dxa"/>
            <w:gridSpan w:val="3"/>
            <w:shd w:val="clear" w:color="auto" w:fill="auto"/>
            <w:noWrap/>
            <w:vAlign w:val="center"/>
          </w:tcPr>
          <w:p w14:paraId="47A0210A">
            <w:pPr>
              <w:widowControl/>
              <w:jc w:val="center"/>
              <w:rPr>
                <w:rFonts w:ascii="宋体" w:hAnsi="宋体" w:cs="宋体"/>
                <w:kern w:val="0"/>
                <w:szCs w:val="21"/>
              </w:rPr>
            </w:pPr>
            <w:r>
              <w:rPr>
                <w:rFonts w:hint="eastAsia" w:ascii="宋体" w:hAnsi="宋体" w:cs="宋体"/>
                <w:kern w:val="0"/>
                <w:szCs w:val="21"/>
              </w:rPr>
              <w:t>37</w:t>
            </w:r>
          </w:p>
        </w:tc>
        <w:tc>
          <w:tcPr>
            <w:tcW w:w="4095" w:type="dxa"/>
            <w:gridSpan w:val="3"/>
            <w:shd w:val="clear" w:color="auto" w:fill="auto"/>
            <w:noWrap/>
            <w:vAlign w:val="center"/>
          </w:tcPr>
          <w:p w14:paraId="2425E2D9">
            <w:pPr>
              <w:rPr>
                <w:rFonts w:ascii="宋体" w:hAnsi="宋体" w:cs="宋体"/>
                <w:sz w:val="22"/>
                <w:szCs w:val="22"/>
              </w:rPr>
            </w:pPr>
            <w:r>
              <w:rPr>
                <w:rFonts w:hint="eastAsia"/>
                <w:sz w:val="22"/>
                <w:szCs w:val="22"/>
              </w:rPr>
              <w:t>天津三星电子显示器有限公司</w:t>
            </w:r>
          </w:p>
        </w:tc>
      </w:tr>
      <w:tr w14:paraId="38106BA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0DD1CEE">
            <w:pPr>
              <w:widowControl/>
              <w:jc w:val="center"/>
              <w:rPr>
                <w:rFonts w:ascii="宋体" w:hAnsi="宋体" w:cs="宋体"/>
                <w:kern w:val="0"/>
                <w:szCs w:val="21"/>
              </w:rPr>
            </w:pPr>
            <w:r>
              <w:rPr>
                <w:rFonts w:hint="eastAsia" w:ascii="宋体" w:hAnsi="宋体" w:cs="宋体"/>
                <w:kern w:val="0"/>
                <w:szCs w:val="21"/>
              </w:rPr>
              <w:t>7</w:t>
            </w:r>
          </w:p>
        </w:tc>
        <w:tc>
          <w:tcPr>
            <w:tcW w:w="4095" w:type="dxa"/>
            <w:shd w:val="clear" w:color="auto" w:fill="auto"/>
            <w:noWrap/>
            <w:vAlign w:val="center"/>
          </w:tcPr>
          <w:p w14:paraId="47FE6975">
            <w:pPr>
              <w:rPr>
                <w:rFonts w:ascii="宋体" w:hAnsi="宋体" w:cs="宋体"/>
                <w:sz w:val="22"/>
                <w:szCs w:val="22"/>
              </w:rPr>
            </w:pPr>
            <w:r>
              <w:rPr>
                <w:rFonts w:hint="eastAsia"/>
                <w:sz w:val="22"/>
                <w:szCs w:val="22"/>
              </w:rPr>
              <w:t>内蒙古TCL王牌电器有限公司</w:t>
            </w:r>
          </w:p>
        </w:tc>
        <w:tc>
          <w:tcPr>
            <w:tcW w:w="840" w:type="dxa"/>
            <w:gridSpan w:val="3"/>
            <w:shd w:val="clear" w:color="auto" w:fill="auto"/>
            <w:noWrap/>
            <w:vAlign w:val="center"/>
          </w:tcPr>
          <w:p w14:paraId="5E40CEF4">
            <w:pPr>
              <w:widowControl/>
              <w:jc w:val="center"/>
              <w:rPr>
                <w:rFonts w:ascii="宋体" w:hAnsi="宋体" w:cs="宋体"/>
                <w:bCs/>
                <w:kern w:val="0"/>
                <w:szCs w:val="21"/>
              </w:rPr>
            </w:pPr>
            <w:r>
              <w:rPr>
                <w:rFonts w:hint="eastAsia" w:ascii="宋体" w:hAnsi="宋体" w:cs="宋体"/>
                <w:bCs/>
                <w:kern w:val="0"/>
                <w:szCs w:val="21"/>
              </w:rPr>
              <w:t>38</w:t>
            </w:r>
          </w:p>
        </w:tc>
        <w:tc>
          <w:tcPr>
            <w:tcW w:w="4095" w:type="dxa"/>
            <w:gridSpan w:val="3"/>
            <w:shd w:val="clear" w:color="auto" w:fill="auto"/>
            <w:noWrap/>
            <w:vAlign w:val="center"/>
          </w:tcPr>
          <w:p w14:paraId="5B594226">
            <w:pPr>
              <w:rPr>
                <w:rFonts w:ascii="宋体" w:hAnsi="宋体" w:cs="宋体"/>
                <w:sz w:val="22"/>
                <w:szCs w:val="22"/>
              </w:rPr>
            </w:pPr>
            <w:r>
              <w:rPr>
                <w:rFonts w:hint="eastAsia"/>
                <w:sz w:val="22"/>
                <w:szCs w:val="22"/>
              </w:rPr>
              <w:t>高创(苏州)电子有限公司</w:t>
            </w:r>
          </w:p>
        </w:tc>
      </w:tr>
      <w:tr w14:paraId="3437FA0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2191780">
            <w:pPr>
              <w:widowControl/>
              <w:jc w:val="center"/>
              <w:rPr>
                <w:rFonts w:ascii="宋体" w:hAnsi="宋体" w:cs="宋体"/>
                <w:kern w:val="0"/>
                <w:szCs w:val="21"/>
              </w:rPr>
            </w:pPr>
            <w:r>
              <w:rPr>
                <w:rFonts w:hint="eastAsia" w:ascii="宋体" w:hAnsi="宋体" w:cs="宋体"/>
                <w:kern w:val="0"/>
                <w:szCs w:val="21"/>
              </w:rPr>
              <w:t>8</w:t>
            </w:r>
          </w:p>
        </w:tc>
        <w:tc>
          <w:tcPr>
            <w:tcW w:w="4095" w:type="dxa"/>
            <w:shd w:val="clear" w:color="auto" w:fill="auto"/>
            <w:noWrap/>
            <w:vAlign w:val="center"/>
          </w:tcPr>
          <w:p w14:paraId="376AA354">
            <w:pPr>
              <w:rPr>
                <w:rFonts w:ascii="宋体" w:hAnsi="宋体" w:cs="宋体"/>
                <w:sz w:val="22"/>
                <w:szCs w:val="22"/>
              </w:rPr>
            </w:pPr>
            <w:r>
              <w:rPr>
                <w:rFonts w:hint="eastAsia"/>
                <w:sz w:val="22"/>
                <w:szCs w:val="22"/>
              </w:rPr>
              <w:t>厦门华侨电子股份有限公司</w:t>
            </w:r>
          </w:p>
        </w:tc>
        <w:tc>
          <w:tcPr>
            <w:tcW w:w="840" w:type="dxa"/>
            <w:gridSpan w:val="3"/>
            <w:shd w:val="clear" w:color="auto" w:fill="auto"/>
            <w:noWrap/>
            <w:vAlign w:val="center"/>
          </w:tcPr>
          <w:p w14:paraId="7EBA7C22">
            <w:pPr>
              <w:widowControl/>
              <w:jc w:val="center"/>
              <w:rPr>
                <w:rFonts w:ascii="宋体" w:hAnsi="宋体" w:cs="宋体"/>
                <w:kern w:val="0"/>
                <w:szCs w:val="21"/>
              </w:rPr>
            </w:pPr>
            <w:r>
              <w:rPr>
                <w:rFonts w:hint="eastAsia" w:ascii="宋体" w:hAnsi="宋体" w:cs="宋体"/>
                <w:kern w:val="0"/>
                <w:szCs w:val="21"/>
              </w:rPr>
              <w:t>39</w:t>
            </w:r>
          </w:p>
        </w:tc>
        <w:tc>
          <w:tcPr>
            <w:tcW w:w="4095" w:type="dxa"/>
            <w:gridSpan w:val="3"/>
            <w:shd w:val="clear" w:color="auto" w:fill="auto"/>
            <w:noWrap/>
            <w:vAlign w:val="center"/>
          </w:tcPr>
          <w:p w14:paraId="493C80DE">
            <w:pPr>
              <w:rPr>
                <w:rFonts w:ascii="宋体" w:hAnsi="宋体" w:cs="宋体"/>
                <w:sz w:val="22"/>
                <w:szCs w:val="22"/>
              </w:rPr>
            </w:pPr>
            <w:r>
              <w:rPr>
                <w:rFonts w:hint="eastAsia"/>
                <w:sz w:val="22"/>
                <w:szCs w:val="22"/>
              </w:rPr>
              <w:t>夏新电子有限公司</w:t>
            </w:r>
          </w:p>
        </w:tc>
      </w:tr>
      <w:tr w14:paraId="5B50842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49EADA3">
            <w:pPr>
              <w:widowControl/>
              <w:jc w:val="center"/>
              <w:rPr>
                <w:rFonts w:ascii="宋体" w:hAnsi="宋体" w:cs="宋体"/>
                <w:kern w:val="0"/>
                <w:szCs w:val="21"/>
              </w:rPr>
            </w:pPr>
            <w:r>
              <w:rPr>
                <w:rFonts w:hint="eastAsia" w:ascii="宋体" w:hAnsi="宋体" w:cs="宋体"/>
                <w:kern w:val="0"/>
                <w:szCs w:val="21"/>
              </w:rPr>
              <w:t>9</w:t>
            </w:r>
          </w:p>
        </w:tc>
        <w:tc>
          <w:tcPr>
            <w:tcW w:w="4095" w:type="dxa"/>
            <w:shd w:val="clear" w:color="auto" w:fill="auto"/>
            <w:noWrap/>
            <w:vAlign w:val="center"/>
          </w:tcPr>
          <w:p w14:paraId="34821F1E">
            <w:pPr>
              <w:rPr>
                <w:rFonts w:ascii="宋体" w:hAnsi="宋体" w:cs="宋体"/>
                <w:sz w:val="22"/>
                <w:szCs w:val="22"/>
              </w:rPr>
            </w:pPr>
            <w:r>
              <w:rPr>
                <w:rFonts w:hint="eastAsia"/>
                <w:sz w:val="22"/>
                <w:szCs w:val="22"/>
              </w:rPr>
              <w:t>长白计算机集团公司（沈阳）</w:t>
            </w:r>
          </w:p>
        </w:tc>
        <w:tc>
          <w:tcPr>
            <w:tcW w:w="840" w:type="dxa"/>
            <w:gridSpan w:val="3"/>
            <w:shd w:val="clear" w:color="auto" w:fill="auto"/>
            <w:noWrap/>
            <w:vAlign w:val="center"/>
          </w:tcPr>
          <w:p w14:paraId="6042FC5F">
            <w:pPr>
              <w:widowControl/>
              <w:jc w:val="center"/>
              <w:rPr>
                <w:rFonts w:ascii="宋体" w:hAnsi="宋体" w:cs="宋体"/>
                <w:kern w:val="0"/>
                <w:szCs w:val="21"/>
              </w:rPr>
            </w:pPr>
            <w:r>
              <w:rPr>
                <w:rFonts w:hint="eastAsia" w:ascii="宋体" w:hAnsi="宋体" w:cs="宋体"/>
                <w:kern w:val="0"/>
                <w:szCs w:val="21"/>
              </w:rPr>
              <w:t>40</w:t>
            </w:r>
          </w:p>
        </w:tc>
        <w:tc>
          <w:tcPr>
            <w:tcW w:w="4095" w:type="dxa"/>
            <w:gridSpan w:val="3"/>
            <w:shd w:val="clear" w:color="auto" w:fill="auto"/>
            <w:noWrap/>
            <w:vAlign w:val="center"/>
          </w:tcPr>
          <w:p w14:paraId="013701F6">
            <w:pPr>
              <w:rPr>
                <w:rFonts w:ascii="宋体" w:hAnsi="宋体" w:cs="宋体"/>
                <w:sz w:val="22"/>
                <w:szCs w:val="22"/>
              </w:rPr>
            </w:pPr>
            <w:r>
              <w:rPr>
                <w:rFonts w:hint="eastAsia"/>
                <w:sz w:val="22"/>
                <w:szCs w:val="22"/>
              </w:rPr>
              <w:t>深圳市康冠电脑技术有限公司</w:t>
            </w:r>
          </w:p>
        </w:tc>
      </w:tr>
      <w:tr w14:paraId="5F56BCA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41A90A7">
            <w:pPr>
              <w:widowControl/>
              <w:jc w:val="center"/>
              <w:rPr>
                <w:rFonts w:ascii="宋体" w:hAnsi="宋体" w:cs="宋体"/>
                <w:kern w:val="0"/>
                <w:szCs w:val="21"/>
              </w:rPr>
            </w:pPr>
            <w:r>
              <w:rPr>
                <w:rFonts w:hint="eastAsia" w:ascii="宋体" w:hAnsi="宋体" w:cs="宋体"/>
                <w:kern w:val="0"/>
                <w:szCs w:val="21"/>
              </w:rPr>
              <w:t>10</w:t>
            </w:r>
          </w:p>
        </w:tc>
        <w:tc>
          <w:tcPr>
            <w:tcW w:w="4095" w:type="dxa"/>
            <w:shd w:val="clear" w:color="auto" w:fill="auto"/>
            <w:noWrap/>
            <w:vAlign w:val="center"/>
          </w:tcPr>
          <w:p w14:paraId="69ADED82">
            <w:pPr>
              <w:rPr>
                <w:rFonts w:ascii="宋体" w:hAnsi="宋体" w:cs="宋体"/>
                <w:sz w:val="22"/>
                <w:szCs w:val="22"/>
              </w:rPr>
            </w:pPr>
            <w:r>
              <w:rPr>
                <w:rFonts w:hint="eastAsia"/>
                <w:sz w:val="22"/>
                <w:szCs w:val="22"/>
              </w:rPr>
              <w:t>合肥海尔信息产品有限公司</w:t>
            </w:r>
          </w:p>
        </w:tc>
        <w:tc>
          <w:tcPr>
            <w:tcW w:w="840" w:type="dxa"/>
            <w:gridSpan w:val="3"/>
            <w:shd w:val="clear" w:color="auto" w:fill="auto"/>
            <w:noWrap/>
            <w:vAlign w:val="center"/>
          </w:tcPr>
          <w:p w14:paraId="5B7C8807">
            <w:pPr>
              <w:widowControl/>
              <w:jc w:val="center"/>
              <w:rPr>
                <w:rFonts w:ascii="宋体" w:hAnsi="宋体" w:cs="宋体"/>
                <w:kern w:val="0"/>
                <w:szCs w:val="21"/>
              </w:rPr>
            </w:pPr>
            <w:r>
              <w:rPr>
                <w:rFonts w:hint="eastAsia" w:ascii="宋体" w:hAnsi="宋体" w:cs="宋体"/>
                <w:kern w:val="0"/>
                <w:szCs w:val="21"/>
              </w:rPr>
              <w:t>41</w:t>
            </w:r>
          </w:p>
        </w:tc>
        <w:tc>
          <w:tcPr>
            <w:tcW w:w="4095" w:type="dxa"/>
            <w:gridSpan w:val="3"/>
            <w:shd w:val="clear" w:color="auto" w:fill="auto"/>
            <w:noWrap/>
            <w:vAlign w:val="center"/>
          </w:tcPr>
          <w:p w14:paraId="56DF0AA5">
            <w:pPr>
              <w:rPr>
                <w:rFonts w:ascii="宋体" w:hAnsi="宋体" w:cs="宋体"/>
                <w:sz w:val="22"/>
                <w:szCs w:val="22"/>
              </w:rPr>
            </w:pPr>
            <w:r>
              <w:rPr>
                <w:rFonts w:hint="eastAsia"/>
                <w:sz w:val="22"/>
                <w:szCs w:val="22"/>
              </w:rPr>
              <w:t>达业（上海）电脑科技有限公司</w:t>
            </w:r>
          </w:p>
        </w:tc>
      </w:tr>
      <w:tr w14:paraId="6DAC3EB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C5616BD">
            <w:pPr>
              <w:widowControl/>
              <w:jc w:val="center"/>
              <w:rPr>
                <w:rFonts w:ascii="宋体" w:hAnsi="宋体" w:cs="宋体"/>
                <w:kern w:val="0"/>
                <w:szCs w:val="21"/>
              </w:rPr>
            </w:pPr>
            <w:r>
              <w:rPr>
                <w:rFonts w:hint="eastAsia" w:ascii="宋体" w:hAnsi="宋体" w:cs="宋体"/>
                <w:kern w:val="0"/>
                <w:szCs w:val="21"/>
              </w:rPr>
              <w:t>11</w:t>
            </w:r>
          </w:p>
        </w:tc>
        <w:tc>
          <w:tcPr>
            <w:tcW w:w="4095" w:type="dxa"/>
            <w:shd w:val="clear" w:color="auto" w:fill="auto"/>
            <w:noWrap/>
            <w:vAlign w:val="center"/>
          </w:tcPr>
          <w:p w14:paraId="473C07BD">
            <w:pPr>
              <w:rPr>
                <w:rFonts w:ascii="宋体" w:hAnsi="宋体" w:cs="宋体"/>
                <w:sz w:val="22"/>
                <w:szCs w:val="22"/>
              </w:rPr>
            </w:pPr>
            <w:r>
              <w:rPr>
                <w:rFonts w:hint="eastAsia"/>
                <w:sz w:val="22"/>
                <w:szCs w:val="22"/>
              </w:rPr>
              <w:t>广东长虹电子有限公司</w:t>
            </w:r>
          </w:p>
        </w:tc>
        <w:tc>
          <w:tcPr>
            <w:tcW w:w="840" w:type="dxa"/>
            <w:gridSpan w:val="3"/>
            <w:shd w:val="clear" w:color="auto" w:fill="auto"/>
            <w:noWrap/>
            <w:vAlign w:val="center"/>
          </w:tcPr>
          <w:p w14:paraId="79140FD4">
            <w:pPr>
              <w:widowControl/>
              <w:jc w:val="center"/>
              <w:rPr>
                <w:rFonts w:ascii="宋体" w:hAnsi="宋体" w:cs="宋体"/>
                <w:kern w:val="0"/>
                <w:szCs w:val="21"/>
              </w:rPr>
            </w:pPr>
            <w:r>
              <w:rPr>
                <w:rFonts w:hint="eastAsia" w:ascii="宋体" w:hAnsi="宋体" w:cs="宋体"/>
                <w:kern w:val="0"/>
                <w:szCs w:val="21"/>
              </w:rPr>
              <w:t>42</w:t>
            </w:r>
          </w:p>
        </w:tc>
        <w:tc>
          <w:tcPr>
            <w:tcW w:w="4095" w:type="dxa"/>
            <w:gridSpan w:val="3"/>
            <w:shd w:val="clear" w:color="auto" w:fill="auto"/>
            <w:noWrap/>
            <w:vAlign w:val="center"/>
          </w:tcPr>
          <w:p w14:paraId="4C05E5E1">
            <w:pPr>
              <w:rPr>
                <w:rFonts w:ascii="宋体" w:hAnsi="宋体" w:cs="宋体"/>
                <w:sz w:val="22"/>
                <w:szCs w:val="22"/>
              </w:rPr>
            </w:pPr>
            <w:r>
              <w:rPr>
                <w:rFonts w:hint="eastAsia"/>
                <w:sz w:val="22"/>
                <w:szCs w:val="22"/>
              </w:rPr>
              <w:t>东莞厚街爱高电子总厂</w:t>
            </w:r>
          </w:p>
        </w:tc>
      </w:tr>
      <w:tr w14:paraId="3B3CD68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AB6DE7A">
            <w:pPr>
              <w:widowControl/>
              <w:jc w:val="center"/>
              <w:rPr>
                <w:rFonts w:ascii="宋体" w:hAnsi="宋体" w:cs="宋体"/>
                <w:kern w:val="0"/>
                <w:szCs w:val="21"/>
              </w:rPr>
            </w:pPr>
            <w:r>
              <w:rPr>
                <w:rFonts w:hint="eastAsia" w:ascii="宋体" w:hAnsi="宋体" w:cs="宋体"/>
                <w:kern w:val="0"/>
                <w:szCs w:val="21"/>
              </w:rPr>
              <w:t>12</w:t>
            </w:r>
          </w:p>
        </w:tc>
        <w:tc>
          <w:tcPr>
            <w:tcW w:w="4095" w:type="dxa"/>
            <w:shd w:val="clear" w:color="auto" w:fill="auto"/>
            <w:noWrap/>
            <w:vAlign w:val="center"/>
          </w:tcPr>
          <w:p w14:paraId="315D25EF">
            <w:pPr>
              <w:rPr>
                <w:rFonts w:ascii="宋体" w:hAnsi="宋体" w:cs="宋体"/>
                <w:sz w:val="22"/>
                <w:szCs w:val="22"/>
              </w:rPr>
            </w:pPr>
            <w:r>
              <w:rPr>
                <w:rFonts w:hint="eastAsia"/>
                <w:sz w:val="22"/>
                <w:szCs w:val="22"/>
              </w:rPr>
              <w:t>海尔集团公司</w:t>
            </w:r>
          </w:p>
        </w:tc>
        <w:tc>
          <w:tcPr>
            <w:tcW w:w="840" w:type="dxa"/>
            <w:gridSpan w:val="3"/>
            <w:shd w:val="clear" w:color="auto" w:fill="auto"/>
            <w:noWrap/>
            <w:vAlign w:val="center"/>
          </w:tcPr>
          <w:p w14:paraId="7DA25876">
            <w:pPr>
              <w:widowControl/>
              <w:jc w:val="center"/>
              <w:rPr>
                <w:rFonts w:ascii="宋体" w:hAnsi="宋体" w:cs="宋体"/>
                <w:kern w:val="0"/>
                <w:szCs w:val="21"/>
              </w:rPr>
            </w:pPr>
            <w:r>
              <w:rPr>
                <w:rFonts w:hint="eastAsia" w:ascii="宋体" w:hAnsi="宋体" w:cs="宋体"/>
                <w:kern w:val="0"/>
                <w:szCs w:val="21"/>
              </w:rPr>
              <w:t>43</w:t>
            </w:r>
          </w:p>
        </w:tc>
        <w:tc>
          <w:tcPr>
            <w:tcW w:w="4095" w:type="dxa"/>
            <w:gridSpan w:val="3"/>
            <w:shd w:val="clear" w:color="auto" w:fill="auto"/>
            <w:noWrap/>
            <w:vAlign w:val="center"/>
          </w:tcPr>
          <w:p w14:paraId="54403368">
            <w:pPr>
              <w:rPr>
                <w:rFonts w:ascii="宋体" w:hAnsi="宋体" w:cs="宋体"/>
                <w:sz w:val="22"/>
                <w:szCs w:val="22"/>
              </w:rPr>
            </w:pPr>
            <w:r>
              <w:rPr>
                <w:rFonts w:hint="eastAsia"/>
                <w:sz w:val="22"/>
                <w:szCs w:val="22"/>
              </w:rPr>
              <w:t>钜讯通电子(深圳)有限公司</w:t>
            </w:r>
          </w:p>
        </w:tc>
      </w:tr>
      <w:tr w14:paraId="6EFA096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8FE932F">
            <w:pPr>
              <w:widowControl/>
              <w:jc w:val="center"/>
              <w:rPr>
                <w:rFonts w:ascii="宋体" w:hAnsi="宋体" w:cs="宋体"/>
                <w:kern w:val="0"/>
                <w:szCs w:val="21"/>
              </w:rPr>
            </w:pPr>
            <w:r>
              <w:rPr>
                <w:rFonts w:hint="eastAsia" w:ascii="宋体" w:hAnsi="宋体" w:cs="宋体"/>
                <w:kern w:val="0"/>
                <w:szCs w:val="21"/>
              </w:rPr>
              <w:t>13</w:t>
            </w:r>
          </w:p>
        </w:tc>
        <w:tc>
          <w:tcPr>
            <w:tcW w:w="4095" w:type="dxa"/>
            <w:shd w:val="clear" w:color="auto" w:fill="auto"/>
            <w:noWrap/>
            <w:vAlign w:val="center"/>
          </w:tcPr>
          <w:p w14:paraId="3AA4715D">
            <w:pPr>
              <w:rPr>
                <w:rFonts w:ascii="宋体" w:hAnsi="宋体" w:cs="宋体"/>
                <w:sz w:val="22"/>
                <w:szCs w:val="22"/>
              </w:rPr>
            </w:pPr>
            <w:r>
              <w:rPr>
                <w:rFonts w:hint="eastAsia"/>
                <w:sz w:val="22"/>
                <w:szCs w:val="22"/>
              </w:rPr>
              <w:t>冠捷科技苏州飞利浦消费电子有限公司</w:t>
            </w:r>
          </w:p>
        </w:tc>
        <w:tc>
          <w:tcPr>
            <w:tcW w:w="840" w:type="dxa"/>
            <w:gridSpan w:val="3"/>
            <w:shd w:val="clear" w:color="auto" w:fill="auto"/>
            <w:noWrap/>
            <w:vAlign w:val="center"/>
          </w:tcPr>
          <w:p w14:paraId="59959089">
            <w:pPr>
              <w:widowControl/>
              <w:jc w:val="center"/>
              <w:rPr>
                <w:rFonts w:hint="eastAsia" w:ascii="宋体" w:hAnsi="宋体" w:cs="宋体"/>
                <w:kern w:val="0"/>
                <w:szCs w:val="21"/>
              </w:rPr>
            </w:pPr>
            <w:r>
              <w:rPr>
                <w:rFonts w:hint="eastAsia" w:ascii="宋体" w:hAnsi="宋体" w:cs="宋体"/>
                <w:kern w:val="0"/>
                <w:szCs w:val="21"/>
              </w:rPr>
              <w:t>44</w:t>
            </w:r>
          </w:p>
        </w:tc>
        <w:tc>
          <w:tcPr>
            <w:tcW w:w="4095" w:type="dxa"/>
            <w:gridSpan w:val="3"/>
            <w:shd w:val="clear" w:color="auto" w:fill="auto"/>
            <w:noWrap/>
            <w:vAlign w:val="center"/>
          </w:tcPr>
          <w:p w14:paraId="343C8042">
            <w:pPr>
              <w:rPr>
                <w:rFonts w:ascii="宋体" w:hAnsi="宋体" w:cs="宋体"/>
                <w:sz w:val="22"/>
                <w:szCs w:val="22"/>
              </w:rPr>
            </w:pPr>
            <w:r>
              <w:rPr>
                <w:rFonts w:hint="eastAsia"/>
                <w:sz w:val="22"/>
                <w:szCs w:val="22"/>
              </w:rPr>
              <w:t>浙江天乐集团有限公司</w:t>
            </w:r>
          </w:p>
        </w:tc>
      </w:tr>
      <w:tr w14:paraId="78EB21C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06C0B19">
            <w:pPr>
              <w:widowControl/>
              <w:jc w:val="center"/>
              <w:rPr>
                <w:rFonts w:ascii="宋体" w:hAnsi="宋体" w:cs="宋体"/>
                <w:kern w:val="0"/>
                <w:szCs w:val="21"/>
              </w:rPr>
            </w:pPr>
            <w:r>
              <w:rPr>
                <w:rFonts w:hint="eastAsia" w:ascii="宋体" w:hAnsi="宋体" w:cs="宋体"/>
                <w:kern w:val="0"/>
                <w:szCs w:val="21"/>
              </w:rPr>
              <w:t>14</w:t>
            </w:r>
          </w:p>
        </w:tc>
        <w:tc>
          <w:tcPr>
            <w:tcW w:w="4095" w:type="dxa"/>
            <w:shd w:val="clear" w:color="auto" w:fill="auto"/>
            <w:noWrap/>
            <w:vAlign w:val="center"/>
          </w:tcPr>
          <w:p w14:paraId="388EA7F7">
            <w:pPr>
              <w:rPr>
                <w:rFonts w:ascii="宋体" w:hAnsi="宋体" w:cs="宋体"/>
                <w:sz w:val="22"/>
                <w:szCs w:val="22"/>
              </w:rPr>
            </w:pPr>
            <w:r>
              <w:rPr>
                <w:rFonts w:hint="eastAsia"/>
                <w:sz w:val="22"/>
                <w:szCs w:val="22"/>
              </w:rPr>
              <w:t>唯冠科技(深圳)有限公司</w:t>
            </w:r>
          </w:p>
        </w:tc>
        <w:tc>
          <w:tcPr>
            <w:tcW w:w="840" w:type="dxa"/>
            <w:gridSpan w:val="3"/>
            <w:shd w:val="clear" w:color="auto" w:fill="auto"/>
            <w:noWrap/>
            <w:vAlign w:val="center"/>
          </w:tcPr>
          <w:p w14:paraId="2CEA504E">
            <w:pPr>
              <w:widowControl/>
              <w:jc w:val="center"/>
              <w:rPr>
                <w:rFonts w:hint="eastAsia" w:ascii="宋体" w:hAnsi="宋体" w:cs="宋体"/>
                <w:bCs/>
                <w:kern w:val="0"/>
                <w:sz w:val="22"/>
                <w:szCs w:val="22"/>
              </w:rPr>
            </w:pPr>
            <w:r>
              <w:rPr>
                <w:rFonts w:hint="eastAsia" w:ascii="宋体" w:hAnsi="宋体" w:cs="宋体"/>
                <w:bCs/>
                <w:kern w:val="0"/>
                <w:sz w:val="22"/>
                <w:szCs w:val="22"/>
              </w:rPr>
              <w:t>45</w:t>
            </w:r>
          </w:p>
        </w:tc>
        <w:tc>
          <w:tcPr>
            <w:tcW w:w="4095" w:type="dxa"/>
            <w:gridSpan w:val="3"/>
            <w:shd w:val="clear" w:color="auto" w:fill="auto"/>
            <w:noWrap/>
            <w:vAlign w:val="center"/>
          </w:tcPr>
          <w:p w14:paraId="0D7D994A">
            <w:pPr>
              <w:rPr>
                <w:rFonts w:ascii="宋体" w:hAnsi="宋体" w:cs="宋体"/>
                <w:sz w:val="22"/>
                <w:szCs w:val="22"/>
              </w:rPr>
            </w:pPr>
            <w:r>
              <w:rPr>
                <w:rFonts w:hint="eastAsia"/>
                <w:sz w:val="22"/>
                <w:szCs w:val="22"/>
              </w:rPr>
              <w:t>苏州百胜电子有限公司</w:t>
            </w:r>
          </w:p>
        </w:tc>
      </w:tr>
      <w:tr w14:paraId="10D3663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5CA2A86">
            <w:pPr>
              <w:widowControl/>
              <w:jc w:val="center"/>
              <w:rPr>
                <w:rFonts w:ascii="宋体" w:hAnsi="宋体" w:cs="宋体"/>
                <w:kern w:val="0"/>
                <w:szCs w:val="21"/>
              </w:rPr>
            </w:pPr>
            <w:r>
              <w:rPr>
                <w:rFonts w:hint="eastAsia" w:ascii="宋体" w:hAnsi="宋体" w:cs="宋体"/>
                <w:kern w:val="0"/>
                <w:szCs w:val="21"/>
              </w:rPr>
              <w:t>15</w:t>
            </w:r>
          </w:p>
        </w:tc>
        <w:tc>
          <w:tcPr>
            <w:tcW w:w="4095" w:type="dxa"/>
            <w:shd w:val="clear" w:color="auto" w:fill="auto"/>
            <w:noWrap/>
            <w:vAlign w:val="center"/>
          </w:tcPr>
          <w:p w14:paraId="2BB7342C">
            <w:pPr>
              <w:rPr>
                <w:rFonts w:ascii="宋体" w:hAnsi="宋体" w:cs="宋体"/>
                <w:sz w:val="22"/>
                <w:szCs w:val="22"/>
              </w:rPr>
            </w:pPr>
            <w:r>
              <w:rPr>
                <w:rFonts w:hint="eastAsia"/>
                <w:sz w:val="22"/>
                <w:szCs w:val="22"/>
              </w:rPr>
              <w:t>珠海经济特区金品电器有限公司</w:t>
            </w:r>
          </w:p>
        </w:tc>
        <w:tc>
          <w:tcPr>
            <w:tcW w:w="840" w:type="dxa"/>
            <w:gridSpan w:val="3"/>
            <w:shd w:val="clear" w:color="auto" w:fill="auto"/>
            <w:noWrap/>
            <w:vAlign w:val="bottom"/>
          </w:tcPr>
          <w:p w14:paraId="1BAF5457">
            <w:pPr>
              <w:jc w:val="center"/>
              <w:rPr>
                <w:rFonts w:hint="eastAsia" w:ascii="宋体" w:hAnsi="宋体" w:cs="宋体"/>
                <w:szCs w:val="21"/>
              </w:rPr>
            </w:pPr>
            <w:r>
              <w:rPr>
                <w:rFonts w:hint="eastAsia" w:ascii="宋体" w:hAnsi="宋体" w:cs="宋体"/>
                <w:szCs w:val="21"/>
              </w:rPr>
              <w:t>46</w:t>
            </w:r>
          </w:p>
        </w:tc>
        <w:tc>
          <w:tcPr>
            <w:tcW w:w="4095" w:type="dxa"/>
            <w:gridSpan w:val="3"/>
            <w:shd w:val="clear" w:color="auto" w:fill="auto"/>
            <w:noWrap/>
            <w:vAlign w:val="center"/>
          </w:tcPr>
          <w:p w14:paraId="64EB5A76">
            <w:pPr>
              <w:rPr>
                <w:rFonts w:ascii="宋体" w:hAnsi="宋体" w:cs="宋体"/>
                <w:sz w:val="22"/>
                <w:szCs w:val="22"/>
              </w:rPr>
            </w:pPr>
            <w:r>
              <w:rPr>
                <w:rFonts w:hint="eastAsia"/>
                <w:sz w:val="22"/>
                <w:szCs w:val="22"/>
              </w:rPr>
              <w:t>新康力多媒体(惠州)有限公司</w:t>
            </w:r>
          </w:p>
        </w:tc>
      </w:tr>
      <w:tr w14:paraId="173C7AE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29EE7FC">
            <w:pPr>
              <w:widowControl/>
              <w:jc w:val="center"/>
              <w:rPr>
                <w:rFonts w:ascii="宋体" w:hAnsi="宋体" w:cs="宋体"/>
                <w:kern w:val="0"/>
                <w:szCs w:val="21"/>
              </w:rPr>
            </w:pPr>
            <w:r>
              <w:rPr>
                <w:rFonts w:hint="eastAsia" w:ascii="宋体" w:hAnsi="宋体" w:cs="宋体"/>
                <w:kern w:val="0"/>
                <w:szCs w:val="21"/>
              </w:rPr>
              <w:t>16</w:t>
            </w:r>
          </w:p>
        </w:tc>
        <w:tc>
          <w:tcPr>
            <w:tcW w:w="4095" w:type="dxa"/>
            <w:shd w:val="clear" w:color="auto" w:fill="auto"/>
            <w:noWrap/>
            <w:vAlign w:val="center"/>
          </w:tcPr>
          <w:p w14:paraId="22C6ABAA">
            <w:pPr>
              <w:rPr>
                <w:rFonts w:ascii="宋体" w:hAnsi="宋体" w:cs="宋体"/>
                <w:sz w:val="22"/>
                <w:szCs w:val="22"/>
              </w:rPr>
            </w:pPr>
            <w:r>
              <w:rPr>
                <w:rFonts w:hint="eastAsia"/>
                <w:sz w:val="22"/>
                <w:szCs w:val="22"/>
              </w:rPr>
              <w:t>福建捷联电子有限公司</w:t>
            </w:r>
          </w:p>
        </w:tc>
        <w:tc>
          <w:tcPr>
            <w:tcW w:w="840" w:type="dxa"/>
            <w:gridSpan w:val="3"/>
            <w:shd w:val="clear" w:color="auto" w:fill="auto"/>
            <w:noWrap/>
            <w:vAlign w:val="bottom"/>
          </w:tcPr>
          <w:p w14:paraId="1B53611A">
            <w:pPr>
              <w:jc w:val="center"/>
              <w:rPr>
                <w:rFonts w:ascii="宋体" w:hAnsi="宋体" w:cs="宋体"/>
                <w:szCs w:val="21"/>
              </w:rPr>
            </w:pPr>
          </w:p>
        </w:tc>
        <w:tc>
          <w:tcPr>
            <w:tcW w:w="4095" w:type="dxa"/>
            <w:gridSpan w:val="3"/>
            <w:shd w:val="clear" w:color="auto" w:fill="auto"/>
            <w:noWrap/>
            <w:vAlign w:val="bottom"/>
          </w:tcPr>
          <w:p w14:paraId="335F5A44">
            <w:pPr>
              <w:rPr>
                <w:rFonts w:ascii="宋体" w:hAnsi="宋体" w:cs="宋体"/>
                <w:szCs w:val="21"/>
              </w:rPr>
            </w:pPr>
          </w:p>
        </w:tc>
      </w:tr>
      <w:tr w14:paraId="52DC109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E0B08CF">
            <w:pPr>
              <w:widowControl/>
              <w:jc w:val="center"/>
              <w:rPr>
                <w:rFonts w:ascii="宋体" w:hAnsi="宋体" w:cs="宋体"/>
                <w:kern w:val="0"/>
                <w:szCs w:val="21"/>
              </w:rPr>
            </w:pPr>
            <w:r>
              <w:rPr>
                <w:rFonts w:hint="eastAsia" w:ascii="宋体" w:hAnsi="宋体" w:cs="宋体"/>
                <w:kern w:val="0"/>
                <w:szCs w:val="21"/>
              </w:rPr>
              <w:t>17</w:t>
            </w:r>
          </w:p>
        </w:tc>
        <w:tc>
          <w:tcPr>
            <w:tcW w:w="4095" w:type="dxa"/>
            <w:shd w:val="clear" w:color="auto" w:fill="auto"/>
            <w:noWrap/>
            <w:vAlign w:val="center"/>
          </w:tcPr>
          <w:p w14:paraId="2022D622">
            <w:pPr>
              <w:rPr>
                <w:rFonts w:ascii="宋体" w:hAnsi="宋体" w:cs="宋体"/>
                <w:sz w:val="22"/>
                <w:szCs w:val="22"/>
              </w:rPr>
            </w:pPr>
            <w:r>
              <w:rPr>
                <w:rFonts w:hint="eastAsia"/>
                <w:sz w:val="22"/>
                <w:szCs w:val="22"/>
              </w:rPr>
              <w:t>南京夏普电子有限公司</w:t>
            </w:r>
          </w:p>
        </w:tc>
        <w:tc>
          <w:tcPr>
            <w:tcW w:w="840" w:type="dxa"/>
            <w:gridSpan w:val="3"/>
            <w:shd w:val="clear" w:color="auto" w:fill="auto"/>
            <w:noWrap/>
            <w:vAlign w:val="center"/>
          </w:tcPr>
          <w:p w14:paraId="01C1BC9B">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二</w:t>
            </w:r>
          </w:p>
        </w:tc>
        <w:tc>
          <w:tcPr>
            <w:tcW w:w="4095" w:type="dxa"/>
            <w:gridSpan w:val="3"/>
            <w:shd w:val="clear" w:color="auto" w:fill="auto"/>
            <w:noWrap/>
            <w:vAlign w:val="center"/>
          </w:tcPr>
          <w:p w14:paraId="4FD07661">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程控交换机</w:t>
            </w:r>
          </w:p>
        </w:tc>
      </w:tr>
      <w:tr w14:paraId="0D5EC4C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EC59702">
            <w:pPr>
              <w:widowControl/>
              <w:jc w:val="center"/>
              <w:rPr>
                <w:rFonts w:ascii="宋体" w:hAnsi="宋体" w:cs="宋体"/>
                <w:kern w:val="0"/>
                <w:szCs w:val="21"/>
              </w:rPr>
            </w:pPr>
            <w:r>
              <w:rPr>
                <w:rFonts w:hint="eastAsia" w:ascii="宋体" w:hAnsi="宋体" w:cs="宋体"/>
                <w:kern w:val="0"/>
                <w:szCs w:val="21"/>
              </w:rPr>
              <w:t>18</w:t>
            </w:r>
          </w:p>
        </w:tc>
        <w:tc>
          <w:tcPr>
            <w:tcW w:w="4095" w:type="dxa"/>
            <w:shd w:val="clear" w:color="auto" w:fill="auto"/>
            <w:noWrap/>
            <w:vAlign w:val="center"/>
          </w:tcPr>
          <w:p w14:paraId="0BC0EEB9">
            <w:pPr>
              <w:rPr>
                <w:rFonts w:ascii="宋体" w:hAnsi="宋体" w:cs="宋体"/>
                <w:sz w:val="22"/>
                <w:szCs w:val="22"/>
              </w:rPr>
            </w:pPr>
            <w:r>
              <w:rPr>
                <w:rFonts w:hint="eastAsia"/>
                <w:sz w:val="22"/>
                <w:szCs w:val="22"/>
              </w:rPr>
              <w:t>西湖电子集团有限公司</w:t>
            </w:r>
          </w:p>
        </w:tc>
        <w:tc>
          <w:tcPr>
            <w:tcW w:w="840" w:type="dxa"/>
            <w:gridSpan w:val="3"/>
            <w:shd w:val="clear" w:color="auto" w:fill="auto"/>
            <w:noWrap/>
            <w:vAlign w:val="bottom"/>
          </w:tcPr>
          <w:p w14:paraId="2133CB0D">
            <w:pPr>
              <w:jc w:val="center"/>
              <w:rPr>
                <w:rFonts w:ascii="宋体" w:hAnsi="宋体" w:cs="宋体"/>
                <w:szCs w:val="21"/>
              </w:rPr>
            </w:pPr>
            <w:r>
              <w:rPr>
                <w:rFonts w:hint="eastAsia"/>
                <w:szCs w:val="21"/>
              </w:rPr>
              <w:t>4</w:t>
            </w:r>
          </w:p>
        </w:tc>
        <w:tc>
          <w:tcPr>
            <w:tcW w:w="4095" w:type="dxa"/>
            <w:gridSpan w:val="3"/>
            <w:shd w:val="clear" w:color="auto" w:fill="auto"/>
            <w:noWrap/>
            <w:vAlign w:val="bottom"/>
          </w:tcPr>
          <w:p w14:paraId="64DFD459">
            <w:pPr>
              <w:rPr>
                <w:rFonts w:ascii="宋体" w:hAnsi="宋体" w:cs="宋体"/>
                <w:sz w:val="22"/>
                <w:szCs w:val="22"/>
              </w:rPr>
            </w:pPr>
            <w:r>
              <w:rPr>
                <w:rFonts w:hint="eastAsia"/>
                <w:sz w:val="22"/>
                <w:szCs w:val="22"/>
              </w:rPr>
              <w:t>诺基亚首信通信有限公司</w:t>
            </w:r>
          </w:p>
        </w:tc>
      </w:tr>
      <w:tr w14:paraId="48DB869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4CC1DFC">
            <w:pPr>
              <w:widowControl/>
              <w:jc w:val="center"/>
              <w:rPr>
                <w:rFonts w:ascii="宋体" w:hAnsi="宋体" w:cs="宋体"/>
                <w:kern w:val="0"/>
                <w:szCs w:val="21"/>
              </w:rPr>
            </w:pPr>
            <w:r>
              <w:rPr>
                <w:rFonts w:hint="eastAsia" w:ascii="宋体" w:hAnsi="宋体" w:cs="宋体"/>
                <w:kern w:val="0"/>
                <w:szCs w:val="21"/>
              </w:rPr>
              <w:t>19</w:t>
            </w:r>
          </w:p>
        </w:tc>
        <w:tc>
          <w:tcPr>
            <w:tcW w:w="4095" w:type="dxa"/>
            <w:shd w:val="clear" w:color="auto" w:fill="auto"/>
            <w:noWrap/>
            <w:vAlign w:val="center"/>
          </w:tcPr>
          <w:p w14:paraId="5711428A">
            <w:pPr>
              <w:rPr>
                <w:rFonts w:ascii="宋体" w:hAnsi="宋体" w:cs="宋体"/>
                <w:sz w:val="22"/>
                <w:szCs w:val="22"/>
              </w:rPr>
            </w:pPr>
            <w:r>
              <w:rPr>
                <w:rFonts w:hint="eastAsia"/>
                <w:sz w:val="22"/>
                <w:szCs w:val="22"/>
              </w:rPr>
              <w:t>河南TCL—美乐电子有限公司</w:t>
            </w:r>
          </w:p>
        </w:tc>
        <w:tc>
          <w:tcPr>
            <w:tcW w:w="840" w:type="dxa"/>
            <w:gridSpan w:val="3"/>
            <w:shd w:val="clear" w:color="auto" w:fill="auto"/>
            <w:noWrap/>
            <w:vAlign w:val="bottom"/>
          </w:tcPr>
          <w:p w14:paraId="132C4DB9">
            <w:pPr>
              <w:jc w:val="center"/>
              <w:rPr>
                <w:rFonts w:ascii="宋体" w:hAnsi="宋体" w:cs="宋体"/>
                <w:szCs w:val="21"/>
              </w:rPr>
            </w:pPr>
            <w:r>
              <w:rPr>
                <w:rFonts w:hint="eastAsia"/>
                <w:szCs w:val="21"/>
              </w:rPr>
              <w:t>5</w:t>
            </w:r>
          </w:p>
        </w:tc>
        <w:tc>
          <w:tcPr>
            <w:tcW w:w="4095" w:type="dxa"/>
            <w:gridSpan w:val="3"/>
            <w:shd w:val="clear" w:color="auto" w:fill="auto"/>
            <w:noWrap/>
            <w:vAlign w:val="bottom"/>
          </w:tcPr>
          <w:p w14:paraId="480F0118">
            <w:pPr>
              <w:rPr>
                <w:rFonts w:ascii="宋体" w:hAnsi="宋体" w:cs="宋体"/>
                <w:sz w:val="22"/>
                <w:szCs w:val="22"/>
              </w:rPr>
            </w:pPr>
            <w:r>
              <w:rPr>
                <w:rFonts w:hint="eastAsia"/>
                <w:sz w:val="22"/>
                <w:szCs w:val="22"/>
              </w:rPr>
              <w:t>华为技术有限公司</w:t>
            </w:r>
          </w:p>
        </w:tc>
      </w:tr>
      <w:tr w14:paraId="330B39B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C19F5AE">
            <w:pPr>
              <w:widowControl/>
              <w:jc w:val="center"/>
              <w:rPr>
                <w:rFonts w:ascii="宋体" w:hAnsi="宋体" w:cs="宋体"/>
                <w:kern w:val="0"/>
                <w:szCs w:val="21"/>
              </w:rPr>
            </w:pPr>
            <w:r>
              <w:rPr>
                <w:rFonts w:hint="eastAsia" w:ascii="宋体" w:hAnsi="宋体" w:cs="宋体"/>
                <w:kern w:val="0"/>
                <w:szCs w:val="21"/>
              </w:rPr>
              <w:t>20</w:t>
            </w:r>
          </w:p>
        </w:tc>
        <w:tc>
          <w:tcPr>
            <w:tcW w:w="4095" w:type="dxa"/>
            <w:shd w:val="clear" w:color="auto" w:fill="auto"/>
            <w:noWrap/>
            <w:vAlign w:val="center"/>
          </w:tcPr>
          <w:p w14:paraId="22069CB6">
            <w:pPr>
              <w:rPr>
                <w:rFonts w:ascii="宋体" w:hAnsi="宋体" w:cs="宋体"/>
                <w:sz w:val="22"/>
                <w:szCs w:val="22"/>
              </w:rPr>
            </w:pPr>
            <w:r>
              <w:rPr>
                <w:rFonts w:hint="eastAsia"/>
                <w:sz w:val="22"/>
                <w:szCs w:val="22"/>
              </w:rPr>
              <w:t>番禺星辉电器制造有限公司</w:t>
            </w:r>
          </w:p>
        </w:tc>
        <w:tc>
          <w:tcPr>
            <w:tcW w:w="840" w:type="dxa"/>
            <w:gridSpan w:val="3"/>
            <w:shd w:val="clear" w:color="auto" w:fill="auto"/>
            <w:noWrap/>
            <w:vAlign w:val="bottom"/>
          </w:tcPr>
          <w:p w14:paraId="57D592C8">
            <w:pPr>
              <w:jc w:val="center"/>
              <w:rPr>
                <w:rFonts w:ascii="宋体" w:hAnsi="宋体" w:cs="宋体"/>
                <w:szCs w:val="21"/>
              </w:rPr>
            </w:pPr>
            <w:r>
              <w:rPr>
                <w:rFonts w:hint="eastAsia"/>
                <w:szCs w:val="21"/>
              </w:rPr>
              <w:t>6</w:t>
            </w:r>
          </w:p>
        </w:tc>
        <w:tc>
          <w:tcPr>
            <w:tcW w:w="4095" w:type="dxa"/>
            <w:gridSpan w:val="3"/>
            <w:shd w:val="clear" w:color="auto" w:fill="auto"/>
            <w:noWrap/>
            <w:vAlign w:val="bottom"/>
          </w:tcPr>
          <w:p w14:paraId="34FA2EF3">
            <w:pPr>
              <w:rPr>
                <w:rFonts w:ascii="宋体" w:hAnsi="宋体" w:cs="宋体"/>
                <w:sz w:val="22"/>
                <w:szCs w:val="22"/>
              </w:rPr>
            </w:pPr>
            <w:r>
              <w:rPr>
                <w:rFonts w:hint="eastAsia"/>
                <w:sz w:val="22"/>
                <w:szCs w:val="22"/>
              </w:rPr>
              <w:t>上海贝尔阿尔卡特股份有限公司</w:t>
            </w:r>
          </w:p>
        </w:tc>
      </w:tr>
      <w:tr w14:paraId="1BF1FE0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DE258C6">
            <w:pPr>
              <w:widowControl/>
              <w:jc w:val="center"/>
              <w:rPr>
                <w:rFonts w:ascii="宋体" w:hAnsi="宋体" w:cs="宋体"/>
                <w:kern w:val="0"/>
                <w:szCs w:val="21"/>
              </w:rPr>
            </w:pPr>
            <w:r>
              <w:rPr>
                <w:rFonts w:hint="eastAsia" w:ascii="宋体" w:hAnsi="宋体" w:cs="宋体"/>
                <w:kern w:val="0"/>
                <w:szCs w:val="21"/>
              </w:rPr>
              <w:t>21</w:t>
            </w:r>
          </w:p>
        </w:tc>
        <w:tc>
          <w:tcPr>
            <w:tcW w:w="4095" w:type="dxa"/>
            <w:shd w:val="clear" w:color="auto" w:fill="auto"/>
            <w:noWrap/>
            <w:vAlign w:val="center"/>
          </w:tcPr>
          <w:p w14:paraId="45862705">
            <w:pPr>
              <w:rPr>
                <w:rFonts w:ascii="宋体" w:hAnsi="宋体" w:cs="宋体"/>
                <w:sz w:val="22"/>
                <w:szCs w:val="22"/>
              </w:rPr>
            </w:pPr>
            <w:r>
              <w:rPr>
                <w:rFonts w:hint="eastAsia"/>
                <w:sz w:val="22"/>
                <w:szCs w:val="22"/>
              </w:rPr>
              <w:t>大连大显集团有限公司</w:t>
            </w:r>
          </w:p>
        </w:tc>
        <w:tc>
          <w:tcPr>
            <w:tcW w:w="840" w:type="dxa"/>
            <w:gridSpan w:val="3"/>
            <w:shd w:val="clear" w:color="auto" w:fill="auto"/>
            <w:noWrap/>
            <w:vAlign w:val="bottom"/>
          </w:tcPr>
          <w:p w14:paraId="57E9999C">
            <w:pPr>
              <w:jc w:val="center"/>
              <w:rPr>
                <w:rFonts w:ascii="宋体" w:hAnsi="宋体" w:cs="宋体"/>
                <w:szCs w:val="21"/>
              </w:rPr>
            </w:pPr>
            <w:r>
              <w:rPr>
                <w:rFonts w:hint="eastAsia"/>
                <w:szCs w:val="21"/>
              </w:rPr>
              <w:t>7</w:t>
            </w:r>
          </w:p>
        </w:tc>
        <w:tc>
          <w:tcPr>
            <w:tcW w:w="4095" w:type="dxa"/>
            <w:gridSpan w:val="3"/>
            <w:shd w:val="clear" w:color="auto" w:fill="auto"/>
            <w:noWrap/>
            <w:vAlign w:val="bottom"/>
          </w:tcPr>
          <w:p w14:paraId="2796C9DD">
            <w:pPr>
              <w:rPr>
                <w:rFonts w:ascii="宋体" w:hAnsi="宋体" w:cs="宋体"/>
                <w:sz w:val="22"/>
                <w:szCs w:val="22"/>
              </w:rPr>
            </w:pPr>
            <w:r>
              <w:rPr>
                <w:rFonts w:hint="eastAsia"/>
                <w:sz w:val="22"/>
                <w:szCs w:val="22"/>
              </w:rPr>
              <w:t>中兴通讯股份有限公司</w:t>
            </w:r>
          </w:p>
        </w:tc>
      </w:tr>
      <w:tr w14:paraId="5DD3C63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4347F8C">
            <w:pPr>
              <w:widowControl/>
              <w:jc w:val="center"/>
              <w:rPr>
                <w:rFonts w:ascii="宋体" w:hAnsi="宋体" w:cs="宋体"/>
                <w:kern w:val="0"/>
                <w:szCs w:val="21"/>
              </w:rPr>
            </w:pPr>
            <w:r>
              <w:rPr>
                <w:rFonts w:hint="eastAsia" w:ascii="宋体" w:hAnsi="宋体" w:cs="宋体"/>
                <w:kern w:val="0"/>
                <w:szCs w:val="21"/>
              </w:rPr>
              <w:t>22</w:t>
            </w:r>
          </w:p>
        </w:tc>
        <w:tc>
          <w:tcPr>
            <w:tcW w:w="4095" w:type="dxa"/>
            <w:shd w:val="clear" w:color="auto" w:fill="auto"/>
            <w:noWrap/>
            <w:vAlign w:val="center"/>
          </w:tcPr>
          <w:p w14:paraId="4F508552">
            <w:pPr>
              <w:rPr>
                <w:rFonts w:ascii="宋体" w:hAnsi="宋体" w:cs="宋体"/>
                <w:sz w:val="22"/>
                <w:szCs w:val="22"/>
              </w:rPr>
            </w:pPr>
            <w:r>
              <w:rPr>
                <w:rFonts w:hint="eastAsia"/>
                <w:sz w:val="22"/>
                <w:szCs w:val="22"/>
              </w:rPr>
              <w:t>贵阳海信电子有限公司</w:t>
            </w:r>
          </w:p>
        </w:tc>
        <w:tc>
          <w:tcPr>
            <w:tcW w:w="840" w:type="dxa"/>
            <w:gridSpan w:val="3"/>
            <w:shd w:val="clear" w:color="auto" w:fill="auto"/>
            <w:noWrap/>
            <w:vAlign w:val="bottom"/>
          </w:tcPr>
          <w:p w14:paraId="3E474E2B">
            <w:pPr>
              <w:jc w:val="center"/>
              <w:rPr>
                <w:rFonts w:ascii="宋体" w:hAnsi="宋体" w:cs="宋体"/>
                <w:szCs w:val="21"/>
              </w:rPr>
            </w:pPr>
            <w:r>
              <w:rPr>
                <w:rFonts w:hint="eastAsia"/>
                <w:szCs w:val="21"/>
              </w:rPr>
              <w:t>8</w:t>
            </w:r>
          </w:p>
        </w:tc>
        <w:tc>
          <w:tcPr>
            <w:tcW w:w="4095" w:type="dxa"/>
            <w:gridSpan w:val="3"/>
            <w:shd w:val="clear" w:color="auto" w:fill="auto"/>
            <w:noWrap/>
            <w:vAlign w:val="bottom"/>
          </w:tcPr>
          <w:p w14:paraId="7FD0A9FE">
            <w:pPr>
              <w:rPr>
                <w:rFonts w:ascii="宋体" w:hAnsi="宋体" w:cs="宋体"/>
                <w:sz w:val="22"/>
                <w:szCs w:val="22"/>
              </w:rPr>
            </w:pPr>
            <w:r>
              <w:rPr>
                <w:rFonts w:hint="eastAsia"/>
                <w:sz w:val="22"/>
                <w:szCs w:val="22"/>
              </w:rPr>
              <w:t>青岛朗讯科技通讯企业有限公司</w:t>
            </w:r>
          </w:p>
        </w:tc>
      </w:tr>
      <w:tr w14:paraId="04C1825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9F71C69">
            <w:pPr>
              <w:widowControl/>
              <w:jc w:val="center"/>
              <w:rPr>
                <w:rFonts w:ascii="宋体" w:hAnsi="宋体" w:cs="宋体"/>
                <w:kern w:val="0"/>
                <w:szCs w:val="21"/>
              </w:rPr>
            </w:pPr>
            <w:r>
              <w:rPr>
                <w:rFonts w:hint="eastAsia" w:ascii="宋体" w:hAnsi="宋体" w:cs="宋体"/>
                <w:kern w:val="0"/>
                <w:szCs w:val="21"/>
              </w:rPr>
              <w:t>23</w:t>
            </w:r>
          </w:p>
        </w:tc>
        <w:tc>
          <w:tcPr>
            <w:tcW w:w="4095" w:type="dxa"/>
            <w:shd w:val="clear" w:color="auto" w:fill="auto"/>
            <w:noWrap/>
            <w:vAlign w:val="center"/>
          </w:tcPr>
          <w:p w14:paraId="531829AB">
            <w:pPr>
              <w:rPr>
                <w:rFonts w:ascii="宋体" w:hAnsi="宋体" w:cs="宋体"/>
                <w:sz w:val="22"/>
                <w:szCs w:val="22"/>
              </w:rPr>
            </w:pPr>
            <w:r>
              <w:rPr>
                <w:rFonts w:hint="eastAsia"/>
                <w:sz w:val="22"/>
                <w:szCs w:val="22"/>
              </w:rPr>
              <w:t>上海广电电器有限公司</w:t>
            </w:r>
          </w:p>
        </w:tc>
        <w:tc>
          <w:tcPr>
            <w:tcW w:w="840" w:type="dxa"/>
            <w:gridSpan w:val="3"/>
            <w:shd w:val="clear" w:color="auto" w:fill="auto"/>
            <w:noWrap/>
            <w:vAlign w:val="bottom"/>
          </w:tcPr>
          <w:p w14:paraId="2A159271">
            <w:pPr>
              <w:jc w:val="center"/>
              <w:rPr>
                <w:rFonts w:ascii="宋体" w:hAnsi="宋体" w:cs="宋体"/>
                <w:szCs w:val="21"/>
              </w:rPr>
            </w:pPr>
            <w:r>
              <w:rPr>
                <w:rFonts w:hint="eastAsia"/>
                <w:szCs w:val="21"/>
              </w:rPr>
              <w:t>9</w:t>
            </w:r>
          </w:p>
        </w:tc>
        <w:tc>
          <w:tcPr>
            <w:tcW w:w="4095" w:type="dxa"/>
            <w:gridSpan w:val="3"/>
            <w:shd w:val="clear" w:color="auto" w:fill="auto"/>
            <w:noWrap/>
            <w:vAlign w:val="bottom"/>
          </w:tcPr>
          <w:p w14:paraId="66F8E1C8">
            <w:pPr>
              <w:rPr>
                <w:rFonts w:ascii="宋体" w:hAnsi="宋体" w:cs="宋体"/>
                <w:sz w:val="22"/>
                <w:szCs w:val="22"/>
              </w:rPr>
            </w:pPr>
            <w:r>
              <w:rPr>
                <w:rFonts w:hint="eastAsia"/>
                <w:sz w:val="22"/>
                <w:szCs w:val="22"/>
              </w:rPr>
              <w:t>申瓯通信设备有限公司</w:t>
            </w:r>
          </w:p>
        </w:tc>
      </w:tr>
      <w:tr w14:paraId="3B27D08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0C4B952">
            <w:pPr>
              <w:widowControl/>
              <w:jc w:val="center"/>
              <w:rPr>
                <w:rFonts w:ascii="宋体" w:hAnsi="宋体" w:cs="宋体"/>
                <w:kern w:val="0"/>
                <w:szCs w:val="21"/>
              </w:rPr>
            </w:pPr>
            <w:r>
              <w:rPr>
                <w:rFonts w:hint="eastAsia" w:ascii="宋体" w:hAnsi="宋体" w:cs="宋体"/>
                <w:kern w:val="0"/>
                <w:szCs w:val="21"/>
              </w:rPr>
              <w:t>24</w:t>
            </w:r>
          </w:p>
        </w:tc>
        <w:tc>
          <w:tcPr>
            <w:tcW w:w="4095" w:type="dxa"/>
            <w:shd w:val="clear" w:color="auto" w:fill="auto"/>
            <w:noWrap/>
            <w:vAlign w:val="center"/>
          </w:tcPr>
          <w:p w14:paraId="3C1CE318">
            <w:pPr>
              <w:rPr>
                <w:rFonts w:ascii="宋体" w:hAnsi="宋体" w:cs="宋体"/>
                <w:sz w:val="22"/>
                <w:szCs w:val="22"/>
              </w:rPr>
            </w:pPr>
            <w:r>
              <w:rPr>
                <w:rFonts w:hint="eastAsia"/>
                <w:sz w:val="22"/>
                <w:szCs w:val="22"/>
              </w:rPr>
              <w:t>广州数码乐华科技有限公司</w:t>
            </w:r>
          </w:p>
        </w:tc>
        <w:tc>
          <w:tcPr>
            <w:tcW w:w="840" w:type="dxa"/>
            <w:gridSpan w:val="3"/>
            <w:shd w:val="clear" w:color="auto" w:fill="auto"/>
            <w:noWrap/>
            <w:vAlign w:val="bottom"/>
          </w:tcPr>
          <w:p w14:paraId="62B34EA8">
            <w:pPr>
              <w:jc w:val="center"/>
              <w:rPr>
                <w:rFonts w:ascii="宋体" w:hAnsi="宋体" w:cs="宋体"/>
                <w:szCs w:val="21"/>
              </w:rPr>
            </w:pPr>
            <w:r>
              <w:rPr>
                <w:rFonts w:hint="eastAsia"/>
                <w:szCs w:val="21"/>
              </w:rPr>
              <w:t>10</w:t>
            </w:r>
          </w:p>
        </w:tc>
        <w:tc>
          <w:tcPr>
            <w:tcW w:w="4095" w:type="dxa"/>
            <w:gridSpan w:val="3"/>
            <w:shd w:val="clear" w:color="auto" w:fill="auto"/>
            <w:noWrap/>
            <w:vAlign w:val="bottom"/>
          </w:tcPr>
          <w:p w14:paraId="1F65E917">
            <w:pPr>
              <w:rPr>
                <w:rFonts w:ascii="宋体" w:hAnsi="宋体" w:cs="宋体"/>
                <w:sz w:val="22"/>
                <w:szCs w:val="22"/>
              </w:rPr>
            </w:pPr>
            <w:r>
              <w:rPr>
                <w:rFonts w:hint="eastAsia"/>
                <w:sz w:val="22"/>
                <w:szCs w:val="22"/>
              </w:rPr>
              <w:t>浙江瓯联通信设备有限公司</w:t>
            </w:r>
          </w:p>
        </w:tc>
      </w:tr>
      <w:tr w14:paraId="602F6DB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19E33E8">
            <w:pPr>
              <w:widowControl/>
              <w:jc w:val="center"/>
              <w:rPr>
                <w:rFonts w:ascii="宋体" w:hAnsi="宋体" w:cs="宋体"/>
                <w:kern w:val="0"/>
                <w:szCs w:val="21"/>
              </w:rPr>
            </w:pPr>
            <w:r>
              <w:rPr>
                <w:rFonts w:hint="eastAsia" w:ascii="宋体" w:hAnsi="宋体" w:cs="宋体"/>
                <w:kern w:val="0"/>
                <w:szCs w:val="21"/>
              </w:rPr>
              <w:t>25</w:t>
            </w:r>
          </w:p>
        </w:tc>
        <w:tc>
          <w:tcPr>
            <w:tcW w:w="4095" w:type="dxa"/>
            <w:shd w:val="clear" w:color="auto" w:fill="auto"/>
            <w:noWrap/>
            <w:vAlign w:val="center"/>
          </w:tcPr>
          <w:p w14:paraId="2514A4E2">
            <w:pPr>
              <w:rPr>
                <w:rFonts w:ascii="宋体" w:hAnsi="宋体" w:cs="宋体"/>
                <w:sz w:val="22"/>
                <w:szCs w:val="22"/>
              </w:rPr>
            </w:pPr>
            <w:r>
              <w:rPr>
                <w:rFonts w:hint="eastAsia"/>
                <w:sz w:val="22"/>
                <w:szCs w:val="22"/>
              </w:rPr>
              <w:t>东莞华强三洋电子有限公司</w:t>
            </w:r>
          </w:p>
        </w:tc>
        <w:tc>
          <w:tcPr>
            <w:tcW w:w="840" w:type="dxa"/>
            <w:gridSpan w:val="3"/>
            <w:shd w:val="clear" w:color="auto" w:fill="auto"/>
            <w:noWrap/>
            <w:vAlign w:val="bottom"/>
          </w:tcPr>
          <w:p w14:paraId="651620A2">
            <w:pPr>
              <w:jc w:val="center"/>
              <w:rPr>
                <w:rFonts w:ascii="宋体" w:hAnsi="宋体" w:cs="宋体"/>
                <w:szCs w:val="21"/>
              </w:rPr>
            </w:pPr>
            <w:r>
              <w:rPr>
                <w:rFonts w:hint="eastAsia"/>
                <w:szCs w:val="21"/>
              </w:rPr>
              <w:t>11</w:t>
            </w:r>
          </w:p>
        </w:tc>
        <w:tc>
          <w:tcPr>
            <w:tcW w:w="4095" w:type="dxa"/>
            <w:gridSpan w:val="3"/>
            <w:shd w:val="clear" w:color="auto" w:fill="auto"/>
            <w:noWrap/>
            <w:vAlign w:val="bottom"/>
          </w:tcPr>
          <w:p w14:paraId="4E8DF65F">
            <w:pPr>
              <w:rPr>
                <w:rFonts w:ascii="宋体" w:hAnsi="宋体" w:cs="宋体"/>
                <w:sz w:val="22"/>
                <w:szCs w:val="22"/>
              </w:rPr>
            </w:pPr>
            <w:r>
              <w:rPr>
                <w:rFonts w:hint="eastAsia"/>
                <w:sz w:val="22"/>
                <w:szCs w:val="22"/>
              </w:rPr>
              <w:t>上海西门子数字程控通信系统有限公司</w:t>
            </w:r>
          </w:p>
        </w:tc>
      </w:tr>
      <w:tr w14:paraId="656B22B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83E8D22">
            <w:pPr>
              <w:widowControl/>
              <w:jc w:val="center"/>
              <w:rPr>
                <w:rFonts w:ascii="宋体" w:hAnsi="宋体" w:cs="宋体"/>
                <w:kern w:val="0"/>
                <w:szCs w:val="21"/>
              </w:rPr>
            </w:pPr>
            <w:r>
              <w:rPr>
                <w:rFonts w:hint="eastAsia" w:ascii="宋体" w:hAnsi="宋体" w:cs="宋体"/>
                <w:kern w:val="0"/>
                <w:szCs w:val="21"/>
              </w:rPr>
              <w:t>26</w:t>
            </w:r>
          </w:p>
        </w:tc>
        <w:tc>
          <w:tcPr>
            <w:tcW w:w="4095" w:type="dxa"/>
            <w:shd w:val="clear" w:color="auto" w:fill="auto"/>
            <w:noWrap/>
            <w:vAlign w:val="center"/>
          </w:tcPr>
          <w:p w14:paraId="5CB73340">
            <w:pPr>
              <w:rPr>
                <w:rFonts w:ascii="宋体" w:hAnsi="宋体" w:cs="宋体"/>
                <w:sz w:val="22"/>
                <w:szCs w:val="22"/>
              </w:rPr>
            </w:pPr>
            <w:r>
              <w:rPr>
                <w:rFonts w:hint="eastAsia"/>
                <w:sz w:val="22"/>
                <w:szCs w:val="22"/>
              </w:rPr>
              <w:t>上海索广映像有限公司</w:t>
            </w:r>
          </w:p>
        </w:tc>
        <w:tc>
          <w:tcPr>
            <w:tcW w:w="840" w:type="dxa"/>
            <w:gridSpan w:val="3"/>
            <w:shd w:val="clear" w:color="auto" w:fill="auto"/>
            <w:noWrap/>
            <w:vAlign w:val="bottom"/>
          </w:tcPr>
          <w:p w14:paraId="7A42E929">
            <w:pPr>
              <w:jc w:val="center"/>
              <w:rPr>
                <w:rFonts w:ascii="宋体" w:hAnsi="宋体" w:cs="宋体"/>
                <w:szCs w:val="21"/>
              </w:rPr>
            </w:pPr>
            <w:r>
              <w:rPr>
                <w:rFonts w:hint="eastAsia"/>
                <w:szCs w:val="21"/>
              </w:rPr>
              <w:t>12</w:t>
            </w:r>
          </w:p>
        </w:tc>
        <w:tc>
          <w:tcPr>
            <w:tcW w:w="4095" w:type="dxa"/>
            <w:gridSpan w:val="3"/>
            <w:shd w:val="clear" w:color="auto" w:fill="auto"/>
            <w:noWrap/>
            <w:vAlign w:val="bottom"/>
          </w:tcPr>
          <w:p w14:paraId="202E7AC8">
            <w:pPr>
              <w:rPr>
                <w:rFonts w:ascii="宋体" w:hAnsi="宋体" w:cs="宋体"/>
                <w:sz w:val="22"/>
                <w:szCs w:val="22"/>
              </w:rPr>
            </w:pPr>
            <w:r>
              <w:rPr>
                <w:rFonts w:hint="eastAsia"/>
                <w:sz w:val="22"/>
                <w:szCs w:val="22"/>
              </w:rPr>
              <w:t>大连环宇阳光集团有限公司</w:t>
            </w:r>
          </w:p>
        </w:tc>
      </w:tr>
      <w:tr w14:paraId="5EA787F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7D3F9B72">
            <w:pPr>
              <w:widowControl/>
              <w:jc w:val="center"/>
              <w:rPr>
                <w:rFonts w:ascii="宋体" w:hAnsi="宋体" w:cs="宋体"/>
                <w:kern w:val="0"/>
                <w:szCs w:val="21"/>
              </w:rPr>
            </w:pPr>
            <w:r>
              <w:rPr>
                <w:rFonts w:hint="eastAsia" w:ascii="宋体" w:hAnsi="宋体" w:cs="宋体"/>
                <w:kern w:val="0"/>
                <w:szCs w:val="21"/>
              </w:rPr>
              <w:t>27</w:t>
            </w:r>
          </w:p>
        </w:tc>
        <w:tc>
          <w:tcPr>
            <w:tcW w:w="4095" w:type="dxa"/>
            <w:shd w:val="clear" w:color="auto" w:fill="auto"/>
            <w:noWrap/>
            <w:vAlign w:val="center"/>
          </w:tcPr>
          <w:p w14:paraId="1F8A881F">
            <w:pPr>
              <w:rPr>
                <w:rFonts w:ascii="宋体" w:hAnsi="宋体" w:cs="宋体"/>
                <w:sz w:val="22"/>
                <w:szCs w:val="22"/>
              </w:rPr>
            </w:pPr>
            <w:r>
              <w:rPr>
                <w:rFonts w:hint="eastAsia"/>
                <w:sz w:val="22"/>
                <w:szCs w:val="22"/>
              </w:rPr>
              <w:t>TCL王牌电器（南昌）有限公司</w:t>
            </w:r>
          </w:p>
        </w:tc>
        <w:tc>
          <w:tcPr>
            <w:tcW w:w="840" w:type="dxa"/>
            <w:gridSpan w:val="3"/>
            <w:shd w:val="clear" w:color="auto" w:fill="auto"/>
            <w:noWrap/>
            <w:vAlign w:val="bottom"/>
          </w:tcPr>
          <w:p w14:paraId="56831E02">
            <w:pPr>
              <w:jc w:val="center"/>
              <w:rPr>
                <w:rFonts w:ascii="宋体" w:hAnsi="宋体" w:cs="宋体"/>
                <w:szCs w:val="21"/>
              </w:rPr>
            </w:pPr>
            <w:r>
              <w:rPr>
                <w:rFonts w:hint="eastAsia"/>
                <w:szCs w:val="21"/>
              </w:rPr>
              <w:t>13</w:t>
            </w:r>
          </w:p>
        </w:tc>
        <w:tc>
          <w:tcPr>
            <w:tcW w:w="4095" w:type="dxa"/>
            <w:gridSpan w:val="3"/>
            <w:shd w:val="clear" w:color="auto" w:fill="auto"/>
            <w:noWrap/>
            <w:vAlign w:val="bottom"/>
          </w:tcPr>
          <w:p w14:paraId="399D2335">
            <w:pPr>
              <w:rPr>
                <w:rFonts w:ascii="宋体" w:hAnsi="宋体" w:cs="宋体"/>
                <w:sz w:val="22"/>
                <w:szCs w:val="22"/>
              </w:rPr>
            </w:pPr>
            <w:r>
              <w:rPr>
                <w:rFonts w:hint="eastAsia"/>
                <w:sz w:val="22"/>
                <w:szCs w:val="22"/>
              </w:rPr>
              <w:t>上海航天局</w:t>
            </w:r>
          </w:p>
        </w:tc>
      </w:tr>
      <w:tr w14:paraId="214EDE8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B9FCD8C">
            <w:pPr>
              <w:widowControl/>
              <w:jc w:val="center"/>
              <w:rPr>
                <w:rFonts w:ascii="宋体" w:hAnsi="宋体" w:cs="宋体"/>
                <w:kern w:val="0"/>
                <w:szCs w:val="21"/>
              </w:rPr>
            </w:pPr>
            <w:r>
              <w:rPr>
                <w:rFonts w:hint="eastAsia" w:ascii="宋体" w:hAnsi="宋体" w:cs="宋体"/>
                <w:kern w:val="0"/>
                <w:szCs w:val="21"/>
              </w:rPr>
              <w:t>28</w:t>
            </w:r>
          </w:p>
        </w:tc>
        <w:tc>
          <w:tcPr>
            <w:tcW w:w="4095" w:type="dxa"/>
            <w:shd w:val="clear" w:color="auto" w:fill="auto"/>
            <w:noWrap/>
            <w:vAlign w:val="center"/>
          </w:tcPr>
          <w:p w14:paraId="790BAA1D">
            <w:pPr>
              <w:rPr>
                <w:rFonts w:ascii="宋体" w:hAnsi="宋体" w:cs="宋体"/>
                <w:sz w:val="22"/>
                <w:szCs w:val="22"/>
              </w:rPr>
            </w:pPr>
            <w:r>
              <w:rPr>
                <w:rFonts w:hint="eastAsia"/>
                <w:sz w:val="22"/>
                <w:szCs w:val="22"/>
              </w:rPr>
              <w:t>潮州市创佳集团有限公司</w:t>
            </w:r>
          </w:p>
        </w:tc>
        <w:tc>
          <w:tcPr>
            <w:tcW w:w="840" w:type="dxa"/>
            <w:gridSpan w:val="3"/>
            <w:shd w:val="clear" w:color="auto" w:fill="auto"/>
            <w:noWrap/>
            <w:vAlign w:val="bottom"/>
          </w:tcPr>
          <w:p w14:paraId="73B7509A">
            <w:pPr>
              <w:jc w:val="center"/>
              <w:rPr>
                <w:rFonts w:ascii="宋体" w:hAnsi="宋体" w:cs="宋体"/>
                <w:szCs w:val="21"/>
              </w:rPr>
            </w:pPr>
            <w:r>
              <w:rPr>
                <w:rFonts w:hint="eastAsia"/>
                <w:szCs w:val="21"/>
              </w:rPr>
              <w:t>14</w:t>
            </w:r>
          </w:p>
        </w:tc>
        <w:tc>
          <w:tcPr>
            <w:tcW w:w="4095" w:type="dxa"/>
            <w:gridSpan w:val="3"/>
            <w:shd w:val="clear" w:color="auto" w:fill="auto"/>
            <w:noWrap/>
            <w:vAlign w:val="bottom"/>
          </w:tcPr>
          <w:p w14:paraId="165F67BC">
            <w:pPr>
              <w:rPr>
                <w:rFonts w:ascii="宋体" w:hAnsi="宋体" w:cs="宋体"/>
                <w:sz w:val="22"/>
                <w:szCs w:val="22"/>
              </w:rPr>
            </w:pPr>
            <w:r>
              <w:rPr>
                <w:rFonts w:hint="eastAsia"/>
                <w:sz w:val="22"/>
                <w:szCs w:val="22"/>
              </w:rPr>
              <w:t>西安大唐电信有限公司</w:t>
            </w:r>
          </w:p>
        </w:tc>
      </w:tr>
      <w:tr w14:paraId="7BA43EE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bottom w:val="single" w:color="auto" w:sz="6" w:space="0"/>
            </w:tcBorders>
            <w:shd w:val="clear" w:color="auto" w:fill="auto"/>
            <w:noWrap/>
            <w:vAlign w:val="center"/>
          </w:tcPr>
          <w:p w14:paraId="135A2BBF">
            <w:pPr>
              <w:widowControl/>
              <w:jc w:val="center"/>
              <w:rPr>
                <w:rFonts w:ascii="宋体" w:hAnsi="宋体" w:cs="宋体"/>
                <w:kern w:val="0"/>
                <w:szCs w:val="21"/>
              </w:rPr>
            </w:pPr>
            <w:r>
              <w:rPr>
                <w:rFonts w:hint="eastAsia" w:ascii="宋体" w:hAnsi="宋体" w:cs="宋体"/>
                <w:kern w:val="0"/>
                <w:szCs w:val="21"/>
              </w:rPr>
              <w:t>29</w:t>
            </w:r>
          </w:p>
        </w:tc>
        <w:tc>
          <w:tcPr>
            <w:tcW w:w="4095" w:type="dxa"/>
            <w:tcBorders>
              <w:bottom w:val="single" w:color="auto" w:sz="6" w:space="0"/>
            </w:tcBorders>
            <w:shd w:val="clear" w:color="auto" w:fill="auto"/>
            <w:noWrap/>
            <w:vAlign w:val="center"/>
          </w:tcPr>
          <w:p w14:paraId="4BDAA1CE">
            <w:pPr>
              <w:rPr>
                <w:rFonts w:ascii="宋体" w:hAnsi="宋体" w:cs="宋体"/>
                <w:sz w:val="22"/>
                <w:szCs w:val="22"/>
              </w:rPr>
            </w:pPr>
            <w:r>
              <w:rPr>
                <w:rFonts w:hint="eastAsia"/>
                <w:sz w:val="22"/>
                <w:szCs w:val="22"/>
              </w:rPr>
              <w:t>上海松下等离子显示器有限公司</w:t>
            </w:r>
          </w:p>
        </w:tc>
        <w:tc>
          <w:tcPr>
            <w:tcW w:w="840" w:type="dxa"/>
            <w:gridSpan w:val="3"/>
            <w:tcBorders>
              <w:bottom w:val="single" w:color="auto" w:sz="6" w:space="0"/>
            </w:tcBorders>
            <w:shd w:val="clear" w:color="auto" w:fill="auto"/>
            <w:noWrap/>
            <w:vAlign w:val="bottom"/>
          </w:tcPr>
          <w:p w14:paraId="254210A9">
            <w:pPr>
              <w:jc w:val="center"/>
              <w:rPr>
                <w:rFonts w:ascii="宋体" w:hAnsi="宋体" w:cs="宋体"/>
                <w:szCs w:val="21"/>
              </w:rPr>
            </w:pPr>
            <w:r>
              <w:rPr>
                <w:rFonts w:hint="eastAsia"/>
                <w:szCs w:val="21"/>
              </w:rPr>
              <w:t>15</w:t>
            </w:r>
          </w:p>
        </w:tc>
        <w:tc>
          <w:tcPr>
            <w:tcW w:w="4095" w:type="dxa"/>
            <w:gridSpan w:val="3"/>
            <w:tcBorders>
              <w:bottom w:val="single" w:color="auto" w:sz="6" w:space="0"/>
            </w:tcBorders>
            <w:shd w:val="clear" w:color="auto" w:fill="auto"/>
            <w:noWrap/>
            <w:vAlign w:val="bottom"/>
          </w:tcPr>
          <w:p w14:paraId="40ABEEF2">
            <w:pPr>
              <w:rPr>
                <w:rFonts w:hint="eastAsia" w:ascii="宋体" w:hAnsi="宋体" w:cs="宋体"/>
                <w:sz w:val="22"/>
                <w:szCs w:val="22"/>
              </w:rPr>
            </w:pPr>
            <w:r>
              <w:rPr>
                <w:rFonts w:hint="eastAsia"/>
                <w:sz w:val="22"/>
                <w:szCs w:val="22"/>
              </w:rPr>
              <w:t>余姚市鸿发电讯电器有限公司</w:t>
            </w:r>
          </w:p>
        </w:tc>
      </w:tr>
      <w:tr w14:paraId="5D72C4E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bottom w:val="single" w:color="auto" w:sz="6" w:space="0"/>
            </w:tcBorders>
            <w:shd w:val="clear" w:color="auto" w:fill="auto"/>
            <w:noWrap/>
            <w:vAlign w:val="center"/>
          </w:tcPr>
          <w:p w14:paraId="658CA05F">
            <w:pPr>
              <w:widowControl/>
              <w:jc w:val="center"/>
              <w:rPr>
                <w:rFonts w:ascii="宋体" w:hAnsi="宋体" w:cs="宋体"/>
                <w:kern w:val="0"/>
                <w:szCs w:val="21"/>
              </w:rPr>
            </w:pPr>
            <w:r>
              <w:rPr>
                <w:rFonts w:hint="eastAsia" w:ascii="宋体" w:hAnsi="宋体" w:cs="宋体"/>
                <w:kern w:val="0"/>
                <w:szCs w:val="21"/>
              </w:rPr>
              <w:t>30</w:t>
            </w:r>
          </w:p>
        </w:tc>
        <w:tc>
          <w:tcPr>
            <w:tcW w:w="4095" w:type="dxa"/>
            <w:tcBorders>
              <w:top w:val="single" w:color="auto" w:sz="6" w:space="0"/>
              <w:bottom w:val="single" w:color="auto" w:sz="6" w:space="0"/>
            </w:tcBorders>
            <w:shd w:val="clear" w:color="auto" w:fill="auto"/>
            <w:noWrap/>
            <w:vAlign w:val="bottom"/>
          </w:tcPr>
          <w:p w14:paraId="30468F9B">
            <w:pPr>
              <w:rPr>
                <w:rFonts w:hint="eastAsia" w:ascii="宋体" w:hAnsi="宋体" w:cs="宋体"/>
                <w:sz w:val="22"/>
                <w:szCs w:val="22"/>
              </w:rPr>
            </w:pPr>
            <w:r>
              <w:rPr>
                <w:rFonts w:hint="eastAsia"/>
                <w:sz w:val="22"/>
                <w:szCs w:val="22"/>
              </w:rPr>
              <w:t>常州市新科数字技术有限公司</w:t>
            </w:r>
          </w:p>
        </w:tc>
        <w:tc>
          <w:tcPr>
            <w:tcW w:w="840" w:type="dxa"/>
            <w:gridSpan w:val="3"/>
            <w:tcBorders>
              <w:top w:val="single" w:color="auto" w:sz="6" w:space="0"/>
              <w:bottom w:val="single" w:color="auto" w:sz="6" w:space="0"/>
            </w:tcBorders>
            <w:shd w:val="clear" w:color="auto" w:fill="auto"/>
            <w:noWrap/>
            <w:vAlign w:val="bottom"/>
          </w:tcPr>
          <w:p w14:paraId="7C70169F">
            <w:pPr>
              <w:jc w:val="center"/>
              <w:rPr>
                <w:rFonts w:ascii="宋体" w:hAnsi="宋体" w:cs="宋体"/>
                <w:szCs w:val="21"/>
              </w:rPr>
            </w:pPr>
            <w:r>
              <w:rPr>
                <w:rFonts w:hint="eastAsia" w:ascii="宋体" w:hAnsi="宋体" w:cs="宋体"/>
                <w:szCs w:val="21"/>
              </w:rPr>
              <w:t>16</w:t>
            </w:r>
          </w:p>
        </w:tc>
        <w:tc>
          <w:tcPr>
            <w:tcW w:w="4095" w:type="dxa"/>
            <w:gridSpan w:val="3"/>
            <w:tcBorders>
              <w:top w:val="single" w:color="auto" w:sz="6" w:space="0"/>
              <w:bottom w:val="single" w:color="auto" w:sz="6" w:space="0"/>
            </w:tcBorders>
            <w:shd w:val="clear" w:color="auto" w:fill="auto"/>
            <w:noWrap/>
            <w:vAlign w:val="bottom"/>
          </w:tcPr>
          <w:p w14:paraId="49E9F2A4">
            <w:pPr>
              <w:rPr>
                <w:rFonts w:hint="eastAsia" w:ascii="宋体" w:hAnsi="宋体" w:cs="宋体"/>
                <w:sz w:val="22"/>
                <w:szCs w:val="22"/>
              </w:rPr>
            </w:pPr>
            <w:r>
              <w:rPr>
                <w:rFonts w:hint="eastAsia"/>
                <w:sz w:val="22"/>
                <w:szCs w:val="22"/>
              </w:rPr>
              <w:t>深圳市文达通讯设备有限公司</w:t>
            </w:r>
          </w:p>
        </w:tc>
      </w:tr>
      <w:tr w14:paraId="2D63E88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9885" w:type="dxa"/>
            <w:gridSpan w:val="8"/>
            <w:tcBorders>
              <w:top w:val="nil"/>
              <w:bottom w:val="single" w:color="auto" w:sz="6" w:space="0"/>
            </w:tcBorders>
            <w:shd w:val="clear" w:color="auto" w:fill="auto"/>
            <w:noWrap/>
            <w:vAlign w:val="center"/>
          </w:tcPr>
          <w:p w14:paraId="13873B0F">
            <w:pPr>
              <w:jc w:val="center"/>
              <w:rPr>
                <w:rFonts w:hint="eastAsia" w:ascii="黑体" w:eastAsia="黑体"/>
                <w:sz w:val="36"/>
                <w:szCs w:val="36"/>
              </w:rPr>
            </w:pPr>
            <w:r>
              <w:rPr>
                <w:rFonts w:hint="eastAsia" w:ascii="黑体" w:eastAsia="黑体"/>
                <w:sz w:val="36"/>
                <w:szCs w:val="36"/>
              </w:rPr>
              <w:t>重 点 生 产 企 业 名 单</w:t>
            </w:r>
          </w:p>
        </w:tc>
      </w:tr>
      <w:tr w14:paraId="6BC514A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tcBorders>
            <w:shd w:val="clear" w:color="auto" w:fill="auto"/>
            <w:noWrap/>
            <w:vAlign w:val="center"/>
          </w:tcPr>
          <w:p w14:paraId="6314D078">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200" w:type="dxa"/>
            <w:gridSpan w:val="2"/>
            <w:tcBorders>
              <w:top w:val="single" w:color="auto" w:sz="6" w:space="0"/>
            </w:tcBorders>
            <w:shd w:val="clear" w:color="auto" w:fill="auto"/>
            <w:noWrap/>
            <w:vAlign w:val="center"/>
          </w:tcPr>
          <w:p w14:paraId="0F7AF29E">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40" w:type="dxa"/>
            <w:gridSpan w:val="3"/>
            <w:tcBorders>
              <w:top w:val="single" w:color="auto" w:sz="6" w:space="0"/>
            </w:tcBorders>
            <w:shd w:val="clear" w:color="auto" w:fill="auto"/>
            <w:noWrap/>
            <w:vAlign w:val="center"/>
          </w:tcPr>
          <w:p w14:paraId="2492627F">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　</w:t>
            </w:r>
          </w:p>
        </w:tc>
        <w:tc>
          <w:tcPr>
            <w:tcW w:w="3990" w:type="dxa"/>
            <w:gridSpan w:val="2"/>
            <w:tcBorders>
              <w:top w:val="single" w:color="auto" w:sz="6" w:space="0"/>
            </w:tcBorders>
            <w:shd w:val="clear" w:color="auto" w:fill="auto"/>
            <w:noWrap/>
            <w:vAlign w:val="center"/>
          </w:tcPr>
          <w:p w14:paraId="44266814">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25A1F24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CD0BDE4">
            <w:pPr>
              <w:jc w:val="center"/>
              <w:rPr>
                <w:rFonts w:ascii="宋体" w:hAnsi="宋体" w:cs="宋体"/>
                <w:sz w:val="20"/>
              </w:rPr>
            </w:pPr>
          </w:p>
        </w:tc>
        <w:tc>
          <w:tcPr>
            <w:tcW w:w="4200" w:type="dxa"/>
            <w:gridSpan w:val="2"/>
            <w:shd w:val="clear" w:color="auto" w:fill="auto"/>
            <w:noWrap/>
            <w:vAlign w:val="bottom"/>
          </w:tcPr>
          <w:p w14:paraId="2C5D2CE6">
            <w:pPr>
              <w:rPr>
                <w:rFonts w:ascii="宋体" w:hAnsi="宋体" w:cs="宋体"/>
                <w:sz w:val="20"/>
              </w:rPr>
            </w:pPr>
            <w:r>
              <w:rPr>
                <w:rFonts w:hint="eastAsia" w:ascii="黑体" w:hAnsi="宋体" w:eastAsia="黑体" w:cs="宋体"/>
                <w:b/>
                <w:bCs/>
                <w:kern w:val="0"/>
                <w:sz w:val="22"/>
                <w:szCs w:val="22"/>
              </w:rPr>
              <w:t>程控交换机</w:t>
            </w:r>
          </w:p>
        </w:tc>
        <w:tc>
          <w:tcPr>
            <w:tcW w:w="840" w:type="dxa"/>
            <w:gridSpan w:val="3"/>
            <w:shd w:val="clear" w:color="auto" w:fill="auto"/>
            <w:noWrap/>
            <w:vAlign w:val="bottom"/>
          </w:tcPr>
          <w:p w14:paraId="5C6EB5A4">
            <w:pPr>
              <w:jc w:val="center"/>
              <w:rPr>
                <w:rFonts w:ascii="宋体" w:hAnsi="宋体" w:cs="宋体"/>
                <w:szCs w:val="21"/>
              </w:rPr>
            </w:pPr>
            <w:r>
              <w:rPr>
                <w:rFonts w:hint="eastAsia"/>
                <w:szCs w:val="21"/>
              </w:rPr>
              <w:t>28</w:t>
            </w:r>
          </w:p>
        </w:tc>
        <w:tc>
          <w:tcPr>
            <w:tcW w:w="3990" w:type="dxa"/>
            <w:gridSpan w:val="2"/>
            <w:shd w:val="clear" w:color="auto" w:fill="auto"/>
            <w:noWrap/>
            <w:vAlign w:val="center"/>
          </w:tcPr>
          <w:p w14:paraId="46A66986">
            <w:pPr>
              <w:rPr>
                <w:rFonts w:ascii="宋体" w:hAnsi="宋体" w:cs="宋体"/>
                <w:szCs w:val="21"/>
              </w:rPr>
            </w:pPr>
            <w:r>
              <w:rPr>
                <w:rFonts w:hint="eastAsia"/>
                <w:szCs w:val="21"/>
              </w:rPr>
              <w:t>深圳宇阳科技有限公司</w:t>
            </w:r>
          </w:p>
        </w:tc>
      </w:tr>
      <w:tr w14:paraId="47A6A6D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4F1D67C">
            <w:pPr>
              <w:jc w:val="center"/>
              <w:rPr>
                <w:rFonts w:ascii="宋体" w:hAnsi="宋体" w:cs="宋体"/>
                <w:szCs w:val="21"/>
              </w:rPr>
            </w:pPr>
            <w:r>
              <w:rPr>
                <w:rFonts w:hint="eastAsia"/>
                <w:szCs w:val="21"/>
              </w:rPr>
              <w:t>17</w:t>
            </w:r>
          </w:p>
        </w:tc>
        <w:tc>
          <w:tcPr>
            <w:tcW w:w="4200" w:type="dxa"/>
            <w:gridSpan w:val="2"/>
            <w:shd w:val="clear" w:color="auto" w:fill="auto"/>
            <w:noWrap/>
            <w:vAlign w:val="bottom"/>
          </w:tcPr>
          <w:p w14:paraId="55DBA183">
            <w:pPr>
              <w:rPr>
                <w:rFonts w:ascii="宋体" w:hAnsi="宋体" w:cs="宋体"/>
                <w:sz w:val="22"/>
                <w:szCs w:val="22"/>
              </w:rPr>
            </w:pPr>
            <w:r>
              <w:rPr>
                <w:rFonts w:hint="eastAsia"/>
                <w:sz w:val="22"/>
                <w:szCs w:val="22"/>
              </w:rPr>
              <w:t>河北远东哈里斯通信有限公司</w:t>
            </w:r>
          </w:p>
        </w:tc>
        <w:tc>
          <w:tcPr>
            <w:tcW w:w="840" w:type="dxa"/>
            <w:gridSpan w:val="3"/>
            <w:shd w:val="clear" w:color="auto" w:fill="auto"/>
            <w:noWrap/>
            <w:vAlign w:val="bottom"/>
          </w:tcPr>
          <w:p w14:paraId="29454701">
            <w:pPr>
              <w:jc w:val="center"/>
              <w:rPr>
                <w:rFonts w:ascii="宋体" w:hAnsi="宋体" w:cs="宋体"/>
                <w:szCs w:val="21"/>
              </w:rPr>
            </w:pPr>
            <w:r>
              <w:rPr>
                <w:rFonts w:hint="eastAsia"/>
                <w:szCs w:val="21"/>
              </w:rPr>
              <w:t>29</w:t>
            </w:r>
          </w:p>
        </w:tc>
        <w:tc>
          <w:tcPr>
            <w:tcW w:w="3990" w:type="dxa"/>
            <w:gridSpan w:val="2"/>
            <w:shd w:val="clear" w:color="auto" w:fill="auto"/>
            <w:noWrap/>
            <w:vAlign w:val="center"/>
          </w:tcPr>
          <w:p w14:paraId="17D3D504">
            <w:pPr>
              <w:rPr>
                <w:rFonts w:ascii="宋体" w:hAnsi="宋体" w:cs="宋体"/>
                <w:szCs w:val="21"/>
              </w:rPr>
            </w:pPr>
            <w:r>
              <w:rPr>
                <w:rFonts w:hint="eastAsia"/>
                <w:szCs w:val="21"/>
              </w:rPr>
              <w:t>北京恒基伟业电子产品有限公司</w:t>
            </w:r>
          </w:p>
        </w:tc>
      </w:tr>
      <w:tr w14:paraId="2CF253C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0E83F5C">
            <w:pPr>
              <w:jc w:val="center"/>
              <w:rPr>
                <w:rFonts w:ascii="宋体" w:hAnsi="宋体" w:cs="宋体"/>
                <w:szCs w:val="21"/>
              </w:rPr>
            </w:pPr>
            <w:r>
              <w:rPr>
                <w:rFonts w:hint="eastAsia"/>
                <w:szCs w:val="21"/>
              </w:rPr>
              <w:t>18</w:t>
            </w:r>
          </w:p>
        </w:tc>
        <w:tc>
          <w:tcPr>
            <w:tcW w:w="4200" w:type="dxa"/>
            <w:gridSpan w:val="2"/>
            <w:shd w:val="clear" w:color="auto" w:fill="auto"/>
            <w:noWrap/>
            <w:vAlign w:val="bottom"/>
          </w:tcPr>
          <w:p w14:paraId="1D3E0BCB">
            <w:pPr>
              <w:rPr>
                <w:rFonts w:ascii="宋体" w:hAnsi="宋体" w:cs="宋体"/>
                <w:sz w:val="22"/>
                <w:szCs w:val="22"/>
              </w:rPr>
            </w:pPr>
            <w:r>
              <w:rPr>
                <w:rFonts w:hint="eastAsia"/>
                <w:sz w:val="22"/>
                <w:szCs w:val="22"/>
              </w:rPr>
              <w:t>温州亿泰通信设备制造有限公司</w:t>
            </w:r>
          </w:p>
        </w:tc>
        <w:tc>
          <w:tcPr>
            <w:tcW w:w="840" w:type="dxa"/>
            <w:gridSpan w:val="3"/>
            <w:shd w:val="clear" w:color="auto" w:fill="auto"/>
            <w:noWrap/>
            <w:vAlign w:val="bottom"/>
          </w:tcPr>
          <w:p w14:paraId="1880DFA2">
            <w:pPr>
              <w:jc w:val="center"/>
              <w:rPr>
                <w:rFonts w:ascii="宋体" w:hAnsi="宋体" w:cs="宋体"/>
                <w:szCs w:val="21"/>
              </w:rPr>
            </w:pPr>
            <w:r>
              <w:rPr>
                <w:rFonts w:hint="eastAsia"/>
                <w:szCs w:val="21"/>
              </w:rPr>
              <w:t>30</w:t>
            </w:r>
          </w:p>
        </w:tc>
        <w:tc>
          <w:tcPr>
            <w:tcW w:w="3990" w:type="dxa"/>
            <w:gridSpan w:val="2"/>
            <w:shd w:val="clear" w:color="auto" w:fill="auto"/>
            <w:noWrap/>
            <w:vAlign w:val="center"/>
          </w:tcPr>
          <w:p w14:paraId="29C005F0">
            <w:pPr>
              <w:rPr>
                <w:rFonts w:ascii="宋体" w:hAnsi="宋体" w:cs="宋体"/>
                <w:szCs w:val="21"/>
              </w:rPr>
            </w:pPr>
            <w:r>
              <w:rPr>
                <w:rFonts w:hint="eastAsia"/>
                <w:szCs w:val="21"/>
              </w:rPr>
              <w:t>北海恒基伟业科技发展有限公司</w:t>
            </w:r>
          </w:p>
        </w:tc>
      </w:tr>
      <w:tr w14:paraId="54169EC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5D663FB">
            <w:pPr>
              <w:jc w:val="center"/>
              <w:rPr>
                <w:rFonts w:hint="eastAsia" w:ascii="宋体" w:hAnsi="宋体" w:cs="宋体"/>
                <w:szCs w:val="21"/>
              </w:rPr>
            </w:pPr>
          </w:p>
        </w:tc>
        <w:tc>
          <w:tcPr>
            <w:tcW w:w="4200" w:type="dxa"/>
            <w:gridSpan w:val="2"/>
            <w:shd w:val="clear" w:color="auto" w:fill="auto"/>
            <w:noWrap/>
            <w:vAlign w:val="bottom"/>
          </w:tcPr>
          <w:p w14:paraId="5C5305A2">
            <w:pPr>
              <w:rPr>
                <w:rFonts w:ascii="宋体" w:hAnsi="宋体" w:cs="宋体"/>
                <w:sz w:val="22"/>
                <w:szCs w:val="22"/>
              </w:rPr>
            </w:pPr>
          </w:p>
        </w:tc>
        <w:tc>
          <w:tcPr>
            <w:tcW w:w="840" w:type="dxa"/>
            <w:gridSpan w:val="3"/>
            <w:shd w:val="clear" w:color="auto" w:fill="auto"/>
            <w:noWrap/>
            <w:vAlign w:val="bottom"/>
          </w:tcPr>
          <w:p w14:paraId="7BE658FE">
            <w:pPr>
              <w:jc w:val="center"/>
              <w:rPr>
                <w:rFonts w:ascii="宋体" w:hAnsi="宋体" w:cs="宋体"/>
                <w:szCs w:val="21"/>
              </w:rPr>
            </w:pPr>
            <w:r>
              <w:rPr>
                <w:rFonts w:hint="eastAsia"/>
                <w:szCs w:val="21"/>
              </w:rPr>
              <w:t>31</w:t>
            </w:r>
          </w:p>
        </w:tc>
        <w:tc>
          <w:tcPr>
            <w:tcW w:w="3990" w:type="dxa"/>
            <w:gridSpan w:val="2"/>
            <w:shd w:val="clear" w:color="auto" w:fill="auto"/>
            <w:noWrap/>
            <w:vAlign w:val="center"/>
          </w:tcPr>
          <w:p w14:paraId="20C02F94">
            <w:pPr>
              <w:rPr>
                <w:rFonts w:ascii="宋体" w:hAnsi="宋体" w:cs="宋体"/>
                <w:szCs w:val="21"/>
              </w:rPr>
            </w:pPr>
            <w:r>
              <w:rPr>
                <w:rFonts w:hint="eastAsia"/>
                <w:szCs w:val="21"/>
              </w:rPr>
              <w:t>宁波屹东电子股份有限公司</w:t>
            </w:r>
          </w:p>
        </w:tc>
      </w:tr>
      <w:tr w14:paraId="1E117C0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6B3DC33">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三</w:t>
            </w:r>
          </w:p>
        </w:tc>
        <w:tc>
          <w:tcPr>
            <w:tcW w:w="4200" w:type="dxa"/>
            <w:gridSpan w:val="2"/>
            <w:shd w:val="clear" w:color="auto" w:fill="auto"/>
            <w:noWrap/>
            <w:vAlign w:val="center"/>
          </w:tcPr>
          <w:p w14:paraId="1B1198AB">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GSM/GPRS手机</w:t>
            </w:r>
          </w:p>
        </w:tc>
        <w:tc>
          <w:tcPr>
            <w:tcW w:w="840" w:type="dxa"/>
            <w:gridSpan w:val="3"/>
            <w:shd w:val="clear" w:color="auto" w:fill="auto"/>
            <w:noWrap/>
            <w:vAlign w:val="bottom"/>
          </w:tcPr>
          <w:p w14:paraId="21C217A9">
            <w:pPr>
              <w:jc w:val="center"/>
              <w:rPr>
                <w:rFonts w:ascii="宋体" w:hAnsi="宋体" w:cs="宋体"/>
                <w:szCs w:val="21"/>
              </w:rPr>
            </w:pPr>
            <w:r>
              <w:rPr>
                <w:rFonts w:hint="eastAsia"/>
                <w:szCs w:val="21"/>
              </w:rPr>
              <w:t>32</w:t>
            </w:r>
          </w:p>
        </w:tc>
        <w:tc>
          <w:tcPr>
            <w:tcW w:w="3990" w:type="dxa"/>
            <w:gridSpan w:val="2"/>
            <w:shd w:val="clear" w:color="auto" w:fill="auto"/>
            <w:noWrap/>
            <w:vAlign w:val="center"/>
          </w:tcPr>
          <w:p w14:paraId="6418542B">
            <w:pPr>
              <w:rPr>
                <w:rFonts w:ascii="宋体" w:hAnsi="宋体" w:cs="宋体"/>
                <w:szCs w:val="21"/>
              </w:rPr>
            </w:pPr>
            <w:r>
              <w:rPr>
                <w:rFonts w:hint="eastAsia"/>
                <w:szCs w:val="21"/>
              </w:rPr>
              <w:t>中国振华（集团）科技股份有限公司</w:t>
            </w:r>
          </w:p>
        </w:tc>
      </w:tr>
      <w:tr w14:paraId="3F44958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C364D69">
            <w:pPr>
              <w:jc w:val="center"/>
              <w:rPr>
                <w:rFonts w:ascii="宋体" w:hAnsi="宋体" w:cs="宋体"/>
                <w:szCs w:val="21"/>
              </w:rPr>
            </w:pPr>
            <w:r>
              <w:rPr>
                <w:rFonts w:hint="eastAsia"/>
                <w:szCs w:val="21"/>
              </w:rPr>
              <w:t>1</w:t>
            </w:r>
          </w:p>
        </w:tc>
        <w:tc>
          <w:tcPr>
            <w:tcW w:w="4200" w:type="dxa"/>
            <w:gridSpan w:val="2"/>
            <w:shd w:val="clear" w:color="auto" w:fill="auto"/>
            <w:noWrap/>
            <w:vAlign w:val="bottom"/>
          </w:tcPr>
          <w:p w14:paraId="4E28A4EB">
            <w:pPr>
              <w:rPr>
                <w:rFonts w:ascii="宋体" w:hAnsi="宋体" w:cs="宋体"/>
                <w:szCs w:val="21"/>
              </w:rPr>
            </w:pPr>
            <w:r>
              <w:rPr>
                <w:rFonts w:hint="eastAsia"/>
                <w:szCs w:val="21"/>
              </w:rPr>
              <w:t>北京首信诺基亚移动通信有限公司</w:t>
            </w:r>
          </w:p>
        </w:tc>
        <w:tc>
          <w:tcPr>
            <w:tcW w:w="840" w:type="dxa"/>
            <w:gridSpan w:val="3"/>
            <w:shd w:val="clear" w:color="auto" w:fill="auto"/>
            <w:noWrap/>
            <w:vAlign w:val="bottom"/>
          </w:tcPr>
          <w:p w14:paraId="350C6F04">
            <w:pPr>
              <w:jc w:val="center"/>
              <w:rPr>
                <w:rFonts w:ascii="宋体" w:hAnsi="宋体" w:cs="宋体"/>
                <w:szCs w:val="21"/>
              </w:rPr>
            </w:pPr>
            <w:r>
              <w:rPr>
                <w:rFonts w:hint="eastAsia"/>
                <w:szCs w:val="21"/>
              </w:rPr>
              <w:t>33</w:t>
            </w:r>
          </w:p>
        </w:tc>
        <w:tc>
          <w:tcPr>
            <w:tcW w:w="3990" w:type="dxa"/>
            <w:gridSpan w:val="2"/>
            <w:shd w:val="clear" w:color="auto" w:fill="auto"/>
            <w:noWrap/>
            <w:vAlign w:val="center"/>
          </w:tcPr>
          <w:p w14:paraId="3C49822B">
            <w:pPr>
              <w:rPr>
                <w:rFonts w:ascii="宋体" w:hAnsi="宋体" w:cs="宋体"/>
                <w:szCs w:val="21"/>
              </w:rPr>
            </w:pPr>
            <w:r>
              <w:rPr>
                <w:rFonts w:hint="eastAsia"/>
                <w:szCs w:val="21"/>
              </w:rPr>
              <w:t>浙江华立通信集团有限公司</w:t>
            </w:r>
          </w:p>
        </w:tc>
      </w:tr>
      <w:tr w14:paraId="06D048A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445839D">
            <w:pPr>
              <w:jc w:val="center"/>
              <w:rPr>
                <w:rFonts w:ascii="宋体" w:hAnsi="宋体" w:cs="宋体"/>
                <w:szCs w:val="21"/>
              </w:rPr>
            </w:pPr>
            <w:r>
              <w:rPr>
                <w:rFonts w:hint="eastAsia"/>
                <w:szCs w:val="21"/>
              </w:rPr>
              <w:t>2</w:t>
            </w:r>
          </w:p>
        </w:tc>
        <w:tc>
          <w:tcPr>
            <w:tcW w:w="4200" w:type="dxa"/>
            <w:gridSpan w:val="2"/>
            <w:shd w:val="clear" w:color="auto" w:fill="auto"/>
            <w:noWrap/>
            <w:vAlign w:val="bottom"/>
          </w:tcPr>
          <w:p w14:paraId="78CE8763">
            <w:pPr>
              <w:rPr>
                <w:rFonts w:ascii="宋体" w:hAnsi="宋体" w:cs="宋体"/>
                <w:szCs w:val="21"/>
              </w:rPr>
            </w:pPr>
            <w:r>
              <w:rPr>
                <w:rFonts w:hint="eastAsia"/>
                <w:szCs w:val="21"/>
              </w:rPr>
              <w:t>摩托罗拉（中国）电子有限公司</w:t>
            </w:r>
          </w:p>
        </w:tc>
        <w:tc>
          <w:tcPr>
            <w:tcW w:w="840" w:type="dxa"/>
            <w:gridSpan w:val="3"/>
            <w:shd w:val="clear" w:color="auto" w:fill="auto"/>
            <w:noWrap/>
            <w:vAlign w:val="bottom"/>
          </w:tcPr>
          <w:p w14:paraId="0C242A76">
            <w:pPr>
              <w:jc w:val="center"/>
              <w:rPr>
                <w:rFonts w:ascii="宋体" w:hAnsi="宋体" w:cs="宋体"/>
                <w:szCs w:val="21"/>
              </w:rPr>
            </w:pPr>
            <w:r>
              <w:rPr>
                <w:rFonts w:hint="eastAsia"/>
                <w:szCs w:val="21"/>
              </w:rPr>
              <w:t>34</w:t>
            </w:r>
          </w:p>
        </w:tc>
        <w:tc>
          <w:tcPr>
            <w:tcW w:w="3990" w:type="dxa"/>
            <w:gridSpan w:val="2"/>
            <w:shd w:val="clear" w:color="auto" w:fill="auto"/>
            <w:noWrap/>
            <w:vAlign w:val="center"/>
          </w:tcPr>
          <w:p w14:paraId="687D125E">
            <w:pPr>
              <w:rPr>
                <w:rFonts w:ascii="宋体" w:hAnsi="宋体" w:cs="宋体"/>
                <w:szCs w:val="21"/>
              </w:rPr>
            </w:pPr>
            <w:r>
              <w:rPr>
                <w:rFonts w:hint="eastAsia"/>
                <w:szCs w:val="21"/>
              </w:rPr>
              <w:t>北京天宇朗通通信设备有限责任公司</w:t>
            </w:r>
          </w:p>
        </w:tc>
      </w:tr>
      <w:tr w14:paraId="0028AA0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3740F0E">
            <w:pPr>
              <w:jc w:val="center"/>
              <w:rPr>
                <w:rFonts w:ascii="宋体" w:hAnsi="宋体" w:cs="宋体"/>
                <w:szCs w:val="21"/>
              </w:rPr>
            </w:pPr>
            <w:r>
              <w:rPr>
                <w:rFonts w:hint="eastAsia"/>
                <w:szCs w:val="21"/>
              </w:rPr>
              <w:t>3</w:t>
            </w:r>
          </w:p>
        </w:tc>
        <w:tc>
          <w:tcPr>
            <w:tcW w:w="4200" w:type="dxa"/>
            <w:gridSpan w:val="2"/>
            <w:shd w:val="clear" w:color="auto" w:fill="auto"/>
            <w:noWrap/>
            <w:vAlign w:val="center"/>
          </w:tcPr>
          <w:p w14:paraId="4EDC37C1">
            <w:pPr>
              <w:rPr>
                <w:rFonts w:ascii="宋体" w:hAnsi="宋体" w:cs="宋体"/>
                <w:szCs w:val="21"/>
              </w:rPr>
            </w:pPr>
            <w:r>
              <w:rPr>
                <w:rFonts w:hint="eastAsia"/>
                <w:szCs w:val="21"/>
              </w:rPr>
              <w:t>明基电通(上海浦东)有限公司</w:t>
            </w:r>
          </w:p>
        </w:tc>
        <w:tc>
          <w:tcPr>
            <w:tcW w:w="840" w:type="dxa"/>
            <w:gridSpan w:val="3"/>
            <w:shd w:val="clear" w:color="auto" w:fill="auto"/>
            <w:noWrap/>
            <w:vAlign w:val="bottom"/>
          </w:tcPr>
          <w:p w14:paraId="0734FE47">
            <w:pPr>
              <w:jc w:val="center"/>
              <w:rPr>
                <w:rFonts w:ascii="宋体" w:hAnsi="宋体" w:cs="宋体"/>
                <w:szCs w:val="21"/>
              </w:rPr>
            </w:pPr>
            <w:r>
              <w:rPr>
                <w:rFonts w:hint="eastAsia"/>
                <w:szCs w:val="21"/>
              </w:rPr>
              <w:t>35</w:t>
            </w:r>
          </w:p>
        </w:tc>
        <w:tc>
          <w:tcPr>
            <w:tcW w:w="3990" w:type="dxa"/>
            <w:gridSpan w:val="2"/>
            <w:shd w:val="clear" w:color="auto" w:fill="auto"/>
            <w:noWrap/>
            <w:vAlign w:val="center"/>
          </w:tcPr>
          <w:p w14:paraId="5F0144A7">
            <w:pPr>
              <w:rPr>
                <w:rFonts w:ascii="宋体" w:hAnsi="宋体" w:cs="宋体"/>
                <w:szCs w:val="21"/>
              </w:rPr>
            </w:pPr>
            <w:r>
              <w:rPr>
                <w:rFonts w:hint="eastAsia"/>
                <w:szCs w:val="21"/>
              </w:rPr>
              <w:t>武汉多普达通讯有限公司</w:t>
            </w:r>
          </w:p>
        </w:tc>
      </w:tr>
      <w:tr w14:paraId="34BEFCF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3B310F6">
            <w:pPr>
              <w:jc w:val="center"/>
              <w:rPr>
                <w:rFonts w:ascii="宋体" w:hAnsi="宋体" w:cs="宋体"/>
                <w:szCs w:val="21"/>
              </w:rPr>
            </w:pPr>
            <w:r>
              <w:rPr>
                <w:rFonts w:hint="eastAsia"/>
                <w:szCs w:val="21"/>
              </w:rPr>
              <w:t>4</w:t>
            </w:r>
          </w:p>
        </w:tc>
        <w:tc>
          <w:tcPr>
            <w:tcW w:w="4200" w:type="dxa"/>
            <w:gridSpan w:val="2"/>
            <w:shd w:val="clear" w:color="auto" w:fill="auto"/>
            <w:noWrap/>
            <w:vAlign w:val="bottom"/>
          </w:tcPr>
          <w:p w14:paraId="3E5F4006">
            <w:pPr>
              <w:rPr>
                <w:rFonts w:ascii="宋体" w:hAnsi="宋体" w:cs="宋体"/>
                <w:szCs w:val="21"/>
              </w:rPr>
            </w:pPr>
            <w:r>
              <w:rPr>
                <w:rFonts w:hint="eastAsia"/>
                <w:szCs w:val="21"/>
              </w:rPr>
              <w:t>北京爱立信普天移动通信有限公司</w:t>
            </w:r>
          </w:p>
        </w:tc>
        <w:tc>
          <w:tcPr>
            <w:tcW w:w="840" w:type="dxa"/>
            <w:gridSpan w:val="3"/>
            <w:shd w:val="clear" w:color="auto" w:fill="auto"/>
            <w:noWrap/>
            <w:vAlign w:val="bottom"/>
          </w:tcPr>
          <w:p w14:paraId="459BFB8E">
            <w:pPr>
              <w:jc w:val="center"/>
              <w:rPr>
                <w:rFonts w:ascii="宋体" w:hAnsi="宋体" w:cs="宋体"/>
                <w:szCs w:val="21"/>
              </w:rPr>
            </w:pPr>
            <w:r>
              <w:rPr>
                <w:rFonts w:hint="eastAsia"/>
                <w:szCs w:val="21"/>
              </w:rPr>
              <w:t>36</w:t>
            </w:r>
          </w:p>
        </w:tc>
        <w:tc>
          <w:tcPr>
            <w:tcW w:w="3990" w:type="dxa"/>
            <w:gridSpan w:val="2"/>
            <w:shd w:val="clear" w:color="auto" w:fill="auto"/>
            <w:noWrap/>
            <w:vAlign w:val="center"/>
          </w:tcPr>
          <w:p w14:paraId="0B072C81">
            <w:pPr>
              <w:rPr>
                <w:rFonts w:ascii="宋体" w:hAnsi="宋体" w:cs="宋体"/>
                <w:szCs w:val="21"/>
              </w:rPr>
            </w:pPr>
            <w:r>
              <w:rPr>
                <w:rFonts w:hint="eastAsia"/>
                <w:szCs w:val="21"/>
              </w:rPr>
              <w:t>江西井冈山华禹通讯科技有限责任公司</w:t>
            </w:r>
          </w:p>
        </w:tc>
      </w:tr>
      <w:tr w14:paraId="5AB409E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9672D3B">
            <w:pPr>
              <w:jc w:val="center"/>
              <w:rPr>
                <w:rFonts w:ascii="宋体" w:hAnsi="宋体" w:cs="宋体"/>
                <w:szCs w:val="21"/>
              </w:rPr>
            </w:pPr>
            <w:r>
              <w:rPr>
                <w:rFonts w:hint="eastAsia"/>
                <w:szCs w:val="21"/>
              </w:rPr>
              <w:t>5</w:t>
            </w:r>
          </w:p>
        </w:tc>
        <w:tc>
          <w:tcPr>
            <w:tcW w:w="4200" w:type="dxa"/>
            <w:gridSpan w:val="2"/>
            <w:shd w:val="clear" w:color="auto" w:fill="auto"/>
            <w:noWrap/>
            <w:vAlign w:val="bottom"/>
          </w:tcPr>
          <w:p w14:paraId="40701273">
            <w:pPr>
              <w:rPr>
                <w:rFonts w:ascii="宋体" w:hAnsi="宋体" w:cs="宋体"/>
                <w:szCs w:val="21"/>
              </w:rPr>
            </w:pPr>
            <w:r>
              <w:rPr>
                <w:rFonts w:hint="eastAsia"/>
                <w:szCs w:val="21"/>
              </w:rPr>
              <w:t>宁波波导股份有限公司</w:t>
            </w:r>
          </w:p>
        </w:tc>
        <w:tc>
          <w:tcPr>
            <w:tcW w:w="840" w:type="dxa"/>
            <w:gridSpan w:val="3"/>
            <w:shd w:val="clear" w:color="auto" w:fill="auto"/>
            <w:noWrap/>
            <w:vAlign w:val="bottom"/>
          </w:tcPr>
          <w:p w14:paraId="61351B47">
            <w:pPr>
              <w:jc w:val="center"/>
              <w:rPr>
                <w:rFonts w:ascii="宋体" w:hAnsi="宋体" w:cs="宋体"/>
                <w:szCs w:val="21"/>
              </w:rPr>
            </w:pPr>
            <w:r>
              <w:rPr>
                <w:rFonts w:hint="eastAsia"/>
                <w:szCs w:val="21"/>
              </w:rPr>
              <w:t>37</w:t>
            </w:r>
          </w:p>
        </w:tc>
        <w:tc>
          <w:tcPr>
            <w:tcW w:w="3990" w:type="dxa"/>
            <w:gridSpan w:val="2"/>
            <w:shd w:val="clear" w:color="auto" w:fill="auto"/>
            <w:noWrap/>
            <w:vAlign w:val="bottom"/>
          </w:tcPr>
          <w:p w14:paraId="3A891340">
            <w:pPr>
              <w:rPr>
                <w:rFonts w:ascii="宋体" w:hAnsi="宋体" w:cs="宋体"/>
                <w:szCs w:val="21"/>
              </w:rPr>
            </w:pPr>
            <w:r>
              <w:rPr>
                <w:rFonts w:hint="eastAsia"/>
                <w:szCs w:val="21"/>
              </w:rPr>
              <w:t>UT斯达康通讯有限公司</w:t>
            </w:r>
          </w:p>
        </w:tc>
      </w:tr>
      <w:tr w14:paraId="14C398C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E3E1C8E">
            <w:pPr>
              <w:jc w:val="center"/>
              <w:rPr>
                <w:rFonts w:ascii="宋体" w:hAnsi="宋体" w:cs="宋体"/>
                <w:szCs w:val="21"/>
              </w:rPr>
            </w:pPr>
            <w:r>
              <w:rPr>
                <w:rFonts w:hint="eastAsia"/>
                <w:szCs w:val="21"/>
              </w:rPr>
              <w:t>6</w:t>
            </w:r>
          </w:p>
        </w:tc>
        <w:tc>
          <w:tcPr>
            <w:tcW w:w="4200" w:type="dxa"/>
            <w:gridSpan w:val="2"/>
            <w:shd w:val="clear" w:color="auto" w:fill="auto"/>
            <w:noWrap/>
            <w:vAlign w:val="bottom"/>
          </w:tcPr>
          <w:p w14:paraId="0F9D2365">
            <w:pPr>
              <w:rPr>
                <w:rFonts w:ascii="宋体" w:hAnsi="宋体" w:cs="宋体"/>
                <w:szCs w:val="21"/>
              </w:rPr>
            </w:pPr>
            <w:r>
              <w:rPr>
                <w:rFonts w:hint="eastAsia"/>
                <w:szCs w:val="21"/>
              </w:rPr>
              <w:t>深圳桑菲消费通信有限公司</w:t>
            </w:r>
          </w:p>
        </w:tc>
        <w:tc>
          <w:tcPr>
            <w:tcW w:w="840" w:type="dxa"/>
            <w:gridSpan w:val="3"/>
            <w:shd w:val="clear" w:color="auto" w:fill="auto"/>
            <w:noWrap/>
            <w:vAlign w:val="bottom"/>
          </w:tcPr>
          <w:p w14:paraId="27B7747A">
            <w:pPr>
              <w:jc w:val="center"/>
              <w:rPr>
                <w:rFonts w:ascii="宋体" w:hAnsi="宋体" w:cs="宋体"/>
                <w:szCs w:val="21"/>
              </w:rPr>
            </w:pPr>
            <w:r>
              <w:rPr>
                <w:rFonts w:hint="eastAsia"/>
                <w:szCs w:val="21"/>
              </w:rPr>
              <w:t>38</w:t>
            </w:r>
          </w:p>
        </w:tc>
        <w:tc>
          <w:tcPr>
            <w:tcW w:w="3990" w:type="dxa"/>
            <w:gridSpan w:val="2"/>
            <w:shd w:val="clear" w:color="auto" w:fill="auto"/>
            <w:noWrap/>
            <w:vAlign w:val="bottom"/>
          </w:tcPr>
          <w:p w14:paraId="42439036">
            <w:pPr>
              <w:rPr>
                <w:rFonts w:ascii="宋体" w:hAnsi="宋体" w:cs="宋体"/>
                <w:szCs w:val="21"/>
              </w:rPr>
            </w:pPr>
            <w:r>
              <w:rPr>
                <w:rFonts w:hint="eastAsia"/>
                <w:szCs w:val="21"/>
              </w:rPr>
              <w:t>浪潮乐金数字移动通信有限公司</w:t>
            </w:r>
          </w:p>
        </w:tc>
      </w:tr>
      <w:tr w14:paraId="44B4471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97F7841">
            <w:pPr>
              <w:jc w:val="center"/>
              <w:rPr>
                <w:rFonts w:ascii="宋体" w:hAnsi="宋体" w:cs="宋体"/>
                <w:szCs w:val="21"/>
              </w:rPr>
            </w:pPr>
            <w:r>
              <w:rPr>
                <w:rFonts w:hint="eastAsia"/>
                <w:szCs w:val="21"/>
              </w:rPr>
              <w:t>7</w:t>
            </w:r>
          </w:p>
        </w:tc>
        <w:tc>
          <w:tcPr>
            <w:tcW w:w="4200" w:type="dxa"/>
            <w:gridSpan w:val="2"/>
            <w:shd w:val="clear" w:color="auto" w:fill="auto"/>
            <w:noWrap/>
            <w:vAlign w:val="bottom"/>
          </w:tcPr>
          <w:p w14:paraId="0B4CFF44">
            <w:pPr>
              <w:rPr>
                <w:rFonts w:ascii="宋体" w:hAnsi="宋体" w:cs="宋体"/>
                <w:szCs w:val="21"/>
              </w:rPr>
            </w:pPr>
            <w:r>
              <w:rPr>
                <w:rFonts w:hint="eastAsia"/>
                <w:szCs w:val="21"/>
              </w:rPr>
              <w:t>阿尔卡特苏州通讯有限公司</w:t>
            </w:r>
          </w:p>
        </w:tc>
        <w:tc>
          <w:tcPr>
            <w:tcW w:w="840" w:type="dxa"/>
            <w:gridSpan w:val="3"/>
            <w:shd w:val="clear" w:color="auto" w:fill="auto"/>
            <w:noWrap/>
            <w:vAlign w:val="bottom"/>
          </w:tcPr>
          <w:p w14:paraId="6DB22EC9">
            <w:pPr>
              <w:jc w:val="center"/>
              <w:rPr>
                <w:rFonts w:ascii="宋体" w:hAnsi="宋体" w:cs="宋体"/>
                <w:szCs w:val="21"/>
              </w:rPr>
            </w:pPr>
            <w:r>
              <w:rPr>
                <w:rFonts w:hint="eastAsia"/>
                <w:szCs w:val="21"/>
              </w:rPr>
              <w:t>39</w:t>
            </w:r>
          </w:p>
        </w:tc>
        <w:tc>
          <w:tcPr>
            <w:tcW w:w="3990" w:type="dxa"/>
            <w:gridSpan w:val="2"/>
            <w:shd w:val="clear" w:color="auto" w:fill="auto"/>
            <w:noWrap/>
            <w:vAlign w:val="bottom"/>
          </w:tcPr>
          <w:p w14:paraId="0DB6654C">
            <w:pPr>
              <w:rPr>
                <w:rFonts w:ascii="宋体" w:hAnsi="宋体" w:cs="宋体"/>
                <w:szCs w:val="21"/>
              </w:rPr>
            </w:pPr>
            <w:r>
              <w:rPr>
                <w:rFonts w:hint="eastAsia"/>
                <w:szCs w:val="21"/>
              </w:rPr>
              <w:t>南京爱立信熊猫移动终端有限公司</w:t>
            </w:r>
          </w:p>
        </w:tc>
      </w:tr>
      <w:tr w14:paraId="30DB1F2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733C15E">
            <w:pPr>
              <w:jc w:val="center"/>
              <w:rPr>
                <w:rFonts w:ascii="宋体" w:hAnsi="宋体" w:cs="宋体"/>
                <w:szCs w:val="21"/>
              </w:rPr>
            </w:pPr>
            <w:r>
              <w:rPr>
                <w:rFonts w:hint="eastAsia"/>
                <w:szCs w:val="21"/>
              </w:rPr>
              <w:t>8</w:t>
            </w:r>
          </w:p>
        </w:tc>
        <w:tc>
          <w:tcPr>
            <w:tcW w:w="4200" w:type="dxa"/>
            <w:gridSpan w:val="2"/>
            <w:shd w:val="clear" w:color="auto" w:fill="auto"/>
            <w:noWrap/>
            <w:vAlign w:val="bottom"/>
          </w:tcPr>
          <w:p w14:paraId="33FAA69E">
            <w:pPr>
              <w:rPr>
                <w:rFonts w:ascii="宋体" w:hAnsi="宋体" w:cs="宋体"/>
                <w:szCs w:val="21"/>
              </w:rPr>
            </w:pPr>
            <w:r>
              <w:rPr>
                <w:rFonts w:hint="eastAsia"/>
                <w:szCs w:val="21"/>
              </w:rPr>
              <w:t>北京松下普天通信设备有限公司</w:t>
            </w:r>
          </w:p>
        </w:tc>
        <w:tc>
          <w:tcPr>
            <w:tcW w:w="840" w:type="dxa"/>
            <w:gridSpan w:val="3"/>
            <w:shd w:val="clear" w:color="auto" w:fill="auto"/>
            <w:noWrap/>
            <w:vAlign w:val="bottom"/>
          </w:tcPr>
          <w:p w14:paraId="26D44533">
            <w:pPr>
              <w:jc w:val="center"/>
              <w:rPr>
                <w:rFonts w:ascii="宋体" w:hAnsi="宋体" w:cs="宋体"/>
                <w:szCs w:val="21"/>
              </w:rPr>
            </w:pPr>
            <w:r>
              <w:rPr>
                <w:rFonts w:hint="eastAsia"/>
                <w:szCs w:val="21"/>
              </w:rPr>
              <w:t>40</w:t>
            </w:r>
          </w:p>
        </w:tc>
        <w:tc>
          <w:tcPr>
            <w:tcW w:w="3990" w:type="dxa"/>
            <w:gridSpan w:val="2"/>
            <w:shd w:val="clear" w:color="auto" w:fill="auto"/>
            <w:noWrap/>
            <w:vAlign w:val="bottom"/>
          </w:tcPr>
          <w:p w14:paraId="7F6BB925">
            <w:pPr>
              <w:rPr>
                <w:rFonts w:ascii="宋体" w:hAnsi="宋体" w:cs="宋体"/>
                <w:szCs w:val="21"/>
              </w:rPr>
            </w:pPr>
            <w:r>
              <w:rPr>
                <w:rFonts w:hint="eastAsia"/>
                <w:szCs w:val="21"/>
              </w:rPr>
              <w:t>深圳市中兴通信股份有限公司</w:t>
            </w:r>
          </w:p>
        </w:tc>
      </w:tr>
      <w:tr w14:paraId="09A53FE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61AD7D4">
            <w:pPr>
              <w:jc w:val="center"/>
              <w:rPr>
                <w:rFonts w:ascii="宋体" w:hAnsi="宋体" w:cs="宋体"/>
                <w:szCs w:val="21"/>
              </w:rPr>
            </w:pPr>
            <w:r>
              <w:rPr>
                <w:rFonts w:hint="eastAsia"/>
                <w:szCs w:val="21"/>
              </w:rPr>
              <w:t>9</w:t>
            </w:r>
          </w:p>
        </w:tc>
        <w:tc>
          <w:tcPr>
            <w:tcW w:w="4200" w:type="dxa"/>
            <w:gridSpan w:val="2"/>
            <w:shd w:val="clear" w:color="auto" w:fill="auto"/>
            <w:noWrap/>
            <w:vAlign w:val="bottom"/>
          </w:tcPr>
          <w:p w14:paraId="6FBBDEAA">
            <w:pPr>
              <w:rPr>
                <w:rFonts w:ascii="宋体" w:hAnsi="宋体" w:cs="宋体"/>
                <w:szCs w:val="21"/>
              </w:rPr>
            </w:pPr>
            <w:r>
              <w:rPr>
                <w:rFonts w:hint="eastAsia"/>
                <w:szCs w:val="21"/>
              </w:rPr>
              <w:t>中国科健股份有限公司</w:t>
            </w:r>
          </w:p>
        </w:tc>
        <w:tc>
          <w:tcPr>
            <w:tcW w:w="840" w:type="dxa"/>
            <w:gridSpan w:val="3"/>
            <w:shd w:val="clear" w:color="auto" w:fill="auto"/>
            <w:noWrap/>
            <w:vAlign w:val="bottom"/>
          </w:tcPr>
          <w:p w14:paraId="18717A6D">
            <w:pPr>
              <w:jc w:val="center"/>
              <w:rPr>
                <w:rFonts w:ascii="宋体" w:hAnsi="宋体" w:cs="宋体"/>
                <w:szCs w:val="21"/>
              </w:rPr>
            </w:pPr>
            <w:r>
              <w:rPr>
                <w:rFonts w:hint="eastAsia"/>
                <w:szCs w:val="21"/>
              </w:rPr>
              <w:t>41</w:t>
            </w:r>
          </w:p>
        </w:tc>
        <w:tc>
          <w:tcPr>
            <w:tcW w:w="3990" w:type="dxa"/>
            <w:gridSpan w:val="2"/>
            <w:shd w:val="clear" w:color="auto" w:fill="auto"/>
            <w:noWrap/>
            <w:vAlign w:val="bottom"/>
          </w:tcPr>
          <w:p w14:paraId="21191989">
            <w:pPr>
              <w:rPr>
                <w:rFonts w:ascii="宋体" w:hAnsi="宋体" w:cs="宋体"/>
                <w:szCs w:val="21"/>
              </w:rPr>
            </w:pPr>
            <w:r>
              <w:rPr>
                <w:rFonts w:hint="eastAsia"/>
                <w:szCs w:val="21"/>
              </w:rPr>
              <w:t>TCL集团股份有限公司</w:t>
            </w:r>
          </w:p>
        </w:tc>
      </w:tr>
      <w:tr w14:paraId="00D496A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B29BF67">
            <w:pPr>
              <w:jc w:val="center"/>
              <w:rPr>
                <w:rFonts w:ascii="宋体" w:hAnsi="宋体" w:cs="宋体"/>
                <w:szCs w:val="21"/>
              </w:rPr>
            </w:pPr>
            <w:r>
              <w:rPr>
                <w:rFonts w:hint="eastAsia"/>
                <w:szCs w:val="21"/>
              </w:rPr>
              <w:t>10</w:t>
            </w:r>
          </w:p>
        </w:tc>
        <w:tc>
          <w:tcPr>
            <w:tcW w:w="4200" w:type="dxa"/>
            <w:gridSpan w:val="2"/>
            <w:shd w:val="clear" w:color="auto" w:fill="auto"/>
            <w:noWrap/>
            <w:vAlign w:val="bottom"/>
          </w:tcPr>
          <w:p w14:paraId="2EA6BFEF">
            <w:pPr>
              <w:rPr>
                <w:rFonts w:ascii="宋体" w:hAnsi="宋体" w:cs="宋体"/>
                <w:szCs w:val="21"/>
              </w:rPr>
            </w:pPr>
            <w:r>
              <w:rPr>
                <w:rFonts w:hint="eastAsia"/>
                <w:szCs w:val="21"/>
              </w:rPr>
              <w:t>联想移动通信科技有限公司</w:t>
            </w:r>
          </w:p>
        </w:tc>
        <w:tc>
          <w:tcPr>
            <w:tcW w:w="840" w:type="dxa"/>
            <w:gridSpan w:val="3"/>
            <w:shd w:val="clear" w:color="auto" w:fill="auto"/>
            <w:noWrap/>
            <w:vAlign w:val="bottom"/>
          </w:tcPr>
          <w:p w14:paraId="1F9EA108">
            <w:pPr>
              <w:jc w:val="center"/>
              <w:rPr>
                <w:rFonts w:ascii="宋体" w:hAnsi="宋体" w:cs="宋体"/>
                <w:szCs w:val="21"/>
              </w:rPr>
            </w:pPr>
            <w:r>
              <w:rPr>
                <w:rFonts w:hint="eastAsia"/>
                <w:szCs w:val="21"/>
              </w:rPr>
              <w:t>42</w:t>
            </w:r>
          </w:p>
        </w:tc>
        <w:tc>
          <w:tcPr>
            <w:tcW w:w="3990" w:type="dxa"/>
            <w:gridSpan w:val="2"/>
            <w:shd w:val="clear" w:color="auto" w:fill="auto"/>
            <w:noWrap/>
            <w:vAlign w:val="bottom"/>
          </w:tcPr>
          <w:p w14:paraId="719D2112">
            <w:pPr>
              <w:rPr>
                <w:rFonts w:ascii="宋体" w:hAnsi="宋体" w:cs="宋体"/>
                <w:szCs w:val="21"/>
              </w:rPr>
            </w:pPr>
            <w:r>
              <w:rPr>
                <w:rFonts w:hint="eastAsia"/>
                <w:szCs w:val="21"/>
              </w:rPr>
              <w:t>海尔集团公司</w:t>
            </w:r>
          </w:p>
        </w:tc>
      </w:tr>
      <w:tr w14:paraId="24A0E4B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A468FD8">
            <w:pPr>
              <w:jc w:val="center"/>
              <w:rPr>
                <w:rFonts w:ascii="宋体" w:hAnsi="宋体" w:cs="宋体"/>
                <w:szCs w:val="21"/>
              </w:rPr>
            </w:pPr>
            <w:r>
              <w:rPr>
                <w:rFonts w:hint="eastAsia"/>
                <w:szCs w:val="21"/>
              </w:rPr>
              <w:t>11</w:t>
            </w:r>
          </w:p>
        </w:tc>
        <w:tc>
          <w:tcPr>
            <w:tcW w:w="4200" w:type="dxa"/>
            <w:gridSpan w:val="2"/>
            <w:shd w:val="clear" w:color="auto" w:fill="auto"/>
            <w:noWrap/>
            <w:vAlign w:val="bottom"/>
          </w:tcPr>
          <w:p w14:paraId="0A0AF5D9">
            <w:pPr>
              <w:rPr>
                <w:rFonts w:ascii="宋体" w:hAnsi="宋体" w:cs="宋体"/>
                <w:szCs w:val="21"/>
              </w:rPr>
            </w:pPr>
            <w:r>
              <w:rPr>
                <w:rFonts w:hint="eastAsia"/>
                <w:szCs w:val="21"/>
              </w:rPr>
              <w:t>普天东方通信集团</w:t>
            </w:r>
          </w:p>
        </w:tc>
        <w:tc>
          <w:tcPr>
            <w:tcW w:w="840" w:type="dxa"/>
            <w:gridSpan w:val="3"/>
            <w:shd w:val="clear" w:color="auto" w:fill="auto"/>
            <w:noWrap/>
            <w:vAlign w:val="bottom"/>
          </w:tcPr>
          <w:p w14:paraId="2BEEE4FF">
            <w:pPr>
              <w:jc w:val="center"/>
              <w:rPr>
                <w:rFonts w:ascii="宋体" w:hAnsi="宋体" w:cs="宋体"/>
                <w:szCs w:val="21"/>
              </w:rPr>
            </w:pPr>
            <w:r>
              <w:rPr>
                <w:rFonts w:hint="eastAsia"/>
                <w:szCs w:val="21"/>
              </w:rPr>
              <w:t>43</w:t>
            </w:r>
          </w:p>
        </w:tc>
        <w:tc>
          <w:tcPr>
            <w:tcW w:w="3990" w:type="dxa"/>
            <w:gridSpan w:val="2"/>
            <w:shd w:val="clear" w:color="auto" w:fill="auto"/>
            <w:noWrap/>
            <w:vAlign w:val="bottom"/>
          </w:tcPr>
          <w:p w14:paraId="70480864">
            <w:pPr>
              <w:rPr>
                <w:rFonts w:ascii="宋体" w:hAnsi="宋体" w:cs="宋体"/>
                <w:szCs w:val="21"/>
              </w:rPr>
            </w:pPr>
            <w:r>
              <w:rPr>
                <w:rFonts w:hint="eastAsia"/>
                <w:szCs w:val="21"/>
              </w:rPr>
              <w:t>康佳集团股份有限公司</w:t>
            </w:r>
          </w:p>
        </w:tc>
      </w:tr>
      <w:tr w14:paraId="7CAF729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A1407EB">
            <w:pPr>
              <w:jc w:val="center"/>
              <w:rPr>
                <w:rFonts w:ascii="宋体" w:hAnsi="宋体" w:cs="宋体"/>
                <w:szCs w:val="21"/>
              </w:rPr>
            </w:pPr>
            <w:r>
              <w:rPr>
                <w:rFonts w:hint="eastAsia"/>
                <w:szCs w:val="21"/>
              </w:rPr>
              <w:t>12</w:t>
            </w:r>
          </w:p>
        </w:tc>
        <w:tc>
          <w:tcPr>
            <w:tcW w:w="4200" w:type="dxa"/>
            <w:gridSpan w:val="2"/>
            <w:shd w:val="clear" w:color="auto" w:fill="auto"/>
            <w:noWrap/>
            <w:vAlign w:val="bottom"/>
          </w:tcPr>
          <w:p w14:paraId="6D1E6F3C">
            <w:pPr>
              <w:rPr>
                <w:rFonts w:ascii="宋体" w:hAnsi="宋体" w:cs="宋体"/>
                <w:szCs w:val="21"/>
              </w:rPr>
            </w:pPr>
            <w:r>
              <w:rPr>
                <w:rFonts w:hint="eastAsia"/>
                <w:szCs w:val="21"/>
              </w:rPr>
              <w:t>天时达移动通讯工业发展有限公司</w:t>
            </w:r>
          </w:p>
        </w:tc>
        <w:tc>
          <w:tcPr>
            <w:tcW w:w="840" w:type="dxa"/>
            <w:gridSpan w:val="3"/>
            <w:shd w:val="clear" w:color="auto" w:fill="auto"/>
            <w:noWrap/>
            <w:vAlign w:val="bottom"/>
          </w:tcPr>
          <w:p w14:paraId="5F387105">
            <w:pPr>
              <w:jc w:val="center"/>
              <w:rPr>
                <w:rFonts w:ascii="宋体" w:hAnsi="宋体" w:cs="宋体"/>
                <w:szCs w:val="21"/>
              </w:rPr>
            </w:pPr>
            <w:r>
              <w:rPr>
                <w:rFonts w:hint="eastAsia"/>
                <w:szCs w:val="21"/>
              </w:rPr>
              <w:t>44</w:t>
            </w:r>
          </w:p>
        </w:tc>
        <w:tc>
          <w:tcPr>
            <w:tcW w:w="3990" w:type="dxa"/>
            <w:gridSpan w:val="2"/>
            <w:shd w:val="clear" w:color="auto" w:fill="auto"/>
            <w:noWrap/>
            <w:vAlign w:val="bottom"/>
          </w:tcPr>
          <w:p w14:paraId="683B4E4A">
            <w:pPr>
              <w:rPr>
                <w:rFonts w:ascii="宋体" w:hAnsi="宋体" w:cs="宋体"/>
                <w:szCs w:val="21"/>
              </w:rPr>
            </w:pPr>
            <w:r>
              <w:rPr>
                <w:rFonts w:hint="eastAsia"/>
                <w:szCs w:val="21"/>
              </w:rPr>
              <w:t>海信集团公司</w:t>
            </w:r>
          </w:p>
        </w:tc>
      </w:tr>
      <w:tr w14:paraId="240370F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24A2656">
            <w:pPr>
              <w:jc w:val="center"/>
              <w:rPr>
                <w:rFonts w:ascii="宋体" w:hAnsi="宋体" w:cs="宋体"/>
                <w:szCs w:val="21"/>
              </w:rPr>
            </w:pPr>
            <w:r>
              <w:rPr>
                <w:rFonts w:hint="eastAsia"/>
                <w:szCs w:val="21"/>
              </w:rPr>
              <w:t>13</w:t>
            </w:r>
          </w:p>
        </w:tc>
        <w:tc>
          <w:tcPr>
            <w:tcW w:w="4200" w:type="dxa"/>
            <w:gridSpan w:val="2"/>
            <w:shd w:val="clear" w:color="auto" w:fill="auto"/>
            <w:noWrap/>
            <w:vAlign w:val="bottom"/>
          </w:tcPr>
          <w:p w14:paraId="2A994A8E">
            <w:pPr>
              <w:rPr>
                <w:rFonts w:ascii="宋体" w:hAnsi="宋体" w:cs="宋体"/>
                <w:szCs w:val="21"/>
              </w:rPr>
            </w:pPr>
            <w:r>
              <w:rPr>
                <w:rFonts w:hint="eastAsia"/>
                <w:szCs w:val="21"/>
              </w:rPr>
              <w:t>夏新电子有限公司</w:t>
            </w:r>
          </w:p>
        </w:tc>
        <w:tc>
          <w:tcPr>
            <w:tcW w:w="840" w:type="dxa"/>
            <w:gridSpan w:val="3"/>
            <w:shd w:val="clear" w:color="auto" w:fill="auto"/>
            <w:noWrap/>
            <w:vAlign w:val="bottom"/>
          </w:tcPr>
          <w:p w14:paraId="2467B909">
            <w:pPr>
              <w:jc w:val="center"/>
              <w:rPr>
                <w:rFonts w:ascii="宋体" w:hAnsi="宋体" w:cs="宋体"/>
                <w:szCs w:val="21"/>
              </w:rPr>
            </w:pPr>
            <w:r>
              <w:rPr>
                <w:rFonts w:hint="eastAsia"/>
                <w:szCs w:val="21"/>
              </w:rPr>
              <w:t>45</w:t>
            </w:r>
          </w:p>
        </w:tc>
        <w:tc>
          <w:tcPr>
            <w:tcW w:w="3990" w:type="dxa"/>
            <w:gridSpan w:val="2"/>
            <w:shd w:val="clear" w:color="auto" w:fill="auto"/>
            <w:noWrap/>
            <w:vAlign w:val="bottom"/>
          </w:tcPr>
          <w:p w14:paraId="748C27B5">
            <w:pPr>
              <w:rPr>
                <w:rFonts w:ascii="宋体" w:hAnsi="宋体" w:cs="宋体"/>
                <w:szCs w:val="21"/>
              </w:rPr>
            </w:pPr>
            <w:r>
              <w:rPr>
                <w:rFonts w:hint="eastAsia"/>
                <w:szCs w:val="21"/>
              </w:rPr>
              <w:t>大连大显集团有限公司</w:t>
            </w:r>
          </w:p>
        </w:tc>
      </w:tr>
      <w:tr w14:paraId="6E6E134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40A0F77">
            <w:pPr>
              <w:jc w:val="center"/>
              <w:rPr>
                <w:rFonts w:ascii="宋体" w:hAnsi="宋体" w:cs="宋体"/>
                <w:szCs w:val="21"/>
              </w:rPr>
            </w:pPr>
            <w:r>
              <w:rPr>
                <w:rFonts w:hint="eastAsia"/>
                <w:szCs w:val="21"/>
              </w:rPr>
              <w:t>14</w:t>
            </w:r>
          </w:p>
        </w:tc>
        <w:tc>
          <w:tcPr>
            <w:tcW w:w="4200" w:type="dxa"/>
            <w:gridSpan w:val="2"/>
            <w:shd w:val="clear" w:color="auto" w:fill="auto"/>
            <w:noWrap/>
            <w:vAlign w:val="bottom"/>
          </w:tcPr>
          <w:p w14:paraId="5E6C0CAD">
            <w:pPr>
              <w:rPr>
                <w:rFonts w:ascii="宋体" w:hAnsi="宋体" w:cs="宋体"/>
                <w:szCs w:val="21"/>
              </w:rPr>
            </w:pPr>
            <w:r>
              <w:rPr>
                <w:rFonts w:hint="eastAsia"/>
                <w:szCs w:val="21"/>
              </w:rPr>
              <w:t>深圳托普国威电子有限公司</w:t>
            </w:r>
          </w:p>
        </w:tc>
        <w:tc>
          <w:tcPr>
            <w:tcW w:w="840" w:type="dxa"/>
            <w:gridSpan w:val="3"/>
            <w:shd w:val="clear" w:color="auto" w:fill="auto"/>
            <w:noWrap/>
            <w:vAlign w:val="bottom"/>
          </w:tcPr>
          <w:p w14:paraId="646B4DA9">
            <w:pPr>
              <w:jc w:val="center"/>
              <w:rPr>
                <w:rFonts w:ascii="宋体" w:hAnsi="宋体" w:cs="宋体"/>
                <w:szCs w:val="21"/>
              </w:rPr>
            </w:pPr>
            <w:r>
              <w:rPr>
                <w:rFonts w:hint="eastAsia"/>
                <w:szCs w:val="21"/>
              </w:rPr>
              <w:t>46</w:t>
            </w:r>
          </w:p>
        </w:tc>
        <w:tc>
          <w:tcPr>
            <w:tcW w:w="3990" w:type="dxa"/>
            <w:gridSpan w:val="2"/>
            <w:shd w:val="clear" w:color="auto" w:fill="auto"/>
            <w:noWrap/>
            <w:vAlign w:val="bottom"/>
          </w:tcPr>
          <w:p w14:paraId="30B7CF00">
            <w:pPr>
              <w:rPr>
                <w:rFonts w:ascii="宋体" w:hAnsi="宋体" w:cs="宋体"/>
                <w:szCs w:val="21"/>
              </w:rPr>
            </w:pPr>
            <w:r>
              <w:rPr>
                <w:rFonts w:hint="eastAsia"/>
                <w:szCs w:val="21"/>
              </w:rPr>
              <w:t>深圳市华为技术有限公司</w:t>
            </w:r>
          </w:p>
        </w:tc>
      </w:tr>
      <w:tr w14:paraId="08C24E9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E8731A4">
            <w:pPr>
              <w:jc w:val="center"/>
              <w:rPr>
                <w:rFonts w:ascii="宋体" w:hAnsi="宋体" w:cs="宋体"/>
                <w:szCs w:val="21"/>
              </w:rPr>
            </w:pPr>
            <w:r>
              <w:rPr>
                <w:rFonts w:hint="eastAsia"/>
                <w:szCs w:val="21"/>
              </w:rPr>
              <w:t>15</w:t>
            </w:r>
          </w:p>
        </w:tc>
        <w:tc>
          <w:tcPr>
            <w:tcW w:w="4200" w:type="dxa"/>
            <w:gridSpan w:val="2"/>
            <w:shd w:val="clear" w:color="auto" w:fill="auto"/>
            <w:noWrap/>
            <w:vAlign w:val="bottom"/>
          </w:tcPr>
          <w:p w14:paraId="017DAA26">
            <w:pPr>
              <w:rPr>
                <w:rFonts w:ascii="宋体" w:hAnsi="宋体" w:cs="宋体"/>
                <w:szCs w:val="21"/>
              </w:rPr>
            </w:pPr>
            <w:r>
              <w:rPr>
                <w:rFonts w:hint="eastAsia"/>
                <w:szCs w:val="21"/>
              </w:rPr>
              <w:t>中电通信科技有限责任公司</w:t>
            </w:r>
          </w:p>
        </w:tc>
        <w:tc>
          <w:tcPr>
            <w:tcW w:w="840" w:type="dxa"/>
            <w:gridSpan w:val="3"/>
            <w:shd w:val="clear" w:color="auto" w:fill="auto"/>
            <w:noWrap/>
            <w:vAlign w:val="bottom"/>
          </w:tcPr>
          <w:p w14:paraId="7D2614F7">
            <w:pPr>
              <w:jc w:val="center"/>
              <w:rPr>
                <w:rFonts w:ascii="宋体" w:hAnsi="宋体" w:cs="宋体"/>
                <w:szCs w:val="21"/>
              </w:rPr>
            </w:pPr>
            <w:r>
              <w:rPr>
                <w:rFonts w:hint="eastAsia"/>
                <w:szCs w:val="21"/>
              </w:rPr>
              <w:t>47</w:t>
            </w:r>
          </w:p>
        </w:tc>
        <w:tc>
          <w:tcPr>
            <w:tcW w:w="3990" w:type="dxa"/>
            <w:gridSpan w:val="2"/>
            <w:shd w:val="clear" w:color="auto" w:fill="auto"/>
            <w:noWrap/>
            <w:vAlign w:val="bottom"/>
          </w:tcPr>
          <w:p w14:paraId="7B9FBEBA">
            <w:pPr>
              <w:rPr>
                <w:rFonts w:ascii="宋体" w:hAnsi="宋体" w:cs="宋体"/>
                <w:szCs w:val="21"/>
              </w:rPr>
            </w:pPr>
            <w:r>
              <w:rPr>
                <w:rFonts w:hint="eastAsia"/>
                <w:szCs w:val="21"/>
              </w:rPr>
              <w:t>深圳创维-RGB电子有限公司</w:t>
            </w:r>
          </w:p>
        </w:tc>
      </w:tr>
      <w:tr w14:paraId="5EEE3AA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A2C872E">
            <w:pPr>
              <w:jc w:val="center"/>
              <w:rPr>
                <w:rFonts w:ascii="宋体" w:hAnsi="宋体" w:cs="宋体"/>
                <w:szCs w:val="21"/>
              </w:rPr>
            </w:pPr>
            <w:r>
              <w:rPr>
                <w:rFonts w:hint="eastAsia"/>
                <w:szCs w:val="21"/>
              </w:rPr>
              <w:t>16</w:t>
            </w:r>
          </w:p>
        </w:tc>
        <w:tc>
          <w:tcPr>
            <w:tcW w:w="4200" w:type="dxa"/>
            <w:gridSpan w:val="2"/>
            <w:shd w:val="clear" w:color="auto" w:fill="auto"/>
            <w:noWrap/>
            <w:vAlign w:val="bottom"/>
          </w:tcPr>
          <w:p w14:paraId="696F2811">
            <w:pPr>
              <w:rPr>
                <w:rFonts w:ascii="宋体" w:hAnsi="宋体" w:cs="宋体"/>
                <w:szCs w:val="21"/>
              </w:rPr>
            </w:pPr>
            <w:r>
              <w:rPr>
                <w:rFonts w:hint="eastAsia"/>
                <w:szCs w:val="21"/>
              </w:rPr>
              <w:t>天津三星通信技术有限公司</w:t>
            </w:r>
          </w:p>
        </w:tc>
        <w:tc>
          <w:tcPr>
            <w:tcW w:w="840" w:type="dxa"/>
            <w:gridSpan w:val="3"/>
            <w:shd w:val="clear" w:color="auto" w:fill="auto"/>
            <w:noWrap/>
            <w:vAlign w:val="bottom"/>
          </w:tcPr>
          <w:p w14:paraId="633DBAEE">
            <w:pPr>
              <w:jc w:val="center"/>
              <w:rPr>
                <w:rFonts w:ascii="宋体" w:hAnsi="宋体" w:cs="宋体"/>
                <w:szCs w:val="21"/>
              </w:rPr>
            </w:pPr>
            <w:r>
              <w:rPr>
                <w:rFonts w:hint="eastAsia"/>
                <w:szCs w:val="21"/>
              </w:rPr>
              <w:t>48</w:t>
            </w:r>
          </w:p>
        </w:tc>
        <w:tc>
          <w:tcPr>
            <w:tcW w:w="3990" w:type="dxa"/>
            <w:gridSpan w:val="2"/>
            <w:shd w:val="clear" w:color="auto" w:fill="auto"/>
            <w:noWrap/>
            <w:vAlign w:val="bottom"/>
          </w:tcPr>
          <w:p w14:paraId="155E08DD">
            <w:pPr>
              <w:rPr>
                <w:rFonts w:ascii="宋体" w:hAnsi="宋体" w:cs="宋体"/>
                <w:szCs w:val="21"/>
              </w:rPr>
            </w:pPr>
            <w:r>
              <w:rPr>
                <w:rFonts w:hint="eastAsia"/>
                <w:szCs w:val="21"/>
              </w:rPr>
              <w:t>四川长虹电子集团公司</w:t>
            </w:r>
          </w:p>
        </w:tc>
      </w:tr>
      <w:tr w14:paraId="655E2F8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1D6BC00">
            <w:pPr>
              <w:jc w:val="center"/>
              <w:rPr>
                <w:rFonts w:ascii="宋体" w:hAnsi="宋体" w:cs="宋体"/>
                <w:szCs w:val="21"/>
              </w:rPr>
            </w:pPr>
            <w:r>
              <w:rPr>
                <w:rFonts w:hint="eastAsia"/>
                <w:szCs w:val="21"/>
              </w:rPr>
              <w:t>17</w:t>
            </w:r>
          </w:p>
        </w:tc>
        <w:tc>
          <w:tcPr>
            <w:tcW w:w="4200" w:type="dxa"/>
            <w:gridSpan w:val="2"/>
            <w:shd w:val="clear" w:color="auto" w:fill="auto"/>
            <w:noWrap/>
            <w:vAlign w:val="bottom"/>
          </w:tcPr>
          <w:p w14:paraId="45774604">
            <w:pPr>
              <w:rPr>
                <w:rFonts w:ascii="宋体" w:hAnsi="宋体" w:cs="宋体"/>
                <w:szCs w:val="21"/>
              </w:rPr>
            </w:pPr>
            <w:r>
              <w:rPr>
                <w:rFonts w:hint="eastAsia"/>
                <w:szCs w:val="21"/>
              </w:rPr>
              <w:t>宁波三星通讯设备有限公司</w:t>
            </w:r>
          </w:p>
        </w:tc>
        <w:tc>
          <w:tcPr>
            <w:tcW w:w="840" w:type="dxa"/>
            <w:gridSpan w:val="3"/>
            <w:shd w:val="clear" w:color="auto" w:fill="auto"/>
            <w:noWrap/>
            <w:vAlign w:val="bottom"/>
          </w:tcPr>
          <w:p w14:paraId="391A1339">
            <w:pPr>
              <w:jc w:val="center"/>
              <w:rPr>
                <w:rFonts w:ascii="宋体" w:hAnsi="宋体" w:cs="宋体"/>
                <w:szCs w:val="21"/>
              </w:rPr>
            </w:pPr>
            <w:r>
              <w:rPr>
                <w:rFonts w:hint="eastAsia"/>
                <w:szCs w:val="21"/>
              </w:rPr>
              <w:t>49</w:t>
            </w:r>
          </w:p>
        </w:tc>
        <w:tc>
          <w:tcPr>
            <w:tcW w:w="3990" w:type="dxa"/>
            <w:gridSpan w:val="2"/>
            <w:shd w:val="clear" w:color="auto" w:fill="auto"/>
            <w:noWrap/>
            <w:vAlign w:val="bottom"/>
          </w:tcPr>
          <w:p w14:paraId="2EB28006">
            <w:pPr>
              <w:rPr>
                <w:rFonts w:ascii="宋体" w:hAnsi="宋体" w:cs="宋体"/>
                <w:szCs w:val="21"/>
              </w:rPr>
            </w:pPr>
            <w:r>
              <w:rPr>
                <w:rFonts w:hint="eastAsia"/>
                <w:szCs w:val="21"/>
              </w:rPr>
              <w:t>达业(上海)电脑科技有限公司</w:t>
            </w:r>
          </w:p>
        </w:tc>
      </w:tr>
      <w:tr w14:paraId="00A60D6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A1DDD72">
            <w:pPr>
              <w:jc w:val="center"/>
              <w:rPr>
                <w:rFonts w:ascii="宋体" w:hAnsi="宋体" w:cs="宋体"/>
                <w:szCs w:val="21"/>
              </w:rPr>
            </w:pPr>
            <w:r>
              <w:rPr>
                <w:rFonts w:hint="eastAsia"/>
                <w:szCs w:val="21"/>
              </w:rPr>
              <w:t>18</w:t>
            </w:r>
          </w:p>
        </w:tc>
        <w:tc>
          <w:tcPr>
            <w:tcW w:w="4200" w:type="dxa"/>
            <w:gridSpan w:val="2"/>
            <w:shd w:val="clear" w:color="auto" w:fill="auto"/>
            <w:noWrap/>
            <w:vAlign w:val="bottom"/>
          </w:tcPr>
          <w:p w14:paraId="7D2F63FB">
            <w:pPr>
              <w:rPr>
                <w:rFonts w:ascii="宋体" w:hAnsi="宋体" w:cs="宋体"/>
                <w:szCs w:val="21"/>
              </w:rPr>
            </w:pPr>
            <w:r>
              <w:rPr>
                <w:rFonts w:hint="eastAsia"/>
                <w:szCs w:val="21"/>
              </w:rPr>
              <w:t>江苏高通科技实业有限公司</w:t>
            </w:r>
          </w:p>
        </w:tc>
        <w:tc>
          <w:tcPr>
            <w:tcW w:w="840" w:type="dxa"/>
            <w:gridSpan w:val="3"/>
            <w:shd w:val="clear" w:color="auto" w:fill="auto"/>
            <w:noWrap/>
            <w:vAlign w:val="bottom"/>
          </w:tcPr>
          <w:p w14:paraId="02B9C978">
            <w:pPr>
              <w:jc w:val="center"/>
              <w:rPr>
                <w:rFonts w:ascii="宋体" w:hAnsi="宋体" w:cs="宋体"/>
                <w:szCs w:val="21"/>
              </w:rPr>
            </w:pPr>
            <w:r>
              <w:rPr>
                <w:rFonts w:hint="eastAsia"/>
                <w:szCs w:val="21"/>
              </w:rPr>
              <w:t>50</w:t>
            </w:r>
          </w:p>
        </w:tc>
        <w:tc>
          <w:tcPr>
            <w:tcW w:w="3990" w:type="dxa"/>
            <w:gridSpan w:val="2"/>
            <w:shd w:val="clear" w:color="auto" w:fill="auto"/>
            <w:noWrap/>
            <w:vAlign w:val="bottom"/>
          </w:tcPr>
          <w:p w14:paraId="3A854456">
            <w:pPr>
              <w:rPr>
                <w:rFonts w:ascii="宋体" w:hAnsi="宋体" w:cs="宋体"/>
                <w:szCs w:val="21"/>
              </w:rPr>
            </w:pPr>
            <w:r>
              <w:rPr>
                <w:rFonts w:hint="eastAsia"/>
                <w:szCs w:val="21"/>
              </w:rPr>
              <w:t>西湖电子（三菱数源有限公司）</w:t>
            </w:r>
          </w:p>
        </w:tc>
      </w:tr>
      <w:tr w14:paraId="4765827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F4963EA">
            <w:pPr>
              <w:jc w:val="center"/>
              <w:rPr>
                <w:rFonts w:ascii="宋体" w:hAnsi="宋体" w:cs="宋体"/>
                <w:szCs w:val="21"/>
              </w:rPr>
            </w:pPr>
            <w:r>
              <w:rPr>
                <w:rFonts w:hint="eastAsia"/>
                <w:szCs w:val="21"/>
              </w:rPr>
              <w:t>19</w:t>
            </w:r>
          </w:p>
        </w:tc>
        <w:tc>
          <w:tcPr>
            <w:tcW w:w="4200" w:type="dxa"/>
            <w:gridSpan w:val="2"/>
            <w:shd w:val="clear" w:color="auto" w:fill="auto"/>
            <w:noWrap/>
            <w:vAlign w:val="center"/>
          </w:tcPr>
          <w:p w14:paraId="58F93A91">
            <w:pPr>
              <w:rPr>
                <w:rFonts w:ascii="宋体" w:hAnsi="宋体" w:cs="宋体"/>
                <w:szCs w:val="21"/>
              </w:rPr>
            </w:pPr>
            <w:r>
              <w:rPr>
                <w:rFonts w:hint="eastAsia"/>
                <w:szCs w:val="21"/>
              </w:rPr>
              <w:t>英华达（上海）电子有限公司</w:t>
            </w:r>
          </w:p>
        </w:tc>
        <w:tc>
          <w:tcPr>
            <w:tcW w:w="840" w:type="dxa"/>
            <w:gridSpan w:val="3"/>
            <w:shd w:val="clear" w:color="auto" w:fill="auto"/>
            <w:noWrap/>
            <w:vAlign w:val="bottom"/>
          </w:tcPr>
          <w:p w14:paraId="1A3DF73E">
            <w:pPr>
              <w:jc w:val="center"/>
              <w:rPr>
                <w:rFonts w:ascii="宋体" w:hAnsi="宋体" w:cs="宋体"/>
                <w:szCs w:val="21"/>
              </w:rPr>
            </w:pPr>
            <w:r>
              <w:rPr>
                <w:rFonts w:hint="eastAsia"/>
                <w:szCs w:val="21"/>
              </w:rPr>
              <w:t>51</w:t>
            </w:r>
          </w:p>
        </w:tc>
        <w:tc>
          <w:tcPr>
            <w:tcW w:w="3990" w:type="dxa"/>
            <w:gridSpan w:val="2"/>
            <w:shd w:val="clear" w:color="auto" w:fill="auto"/>
            <w:noWrap/>
            <w:vAlign w:val="bottom"/>
          </w:tcPr>
          <w:p w14:paraId="5E380BEE">
            <w:pPr>
              <w:rPr>
                <w:rFonts w:ascii="宋体" w:hAnsi="宋体" w:cs="宋体"/>
                <w:szCs w:val="21"/>
              </w:rPr>
            </w:pPr>
            <w:r>
              <w:rPr>
                <w:rFonts w:hint="eastAsia"/>
                <w:szCs w:val="21"/>
              </w:rPr>
              <w:t>宇龙计算机通信科技(深圳)有限公司</w:t>
            </w:r>
          </w:p>
        </w:tc>
      </w:tr>
      <w:tr w14:paraId="75521BC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CA09CFF">
            <w:pPr>
              <w:jc w:val="center"/>
              <w:rPr>
                <w:rFonts w:ascii="宋体" w:hAnsi="宋体" w:cs="宋体"/>
                <w:szCs w:val="21"/>
              </w:rPr>
            </w:pPr>
            <w:r>
              <w:rPr>
                <w:rFonts w:hint="eastAsia"/>
                <w:szCs w:val="21"/>
              </w:rPr>
              <w:t>20</w:t>
            </w:r>
          </w:p>
        </w:tc>
        <w:tc>
          <w:tcPr>
            <w:tcW w:w="4200" w:type="dxa"/>
            <w:gridSpan w:val="2"/>
            <w:shd w:val="clear" w:color="auto" w:fill="auto"/>
            <w:noWrap/>
            <w:vAlign w:val="center"/>
          </w:tcPr>
          <w:p w14:paraId="2C797E24">
            <w:pPr>
              <w:rPr>
                <w:rFonts w:ascii="宋体" w:hAnsi="宋体" w:cs="宋体"/>
                <w:szCs w:val="21"/>
              </w:rPr>
            </w:pPr>
            <w:r>
              <w:rPr>
                <w:rFonts w:hint="eastAsia"/>
                <w:szCs w:val="21"/>
              </w:rPr>
              <w:t>深圳市金立通信设备有限公司</w:t>
            </w:r>
          </w:p>
        </w:tc>
        <w:tc>
          <w:tcPr>
            <w:tcW w:w="840" w:type="dxa"/>
            <w:gridSpan w:val="3"/>
            <w:shd w:val="clear" w:color="auto" w:fill="auto"/>
            <w:noWrap/>
            <w:vAlign w:val="bottom"/>
          </w:tcPr>
          <w:p w14:paraId="5DFB97F8">
            <w:pPr>
              <w:jc w:val="center"/>
              <w:rPr>
                <w:rFonts w:ascii="宋体" w:hAnsi="宋体" w:cs="宋体"/>
                <w:szCs w:val="21"/>
              </w:rPr>
            </w:pPr>
            <w:r>
              <w:rPr>
                <w:rFonts w:hint="eastAsia"/>
                <w:szCs w:val="21"/>
              </w:rPr>
              <w:t>52</w:t>
            </w:r>
          </w:p>
        </w:tc>
        <w:tc>
          <w:tcPr>
            <w:tcW w:w="3990" w:type="dxa"/>
            <w:gridSpan w:val="2"/>
            <w:shd w:val="clear" w:color="auto" w:fill="auto"/>
            <w:noWrap/>
            <w:vAlign w:val="bottom"/>
          </w:tcPr>
          <w:p w14:paraId="726FBA32">
            <w:pPr>
              <w:rPr>
                <w:rFonts w:ascii="宋体" w:hAnsi="宋体" w:cs="宋体"/>
                <w:szCs w:val="21"/>
              </w:rPr>
            </w:pPr>
            <w:r>
              <w:rPr>
                <w:rFonts w:hint="eastAsia"/>
                <w:szCs w:val="21"/>
              </w:rPr>
              <w:t>松讯达中科电子(深圳)有限公司</w:t>
            </w:r>
          </w:p>
        </w:tc>
      </w:tr>
      <w:tr w14:paraId="1536052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D84D9CA">
            <w:pPr>
              <w:jc w:val="center"/>
              <w:rPr>
                <w:rFonts w:ascii="宋体" w:hAnsi="宋体" w:cs="宋体"/>
                <w:szCs w:val="21"/>
              </w:rPr>
            </w:pPr>
            <w:r>
              <w:rPr>
                <w:rFonts w:hint="eastAsia"/>
                <w:szCs w:val="21"/>
              </w:rPr>
              <w:t>21</w:t>
            </w:r>
          </w:p>
        </w:tc>
        <w:tc>
          <w:tcPr>
            <w:tcW w:w="4200" w:type="dxa"/>
            <w:gridSpan w:val="2"/>
            <w:shd w:val="clear" w:color="auto" w:fill="auto"/>
            <w:noWrap/>
            <w:vAlign w:val="center"/>
          </w:tcPr>
          <w:p w14:paraId="30DFEE0E">
            <w:pPr>
              <w:rPr>
                <w:rFonts w:ascii="宋体" w:hAnsi="宋体" w:cs="宋体"/>
                <w:szCs w:val="21"/>
              </w:rPr>
            </w:pPr>
            <w:r>
              <w:rPr>
                <w:rFonts w:hint="eastAsia"/>
                <w:szCs w:val="21"/>
              </w:rPr>
              <w:t>深圳市中天通讯设备有限公司</w:t>
            </w:r>
          </w:p>
        </w:tc>
        <w:tc>
          <w:tcPr>
            <w:tcW w:w="840" w:type="dxa"/>
            <w:gridSpan w:val="3"/>
            <w:shd w:val="clear" w:color="auto" w:fill="auto"/>
            <w:noWrap/>
            <w:vAlign w:val="bottom"/>
          </w:tcPr>
          <w:p w14:paraId="5DEF0E04">
            <w:pPr>
              <w:jc w:val="center"/>
              <w:rPr>
                <w:rFonts w:ascii="宋体" w:hAnsi="宋体" w:cs="宋体"/>
                <w:szCs w:val="21"/>
              </w:rPr>
            </w:pPr>
            <w:r>
              <w:rPr>
                <w:rFonts w:hint="eastAsia"/>
                <w:szCs w:val="21"/>
              </w:rPr>
              <w:t>53</w:t>
            </w:r>
          </w:p>
        </w:tc>
        <w:tc>
          <w:tcPr>
            <w:tcW w:w="3990" w:type="dxa"/>
            <w:gridSpan w:val="2"/>
            <w:shd w:val="clear" w:color="auto" w:fill="auto"/>
            <w:noWrap/>
            <w:vAlign w:val="bottom"/>
          </w:tcPr>
          <w:p w14:paraId="0BE4A0FA">
            <w:pPr>
              <w:rPr>
                <w:rFonts w:ascii="宋体" w:hAnsi="宋体" w:cs="宋体"/>
                <w:szCs w:val="21"/>
              </w:rPr>
            </w:pPr>
            <w:r>
              <w:rPr>
                <w:rFonts w:hint="eastAsia"/>
                <w:szCs w:val="21"/>
              </w:rPr>
              <w:t>长城科技股份有限公司</w:t>
            </w:r>
          </w:p>
        </w:tc>
      </w:tr>
      <w:tr w14:paraId="677EB24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51E7D53">
            <w:pPr>
              <w:jc w:val="center"/>
              <w:rPr>
                <w:rFonts w:ascii="宋体" w:hAnsi="宋体" w:cs="宋体"/>
                <w:szCs w:val="21"/>
              </w:rPr>
            </w:pPr>
            <w:r>
              <w:rPr>
                <w:rFonts w:hint="eastAsia"/>
                <w:szCs w:val="21"/>
              </w:rPr>
              <w:t>22</w:t>
            </w:r>
          </w:p>
        </w:tc>
        <w:tc>
          <w:tcPr>
            <w:tcW w:w="4200" w:type="dxa"/>
            <w:gridSpan w:val="2"/>
            <w:shd w:val="clear" w:color="auto" w:fill="auto"/>
            <w:noWrap/>
            <w:vAlign w:val="center"/>
          </w:tcPr>
          <w:p w14:paraId="41722B62">
            <w:pPr>
              <w:rPr>
                <w:rFonts w:ascii="宋体" w:hAnsi="宋体" w:cs="宋体"/>
                <w:szCs w:val="21"/>
              </w:rPr>
            </w:pPr>
            <w:r>
              <w:rPr>
                <w:rFonts w:hint="eastAsia"/>
                <w:szCs w:val="21"/>
              </w:rPr>
              <w:t>德赛集团有限公司</w:t>
            </w:r>
          </w:p>
        </w:tc>
        <w:tc>
          <w:tcPr>
            <w:tcW w:w="840" w:type="dxa"/>
            <w:gridSpan w:val="3"/>
            <w:shd w:val="clear" w:color="auto" w:fill="auto"/>
            <w:noWrap/>
            <w:vAlign w:val="bottom"/>
          </w:tcPr>
          <w:p w14:paraId="053249B1">
            <w:pPr>
              <w:jc w:val="center"/>
              <w:rPr>
                <w:rFonts w:ascii="宋体" w:hAnsi="宋体" w:cs="宋体"/>
                <w:szCs w:val="21"/>
              </w:rPr>
            </w:pPr>
            <w:r>
              <w:rPr>
                <w:rFonts w:hint="eastAsia"/>
                <w:szCs w:val="21"/>
              </w:rPr>
              <w:t>54</w:t>
            </w:r>
          </w:p>
        </w:tc>
        <w:tc>
          <w:tcPr>
            <w:tcW w:w="3990" w:type="dxa"/>
            <w:gridSpan w:val="2"/>
            <w:shd w:val="clear" w:color="auto" w:fill="auto"/>
            <w:noWrap/>
            <w:vAlign w:val="bottom"/>
          </w:tcPr>
          <w:p w14:paraId="6881DBC1">
            <w:pPr>
              <w:rPr>
                <w:rFonts w:ascii="宋体" w:hAnsi="宋体" w:cs="宋体"/>
                <w:szCs w:val="21"/>
              </w:rPr>
            </w:pPr>
            <w:r>
              <w:rPr>
                <w:rFonts w:hint="eastAsia"/>
                <w:szCs w:val="21"/>
              </w:rPr>
              <w:t>深圳市高新奇科技股份有限公司</w:t>
            </w:r>
          </w:p>
        </w:tc>
      </w:tr>
      <w:tr w14:paraId="4D77271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C784E47">
            <w:pPr>
              <w:jc w:val="center"/>
              <w:rPr>
                <w:rFonts w:ascii="宋体" w:hAnsi="宋体" w:cs="宋体"/>
                <w:szCs w:val="21"/>
              </w:rPr>
            </w:pPr>
            <w:r>
              <w:rPr>
                <w:rFonts w:hint="eastAsia"/>
                <w:szCs w:val="21"/>
              </w:rPr>
              <w:t>23</w:t>
            </w:r>
          </w:p>
        </w:tc>
        <w:tc>
          <w:tcPr>
            <w:tcW w:w="4200" w:type="dxa"/>
            <w:gridSpan w:val="2"/>
            <w:shd w:val="clear" w:color="auto" w:fill="auto"/>
            <w:noWrap/>
            <w:vAlign w:val="bottom"/>
          </w:tcPr>
          <w:p w14:paraId="3DFA562B">
            <w:pPr>
              <w:rPr>
                <w:rFonts w:ascii="宋体" w:hAnsi="宋体" w:cs="宋体"/>
                <w:szCs w:val="21"/>
              </w:rPr>
            </w:pPr>
            <w:r>
              <w:rPr>
                <w:rFonts w:hint="eastAsia"/>
                <w:szCs w:val="21"/>
              </w:rPr>
              <w:t>惠州侨兴集团有限公司</w:t>
            </w:r>
          </w:p>
        </w:tc>
        <w:tc>
          <w:tcPr>
            <w:tcW w:w="840" w:type="dxa"/>
            <w:gridSpan w:val="3"/>
            <w:shd w:val="clear" w:color="auto" w:fill="auto"/>
            <w:noWrap/>
            <w:vAlign w:val="bottom"/>
          </w:tcPr>
          <w:p w14:paraId="0EF3F654">
            <w:pPr>
              <w:jc w:val="center"/>
              <w:rPr>
                <w:rFonts w:ascii="宋体" w:hAnsi="宋体" w:cs="宋体"/>
                <w:szCs w:val="21"/>
              </w:rPr>
            </w:pPr>
            <w:r>
              <w:rPr>
                <w:rFonts w:hint="eastAsia"/>
                <w:szCs w:val="21"/>
              </w:rPr>
              <w:t>55</w:t>
            </w:r>
          </w:p>
        </w:tc>
        <w:tc>
          <w:tcPr>
            <w:tcW w:w="3990" w:type="dxa"/>
            <w:gridSpan w:val="2"/>
            <w:shd w:val="clear" w:color="auto" w:fill="auto"/>
            <w:noWrap/>
            <w:vAlign w:val="bottom"/>
          </w:tcPr>
          <w:p w14:paraId="2DE99154">
            <w:pPr>
              <w:rPr>
                <w:rFonts w:ascii="宋体" w:hAnsi="宋体" w:cs="宋体"/>
                <w:szCs w:val="21"/>
              </w:rPr>
            </w:pPr>
            <w:r>
              <w:rPr>
                <w:rFonts w:hint="eastAsia"/>
                <w:szCs w:val="21"/>
              </w:rPr>
              <w:t>深圳市友利通电子有限公司</w:t>
            </w:r>
          </w:p>
        </w:tc>
      </w:tr>
      <w:tr w14:paraId="70C9180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44ACD32">
            <w:pPr>
              <w:jc w:val="center"/>
              <w:rPr>
                <w:rFonts w:ascii="宋体" w:hAnsi="宋体" w:cs="宋体"/>
                <w:szCs w:val="21"/>
              </w:rPr>
            </w:pPr>
            <w:r>
              <w:rPr>
                <w:rFonts w:hint="eastAsia"/>
                <w:szCs w:val="21"/>
              </w:rPr>
              <w:t>24</w:t>
            </w:r>
          </w:p>
        </w:tc>
        <w:tc>
          <w:tcPr>
            <w:tcW w:w="4200" w:type="dxa"/>
            <w:gridSpan w:val="2"/>
            <w:shd w:val="clear" w:color="auto" w:fill="auto"/>
            <w:noWrap/>
            <w:vAlign w:val="center"/>
          </w:tcPr>
          <w:p w14:paraId="6D1B1617">
            <w:pPr>
              <w:rPr>
                <w:rFonts w:ascii="宋体" w:hAnsi="宋体" w:cs="宋体"/>
                <w:szCs w:val="21"/>
              </w:rPr>
            </w:pPr>
            <w:r>
              <w:rPr>
                <w:rFonts w:hint="eastAsia"/>
                <w:szCs w:val="21"/>
              </w:rPr>
              <w:t>南靖万利达视听有限公司</w:t>
            </w:r>
          </w:p>
        </w:tc>
        <w:tc>
          <w:tcPr>
            <w:tcW w:w="840" w:type="dxa"/>
            <w:gridSpan w:val="3"/>
            <w:shd w:val="clear" w:color="auto" w:fill="auto"/>
            <w:noWrap/>
            <w:vAlign w:val="bottom"/>
          </w:tcPr>
          <w:p w14:paraId="7BC923F8">
            <w:pPr>
              <w:jc w:val="center"/>
              <w:rPr>
                <w:rFonts w:ascii="宋体" w:hAnsi="宋体" w:cs="宋体"/>
                <w:szCs w:val="21"/>
              </w:rPr>
            </w:pPr>
            <w:r>
              <w:rPr>
                <w:rFonts w:hint="eastAsia"/>
                <w:szCs w:val="21"/>
              </w:rPr>
              <w:t>56</w:t>
            </w:r>
          </w:p>
        </w:tc>
        <w:tc>
          <w:tcPr>
            <w:tcW w:w="3990" w:type="dxa"/>
            <w:gridSpan w:val="2"/>
            <w:shd w:val="clear" w:color="auto" w:fill="auto"/>
            <w:noWrap/>
            <w:vAlign w:val="bottom"/>
          </w:tcPr>
          <w:p w14:paraId="15BD1D6E">
            <w:pPr>
              <w:rPr>
                <w:rFonts w:ascii="宋体" w:hAnsi="宋体" w:cs="宋体"/>
                <w:szCs w:val="21"/>
              </w:rPr>
            </w:pPr>
            <w:r>
              <w:rPr>
                <w:rFonts w:hint="eastAsia"/>
                <w:szCs w:val="21"/>
              </w:rPr>
              <w:t>广州高金技术产业集团有限公司</w:t>
            </w:r>
          </w:p>
        </w:tc>
      </w:tr>
      <w:tr w14:paraId="721771D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AC4352B">
            <w:pPr>
              <w:jc w:val="center"/>
              <w:rPr>
                <w:rFonts w:ascii="宋体" w:hAnsi="宋体" w:cs="宋体"/>
                <w:szCs w:val="21"/>
              </w:rPr>
            </w:pPr>
            <w:r>
              <w:rPr>
                <w:rFonts w:hint="eastAsia"/>
                <w:szCs w:val="21"/>
              </w:rPr>
              <w:t>25</w:t>
            </w:r>
          </w:p>
        </w:tc>
        <w:tc>
          <w:tcPr>
            <w:tcW w:w="4200" w:type="dxa"/>
            <w:gridSpan w:val="2"/>
            <w:shd w:val="clear" w:color="auto" w:fill="auto"/>
            <w:noWrap/>
            <w:vAlign w:val="center"/>
          </w:tcPr>
          <w:p w14:paraId="075CBD86">
            <w:pPr>
              <w:rPr>
                <w:rFonts w:ascii="宋体" w:hAnsi="宋体" w:cs="宋体"/>
                <w:szCs w:val="21"/>
              </w:rPr>
            </w:pPr>
            <w:r>
              <w:rPr>
                <w:rFonts w:hint="eastAsia"/>
                <w:szCs w:val="21"/>
              </w:rPr>
              <w:t>昆达电脑科技（昆山）有限公司</w:t>
            </w:r>
          </w:p>
        </w:tc>
        <w:tc>
          <w:tcPr>
            <w:tcW w:w="840" w:type="dxa"/>
            <w:gridSpan w:val="3"/>
            <w:shd w:val="clear" w:color="auto" w:fill="auto"/>
            <w:noWrap/>
            <w:vAlign w:val="bottom"/>
          </w:tcPr>
          <w:p w14:paraId="7C009A8F">
            <w:pPr>
              <w:jc w:val="center"/>
              <w:rPr>
                <w:rFonts w:ascii="宋体" w:hAnsi="宋体" w:cs="宋体"/>
                <w:szCs w:val="21"/>
              </w:rPr>
            </w:pPr>
            <w:r>
              <w:rPr>
                <w:rFonts w:hint="eastAsia"/>
                <w:szCs w:val="21"/>
              </w:rPr>
              <w:t>57</w:t>
            </w:r>
          </w:p>
        </w:tc>
        <w:tc>
          <w:tcPr>
            <w:tcW w:w="3990" w:type="dxa"/>
            <w:gridSpan w:val="2"/>
            <w:shd w:val="clear" w:color="auto" w:fill="auto"/>
            <w:noWrap/>
            <w:vAlign w:val="bottom"/>
          </w:tcPr>
          <w:p w14:paraId="37EDAFC7">
            <w:pPr>
              <w:rPr>
                <w:rFonts w:ascii="宋体" w:hAnsi="宋体" w:cs="宋体"/>
                <w:szCs w:val="21"/>
              </w:rPr>
            </w:pPr>
            <w:r>
              <w:rPr>
                <w:rFonts w:hint="eastAsia"/>
                <w:szCs w:val="21"/>
              </w:rPr>
              <w:t>庆邦电子(深圳)有限公司</w:t>
            </w:r>
          </w:p>
        </w:tc>
      </w:tr>
      <w:tr w14:paraId="6D7247A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4DBE4FF">
            <w:pPr>
              <w:jc w:val="center"/>
              <w:rPr>
                <w:rFonts w:ascii="宋体" w:hAnsi="宋体" w:cs="宋体"/>
                <w:szCs w:val="21"/>
              </w:rPr>
            </w:pPr>
            <w:r>
              <w:rPr>
                <w:rFonts w:hint="eastAsia"/>
                <w:szCs w:val="21"/>
              </w:rPr>
              <w:t>26</w:t>
            </w:r>
          </w:p>
        </w:tc>
        <w:tc>
          <w:tcPr>
            <w:tcW w:w="4200" w:type="dxa"/>
            <w:gridSpan w:val="2"/>
            <w:shd w:val="clear" w:color="auto" w:fill="auto"/>
            <w:noWrap/>
            <w:vAlign w:val="bottom"/>
          </w:tcPr>
          <w:p w14:paraId="1105FC9F">
            <w:pPr>
              <w:rPr>
                <w:rFonts w:ascii="宋体" w:hAnsi="宋体" w:cs="宋体"/>
                <w:szCs w:val="21"/>
              </w:rPr>
            </w:pPr>
            <w:r>
              <w:rPr>
                <w:rFonts w:hint="eastAsia"/>
                <w:szCs w:val="21"/>
              </w:rPr>
              <w:t>广州金鹏集团有限公司</w:t>
            </w:r>
          </w:p>
        </w:tc>
        <w:tc>
          <w:tcPr>
            <w:tcW w:w="840" w:type="dxa"/>
            <w:gridSpan w:val="3"/>
            <w:shd w:val="clear" w:color="auto" w:fill="auto"/>
            <w:noWrap/>
            <w:vAlign w:val="bottom"/>
          </w:tcPr>
          <w:p w14:paraId="3B6D76D8">
            <w:pPr>
              <w:jc w:val="center"/>
              <w:rPr>
                <w:rFonts w:ascii="宋体" w:hAnsi="宋体" w:cs="宋体"/>
                <w:szCs w:val="21"/>
              </w:rPr>
            </w:pPr>
            <w:r>
              <w:rPr>
                <w:rFonts w:hint="eastAsia"/>
                <w:szCs w:val="21"/>
              </w:rPr>
              <w:t>58</w:t>
            </w:r>
          </w:p>
        </w:tc>
        <w:tc>
          <w:tcPr>
            <w:tcW w:w="3990" w:type="dxa"/>
            <w:gridSpan w:val="2"/>
            <w:shd w:val="clear" w:color="auto" w:fill="auto"/>
            <w:noWrap/>
            <w:vAlign w:val="bottom"/>
          </w:tcPr>
          <w:p w14:paraId="61988C79">
            <w:pPr>
              <w:rPr>
                <w:rFonts w:ascii="宋体" w:hAnsi="宋体" w:cs="宋体"/>
                <w:szCs w:val="21"/>
              </w:rPr>
            </w:pPr>
            <w:r>
              <w:rPr>
                <w:rFonts w:hint="eastAsia"/>
                <w:szCs w:val="21"/>
              </w:rPr>
              <w:t>深圳市特灵通数码通讯发展有限公司</w:t>
            </w:r>
          </w:p>
        </w:tc>
      </w:tr>
      <w:tr w14:paraId="4263545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5BD56D2">
            <w:pPr>
              <w:jc w:val="center"/>
              <w:rPr>
                <w:rFonts w:ascii="宋体" w:hAnsi="宋体" w:cs="宋体"/>
                <w:szCs w:val="21"/>
              </w:rPr>
            </w:pPr>
            <w:r>
              <w:rPr>
                <w:rFonts w:hint="eastAsia"/>
                <w:szCs w:val="21"/>
              </w:rPr>
              <w:t>27</w:t>
            </w:r>
          </w:p>
        </w:tc>
        <w:tc>
          <w:tcPr>
            <w:tcW w:w="4200" w:type="dxa"/>
            <w:gridSpan w:val="2"/>
            <w:shd w:val="clear" w:color="auto" w:fill="auto"/>
            <w:noWrap/>
            <w:vAlign w:val="center"/>
          </w:tcPr>
          <w:p w14:paraId="4175AD49">
            <w:pPr>
              <w:rPr>
                <w:rFonts w:ascii="宋体" w:hAnsi="宋体" w:cs="宋体"/>
                <w:szCs w:val="21"/>
              </w:rPr>
            </w:pPr>
            <w:r>
              <w:rPr>
                <w:rFonts w:hint="eastAsia"/>
                <w:szCs w:val="21"/>
              </w:rPr>
              <w:t>广东步步高电子工业有限公司</w:t>
            </w:r>
          </w:p>
        </w:tc>
        <w:tc>
          <w:tcPr>
            <w:tcW w:w="840" w:type="dxa"/>
            <w:gridSpan w:val="3"/>
            <w:shd w:val="clear" w:color="auto" w:fill="auto"/>
            <w:noWrap/>
            <w:vAlign w:val="bottom"/>
          </w:tcPr>
          <w:p w14:paraId="38AB6860">
            <w:pPr>
              <w:jc w:val="center"/>
              <w:rPr>
                <w:rFonts w:ascii="宋体" w:hAnsi="宋体" w:cs="宋体"/>
                <w:szCs w:val="21"/>
              </w:rPr>
            </w:pPr>
            <w:r>
              <w:rPr>
                <w:rFonts w:hint="eastAsia"/>
                <w:szCs w:val="21"/>
              </w:rPr>
              <w:t>59</w:t>
            </w:r>
          </w:p>
        </w:tc>
        <w:tc>
          <w:tcPr>
            <w:tcW w:w="3990" w:type="dxa"/>
            <w:gridSpan w:val="2"/>
            <w:shd w:val="clear" w:color="auto" w:fill="auto"/>
            <w:noWrap/>
            <w:vAlign w:val="bottom"/>
          </w:tcPr>
          <w:p w14:paraId="5F4ED09B">
            <w:pPr>
              <w:rPr>
                <w:rFonts w:ascii="宋体" w:hAnsi="宋体" w:cs="宋体"/>
                <w:szCs w:val="21"/>
              </w:rPr>
            </w:pPr>
            <w:r>
              <w:rPr>
                <w:rFonts w:hint="eastAsia"/>
                <w:szCs w:val="21"/>
              </w:rPr>
              <w:t>上海西门子移动通信有限公司</w:t>
            </w:r>
          </w:p>
        </w:tc>
      </w:tr>
      <w:tr w14:paraId="6A47AE0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9" w:hRule="atLeast"/>
        </w:trPr>
        <w:tc>
          <w:tcPr>
            <w:tcW w:w="9885" w:type="dxa"/>
            <w:gridSpan w:val="8"/>
            <w:tcBorders>
              <w:top w:val="nil"/>
              <w:bottom w:val="single" w:color="auto" w:sz="6" w:space="0"/>
              <w:right w:val="nil"/>
            </w:tcBorders>
            <w:shd w:val="clear" w:color="auto" w:fill="auto"/>
            <w:noWrap/>
            <w:vAlign w:val="center"/>
          </w:tcPr>
          <w:p w14:paraId="05C54091">
            <w:pPr>
              <w:jc w:val="center"/>
              <w:rPr>
                <w:rFonts w:hint="eastAsia" w:ascii="黑体" w:eastAsia="黑体"/>
                <w:sz w:val="36"/>
                <w:szCs w:val="36"/>
              </w:rPr>
            </w:pPr>
          </w:p>
          <w:p w14:paraId="384DF767">
            <w:pPr>
              <w:jc w:val="center"/>
              <w:rPr>
                <w:rFonts w:hint="eastAsia" w:ascii="黑体" w:eastAsia="黑体"/>
                <w:sz w:val="36"/>
                <w:szCs w:val="36"/>
              </w:rPr>
            </w:pPr>
            <w:r>
              <w:rPr>
                <w:rFonts w:hint="eastAsia" w:ascii="黑体" w:eastAsia="黑体"/>
                <w:sz w:val="36"/>
                <w:szCs w:val="36"/>
              </w:rPr>
              <w:t>重 点 生 产 企 业 名 单</w:t>
            </w:r>
          </w:p>
        </w:tc>
        <w:tc>
          <w:tcPr>
            <w:tcW w:w="3990" w:type="dxa"/>
            <w:gridSpan w:val="2"/>
            <w:tcBorders>
              <w:top w:val="nil"/>
              <w:left w:val="nil"/>
              <w:bottom w:val="nil"/>
              <w:right w:val="nil"/>
            </w:tcBorders>
            <w:noWrap w:val="0"/>
            <w:vAlign w:val="top"/>
          </w:tcPr>
          <w:p w14:paraId="0FCECBC1">
            <w:pPr>
              <w:widowControl/>
              <w:jc w:val="left"/>
              <w:rPr>
                <w:kern w:val="0"/>
                <w:sz w:val="20"/>
              </w:rPr>
            </w:pPr>
          </w:p>
        </w:tc>
        <w:tc>
          <w:tcPr>
            <w:tcW w:w="3990" w:type="dxa"/>
            <w:gridSpan w:val="2"/>
            <w:tcBorders>
              <w:left w:val="nil"/>
            </w:tcBorders>
            <w:noWrap w:val="0"/>
            <w:vAlign w:val="center"/>
          </w:tcPr>
          <w:p w14:paraId="2C8967FB">
            <w:pPr>
              <w:widowControl/>
              <w:jc w:val="center"/>
              <w:rPr>
                <w:rFonts w:ascii="宋体" w:hAnsi="宋体" w:cs="宋体"/>
                <w:kern w:val="0"/>
                <w:sz w:val="22"/>
                <w:szCs w:val="22"/>
              </w:rPr>
            </w:pPr>
            <w:r>
              <w:rPr>
                <w:rFonts w:hint="eastAsia" w:ascii="宋体" w:hAnsi="宋体" w:cs="宋体"/>
                <w:kern w:val="0"/>
                <w:sz w:val="22"/>
                <w:szCs w:val="22"/>
              </w:rPr>
              <w:t>17</w:t>
            </w:r>
          </w:p>
        </w:tc>
        <w:tc>
          <w:tcPr>
            <w:tcW w:w="3990" w:type="dxa"/>
            <w:noWrap w:val="0"/>
            <w:vAlign w:val="center"/>
          </w:tcPr>
          <w:p w14:paraId="155360DE">
            <w:pPr>
              <w:widowControl/>
              <w:jc w:val="left"/>
              <w:rPr>
                <w:rFonts w:ascii="宋体" w:hAnsi="宋体" w:cs="宋体"/>
                <w:kern w:val="0"/>
                <w:sz w:val="22"/>
                <w:szCs w:val="22"/>
              </w:rPr>
            </w:pPr>
            <w:r>
              <w:rPr>
                <w:rFonts w:hint="eastAsia" w:ascii="宋体" w:hAnsi="宋体" w:cs="宋体"/>
                <w:kern w:val="0"/>
                <w:sz w:val="22"/>
                <w:szCs w:val="22"/>
              </w:rPr>
              <w:t>北京首信诺基亚移动通信有限公司</w:t>
            </w:r>
          </w:p>
        </w:tc>
      </w:tr>
      <w:tr w14:paraId="4CFCF61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tcBorders>
            <w:shd w:val="clear" w:color="auto" w:fill="auto"/>
            <w:noWrap/>
            <w:vAlign w:val="center"/>
          </w:tcPr>
          <w:p w14:paraId="6DE0B8C4">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278" w:type="dxa"/>
            <w:gridSpan w:val="3"/>
            <w:tcBorders>
              <w:top w:val="single" w:color="auto" w:sz="6" w:space="0"/>
            </w:tcBorders>
            <w:shd w:val="clear" w:color="auto" w:fill="auto"/>
            <w:noWrap/>
            <w:vAlign w:val="center"/>
          </w:tcPr>
          <w:p w14:paraId="47623664">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67" w:type="dxa"/>
            <w:gridSpan w:val="3"/>
            <w:tcBorders>
              <w:top w:val="single" w:color="auto" w:sz="6" w:space="0"/>
            </w:tcBorders>
            <w:shd w:val="clear" w:color="auto" w:fill="auto"/>
            <w:noWrap/>
            <w:vAlign w:val="center"/>
          </w:tcPr>
          <w:p w14:paraId="4EE28D3D">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3885" w:type="dxa"/>
            <w:tcBorders>
              <w:top w:val="single" w:color="auto" w:sz="6" w:space="0"/>
            </w:tcBorders>
            <w:shd w:val="clear" w:color="auto" w:fill="auto"/>
            <w:noWrap/>
            <w:vAlign w:val="center"/>
          </w:tcPr>
          <w:p w14:paraId="352D8777">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041C533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CE36C10">
            <w:pPr>
              <w:jc w:val="right"/>
              <w:rPr>
                <w:rFonts w:ascii="宋体" w:hAnsi="宋体" w:cs="宋体"/>
                <w:sz w:val="20"/>
              </w:rPr>
            </w:pPr>
          </w:p>
        </w:tc>
        <w:tc>
          <w:tcPr>
            <w:tcW w:w="4278" w:type="dxa"/>
            <w:gridSpan w:val="3"/>
            <w:shd w:val="clear" w:color="auto" w:fill="auto"/>
            <w:noWrap/>
            <w:vAlign w:val="bottom"/>
          </w:tcPr>
          <w:p w14:paraId="2DBBF075">
            <w:pPr>
              <w:rPr>
                <w:rFonts w:ascii="宋体" w:hAnsi="宋体" w:cs="宋体"/>
                <w:sz w:val="18"/>
                <w:szCs w:val="18"/>
              </w:rPr>
            </w:pPr>
            <w:r>
              <w:rPr>
                <w:rFonts w:hint="eastAsia" w:ascii="黑体" w:hAnsi="宋体" w:eastAsia="黑体" w:cs="宋体"/>
                <w:b/>
                <w:bCs/>
                <w:kern w:val="0"/>
                <w:sz w:val="22"/>
                <w:szCs w:val="22"/>
              </w:rPr>
              <w:t>GSM/GPRS手机</w:t>
            </w:r>
          </w:p>
        </w:tc>
        <w:tc>
          <w:tcPr>
            <w:tcW w:w="867" w:type="dxa"/>
            <w:gridSpan w:val="3"/>
            <w:shd w:val="clear" w:color="auto" w:fill="auto"/>
            <w:noWrap/>
            <w:vAlign w:val="bottom"/>
          </w:tcPr>
          <w:p w14:paraId="2B200AE6">
            <w:pPr>
              <w:jc w:val="center"/>
              <w:rPr>
                <w:rFonts w:ascii="宋体" w:hAnsi="宋体" w:cs="宋体"/>
                <w:sz w:val="24"/>
                <w:szCs w:val="24"/>
              </w:rPr>
            </w:pPr>
            <w:r>
              <w:rPr>
                <w:rFonts w:hint="eastAsia"/>
              </w:rPr>
              <w:t>91</w:t>
            </w:r>
          </w:p>
        </w:tc>
        <w:tc>
          <w:tcPr>
            <w:tcW w:w="3885" w:type="dxa"/>
            <w:shd w:val="clear" w:color="auto" w:fill="auto"/>
            <w:noWrap/>
            <w:vAlign w:val="bottom"/>
          </w:tcPr>
          <w:p w14:paraId="534F5F41">
            <w:pPr>
              <w:rPr>
                <w:rFonts w:ascii="宋体" w:hAnsi="宋体" w:cs="宋体"/>
                <w:sz w:val="24"/>
                <w:szCs w:val="24"/>
              </w:rPr>
            </w:pPr>
            <w:r>
              <w:rPr>
                <w:rFonts w:hint="eastAsia"/>
              </w:rPr>
              <w:t>深圳市杰普林数码科技有限公司</w:t>
            </w:r>
          </w:p>
        </w:tc>
      </w:tr>
      <w:tr w14:paraId="6C2B31A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FEC362D">
            <w:pPr>
              <w:jc w:val="center"/>
              <w:rPr>
                <w:rFonts w:ascii="宋体" w:hAnsi="宋体" w:cs="宋体"/>
                <w:szCs w:val="21"/>
              </w:rPr>
            </w:pPr>
            <w:r>
              <w:rPr>
                <w:rFonts w:hint="eastAsia"/>
                <w:szCs w:val="21"/>
              </w:rPr>
              <w:t>60</w:t>
            </w:r>
          </w:p>
        </w:tc>
        <w:tc>
          <w:tcPr>
            <w:tcW w:w="4278" w:type="dxa"/>
            <w:gridSpan w:val="3"/>
            <w:shd w:val="clear" w:color="auto" w:fill="auto"/>
            <w:noWrap/>
            <w:vAlign w:val="bottom"/>
          </w:tcPr>
          <w:p w14:paraId="6A3C484D">
            <w:pPr>
              <w:rPr>
                <w:rFonts w:ascii="宋体" w:hAnsi="宋体" w:cs="宋体"/>
                <w:szCs w:val="21"/>
              </w:rPr>
            </w:pPr>
            <w:r>
              <w:rPr>
                <w:rFonts w:hint="eastAsia"/>
                <w:szCs w:val="21"/>
              </w:rPr>
              <w:t>上海迪比特实业有限公司</w:t>
            </w:r>
          </w:p>
        </w:tc>
        <w:tc>
          <w:tcPr>
            <w:tcW w:w="867" w:type="dxa"/>
            <w:gridSpan w:val="3"/>
            <w:shd w:val="clear" w:color="auto" w:fill="auto"/>
            <w:noWrap/>
            <w:vAlign w:val="bottom"/>
          </w:tcPr>
          <w:p w14:paraId="061DEA41">
            <w:pPr>
              <w:jc w:val="center"/>
              <w:rPr>
                <w:rFonts w:ascii="宋体" w:hAnsi="宋体" w:cs="宋体"/>
                <w:sz w:val="24"/>
                <w:szCs w:val="24"/>
              </w:rPr>
            </w:pPr>
            <w:r>
              <w:rPr>
                <w:rFonts w:hint="eastAsia"/>
              </w:rPr>
              <w:t>92</w:t>
            </w:r>
          </w:p>
        </w:tc>
        <w:tc>
          <w:tcPr>
            <w:tcW w:w="3885" w:type="dxa"/>
            <w:shd w:val="clear" w:color="auto" w:fill="auto"/>
            <w:noWrap/>
            <w:vAlign w:val="bottom"/>
          </w:tcPr>
          <w:p w14:paraId="74B1AF91">
            <w:pPr>
              <w:rPr>
                <w:rFonts w:ascii="宋体" w:hAnsi="宋体" w:cs="宋体"/>
                <w:sz w:val="24"/>
                <w:szCs w:val="24"/>
              </w:rPr>
            </w:pPr>
            <w:r>
              <w:rPr>
                <w:rFonts w:hint="eastAsia"/>
              </w:rPr>
              <w:t>深圳市友信达通讯有限公司</w:t>
            </w:r>
          </w:p>
        </w:tc>
      </w:tr>
      <w:tr w14:paraId="461BA6C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F5E9276">
            <w:pPr>
              <w:jc w:val="center"/>
              <w:rPr>
                <w:rFonts w:ascii="宋体" w:hAnsi="宋体" w:cs="宋体"/>
                <w:szCs w:val="21"/>
              </w:rPr>
            </w:pPr>
            <w:r>
              <w:rPr>
                <w:rFonts w:hint="eastAsia"/>
                <w:szCs w:val="21"/>
              </w:rPr>
              <w:t>61</w:t>
            </w:r>
          </w:p>
        </w:tc>
        <w:tc>
          <w:tcPr>
            <w:tcW w:w="4278" w:type="dxa"/>
            <w:gridSpan w:val="3"/>
            <w:shd w:val="clear" w:color="auto" w:fill="auto"/>
            <w:noWrap/>
            <w:vAlign w:val="bottom"/>
          </w:tcPr>
          <w:p w14:paraId="0AC1C734">
            <w:pPr>
              <w:rPr>
                <w:rFonts w:ascii="宋体" w:hAnsi="宋体" w:cs="宋体"/>
                <w:szCs w:val="21"/>
              </w:rPr>
            </w:pPr>
            <w:r>
              <w:rPr>
                <w:rFonts w:hint="eastAsia"/>
                <w:szCs w:val="21"/>
              </w:rPr>
              <w:t>厦门中桥通信设备有限公司</w:t>
            </w:r>
          </w:p>
        </w:tc>
        <w:tc>
          <w:tcPr>
            <w:tcW w:w="867" w:type="dxa"/>
            <w:gridSpan w:val="3"/>
            <w:shd w:val="clear" w:color="auto" w:fill="auto"/>
            <w:noWrap/>
            <w:vAlign w:val="bottom"/>
          </w:tcPr>
          <w:p w14:paraId="58DB0C0B">
            <w:pPr>
              <w:jc w:val="center"/>
              <w:rPr>
                <w:rFonts w:ascii="宋体" w:hAnsi="宋体" w:cs="宋体"/>
                <w:sz w:val="24"/>
                <w:szCs w:val="24"/>
              </w:rPr>
            </w:pPr>
            <w:r>
              <w:rPr>
                <w:rFonts w:hint="eastAsia"/>
              </w:rPr>
              <w:t>93</w:t>
            </w:r>
          </w:p>
        </w:tc>
        <w:tc>
          <w:tcPr>
            <w:tcW w:w="3885" w:type="dxa"/>
            <w:shd w:val="clear" w:color="auto" w:fill="auto"/>
            <w:noWrap/>
            <w:vAlign w:val="bottom"/>
          </w:tcPr>
          <w:p w14:paraId="10C81E00">
            <w:pPr>
              <w:rPr>
                <w:rFonts w:ascii="宋体" w:hAnsi="宋体" w:cs="宋体"/>
                <w:sz w:val="24"/>
                <w:szCs w:val="24"/>
              </w:rPr>
            </w:pPr>
            <w:r>
              <w:rPr>
                <w:rFonts w:hint="eastAsia"/>
              </w:rPr>
              <w:t>广州市双侨通讯科技有限公司</w:t>
            </w:r>
          </w:p>
        </w:tc>
      </w:tr>
      <w:tr w14:paraId="115DDBC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7D9032B">
            <w:pPr>
              <w:jc w:val="center"/>
              <w:rPr>
                <w:rFonts w:ascii="宋体" w:hAnsi="宋体" w:cs="宋体"/>
                <w:szCs w:val="21"/>
              </w:rPr>
            </w:pPr>
            <w:r>
              <w:rPr>
                <w:rFonts w:hint="eastAsia"/>
                <w:szCs w:val="21"/>
              </w:rPr>
              <w:t>62</w:t>
            </w:r>
          </w:p>
        </w:tc>
        <w:tc>
          <w:tcPr>
            <w:tcW w:w="4278" w:type="dxa"/>
            <w:gridSpan w:val="3"/>
            <w:shd w:val="clear" w:color="auto" w:fill="auto"/>
            <w:noWrap/>
            <w:vAlign w:val="bottom"/>
          </w:tcPr>
          <w:p w14:paraId="00312F8E">
            <w:pPr>
              <w:rPr>
                <w:rFonts w:ascii="宋体" w:hAnsi="宋体" w:cs="宋体"/>
                <w:szCs w:val="21"/>
              </w:rPr>
            </w:pPr>
            <w:r>
              <w:rPr>
                <w:rFonts w:hint="eastAsia"/>
                <w:szCs w:val="21"/>
              </w:rPr>
              <w:t>普天首信集团</w:t>
            </w:r>
          </w:p>
        </w:tc>
        <w:tc>
          <w:tcPr>
            <w:tcW w:w="867" w:type="dxa"/>
            <w:gridSpan w:val="3"/>
            <w:shd w:val="clear" w:color="auto" w:fill="auto"/>
            <w:noWrap/>
            <w:vAlign w:val="bottom"/>
          </w:tcPr>
          <w:p w14:paraId="03B721C4">
            <w:pPr>
              <w:jc w:val="center"/>
              <w:rPr>
                <w:rFonts w:ascii="宋体" w:hAnsi="宋体" w:cs="宋体"/>
                <w:sz w:val="24"/>
                <w:szCs w:val="24"/>
              </w:rPr>
            </w:pPr>
            <w:r>
              <w:rPr>
                <w:rFonts w:hint="eastAsia"/>
              </w:rPr>
              <w:t>94</w:t>
            </w:r>
          </w:p>
        </w:tc>
        <w:tc>
          <w:tcPr>
            <w:tcW w:w="3885" w:type="dxa"/>
            <w:shd w:val="clear" w:color="auto" w:fill="auto"/>
            <w:noWrap/>
            <w:vAlign w:val="bottom"/>
          </w:tcPr>
          <w:p w14:paraId="568415E9">
            <w:pPr>
              <w:rPr>
                <w:rFonts w:ascii="宋体" w:hAnsi="宋体" w:cs="宋体"/>
                <w:sz w:val="24"/>
                <w:szCs w:val="24"/>
              </w:rPr>
            </w:pPr>
            <w:r>
              <w:rPr>
                <w:rFonts w:hint="eastAsia"/>
              </w:rPr>
              <w:t>深圳市华唐电子有限公司</w:t>
            </w:r>
          </w:p>
        </w:tc>
      </w:tr>
      <w:tr w14:paraId="75D67FA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9BAA78C">
            <w:pPr>
              <w:jc w:val="center"/>
              <w:rPr>
                <w:rFonts w:ascii="宋体" w:hAnsi="宋体" w:cs="宋体"/>
                <w:szCs w:val="21"/>
              </w:rPr>
            </w:pPr>
            <w:r>
              <w:rPr>
                <w:rFonts w:hint="eastAsia"/>
                <w:szCs w:val="21"/>
              </w:rPr>
              <w:t>63</w:t>
            </w:r>
          </w:p>
        </w:tc>
        <w:tc>
          <w:tcPr>
            <w:tcW w:w="4278" w:type="dxa"/>
            <w:gridSpan w:val="3"/>
            <w:shd w:val="clear" w:color="auto" w:fill="auto"/>
            <w:noWrap/>
            <w:vAlign w:val="bottom"/>
          </w:tcPr>
          <w:p w14:paraId="24A301FA">
            <w:pPr>
              <w:rPr>
                <w:rFonts w:ascii="宋体" w:hAnsi="宋体" w:cs="宋体"/>
                <w:szCs w:val="21"/>
              </w:rPr>
            </w:pPr>
            <w:r>
              <w:rPr>
                <w:rFonts w:hint="eastAsia"/>
                <w:szCs w:val="21"/>
              </w:rPr>
              <w:t>武汉NEC移动通信有限公司</w:t>
            </w:r>
          </w:p>
        </w:tc>
        <w:tc>
          <w:tcPr>
            <w:tcW w:w="867" w:type="dxa"/>
            <w:gridSpan w:val="3"/>
            <w:shd w:val="clear" w:color="auto" w:fill="auto"/>
            <w:noWrap/>
            <w:vAlign w:val="bottom"/>
          </w:tcPr>
          <w:p w14:paraId="39022D6B">
            <w:pPr>
              <w:jc w:val="center"/>
              <w:rPr>
                <w:rFonts w:ascii="宋体" w:hAnsi="宋体" w:cs="宋体"/>
                <w:sz w:val="24"/>
                <w:szCs w:val="24"/>
              </w:rPr>
            </w:pPr>
            <w:r>
              <w:rPr>
                <w:rFonts w:hint="eastAsia"/>
              </w:rPr>
              <w:t>95</w:t>
            </w:r>
          </w:p>
        </w:tc>
        <w:tc>
          <w:tcPr>
            <w:tcW w:w="3885" w:type="dxa"/>
            <w:shd w:val="clear" w:color="auto" w:fill="auto"/>
            <w:noWrap/>
            <w:vAlign w:val="bottom"/>
          </w:tcPr>
          <w:p w14:paraId="02BF7D3D">
            <w:pPr>
              <w:rPr>
                <w:rFonts w:ascii="宋体" w:hAnsi="宋体" w:cs="宋体"/>
                <w:sz w:val="24"/>
                <w:szCs w:val="24"/>
              </w:rPr>
            </w:pPr>
            <w:r>
              <w:rPr>
                <w:rFonts w:hint="eastAsia"/>
              </w:rPr>
              <w:t>深圳新中桥通信有限公司</w:t>
            </w:r>
          </w:p>
        </w:tc>
      </w:tr>
      <w:tr w14:paraId="06570B0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F27EC87">
            <w:pPr>
              <w:jc w:val="center"/>
              <w:rPr>
                <w:rFonts w:ascii="宋体" w:hAnsi="宋体" w:cs="宋体"/>
                <w:szCs w:val="21"/>
              </w:rPr>
            </w:pPr>
            <w:r>
              <w:rPr>
                <w:rFonts w:hint="eastAsia"/>
                <w:szCs w:val="21"/>
              </w:rPr>
              <w:t>64</w:t>
            </w:r>
          </w:p>
        </w:tc>
        <w:tc>
          <w:tcPr>
            <w:tcW w:w="4278" w:type="dxa"/>
            <w:gridSpan w:val="3"/>
            <w:shd w:val="clear" w:color="auto" w:fill="auto"/>
            <w:noWrap/>
            <w:vAlign w:val="bottom"/>
          </w:tcPr>
          <w:p w14:paraId="28E4FF48">
            <w:pPr>
              <w:rPr>
                <w:rFonts w:ascii="宋体" w:hAnsi="宋体" w:cs="宋体"/>
                <w:szCs w:val="21"/>
              </w:rPr>
            </w:pPr>
            <w:r>
              <w:rPr>
                <w:rFonts w:hint="eastAsia"/>
                <w:szCs w:val="21"/>
              </w:rPr>
              <w:t>杭州东信移动电话有限公司</w:t>
            </w:r>
          </w:p>
        </w:tc>
        <w:tc>
          <w:tcPr>
            <w:tcW w:w="867" w:type="dxa"/>
            <w:gridSpan w:val="3"/>
            <w:shd w:val="clear" w:color="auto" w:fill="auto"/>
            <w:noWrap/>
            <w:vAlign w:val="bottom"/>
          </w:tcPr>
          <w:p w14:paraId="38364A4D">
            <w:pPr>
              <w:jc w:val="center"/>
              <w:rPr>
                <w:rFonts w:ascii="宋体" w:hAnsi="宋体" w:cs="宋体"/>
                <w:sz w:val="24"/>
                <w:szCs w:val="24"/>
              </w:rPr>
            </w:pPr>
            <w:r>
              <w:rPr>
                <w:rFonts w:hint="eastAsia"/>
              </w:rPr>
              <w:t>96</w:t>
            </w:r>
          </w:p>
        </w:tc>
        <w:tc>
          <w:tcPr>
            <w:tcW w:w="3885" w:type="dxa"/>
            <w:shd w:val="clear" w:color="auto" w:fill="auto"/>
            <w:noWrap/>
            <w:vAlign w:val="bottom"/>
          </w:tcPr>
          <w:p w14:paraId="0CBEC3AC">
            <w:pPr>
              <w:rPr>
                <w:rFonts w:ascii="宋体" w:hAnsi="宋体" w:cs="宋体"/>
                <w:sz w:val="24"/>
                <w:szCs w:val="24"/>
              </w:rPr>
            </w:pPr>
            <w:r>
              <w:rPr>
                <w:rFonts w:hint="eastAsia"/>
              </w:rPr>
              <w:t>深圳市兆讯达科技实业有限公司</w:t>
            </w:r>
          </w:p>
        </w:tc>
      </w:tr>
      <w:tr w14:paraId="5B9FEB5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B06323E">
            <w:pPr>
              <w:jc w:val="center"/>
              <w:rPr>
                <w:rFonts w:ascii="宋体" w:hAnsi="宋体" w:cs="宋体"/>
                <w:szCs w:val="21"/>
              </w:rPr>
            </w:pPr>
            <w:r>
              <w:rPr>
                <w:rFonts w:hint="eastAsia"/>
                <w:szCs w:val="21"/>
              </w:rPr>
              <w:t>65</w:t>
            </w:r>
          </w:p>
        </w:tc>
        <w:tc>
          <w:tcPr>
            <w:tcW w:w="4278" w:type="dxa"/>
            <w:gridSpan w:val="3"/>
            <w:shd w:val="clear" w:color="auto" w:fill="auto"/>
            <w:noWrap/>
            <w:vAlign w:val="bottom"/>
          </w:tcPr>
          <w:p w14:paraId="67A31F2D">
            <w:pPr>
              <w:rPr>
                <w:rFonts w:ascii="宋体" w:hAnsi="宋体" w:cs="宋体"/>
                <w:szCs w:val="21"/>
              </w:rPr>
            </w:pPr>
            <w:r>
              <w:rPr>
                <w:rFonts w:hint="eastAsia"/>
                <w:szCs w:val="21"/>
              </w:rPr>
              <w:t>北京索鸿电子有限公司</w:t>
            </w:r>
          </w:p>
        </w:tc>
        <w:tc>
          <w:tcPr>
            <w:tcW w:w="867" w:type="dxa"/>
            <w:gridSpan w:val="3"/>
            <w:shd w:val="clear" w:color="auto" w:fill="auto"/>
            <w:noWrap/>
            <w:vAlign w:val="bottom"/>
          </w:tcPr>
          <w:p w14:paraId="037CEF4E">
            <w:pPr>
              <w:jc w:val="center"/>
              <w:rPr>
                <w:rFonts w:ascii="宋体" w:hAnsi="宋体" w:cs="宋体"/>
                <w:sz w:val="24"/>
                <w:szCs w:val="24"/>
              </w:rPr>
            </w:pPr>
            <w:r>
              <w:rPr>
                <w:rFonts w:hint="eastAsia"/>
              </w:rPr>
              <w:t>97</w:t>
            </w:r>
          </w:p>
        </w:tc>
        <w:tc>
          <w:tcPr>
            <w:tcW w:w="3885" w:type="dxa"/>
            <w:shd w:val="clear" w:color="auto" w:fill="auto"/>
            <w:noWrap/>
            <w:vAlign w:val="bottom"/>
          </w:tcPr>
          <w:p w14:paraId="29A7C707">
            <w:pPr>
              <w:rPr>
                <w:rFonts w:ascii="宋体" w:hAnsi="宋体" w:cs="宋体"/>
                <w:sz w:val="24"/>
                <w:szCs w:val="24"/>
              </w:rPr>
            </w:pPr>
            <w:r>
              <w:rPr>
                <w:rFonts w:hint="eastAsia"/>
              </w:rPr>
              <w:t>湖南电子信息产业集团有限公司</w:t>
            </w:r>
          </w:p>
        </w:tc>
      </w:tr>
      <w:tr w14:paraId="6779AA1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5D62CB0">
            <w:pPr>
              <w:jc w:val="center"/>
              <w:rPr>
                <w:rFonts w:ascii="宋体" w:hAnsi="宋体" w:cs="宋体"/>
                <w:szCs w:val="21"/>
              </w:rPr>
            </w:pPr>
            <w:r>
              <w:rPr>
                <w:rFonts w:hint="eastAsia"/>
                <w:szCs w:val="21"/>
              </w:rPr>
              <w:t>66</w:t>
            </w:r>
          </w:p>
        </w:tc>
        <w:tc>
          <w:tcPr>
            <w:tcW w:w="4278" w:type="dxa"/>
            <w:gridSpan w:val="3"/>
            <w:shd w:val="clear" w:color="auto" w:fill="auto"/>
            <w:noWrap/>
            <w:vAlign w:val="bottom"/>
          </w:tcPr>
          <w:p w14:paraId="319828FE">
            <w:pPr>
              <w:rPr>
                <w:rFonts w:hint="eastAsia" w:ascii="宋体" w:hAnsi="宋体" w:cs="宋体"/>
                <w:sz w:val="24"/>
                <w:szCs w:val="24"/>
              </w:rPr>
            </w:pPr>
            <w:r>
              <w:rPr>
                <w:rFonts w:hint="eastAsia"/>
              </w:rPr>
              <w:t>南方数码通信技术有限公司(广州南方高科)</w:t>
            </w:r>
          </w:p>
        </w:tc>
        <w:tc>
          <w:tcPr>
            <w:tcW w:w="867" w:type="dxa"/>
            <w:gridSpan w:val="3"/>
            <w:shd w:val="clear" w:color="auto" w:fill="auto"/>
            <w:noWrap/>
            <w:vAlign w:val="bottom"/>
          </w:tcPr>
          <w:p w14:paraId="4BCB4F90">
            <w:pPr>
              <w:jc w:val="center"/>
              <w:rPr>
                <w:rFonts w:ascii="宋体" w:hAnsi="宋体" w:cs="宋体"/>
                <w:sz w:val="24"/>
                <w:szCs w:val="24"/>
              </w:rPr>
            </w:pPr>
            <w:r>
              <w:rPr>
                <w:rFonts w:hint="eastAsia"/>
              </w:rPr>
              <w:t>98</w:t>
            </w:r>
          </w:p>
        </w:tc>
        <w:tc>
          <w:tcPr>
            <w:tcW w:w="3885" w:type="dxa"/>
            <w:shd w:val="clear" w:color="auto" w:fill="auto"/>
            <w:noWrap/>
            <w:vAlign w:val="bottom"/>
          </w:tcPr>
          <w:p w14:paraId="2128900F">
            <w:pPr>
              <w:rPr>
                <w:rFonts w:ascii="宋体" w:hAnsi="宋体" w:cs="宋体"/>
                <w:sz w:val="24"/>
                <w:szCs w:val="24"/>
              </w:rPr>
            </w:pPr>
            <w:r>
              <w:rPr>
                <w:rFonts w:hint="eastAsia"/>
              </w:rPr>
              <w:t>上海晨兴电子科技有限公司</w:t>
            </w:r>
          </w:p>
        </w:tc>
      </w:tr>
      <w:tr w14:paraId="1FBB410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DAE586E">
            <w:pPr>
              <w:jc w:val="center"/>
              <w:rPr>
                <w:rFonts w:ascii="宋体" w:hAnsi="宋体" w:cs="宋体"/>
                <w:szCs w:val="21"/>
              </w:rPr>
            </w:pPr>
            <w:r>
              <w:rPr>
                <w:rFonts w:hint="eastAsia"/>
                <w:szCs w:val="21"/>
              </w:rPr>
              <w:t>67</w:t>
            </w:r>
          </w:p>
        </w:tc>
        <w:tc>
          <w:tcPr>
            <w:tcW w:w="4278" w:type="dxa"/>
            <w:gridSpan w:val="3"/>
            <w:shd w:val="clear" w:color="auto" w:fill="auto"/>
            <w:noWrap/>
            <w:vAlign w:val="bottom"/>
          </w:tcPr>
          <w:p w14:paraId="0816CC08">
            <w:pPr>
              <w:rPr>
                <w:rFonts w:ascii="宋体" w:hAnsi="宋体" w:cs="宋体"/>
                <w:szCs w:val="21"/>
              </w:rPr>
            </w:pPr>
            <w:r>
              <w:rPr>
                <w:rFonts w:hint="eastAsia"/>
                <w:szCs w:val="21"/>
              </w:rPr>
              <w:t>大唐电信科技产业集团</w:t>
            </w:r>
          </w:p>
        </w:tc>
        <w:tc>
          <w:tcPr>
            <w:tcW w:w="867" w:type="dxa"/>
            <w:gridSpan w:val="3"/>
            <w:shd w:val="clear" w:color="auto" w:fill="auto"/>
            <w:noWrap/>
            <w:vAlign w:val="bottom"/>
          </w:tcPr>
          <w:p w14:paraId="299516F9">
            <w:pPr>
              <w:jc w:val="center"/>
              <w:rPr>
                <w:rFonts w:ascii="宋体" w:hAnsi="宋体" w:cs="宋体"/>
                <w:sz w:val="24"/>
                <w:szCs w:val="24"/>
              </w:rPr>
            </w:pPr>
            <w:r>
              <w:rPr>
                <w:rFonts w:hint="eastAsia"/>
              </w:rPr>
              <w:t>99</w:t>
            </w:r>
          </w:p>
        </w:tc>
        <w:tc>
          <w:tcPr>
            <w:tcW w:w="3885" w:type="dxa"/>
            <w:shd w:val="clear" w:color="auto" w:fill="auto"/>
            <w:noWrap/>
            <w:vAlign w:val="bottom"/>
          </w:tcPr>
          <w:p w14:paraId="311FE7CC">
            <w:pPr>
              <w:rPr>
                <w:rFonts w:ascii="宋体" w:hAnsi="宋体" w:cs="宋体"/>
                <w:sz w:val="24"/>
                <w:szCs w:val="24"/>
              </w:rPr>
            </w:pPr>
            <w:r>
              <w:rPr>
                <w:rFonts w:hint="eastAsia"/>
              </w:rPr>
              <w:t>广东高科时代电子工业有限公司</w:t>
            </w:r>
          </w:p>
        </w:tc>
      </w:tr>
      <w:tr w14:paraId="32307F1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1EDBB0B">
            <w:pPr>
              <w:widowControl/>
              <w:jc w:val="center"/>
              <w:rPr>
                <w:rFonts w:hint="eastAsia" w:ascii="宋体" w:hAnsi="宋体" w:cs="宋体"/>
                <w:kern w:val="0"/>
                <w:szCs w:val="21"/>
              </w:rPr>
            </w:pPr>
            <w:r>
              <w:rPr>
                <w:rFonts w:hint="eastAsia" w:ascii="宋体" w:hAnsi="宋体" w:cs="宋体"/>
                <w:kern w:val="0"/>
                <w:szCs w:val="21"/>
              </w:rPr>
              <w:t>68</w:t>
            </w:r>
          </w:p>
        </w:tc>
        <w:tc>
          <w:tcPr>
            <w:tcW w:w="4278" w:type="dxa"/>
            <w:gridSpan w:val="3"/>
            <w:shd w:val="clear" w:color="auto" w:fill="auto"/>
            <w:noWrap/>
            <w:vAlign w:val="bottom"/>
          </w:tcPr>
          <w:p w14:paraId="33B8B480">
            <w:pPr>
              <w:rPr>
                <w:rFonts w:ascii="宋体" w:hAnsi="宋体" w:cs="宋体"/>
                <w:szCs w:val="21"/>
              </w:rPr>
            </w:pPr>
            <w:r>
              <w:rPr>
                <w:rFonts w:hint="eastAsia"/>
                <w:szCs w:val="21"/>
              </w:rPr>
              <w:t>南京普天通信股份有限公司</w:t>
            </w:r>
          </w:p>
        </w:tc>
        <w:tc>
          <w:tcPr>
            <w:tcW w:w="867" w:type="dxa"/>
            <w:gridSpan w:val="3"/>
            <w:shd w:val="clear" w:color="auto" w:fill="auto"/>
            <w:noWrap/>
            <w:vAlign w:val="bottom"/>
          </w:tcPr>
          <w:p w14:paraId="385F95E3">
            <w:pPr>
              <w:jc w:val="center"/>
              <w:rPr>
                <w:rFonts w:ascii="宋体" w:hAnsi="宋体" w:cs="宋体"/>
                <w:sz w:val="24"/>
                <w:szCs w:val="24"/>
              </w:rPr>
            </w:pPr>
          </w:p>
        </w:tc>
        <w:tc>
          <w:tcPr>
            <w:tcW w:w="3885" w:type="dxa"/>
            <w:shd w:val="clear" w:color="auto" w:fill="auto"/>
            <w:noWrap/>
            <w:vAlign w:val="bottom"/>
          </w:tcPr>
          <w:p w14:paraId="4AAB45BE">
            <w:pPr>
              <w:rPr>
                <w:rFonts w:ascii="宋体" w:hAnsi="宋体" w:cs="宋体"/>
                <w:sz w:val="24"/>
                <w:szCs w:val="24"/>
              </w:rPr>
            </w:pPr>
          </w:p>
        </w:tc>
      </w:tr>
      <w:tr w14:paraId="3903B79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E76F628">
            <w:pPr>
              <w:jc w:val="center"/>
              <w:rPr>
                <w:rFonts w:ascii="宋体" w:hAnsi="宋体" w:cs="宋体"/>
                <w:sz w:val="24"/>
                <w:szCs w:val="24"/>
              </w:rPr>
            </w:pPr>
            <w:r>
              <w:rPr>
                <w:rFonts w:hint="eastAsia"/>
              </w:rPr>
              <w:t>69</w:t>
            </w:r>
          </w:p>
        </w:tc>
        <w:tc>
          <w:tcPr>
            <w:tcW w:w="4278" w:type="dxa"/>
            <w:gridSpan w:val="3"/>
            <w:shd w:val="clear" w:color="auto" w:fill="auto"/>
            <w:noWrap/>
            <w:vAlign w:val="bottom"/>
          </w:tcPr>
          <w:p w14:paraId="394D2DBD">
            <w:pPr>
              <w:rPr>
                <w:rFonts w:ascii="宋体" w:hAnsi="宋体" w:cs="宋体"/>
                <w:sz w:val="24"/>
                <w:szCs w:val="24"/>
              </w:rPr>
            </w:pPr>
            <w:r>
              <w:rPr>
                <w:rFonts w:hint="eastAsia"/>
              </w:rPr>
              <w:t>湖南众一电子有限公司</w:t>
            </w:r>
          </w:p>
        </w:tc>
        <w:tc>
          <w:tcPr>
            <w:tcW w:w="867" w:type="dxa"/>
            <w:gridSpan w:val="3"/>
            <w:shd w:val="clear" w:color="auto" w:fill="auto"/>
            <w:noWrap/>
            <w:vAlign w:val="center"/>
          </w:tcPr>
          <w:p w14:paraId="267F4466">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四</w:t>
            </w:r>
          </w:p>
        </w:tc>
        <w:tc>
          <w:tcPr>
            <w:tcW w:w="3885" w:type="dxa"/>
            <w:shd w:val="clear" w:color="auto" w:fill="auto"/>
            <w:noWrap/>
            <w:vAlign w:val="center"/>
          </w:tcPr>
          <w:p w14:paraId="51B6E217">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CDMA手机</w:t>
            </w:r>
          </w:p>
        </w:tc>
      </w:tr>
      <w:tr w14:paraId="5376299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7BB9DB6">
            <w:pPr>
              <w:jc w:val="center"/>
              <w:rPr>
                <w:rFonts w:ascii="宋体" w:hAnsi="宋体" w:cs="宋体"/>
                <w:sz w:val="24"/>
                <w:szCs w:val="24"/>
              </w:rPr>
            </w:pPr>
            <w:r>
              <w:rPr>
                <w:rFonts w:hint="eastAsia"/>
              </w:rPr>
              <w:t>70</w:t>
            </w:r>
          </w:p>
        </w:tc>
        <w:tc>
          <w:tcPr>
            <w:tcW w:w="4278" w:type="dxa"/>
            <w:gridSpan w:val="3"/>
            <w:shd w:val="clear" w:color="auto" w:fill="auto"/>
            <w:noWrap/>
            <w:vAlign w:val="bottom"/>
          </w:tcPr>
          <w:p w14:paraId="39707A00">
            <w:pPr>
              <w:rPr>
                <w:rFonts w:ascii="宋体" w:hAnsi="宋体" w:cs="宋体"/>
                <w:sz w:val="24"/>
                <w:szCs w:val="24"/>
              </w:rPr>
            </w:pPr>
            <w:r>
              <w:rPr>
                <w:rFonts w:hint="eastAsia"/>
              </w:rPr>
              <w:t>雅讯达实业有限公司</w:t>
            </w:r>
          </w:p>
        </w:tc>
        <w:tc>
          <w:tcPr>
            <w:tcW w:w="867" w:type="dxa"/>
            <w:gridSpan w:val="3"/>
            <w:shd w:val="clear" w:color="auto" w:fill="auto"/>
            <w:noWrap/>
            <w:vAlign w:val="bottom"/>
          </w:tcPr>
          <w:p w14:paraId="55BC3F58">
            <w:pPr>
              <w:jc w:val="center"/>
              <w:rPr>
                <w:rFonts w:ascii="宋体" w:hAnsi="宋体" w:cs="宋体"/>
                <w:szCs w:val="21"/>
              </w:rPr>
            </w:pPr>
            <w:r>
              <w:rPr>
                <w:rFonts w:hint="eastAsia"/>
                <w:szCs w:val="21"/>
              </w:rPr>
              <w:t>1</w:t>
            </w:r>
          </w:p>
        </w:tc>
        <w:tc>
          <w:tcPr>
            <w:tcW w:w="3885" w:type="dxa"/>
            <w:shd w:val="clear" w:color="auto" w:fill="auto"/>
            <w:noWrap/>
            <w:vAlign w:val="bottom"/>
          </w:tcPr>
          <w:p w14:paraId="1892E006">
            <w:pPr>
              <w:rPr>
                <w:rFonts w:ascii="宋体" w:hAnsi="宋体" w:cs="宋体"/>
                <w:szCs w:val="21"/>
              </w:rPr>
            </w:pPr>
            <w:r>
              <w:rPr>
                <w:rFonts w:hint="eastAsia"/>
                <w:szCs w:val="21"/>
              </w:rPr>
              <w:t xml:space="preserve">摩托罗拉（中国）电子有限公司 </w:t>
            </w:r>
          </w:p>
        </w:tc>
      </w:tr>
      <w:tr w14:paraId="3338DBC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1BAC0FC">
            <w:pPr>
              <w:jc w:val="center"/>
              <w:rPr>
                <w:rFonts w:ascii="宋体" w:hAnsi="宋体" w:cs="宋体"/>
                <w:sz w:val="24"/>
                <w:szCs w:val="24"/>
              </w:rPr>
            </w:pPr>
            <w:r>
              <w:rPr>
                <w:rFonts w:hint="eastAsia"/>
              </w:rPr>
              <w:t>71</w:t>
            </w:r>
          </w:p>
        </w:tc>
        <w:tc>
          <w:tcPr>
            <w:tcW w:w="4278" w:type="dxa"/>
            <w:gridSpan w:val="3"/>
            <w:shd w:val="clear" w:color="auto" w:fill="auto"/>
            <w:noWrap/>
            <w:vAlign w:val="bottom"/>
          </w:tcPr>
          <w:p w14:paraId="2E3E5AD6">
            <w:pPr>
              <w:rPr>
                <w:rFonts w:ascii="宋体" w:hAnsi="宋体" w:cs="宋体"/>
                <w:sz w:val="24"/>
                <w:szCs w:val="24"/>
              </w:rPr>
            </w:pPr>
            <w:r>
              <w:rPr>
                <w:rFonts w:hint="eastAsia"/>
              </w:rPr>
              <w:t>天津国信集团有限公司</w:t>
            </w:r>
          </w:p>
        </w:tc>
        <w:tc>
          <w:tcPr>
            <w:tcW w:w="867" w:type="dxa"/>
            <w:gridSpan w:val="3"/>
            <w:shd w:val="clear" w:color="auto" w:fill="auto"/>
            <w:noWrap/>
            <w:vAlign w:val="bottom"/>
          </w:tcPr>
          <w:p w14:paraId="5F2B466D">
            <w:pPr>
              <w:jc w:val="center"/>
              <w:rPr>
                <w:rFonts w:ascii="宋体" w:hAnsi="宋体" w:cs="宋体"/>
                <w:szCs w:val="21"/>
              </w:rPr>
            </w:pPr>
            <w:r>
              <w:rPr>
                <w:rFonts w:hint="eastAsia"/>
                <w:szCs w:val="21"/>
              </w:rPr>
              <w:t>2</w:t>
            </w:r>
          </w:p>
        </w:tc>
        <w:tc>
          <w:tcPr>
            <w:tcW w:w="3885" w:type="dxa"/>
            <w:shd w:val="clear" w:color="auto" w:fill="auto"/>
            <w:noWrap/>
            <w:vAlign w:val="bottom"/>
          </w:tcPr>
          <w:p w14:paraId="28A0E26A">
            <w:pPr>
              <w:rPr>
                <w:rFonts w:ascii="宋体" w:hAnsi="宋体" w:cs="宋体"/>
                <w:szCs w:val="21"/>
              </w:rPr>
            </w:pPr>
            <w:r>
              <w:rPr>
                <w:rFonts w:hint="eastAsia"/>
                <w:szCs w:val="21"/>
              </w:rPr>
              <w:t>深圳三星科健移动通信技术公司</w:t>
            </w:r>
          </w:p>
        </w:tc>
      </w:tr>
      <w:tr w14:paraId="7528098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F612B8F">
            <w:pPr>
              <w:jc w:val="center"/>
              <w:rPr>
                <w:rFonts w:ascii="宋体" w:hAnsi="宋体" w:cs="宋体"/>
                <w:sz w:val="24"/>
                <w:szCs w:val="24"/>
              </w:rPr>
            </w:pPr>
            <w:r>
              <w:rPr>
                <w:rFonts w:hint="eastAsia"/>
              </w:rPr>
              <w:t>72</w:t>
            </w:r>
          </w:p>
        </w:tc>
        <w:tc>
          <w:tcPr>
            <w:tcW w:w="4278" w:type="dxa"/>
            <w:gridSpan w:val="3"/>
            <w:shd w:val="clear" w:color="auto" w:fill="auto"/>
            <w:noWrap/>
            <w:vAlign w:val="bottom"/>
          </w:tcPr>
          <w:p w14:paraId="6C77BE3C">
            <w:pPr>
              <w:rPr>
                <w:rFonts w:ascii="宋体" w:hAnsi="宋体" w:cs="宋体"/>
                <w:sz w:val="24"/>
                <w:szCs w:val="24"/>
              </w:rPr>
            </w:pPr>
            <w:r>
              <w:rPr>
                <w:rFonts w:hint="eastAsia"/>
              </w:rPr>
              <w:t>深圳市锋达通通讯设备有限公司</w:t>
            </w:r>
          </w:p>
        </w:tc>
        <w:tc>
          <w:tcPr>
            <w:tcW w:w="867" w:type="dxa"/>
            <w:gridSpan w:val="3"/>
            <w:shd w:val="clear" w:color="auto" w:fill="auto"/>
            <w:noWrap/>
            <w:vAlign w:val="bottom"/>
          </w:tcPr>
          <w:p w14:paraId="063522E8">
            <w:pPr>
              <w:jc w:val="center"/>
              <w:rPr>
                <w:rFonts w:ascii="宋体" w:hAnsi="宋体" w:cs="宋体"/>
                <w:szCs w:val="21"/>
              </w:rPr>
            </w:pPr>
            <w:r>
              <w:rPr>
                <w:rFonts w:hint="eastAsia"/>
                <w:szCs w:val="21"/>
              </w:rPr>
              <w:t>3</w:t>
            </w:r>
          </w:p>
        </w:tc>
        <w:tc>
          <w:tcPr>
            <w:tcW w:w="3885" w:type="dxa"/>
            <w:shd w:val="clear" w:color="auto" w:fill="auto"/>
            <w:noWrap/>
            <w:vAlign w:val="bottom"/>
          </w:tcPr>
          <w:p w14:paraId="7FD25DF8">
            <w:pPr>
              <w:rPr>
                <w:rFonts w:ascii="宋体" w:hAnsi="宋体" w:cs="宋体"/>
                <w:szCs w:val="21"/>
              </w:rPr>
            </w:pPr>
            <w:r>
              <w:rPr>
                <w:rFonts w:hint="eastAsia"/>
                <w:szCs w:val="21"/>
              </w:rPr>
              <w:t>浪潮乐金数字移动通信有限公司</w:t>
            </w:r>
          </w:p>
        </w:tc>
      </w:tr>
      <w:tr w14:paraId="2034328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7F0598F">
            <w:pPr>
              <w:jc w:val="center"/>
              <w:rPr>
                <w:rFonts w:ascii="宋体" w:hAnsi="宋体" w:cs="宋体"/>
                <w:sz w:val="24"/>
                <w:szCs w:val="24"/>
              </w:rPr>
            </w:pPr>
            <w:r>
              <w:rPr>
                <w:rFonts w:hint="eastAsia"/>
              </w:rPr>
              <w:t>73</w:t>
            </w:r>
          </w:p>
        </w:tc>
        <w:tc>
          <w:tcPr>
            <w:tcW w:w="4278" w:type="dxa"/>
            <w:gridSpan w:val="3"/>
            <w:shd w:val="clear" w:color="auto" w:fill="auto"/>
            <w:noWrap/>
            <w:vAlign w:val="bottom"/>
          </w:tcPr>
          <w:p w14:paraId="75CC9DE4">
            <w:pPr>
              <w:rPr>
                <w:rFonts w:ascii="宋体" w:hAnsi="宋体" w:cs="宋体"/>
                <w:sz w:val="24"/>
                <w:szCs w:val="24"/>
              </w:rPr>
            </w:pPr>
            <w:r>
              <w:rPr>
                <w:rFonts w:hint="eastAsia"/>
              </w:rPr>
              <w:t>深圳市骏域科技开发有限公司</w:t>
            </w:r>
          </w:p>
        </w:tc>
        <w:tc>
          <w:tcPr>
            <w:tcW w:w="867" w:type="dxa"/>
            <w:gridSpan w:val="3"/>
            <w:shd w:val="clear" w:color="auto" w:fill="auto"/>
            <w:noWrap/>
            <w:vAlign w:val="bottom"/>
          </w:tcPr>
          <w:p w14:paraId="3940B8CA">
            <w:pPr>
              <w:jc w:val="center"/>
              <w:rPr>
                <w:rFonts w:ascii="宋体" w:hAnsi="宋体" w:cs="宋体"/>
                <w:szCs w:val="21"/>
              </w:rPr>
            </w:pPr>
            <w:r>
              <w:rPr>
                <w:rFonts w:hint="eastAsia"/>
                <w:szCs w:val="21"/>
              </w:rPr>
              <w:t>4</w:t>
            </w:r>
          </w:p>
        </w:tc>
        <w:tc>
          <w:tcPr>
            <w:tcW w:w="3885" w:type="dxa"/>
            <w:shd w:val="clear" w:color="auto" w:fill="auto"/>
            <w:noWrap/>
            <w:vAlign w:val="bottom"/>
          </w:tcPr>
          <w:p w14:paraId="7D3DEC59">
            <w:pPr>
              <w:rPr>
                <w:rFonts w:ascii="宋体" w:hAnsi="宋体" w:cs="宋体"/>
                <w:szCs w:val="21"/>
              </w:rPr>
            </w:pPr>
            <w:r>
              <w:rPr>
                <w:rFonts w:hint="eastAsia"/>
                <w:szCs w:val="21"/>
              </w:rPr>
              <w:t xml:space="preserve">海信集团公司 </w:t>
            </w:r>
          </w:p>
        </w:tc>
      </w:tr>
      <w:tr w14:paraId="0256FEF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D6C636C">
            <w:pPr>
              <w:jc w:val="center"/>
              <w:rPr>
                <w:rFonts w:ascii="宋体" w:hAnsi="宋体" w:cs="宋体"/>
                <w:sz w:val="24"/>
                <w:szCs w:val="24"/>
              </w:rPr>
            </w:pPr>
            <w:r>
              <w:rPr>
                <w:rFonts w:hint="eastAsia"/>
              </w:rPr>
              <w:t>74</w:t>
            </w:r>
          </w:p>
        </w:tc>
        <w:tc>
          <w:tcPr>
            <w:tcW w:w="4278" w:type="dxa"/>
            <w:gridSpan w:val="3"/>
            <w:shd w:val="clear" w:color="auto" w:fill="auto"/>
            <w:noWrap/>
            <w:vAlign w:val="bottom"/>
          </w:tcPr>
          <w:p w14:paraId="297C3252">
            <w:pPr>
              <w:rPr>
                <w:rFonts w:ascii="宋体" w:hAnsi="宋体" w:cs="宋体"/>
                <w:sz w:val="24"/>
                <w:szCs w:val="24"/>
              </w:rPr>
            </w:pPr>
            <w:r>
              <w:rPr>
                <w:rFonts w:hint="eastAsia"/>
              </w:rPr>
              <w:t>深圳市普莱达通讯有限公司</w:t>
            </w:r>
          </w:p>
        </w:tc>
        <w:tc>
          <w:tcPr>
            <w:tcW w:w="867" w:type="dxa"/>
            <w:gridSpan w:val="3"/>
            <w:shd w:val="clear" w:color="auto" w:fill="auto"/>
            <w:noWrap/>
            <w:vAlign w:val="bottom"/>
          </w:tcPr>
          <w:p w14:paraId="22E5BFC4">
            <w:pPr>
              <w:jc w:val="center"/>
              <w:rPr>
                <w:rFonts w:ascii="宋体" w:hAnsi="宋体" w:cs="宋体"/>
                <w:szCs w:val="21"/>
              </w:rPr>
            </w:pPr>
            <w:r>
              <w:rPr>
                <w:rFonts w:hint="eastAsia"/>
                <w:szCs w:val="21"/>
              </w:rPr>
              <w:t>5</w:t>
            </w:r>
          </w:p>
        </w:tc>
        <w:tc>
          <w:tcPr>
            <w:tcW w:w="3885" w:type="dxa"/>
            <w:shd w:val="clear" w:color="auto" w:fill="auto"/>
            <w:noWrap/>
            <w:vAlign w:val="bottom"/>
          </w:tcPr>
          <w:p w14:paraId="50F69FD9">
            <w:pPr>
              <w:rPr>
                <w:rFonts w:ascii="宋体" w:hAnsi="宋体" w:cs="宋体"/>
                <w:szCs w:val="21"/>
              </w:rPr>
            </w:pPr>
            <w:r>
              <w:rPr>
                <w:rFonts w:hint="eastAsia"/>
                <w:szCs w:val="21"/>
              </w:rPr>
              <w:t xml:space="preserve">深圳市中兴通信股份有限公司 </w:t>
            </w:r>
          </w:p>
        </w:tc>
      </w:tr>
      <w:tr w14:paraId="7CEE31F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899F874">
            <w:pPr>
              <w:jc w:val="center"/>
              <w:rPr>
                <w:rFonts w:ascii="宋体" w:hAnsi="宋体" w:cs="宋体"/>
                <w:sz w:val="24"/>
                <w:szCs w:val="24"/>
              </w:rPr>
            </w:pPr>
            <w:r>
              <w:rPr>
                <w:rFonts w:hint="eastAsia"/>
              </w:rPr>
              <w:t>75</w:t>
            </w:r>
          </w:p>
        </w:tc>
        <w:tc>
          <w:tcPr>
            <w:tcW w:w="4278" w:type="dxa"/>
            <w:gridSpan w:val="3"/>
            <w:shd w:val="clear" w:color="auto" w:fill="auto"/>
            <w:noWrap/>
            <w:vAlign w:val="bottom"/>
          </w:tcPr>
          <w:p w14:paraId="1841CF22">
            <w:pPr>
              <w:rPr>
                <w:rFonts w:ascii="宋体" w:hAnsi="宋体" w:cs="宋体"/>
                <w:sz w:val="24"/>
                <w:szCs w:val="24"/>
              </w:rPr>
            </w:pPr>
            <w:r>
              <w:rPr>
                <w:rFonts w:hint="eastAsia"/>
              </w:rPr>
              <w:t>中国华录集团有限公司</w:t>
            </w:r>
          </w:p>
        </w:tc>
        <w:tc>
          <w:tcPr>
            <w:tcW w:w="867" w:type="dxa"/>
            <w:gridSpan w:val="3"/>
            <w:shd w:val="clear" w:color="auto" w:fill="auto"/>
            <w:noWrap/>
            <w:vAlign w:val="bottom"/>
          </w:tcPr>
          <w:p w14:paraId="42AE5199">
            <w:pPr>
              <w:jc w:val="center"/>
              <w:rPr>
                <w:rFonts w:ascii="宋体" w:hAnsi="宋体" w:cs="宋体"/>
                <w:szCs w:val="21"/>
              </w:rPr>
            </w:pPr>
            <w:r>
              <w:rPr>
                <w:rFonts w:hint="eastAsia"/>
                <w:szCs w:val="21"/>
              </w:rPr>
              <w:t>6</w:t>
            </w:r>
          </w:p>
        </w:tc>
        <w:tc>
          <w:tcPr>
            <w:tcW w:w="3885" w:type="dxa"/>
            <w:shd w:val="clear" w:color="auto" w:fill="auto"/>
            <w:noWrap/>
            <w:vAlign w:val="bottom"/>
          </w:tcPr>
          <w:p w14:paraId="0F33F750">
            <w:pPr>
              <w:rPr>
                <w:rFonts w:ascii="宋体" w:hAnsi="宋体" w:cs="宋体"/>
                <w:szCs w:val="21"/>
              </w:rPr>
            </w:pPr>
            <w:r>
              <w:rPr>
                <w:rFonts w:hint="eastAsia"/>
                <w:szCs w:val="21"/>
              </w:rPr>
              <w:t>天津三洋通信设备有限公司</w:t>
            </w:r>
          </w:p>
        </w:tc>
      </w:tr>
      <w:tr w14:paraId="1EBD72C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7DB5F7A">
            <w:pPr>
              <w:jc w:val="center"/>
              <w:rPr>
                <w:rFonts w:ascii="宋体" w:hAnsi="宋体" w:cs="宋体"/>
                <w:sz w:val="24"/>
                <w:szCs w:val="24"/>
              </w:rPr>
            </w:pPr>
            <w:r>
              <w:rPr>
                <w:rFonts w:hint="eastAsia"/>
              </w:rPr>
              <w:t>76</w:t>
            </w:r>
          </w:p>
        </w:tc>
        <w:tc>
          <w:tcPr>
            <w:tcW w:w="4278" w:type="dxa"/>
            <w:gridSpan w:val="3"/>
            <w:shd w:val="clear" w:color="auto" w:fill="auto"/>
            <w:noWrap/>
            <w:vAlign w:val="bottom"/>
          </w:tcPr>
          <w:p w14:paraId="178BA83E">
            <w:pPr>
              <w:rPr>
                <w:rFonts w:ascii="宋体" w:hAnsi="宋体" w:cs="宋体"/>
                <w:sz w:val="24"/>
                <w:szCs w:val="24"/>
              </w:rPr>
            </w:pPr>
            <w:r>
              <w:rPr>
                <w:rFonts w:hint="eastAsia"/>
              </w:rPr>
              <w:t>惠州市亿城科技有限公司</w:t>
            </w:r>
          </w:p>
        </w:tc>
        <w:tc>
          <w:tcPr>
            <w:tcW w:w="867" w:type="dxa"/>
            <w:gridSpan w:val="3"/>
            <w:shd w:val="clear" w:color="auto" w:fill="auto"/>
            <w:noWrap/>
            <w:vAlign w:val="bottom"/>
          </w:tcPr>
          <w:p w14:paraId="7C4EA652">
            <w:pPr>
              <w:jc w:val="center"/>
              <w:rPr>
                <w:rFonts w:ascii="宋体" w:hAnsi="宋体" w:cs="宋体"/>
                <w:szCs w:val="21"/>
              </w:rPr>
            </w:pPr>
            <w:r>
              <w:rPr>
                <w:rFonts w:hint="eastAsia"/>
                <w:szCs w:val="21"/>
              </w:rPr>
              <w:t>7</w:t>
            </w:r>
          </w:p>
        </w:tc>
        <w:tc>
          <w:tcPr>
            <w:tcW w:w="3885" w:type="dxa"/>
            <w:shd w:val="clear" w:color="auto" w:fill="auto"/>
            <w:noWrap/>
            <w:vAlign w:val="bottom"/>
          </w:tcPr>
          <w:p w14:paraId="50839938">
            <w:pPr>
              <w:rPr>
                <w:rFonts w:ascii="宋体" w:hAnsi="宋体" w:cs="宋体"/>
                <w:szCs w:val="21"/>
              </w:rPr>
            </w:pPr>
            <w:r>
              <w:rPr>
                <w:rFonts w:hint="eastAsia"/>
                <w:szCs w:val="21"/>
              </w:rPr>
              <w:t xml:space="preserve">诺基亚首信通信有限公司 </w:t>
            </w:r>
          </w:p>
        </w:tc>
      </w:tr>
      <w:tr w14:paraId="21713F5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2249BE2">
            <w:pPr>
              <w:jc w:val="center"/>
              <w:rPr>
                <w:rFonts w:ascii="宋体" w:hAnsi="宋体" w:cs="宋体"/>
                <w:sz w:val="24"/>
                <w:szCs w:val="24"/>
              </w:rPr>
            </w:pPr>
            <w:r>
              <w:rPr>
                <w:rFonts w:hint="eastAsia"/>
              </w:rPr>
              <w:t>77</w:t>
            </w:r>
          </w:p>
        </w:tc>
        <w:tc>
          <w:tcPr>
            <w:tcW w:w="4278" w:type="dxa"/>
            <w:gridSpan w:val="3"/>
            <w:shd w:val="clear" w:color="auto" w:fill="auto"/>
            <w:noWrap/>
            <w:vAlign w:val="bottom"/>
          </w:tcPr>
          <w:p w14:paraId="2236E781">
            <w:pPr>
              <w:rPr>
                <w:rFonts w:ascii="宋体" w:hAnsi="宋体" w:cs="宋体"/>
                <w:sz w:val="24"/>
                <w:szCs w:val="24"/>
              </w:rPr>
            </w:pPr>
            <w:r>
              <w:rPr>
                <w:rFonts w:hint="eastAsia"/>
              </w:rPr>
              <w:t>中山逸仙科技有限公司</w:t>
            </w:r>
          </w:p>
        </w:tc>
        <w:tc>
          <w:tcPr>
            <w:tcW w:w="867" w:type="dxa"/>
            <w:gridSpan w:val="3"/>
            <w:shd w:val="clear" w:color="auto" w:fill="auto"/>
            <w:noWrap/>
            <w:vAlign w:val="bottom"/>
          </w:tcPr>
          <w:p w14:paraId="7108333A">
            <w:pPr>
              <w:jc w:val="center"/>
              <w:rPr>
                <w:rFonts w:ascii="宋体" w:hAnsi="宋体" w:cs="宋体"/>
                <w:szCs w:val="21"/>
              </w:rPr>
            </w:pPr>
            <w:r>
              <w:rPr>
                <w:rFonts w:hint="eastAsia"/>
                <w:szCs w:val="21"/>
              </w:rPr>
              <w:t>8</w:t>
            </w:r>
          </w:p>
        </w:tc>
        <w:tc>
          <w:tcPr>
            <w:tcW w:w="3885" w:type="dxa"/>
            <w:shd w:val="clear" w:color="auto" w:fill="auto"/>
            <w:noWrap/>
            <w:vAlign w:val="bottom"/>
          </w:tcPr>
          <w:p w14:paraId="1F146DBA">
            <w:pPr>
              <w:rPr>
                <w:rFonts w:ascii="宋体" w:hAnsi="宋体" w:cs="宋体"/>
                <w:szCs w:val="21"/>
              </w:rPr>
            </w:pPr>
            <w:r>
              <w:rPr>
                <w:rFonts w:hint="eastAsia"/>
                <w:szCs w:val="21"/>
              </w:rPr>
              <w:t>杭州东信移动电话用户机公司</w:t>
            </w:r>
          </w:p>
        </w:tc>
      </w:tr>
      <w:tr w14:paraId="2613951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B8E122A">
            <w:pPr>
              <w:jc w:val="center"/>
              <w:rPr>
                <w:rFonts w:ascii="宋体" w:hAnsi="宋体" w:cs="宋体"/>
                <w:sz w:val="24"/>
                <w:szCs w:val="24"/>
              </w:rPr>
            </w:pPr>
            <w:r>
              <w:rPr>
                <w:rFonts w:hint="eastAsia"/>
              </w:rPr>
              <w:t>78</w:t>
            </w:r>
          </w:p>
        </w:tc>
        <w:tc>
          <w:tcPr>
            <w:tcW w:w="4278" w:type="dxa"/>
            <w:gridSpan w:val="3"/>
            <w:shd w:val="clear" w:color="auto" w:fill="auto"/>
            <w:noWrap/>
            <w:vAlign w:val="bottom"/>
          </w:tcPr>
          <w:p w14:paraId="744B82FA">
            <w:pPr>
              <w:rPr>
                <w:rFonts w:ascii="宋体" w:hAnsi="宋体" w:cs="宋体"/>
                <w:sz w:val="24"/>
                <w:szCs w:val="24"/>
              </w:rPr>
            </w:pPr>
            <w:r>
              <w:rPr>
                <w:rFonts w:hint="eastAsia"/>
              </w:rPr>
              <w:t>开平市企商联合电子有限公司</w:t>
            </w:r>
          </w:p>
        </w:tc>
        <w:tc>
          <w:tcPr>
            <w:tcW w:w="867" w:type="dxa"/>
            <w:gridSpan w:val="3"/>
            <w:shd w:val="clear" w:color="auto" w:fill="auto"/>
            <w:noWrap/>
            <w:vAlign w:val="bottom"/>
          </w:tcPr>
          <w:p w14:paraId="568A83B3">
            <w:pPr>
              <w:jc w:val="center"/>
              <w:rPr>
                <w:rFonts w:ascii="宋体" w:hAnsi="宋体" w:cs="宋体"/>
                <w:szCs w:val="21"/>
              </w:rPr>
            </w:pPr>
            <w:r>
              <w:rPr>
                <w:rFonts w:hint="eastAsia"/>
                <w:szCs w:val="21"/>
              </w:rPr>
              <w:t>9</w:t>
            </w:r>
          </w:p>
        </w:tc>
        <w:tc>
          <w:tcPr>
            <w:tcW w:w="3885" w:type="dxa"/>
            <w:shd w:val="clear" w:color="auto" w:fill="auto"/>
            <w:noWrap/>
            <w:vAlign w:val="bottom"/>
          </w:tcPr>
          <w:p w14:paraId="25BD668C">
            <w:pPr>
              <w:rPr>
                <w:rFonts w:ascii="宋体" w:hAnsi="宋体" w:cs="宋体"/>
                <w:szCs w:val="21"/>
              </w:rPr>
            </w:pPr>
            <w:r>
              <w:rPr>
                <w:rFonts w:hint="eastAsia"/>
                <w:szCs w:val="21"/>
              </w:rPr>
              <w:t>中国振华（集团）科技股份有限公司</w:t>
            </w:r>
          </w:p>
        </w:tc>
      </w:tr>
      <w:tr w14:paraId="614D2D5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40AA705">
            <w:pPr>
              <w:jc w:val="center"/>
              <w:rPr>
                <w:rFonts w:ascii="宋体" w:hAnsi="宋体" w:cs="宋体"/>
                <w:sz w:val="24"/>
                <w:szCs w:val="24"/>
              </w:rPr>
            </w:pPr>
            <w:r>
              <w:rPr>
                <w:rFonts w:hint="eastAsia"/>
              </w:rPr>
              <w:t>79</w:t>
            </w:r>
          </w:p>
        </w:tc>
        <w:tc>
          <w:tcPr>
            <w:tcW w:w="4278" w:type="dxa"/>
            <w:gridSpan w:val="3"/>
            <w:shd w:val="clear" w:color="auto" w:fill="auto"/>
            <w:noWrap/>
            <w:vAlign w:val="bottom"/>
          </w:tcPr>
          <w:p w14:paraId="1564195E">
            <w:pPr>
              <w:rPr>
                <w:rFonts w:ascii="宋体" w:hAnsi="宋体" w:cs="宋体"/>
                <w:sz w:val="24"/>
                <w:szCs w:val="24"/>
              </w:rPr>
            </w:pPr>
            <w:r>
              <w:rPr>
                <w:rFonts w:hint="eastAsia"/>
              </w:rPr>
              <w:t>盛隆兴电子(深圳)有限公司</w:t>
            </w:r>
          </w:p>
        </w:tc>
        <w:tc>
          <w:tcPr>
            <w:tcW w:w="867" w:type="dxa"/>
            <w:gridSpan w:val="3"/>
            <w:shd w:val="clear" w:color="auto" w:fill="auto"/>
            <w:noWrap/>
            <w:vAlign w:val="bottom"/>
          </w:tcPr>
          <w:p w14:paraId="6CA84E86">
            <w:pPr>
              <w:jc w:val="center"/>
              <w:rPr>
                <w:rFonts w:ascii="宋体" w:hAnsi="宋体" w:cs="宋体"/>
                <w:szCs w:val="21"/>
              </w:rPr>
            </w:pPr>
            <w:r>
              <w:rPr>
                <w:rFonts w:hint="eastAsia"/>
                <w:szCs w:val="21"/>
              </w:rPr>
              <w:t>10</w:t>
            </w:r>
          </w:p>
        </w:tc>
        <w:tc>
          <w:tcPr>
            <w:tcW w:w="3885" w:type="dxa"/>
            <w:shd w:val="clear" w:color="auto" w:fill="auto"/>
            <w:noWrap/>
            <w:vAlign w:val="bottom"/>
          </w:tcPr>
          <w:p w14:paraId="0BDED6A6">
            <w:pPr>
              <w:rPr>
                <w:rFonts w:ascii="宋体" w:hAnsi="宋体" w:cs="宋体"/>
                <w:szCs w:val="21"/>
              </w:rPr>
            </w:pPr>
            <w:r>
              <w:rPr>
                <w:rFonts w:hint="eastAsia"/>
                <w:szCs w:val="21"/>
              </w:rPr>
              <w:t xml:space="preserve">大连大显集团有限公司 </w:t>
            </w:r>
          </w:p>
        </w:tc>
      </w:tr>
      <w:tr w14:paraId="1034705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D9602F3">
            <w:pPr>
              <w:jc w:val="center"/>
              <w:rPr>
                <w:rFonts w:ascii="宋体" w:hAnsi="宋体" w:cs="宋体"/>
                <w:sz w:val="24"/>
                <w:szCs w:val="24"/>
              </w:rPr>
            </w:pPr>
            <w:r>
              <w:rPr>
                <w:rFonts w:hint="eastAsia"/>
              </w:rPr>
              <w:t>80</w:t>
            </w:r>
          </w:p>
        </w:tc>
        <w:tc>
          <w:tcPr>
            <w:tcW w:w="4278" w:type="dxa"/>
            <w:gridSpan w:val="3"/>
            <w:shd w:val="clear" w:color="auto" w:fill="auto"/>
            <w:noWrap/>
            <w:vAlign w:val="bottom"/>
          </w:tcPr>
          <w:p w14:paraId="6E167D84">
            <w:pPr>
              <w:rPr>
                <w:rFonts w:ascii="宋体" w:hAnsi="宋体" w:cs="宋体"/>
                <w:sz w:val="24"/>
                <w:szCs w:val="24"/>
              </w:rPr>
            </w:pPr>
            <w:r>
              <w:rPr>
                <w:rFonts w:hint="eastAsia"/>
              </w:rPr>
              <w:t>东莞欧珀移动通信有限公司</w:t>
            </w:r>
          </w:p>
        </w:tc>
        <w:tc>
          <w:tcPr>
            <w:tcW w:w="867" w:type="dxa"/>
            <w:gridSpan w:val="3"/>
            <w:shd w:val="clear" w:color="auto" w:fill="auto"/>
            <w:noWrap/>
            <w:vAlign w:val="bottom"/>
          </w:tcPr>
          <w:p w14:paraId="5BCC6457">
            <w:pPr>
              <w:jc w:val="center"/>
              <w:rPr>
                <w:rFonts w:ascii="宋体" w:hAnsi="宋体" w:cs="宋体"/>
                <w:szCs w:val="21"/>
              </w:rPr>
            </w:pPr>
            <w:r>
              <w:rPr>
                <w:rFonts w:hint="eastAsia"/>
                <w:szCs w:val="21"/>
              </w:rPr>
              <w:t>11</w:t>
            </w:r>
          </w:p>
        </w:tc>
        <w:tc>
          <w:tcPr>
            <w:tcW w:w="3885" w:type="dxa"/>
            <w:shd w:val="clear" w:color="auto" w:fill="auto"/>
            <w:noWrap/>
            <w:vAlign w:val="bottom"/>
          </w:tcPr>
          <w:p w14:paraId="365837C2">
            <w:pPr>
              <w:rPr>
                <w:rFonts w:ascii="宋体" w:hAnsi="宋体" w:cs="宋体"/>
                <w:szCs w:val="21"/>
              </w:rPr>
            </w:pPr>
            <w:r>
              <w:rPr>
                <w:rFonts w:hint="eastAsia"/>
                <w:szCs w:val="21"/>
              </w:rPr>
              <w:t>TCL 集团股份有限公司</w:t>
            </w:r>
          </w:p>
        </w:tc>
      </w:tr>
      <w:tr w14:paraId="3FB8A9C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D072576">
            <w:pPr>
              <w:jc w:val="center"/>
              <w:rPr>
                <w:rFonts w:ascii="宋体" w:hAnsi="宋体" w:cs="宋体"/>
                <w:sz w:val="24"/>
                <w:szCs w:val="24"/>
              </w:rPr>
            </w:pPr>
            <w:r>
              <w:rPr>
                <w:rFonts w:hint="eastAsia"/>
              </w:rPr>
              <w:t>81</w:t>
            </w:r>
          </w:p>
        </w:tc>
        <w:tc>
          <w:tcPr>
            <w:tcW w:w="4278" w:type="dxa"/>
            <w:gridSpan w:val="3"/>
            <w:shd w:val="clear" w:color="auto" w:fill="auto"/>
            <w:noWrap/>
            <w:vAlign w:val="bottom"/>
          </w:tcPr>
          <w:p w14:paraId="6008DA5C">
            <w:pPr>
              <w:rPr>
                <w:rFonts w:ascii="宋体" w:hAnsi="宋体" w:cs="宋体"/>
                <w:sz w:val="24"/>
                <w:szCs w:val="24"/>
              </w:rPr>
            </w:pPr>
            <w:r>
              <w:rPr>
                <w:rFonts w:hint="eastAsia"/>
              </w:rPr>
              <w:t>深圳市同洲电子股份有限公司</w:t>
            </w:r>
          </w:p>
        </w:tc>
        <w:tc>
          <w:tcPr>
            <w:tcW w:w="867" w:type="dxa"/>
            <w:gridSpan w:val="3"/>
            <w:shd w:val="clear" w:color="auto" w:fill="auto"/>
            <w:noWrap/>
            <w:vAlign w:val="bottom"/>
          </w:tcPr>
          <w:p w14:paraId="1CB397AC">
            <w:pPr>
              <w:jc w:val="center"/>
              <w:rPr>
                <w:rFonts w:ascii="宋体" w:hAnsi="宋体" w:cs="宋体"/>
                <w:szCs w:val="21"/>
              </w:rPr>
            </w:pPr>
            <w:r>
              <w:rPr>
                <w:rFonts w:hint="eastAsia"/>
                <w:szCs w:val="21"/>
              </w:rPr>
              <w:t>12</w:t>
            </w:r>
          </w:p>
        </w:tc>
        <w:tc>
          <w:tcPr>
            <w:tcW w:w="3885" w:type="dxa"/>
            <w:shd w:val="clear" w:color="auto" w:fill="auto"/>
            <w:noWrap/>
            <w:vAlign w:val="bottom"/>
          </w:tcPr>
          <w:p w14:paraId="648A4C70">
            <w:pPr>
              <w:rPr>
                <w:rFonts w:ascii="宋体" w:hAnsi="宋体" w:cs="宋体"/>
                <w:szCs w:val="21"/>
              </w:rPr>
            </w:pPr>
            <w:r>
              <w:rPr>
                <w:rFonts w:hint="eastAsia"/>
                <w:szCs w:val="21"/>
              </w:rPr>
              <w:t xml:space="preserve">江苏高通科技实业有限公司 </w:t>
            </w:r>
          </w:p>
        </w:tc>
      </w:tr>
      <w:tr w14:paraId="06A6B3D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1EC5B4F">
            <w:pPr>
              <w:jc w:val="center"/>
              <w:rPr>
                <w:rFonts w:ascii="宋体" w:hAnsi="宋体" w:cs="宋体"/>
                <w:sz w:val="24"/>
                <w:szCs w:val="24"/>
              </w:rPr>
            </w:pPr>
            <w:r>
              <w:rPr>
                <w:rFonts w:hint="eastAsia"/>
              </w:rPr>
              <w:t>82</w:t>
            </w:r>
          </w:p>
        </w:tc>
        <w:tc>
          <w:tcPr>
            <w:tcW w:w="4278" w:type="dxa"/>
            <w:gridSpan w:val="3"/>
            <w:shd w:val="clear" w:color="auto" w:fill="auto"/>
            <w:noWrap/>
            <w:vAlign w:val="bottom"/>
          </w:tcPr>
          <w:p w14:paraId="497C4543">
            <w:pPr>
              <w:rPr>
                <w:rFonts w:ascii="宋体" w:hAnsi="宋体" w:cs="宋体"/>
                <w:sz w:val="24"/>
                <w:szCs w:val="24"/>
              </w:rPr>
            </w:pPr>
            <w:r>
              <w:rPr>
                <w:rFonts w:hint="eastAsia"/>
              </w:rPr>
              <w:t>深圳市联创实业有限公司</w:t>
            </w:r>
          </w:p>
        </w:tc>
        <w:tc>
          <w:tcPr>
            <w:tcW w:w="867" w:type="dxa"/>
            <w:gridSpan w:val="3"/>
            <w:shd w:val="clear" w:color="auto" w:fill="auto"/>
            <w:noWrap/>
            <w:vAlign w:val="bottom"/>
          </w:tcPr>
          <w:p w14:paraId="5AFC5D24">
            <w:pPr>
              <w:jc w:val="center"/>
              <w:rPr>
                <w:rFonts w:ascii="宋体" w:hAnsi="宋体" w:cs="宋体"/>
                <w:szCs w:val="21"/>
              </w:rPr>
            </w:pPr>
            <w:r>
              <w:rPr>
                <w:rFonts w:hint="eastAsia"/>
                <w:szCs w:val="21"/>
              </w:rPr>
              <w:t>13</w:t>
            </w:r>
          </w:p>
        </w:tc>
        <w:tc>
          <w:tcPr>
            <w:tcW w:w="3885" w:type="dxa"/>
            <w:shd w:val="clear" w:color="auto" w:fill="auto"/>
            <w:noWrap/>
            <w:vAlign w:val="bottom"/>
          </w:tcPr>
          <w:p w14:paraId="07BDC761">
            <w:pPr>
              <w:rPr>
                <w:rFonts w:ascii="宋体" w:hAnsi="宋体" w:cs="宋体"/>
                <w:szCs w:val="21"/>
              </w:rPr>
            </w:pPr>
            <w:r>
              <w:rPr>
                <w:rFonts w:hint="eastAsia"/>
                <w:szCs w:val="21"/>
              </w:rPr>
              <w:t xml:space="preserve">海尔集团公司 </w:t>
            </w:r>
          </w:p>
        </w:tc>
      </w:tr>
      <w:tr w14:paraId="54A44F5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E9522CB">
            <w:pPr>
              <w:jc w:val="center"/>
              <w:rPr>
                <w:rFonts w:ascii="宋体" w:hAnsi="宋体" w:cs="宋体"/>
                <w:sz w:val="24"/>
                <w:szCs w:val="24"/>
              </w:rPr>
            </w:pPr>
            <w:r>
              <w:rPr>
                <w:rFonts w:hint="eastAsia"/>
              </w:rPr>
              <w:t>83</w:t>
            </w:r>
          </w:p>
        </w:tc>
        <w:tc>
          <w:tcPr>
            <w:tcW w:w="4278" w:type="dxa"/>
            <w:gridSpan w:val="3"/>
            <w:shd w:val="clear" w:color="auto" w:fill="auto"/>
            <w:noWrap/>
            <w:vAlign w:val="bottom"/>
          </w:tcPr>
          <w:p w14:paraId="5B34B9AE">
            <w:pPr>
              <w:rPr>
                <w:rFonts w:ascii="宋体" w:hAnsi="宋体" w:cs="宋体"/>
                <w:sz w:val="24"/>
                <w:szCs w:val="24"/>
              </w:rPr>
            </w:pPr>
            <w:r>
              <w:rPr>
                <w:rFonts w:hint="eastAsia"/>
              </w:rPr>
              <w:t>上海凯博特通信设备有限公司</w:t>
            </w:r>
          </w:p>
        </w:tc>
        <w:tc>
          <w:tcPr>
            <w:tcW w:w="867" w:type="dxa"/>
            <w:gridSpan w:val="3"/>
            <w:shd w:val="clear" w:color="auto" w:fill="auto"/>
            <w:noWrap/>
            <w:vAlign w:val="bottom"/>
          </w:tcPr>
          <w:p w14:paraId="1DBB1C05">
            <w:pPr>
              <w:jc w:val="center"/>
              <w:rPr>
                <w:rFonts w:ascii="宋体" w:hAnsi="宋体" w:cs="宋体"/>
                <w:szCs w:val="21"/>
              </w:rPr>
            </w:pPr>
            <w:r>
              <w:rPr>
                <w:rFonts w:hint="eastAsia"/>
                <w:szCs w:val="21"/>
              </w:rPr>
              <w:t>14</w:t>
            </w:r>
          </w:p>
        </w:tc>
        <w:tc>
          <w:tcPr>
            <w:tcW w:w="3885" w:type="dxa"/>
            <w:shd w:val="clear" w:color="auto" w:fill="auto"/>
            <w:noWrap/>
            <w:vAlign w:val="bottom"/>
          </w:tcPr>
          <w:p w14:paraId="49864ED5">
            <w:pPr>
              <w:rPr>
                <w:rFonts w:ascii="宋体" w:hAnsi="宋体" w:cs="宋体"/>
                <w:szCs w:val="21"/>
              </w:rPr>
            </w:pPr>
            <w:r>
              <w:rPr>
                <w:rFonts w:hint="eastAsia"/>
                <w:szCs w:val="21"/>
              </w:rPr>
              <w:t xml:space="preserve">康佳集团股份有限公司 </w:t>
            </w:r>
          </w:p>
        </w:tc>
      </w:tr>
      <w:tr w14:paraId="45BE789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73E68D3">
            <w:pPr>
              <w:jc w:val="center"/>
              <w:rPr>
                <w:rFonts w:ascii="宋体" w:hAnsi="宋体" w:cs="宋体"/>
                <w:sz w:val="24"/>
                <w:szCs w:val="24"/>
              </w:rPr>
            </w:pPr>
            <w:r>
              <w:rPr>
                <w:rFonts w:hint="eastAsia"/>
              </w:rPr>
              <w:t>84</w:t>
            </w:r>
          </w:p>
        </w:tc>
        <w:tc>
          <w:tcPr>
            <w:tcW w:w="4278" w:type="dxa"/>
            <w:gridSpan w:val="3"/>
            <w:shd w:val="clear" w:color="auto" w:fill="auto"/>
            <w:noWrap/>
            <w:vAlign w:val="bottom"/>
          </w:tcPr>
          <w:p w14:paraId="613CB57D">
            <w:pPr>
              <w:rPr>
                <w:rFonts w:ascii="宋体" w:hAnsi="宋体" w:cs="宋体"/>
                <w:sz w:val="24"/>
                <w:szCs w:val="24"/>
              </w:rPr>
            </w:pPr>
            <w:r>
              <w:rPr>
                <w:rFonts w:hint="eastAsia"/>
              </w:rPr>
              <w:t>滁州凌科数码科技有限公司</w:t>
            </w:r>
          </w:p>
        </w:tc>
        <w:tc>
          <w:tcPr>
            <w:tcW w:w="867" w:type="dxa"/>
            <w:gridSpan w:val="3"/>
            <w:shd w:val="clear" w:color="auto" w:fill="auto"/>
            <w:noWrap/>
            <w:vAlign w:val="bottom"/>
          </w:tcPr>
          <w:p w14:paraId="61F50055">
            <w:pPr>
              <w:jc w:val="center"/>
              <w:rPr>
                <w:rFonts w:ascii="宋体" w:hAnsi="宋体" w:cs="宋体"/>
                <w:szCs w:val="21"/>
              </w:rPr>
            </w:pPr>
            <w:r>
              <w:rPr>
                <w:rFonts w:hint="eastAsia"/>
                <w:szCs w:val="21"/>
              </w:rPr>
              <w:t>15</w:t>
            </w:r>
          </w:p>
        </w:tc>
        <w:tc>
          <w:tcPr>
            <w:tcW w:w="3885" w:type="dxa"/>
            <w:shd w:val="clear" w:color="auto" w:fill="auto"/>
            <w:noWrap/>
            <w:vAlign w:val="bottom"/>
          </w:tcPr>
          <w:p w14:paraId="1B5ABFD6">
            <w:pPr>
              <w:rPr>
                <w:rFonts w:ascii="宋体" w:hAnsi="宋体" w:cs="宋体"/>
                <w:szCs w:val="21"/>
              </w:rPr>
            </w:pPr>
            <w:r>
              <w:rPr>
                <w:rFonts w:hint="eastAsia"/>
                <w:szCs w:val="21"/>
              </w:rPr>
              <w:t xml:space="preserve">普天东方通信集团 </w:t>
            </w:r>
          </w:p>
        </w:tc>
      </w:tr>
      <w:tr w14:paraId="166DC07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C3AEE3C">
            <w:pPr>
              <w:jc w:val="center"/>
              <w:rPr>
                <w:rFonts w:ascii="宋体" w:hAnsi="宋体" w:cs="宋体"/>
                <w:sz w:val="24"/>
                <w:szCs w:val="24"/>
              </w:rPr>
            </w:pPr>
            <w:r>
              <w:rPr>
                <w:rFonts w:hint="eastAsia"/>
              </w:rPr>
              <w:t>85</w:t>
            </w:r>
          </w:p>
        </w:tc>
        <w:tc>
          <w:tcPr>
            <w:tcW w:w="4278" w:type="dxa"/>
            <w:gridSpan w:val="3"/>
            <w:shd w:val="clear" w:color="auto" w:fill="auto"/>
            <w:noWrap/>
            <w:vAlign w:val="bottom"/>
          </w:tcPr>
          <w:p w14:paraId="166DFD60">
            <w:pPr>
              <w:rPr>
                <w:rFonts w:ascii="宋体" w:hAnsi="宋体" w:cs="宋体"/>
                <w:sz w:val="24"/>
                <w:szCs w:val="24"/>
              </w:rPr>
            </w:pPr>
            <w:r>
              <w:rPr>
                <w:rFonts w:hint="eastAsia"/>
              </w:rPr>
              <w:t>深圳市天歌通信有限公司</w:t>
            </w:r>
          </w:p>
        </w:tc>
        <w:tc>
          <w:tcPr>
            <w:tcW w:w="867" w:type="dxa"/>
            <w:gridSpan w:val="3"/>
            <w:shd w:val="clear" w:color="auto" w:fill="auto"/>
            <w:noWrap/>
            <w:vAlign w:val="bottom"/>
          </w:tcPr>
          <w:p w14:paraId="7A14728F">
            <w:pPr>
              <w:jc w:val="center"/>
              <w:rPr>
                <w:rFonts w:ascii="宋体" w:hAnsi="宋体" w:cs="宋体"/>
                <w:szCs w:val="21"/>
              </w:rPr>
            </w:pPr>
            <w:r>
              <w:rPr>
                <w:rFonts w:hint="eastAsia"/>
                <w:szCs w:val="21"/>
              </w:rPr>
              <w:t>16</w:t>
            </w:r>
          </w:p>
        </w:tc>
        <w:tc>
          <w:tcPr>
            <w:tcW w:w="3885" w:type="dxa"/>
            <w:shd w:val="clear" w:color="auto" w:fill="auto"/>
            <w:noWrap/>
            <w:vAlign w:val="bottom"/>
          </w:tcPr>
          <w:p w14:paraId="474CB7AC">
            <w:pPr>
              <w:rPr>
                <w:rFonts w:ascii="宋体" w:hAnsi="宋体" w:cs="宋体"/>
                <w:szCs w:val="21"/>
              </w:rPr>
            </w:pPr>
            <w:r>
              <w:rPr>
                <w:rFonts w:hint="eastAsia"/>
                <w:szCs w:val="21"/>
              </w:rPr>
              <w:t xml:space="preserve">宁波波导股份有限公司 </w:t>
            </w:r>
          </w:p>
        </w:tc>
      </w:tr>
      <w:tr w14:paraId="1AC1072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C294FC1">
            <w:pPr>
              <w:jc w:val="center"/>
              <w:rPr>
                <w:rFonts w:ascii="宋体" w:hAnsi="宋体" w:cs="宋体"/>
                <w:sz w:val="24"/>
                <w:szCs w:val="24"/>
              </w:rPr>
            </w:pPr>
            <w:r>
              <w:rPr>
                <w:rFonts w:hint="eastAsia"/>
              </w:rPr>
              <w:t>86</w:t>
            </w:r>
          </w:p>
        </w:tc>
        <w:tc>
          <w:tcPr>
            <w:tcW w:w="4278" w:type="dxa"/>
            <w:gridSpan w:val="3"/>
            <w:shd w:val="clear" w:color="auto" w:fill="auto"/>
            <w:noWrap/>
            <w:vAlign w:val="bottom"/>
          </w:tcPr>
          <w:p w14:paraId="569198E4">
            <w:pPr>
              <w:rPr>
                <w:rFonts w:ascii="宋体" w:hAnsi="宋体" w:cs="宋体"/>
                <w:sz w:val="24"/>
                <w:szCs w:val="24"/>
              </w:rPr>
            </w:pPr>
            <w:r>
              <w:rPr>
                <w:rFonts w:hint="eastAsia"/>
              </w:rPr>
              <w:t>陕西烽火通信集团有限公司</w:t>
            </w:r>
          </w:p>
        </w:tc>
        <w:tc>
          <w:tcPr>
            <w:tcW w:w="867" w:type="dxa"/>
            <w:gridSpan w:val="3"/>
            <w:shd w:val="clear" w:color="auto" w:fill="auto"/>
            <w:noWrap/>
            <w:vAlign w:val="bottom"/>
          </w:tcPr>
          <w:p w14:paraId="1D2E5ACE">
            <w:pPr>
              <w:jc w:val="center"/>
              <w:rPr>
                <w:rFonts w:ascii="宋体" w:hAnsi="宋体" w:cs="宋体"/>
                <w:szCs w:val="21"/>
              </w:rPr>
            </w:pPr>
            <w:r>
              <w:rPr>
                <w:rFonts w:hint="eastAsia"/>
                <w:szCs w:val="21"/>
              </w:rPr>
              <w:t>17</w:t>
            </w:r>
          </w:p>
        </w:tc>
        <w:tc>
          <w:tcPr>
            <w:tcW w:w="3885" w:type="dxa"/>
            <w:shd w:val="clear" w:color="auto" w:fill="auto"/>
            <w:noWrap/>
            <w:vAlign w:val="bottom"/>
          </w:tcPr>
          <w:p w14:paraId="050CBA31">
            <w:pPr>
              <w:rPr>
                <w:rFonts w:ascii="宋体" w:hAnsi="宋体" w:cs="宋体"/>
                <w:szCs w:val="21"/>
              </w:rPr>
            </w:pPr>
            <w:r>
              <w:rPr>
                <w:rFonts w:hint="eastAsia"/>
                <w:szCs w:val="21"/>
              </w:rPr>
              <w:t>深圳华为技术有限公司</w:t>
            </w:r>
          </w:p>
        </w:tc>
      </w:tr>
      <w:tr w14:paraId="4B881E4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F64D0F9">
            <w:pPr>
              <w:jc w:val="center"/>
              <w:rPr>
                <w:rFonts w:ascii="宋体" w:hAnsi="宋体" w:cs="宋体"/>
                <w:sz w:val="24"/>
                <w:szCs w:val="24"/>
              </w:rPr>
            </w:pPr>
            <w:r>
              <w:rPr>
                <w:rFonts w:hint="eastAsia"/>
              </w:rPr>
              <w:t>87</w:t>
            </w:r>
          </w:p>
        </w:tc>
        <w:tc>
          <w:tcPr>
            <w:tcW w:w="4278" w:type="dxa"/>
            <w:gridSpan w:val="3"/>
            <w:shd w:val="clear" w:color="auto" w:fill="auto"/>
            <w:noWrap/>
            <w:vAlign w:val="bottom"/>
          </w:tcPr>
          <w:p w14:paraId="2BFA7B7C">
            <w:pPr>
              <w:rPr>
                <w:rFonts w:ascii="宋体" w:hAnsi="宋体" w:cs="宋体"/>
                <w:sz w:val="24"/>
                <w:szCs w:val="24"/>
              </w:rPr>
            </w:pPr>
            <w:r>
              <w:rPr>
                <w:rFonts w:hint="eastAsia"/>
              </w:rPr>
              <w:t>沈阳新邮通信设备有限公司</w:t>
            </w:r>
          </w:p>
        </w:tc>
        <w:tc>
          <w:tcPr>
            <w:tcW w:w="867" w:type="dxa"/>
            <w:gridSpan w:val="3"/>
            <w:shd w:val="clear" w:color="auto" w:fill="auto"/>
            <w:noWrap/>
            <w:vAlign w:val="bottom"/>
          </w:tcPr>
          <w:p w14:paraId="19AC5C1B">
            <w:pPr>
              <w:jc w:val="center"/>
              <w:rPr>
                <w:rFonts w:ascii="宋体" w:hAnsi="宋体" w:cs="宋体"/>
                <w:szCs w:val="21"/>
              </w:rPr>
            </w:pPr>
            <w:r>
              <w:rPr>
                <w:rFonts w:hint="eastAsia"/>
                <w:szCs w:val="21"/>
              </w:rPr>
              <w:t>18</w:t>
            </w:r>
          </w:p>
        </w:tc>
        <w:tc>
          <w:tcPr>
            <w:tcW w:w="3885" w:type="dxa"/>
            <w:shd w:val="clear" w:color="auto" w:fill="auto"/>
            <w:noWrap/>
            <w:vAlign w:val="bottom"/>
          </w:tcPr>
          <w:p w14:paraId="5A7D9E38">
            <w:pPr>
              <w:rPr>
                <w:rFonts w:ascii="宋体" w:hAnsi="宋体" w:cs="宋体"/>
                <w:szCs w:val="21"/>
              </w:rPr>
            </w:pPr>
            <w:r>
              <w:rPr>
                <w:rFonts w:hint="eastAsia"/>
                <w:szCs w:val="21"/>
              </w:rPr>
              <w:t>惠州市德赛集团</w:t>
            </w:r>
          </w:p>
        </w:tc>
      </w:tr>
      <w:tr w14:paraId="18BB078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C3F2DC1">
            <w:pPr>
              <w:jc w:val="center"/>
              <w:rPr>
                <w:rFonts w:ascii="宋体" w:hAnsi="宋体" w:cs="宋体"/>
                <w:sz w:val="24"/>
                <w:szCs w:val="24"/>
              </w:rPr>
            </w:pPr>
            <w:r>
              <w:rPr>
                <w:rFonts w:hint="eastAsia"/>
              </w:rPr>
              <w:t>88</w:t>
            </w:r>
          </w:p>
        </w:tc>
        <w:tc>
          <w:tcPr>
            <w:tcW w:w="4278" w:type="dxa"/>
            <w:gridSpan w:val="3"/>
            <w:shd w:val="clear" w:color="auto" w:fill="auto"/>
            <w:noWrap/>
            <w:vAlign w:val="bottom"/>
          </w:tcPr>
          <w:p w14:paraId="73BCAF7E">
            <w:pPr>
              <w:rPr>
                <w:rFonts w:ascii="宋体" w:hAnsi="宋体" w:cs="宋体"/>
                <w:sz w:val="24"/>
                <w:szCs w:val="24"/>
              </w:rPr>
            </w:pPr>
            <w:r>
              <w:rPr>
                <w:rFonts w:hint="eastAsia"/>
              </w:rPr>
              <w:t>深圳市中科诺数码科技有限公司</w:t>
            </w:r>
          </w:p>
        </w:tc>
        <w:tc>
          <w:tcPr>
            <w:tcW w:w="867" w:type="dxa"/>
            <w:gridSpan w:val="3"/>
            <w:shd w:val="clear" w:color="auto" w:fill="auto"/>
            <w:noWrap/>
            <w:vAlign w:val="bottom"/>
          </w:tcPr>
          <w:p w14:paraId="766D8A72">
            <w:pPr>
              <w:jc w:val="center"/>
              <w:rPr>
                <w:rFonts w:ascii="宋体" w:hAnsi="宋体" w:cs="宋体"/>
                <w:szCs w:val="21"/>
              </w:rPr>
            </w:pPr>
            <w:r>
              <w:rPr>
                <w:rFonts w:hint="eastAsia"/>
                <w:szCs w:val="21"/>
              </w:rPr>
              <w:t>19</w:t>
            </w:r>
          </w:p>
        </w:tc>
        <w:tc>
          <w:tcPr>
            <w:tcW w:w="3885" w:type="dxa"/>
            <w:shd w:val="clear" w:color="auto" w:fill="auto"/>
            <w:noWrap/>
            <w:vAlign w:val="bottom"/>
          </w:tcPr>
          <w:p w14:paraId="5F09EF45">
            <w:pPr>
              <w:rPr>
                <w:rFonts w:ascii="宋体" w:hAnsi="宋体" w:cs="宋体"/>
                <w:szCs w:val="21"/>
              </w:rPr>
            </w:pPr>
            <w:r>
              <w:rPr>
                <w:rFonts w:hint="eastAsia"/>
                <w:szCs w:val="21"/>
              </w:rPr>
              <w:t xml:space="preserve">UT斯达康通讯有限公司 </w:t>
            </w:r>
          </w:p>
        </w:tc>
      </w:tr>
      <w:tr w14:paraId="41FC25A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7A7E9D0">
            <w:pPr>
              <w:jc w:val="center"/>
              <w:rPr>
                <w:rFonts w:ascii="宋体" w:hAnsi="宋体" w:cs="宋体"/>
                <w:sz w:val="24"/>
                <w:szCs w:val="24"/>
              </w:rPr>
            </w:pPr>
            <w:r>
              <w:rPr>
                <w:rFonts w:hint="eastAsia"/>
              </w:rPr>
              <w:t>89</w:t>
            </w:r>
          </w:p>
        </w:tc>
        <w:tc>
          <w:tcPr>
            <w:tcW w:w="4278" w:type="dxa"/>
            <w:gridSpan w:val="3"/>
            <w:shd w:val="clear" w:color="auto" w:fill="auto"/>
            <w:noWrap/>
            <w:vAlign w:val="bottom"/>
          </w:tcPr>
          <w:p w14:paraId="21A47EF6">
            <w:pPr>
              <w:rPr>
                <w:rFonts w:ascii="宋体" w:hAnsi="宋体" w:cs="宋体"/>
                <w:sz w:val="24"/>
                <w:szCs w:val="24"/>
              </w:rPr>
            </w:pPr>
            <w:r>
              <w:rPr>
                <w:rFonts w:hint="eastAsia"/>
              </w:rPr>
              <w:t>北京纽曼伟业科技有限公司</w:t>
            </w:r>
          </w:p>
        </w:tc>
        <w:tc>
          <w:tcPr>
            <w:tcW w:w="867" w:type="dxa"/>
            <w:gridSpan w:val="3"/>
            <w:shd w:val="clear" w:color="auto" w:fill="auto"/>
            <w:noWrap/>
            <w:vAlign w:val="bottom"/>
          </w:tcPr>
          <w:p w14:paraId="7D7A2200">
            <w:pPr>
              <w:jc w:val="center"/>
              <w:rPr>
                <w:rFonts w:ascii="宋体" w:hAnsi="宋体" w:cs="宋体"/>
                <w:szCs w:val="21"/>
              </w:rPr>
            </w:pPr>
            <w:r>
              <w:rPr>
                <w:rFonts w:hint="eastAsia"/>
                <w:szCs w:val="21"/>
              </w:rPr>
              <w:t>20</w:t>
            </w:r>
          </w:p>
        </w:tc>
        <w:tc>
          <w:tcPr>
            <w:tcW w:w="3885" w:type="dxa"/>
            <w:shd w:val="clear" w:color="auto" w:fill="auto"/>
            <w:noWrap/>
            <w:vAlign w:val="bottom"/>
          </w:tcPr>
          <w:p w14:paraId="6216C9B5">
            <w:pPr>
              <w:rPr>
                <w:rFonts w:ascii="宋体" w:hAnsi="宋体" w:cs="宋体"/>
                <w:szCs w:val="21"/>
              </w:rPr>
            </w:pPr>
            <w:r>
              <w:rPr>
                <w:rFonts w:hint="eastAsia"/>
                <w:szCs w:val="21"/>
              </w:rPr>
              <w:t>广州金鹏集团有限公司</w:t>
            </w:r>
          </w:p>
        </w:tc>
      </w:tr>
      <w:tr w14:paraId="599E2E5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E5E5C13">
            <w:pPr>
              <w:jc w:val="center"/>
              <w:rPr>
                <w:rFonts w:ascii="宋体" w:hAnsi="宋体" w:cs="宋体"/>
                <w:sz w:val="24"/>
                <w:szCs w:val="24"/>
              </w:rPr>
            </w:pPr>
            <w:r>
              <w:rPr>
                <w:rFonts w:hint="eastAsia"/>
              </w:rPr>
              <w:t>90</w:t>
            </w:r>
          </w:p>
        </w:tc>
        <w:tc>
          <w:tcPr>
            <w:tcW w:w="4278" w:type="dxa"/>
            <w:gridSpan w:val="3"/>
            <w:shd w:val="clear" w:color="auto" w:fill="auto"/>
            <w:noWrap/>
            <w:vAlign w:val="bottom"/>
          </w:tcPr>
          <w:p w14:paraId="3DB4E0BA">
            <w:pPr>
              <w:rPr>
                <w:rFonts w:ascii="宋体" w:hAnsi="宋体" w:cs="宋体"/>
                <w:sz w:val="24"/>
                <w:szCs w:val="24"/>
              </w:rPr>
            </w:pPr>
            <w:r>
              <w:rPr>
                <w:rFonts w:hint="eastAsia"/>
              </w:rPr>
              <w:t>四川盟宝实业有限公司</w:t>
            </w:r>
          </w:p>
        </w:tc>
        <w:tc>
          <w:tcPr>
            <w:tcW w:w="867" w:type="dxa"/>
            <w:gridSpan w:val="3"/>
            <w:shd w:val="clear" w:color="auto" w:fill="auto"/>
            <w:noWrap/>
            <w:vAlign w:val="bottom"/>
          </w:tcPr>
          <w:p w14:paraId="354D4175">
            <w:pPr>
              <w:jc w:val="center"/>
              <w:rPr>
                <w:rFonts w:ascii="宋体" w:hAnsi="宋体" w:cs="宋体"/>
                <w:szCs w:val="21"/>
              </w:rPr>
            </w:pPr>
            <w:r>
              <w:rPr>
                <w:rFonts w:hint="eastAsia"/>
                <w:szCs w:val="21"/>
              </w:rPr>
              <w:t>21</w:t>
            </w:r>
          </w:p>
        </w:tc>
        <w:tc>
          <w:tcPr>
            <w:tcW w:w="3885" w:type="dxa"/>
            <w:shd w:val="clear" w:color="auto" w:fill="auto"/>
            <w:noWrap/>
            <w:vAlign w:val="bottom"/>
          </w:tcPr>
          <w:p w14:paraId="6465B215">
            <w:pPr>
              <w:rPr>
                <w:rFonts w:ascii="宋体" w:hAnsi="宋体" w:cs="宋体"/>
                <w:szCs w:val="21"/>
              </w:rPr>
            </w:pPr>
            <w:r>
              <w:rPr>
                <w:rFonts w:hint="eastAsia"/>
                <w:szCs w:val="21"/>
              </w:rPr>
              <w:t>四川长虹电子集团公司</w:t>
            </w:r>
          </w:p>
        </w:tc>
      </w:tr>
      <w:tr w14:paraId="5152517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7FD6FB5">
            <w:pPr>
              <w:jc w:val="center"/>
              <w:rPr>
                <w:rFonts w:hint="eastAsia"/>
              </w:rPr>
            </w:pPr>
          </w:p>
        </w:tc>
        <w:tc>
          <w:tcPr>
            <w:tcW w:w="4278" w:type="dxa"/>
            <w:gridSpan w:val="3"/>
            <w:shd w:val="clear" w:color="auto" w:fill="auto"/>
            <w:noWrap/>
            <w:vAlign w:val="bottom"/>
          </w:tcPr>
          <w:p w14:paraId="3855F154">
            <w:pPr>
              <w:rPr>
                <w:rFonts w:hint="eastAsia"/>
              </w:rPr>
            </w:pPr>
          </w:p>
        </w:tc>
        <w:tc>
          <w:tcPr>
            <w:tcW w:w="867" w:type="dxa"/>
            <w:gridSpan w:val="3"/>
            <w:shd w:val="clear" w:color="auto" w:fill="auto"/>
            <w:noWrap/>
            <w:vAlign w:val="bottom"/>
          </w:tcPr>
          <w:p w14:paraId="2B72911A">
            <w:pPr>
              <w:jc w:val="center"/>
              <w:rPr>
                <w:rFonts w:hint="eastAsia"/>
                <w:szCs w:val="21"/>
              </w:rPr>
            </w:pPr>
          </w:p>
        </w:tc>
        <w:tc>
          <w:tcPr>
            <w:tcW w:w="3885" w:type="dxa"/>
            <w:shd w:val="clear" w:color="auto" w:fill="auto"/>
            <w:noWrap/>
            <w:vAlign w:val="bottom"/>
          </w:tcPr>
          <w:p w14:paraId="540B21B9">
            <w:pPr>
              <w:rPr>
                <w:rFonts w:hint="eastAsia"/>
                <w:szCs w:val="21"/>
              </w:rPr>
            </w:pPr>
          </w:p>
        </w:tc>
      </w:tr>
      <w:tr w14:paraId="6EA2438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2"/>
          <w:wBefore w:w="0" w:type="dxa"/>
          <w:wAfter w:w="4200" w:type="dxa"/>
          <w:trHeight w:val="369" w:hRule="atLeast"/>
        </w:trPr>
        <w:tc>
          <w:tcPr>
            <w:tcW w:w="9885" w:type="dxa"/>
            <w:gridSpan w:val="8"/>
            <w:tcBorders>
              <w:top w:val="nil"/>
              <w:bottom w:val="single" w:color="auto" w:sz="6" w:space="0"/>
              <w:right w:val="nil"/>
            </w:tcBorders>
            <w:shd w:val="clear" w:color="auto" w:fill="auto"/>
            <w:noWrap/>
            <w:vAlign w:val="center"/>
          </w:tcPr>
          <w:p w14:paraId="00667D11">
            <w:pPr>
              <w:jc w:val="center"/>
              <w:rPr>
                <w:rFonts w:hint="eastAsia" w:ascii="黑体" w:eastAsia="黑体"/>
                <w:sz w:val="36"/>
                <w:szCs w:val="36"/>
              </w:rPr>
            </w:pPr>
            <w:r>
              <w:rPr>
                <w:rFonts w:hint="eastAsia" w:ascii="黑体" w:eastAsia="黑体"/>
                <w:sz w:val="36"/>
                <w:szCs w:val="36"/>
              </w:rPr>
              <w:t>重 点 生 产 企 业 名 单</w:t>
            </w:r>
          </w:p>
        </w:tc>
        <w:tc>
          <w:tcPr>
            <w:tcW w:w="3885" w:type="dxa"/>
            <w:tcBorders>
              <w:top w:val="nil"/>
              <w:left w:val="nil"/>
              <w:bottom w:val="nil"/>
              <w:right w:val="nil"/>
            </w:tcBorders>
            <w:noWrap w:val="0"/>
            <w:vAlign w:val="center"/>
          </w:tcPr>
          <w:p w14:paraId="7A0AB3D5">
            <w:pPr>
              <w:widowControl/>
              <w:jc w:val="center"/>
              <w:rPr>
                <w:rFonts w:ascii="宋体" w:hAnsi="宋体" w:cs="宋体"/>
                <w:kern w:val="0"/>
                <w:sz w:val="22"/>
                <w:szCs w:val="22"/>
              </w:rPr>
            </w:pPr>
            <w:r>
              <w:rPr>
                <w:rFonts w:hint="eastAsia" w:ascii="宋体" w:hAnsi="宋体" w:cs="宋体"/>
                <w:kern w:val="0"/>
                <w:sz w:val="22"/>
                <w:szCs w:val="22"/>
              </w:rPr>
              <w:t>23</w:t>
            </w:r>
          </w:p>
        </w:tc>
        <w:tc>
          <w:tcPr>
            <w:tcW w:w="3885" w:type="dxa"/>
            <w:gridSpan w:val="2"/>
            <w:tcBorders>
              <w:left w:val="nil"/>
            </w:tcBorders>
            <w:noWrap w:val="0"/>
            <w:vAlign w:val="center"/>
          </w:tcPr>
          <w:p w14:paraId="24B40A06">
            <w:pPr>
              <w:rPr>
                <w:rFonts w:ascii="宋体" w:hAnsi="宋体" w:cs="宋体"/>
                <w:sz w:val="24"/>
                <w:szCs w:val="24"/>
              </w:rPr>
            </w:pPr>
            <w:r>
              <w:rPr>
                <w:rFonts w:hint="eastAsia"/>
              </w:rPr>
              <w:t>惠州市TCL电脑科技有限责任公司</w:t>
            </w:r>
          </w:p>
        </w:tc>
      </w:tr>
      <w:tr w14:paraId="3B26058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tcBorders>
            <w:shd w:val="clear" w:color="auto" w:fill="auto"/>
            <w:noWrap/>
            <w:vAlign w:val="center"/>
          </w:tcPr>
          <w:p w14:paraId="0867021E">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278" w:type="dxa"/>
            <w:gridSpan w:val="3"/>
            <w:tcBorders>
              <w:top w:val="single" w:color="auto" w:sz="6" w:space="0"/>
            </w:tcBorders>
            <w:shd w:val="clear" w:color="auto" w:fill="auto"/>
            <w:noWrap/>
            <w:vAlign w:val="center"/>
          </w:tcPr>
          <w:p w14:paraId="400B5045">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67" w:type="dxa"/>
            <w:gridSpan w:val="3"/>
            <w:tcBorders>
              <w:top w:val="single" w:color="auto" w:sz="6" w:space="0"/>
            </w:tcBorders>
            <w:shd w:val="clear" w:color="auto" w:fill="auto"/>
            <w:noWrap/>
            <w:vAlign w:val="center"/>
          </w:tcPr>
          <w:p w14:paraId="6B38112C">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3885" w:type="dxa"/>
            <w:tcBorders>
              <w:top w:val="single" w:color="auto" w:sz="6" w:space="0"/>
            </w:tcBorders>
            <w:shd w:val="clear" w:color="auto" w:fill="auto"/>
            <w:noWrap/>
            <w:vAlign w:val="center"/>
          </w:tcPr>
          <w:p w14:paraId="1903428C">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1AC355C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2A00C26">
            <w:pPr>
              <w:jc w:val="right"/>
              <w:rPr>
                <w:rFonts w:ascii="宋体" w:hAnsi="宋体" w:cs="宋体"/>
                <w:sz w:val="20"/>
              </w:rPr>
            </w:pPr>
          </w:p>
        </w:tc>
        <w:tc>
          <w:tcPr>
            <w:tcW w:w="4278" w:type="dxa"/>
            <w:gridSpan w:val="3"/>
            <w:shd w:val="clear" w:color="auto" w:fill="auto"/>
            <w:noWrap/>
            <w:vAlign w:val="bottom"/>
          </w:tcPr>
          <w:p w14:paraId="5EE763E1">
            <w:pPr>
              <w:rPr>
                <w:rFonts w:ascii="宋体" w:hAnsi="宋体" w:cs="宋体"/>
                <w:sz w:val="18"/>
                <w:szCs w:val="18"/>
              </w:rPr>
            </w:pPr>
            <w:r>
              <w:rPr>
                <w:rFonts w:hint="eastAsia" w:ascii="黑体" w:hAnsi="宋体" w:eastAsia="黑体" w:cs="宋体"/>
                <w:b/>
                <w:bCs/>
                <w:kern w:val="0"/>
                <w:sz w:val="22"/>
                <w:szCs w:val="22"/>
              </w:rPr>
              <w:t>CDMA手机</w:t>
            </w:r>
          </w:p>
        </w:tc>
        <w:tc>
          <w:tcPr>
            <w:tcW w:w="867" w:type="dxa"/>
            <w:gridSpan w:val="3"/>
            <w:shd w:val="clear" w:color="auto" w:fill="auto"/>
            <w:noWrap/>
            <w:vAlign w:val="center"/>
          </w:tcPr>
          <w:p w14:paraId="20718696">
            <w:pPr>
              <w:jc w:val="center"/>
              <w:rPr>
                <w:rFonts w:ascii="宋体" w:hAnsi="宋体" w:cs="宋体"/>
                <w:szCs w:val="21"/>
              </w:rPr>
            </w:pPr>
            <w:r>
              <w:rPr>
                <w:rFonts w:hint="eastAsia"/>
                <w:szCs w:val="21"/>
              </w:rPr>
              <w:t>10</w:t>
            </w:r>
          </w:p>
        </w:tc>
        <w:tc>
          <w:tcPr>
            <w:tcW w:w="3885" w:type="dxa"/>
            <w:shd w:val="clear" w:color="auto" w:fill="auto"/>
            <w:noWrap/>
            <w:vAlign w:val="center"/>
          </w:tcPr>
          <w:p w14:paraId="530C4248">
            <w:pPr>
              <w:rPr>
                <w:rFonts w:ascii="宋体" w:hAnsi="宋体" w:cs="宋体"/>
                <w:szCs w:val="21"/>
              </w:rPr>
            </w:pPr>
            <w:r>
              <w:rPr>
                <w:rFonts w:hint="eastAsia"/>
                <w:szCs w:val="21"/>
              </w:rPr>
              <w:t>戴尔（厦门）有限公司</w:t>
            </w:r>
          </w:p>
        </w:tc>
      </w:tr>
      <w:tr w14:paraId="70C91CF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83322B8">
            <w:pPr>
              <w:jc w:val="center"/>
              <w:rPr>
                <w:rFonts w:ascii="宋体" w:hAnsi="宋体" w:cs="宋体"/>
                <w:szCs w:val="21"/>
              </w:rPr>
            </w:pPr>
            <w:r>
              <w:rPr>
                <w:rFonts w:hint="eastAsia"/>
                <w:szCs w:val="21"/>
              </w:rPr>
              <w:t>22</w:t>
            </w:r>
          </w:p>
        </w:tc>
        <w:tc>
          <w:tcPr>
            <w:tcW w:w="4278" w:type="dxa"/>
            <w:gridSpan w:val="3"/>
            <w:shd w:val="clear" w:color="auto" w:fill="auto"/>
            <w:noWrap/>
            <w:vAlign w:val="bottom"/>
          </w:tcPr>
          <w:p w14:paraId="67DB8ED4">
            <w:pPr>
              <w:rPr>
                <w:rFonts w:ascii="宋体" w:hAnsi="宋体" w:cs="宋体"/>
                <w:szCs w:val="21"/>
              </w:rPr>
            </w:pPr>
            <w:r>
              <w:rPr>
                <w:rFonts w:hint="eastAsia"/>
                <w:szCs w:val="21"/>
              </w:rPr>
              <w:t>夏新电子股份有限公司</w:t>
            </w:r>
          </w:p>
        </w:tc>
        <w:tc>
          <w:tcPr>
            <w:tcW w:w="867" w:type="dxa"/>
            <w:gridSpan w:val="3"/>
            <w:shd w:val="clear" w:color="auto" w:fill="auto"/>
            <w:noWrap/>
            <w:vAlign w:val="center"/>
          </w:tcPr>
          <w:p w14:paraId="1EAC81B9">
            <w:pPr>
              <w:jc w:val="center"/>
              <w:rPr>
                <w:rFonts w:ascii="宋体" w:hAnsi="宋体" w:cs="宋体"/>
                <w:szCs w:val="21"/>
              </w:rPr>
            </w:pPr>
            <w:r>
              <w:rPr>
                <w:rFonts w:hint="eastAsia"/>
                <w:szCs w:val="21"/>
              </w:rPr>
              <w:t>11</w:t>
            </w:r>
          </w:p>
        </w:tc>
        <w:tc>
          <w:tcPr>
            <w:tcW w:w="3885" w:type="dxa"/>
            <w:shd w:val="clear" w:color="auto" w:fill="auto"/>
            <w:noWrap/>
            <w:vAlign w:val="center"/>
          </w:tcPr>
          <w:p w14:paraId="70F4E663">
            <w:pPr>
              <w:rPr>
                <w:rFonts w:ascii="宋体" w:hAnsi="宋体" w:cs="宋体"/>
                <w:szCs w:val="21"/>
              </w:rPr>
            </w:pPr>
            <w:r>
              <w:rPr>
                <w:rFonts w:hint="eastAsia"/>
                <w:szCs w:val="21"/>
              </w:rPr>
              <w:t xml:space="preserve">东莞市方正科技电脑有限公司              </w:t>
            </w:r>
          </w:p>
        </w:tc>
      </w:tr>
      <w:tr w14:paraId="50BD7C3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DE1C82E">
            <w:pPr>
              <w:jc w:val="center"/>
              <w:rPr>
                <w:rFonts w:ascii="宋体" w:hAnsi="宋体" w:cs="宋体"/>
                <w:szCs w:val="21"/>
              </w:rPr>
            </w:pPr>
            <w:r>
              <w:rPr>
                <w:rFonts w:hint="eastAsia"/>
                <w:szCs w:val="21"/>
              </w:rPr>
              <w:t>23</w:t>
            </w:r>
          </w:p>
        </w:tc>
        <w:tc>
          <w:tcPr>
            <w:tcW w:w="4278" w:type="dxa"/>
            <w:gridSpan w:val="3"/>
            <w:shd w:val="clear" w:color="auto" w:fill="auto"/>
            <w:noWrap/>
            <w:vAlign w:val="bottom"/>
          </w:tcPr>
          <w:p w14:paraId="31D99CB9">
            <w:pPr>
              <w:rPr>
                <w:rFonts w:ascii="宋体" w:hAnsi="宋体" w:cs="宋体"/>
                <w:szCs w:val="21"/>
              </w:rPr>
            </w:pPr>
            <w:r>
              <w:rPr>
                <w:rFonts w:hint="eastAsia"/>
                <w:szCs w:val="21"/>
              </w:rPr>
              <w:t>宁波奥克斯空调有限公司</w:t>
            </w:r>
          </w:p>
        </w:tc>
        <w:tc>
          <w:tcPr>
            <w:tcW w:w="867" w:type="dxa"/>
            <w:gridSpan w:val="3"/>
            <w:shd w:val="clear" w:color="auto" w:fill="auto"/>
            <w:noWrap/>
            <w:vAlign w:val="center"/>
          </w:tcPr>
          <w:p w14:paraId="38ABA59A">
            <w:pPr>
              <w:jc w:val="center"/>
              <w:rPr>
                <w:rFonts w:ascii="宋体" w:hAnsi="宋体" w:cs="宋体"/>
                <w:szCs w:val="21"/>
              </w:rPr>
            </w:pPr>
            <w:r>
              <w:rPr>
                <w:rFonts w:hint="eastAsia"/>
                <w:szCs w:val="21"/>
              </w:rPr>
              <w:t>12</w:t>
            </w:r>
          </w:p>
        </w:tc>
        <w:tc>
          <w:tcPr>
            <w:tcW w:w="3885" w:type="dxa"/>
            <w:shd w:val="clear" w:color="auto" w:fill="auto"/>
            <w:noWrap/>
            <w:vAlign w:val="center"/>
          </w:tcPr>
          <w:p w14:paraId="4FC6B1D4">
            <w:pPr>
              <w:rPr>
                <w:rFonts w:ascii="宋体" w:hAnsi="宋体" w:cs="宋体"/>
                <w:szCs w:val="21"/>
              </w:rPr>
            </w:pPr>
            <w:r>
              <w:rPr>
                <w:rFonts w:hint="eastAsia"/>
                <w:szCs w:val="21"/>
              </w:rPr>
              <w:t>东芝信息机器（杭州）有限公司</w:t>
            </w:r>
          </w:p>
        </w:tc>
      </w:tr>
      <w:tr w14:paraId="3114E0F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8A153BB">
            <w:pPr>
              <w:jc w:val="center"/>
              <w:rPr>
                <w:rFonts w:ascii="宋体" w:hAnsi="宋体" w:cs="宋体"/>
                <w:szCs w:val="21"/>
              </w:rPr>
            </w:pPr>
            <w:r>
              <w:rPr>
                <w:rFonts w:hint="eastAsia"/>
                <w:szCs w:val="21"/>
              </w:rPr>
              <w:t>24</w:t>
            </w:r>
          </w:p>
        </w:tc>
        <w:tc>
          <w:tcPr>
            <w:tcW w:w="4278" w:type="dxa"/>
            <w:gridSpan w:val="3"/>
            <w:shd w:val="clear" w:color="auto" w:fill="auto"/>
            <w:noWrap/>
            <w:vAlign w:val="bottom"/>
          </w:tcPr>
          <w:p w14:paraId="0C6D0E9B">
            <w:pPr>
              <w:rPr>
                <w:rFonts w:ascii="宋体" w:hAnsi="宋体" w:cs="宋体"/>
                <w:szCs w:val="21"/>
              </w:rPr>
            </w:pPr>
            <w:r>
              <w:rPr>
                <w:rFonts w:hint="eastAsia"/>
                <w:szCs w:val="21"/>
              </w:rPr>
              <w:t>明基电通信息技术有限公司</w:t>
            </w:r>
          </w:p>
        </w:tc>
        <w:tc>
          <w:tcPr>
            <w:tcW w:w="867" w:type="dxa"/>
            <w:gridSpan w:val="3"/>
            <w:shd w:val="clear" w:color="auto" w:fill="auto"/>
            <w:noWrap/>
            <w:vAlign w:val="center"/>
          </w:tcPr>
          <w:p w14:paraId="6447AD9A">
            <w:pPr>
              <w:jc w:val="center"/>
              <w:rPr>
                <w:rFonts w:ascii="宋体" w:hAnsi="宋体" w:cs="宋体"/>
                <w:szCs w:val="21"/>
              </w:rPr>
            </w:pPr>
            <w:r>
              <w:rPr>
                <w:rFonts w:hint="eastAsia"/>
                <w:szCs w:val="21"/>
              </w:rPr>
              <w:t>13</w:t>
            </w:r>
          </w:p>
        </w:tc>
        <w:tc>
          <w:tcPr>
            <w:tcW w:w="3885" w:type="dxa"/>
            <w:shd w:val="clear" w:color="auto" w:fill="auto"/>
            <w:noWrap/>
            <w:vAlign w:val="center"/>
          </w:tcPr>
          <w:p w14:paraId="6858056A">
            <w:pPr>
              <w:rPr>
                <w:rFonts w:ascii="宋体" w:hAnsi="宋体" w:cs="宋体"/>
                <w:szCs w:val="21"/>
              </w:rPr>
            </w:pPr>
            <w:r>
              <w:rPr>
                <w:rFonts w:hint="eastAsia"/>
                <w:szCs w:val="21"/>
              </w:rPr>
              <w:t>清华同方股份有限公司</w:t>
            </w:r>
          </w:p>
        </w:tc>
      </w:tr>
      <w:tr w14:paraId="7595DFA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2AC2C48">
            <w:pPr>
              <w:jc w:val="center"/>
              <w:rPr>
                <w:rFonts w:ascii="宋体" w:hAnsi="宋体" w:cs="宋体"/>
                <w:szCs w:val="21"/>
              </w:rPr>
            </w:pPr>
            <w:r>
              <w:rPr>
                <w:rFonts w:hint="eastAsia"/>
                <w:szCs w:val="21"/>
              </w:rPr>
              <w:t>25</w:t>
            </w:r>
          </w:p>
        </w:tc>
        <w:tc>
          <w:tcPr>
            <w:tcW w:w="4278" w:type="dxa"/>
            <w:gridSpan w:val="3"/>
            <w:shd w:val="clear" w:color="auto" w:fill="auto"/>
            <w:noWrap/>
            <w:vAlign w:val="bottom"/>
          </w:tcPr>
          <w:p w14:paraId="1B1E5C8B">
            <w:pPr>
              <w:rPr>
                <w:rFonts w:ascii="宋体" w:hAnsi="宋体" w:cs="宋体"/>
                <w:szCs w:val="21"/>
              </w:rPr>
            </w:pPr>
            <w:r>
              <w:rPr>
                <w:rFonts w:hint="eastAsia"/>
                <w:szCs w:val="21"/>
              </w:rPr>
              <w:t>深圳市金立通信设备有限公司</w:t>
            </w:r>
          </w:p>
        </w:tc>
        <w:tc>
          <w:tcPr>
            <w:tcW w:w="867" w:type="dxa"/>
            <w:gridSpan w:val="3"/>
            <w:shd w:val="clear" w:color="auto" w:fill="auto"/>
            <w:noWrap/>
            <w:vAlign w:val="center"/>
          </w:tcPr>
          <w:p w14:paraId="2041A66E">
            <w:pPr>
              <w:jc w:val="center"/>
              <w:rPr>
                <w:rFonts w:ascii="宋体" w:hAnsi="宋体" w:cs="宋体"/>
                <w:szCs w:val="21"/>
              </w:rPr>
            </w:pPr>
            <w:r>
              <w:rPr>
                <w:rFonts w:hint="eastAsia"/>
                <w:szCs w:val="21"/>
              </w:rPr>
              <w:t>14</w:t>
            </w:r>
          </w:p>
        </w:tc>
        <w:tc>
          <w:tcPr>
            <w:tcW w:w="3885" w:type="dxa"/>
            <w:shd w:val="clear" w:color="auto" w:fill="auto"/>
            <w:noWrap/>
            <w:vAlign w:val="center"/>
          </w:tcPr>
          <w:p w14:paraId="2EC55C7D">
            <w:pPr>
              <w:rPr>
                <w:rFonts w:ascii="宋体" w:hAnsi="宋体" w:cs="宋体"/>
                <w:szCs w:val="21"/>
              </w:rPr>
            </w:pPr>
            <w:r>
              <w:rPr>
                <w:rFonts w:hint="eastAsia"/>
                <w:szCs w:val="21"/>
              </w:rPr>
              <w:t>苏州三星电子电脑有限公司</w:t>
            </w:r>
          </w:p>
        </w:tc>
      </w:tr>
      <w:tr w14:paraId="2BDBEF5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2870935">
            <w:pPr>
              <w:jc w:val="center"/>
              <w:rPr>
                <w:rFonts w:ascii="宋体" w:hAnsi="宋体" w:cs="宋体"/>
                <w:szCs w:val="21"/>
              </w:rPr>
            </w:pPr>
            <w:r>
              <w:rPr>
                <w:rFonts w:hint="eastAsia"/>
                <w:szCs w:val="21"/>
              </w:rPr>
              <w:t>26</w:t>
            </w:r>
          </w:p>
        </w:tc>
        <w:tc>
          <w:tcPr>
            <w:tcW w:w="4278" w:type="dxa"/>
            <w:gridSpan w:val="3"/>
            <w:shd w:val="clear" w:color="auto" w:fill="auto"/>
            <w:noWrap/>
            <w:vAlign w:val="bottom"/>
          </w:tcPr>
          <w:p w14:paraId="046A2D19">
            <w:pPr>
              <w:rPr>
                <w:rFonts w:ascii="宋体" w:hAnsi="宋体" w:cs="宋体"/>
                <w:szCs w:val="21"/>
              </w:rPr>
            </w:pPr>
            <w:r>
              <w:rPr>
                <w:rFonts w:hint="eastAsia"/>
                <w:szCs w:val="21"/>
              </w:rPr>
              <w:t>英华达（上海）有限公司</w:t>
            </w:r>
          </w:p>
        </w:tc>
        <w:tc>
          <w:tcPr>
            <w:tcW w:w="867" w:type="dxa"/>
            <w:gridSpan w:val="3"/>
            <w:shd w:val="clear" w:color="auto" w:fill="auto"/>
            <w:noWrap/>
            <w:vAlign w:val="center"/>
          </w:tcPr>
          <w:p w14:paraId="7889FF29">
            <w:pPr>
              <w:jc w:val="center"/>
              <w:rPr>
                <w:rFonts w:ascii="宋体" w:hAnsi="宋体" w:cs="宋体"/>
                <w:szCs w:val="21"/>
              </w:rPr>
            </w:pPr>
            <w:r>
              <w:rPr>
                <w:rFonts w:hint="eastAsia"/>
                <w:szCs w:val="21"/>
              </w:rPr>
              <w:t>15</w:t>
            </w:r>
          </w:p>
        </w:tc>
        <w:tc>
          <w:tcPr>
            <w:tcW w:w="3885" w:type="dxa"/>
            <w:shd w:val="clear" w:color="auto" w:fill="auto"/>
            <w:noWrap/>
            <w:vAlign w:val="center"/>
          </w:tcPr>
          <w:p w14:paraId="26BA8DCD">
            <w:pPr>
              <w:rPr>
                <w:rFonts w:ascii="宋体" w:hAnsi="宋体" w:cs="宋体"/>
                <w:szCs w:val="21"/>
              </w:rPr>
            </w:pPr>
            <w:r>
              <w:rPr>
                <w:rFonts w:hint="eastAsia"/>
                <w:szCs w:val="21"/>
              </w:rPr>
              <w:t>上海惠普有限公司</w:t>
            </w:r>
          </w:p>
        </w:tc>
      </w:tr>
      <w:tr w14:paraId="07227D0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75DC425">
            <w:pPr>
              <w:jc w:val="center"/>
              <w:rPr>
                <w:rFonts w:ascii="宋体" w:hAnsi="宋体" w:cs="宋体"/>
                <w:szCs w:val="21"/>
              </w:rPr>
            </w:pPr>
            <w:r>
              <w:rPr>
                <w:rFonts w:hint="eastAsia"/>
                <w:szCs w:val="21"/>
              </w:rPr>
              <w:t>27</w:t>
            </w:r>
          </w:p>
        </w:tc>
        <w:tc>
          <w:tcPr>
            <w:tcW w:w="4278" w:type="dxa"/>
            <w:gridSpan w:val="3"/>
            <w:shd w:val="clear" w:color="auto" w:fill="auto"/>
            <w:noWrap/>
            <w:vAlign w:val="bottom"/>
          </w:tcPr>
          <w:p w14:paraId="48136647">
            <w:pPr>
              <w:rPr>
                <w:rFonts w:ascii="宋体" w:hAnsi="宋体" w:cs="宋体"/>
                <w:szCs w:val="21"/>
              </w:rPr>
            </w:pPr>
            <w:r>
              <w:rPr>
                <w:rFonts w:hint="eastAsia"/>
                <w:szCs w:val="21"/>
              </w:rPr>
              <w:t>联想移动通信科技有限公司</w:t>
            </w:r>
          </w:p>
        </w:tc>
        <w:tc>
          <w:tcPr>
            <w:tcW w:w="867" w:type="dxa"/>
            <w:gridSpan w:val="3"/>
            <w:shd w:val="clear" w:color="auto" w:fill="auto"/>
            <w:noWrap/>
            <w:vAlign w:val="center"/>
          </w:tcPr>
          <w:p w14:paraId="29B3EBB2">
            <w:pPr>
              <w:jc w:val="center"/>
              <w:rPr>
                <w:rFonts w:ascii="宋体" w:hAnsi="宋体" w:cs="宋体"/>
                <w:szCs w:val="21"/>
              </w:rPr>
            </w:pPr>
            <w:r>
              <w:rPr>
                <w:rFonts w:hint="eastAsia"/>
                <w:szCs w:val="21"/>
              </w:rPr>
              <w:t>16</w:t>
            </w:r>
          </w:p>
        </w:tc>
        <w:tc>
          <w:tcPr>
            <w:tcW w:w="3885" w:type="dxa"/>
            <w:shd w:val="clear" w:color="auto" w:fill="auto"/>
            <w:noWrap/>
            <w:vAlign w:val="center"/>
          </w:tcPr>
          <w:p w14:paraId="70BCFBAB">
            <w:pPr>
              <w:rPr>
                <w:rFonts w:ascii="宋体" w:hAnsi="宋体" w:cs="宋体"/>
                <w:szCs w:val="21"/>
              </w:rPr>
            </w:pPr>
            <w:r>
              <w:rPr>
                <w:rFonts w:hint="eastAsia"/>
                <w:szCs w:val="21"/>
              </w:rPr>
              <w:t>无锡清华同方科技有限公司</w:t>
            </w:r>
          </w:p>
        </w:tc>
      </w:tr>
      <w:tr w14:paraId="7957D3C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5CCDA63">
            <w:pPr>
              <w:jc w:val="center"/>
              <w:rPr>
                <w:rFonts w:ascii="宋体" w:hAnsi="宋体" w:cs="宋体"/>
                <w:szCs w:val="21"/>
              </w:rPr>
            </w:pPr>
            <w:r>
              <w:rPr>
                <w:rFonts w:hint="eastAsia"/>
                <w:szCs w:val="21"/>
              </w:rPr>
              <w:t>28</w:t>
            </w:r>
          </w:p>
        </w:tc>
        <w:tc>
          <w:tcPr>
            <w:tcW w:w="4278" w:type="dxa"/>
            <w:gridSpan w:val="3"/>
            <w:shd w:val="clear" w:color="auto" w:fill="auto"/>
            <w:noWrap/>
            <w:vAlign w:val="bottom"/>
          </w:tcPr>
          <w:p w14:paraId="1DA94A20">
            <w:pPr>
              <w:rPr>
                <w:rFonts w:ascii="宋体" w:hAnsi="宋体" w:cs="宋体"/>
                <w:szCs w:val="21"/>
              </w:rPr>
            </w:pPr>
            <w:r>
              <w:rPr>
                <w:rFonts w:hint="eastAsia"/>
                <w:szCs w:val="21"/>
              </w:rPr>
              <w:t>北京首信股份有限公司</w:t>
            </w:r>
          </w:p>
        </w:tc>
        <w:tc>
          <w:tcPr>
            <w:tcW w:w="867" w:type="dxa"/>
            <w:gridSpan w:val="3"/>
            <w:shd w:val="clear" w:color="auto" w:fill="auto"/>
            <w:noWrap/>
            <w:vAlign w:val="center"/>
          </w:tcPr>
          <w:p w14:paraId="1107561C">
            <w:pPr>
              <w:jc w:val="center"/>
              <w:rPr>
                <w:rFonts w:ascii="宋体" w:hAnsi="宋体" w:cs="宋体"/>
                <w:szCs w:val="21"/>
              </w:rPr>
            </w:pPr>
            <w:r>
              <w:rPr>
                <w:rFonts w:hint="eastAsia"/>
                <w:szCs w:val="21"/>
              </w:rPr>
              <w:t>17</w:t>
            </w:r>
          </w:p>
        </w:tc>
        <w:tc>
          <w:tcPr>
            <w:tcW w:w="3885" w:type="dxa"/>
            <w:shd w:val="clear" w:color="auto" w:fill="auto"/>
            <w:noWrap/>
            <w:vAlign w:val="center"/>
          </w:tcPr>
          <w:p w14:paraId="047D1DF0">
            <w:pPr>
              <w:rPr>
                <w:rFonts w:ascii="宋体" w:hAnsi="宋体" w:cs="宋体"/>
                <w:szCs w:val="21"/>
              </w:rPr>
            </w:pPr>
            <w:r>
              <w:rPr>
                <w:rFonts w:hint="eastAsia"/>
                <w:szCs w:val="21"/>
              </w:rPr>
              <w:t xml:space="preserve">惠州市TCL电脑科技有限责任公司           </w:t>
            </w:r>
          </w:p>
        </w:tc>
      </w:tr>
      <w:tr w14:paraId="119D486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3A17E9F">
            <w:pPr>
              <w:jc w:val="center"/>
              <w:rPr>
                <w:rFonts w:ascii="宋体" w:hAnsi="宋体" w:cs="宋体"/>
                <w:szCs w:val="21"/>
              </w:rPr>
            </w:pPr>
            <w:r>
              <w:rPr>
                <w:rFonts w:hint="eastAsia"/>
                <w:szCs w:val="21"/>
              </w:rPr>
              <w:t>29</w:t>
            </w:r>
          </w:p>
        </w:tc>
        <w:tc>
          <w:tcPr>
            <w:tcW w:w="4278" w:type="dxa"/>
            <w:gridSpan w:val="3"/>
            <w:shd w:val="clear" w:color="auto" w:fill="auto"/>
            <w:noWrap/>
            <w:vAlign w:val="bottom"/>
          </w:tcPr>
          <w:p w14:paraId="11E7909A">
            <w:pPr>
              <w:rPr>
                <w:rFonts w:ascii="宋体" w:hAnsi="宋体" w:cs="宋体"/>
                <w:szCs w:val="21"/>
              </w:rPr>
            </w:pPr>
            <w:r>
              <w:rPr>
                <w:rFonts w:hint="eastAsia"/>
                <w:szCs w:val="21"/>
              </w:rPr>
              <w:t>深圳创维-RGB电子有限公司</w:t>
            </w:r>
          </w:p>
        </w:tc>
        <w:tc>
          <w:tcPr>
            <w:tcW w:w="867" w:type="dxa"/>
            <w:gridSpan w:val="3"/>
            <w:shd w:val="clear" w:color="auto" w:fill="auto"/>
            <w:noWrap/>
            <w:vAlign w:val="center"/>
          </w:tcPr>
          <w:p w14:paraId="182B0109">
            <w:pPr>
              <w:jc w:val="center"/>
              <w:rPr>
                <w:rFonts w:ascii="宋体" w:hAnsi="宋体" w:cs="宋体"/>
                <w:szCs w:val="21"/>
              </w:rPr>
            </w:pPr>
            <w:r>
              <w:rPr>
                <w:rFonts w:hint="eastAsia"/>
                <w:szCs w:val="21"/>
              </w:rPr>
              <w:t>18</w:t>
            </w:r>
          </w:p>
        </w:tc>
        <w:tc>
          <w:tcPr>
            <w:tcW w:w="3885" w:type="dxa"/>
            <w:shd w:val="clear" w:color="auto" w:fill="auto"/>
            <w:noWrap/>
            <w:vAlign w:val="center"/>
          </w:tcPr>
          <w:p w14:paraId="20FFC175">
            <w:pPr>
              <w:rPr>
                <w:rFonts w:ascii="宋体" w:hAnsi="宋体" w:cs="宋体"/>
                <w:szCs w:val="21"/>
              </w:rPr>
            </w:pPr>
            <w:r>
              <w:rPr>
                <w:rFonts w:hint="eastAsia"/>
                <w:szCs w:val="21"/>
              </w:rPr>
              <w:t xml:space="preserve">中国长城计算机深圳股份有限公司          </w:t>
            </w:r>
          </w:p>
        </w:tc>
      </w:tr>
      <w:tr w14:paraId="41AABCD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1301A5F">
            <w:pPr>
              <w:jc w:val="center"/>
              <w:rPr>
                <w:rFonts w:ascii="宋体" w:hAnsi="宋体" w:cs="宋体"/>
                <w:szCs w:val="21"/>
              </w:rPr>
            </w:pPr>
            <w:r>
              <w:rPr>
                <w:rFonts w:hint="eastAsia"/>
                <w:szCs w:val="21"/>
              </w:rPr>
              <w:t>30</w:t>
            </w:r>
          </w:p>
        </w:tc>
        <w:tc>
          <w:tcPr>
            <w:tcW w:w="4278" w:type="dxa"/>
            <w:gridSpan w:val="3"/>
            <w:shd w:val="clear" w:color="auto" w:fill="auto"/>
            <w:noWrap/>
            <w:vAlign w:val="bottom"/>
          </w:tcPr>
          <w:p w14:paraId="4B867BAB">
            <w:pPr>
              <w:rPr>
                <w:rFonts w:ascii="宋体" w:hAnsi="宋体" w:cs="宋体"/>
                <w:szCs w:val="21"/>
              </w:rPr>
            </w:pPr>
            <w:r>
              <w:rPr>
                <w:rFonts w:hint="eastAsia"/>
                <w:szCs w:val="21"/>
              </w:rPr>
              <w:t>广东步步高电子工业有限公司</w:t>
            </w:r>
          </w:p>
        </w:tc>
        <w:tc>
          <w:tcPr>
            <w:tcW w:w="867" w:type="dxa"/>
            <w:gridSpan w:val="3"/>
            <w:shd w:val="clear" w:color="auto" w:fill="auto"/>
            <w:noWrap/>
            <w:vAlign w:val="center"/>
          </w:tcPr>
          <w:p w14:paraId="2A36E062">
            <w:pPr>
              <w:jc w:val="center"/>
              <w:rPr>
                <w:rFonts w:ascii="宋体" w:hAnsi="宋体" w:cs="宋体"/>
                <w:szCs w:val="21"/>
              </w:rPr>
            </w:pPr>
            <w:r>
              <w:rPr>
                <w:rFonts w:hint="eastAsia"/>
                <w:szCs w:val="21"/>
              </w:rPr>
              <w:t>19</w:t>
            </w:r>
          </w:p>
        </w:tc>
        <w:tc>
          <w:tcPr>
            <w:tcW w:w="3885" w:type="dxa"/>
            <w:shd w:val="clear" w:color="auto" w:fill="auto"/>
            <w:noWrap/>
            <w:vAlign w:val="center"/>
          </w:tcPr>
          <w:p w14:paraId="0FCAEC6F">
            <w:pPr>
              <w:rPr>
                <w:rFonts w:ascii="宋体" w:hAnsi="宋体" w:cs="宋体"/>
                <w:szCs w:val="21"/>
              </w:rPr>
            </w:pPr>
            <w:r>
              <w:rPr>
                <w:rFonts w:hint="eastAsia"/>
                <w:szCs w:val="21"/>
              </w:rPr>
              <w:t xml:space="preserve">广州七喜电脑股份有限公司                </w:t>
            </w:r>
          </w:p>
        </w:tc>
      </w:tr>
      <w:tr w14:paraId="7EC22FC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B915391">
            <w:pPr>
              <w:jc w:val="center"/>
              <w:rPr>
                <w:rFonts w:ascii="宋体" w:hAnsi="宋体" w:cs="宋体"/>
                <w:szCs w:val="21"/>
              </w:rPr>
            </w:pPr>
            <w:r>
              <w:rPr>
                <w:rFonts w:hint="eastAsia"/>
                <w:szCs w:val="21"/>
              </w:rPr>
              <w:t>31</w:t>
            </w:r>
          </w:p>
        </w:tc>
        <w:tc>
          <w:tcPr>
            <w:tcW w:w="4278" w:type="dxa"/>
            <w:gridSpan w:val="3"/>
            <w:shd w:val="clear" w:color="auto" w:fill="auto"/>
            <w:noWrap/>
            <w:vAlign w:val="bottom"/>
          </w:tcPr>
          <w:p w14:paraId="37471383">
            <w:pPr>
              <w:rPr>
                <w:rFonts w:ascii="宋体" w:hAnsi="宋体" w:cs="宋体"/>
                <w:szCs w:val="21"/>
              </w:rPr>
            </w:pPr>
            <w:r>
              <w:rPr>
                <w:rFonts w:hint="eastAsia"/>
                <w:szCs w:val="21"/>
              </w:rPr>
              <w:t>深圳宇阳科技有限公司</w:t>
            </w:r>
          </w:p>
        </w:tc>
        <w:tc>
          <w:tcPr>
            <w:tcW w:w="867" w:type="dxa"/>
            <w:gridSpan w:val="3"/>
            <w:shd w:val="clear" w:color="auto" w:fill="auto"/>
            <w:noWrap/>
            <w:vAlign w:val="center"/>
          </w:tcPr>
          <w:p w14:paraId="54F51671">
            <w:pPr>
              <w:jc w:val="center"/>
              <w:rPr>
                <w:rFonts w:ascii="宋体" w:hAnsi="宋体" w:cs="宋体"/>
                <w:szCs w:val="21"/>
              </w:rPr>
            </w:pPr>
            <w:r>
              <w:rPr>
                <w:rFonts w:hint="eastAsia"/>
                <w:szCs w:val="21"/>
              </w:rPr>
              <w:t>20</w:t>
            </w:r>
          </w:p>
        </w:tc>
        <w:tc>
          <w:tcPr>
            <w:tcW w:w="3885" w:type="dxa"/>
            <w:shd w:val="clear" w:color="auto" w:fill="auto"/>
            <w:noWrap/>
            <w:vAlign w:val="center"/>
          </w:tcPr>
          <w:p w14:paraId="1EEFCA3C">
            <w:pPr>
              <w:rPr>
                <w:rFonts w:ascii="宋体" w:hAnsi="宋体" w:cs="宋体"/>
                <w:szCs w:val="21"/>
              </w:rPr>
            </w:pPr>
            <w:r>
              <w:rPr>
                <w:rFonts w:hint="eastAsia"/>
                <w:szCs w:val="21"/>
              </w:rPr>
              <w:t xml:space="preserve">纬创资通(中山)有限公司                  </w:t>
            </w:r>
          </w:p>
        </w:tc>
      </w:tr>
      <w:tr w14:paraId="15C147C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0E82FAD">
            <w:pPr>
              <w:jc w:val="center"/>
              <w:rPr>
                <w:rFonts w:ascii="宋体" w:hAnsi="宋体" w:cs="宋体"/>
                <w:szCs w:val="21"/>
              </w:rPr>
            </w:pPr>
            <w:r>
              <w:rPr>
                <w:rFonts w:hint="eastAsia"/>
                <w:szCs w:val="21"/>
              </w:rPr>
              <w:t>32</w:t>
            </w:r>
          </w:p>
        </w:tc>
        <w:tc>
          <w:tcPr>
            <w:tcW w:w="4278" w:type="dxa"/>
            <w:gridSpan w:val="3"/>
            <w:shd w:val="clear" w:color="auto" w:fill="auto"/>
            <w:noWrap/>
            <w:vAlign w:val="bottom"/>
          </w:tcPr>
          <w:p w14:paraId="4481A549">
            <w:pPr>
              <w:rPr>
                <w:rFonts w:ascii="宋体" w:hAnsi="宋体" w:cs="宋体"/>
                <w:szCs w:val="21"/>
              </w:rPr>
            </w:pPr>
            <w:r>
              <w:rPr>
                <w:rFonts w:hint="eastAsia"/>
                <w:szCs w:val="21"/>
              </w:rPr>
              <w:t>广州南方高科技有限责任公司</w:t>
            </w:r>
          </w:p>
        </w:tc>
        <w:tc>
          <w:tcPr>
            <w:tcW w:w="867" w:type="dxa"/>
            <w:gridSpan w:val="3"/>
            <w:shd w:val="clear" w:color="auto" w:fill="auto"/>
            <w:noWrap/>
            <w:vAlign w:val="center"/>
          </w:tcPr>
          <w:p w14:paraId="04105B8C">
            <w:pPr>
              <w:jc w:val="center"/>
              <w:rPr>
                <w:rFonts w:ascii="宋体" w:hAnsi="宋体" w:cs="宋体"/>
                <w:szCs w:val="21"/>
              </w:rPr>
            </w:pPr>
            <w:r>
              <w:rPr>
                <w:rFonts w:hint="eastAsia"/>
                <w:szCs w:val="21"/>
              </w:rPr>
              <w:t>21</w:t>
            </w:r>
          </w:p>
        </w:tc>
        <w:tc>
          <w:tcPr>
            <w:tcW w:w="3885" w:type="dxa"/>
            <w:shd w:val="clear" w:color="auto" w:fill="auto"/>
            <w:noWrap/>
            <w:vAlign w:val="center"/>
          </w:tcPr>
          <w:p w14:paraId="1B677738">
            <w:pPr>
              <w:rPr>
                <w:rFonts w:ascii="宋体" w:hAnsi="宋体" w:cs="宋体"/>
                <w:szCs w:val="21"/>
              </w:rPr>
            </w:pPr>
            <w:r>
              <w:rPr>
                <w:rFonts w:hint="eastAsia"/>
                <w:szCs w:val="21"/>
              </w:rPr>
              <w:t>浪潮集团有限公司</w:t>
            </w:r>
          </w:p>
        </w:tc>
      </w:tr>
      <w:tr w14:paraId="126BD30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C455CCD">
            <w:pPr>
              <w:jc w:val="center"/>
              <w:rPr>
                <w:rFonts w:ascii="宋体" w:hAnsi="宋体" w:cs="宋体"/>
                <w:szCs w:val="21"/>
              </w:rPr>
            </w:pPr>
            <w:r>
              <w:rPr>
                <w:rFonts w:hint="eastAsia"/>
                <w:szCs w:val="21"/>
              </w:rPr>
              <w:t>33</w:t>
            </w:r>
          </w:p>
        </w:tc>
        <w:tc>
          <w:tcPr>
            <w:tcW w:w="4278" w:type="dxa"/>
            <w:gridSpan w:val="3"/>
            <w:shd w:val="clear" w:color="auto" w:fill="auto"/>
            <w:noWrap/>
            <w:vAlign w:val="bottom"/>
          </w:tcPr>
          <w:p w14:paraId="7004EC89">
            <w:pPr>
              <w:rPr>
                <w:rFonts w:ascii="宋体" w:hAnsi="宋体" w:cs="宋体"/>
                <w:szCs w:val="21"/>
              </w:rPr>
            </w:pPr>
            <w:r>
              <w:rPr>
                <w:rFonts w:hint="eastAsia"/>
                <w:szCs w:val="21"/>
              </w:rPr>
              <w:t xml:space="preserve">中电通信科技有限责任公司 </w:t>
            </w:r>
          </w:p>
        </w:tc>
        <w:tc>
          <w:tcPr>
            <w:tcW w:w="867" w:type="dxa"/>
            <w:gridSpan w:val="3"/>
            <w:shd w:val="clear" w:color="auto" w:fill="auto"/>
            <w:noWrap/>
            <w:vAlign w:val="center"/>
          </w:tcPr>
          <w:p w14:paraId="1A74360B">
            <w:pPr>
              <w:jc w:val="center"/>
              <w:rPr>
                <w:rFonts w:ascii="宋体" w:hAnsi="宋体" w:cs="宋体"/>
                <w:szCs w:val="21"/>
              </w:rPr>
            </w:pPr>
            <w:r>
              <w:rPr>
                <w:rFonts w:hint="eastAsia"/>
                <w:szCs w:val="21"/>
              </w:rPr>
              <w:t>22</w:t>
            </w:r>
          </w:p>
        </w:tc>
        <w:tc>
          <w:tcPr>
            <w:tcW w:w="3885" w:type="dxa"/>
            <w:shd w:val="clear" w:color="auto" w:fill="auto"/>
            <w:noWrap/>
            <w:vAlign w:val="center"/>
          </w:tcPr>
          <w:p w14:paraId="0CB69DE1">
            <w:pPr>
              <w:rPr>
                <w:rFonts w:ascii="宋体" w:hAnsi="宋体" w:cs="宋体"/>
                <w:szCs w:val="21"/>
              </w:rPr>
            </w:pPr>
            <w:r>
              <w:rPr>
                <w:rFonts w:hint="eastAsia"/>
                <w:szCs w:val="21"/>
              </w:rPr>
              <w:t>海信集团有限公司</w:t>
            </w:r>
          </w:p>
        </w:tc>
      </w:tr>
      <w:tr w14:paraId="4091E41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514AE85">
            <w:pPr>
              <w:jc w:val="center"/>
              <w:rPr>
                <w:rFonts w:ascii="宋体" w:hAnsi="宋体" w:cs="宋体"/>
                <w:szCs w:val="21"/>
              </w:rPr>
            </w:pPr>
            <w:r>
              <w:rPr>
                <w:rFonts w:hint="eastAsia"/>
                <w:szCs w:val="21"/>
              </w:rPr>
              <w:t>34</w:t>
            </w:r>
          </w:p>
        </w:tc>
        <w:tc>
          <w:tcPr>
            <w:tcW w:w="4278" w:type="dxa"/>
            <w:gridSpan w:val="3"/>
            <w:shd w:val="clear" w:color="auto" w:fill="auto"/>
            <w:noWrap/>
            <w:vAlign w:val="bottom"/>
          </w:tcPr>
          <w:p w14:paraId="72C17DFD">
            <w:pPr>
              <w:rPr>
                <w:rFonts w:ascii="宋体" w:hAnsi="宋体" w:cs="宋体"/>
                <w:szCs w:val="21"/>
              </w:rPr>
            </w:pPr>
            <w:r>
              <w:rPr>
                <w:rFonts w:hint="eastAsia"/>
                <w:szCs w:val="21"/>
              </w:rPr>
              <w:t>中国科健股份有限公司</w:t>
            </w:r>
          </w:p>
        </w:tc>
        <w:tc>
          <w:tcPr>
            <w:tcW w:w="867" w:type="dxa"/>
            <w:gridSpan w:val="3"/>
            <w:shd w:val="clear" w:color="auto" w:fill="auto"/>
            <w:noWrap/>
            <w:vAlign w:val="center"/>
          </w:tcPr>
          <w:p w14:paraId="6DA6D320">
            <w:pPr>
              <w:jc w:val="center"/>
              <w:rPr>
                <w:rFonts w:ascii="宋体" w:hAnsi="宋体" w:cs="宋体"/>
                <w:szCs w:val="21"/>
              </w:rPr>
            </w:pPr>
            <w:r>
              <w:rPr>
                <w:rFonts w:hint="eastAsia"/>
                <w:szCs w:val="21"/>
              </w:rPr>
              <w:t>23</w:t>
            </w:r>
          </w:p>
        </w:tc>
        <w:tc>
          <w:tcPr>
            <w:tcW w:w="3885" w:type="dxa"/>
            <w:shd w:val="clear" w:color="auto" w:fill="auto"/>
            <w:noWrap/>
            <w:vAlign w:val="center"/>
          </w:tcPr>
          <w:p w14:paraId="1982DC61">
            <w:pPr>
              <w:rPr>
                <w:rFonts w:ascii="宋体" w:hAnsi="宋体" w:cs="宋体"/>
                <w:szCs w:val="21"/>
              </w:rPr>
            </w:pPr>
            <w:r>
              <w:rPr>
                <w:rFonts w:hint="eastAsia"/>
                <w:szCs w:val="21"/>
              </w:rPr>
              <w:t>夏新电子有限公司</w:t>
            </w:r>
          </w:p>
        </w:tc>
      </w:tr>
      <w:tr w14:paraId="55ABACA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6087748">
            <w:pPr>
              <w:jc w:val="center"/>
              <w:rPr>
                <w:rFonts w:ascii="宋体" w:hAnsi="宋体" w:cs="宋体"/>
                <w:szCs w:val="21"/>
              </w:rPr>
            </w:pPr>
            <w:r>
              <w:rPr>
                <w:rFonts w:hint="eastAsia"/>
                <w:szCs w:val="21"/>
              </w:rPr>
              <w:t>35</w:t>
            </w:r>
          </w:p>
        </w:tc>
        <w:tc>
          <w:tcPr>
            <w:tcW w:w="4278" w:type="dxa"/>
            <w:gridSpan w:val="3"/>
            <w:shd w:val="clear" w:color="auto" w:fill="auto"/>
            <w:noWrap/>
            <w:vAlign w:val="bottom"/>
          </w:tcPr>
          <w:p w14:paraId="6058B04B">
            <w:pPr>
              <w:rPr>
                <w:rFonts w:ascii="宋体" w:hAnsi="宋体" w:cs="宋体"/>
                <w:szCs w:val="21"/>
              </w:rPr>
            </w:pPr>
            <w:r>
              <w:rPr>
                <w:rFonts w:hint="eastAsia"/>
                <w:szCs w:val="21"/>
              </w:rPr>
              <w:t>北京恒基伟业电子产品有限公司</w:t>
            </w:r>
          </w:p>
        </w:tc>
        <w:tc>
          <w:tcPr>
            <w:tcW w:w="867" w:type="dxa"/>
            <w:gridSpan w:val="3"/>
            <w:shd w:val="clear" w:color="auto" w:fill="auto"/>
            <w:noWrap/>
            <w:vAlign w:val="center"/>
          </w:tcPr>
          <w:p w14:paraId="0D9662AA">
            <w:pPr>
              <w:jc w:val="center"/>
              <w:rPr>
                <w:rFonts w:ascii="宋体" w:hAnsi="宋体" w:cs="宋体"/>
                <w:szCs w:val="21"/>
              </w:rPr>
            </w:pPr>
            <w:r>
              <w:rPr>
                <w:rFonts w:hint="eastAsia"/>
                <w:szCs w:val="21"/>
              </w:rPr>
              <w:t>24</w:t>
            </w:r>
          </w:p>
        </w:tc>
        <w:tc>
          <w:tcPr>
            <w:tcW w:w="3885" w:type="dxa"/>
            <w:shd w:val="clear" w:color="auto" w:fill="auto"/>
            <w:noWrap/>
            <w:vAlign w:val="bottom"/>
          </w:tcPr>
          <w:p w14:paraId="5E4829F4">
            <w:pPr>
              <w:rPr>
                <w:rFonts w:ascii="宋体" w:hAnsi="宋体" w:cs="宋体"/>
                <w:szCs w:val="21"/>
              </w:rPr>
            </w:pPr>
            <w:r>
              <w:rPr>
                <w:rFonts w:hint="eastAsia"/>
                <w:szCs w:val="21"/>
              </w:rPr>
              <w:t>北大方正</w:t>
            </w:r>
          </w:p>
        </w:tc>
      </w:tr>
      <w:tr w14:paraId="1F4CEDA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FD1CF08">
            <w:pPr>
              <w:jc w:val="center"/>
              <w:rPr>
                <w:rFonts w:ascii="宋体" w:hAnsi="宋体" w:cs="宋体"/>
                <w:szCs w:val="21"/>
              </w:rPr>
            </w:pPr>
            <w:r>
              <w:rPr>
                <w:rFonts w:hint="eastAsia"/>
                <w:szCs w:val="21"/>
              </w:rPr>
              <w:t>36</w:t>
            </w:r>
          </w:p>
        </w:tc>
        <w:tc>
          <w:tcPr>
            <w:tcW w:w="4278" w:type="dxa"/>
            <w:gridSpan w:val="3"/>
            <w:shd w:val="clear" w:color="auto" w:fill="auto"/>
            <w:noWrap/>
            <w:vAlign w:val="bottom"/>
          </w:tcPr>
          <w:p w14:paraId="2DD3D382">
            <w:pPr>
              <w:rPr>
                <w:rFonts w:ascii="宋体" w:hAnsi="宋体" w:cs="宋体"/>
                <w:szCs w:val="21"/>
              </w:rPr>
            </w:pPr>
            <w:r>
              <w:rPr>
                <w:rFonts w:hint="eastAsia"/>
                <w:szCs w:val="21"/>
              </w:rPr>
              <w:t>江西井冈山华禹通讯科技有限责任公司</w:t>
            </w:r>
          </w:p>
        </w:tc>
        <w:tc>
          <w:tcPr>
            <w:tcW w:w="867" w:type="dxa"/>
            <w:gridSpan w:val="3"/>
            <w:shd w:val="clear" w:color="auto" w:fill="auto"/>
            <w:noWrap/>
            <w:vAlign w:val="center"/>
          </w:tcPr>
          <w:p w14:paraId="588DC5B2">
            <w:pPr>
              <w:jc w:val="center"/>
              <w:rPr>
                <w:rFonts w:ascii="宋体" w:hAnsi="宋体" w:cs="宋体"/>
                <w:szCs w:val="21"/>
              </w:rPr>
            </w:pPr>
            <w:r>
              <w:rPr>
                <w:rFonts w:hint="eastAsia"/>
                <w:szCs w:val="21"/>
              </w:rPr>
              <w:t>25</w:t>
            </w:r>
          </w:p>
        </w:tc>
        <w:tc>
          <w:tcPr>
            <w:tcW w:w="3885" w:type="dxa"/>
            <w:shd w:val="clear" w:color="auto" w:fill="auto"/>
            <w:noWrap/>
            <w:vAlign w:val="bottom"/>
          </w:tcPr>
          <w:p w14:paraId="6ADCC92D">
            <w:pPr>
              <w:rPr>
                <w:rFonts w:ascii="宋体" w:hAnsi="宋体" w:cs="宋体"/>
                <w:szCs w:val="21"/>
              </w:rPr>
            </w:pPr>
            <w:r>
              <w:rPr>
                <w:rFonts w:hint="eastAsia"/>
                <w:szCs w:val="21"/>
              </w:rPr>
              <w:t>南京同创信息产业集团有限公司</w:t>
            </w:r>
          </w:p>
        </w:tc>
      </w:tr>
      <w:tr w14:paraId="2133F50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1DF431F">
            <w:pPr>
              <w:jc w:val="center"/>
              <w:rPr>
                <w:rFonts w:ascii="宋体" w:hAnsi="宋体" w:cs="宋体"/>
                <w:szCs w:val="21"/>
              </w:rPr>
            </w:pPr>
            <w:r>
              <w:rPr>
                <w:rFonts w:hint="eastAsia"/>
                <w:szCs w:val="21"/>
              </w:rPr>
              <w:t>37</w:t>
            </w:r>
          </w:p>
        </w:tc>
        <w:tc>
          <w:tcPr>
            <w:tcW w:w="4278" w:type="dxa"/>
            <w:gridSpan w:val="3"/>
            <w:shd w:val="clear" w:color="auto" w:fill="auto"/>
            <w:noWrap/>
            <w:vAlign w:val="bottom"/>
          </w:tcPr>
          <w:p w14:paraId="5FF15361">
            <w:pPr>
              <w:rPr>
                <w:rFonts w:ascii="宋体" w:hAnsi="宋体" w:cs="宋体"/>
                <w:szCs w:val="21"/>
              </w:rPr>
            </w:pPr>
            <w:r>
              <w:rPr>
                <w:rFonts w:hint="eastAsia"/>
                <w:szCs w:val="21"/>
              </w:rPr>
              <w:t>武汉多普达通讯有限公司</w:t>
            </w:r>
          </w:p>
        </w:tc>
        <w:tc>
          <w:tcPr>
            <w:tcW w:w="867" w:type="dxa"/>
            <w:gridSpan w:val="3"/>
            <w:shd w:val="clear" w:color="auto" w:fill="auto"/>
            <w:noWrap/>
            <w:vAlign w:val="center"/>
          </w:tcPr>
          <w:p w14:paraId="6AA5C04F">
            <w:pPr>
              <w:jc w:val="center"/>
              <w:rPr>
                <w:rFonts w:ascii="宋体" w:hAnsi="宋体" w:cs="宋体"/>
                <w:szCs w:val="21"/>
              </w:rPr>
            </w:pPr>
            <w:r>
              <w:rPr>
                <w:rFonts w:hint="eastAsia"/>
                <w:szCs w:val="21"/>
              </w:rPr>
              <w:t>26</w:t>
            </w:r>
          </w:p>
        </w:tc>
        <w:tc>
          <w:tcPr>
            <w:tcW w:w="3885" w:type="dxa"/>
            <w:shd w:val="clear" w:color="auto" w:fill="auto"/>
            <w:noWrap/>
            <w:vAlign w:val="bottom"/>
          </w:tcPr>
          <w:p w14:paraId="5FF96C44">
            <w:pPr>
              <w:rPr>
                <w:rFonts w:ascii="宋体" w:hAnsi="宋体" w:cs="宋体"/>
                <w:szCs w:val="21"/>
              </w:rPr>
            </w:pPr>
            <w:r>
              <w:rPr>
                <w:rFonts w:hint="eastAsia"/>
                <w:szCs w:val="21"/>
              </w:rPr>
              <w:t>达福(上海)电脑科技有限公司</w:t>
            </w:r>
          </w:p>
        </w:tc>
      </w:tr>
      <w:tr w14:paraId="587C0E7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A4BF9AF">
            <w:pPr>
              <w:jc w:val="center"/>
              <w:rPr>
                <w:rFonts w:ascii="宋体" w:hAnsi="宋体" w:cs="宋体"/>
                <w:szCs w:val="21"/>
              </w:rPr>
            </w:pPr>
            <w:r>
              <w:rPr>
                <w:rFonts w:hint="eastAsia"/>
                <w:szCs w:val="21"/>
              </w:rPr>
              <w:t>38</w:t>
            </w:r>
          </w:p>
        </w:tc>
        <w:tc>
          <w:tcPr>
            <w:tcW w:w="4278" w:type="dxa"/>
            <w:gridSpan w:val="3"/>
            <w:shd w:val="clear" w:color="auto" w:fill="auto"/>
            <w:noWrap/>
            <w:vAlign w:val="bottom"/>
          </w:tcPr>
          <w:p w14:paraId="23B69D0C">
            <w:pPr>
              <w:rPr>
                <w:rFonts w:ascii="宋体" w:hAnsi="宋体" w:cs="宋体"/>
                <w:szCs w:val="21"/>
              </w:rPr>
            </w:pPr>
            <w:r>
              <w:rPr>
                <w:rFonts w:hint="eastAsia"/>
                <w:szCs w:val="21"/>
              </w:rPr>
              <w:t>北京天宇朗通通信设备有限责任公司</w:t>
            </w:r>
          </w:p>
        </w:tc>
        <w:tc>
          <w:tcPr>
            <w:tcW w:w="867" w:type="dxa"/>
            <w:gridSpan w:val="3"/>
            <w:shd w:val="clear" w:color="auto" w:fill="auto"/>
            <w:noWrap/>
            <w:vAlign w:val="bottom"/>
          </w:tcPr>
          <w:p w14:paraId="2948BF0E">
            <w:pPr>
              <w:jc w:val="center"/>
              <w:rPr>
                <w:rFonts w:ascii="宋体" w:hAnsi="宋体" w:cs="宋体"/>
                <w:sz w:val="24"/>
                <w:szCs w:val="24"/>
              </w:rPr>
            </w:pPr>
            <w:r>
              <w:rPr>
                <w:rFonts w:hint="eastAsia"/>
              </w:rPr>
              <w:t>27</w:t>
            </w:r>
          </w:p>
        </w:tc>
        <w:tc>
          <w:tcPr>
            <w:tcW w:w="3885" w:type="dxa"/>
            <w:shd w:val="clear" w:color="auto" w:fill="auto"/>
            <w:noWrap/>
            <w:vAlign w:val="center"/>
          </w:tcPr>
          <w:p w14:paraId="7603FEFD">
            <w:pPr>
              <w:rPr>
                <w:rFonts w:ascii="宋体" w:hAnsi="宋体" w:cs="宋体"/>
                <w:sz w:val="22"/>
                <w:szCs w:val="22"/>
              </w:rPr>
            </w:pPr>
            <w:r>
              <w:rPr>
                <w:rFonts w:hint="eastAsia"/>
                <w:sz w:val="22"/>
                <w:szCs w:val="22"/>
              </w:rPr>
              <w:t>仁宝资讯工业（昆山）有限公司</w:t>
            </w:r>
          </w:p>
        </w:tc>
      </w:tr>
      <w:tr w14:paraId="0AC871D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384643A">
            <w:pPr>
              <w:jc w:val="center"/>
              <w:rPr>
                <w:rFonts w:ascii="宋体" w:hAnsi="宋体" w:cs="宋体"/>
                <w:szCs w:val="21"/>
              </w:rPr>
            </w:pPr>
            <w:r>
              <w:rPr>
                <w:rFonts w:hint="eastAsia"/>
                <w:szCs w:val="21"/>
              </w:rPr>
              <w:t>39</w:t>
            </w:r>
          </w:p>
        </w:tc>
        <w:tc>
          <w:tcPr>
            <w:tcW w:w="4278" w:type="dxa"/>
            <w:gridSpan w:val="3"/>
            <w:shd w:val="clear" w:color="auto" w:fill="auto"/>
            <w:noWrap/>
            <w:vAlign w:val="bottom"/>
          </w:tcPr>
          <w:p w14:paraId="4F5DC610">
            <w:pPr>
              <w:rPr>
                <w:rFonts w:ascii="宋体" w:hAnsi="宋体" w:cs="宋体"/>
                <w:szCs w:val="21"/>
              </w:rPr>
            </w:pPr>
            <w:r>
              <w:rPr>
                <w:rFonts w:hint="eastAsia"/>
                <w:szCs w:val="21"/>
              </w:rPr>
              <w:t>浙江华立通信集团有限公司</w:t>
            </w:r>
          </w:p>
        </w:tc>
        <w:tc>
          <w:tcPr>
            <w:tcW w:w="867" w:type="dxa"/>
            <w:gridSpan w:val="3"/>
            <w:shd w:val="clear" w:color="auto" w:fill="auto"/>
            <w:noWrap/>
            <w:vAlign w:val="bottom"/>
          </w:tcPr>
          <w:p w14:paraId="611D1770">
            <w:pPr>
              <w:jc w:val="center"/>
              <w:rPr>
                <w:rFonts w:ascii="宋体" w:hAnsi="宋体" w:cs="宋体"/>
                <w:sz w:val="24"/>
                <w:szCs w:val="24"/>
              </w:rPr>
            </w:pPr>
            <w:r>
              <w:rPr>
                <w:rFonts w:hint="eastAsia"/>
              </w:rPr>
              <w:t>28</w:t>
            </w:r>
          </w:p>
        </w:tc>
        <w:tc>
          <w:tcPr>
            <w:tcW w:w="3885" w:type="dxa"/>
            <w:shd w:val="clear" w:color="auto" w:fill="auto"/>
            <w:noWrap/>
            <w:vAlign w:val="center"/>
          </w:tcPr>
          <w:p w14:paraId="1191D348">
            <w:pPr>
              <w:rPr>
                <w:rFonts w:ascii="宋体" w:hAnsi="宋体" w:cs="宋体"/>
                <w:sz w:val="22"/>
                <w:szCs w:val="22"/>
              </w:rPr>
            </w:pPr>
            <w:r>
              <w:rPr>
                <w:rFonts w:hint="eastAsia"/>
                <w:sz w:val="22"/>
                <w:szCs w:val="22"/>
              </w:rPr>
              <w:t>昆达电脑科技（昆山）有限公司</w:t>
            </w:r>
          </w:p>
        </w:tc>
      </w:tr>
      <w:tr w14:paraId="3249CD4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F8AE1B3">
            <w:pPr>
              <w:jc w:val="center"/>
              <w:rPr>
                <w:rFonts w:ascii="宋体" w:hAnsi="宋体" w:cs="宋体"/>
                <w:szCs w:val="21"/>
              </w:rPr>
            </w:pPr>
            <w:r>
              <w:rPr>
                <w:rFonts w:hint="eastAsia"/>
                <w:szCs w:val="21"/>
              </w:rPr>
              <w:t>40</w:t>
            </w:r>
          </w:p>
        </w:tc>
        <w:tc>
          <w:tcPr>
            <w:tcW w:w="4278" w:type="dxa"/>
            <w:gridSpan w:val="3"/>
            <w:shd w:val="clear" w:color="auto" w:fill="auto"/>
            <w:noWrap/>
            <w:vAlign w:val="bottom"/>
          </w:tcPr>
          <w:p w14:paraId="0A5D73CF">
            <w:pPr>
              <w:rPr>
                <w:rFonts w:ascii="宋体" w:hAnsi="宋体" w:cs="宋体"/>
                <w:szCs w:val="21"/>
              </w:rPr>
            </w:pPr>
            <w:r>
              <w:rPr>
                <w:rFonts w:hint="eastAsia"/>
                <w:szCs w:val="21"/>
              </w:rPr>
              <w:t>宇龙计算机通信科技(深圳)有限公司</w:t>
            </w:r>
          </w:p>
        </w:tc>
        <w:tc>
          <w:tcPr>
            <w:tcW w:w="867" w:type="dxa"/>
            <w:gridSpan w:val="3"/>
            <w:shd w:val="clear" w:color="auto" w:fill="auto"/>
            <w:noWrap/>
            <w:vAlign w:val="bottom"/>
          </w:tcPr>
          <w:p w14:paraId="183A087B">
            <w:pPr>
              <w:jc w:val="center"/>
              <w:rPr>
                <w:rFonts w:ascii="宋体" w:hAnsi="宋体" w:cs="宋体"/>
                <w:sz w:val="24"/>
                <w:szCs w:val="24"/>
              </w:rPr>
            </w:pPr>
            <w:r>
              <w:rPr>
                <w:rFonts w:hint="eastAsia"/>
              </w:rPr>
              <w:t>29</w:t>
            </w:r>
          </w:p>
        </w:tc>
        <w:tc>
          <w:tcPr>
            <w:tcW w:w="3885" w:type="dxa"/>
            <w:shd w:val="clear" w:color="auto" w:fill="auto"/>
            <w:noWrap/>
            <w:vAlign w:val="center"/>
          </w:tcPr>
          <w:p w14:paraId="1A833843">
            <w:pPr>
              <w:rPr>
                <w:rFonts w:ascii="宋体" w:hAnsi="宋体" w:cs="宋体"/>
                <w:sz w:val="22"/>
                <w:szCs w:val="22"/>
              </w:rPr>
            </w:pPr>
            <w:r>
              <w:rPr>
                <w:rFonts w:hint="eastAsia"/>
                <w:sz w:val="22"/>
                <w:szCs w:val="22"/>
              </w:rPr>
              <w:t>仁宝信息技术（昆山）有限公司</w:t>
            </w:r>
          </w:p>
        </w:tc>
      </w:tr>
      <w:tr w14:paraId="68C04CE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5C325D7">
            <w:pPr>
              <w:jc w:val="center"/>
              <w:rPr>
                <w:rFonts w:ascii="宋体" w:hAnsi="宋体" w:cs="宋体"/>
                <w:szCs w:val="21"/>
              </w:rPr>
            </w:pPr>
            <w:r>
              <w:rPr>
                <w:rFonts w:hint="eastAsia"/>
                <w:szCs w:val="21"/>
              </w:rPr>
              <w:t>41</w:t>
            </w:r>
          </w:p>
        </w:tc>
        <w:tc>
          <w:tcPr>
            <w:tcW w:w="4278" w:type="dxa"/>
            <w:gridSpan w:val="3"/>
            <w:shd w:val="clear" w:color="auto" w:fill="auto"/>
            <w:noWrap/>
            <w:vAlign w:val="bottom"/>
          </w:tcPr>
          <w:p w14:paraId="11C13CB9">
            <w:pPr>
              <w:rPr>
                <w:rFonts w:ascii="宋体" w:hAnsi="宋体" w:cs="宋体"/>
                <w:szCs w:val="21"/>
              </w:rPr>
            </w:pPr>
            <w:r>
              <w:rPr>
                <w:rFonts w:hint="eastAsia"/>
                <w:szCs w:val="21"/>
              </w:rPr>
              <w:t>长城科技股份有限公司</w:t>
            </w:r>
          </w:p>
        </w:tc>
        <w:tc>
          <w:tcPr>
            <w:tcW w:w="867" w:type="dxa"/>
            <w:gridSpan w:val="3"/>
            <w:shd w:val="clear" w:color="auto" w:fill="auto"/>
            <w:noWrap/>
            <w:vAlign w:val="bottom"/>
          </w:tcPr>
          <w:p w14:paraId="715DD6B3">
            <w:pPr>
              <w:jc w:val="center"/>
              <w:rPr>
                <w:rFonts w:ascii="宋体" w:hAnsi="宋体" w:cs="宋体"/>
                <w:sz w:val="24"/>
                <w:szCs w:val="24"/>
              </w:rPr>
            </w:pPr>
            <w:r>
              <w:rPr>
                <w:rFonts w:hint="eastAsia"/>
              </w:rPr>
              <w:t>30</w:t>
            </w:r>
          </w:p>
        </w:tc>
        <w:tc>
          <w:tcPr>
            <w:tcW w:w="3885" w:type="dxa"/>
            <w:shd w:val="clear" w:color="auto" w:fill="auto"/>
            <w:noWrap/>
            <w:vAlign w:val="center"/>
          </w:tcPr>
          <w:p w14:paraId="581E7B20">
            <w:pPr>
              <w:rPr>
                <w:rFonts w:ascii="宋体" w:hAnsi="宋体" w:cs="宋体"/>
                <w:sz w:val="22"/>
                <w:szCs w:val="22"/>
              </w:rPr>
            </w:pPr>
            <w:r>
              <w:rPr>
                <w:rFonts w:hint="eastAsia"/>
                <w:sz w:val="22"/>
                <w:szCs w:val="22"/>
              </w:rPr>
              <w:t>纬新资通（昆山）有限公司</w:t>
            </w:r>
          </w:p>
        </w:tc>
      </w:tr>
      <w:tr w14:paraId="451FEB9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A2BEDAE">
            <w:pPr>
              <w:jc w:val="center"/>
              <w:rPr>
                <w:rFonts w:ascii="宋体" w:hAnsi="宋体" w:cs="宋体"/>
                <w:szCs w:val="21"/>
              </w:rPr>
            </w:pPr>
          </w:p>
        </w:tc>
        <w:tc>
          <w:tcPr>
            <w:tcW w:w="4278" w:type="dxa"/>
            <w:gridSpan w:val="3"/>
            <w:shd w:val="clear" w:color="auto" w:fill="auto"/>
            <w:noWrap/>
            <w:vAlign w:val="bottom"/>
          </w:tcPr>
          <w:p w14:paraId="7AFAE991">
            <w:pPr>
              <w:rPr>
                <w:rFonts w:ascii="宋体" w:hAnsi="宋体" w:cs="宋体"/>
                <w:szCs w:val="21"/>
              </w:rPr>
            </w:pPr>
          </w:p>
        </w:tc>
        <w:tc>
          <w:tcPr>
            <w:tcW w:w="867" w:type="dxa"/>
            <w:gridSpan w:val="3"/>
            <w:shd w:val="clear" w:color="auto" w:fill="auto"/>
            <w:noWrap/>
            <w:vAlign w:val="bottom"/>
          </w:tcPr>
          <w:p w14:paraId="24CB5BCA">
            <w:pPr>
              <w:jc w:val="center"/>
              <w:rPr>
                <w:rFonts w:ascii="宋体" w:hAnsi="宋体" w:cs="宋体"/>
                <w:sz w:val="24"/>
                <w:szCs w:val="24"/>
              </w:rPr>
            </w:pPr>
            <w:r>
              <w:rPr>
                <w:rFonts w:hint="eastAsia"/>
              </w:rPr>
              <w:t>31</w:t>
            </w:r>
          </w:p>
        </w:tc>
        <w:tc>
          <w:tcPr>
            <w:tcW w:w="3885" w:type="dxa"/>
            <w:shd w:val="clear" w:color="auto" w:fill="auto"/>
            <w:noWrap/>
            <w:vAlign w:val="center"/>
          </w:tcPr>
          <w:p w14:paraId="32D0CA26">
            <w:pPr>
              <w:rPr>
                <w:rFonts w:ascii="宋体" w:hAnsi="宋体" w:cs="宋体"/>
                <w:sz w:val="22"/>
                <w:szCs w:val="22"/>
              </w:rPr>
            </w:pPr>
            <w:r>
              <w:rPr>
                <w:rFonts w:hint="eastAsia"/>
                <w:sz w:val="22"/>
                <w:szCs w:val="22"/>
              </w:rPr>
              <w:t>纬智资通（昆山）有限公司</w:t>
            </w:r>
          </w:p>
        </w:tc>
      </w:tr>
      <w:tr w14:paraId="1252705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2636940">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五</w:t>
            </w:r>
          </w:p>
        </w:tc>
        <w:tc>
          <w:tcPr>
            <w:tcW w:w="4278" w:type="dxa"/>
            <w:gridSpan w:val="3"/>
            <w:shd w:val="clear" w:color="auto" w:fill="auto"/>
            <w:noWrap/>
            <w:vAlign w:val="center"/>
          </w:tcPr>
          <w:p w14:paraId="6337E31E">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台式PC机、笔记本电脑</w:t>
            </w:r>
          </w:p>
        </w:tc>
        <w:tc>
          <w:tcPr>
            <w:tcW w:w="867" w:type="dxa"/>
            <w:gridSpan w:val="3"/>
            <w:shd w:val="clear" w:color="auto" w:fill="auto"/>
            <w:noWrap/>
            <w:vAlign w:val="bottom"/>
          </w:tcPr>
          <w:p w14:paraId="661B84ED">
            <w:pPr>
              <w:jc w:val="center"/>
              <w:rPr>
                <w:rFonts w:ascii="宋体" w:hAnsi="宋体" w:cs="宋体"/>
                <w:sz w:val="24"/>
                <w:szCs w:val="24"/>
              </w:rPr>
            </w:pPr>
            <w:r>
              <w:rPr>
                <w:rFonts w:hint="eastAsia"/>
              </w:rPr>
              <w:t>32</w:t>
            </w:r>
          </w:p>
        </w:tc>
        <w:tc>
          <w:tcPr>
            <w:tcW w:w="3885" w:type="dxa"/>
            <w:shd w:val="clear" w:color="auto" w:fill="auto"/>
            <w:noWrap/>
            <w:vAlign w:val="center"/>
          </w:tcPr>
          <w:p w14:paraId="08772DB1">
            <w:pPr>
              <w:rPr>
                <w:rFonts w:ascii="宋体" w:hAnsi="宋体" w:cs="宋体"/>
                <w:sz w:val="22"/>
                <w:szCs w:val="22"/>
              </w:rPr>
            </w:pPr>
            <w:r>
              <w:rPr>
                <w:rFonts w:hint="eastAsia"/>
                <w:sz w:val="22"/>
                <w:szCs w:val="22"/>
              </w:rPr>
              <w:t>仁宝电子科技（昆山）有限公司</w:t>
            </w:r>
          </w:p>
        </w:tc>
      </w:tr>
      <w:tr w14:paraId="498E34E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D815040">
            <w:pPr>
              <w:jc w:val="center"/>
              <w:rPr>
                <w:rFonts w:ascii="宋体" w:hAnsi="宋体" w:cs="宋体"/>
                <w:szCs w:val="21"/>
              </w:rPr>
            </w:pPr>
            <w:r>
              <w:rPr>
                <w:rFonts w:hint="eastAsia"/>
                <w:szCs w:val="21"/>
              </w:rPr>
              <w:t>1</w:t>
            </w:r>
          </w:p>
        </w:tc>
        <w:tc>
          <w:tcPr>
            <w:tcW w:w="4278" w:type="dxa"/>
            <w:gridSpan w:val="3"/>
            <w:shd w:val="clear" w:color="auto" w:fill="auto"/>
            <w:noWrap/>
            <w:vAlign w:val="center"/>
          </w:tcPr>
          <w:p w14:paraId="52CD12FB">
            <w:pPr>
              <w:rPr>
                <w:rFonts w:ascii="宋体" w:hAnsi="宋体" w:cs="宋体"/>
                <w:szCs w:val="21"/>
              </w:rPr>
            </w:pPr>
            <w:r>
              <w:rPr>
                <w:rFonts w:hint="eastAsia"/>
                <w:szCs w:val="21"/>
              </w:rPr>
              <w:t>达丰（上海）电脑有限公司</w:t>
            </w:r>
          </w:p>
        </w:tc>
        <w:tc>
          <w:tcPr>
            <w:tcW w:w="867" w:type="dxa"/>
            <w:gridSpan w:val="3"/>
            <w:shd w:val="clear" w:color="auto" w:fill="auto"/>
            <w:noWrap/>
            <w:vAlign w:val="bottom"/>
          </w:tcPr>
          <w:p w14:paraId="36DD8E19">
            <w:pPr>
              <w:jc w:val="center"/>
              <w:rPr>
                <w:rFonts w:ascii="宋体" w:hAnsi="宋体" w:cs="宋体"/>
                <w:sz w:val="24"/>
                <w:szCs w:val="24"/>
              </w:rPr>
            </w:pPr>
            <w:r>
              <w:rPr>
                <w:rFonts w:hint="eastAsia"/>
              </w:rPr>
              <w:t>33</w:t>
            </w:r>
          </w:p>
        </w:tc>
        <w:tc>
          <w:tcPr>
            <w:tcW w:w="3885" w:type="dxa"/>
            <w:shd w:val="clear" w:color="auto" w:fill="auto"/>
            <w:noWrap/>
            <w:vAlign w:val="center"/>
          </w:tcPr>
          <w:p w14:paraId="7B7AD19B">
            <w:pPr>
              <w:rPr>
                <w:rFonts w:ascii="宋体" w:hAnsi="宋体" w:cs="宋体"/>
                <w:sz w:val="22"/>
                <w:szCs w:val="22"/>
              </w:rPr>
            </w:pPr>
            <w:r>
              <w:rPr>
                <w:rFonts w:hint="eastAsia"/>
                <w:sz w:val="22"/>
                <w:szCs w:val="22"/>
              </w:rPr>
              <w:t>纬创资通（昆山）有限公司</w:t>
            </w:r>
          </w:p>
        </w:tc>
      </w:tr>
      <w:tr w14:paraId="4829B30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2074269">
            <w:pPr>
              <w:jc w:val="center"/>
              <w:rPr>
                <w:rFonts w:ascii="宋体" w:hAnsi="宋体" w:cs="宋体"/>
                <w:szCs w:val="21"/>
              </w:rPr>
            </w:pPr>
            <w:r>
              <w:rPr>
                <w:rFonts w:hint="eastAsia"/>
                <w:szCs w:val="21"/>
              </w:rPr>
              <w:t>2</w:t>
            </w:r>
          </w:p>
        </w:tc>
        <w:tc>
          <w:tcPr>
            <w:tcW w:w="4278" w:type="dxa"/>
            <w:gridSpan w:val="3"/>
            <w:shd w:val="clear" w:color="auto" w:fill="auto"/>
            <w:noWrap/>
            <w:vAlign w:val="center"/>
          </w:tcPr>
          <w:p w14:paraId="3699B509">
            <w:pPr>
              <w:rPr>
                <w:rFonts w:ascii="宋体" w:hAnsi="宋体" w:cs="宋体"/>
                <w:szCs w:val="21"/>
              </w:rPr>
            </w:pPr>
            <w:r>
              <w:rPr>
                <w:rFonts w:hint="eastAsia"/>
                <w:szCs w:val="21"/>
              </w:rPr>
              <w:t>英顺达科技有限公司</w:t>
            </w:r>
          </w:p>
        </w:tc>
        <w:tc>
          <w:tcPr>
            <w:tcW w:w="867" w:type="dxa"/>
            <w:gridSpan w:val="3"/>
            <w:shd w:val="clear" w:color="auto" w:fill="auto"/>
            <w:noWrap/>
            <w:vAlign w:val="bottom"/>
          </w:tcPr>
          <w:p w14:paraId="4C812165">
            <w:pPr>
              <w:jc w:val="center"/>
              <w:rPr>
                <w:rFonts w:ascii="宋体" w:hAnsi="宋体" w:cs="宋体"/>
                <w:sz w:val="24"/>
                <w:szCs w:val="24"/>
              </w:rPr>
            </w:pPr>
            <w:r>
              <w:rPr>
                <w:rFonts w:hint="eastAsia"/>
              </w:rPr>
              <w:t>34</w:t>
            </w:r>
          </w:p>
        </w:tc>
        <w:tc>
          <w:tcPr>
            <w:tcW w:w="3885" w:type="dxa"/>
            <w:shd w:val="clear" w:color="auto" w:fill="auto"/>
            <w:noWrap/>
            <w:vAlign w:val="center"/>
          </w:tcPr>
          <w:p w14:paraId="1AC0A7FC">
            <w:pPr>
              <w:rPr>
                <w:rFonts w:ascii="宋体" w:hAnsi="宋体" w:cs="宋体"/>
                <w:sz w:val="22"/>
                <w:szCs w:val="22"/>
              </w:rPr>
            </w:pPr>
            <w:r>
              <w:rPr>
                <w:rFonts w:hint="eastAsia"/>
                <w:sz w:val="22"/>
                <w:szCs w:val="22"/>
              </w:rPr>
              <w:t>志合电脑（苏州工业园区）有限公司</w:t>
            </w:r>
          </w:p>
        </w:tc>
      </w:tr>
      <w:tr w14:paraId="7BF3287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2F41529">
            <w:pPr>
              <w:jc w:val="center"/>
              <w:rPr>
                <w:rFonts w:ascii="宋体" w:hAnsi="宋体" w:cs="宋体"/>
                <w:szCs w:val="21"/>
              </w:rPr>
            </w:pPr>
            <w:r>
              <w:rPr>
                <w:rFonts w:hint="eastAsia"/>
                <w:szCs w:val="21"/>
              </w:rPr>
              <w:t>3</w:t>
            </w:r>
          </w:p>
        </w:tc>
        <w:tc>
          <w:tcPr>
            <w:tcW w:w="4278" w:type="dxa"/>
            <w:gridSpan w:val="3"/>
            <w:shd w:val="clear" w:color="auto" w:fill="auto"/>
            <w:noWrap/>
            <w:vAlign w:val="center"/>
          </w:tcPr>
          <w:p w14:paraId="3C38DF07">
            <w:pPr>
              <w:rPr>
                <w:rFonts w:ascii="宋体" w:hAnsi="宋体" w:cs="宋体"/>
                <w:szCs w:val="21"/>
              </w:rPr>
            </w:pPr>
            <w:r>
              <w:rPr>
                <w:rFonts w:hint="eastAsia"/>
                <w:szCs w:val="21"/>
              </w:rPr>
              <w:t>联想（北京）有限公司</w:t>
            </w:r>
          </w:p>
        </w:tc>
        <w:tc>
          <w:tcPr>
            <w:tcW w:w="867" w:type="dxa"/>
            <w:gridSpan w:val="3"/>
            <w:shd w:val="clear" w:color="auto" w:fill="auto"/>
            <w:noWrap/>
            <w:vAlign w:val="bottom"/>
          </w:tcPr>
          <w:p w14:paraId="6A483131">
            <w:pPr>
              <w:jc w:val="center"/>
              <w:rPr>
                <w:rFonts w:ascii="宋体" w:hAnsi="宋体" w:cs="宋体"/>
                <w:sz w:val="24"/>
                <w:szCs w:val="24"/>
              </w:rPr>
            </w:pPr>
            <w:r>
              <w:rPr>
                <w:rFonts w:hint="eastAsia"/>
              </w:rPr>
              <w:t>35</w:t>
            </w:r>
          </w:p>
        </w:tc>
        <w:tc>
          <w:tcPr>
            <w:tcW w:w="3885" w:type="dxa"/>
            <w:shd w:val="clear" w:color="auto" w:fill="auto"/>
            <w:noWrap/>
            <w:vAlign w:val="center"/>
          </w:tcPr>
          <w:p w14:paraId="503AA2B0">
            <w:pPr>
              <w:rPr>
                <w:rFonts w:ascii="宋体" w:hAnsi="宋体" w:cs="宋体"/>
                <w:sz w:val="22"/>
                <w:szCs w:val="22"/>
              </w:rPr>
            </w:pPr>
            <w:r>
              <w:rPr>
                <w:rFonts w:hint="eastAsia"/>
                <w:sz w:val="22"/>
                <w:szCs w:val="22"/>
              </w:rPr>
              <w:t>大众电脑(苏州)有限公司</w:t>
            </w:r>
          </w:p>
        </w:tc>
      </w:tr>
      <w:tr w14:paraId="30DA6A3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727DB390">
            <w:pPr>
              <w:jc w:val="center"/>
              <w:rPr>
                <w:rFonts w:ascii="宋体" w:hAnsi="宋体" w:cs="宋体"/>
                <w:szCs w:val="21"/>
              </w:rPr>
            </w:pPr>
            <w:r>
              <w:rPr>
                <w:rFonts w:hint="eastAsia"/>
                <w:szCs w:val="21"/>
              </w:rPr>
              <w:t>4</w:t>
            </w:r>
          </w:p>
        </w:tc>
        <w:tc>
          <w:tcPr>
            <w:tcW w:w="4278" w:type="dxa"/>
            <w:gridSpan w:val="3"/>
            <w:shd w:val="clear" w:color="auto" w:fill="auto"/>
            <w:noWrap/>
            <w:vAlign w:val="center"/>
          </w:tcPr>
          <w:p w14:paraId="63A1074B">
            <w:pPr>
              <w:rPr>
                <w:rFonts w:ascii="宋体" w:hAnsi="宋体" w:cs="宋体"/>
                <w:szCs w:val="21"/>
              </w:rPr>
            </w:pPr>
            <w:r>
              <w:rPr>
                <w:rFonts w:hint="eastAsia"/>
                <w:szCs w:val="21"/>
              </w:rPr>
              <w:t xml:space="preserve">联想信息产品（深圳）有限公司            </w:t>
            </w:r>
          </w:p>
        </w:tc>
        <w:tc>
          <w:tcPr>
            <w:tcW w:w="867" w:type="dxa"/>
            <w:gridSpan w:val="3"/>
            <w:shd w:val="clear" w:color="auto" w:fill="auto"/>
            <w:noWrap/>
            <w:vAlign w:val="bottom"/>
          </w:tcPr>
          <w:p w14:paraId="38A927A9">
            <w:pPr>
              <w:jc w:val="center"/>
              <w:rPr>
                <w:rFonts w:ascii="宋体" w:hAnsi="宋体" w:cs="宋体"/>
                <w:sz w:val="24"/>
                <w:szCs w:val="24"/>
              </w:rPr>
            </w:pPr>
            <w:r>
              <w:rPr>
                <w:rFonts w:hint="eastAsia"/>
              </w:rPr>
              <w:t>36</w:t>
            </w:r>
          </w:p>
        </w:tc>
        <w:tc>
          <w:tcPr>
            <w:tcW w:w="3885" w:type="dxa"/>
            <w:shd w:val="clear" w:color="auto" w:fill="auto"/>
            <w:noWrap/>
            <w:vAlign w:val="center"/>
          </w:tcPr>
          <w:p w14:paraId="28A54FDD">
            <w:pPr>
              <w:rPr>
                <w:rFonts w:ascii="宋体" w:hAnsi="宋体" w:cs="宋体"/>
                <w:sz w:val="22"/>
                <w:szCs w:val="22"/>
              </w:rPr>
            </w:pPr>
            <w:r>
              <w:rPr>
                <w:rFonts w:hint="eastAsia"/>
                <w:sz w:val="22"/>
                <w:szCs w:val="22"/>
              </w:rPr>
              <w:t>微盟电子（昆山）有限公司</w:t>
            </w:r>
          </w:p>
        </w:tc>
      </w:tr>
      <w:tr w14:paraId="47C52E9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5925A9B">
            <w:pPr>
              <w:jc w:val="center"/>
              <w:rPr>
                <w:rFonts w:ascii="宋体" w:hAnsi="宋体" w:cs="宋体"/>
                <w:szCs w:val="21"/>
              </w:rPr>
            </w:pPr>
            <w:r>
              <w:rPr>
                <w:rFonts w:hint="eastAsia"/>
                <w:szCs w:val="21"/>
              </w:rPr>
              <w:t>5</w:t>
            </w:r>
          </w:p>
        </w:tc>
        <w:tc>
          <w:tcPr>
            <w:tcW w:w="4278" w:type="dxa"/>
            <w:gridSpan w:val="3"/>
            <w:shd w:val="clear" w:color="auto" w:fill="auto"/>
            <w:noWrap/>
            <w:vAlign w:val="center"/>
          </w:tcPr>
          <w:p w14:paraId="55B320B7">
            <w:pPr>
              <w:rPr>
                <w:rFonts w:ascii="宋体" w:hAnsi="宋体" w:cs="宋体"/>
                <w:szCs w:val="21"/>
              </w:rPr>
            </w:pPr>
            <w:r>
              <w:rPr>
                <w:rFonts w:hint="eastAsia"/>
                <w:szCs w:val="21"/>
              </w:rPr>
              <w:t>名碩電腦(蘇州)有限公司</w:t>
            </w:r>
          </w:p>
        </w:tc>
        <w:tc>
          <w:tcPr>
            <w:tcW w:w="867" w:type="dxa"/>
            <w:gridSpan w:val="3"/>
            <w:shd w:val="clear" w:color="auto" w:fill="auto"/>
            <w:noWrap/>
            <w:vAlign w:val="bottom"/>
          </w:tcPr>
          <w:p w14:paraId="3F213972">
            <w:pPr>
              <w:jc w:val="center"/>
              <w:rPr>
                <w:rFonts w:ascii="宋体" w:hAnsi="宋体" w:cs="宋体"/>
                <w:sz w:val="24"/>
                <w:szCs w:val="24"/>
              </w:rPr>
            </w:pPr>
            <w:r>
              <w:rPr>
                <w:rFonts w:hint="eastAsia"/>
              </w:rPr>
              <w:t>37</w:t>
            </w:r>
          </w:p>
        </w:tc>
        <w:tc>
          <w:tcPr>
            <w:tcW w:w="3885" w:type="dxa"/>
            <w:shd w:val="clear" w:color="auto" w:fill="auto"/>
            <w:noWrap/>
            <w:vAlign w:val="center"/>
          </w:tcPr>
          <w:p w14:paraId="081CE4CC">
            <w:pPr>
              <w:rPr>
                <w:rFonts w:ascii="宋体" w:hAnsi="宋体" w:cs="宋体"/>
                <w:sz w:val="22"/>
                <w:szCs w:val="22"/>
              </w:rPr>
            </w:pPr>
            <w:r>
              <w:rPr>
                <w:rFonts w:hint="eastAsia"/>
                <w:sz w:val="22"/>
                <w:szCs w:val="22"/>
              </w:rPr>
              <w:t>凯博电脑(昆山)有限公司</w:t>
            </w:r>
          </w:p>
        </w:tc>
      </w:tr>
      <w:tr w14:paraId="343E2E1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D340EF1">
            <w:pPr>
              <w:jc w:val="center"/>
              <w:rPr>
                <w:rFonts w:ascii="宋体" w:hAnsi="宋体" w:cs="宋体"/>
                <w:szCs w:val="21"/>
              </w:rPr>
            </w:pPr>
            <w:r>
              <w:rPr>
                <w:rFonts w:hint="eastAsia"/>
                <w:szCs w:val="21"/>
              </w:rPr>
              <w:t>6</w:t>
            </w:r>
          </w:p>
        </w:tc>
        <w:tc>
          <w:tcPr>
            <w:tcW w:w="4278" w:type="dxa"/>
            <w:gridSpan w:val="3"/>
            <w:shd w:val="clear" w:color="auto" w:fill="auto"/>
            <w:noWrap/>
            <w:vAlign w:val="center"/>
          </w:tcPr>
          <w:p w14:paraId="3155072C">
            <w:pPr>
              <w:rPr>
                <w:rFonts w:ascii="宋体" w:hAnsi="宋体" w:cs="宋体"/>
                <w:szCs w:val="21"/>
              </w:rPr>
            </w:pPr>
            <w:r>
              <w:rPr>
                <w:rFonts w:hint="eastAsia"/>
                <w:szCs w:val="21"/>
              </w:rPr>
              <w:t>达业（上海）电脑科技有限公司</w:t>
            </w:r>
          </w:p>
        </w:tc>
        <w:tc>
          <w:tcPr>
            <w:tcW w:w="867" w:type="dxa"/>
            <w:gridSpan w:val="3"/>
            <w:shd w:val="clear" w:color="auto" w:fill="auto"/>
            <w:noWrap/>
            <w:vAlign w:val="bottom"/>
          </w:tcPr>
          <w:p w14:paraId="1665437A">
            <w:pPr>
              <w:jc w:val="center"/>
              <w:rPr>
                <w:rFonts w:ascii="宋体" w:hAnsi="宋体" w:cs="宋体"/>
                <w:sz w:val="24"/>
                <w:szCs w:val="24"/>
              </w:rPr>
            </w:pPr>
            <w:r>
              <w:rPr>
                <w:rFonts w:hint="eastAsia"/>
              </w:rPr>
              <w:t>38</w:t>
            </w:r>
          </w:p>
        </w:tc>
        <w:tc>
          <w:tcPr>
            <w:tcW w:w="3885" w:type="dxa"/>
            <w:shd w:val="clear" w:color="auto" w:fill="auto"/>
            <w:noWrap/>
            <w:vAlign w:val="center"/>
          </w:tcPr>
          <w:p w14:paraId="3270FED9">
            <w:pPr>
              <w:rPr>
                <w:rFonts w:ascii="宋体" w:hAnsi="宋体" w:cs="宋体"/>
                <w:sz w:val="22"/>
                <w:szCs w:val="22"/>
              </w:rPr>
            </w:pPr>
            <w:r>
              <w:rPr>
                <w:rFonts w:hint="eastAsia"/>
                <w:sz w:val="22"/>
                <w:szCs w:val="22"/>
              </w:rPr>
              <w:t>乐金电子（昆山）电脑有限公司</w:t>
            </w:r>
          </w:p>
        </w:tc>
      </w:tr>
      <w:tr w14:paraId="4B640D3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999FD13">
            <w:pPr>
              <w:jc w:val="center"/>
              <w:rPr>
                <w:rFonts w:ascii="宋体" w:hAnsi="宋体" w:cs="宋体"/>
                <w:szCs w:val="21"/>
              </w:rPr>
            </w:pPr>
            <w:r>
              <w:rPr>
                <w:rFonts w:hint="eastAsia"/>
                <w:szCs w:val="21"/>
              </w:rPr>
              <w:t>7</w:t>
            </w:r>
          </w:p>
        </w:tc>
        <w:tc>
          <w:tcPr>
            <w:tcW w:w="4278" w:type="dxa"/>
            <w:gridSpan w:val="3"/>
            <w:shd w:val="clear" w:color="auto" w:fill="auto"/>
            <w:noWrap/>
            <w:vAlign w:val="center"/>
          </w:tcPr>
          <w:p w14:paraId="10333DEA">
            <w:pPr>
              <w:rPr>
                <w:rFonts w:ascii="宋体" w:hAnsi="宋体" w:cs="宋体"/>
                <w:szCs w:val="21"/>
              </w:rPr>
            </w:pPr>
            <w:r>
              <w:rPr>
                <w:rFonts w:hint="eastAsia"/>
                <w:szCs w:val="21"/>
              </w:rPr>
              <w:t>昆达电脑科技（昆山）有限公司</w:t>
            </w:r>
          </w:p>
        </w:tc>
        <w:tc>
          <w:tcPr>
            <w:tcW w:w="867" w:type="dxa"/>
            <w:gridSpan w:val="3"/>
            <w:shd w:val="clear" w:color="auto" w:fill="auto"/>
            <w:noWrap/>
            <w:vAlign w:val="bottom"/>
          </w:tcPr>
          <w:p w14:paraId="63839B6C">
            <w:pPr>
              <w:jc w:val="center"/>
              <w:rPr>
                <w:rFonts w:ascii="宋体" w:hAnsi="宋体" w:cs="宋体"/>
                <w:sz w:val="24"/>
                <w:szCs w:val="24"/>
              </w:rPr>
            </w:pPr>
            <w:r>
              <w:rPr>
                <w:rFonts w:hint="eastAsia"/>
              </w:rPr>
              <w:t>39</w:t>
            </w:r>
          </w:p>
        </w:tc>
        <w:tc>
          <w:tcPr>
            <w:tcW w:w="3885" w:type="dxa"/>
            <w:shd w:val="clear" w:color="auto" w:fill="auto"/>
            <w:noWrap/>
            <w:vAlign w:val="center"/>
          </w:tcPr>
          <w:p w14:paraId="28A7E012">
            <w:pPr>
              <w:rPr>
                <w:rFonts w:ascii="宋体" w:hAnsi="宋体" w:cs="宋体"/>
                <w:sz w:val="22"/>
                <w:szCs w:val="22"/>
              </w:rPr>
            </w:pPr>
            <w:r>
              <w:rPr>
                <w:rFonts w:hint="eastAsia"/>
                <w:sz w:val="22"/>
                <w:szCs w:val="22"/>
              </w:rPr>
              <w:t>华宇电脑（江苏）有限公司</w:t>
            </w:r>
          </w:p>
        </w:tc>
      </w:tr>
      <w:tr w14:paraId="0052725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7276726">
            <w:pPr>
              <w:jc w:val="center"/>
              <w:rPr>
                <w:rFonts w:ascii="宋体" w:hAnsi="宋体" w:cs="宋体"/>
                <w:szCs w:val="21"/>
              </w:rPr>
            </w:pPr>
            <w:r>
              <w:rPr>
                <w:rFonts w:hint="eastAsia"/>
                <w:szCs w:val="21"/>
              </w:rPr>
              <w:t>8</w:t>
            </w:r>
          </w:p>
        </w:tc>
        <w:tc>
          <w:tcPr>
            <w:tcW w:w="4278" w:type="dxa"/>
            <w:gridSpan w:val="3"/>
            <w:shd w:val="clear" w:color="auto" w:fill="auto"/>
            <w:noWrap/>
            <w:vAlign w:val="center"/>
          </w:tcPr>
          <w:p w14:paraId="39C65013">
            <w:pPr>
              <w:rPr>
                <w:rFonts w:ascii="宋体" w:hAnsi="宋体" w:cs="宋体"/>
                <w:szCs w:val="21"/>
              </w:rPr>
            </w:pPr>
            <w:r>
              <w:rPr>
                <w:rFonts w:hint="eastAsia"/>
                <w:szCs w:val="21"/>
              </w:rPr>
              <w:t>戴尔(中国)有限公司</w:t>
            </w:r>
          </w:p>
        </w:tc>
        <w:tc>
          <w:tcPr>
            <w:tcW w:w="867" w:type="dxa"/>
            <w:gridSpan w:val="3"/>
            <w:shd w:val="clear" w:color="auto" w:fill="auto"/>
            <w:noWrap/>
            <w:vAlign w:val="bottom"/>
          </w:tcPr>
          <w:p w14:paraId="2922AD5D">
            <w:pPr>
              <w:jc w:val="center"/>
              <w:rPr>
                <w:rFonts w:ascii="宋体" w:hAnsi="宋体" w:cs="宋体"/>
                <w:sz w:val="24"/>
                <w:szCs w:val="24"/>
              </w:rPr>
            </w:pPr>
            <w:r>
              <w:rPr>
                <w:rFonts w:hint="eastAsia"/>
              </w:rPr>
              <w:t>40</w:t>
            </w:r>
          </w:p>
        </w:tc>
        <w:tc>
          <w:tcPr>
            <w:tcW w:w="3885" w:type="dxa"/>
            <w:shd w:val="clear" w:color="auto" w:fill="auto"/>
            <w:noWrap/>
            <w:vAlign w:val="center"/>
          </w:tcPr>
          <w:p w14:paraId="34A4EA4F">
            <w:pPr>
              <w:rPr>
                <w:rFonts w:ascii="宋体" w:hAnsi="宋体" w:cs="宋体"/>
                <w:sz w:val="22"/>
                <w:szCs w:val="22"/>
              </w:rPr>
            </w:pPr>
            <w:r>
              <w:rPr>
                <w:rFonts w:hint="eastAsia"/>
                <w:sz w:val="22"/>
                <w:szCs w:val="22"/>
              </w:rPr>
              <w:t>深圳市神舟电脑有限公司</w:t>
            </w:r>
          </w:p>
        </w:tc>
      </w:tr>
      <w:tr w14:paraId="4FD8DC4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BD9811D">
            <w:pPr>
              <w:jc w:val="center"/>
              <w:rPr>
                <w:rFonts w:ascii="宋体" w:hAnsi="宋体" w:cs="宋体"/>
                <w:szCs w:val="21"/>
              </w:rPr>
            </w:pPr>
            <w:r>
              <w:rPr>
                <w:rFonts w:hint="eastAsia"/>
                <w:szCs w:val="21"/>
              </w:rPr>
              <w:t>9</w:t>
            </w:r>
          </w:p>
        </w:tc>
        <w:tc>
          <w:tcPr>
            <w:tcW w:w="4278" w:type="dxa"/>
            <w:gridSpan w:val="3"/>
            <w:shd w:val="clear" w:color="auto" w:fill="auto"/>
            <w:noWrap/>
            <w:vAlign w:val="center"/>
          </w:tcPr>
          <w:p w14:paraId="486FE0FD">
            <w:pPr>
              <w:rPr>
                <w:rFonts w:ascii="宋体" w:hAnsi="宋体" w:cs="宋体"/>
                <w:szCs w:val="21"/>
              </w:rPr>
            </w:pPr>
            <w:r>
              <w:rPr>
                <w:rFonts w:hint="eastAsia"/>
                <w:szCs w:val="21"/>
              </w:rPr>
              <w:t>达功（上海）电脑有限公司</w:t>
            </w:r>
          </w:p>
        </w:tc>
        <w:tc>
          <w:tcPr>
            <w:tcW w:w="867" w:type="dxa"/>
            <w:gridSpan w:val="3"/>
            <w:shd w:val="clear" w:color="auto" w:fill="auto"/>
            <w:noWrap/>
            <w:vAlign w:val="center"/>
          </w:tcPr>
          <w:p w14:paraId="1B8D90CB">
            <w:pPr>
              <w:jc w:val="center"/>
              <w:rPr>
                <w:rFonts w:ascii="宋体" w:hAnsi="宋体" w:cs="宋体"/>
                <w:sz w:val="24"/>
                <w:szCs w:val="24"/>
              </w:rPr>
            </w:pPr>
            <w:r>
              <w:rPr>
                <w:rFonts w:hint="eastAsia"/>
              </w:rPr>
              <w:t>41</w:t>
            </w:r>
          </w:p>
        </w:tc>
        <w:tc>
          <w:tcPr>
            <w:tcW w:w="3885" w:type="dxa"/>
            <w:shd w:val="clear" w:color="auto" w:fill="auto"/>
            <w:noWrap/>
            <w:vAlign w:val="center"/>
          </w:tcPr>
          <w:p w14:paraId="45BCB8AB">
            <w:pPr>
              <w:rPr>
                <w:rFonts w:ascii="宋体" w:hAnsi="宋体" w:cs="宋体"/>
                <w:sz w:val="24"/>
                <w:szCs w:val="24"/>
              </w:rPr>
            </w:pPr>
            <w:r>
              <w:rPr>
                <w:rFonts w:hint="eastAsia"/>
              </w:rPr>
              <w:t>昌硕科技（上海）有限公司</w:t>
            </w:r>
          </w:p>
        </w:tc>
      </w:tr>
      <w:tr w14:paraId="1946792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9885" w:type="dxa"/>
            <w:gridSpan w:val="8"/>
            <w:tcBorders>
              <w:top w:val="nil"/>
              <w:bottom w:val="single" w:color="auto" w:sz="6" w:space="0"/>
            </w:tcBorders>
            <w:shd w:val="clear" w:color="auto" w:fill="auto"/>
            <w:noWrap/>
            <w:vAlign w:val="center"/>
          </w:tcPr>
          <w:p w14:paraId="03B1F159">
            <w:pPr>
              <w:widowControl/>
              <w:jc w:val="center"/>
              <w:rPr>
                <w:rFonts w:hint="eastAsia" w:ascii="黑体" w:eastAsia="黑体"/>
                <w:sz w:val="36"/>
                <w:szCs w:val="36"/>
              </w:rPr>
            </w:pPr>
          </w:p>
          <w:p w14:paraId="6AE92A66">
            <w:pPr>
              <w:widowControl/>
              <w:jc w:val="center"/>
              <w:rPr>
                <w:rFonts w:hint="eastAsia" w:ascii="宋体" w:hAnsi="宋体" w:cs="宋体"/>
                <w:kern w:val="0"/>
                <w:sz w:val="22"/>
                <w:szCs w:val="22"/>
              </w:rPr>
            </w:pPr>
            <w:r>
              <w:rPr>
                <w:rFonts w:hint="eastAsia" w:ascii="黑体" w:eastAsia="黑体"/>
                <w:sz w:val="36"/>
                <w:szCs w:val="36"/>
              </w:rPr>
              <w:t>重 点 生 产 企 业 名 单</w:t>
            </w:r>
          </w:p>
        </w:tc>
      </w:tr>
      <w:tr w14:paraId="65116D0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tcBorders>
            <w:shd w:val="clear" w:color="auto" w:fill="auto"/>
            <w:noWrap/>
            <w:vAlign w:val="center"/>
          </w:tcPr>
          <w:p w14:paraId="055235E1">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278" w:type="dxa"/>
            <w:gridSpan w:val="3"/>
            <w:tcBorders>
              <w:top w:val="single" w:color="auto" w:sz="6" w:space="0"/>
            </w:tcBorders>
            <w:shd w:val="clear" w:color="auto" w:fill="auto"/>
            <w:noWrap/>
            <w:vAlign w:val="center"/>
          </w:tcPr>
          <w:p w14:paraId="1F331B2F">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67" w:type="dxa"/>
            <w:gridSpan w:val="3"/>
            <w:tcBorders>
              <w:top w:val="single" w:color="auto" w:sz="6" w:space="0"/>
            </w:tcBorders>
            <w:shd w:val="clear" w:color="auto" w:fill="auto"/>
            <w:noWrap/>
            <w:vAlign w:val="center"/>
          </w:tcPr>
          <w:p w14:paraId="729F14AD">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3885" w:type="dxa"/>
            <w:tcBorders>
              <w:top w:val="single" w:color="auto" w:sz="6" w:space="0"/>
            </w:tcBorders>
            <w:shd w:val="clear" w:color="auto" w:fill="auto"/>
            <w:noWrap/>
            <w:vAlign w:val="center"/>
          </w:tcPr>
          <w:p w14:paraId="468ED9BE">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0F5BE32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9F400AF">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六</w:t>
            </w:r>
          </w:p>
        </w:tc>
        <w:tc>
          <w:tcPr>
            <w:tcW w:w="4278" w:type="dxa"/>
            <w:gridSpan w:val="3"/>
            <w:shd w:val="clear" w:color="auto" w:fill="auto"/>
            <w:noWrap/>
            <w:vAlign w:val="center"/>
          </w:tcPr>
          <w:p w14:paraId="1B06DD91">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彩色显像管、显示器</w:t>
            </w:r>
          </w:p>
        </w:tc>
        <w:tc>
          <w:tcPr>
            <w:tcW w:w="867" w:type="dxa"/>
            <w:gridSpan w:val="3"/>
            <w:shd w:val="clear" w:color="auto" w:fill="auto"/>
            <w:noWrap/>
            <w:vAlign w:val="center"/>
          </w:tcPr>
          <w:p w14:paraId="2DB1C6F7">
            <w:pPr>
              <w:jc w:val="center"/>
              <w:rPr>
                <w:rFonts w:ascii="宋体" w:hAnsi="宋体" w:cs="宋体"/>
                <w:szCs w:val="21"/>
              </w:rPr>
            </w:pPr>
            <w:r>
              <w:rPr>
                <w:rFonts w:hint="eastAsia" w:ascii="宋体" w:hAnsi="宋体"/>
                <w:szCs w:val="21"/>
              </w:rPr>
              <w:t>18</w:t>
            </w:r>
          </w:p>
        </w:tc>
        <w:tc>
          <w:tcPr>
            <w:tcW w:w="3885" w:type="dxa"/>
            <w:shd w:val="clear" w:color="auto" w:fill="auto"/>
            <w:noWrap/>
            <w:vAlign w:val="bottom"/>
          </w:tcPr>
          <w:p w14:paraId="514984A6">
            <w:pPr>
              <w:rPr>
                <w:rFonts w:ascii="宋体" w:hAnsi="宋体" w:cs="宋体"/>
                <w:szCs w:val="21"/>
              </w:rPr>
            </w:pPr>
            <w:r>
              <w:rPr>
                <w:rFonts w:hint="eastAsia" w:ascii="宋体" w:hAnsi="宋体"/>
                <w:szCs w:val="21"/>
              </w:rPr>
              <w:t>大宇电子有限公司</w:t>
            </w:r>
          </w:p>
        </w:tc>
      </w:tr>
      <w:tr w14:paraId="2C51C0B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768D0F26">
            <w:pPr>
              <w:widowControl/>
              <w:jc w:val="center"/>
              <w:rPr>
                <w:rFonts w:ascii="宋体" w:hAnsi="宋体" w:cs="宋体"/>
                <w:kern w:val="0"/>
                <w:szCs w:val="21"/>
              </w:rPr>
            </w:pPr>
            <w:r>
              <w:rPr>
                <w:rFonts w:hint="eastAsia" w:ascii="宋体" w:hAnsi="宋体" w:cs="宋体"/>
                <w:kern w:val="0"/>
                <w:szCs w:val="21"/>
              </w:rPr>
              <w:t>1</w:t>
            </w:r>
          </w:p>
        </w:tc>
        <w:tc>
          <w:tcPr>
            <w:tcW w:w="4278" w:type="dxa"/>
            <w:gridSpan w:val="3"/>
            <w:shd w:val="clear" w:color="auto" w:fill="auto"/>
            <w:noWrap/>
            <w:vAlign w:val="center"/>
          </w:tcPr>
          <w:p w14:paraId="5B97BF97">
            <w:pPr>
              <w:rPr>
                <w:rFonts w:ascii="宋体" w:hAnsi="宋体" w:cs="宋体"/>
                <w:szCs w:val="21"/>
              </w:rPr>
            </w:pPr>
            <w:r>
              <w:rPr>
                <w:rFonts w:hint="eastAsia"/>
                <w:szCs w:val="21"/>
              </w:rPr>
              <w:t>华映光电股份有限公司</w:t>
            </w:r>
          </w:p>
        </w:tc>
        <w:tc>
          <w:tcPr>
            <w:tcW w:w="867" w:type="dxa"/>
            <w:gridSpan w:val="3"/>
            <w:shd w:val="clear" w:color="auto" w:fill="auto"/>
            <w:noWrap/>
            <w:vAlign w:val="center"/>
          </w:tcPr>
          <w:p w14:paraId="797227A1">
            <w:pPr>
              <w:jc w:val="center"/>
              <w:rPr>
                <w:rFonts w:ascii="宋体" w:hAnsi="宋体" w:cs="宋体"/>
                <w:szCs w:val="21"/>
              </w:rPr>
            </w:pPr>
            <w:r>
              <w:rPr>
                <w:rFonts w:hint="eastAsia" w:ascii="宋体" w:hAnsi="宋体"/>
                <w:szCs w:val="21"/>
              </w:rPr>
              <w:t>19</w:t>
            </w:r>
          </w:p>
        </w:tc>
        <w:tc>
          <w:tcPr>
            <w:tcW w:w="3885" w:type="dxa"/>
            <w:shd w:val="clear" w:color="auto" w:fill="auto"/>
            <w:noWrap/>
            <w:vAlign w:val="bottom"/>
          </w:tcPr>
          <w:p w14:paraId="4B086771">
            <w:pPr>
              <w:rPr>
                <w:rFonts w:ascii="宋体" w:hAnsi="宋体" w:cs="宋体"/>
                <w:szCs w:val="21"/>
              </w:rPr>
            </w:pPr>
            <w:r>
              <w:rPr>
                <w:rFonts w:hint="eastAsia" w:ascii="宋体" w:hAnsi="宋体"/>
                <w:szCs w:val="21"/>
              </w:rPr>
              <w:t>上海惠普有限公司</w:t>
            </w:r>
          </w:p>
        </w:tc>
      </w:tr>
      <w:tr w14:paraId="68C93B4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D47C769">
            <w:pPr>
              <w:widowControl/>
              <w:jc w:val="center"/>
              <w:rPr>
                <w:rFonts w:ascii="宋体" w:hAnsi="宋体" w:cs="宋体"/>
                <w:kern w:val="0"/>
                <w:szCs w:val="21"/>
              </w:rPr>
            </w:pPr>
            <w:r>
              <w:rPr>
                <w:rFonts w:hint="eastAsia" w:ascii="宋体" w:hAnsi="宋体" w:cs="宋体"/>
                <w:kern w:val="0"/>
                <w:szCs w:val="21"/>
              </w:rPr>
              <w:t>2</w:t>
            </w:r>
          </w:p>
        </w:tc>
        <w:tc>
          <w:tcPr>
            <w:tcW w:w="4278" w:type="dxa"/>
            <w:gridSpan w:val="3"/>
            <w:shd w:val="clear" w:color="auto" w:fill="auto"/>
            <w:noWrap/>
            <w:vAlign w:val="center"/>
          </w:tcPr>
          <w:p w14:paraId="4E7E75B8">
            <w:pPr>
              <w:rPr>
                <w:rFonts w:ascii="宋体" w:hAnsi="宋体" w:cs="宋体"/>
                <w:szCs w:val="21"/>
              </w:rPr>
            </w:pPr>
            <w:r>
              <w:rPr>
                <w:rFonts w:hint="eastAsia"/>
                <w:szCs w:val="21"/>
              </w:rPr>
              <w:t>北京松下彩色显像管有限公司</w:t>
            </w:r>
          </w:p>
        </w:tc>
        <w:tc>
          <w:tcPr>
            <w:tcW w:w="867" w:type="dxa"/>
            <w:gridSpan w:val="3"/>
            <w:shd w:val="clear" w:color="auto" w:fill="auto"/>
            <w:noWrap/>
            <w:vAlign w:val="center"/>
          </w:tcPr>
          <w:p w14:paraId="30CEB396">
            <w:pPr>
              <w:jc w:val="center"/>
              <w:rPr>
                <w:rFonts w:ascii="宋体" w:hAnsi="宋体" w:cs="宋体"/>
                <w:szCs w:val="21"/>
              </w:rPr>
            </w:pPr>
            <w:r>
              <w:rPr>
                <w:rFonts w:hint="eastAsia" w:ascii="宋体" w:hAnsi="宋体"/>
                <w:szCs w:val="21"/>
              </w:rPr>
              <w:t>20</w:t>
            </w:r>
          </w:p>
        </w:tc>
        <w:tc>
          <w:tcPr>
            <w:tcW w:w="3885" w:type="dxa"/>
            <w:shd w:val="clear" w:color="auto" w:fill="auto"/>
            <w:noWrap/>
            <w:vAlign w:val="bottom"/>
          </w:tcPr>
          <w:p w14:paraId="16FCB183">
            <w:pPr>
              <w:rPr>
                <w:rFonts w:ascii="宋体" w:hAnsi="宋体" w:cs="宋体"/>
                <w:szCs w:val="21"/>
              </w:rPr>
            </w:pPr>
            <w:r>
              <w:rPr>
                <w:rFonts w:hint="eastAsia" w:ascii="宋体" w:hAnsi="宋体"/>
                <w:szCs w:val="21"/>
              </w:rPr>
              <w:t>恩倍福显示器（东莞）有限公司</w:t>
            </w:r>
          </w:p>
        </w:tc>
      </w:tr>
      <w:tr w14:paraId="26420AC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25EB34B">
            <w:pPr>
              <w:widowControl/>
              <w:jc w:val="center"/>
              <w:rPr>
                <w:rFonts w:ascii="宋体" w:hAnsi="宋体" w:cs="宋体"/>
                <w:kern w:val="0"/>
                <w:szCs w:val="21"/>
              </w:rPr>
            </w:pPr>
            <w:r>
              <w:rPr>
                <w:rFonts w:hint="eastAsia" w:ascii="宋体" w:hAnsi="宋体" w:cs="宋体"/>
                <w:kern w:val="0"/>
                <w:szCs w:val="21"/>
              </w:rPr>
              <w:t>3</w:t>
            </w:r>
          </w:p>
        </w:tc>
        <w:tc>
          <w:tcPr>
            <w:tcW w:w="4278" w:type="dxa"/>
            <w:gridSpan w:val="3"/>
            <w:shd w:val="clear" w:color="auto" w:fill="auto"/>
            <w:noWrap/>
            <w:vAlign w:val="center"/>
          </w:tcPr>
          <w:p w14:paraId="2CFD4BDC">
            <w:pPr>
              <w:rPr>
                <w:rFonts w:ascii="宋体" w:hAnsi="宋体" w:cs="宋体"/>
                <w:szCs w:val="21"/>
              </w:rPr>
            </w:pPr>
            <w:r>
              <w:rPr>
                <w:rFonts w:hint="eastAsia"/>
                <w:szCs w:val="21"/>
              </w:rPr>
              <w:t>华飞彩色显示系统有限公司</w:t>
            </w:r>
          </w:p>
        </w:tc>
        <w:tc>
          <w:tcPr>
            <w:tcW w:w="867" w:type="dxa"/>
            <w:gridSpan w:val="3"/>
            <w:shd w:val="clear" w:color="auto" w:fill="auto"/>
            <w:noWrap/>
            <w:vAlign w:val="center"/>
          </w:tcPr>
          <w:p w14:paraId="0F85F9AE">
            <w:pPr>
              <w:jc w:val="center"/>
              <w:rPr>
                <w:rFonts w:ascii="宋体" w:hAnsi="宋体" w:cs="宋体"/>
                <w:szCs w:val="21"/>
              </w:rPr>
            </w:pPr>
            <w:r>
              <w:rPr>
                <w:rFonts w:hint="eastAsia" w:ascii="宋体" w:hAnsi="宋体"/>
                <w:szCs w:val="21"/>
              </w:rPr>
              <w:t>21</w:t>
            </w:r>
          </w:p>
        </w:tc>
        <w:tc>
          <w:tcPr>
            <w:tcW w:w="3885" w:type="dxa"/>
            <w:shd w:val="clear" w:color="auto" w:fill="auto"/>
            <w:noWrap/>
            <w:vAlign w:val="bottom"/>
          </w:tcPr>
          <w:p w14:paraId="56EC0AC4">
            <w:pPr>
              <w:rPr>
                <w:rFonts w:ascii="宋体" w:hAnsi="宋体" w:cs="宋体"/>
                <w:szCs w:val="21"/>
              </w:rPr>
            </w:pPr>
            <w:r>
              <w:rPr>
                <w:rFonts w:hint="eastAsia" w:ascii="宋体" w:hAnsi="宋体"/>
                <w:szCs w:val="21"/>
              </w:rPr>
              <w:t>深圳康显电脑技术有限公司</w:t>
            </w:r>
          </w:p>
        </w:tc>
      </w:tr>
      <w:tr w14:paraId="39B0400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12031DF">
            <w:pPr>
              <w:widowControl/>
              <w:jc w:val="center"/>
              <w:rPr>
                <w:rFonts w:ascii="宋体" w:hAnsi="宋体" w:cs="宋体"/>
                <w:kern w:val="0"/>
                <w:szCs w:val="21"/>
              </w:rPr>
            </w:pPr>
            <w:r>
              <w:rPr>
                <w:rFonts w:hint="eastAsia" w:ascii="宋体" w:hAnsi="宋体" w:cs="宋体"/>
                <w:kern w:val="0"/>
                <w:szCs w:val="21"/>
              </w:rPr>
              <w:t>4</w:t>
            </w:r>
          </w:p>
        </w:tc>
        <w:tc>
          <w:tcPr>
            <w:tcW w:w="4278" w:type="dxa"/>
            <w:gridSpan w:val="3"/>
            <w:shd w:val="clear" w:color="auto" w:fill="auto"/>
            <w:noWrap/>
            <w:vAlign w:val="center"/>
          </w:tcPr>
          <w:p w14:paraId="25C7B6D2">
            <w:pPr>
              <w:rPr>
                <w:rFonts w:ascii="宋体" w:hAnsi="宋体" w:cs="宋体"/>
                <w:szCs w:val="21"/>
              </w:rPr>
            </w:pPr>
            <w:r>
              <w:rPr>
                <w:rFonts w:hint="eastAsia"/>
                <w:szCs w:val="21"/>
              </w:rPr>
              <w:t>深圳三星视界有限公司</w:t>
            </w:r>
          </w:p>
        </w:tc>
        <w:tc>
          <w:tcPr>
            <w:tcW w:w="867" w:type="dxa"/>
            <w:gridSpan w:val="3"/>
            <w:shd w:val="clear" w:color="auto" w:fill="auto"/>
            <w:noWrap/>
            <w:vAlign w:val="center"/>
          </w:tcPr>
          <w:p w14:paraId="1B02FE02">
            <w:pPr>
              <w:jc w:val="center"/>
              <w:rPr>
                <w:rFonts w:ascii="宋体" w:hAnsi="宋体" w:cs="宋体"/>
                <w:szCs w:val="21"/>
              </w:rPr>
            </w:pPr>
            <w:r>
              <w:rPr>
                <w:rFonts w:hint="eastAsia" w:ascii="宋体" w:hAnsi="宋体"/>
                <w:szCs w:val="21"/>
              </w:rPr>
              <w:t>22</w:t>
            </w:r>
          </w:p>
        </w:tc>
        <w:tc>
          <w:tcPr>
            <w:tcW w:w="3885" w:type="dxa"/>
            <w:shd w:val="clear" w:color="auto" w:fill="auto"/>
            <w:noWrap/>
            <w:vAlign w:val="bottom"/>
          </w:tcPr>
          <w:p w14:paraId="024E2F2E">
            <w:pPr>
              <w:rPr>
                <w:rFonts w:ascii="宋体" w:hAnsi="宋体" w:cs="宋体"/>
                <w:szCs w:val="21"/>
              </w:rPr>
            </w:pPr>
            <w:r>
              <w:rPr>
                <w:rFonts w:hint="eastAsia" w:ascii="宋体" w:hAnsi="宋体"/>
                <w:szCs w:val="21"/>
              </w:rPr>
              <w:t>北大方正科技有限公司</w:t>
            </w:r>
          </w:p>
        </w:tc>
      </w:tr>
      <w:tr w14:paraId="022134F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4C34305">
            <w:pPr>
              <w:widowControl/>
              <w:jc w:val="center"/>
              <w:rPr>
                <w:rFonts w:ascii="宋体" w:hAnsi="宋体" w:cs="宋体"/>
                <w:kern w:val="0"/>
                <w:szCs w:val="21"/>
              </w:rPr>
            </w:pPr>
            <w:r>
              <w:rPr>
                <w:rFonts w:hint="eastAsia" w:ascii="宋体" w:hAnsi="宋体" w:cs="宋体"/>
                <w:kern w:val="0"/>
                <w:szCs w:val="21"/>
              </w:rPr>
              <w:t>5</w:t>
            </w:r>
          </w:p>
        </w:tc>
        <w:tc>
          <w:tcPr>
            <w:tcW w:w="4278" w:type="dxa"/>
            <w:gridSpan w:val="3"/>
            <w:shd w:val="clear" w:color="auto" w:fill="auto"/>
            <w:noWrap/>
            <w:vAlign w:val="center"/>
          </w:tcPr>
          <w:p w14:paraId="43D420B5">
            <w:pPr>
              <w:rPr>
                <w:rFonts w:ascii="宋体" w:hAnsi="宋体" w:cs="宋体"/>
                <w:szCs w:val="21"/>
              </w:rPr>
            </w:pPr>
            <w:r>
              <w:rPr>
                <w:rFonts w:hint="eastAsia"/>
                <w:szCs w:val="21"/>
              </w:rPr>
              <w:t>彩虹集团电子股份有限公司</w:t>
            </w:r>
          </w:p>
        </w:tc>
        <w:tc>
          <w:tcPr>
            <w:tcW w:w="867" w:type="dxa"/>
            <w:gridSpan w:val="3"/>
            <w:shd w:val="clear" w:color="auto" w:fill="auto"/>
            <w:noWrap/>
            <w:vAlign w:val="center"/>
          </w:tcPr>
          <w:p w14:paraId="6E9CAE6B">
            <w:pPr>
              <w:jc w:val="center"/>
              <w:rPr>
                <w:rFonts w:ascii="宋体" w:hAnsi="宋体" w:cs="宋体"/>
                <w:szCs w:val="21"/>
              </w:rPr>
            </w:pPr>
            <w:r>
              <w:rPr>
                <w:rFonts w:hint="eastAsia" w:ascii="宋体" w:hAnsi="宋体"/>
                <w:szCs w:val="21"/>
              </w:rPr>
              <w:t>23</w:t>
            </w:r>
          </w:p>
        </w:tc>
        <w:tc>
          <w:tcPr>
            <w:tcW w:w="3885" w:type="dxa"/>
            <w:shd w:val="clear" w:color="auto" w:fill="auto"/>
            <w:noWrap/>
            <w:vAlign w:val="bottom"/>
          </w:tcPr>
          <w:p w14:paraId="6393EDF4">
            <w:pPr>
              <w:rPr>
                <w:rFonts w:ascii="宋体" w:hAnsi="宋体" w:cs="宋体"/>
                <w:szCs w:val="21"/>
              </w:rPr>
            </w:pPr>
            <w:r>
              <w:rPr>
                <w:rFonts w:hint="eastAsia" w:ascii="宋体" w:hAnsi="宋体"/>
                <w:szCs w:val="21"/>
              </w:rPr>
              <w:t>珠海经济特区石头电子有限公司</w:t>
            </w:r>
          </w:p>
        </w:tc>
      </w:tr>
      <w:tr w14:paraId="243A510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D1B1229">
            <w:pPr>
              <w:widowControl/>
              <w:jc w:val="center"/>
              <w:rPr>
                <w:rFonts w:ascii="宋体" w:hAnsi="宋体" w:cs="宋体"/>
                <w:kern w:val="0"/>
                <w:szCs w:val="21"/>
              </w:rPr>
            </w:pPr>
            <w:r>
              <w:rPr>
                <w:rFonts w:hint="eastAsia" w:ascii="宋体" w:hAnsi="宋体" w:cs="宋体"/>
                <w:kern w:val="0"/>
                <w:szCs w:val="21"/>
              </w:rPr>
              <w:t>6</w:t>
            </w:r>
          </w:p>
        </w:tc>
        <w:tc>
          <w:tcPr>
            <w:tcW w:w="4278" w:type="dxa"/>
            <w:gridSpan w:val="3"/>
            <w:shd w:val="clear" w:color="auto" w:fill="auto"/>
            <w:noWrap/>
            <w:vAlign w:val="center"/>
          </w:tcPr>
          <w:p w14:paraId="6DED1F17">
            <w:pPr>
              <w:rPr>
                <w:rFonts w:ascii="宋体" w:hAnsi="宋体" w:cs="宋体"/>
                <w:szCs w:val="21"/>
              </w:rPr>
            </w:pPr>
            <w:r>
              <w:rPr>
                <w:rFonts w:hint="eastAsia"/>
                <w:szCs w:val="21"/>
              </w:rPr>
              <w:t>乐金飞利浦曙光电子有限公司</w:t>
            </w:r>
          </w:p>
        </w:tc>
        <w:tc>
          <w:tcPr>
            <w:tcW w:w="867" w:type="dxa"/>
            <w:gridSpan w:val="3"/>
            <w:shd w:val="clear" w:color="auto" w:fill="auto"/>
            <w:noWrap/>
            <w:vAlign w:val="center"/>
          </w:tcPr>
          <w:p w14:paraId="17F72983">
            <w:pPr>
              <w:jc w:val="center"/>
              <w:rPr>
                <w:rFonts w:ascii="宋体" w:hAnsi="宋体" w:cs="宋体"/>
                <w:szCs w:val="21"/>
              </w:rPr>
            </w:pPr>
            <w:r>
              <w:rPr>
                <w:rFonts w:hint="eastAsia" w:ascii="宋体" w:hAnsi="宋体"/>
                <w:szCs w:val="21"/>
              </w:rPr>
              <w:t>24</w:t>
            </w:r>
          </w:p>
        </w:tc>
        <w:tc>
          <w:tcPr>
            <w:tcW w:w="3885" w:type="dxa"/>
            <w:shd w:val="clear" w:color="auto" w:fill="auto"/>
            <w:noWrap/>
            <w:vAlign w:val="bottom"/>
          </w:tcPr>
          <w:p w14:paraId="53224F9B">
            <w:pPr>
              <w:rPr>
                <w:rFonts w:ascii="宋体" w:hAnsi="宋体" w:cs="宋体"/>
                <w:szCs w:val="21"/>
              </w:rPr>
            </w:pPr>
            <w:r>
              <w:rPr>
                <w:rFonts w:hint="eastAsia" w:ascii="宋体" w:hAnsi="宋体"/>
                <w:szCs w:val="21"/>
              </w:rPr>
              <w:t>厦门华侨电子企业有限公司</w:t>
            </w:r>
          </w:p>
        </w:tc>
      </w:tr>
      <w:tr w14:paraId="30F6026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BE8C892">
            <w:pPr>
              <w:widowControl/>
              <w:jc w:val="center"/>
              <w:rPr>
                <w:rFonts w:ascii="宋体" w:hAnsi="宋体" w:cs="宋体"/>
                <w:kern w:val="0"/>
                <w:szCs w:val="21"/>
              </w:rPr>
            </w:pPr>
            <w:r>
              <w:rPr>
                <w:rFonts w:hint="eastAsia" w:ascii="宋体" w:hAnsi="宋体" w:cs="宋体"/>
                <w:kern w:val="0"/>
                <w:szCs w:val="21"/>
              </w:rPr>
              <w:t>7</w:t>
            </w:r>
          </w:p>
        </w:tc>
        <w:tc>
          <w:tcPr>
            <w:tcW w:w="4278" w:type="dxa"/>
            <w:gridSpan w:val="3"/>
            <w:shd w:val="clear" w:color="auto" w:fill="auto"/>
            <w:noWrap/>
            <w:vAlign w:val="center"/>
          </w:tcPr>
          <w:p w14:paraId="20177F90">
            <w:pPr>
              <w:rPr>
                <w:rFonts w:ascii="宋体" w:hAnsi="宋体" w:cs="宋体"/>
                <w:szCs w:val="21"/>
              </w:rPr>
            </w:pPr>
            <w:r>
              <w:rPr>
                <w:rFonts w:hint="eastAsia"/>
                <w:szCs w:val="21"/>
              </w:rPr>
              <w:t>彩虹显示器件股份有限公司</w:t>
            </w:r>
          </w:p>
        </w:tc>
        <w:tc>
          <w:tcPr>
            <w:tcW w:w="867" w:type="dxa"/>
            <w:gridSpan w:val="3"/>
            <w:shd w:val="clear" w:color="auto" w:fill="auto"/>
            <w:noWrap/>
            <w:vAlign w:val="bottom"/>
          </w:tcPr>
          <w:p w14:paraId="01686611">
            <w:pPr>
              <w:jc w:val="center"/>
              <w:rPr>
                <w:rFonts w:ascii="宋体" w:hAnsi="宋体" w:cs="宋体"/>
                <w:sz w:val="24"/>
                <w:szCs w:val="24"/>
              </w:rPr>
            </w:pPr>
            <w:r>
              <w:rPr>
                <w:rFonts w:hint="eastAsia"/>
              </w:rPr>
              <w:t>25</w:t>
            </w:r>
          </w:p>
        </w:tc>
        <w:tc>
          <w:tcPr>
            <w:tcW w:w="3885" w:type="dxa"/>
            <w:shd w:val="clear" w:color="auto" w:fill="auto"/>
            <w:noWrap/>
            <w:vAlign w:val="center"/>
          </w:tcPr>
          <w:p w14:paraId="278983CC">
            <w:pPr>
              <w:rPr>
                <w:rFonts w:ascii="宋体" w:hAnsi="宋体" w:cs="宋体"/>
                <w:sz w:val="22"/>
                <w:szCs w:val="22"/>
              </w:rPr>
            </w:pPr>
            <w:r>
              <w:rPr>
                <w:rFonts w:hint="eastAsia"/>
                <w:sz w:val="22"/>
                <w:szCs w:val="22"/>
              </w:rPr>
              <w:t>东莞石碣源利电子厂</w:t>
            </w:r>
          </w:p>
        </w:tc>
      </w:tr>
      <w:tr w14:paraId="4A31A6F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1C16673">
            <w:pPr>
              <w:widowControl/>
              <w:jc w:val="center"/>
              <w:rPr>
                <w:rFonts w:ascii="宋体" w:hAnsi="宋体" w:cs="宋体"/>
                <w:kern w:val="0"/>
                <w:szCs w:val="21"/>
              </w:rPr>
            </w:pPr>
            <w:r>
              <w:rPr>
                <w:rFonts w:hint="eastAsia" w:ascii="宋体" w:hAnsi="宋体" w:cs="宋体"/>
                <w:kern w:val="0"/>
                <w:szCs w:val="21"/>
              </w:rPr>
              <w:t>8</w:t>
            </w:r>
          </w:p>
        </w:tc>
        <w:tc>
          <w:tcPr>
            <w:tcW w:w="4278" w:type="dxa"/>
            <w:gridSpan w:val="3"/>
            <w:shd w:val="clear" w:color="auto" w:fill="auto"/>
            <w:noWrap/>
            <w:vAlign w:val="center"/>
          </w:tcPr>
          <w:p w14:paraId="7EBB1B25">
            <w:pPr>
              <w:rPr>
                <w:rFonts w:ascii="宋体" w:hAnsi="宋体" w:cs="宋体"/>
                <w:szCs w:val="21"/>
              </w:rPr>
            </w:pPr>
            <w:r>
              <w:rPr>
                <w:rFonts w:hint="eastAsia"/>
                <w:szCs w:val="21"/>
              </w:rPr>
              <w:t>西安彩瑞显示技术有限公司</w:t>
            </w:r>
          </w:p>
        </w:tc>
        <w:tc>
          <w:tcPr>
            <w:tcW w:w="867" w:type="dxa"/>
            <w:gridSpan w:val="3"/>
            <w:shd w:val="clear" w:color="auto" w:fill="auto"/>
            <w:noWrap/>
            <w:vAlign w:val="bottom"/>
          </w:tcPr>
          <w:p w14:paraId="194BC88C">
            <w:pPr>
              <w:jc w:val="center"/>
              <w:rPr>
                <w:rFonts w:ascii="宋体" w:hAnsi="宋体" w:cs="宋体"/>
                <w:sz w:val="24"/>
                <w:szCs w:val="24"/>
              </w:rPr>
            </w:pPr>
            <w:r>
              <w:rPr>
                <w:rFonts w:hint="eastAsia"/>
              </w:rPr>
              <w:t>26</w:t>
            </w:r>
          </w:p>
        </w:tc>
        <w:tc>
          <w:tcPr>
            <w:tcW w:w="3885" w:type="dxa"/>
            <w:shd w:val="clear" w:color="auto" w:fill="auto"/>
            <w:noWrap/>
            <w:vAlign w:val="center"/>
          </w:tcPr>
          <w:p w14:paraId="6C041E58">
            <w:pPr>
              <w:rPr>
                <w:rFonts w:ascii="宋体" w:hAnsi="宋体" w:cs="宋体"/>
                <w:sz w:val="22"/>
                <w:szCs w:val="22"/>
              </w:rPr>
            </w:pPr>
            <w:r>
              <w:rPr>
                <w:rFonts w:hint="eastAsia"/>
                <w:sz w:val="22"/>
                <w:szCs w:val="22"/>
              </w:rPr>
              <w:t>川奇光电科技（扬州）有限公司</w:t>
            </w:r>
          </w:p>
        </w:tc>
      </w:tr>
      <w:tr w14:paraId="6BBAF8E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7F53355C">
            <w:pPr>
              <w:widowControl/>
              <w:jc w:val="center"/>
              <w:rPr>
                <w:rFonts w:ascii="宋体" w:hAnsi="宋体" w:cs="宋体"/>
                <w:kern w:val="0"/>
                <w:szCs w:val="21"/>
              </w:rPr>
            </w:pPr>
            <w:r>
              <w:rPr>
                <w:rFonts w:hint="eastAsia" w:ascii="宋体" w:hAnsi="宋体" w:cs="宋体"/>
                <w:kern w:val="0"/>
                <w:szCs w:val="21"/>
              </w:rPr>
              <w:t>9</w:t>
            </w:r>
          </w:p>
        </w:tc>
        <w:tc>
          <w:tcPr>
            <w:tcW w:w="4278" w:type="dxa"/>
            <w:gridSpan w:val="3"/>
            <w:shd w:val="clear" w:color="auto" w:fill="auto"/>
            <w:noWrap/>
            <w:vAlign w:val="center"/>
          </w:tcPr>
          <w:p w14:paraId="360A57E6">
            <w:pPr>
              <w:rPr>
                <w:rFonts w:ascii="宋体" w:hAnsi="宋体" w:cs="宋体"/>
                <w:szCs w:val="21"/>
              </w:rPr>
            </w:pPr>
            <w:r>
              <w:rPr>
                <w:rFonts w:hint="eastAsia"/>
                <w:szCs w:val="21"/>
              </w:rPr>
              <w:t>天津三星视界有限公司</w:t>
            </w:r>
          </w:p>
        </w:tc>
        <w:tc>
          <w:tcPr>
            <w:tcW w:w="867" w:type="dxa"/>
            <w:gridSpan w:val="3"/>
            <w:shd w:val="clear" w:color="auto" w:fill="auto"/>
            <w:noWrap/>
            <w:vAlign w:val="bottom"/>
          </w:tcPr>
          <w:p w14:paraId="0A166DE5">
            <w:pPr>
              <w:jc w:val="center"/>
              <w:rPr>
                <w:rFonts w:ascii="宋体" w:hAnsi="宋体" w:cs="宋体"/>
                <w:sz w:val="24"/>
                <w:szCs w:val="24"/>
              </w:rPr>
            </w:pPr>
            <w:r>
              <w:rPr>
                <w:rFonts w:hint="eastAsia"/>
              </w:rPr>
              <w:t>27</w:t>
            </w:r>
          </w:p>
        </w:tc>
        <w:tc>
          <w:tcPr>
            <w:tcW w:w="3885" w:type="dxa"/>
            <w:shd w:val="clear" w:color="auto" w:fill="auto"/>
            <w:noWrap/>
            <w:vAlign w:val="center"/>
          </w:tcPr>
          <w:p w14:paraId="1A750AF4">
            <w:pPr>
              <w:rPr>
                <w:rFonts w:ascii="宋体" w:hAnsi="宋体" w:cs="宋体"/>
                <w:sz w:val="22"/>
                <w:szCs w:val="22"/>
              </w:rPr>
            </w:pPr>
            <w:r>
              <w:rPr>
                <w:rFonts w:hint="eastAsia"/>
                <w:sz w:val="22"/>
                <w:szCs w:val="22"/>
              </w:rPr>
              <w:t>东莞黄江达裕科技电子厂</w:t>
            </w:r>
          </w:p>
        </w:tc>
      </w:tr>
      <w:tr w14:paraId="6EF93BA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417F2BDF">
            <w:pPr>
              <w:widowControl/>
              <w:jc w:val="center"/>
              <w:rPr>
                <w:rFonts w:ascii="宋体" w:hAnsi="宋体" w:cs="宋体"/>
                <w:kern w:val="0"/>
                <w:szCs w:val="21"/>
              </w:rPr>
            </w:pPr>
            <w:r>
              <w:rPr>
                <w:rFonts w:hint="eastAsia" w:ascii="宋体" w:hAnsi="宋体" w:cs="宋体"/>
                <w:kern w:val="0"/>
                <w:szCs w:val="21"/>
              </w:rPr>
              <w:t>10</w:t>
            </w:r>
          </w:p>
        </w:tc>
        <w:tc>
          <w:tcPr>
            <w:tcW w:w="4278" w:type="dxa"/>
            <w:gridSpan w:val="3"/>
            <w:shd w:val="clear" w:color="auto" w:fill="auto"/>
            <w:noWrap/>
            <w:vAlign w:val="center"/>
          </w:tcPr>
          <w:p w14:paraId="2797CD83">
            <w:pPr>
              <w:rPr>
                <w:rFonts w:ascii="宋体" w:hAnsi="宋体" w:cs="宋体"/>
                <w:szCs w:val="21"/>
              </w:rPr>
            </w:pPr>
            <w:r>
              <w:rPr>
                <w:rFonts w:hint="eastAsia"/>
                <w:szCs w:val="21"/>
              </w:rPr>
              <w:t>汤姆逊广东显示器件有限公司</w:t>
            </w:r>
          </w:p>
        </w:tc>
        <w:tc>
          <w:tcPr>
            <w:tcW w:w="867" w:type="dxa"/>
            <w:gridSpan w:val="3"/>
            <w:shd w:val="clear" w:color="auto" w:fill="auto"/>
            <w:noWrap/>
            <w:vAlign w:val="bottom"/>
          </w:tcPr>
          <w:p w14:paraId="46D2FE28">
            <w:pPr>
              <w:jc w:val="center"/>
              <w:rPr>
                <w:rFonts w:ascii="宋体" w:hAnsi="宋体" w:cs="宋体"/>
                <w:sz w:val="24"/>
                <w:szCs w:val="24"/>
              </w:rPr>
            </w:pPr>
            <w:r>
              <w:rPr>
                <w:rFonts w:hint="eastAsia"/>
              </w:rPr>
              <w:t>28</w:t>
            </w:r>
          </w:p>
        </w:tc>
        <w:tc>
          <w:tcPr>
            <w:tcW w:w="3885" w:type="dxa"/>
            <w:shd w:val="clear" w:color="auto" w:fill="auto"/>
            <w:noWrap/>
            <w:vAlign w:val="center"/>
          </w:tcPr>
          <w:p w14:paraId="3ED84A75">
            <w:pPr>
              <w:rPr>
                <w:rFonts w:ascii="宋体" w:hAnsi="宋体" w:cs="宋体"/>
                <w:sz w:val="22"/>
                <w:szCs w:val="22"/>
              </w:rPr>
            </w:pPr>
            <w:r>
              <w:rPr>
                <w:rFonts w:hint="eastAsia"/>
                <w:sz w:val="22"/>
                <w:szCs w:val="22"/>
              </w:rPr>
              <w:t>东莞宝桥电子科技有限公司</w:t>
            </w:r>
          </w:p>
        </w:tc>
      </w:tr>
      <w:tr w14:paraId="3CC587D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3CFCFBA">
            <w:pPr>
              <w:widowControl/>
              <w:jc w:val="center"/>
              <w:rPr>
                <w:rFonts w:hint="eastAsia" w:ascii="宋体" w:hAnsi="宋体" w:cs="宋体"/>
                <w:bCs/>
                <w:kern w:val="0"/>
                <w:szCs w:val="21"/>
              </w:rPr>
            </w:pPr>
            <w:r>
              <w:rPr>
                <w:rFonts w:hint="eastAsia" w:ascii="宋体" w:hAnsi="宋体" w:cs="宋体"/>
                <w:bCs/>
                <w:kern w:val="0"/>
                <w:szCs w:val="21"/>
              </w:rPr>
              <w:t>11</w:t>
            </w:r>
          </w:p>
        </w:tc>
        <w:tc>
          <w:tcPr>
            <w:tcW w:w="4278" w:type="dxa"/>
            <w:gridSpan w:val="3"/>
            <w:shd w:val="clear" w:color="auto" w:fill="auto"/>
            <w:noWrap/>
            <w:vAlign w:val="center"/>
          </w:tcPr>
          <w:p w14:paraId="36587553">
            <w:pPr>
              <w:rPr>
                <w:rFonts w:ascii="宋体" w:hAnsi="宋体" w:cs="宋体"/>
                <w:szCs w:val="21"/>
              </w:rPr>
            </w:pPr>
            <w:r>
              <w:rPr>
                <w:rFonts w:hint="eastAsia"/>
                <w:szCs w:val="21"/>
              </w:rPr>
              <w:t>上海索广映像有限公司</w:t>
            </w:r>
          </w:p>
        </w:tc>
        <w:tc>
          <w:tcPr>
            <w:tcW w:w="867" w:type="dxa"/>
            <w:gridSpan w:val="3"/>
            <w:shd w:val="clear" w:color="auto" w:fill="auto"/>
            <w:noWrap/>
            <w:vAlign w:val="bottom"/>
          </w:tcPr>
          <w:p w14:paraId="1FA56B9D">
            <w:pPr>
              <w:jc w:val="center"/>
              <w:rPr>
                <w:rFonts w:ascii="宋体" w:hAnsi="宋体" w:cs="宋体"/>
                <w:sz w:val="24"/>
                <w:szCs w:val="24"/>
              </w:rPr>
            </w:pPr>
            <w:r>
              <w:rPr>
                <w:rFonts w:hint="eastAsia"/>
              </w:rPr>
              <w:t>29</w:t>
            </w:r>
          </w:p>
        </w:tc>
        <w:tc>
          <w:tcPr>
            <w:tcW w:w="3885" w:type="dxa"/>
            <w:shd w:val="clear" w:color="auto" w:fill="auto"/>
            <w:noWrap/>
            <w:vAlign w:val="center"/>
          </w:tcPr>
          <w:p w14:paraId="3C6A6D7B">
            <w:pPr>
              <w:rPr>
                <w:rFonts w:ascii="宋体" w:hAnsi="宋体" w:cs="宋体"/>
                <w:sz w:val="22"/>
                <w:szCs w:val="22"/>
              </w:rPr>
            </w:pPr>
            <w:r>
              <w:rPr>
                <w:rFonts w:hint="eastAsia"/>
                <w:sz w:val="22"/>
                <w:szCs w:val="22"/>
              </w:rPr>
              <w:t>东莞富钢电子有限公司</w:t>
            </w:r>
          </w:p>
        </w:tc>
      </w:tr>
      <w:tr w14:paraId="5B58A2B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B844F7E">
            <w:pPr>
              <w:widowControl/>
              <w:jc w:val="center"/>
              <w:rPr>
                <w:rFonts w:ascii="宋体" w:hAnsi="宋体" w:cs="宋体"/>
                <w:kern w:val="0"/>
                <w:szCs w:val="21"/>
              </w:rPr>
            </w:pPr>
            <w:r>
              <w:rPr>
                <w:rFonts w:hint="eastAsia" w:ascii="宋体" w:hAnsi="宋体" w:cs="宋体"/>
                <w:kern w:val="0"/>
                <w:szCs w:val="21"/>
              </w:rPr>
              <w:t>12</w:t>
            </w:r>
          </w:p>
        </w:tc>
        <w:tc>
          <w:tcPr>
            <w:tcW w:w="4278" w:type="dxa"/>
            <w:gridSpan w:val="3"/>
            <w:shd w:val="clear" w:color="auto" w:fill="auto"/>
            <w:noWrap/>
            <w:vAlign w:val="center"/>
          </w:tcPr>
          <w:p w14:paraId="2D869883">
            <w:pPr>
              <w:rPr>
                <w:rFonts w:hint="eastAsia" w:ascii="宋体" w:hAnsi="宋体" w:cs="宋体"/>
                <w:szCs w:val="21"/>
              </w:rPr>
            </w:pPr>
            <w:r>
              <w:rPr>
                <w:rFonts w:hint="eastAsia"/>
                <w:szCs w:val="21"/>
              </w:rPr>
              <w:t>深圳日立赛格显示器有限公司</w:t>
            </w:r>
          </w:p>
        </w:tc>
        <w:tc>
          <w:tcPr>
            <w:tcW w:w="867" w:type="dxa"/>
            <w:gridSpan w:val="3"/>
            <w:shd w:val="clear" w:color="auto" w:fill="auto"/>
            <w:noWrap/>
            <w:vAlign w:val="bottom"/>
          </w:tcPr>
          <w:p w14:paraId="2DC63D46">
            <w:pPr>
              <w:jc w:val="center"/>
              <w:rPr>
                <w:rFonts w:ascii="宋体" w:hAnsi="宋体" w:cs="宋体"/>
                <w:sz w:val="24"/>
                <w:szCs w:val="24"/>
              </w:rPr>
            </w:pPr>
            <w:r>
              <w:rPr>
                <w:rFonts w:hint="eastAsia"/>
              </w:rPr>
              <w:t>30</w:t>
            </w:r>
          </w:p>
        </w:tc>
        <w:tc>
          <w:tcPr>
            <w:tcW w:w="3885" w:type="dxa"/>
            <w:shd w:val="clear" w:color="auto" w:fill="auto"/>
            <w:noWrap/>
            <w:vAlign w:val="center"/>
          </w:tcPr>
          <w:p w14:paraId="50BF2E75">
            <w:pPr>
              <w:rPr>
                <w:rFonts w:ascii="宋体" w:hAnsi="宋体" w:cs="宋体"/>
                <w:sz w:val="22"/>
                <w:szCs w:val="22"/>
              </w:rPr>
            </w:pPr>
            <w:r>
              <w:rPr>
                <w:rFonts w:hint="eastAsia"/>
                <w:sz w:val="22"/>
                <w:szCs w:val="22"/>
              </w:rPr>
              <w:t>东莞微端电子科技有限公司</w:t>
            </w:r>
          </w:p>
        </w:tc>
      </w:tr>
      <w:tr w14:paraId="72E4DF8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26926C5F">
            <w:pPr>
              <w:widowControl/>
              <w:jc w:val="center"/>
              <w:rPr>
                <w:rFonts w:hint="eastAsia" w:ascii="宋体" w:hAnsi="宋体" w:cs="宋体"/>
                <w:bCs/>
                <w:kern w:val="0"/>
                <w:szCs w:val="21"/>
              </w:rPr>
            </w:pPr>
            <w:r>
              <w:rPr>
                <w:rFonts w:hint="eastAsia" w:ascii="宋体" w:hAnsi="宋体" w:cs="宋体"/>
                <w:bCs/>
                <w:kern w:val="0"/>
                <w:szCs w:val="21"/>
              </w:rPr>
              <w:t>13</w:t>
            </w:r>
          </w:p>
        </w:tc>
        <w:tc>
          <w:tcPr>
            <w:tcW w:w="4278" w:type="dxa"/>
            <w:gridSpan w:val="3"/>
            <w:shd w:val="clear" w:color="auto" w:fill="auto"/>
            <w:noWrap/>
            <w:vAlign w:val="center"/>
          </w:tcPr>
          <w:p w14:paraId="33ECCD94">
            <w:pPr>
              <w:rPr>
                <w:rFonts w:ascii="宋体" w:hAnsi="宋体" w:cs="宋体"/>
                <w:szCs w:val="21"/>
              </w:rPr>
            </w:pPr>
            <w:r>
              <w:rPr>
                <w:rFonts w:hint="eastAsia"/>
                <w:szCs w:val="21"/>
              </w:rPr>
              <w:t>上海索广映像有限公司</w:t>
            </w:r>
          </w:p>
        </w:tc>
        <w:tc>
          <w:tcPr>
            <w:tcW w:w="867" w:type="dxa"/>
            <w:gridSpan w:val="3"/>
            <w:shd w:val="clear" w:color="auto" w:fill="auto"/>
            <w:noWrap/>
            <w:vAlign w:val="bottom"/>
          </w:tcPr>
          <w:p w14:paraId="40D5C794">
            <w:pPr>
              <w:jc w:val="center"/>
              <w:rPr>
                <w:rFonts w:ascii="宋体" w:hAnsi="宋体" w:cs="宋体"/>
                <w:sz w:val="24"/>
                <w:szCs w:val="24"/>
              </w:rPr>
            </w:pPr>
            <w:r>
              <w:rPr>
                <w:rFonts w:hint="eastAsia"/>
              </w:rPr>
              <w:t>31</w:t>
            </w:r>
          </w:p>
        </w:tc>
        <w:tc>
          <w:tcPr>
            <w:tcW w:w="3885" w:type="dxa"/>
            <w:shd w:val="clear" w:color="auto" w:fill="auto"/>
            <w:noWrap/>
            <w:vAlign w:val="center"/>
          </w:tcPr>
          <w:p w14:paraId="3916A4D5">
            <w:pPr>
              <w:rPr>
                <w:rFonts w:ascii="宋体" w:hAnsi="宋体" w:cs="宋体"/>
                <w:sz w:val="22"/>
                <w:szCs w:val="22"/>
              </w:rPr>
            </w:pPr>
            <w:r>
              <w:rPr>
                <w:rFonts w:hint="eastAsia"/>
                <w:sz w:val="22"/>
                <w:szCs w:val="22"/>
              </w:rPr>
              <w:t>常州东南液晶显示有限公司</w:t>
            </w:r>
          </w:p>
        </w:tc>
      </w:tr>
      <w:tr w14:paraId="1024A65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889B89D">
            <w:pPr>
              <w:jc w:val="center"/>
              <w:rPr>
                <w:rFonts w:ascii="宋体" w:hAnsi="宋体" w:cs="宋体"/>
                <w:szCs w:val="21"/>
              </w:rPr>
            </w:pPr>
          </w:p>
        </w:tc>
        <w:tc>
          <w:tcPr>
            <w:tcW w:w="4278" w:type="dxa"/>
            <w:gridSpan w:val="3"/>
            <w:shd w:val="clear" w:color="auto" w:fill="auto"/>
            <w:noWrap/>
            <w:vAlign w:val="center"/>
          </w:tcPr>
          <w:p w14:paraId="630091B7">
            <w:pPr>
              <w:rPr>
                <w:rFonts w:ascii="宋体" w:hAnsi="宋体" w:cs="宋体"/>
                <w:szCs w:val="21"/>
              </w:rPr>
            </w:pPr>
          </w:p>
        </w:tc>
        <w:tc>
          <w:tcPr>
            <w:tcW w:w="867" w:type="dxa"/>
            <w:gridSpan w:val="3"/>
            <w:shd w:val="clear" w:color="auto" w:fill="auto"/>
            <w:noWrap/>
            <w:vAlign w:val="bottom"/>
          </w:tcPr>
          <w:p w14:paraId="7735F0BF">
            <w:pPr>
              <w:jc w:val="center"/>
              <w:rPr>
                <w:rFonts w:ascii="宋体" w:hAnsi="宋体" w:cs="宋体"/>
                <w:sz w:val="24"/>
                <w:szCs w:val="24"/>
              </w:rPr>
            </w:pPr>
            <w:r>
              <w:rPr>
                <w:rFonts w:hint="eastAsia"/>
              </w:rPr>
              <w:t>32</w:t>
            </w:r>
          </w:p>
        </w:tc>
        <w:tc>
          <w:tcPr>
            <w:tcW w:w="3885" w:type="dxa"/>
            <w:shd w:val="clear" w:color="auto" w:fill="auto"/>
            <w:noWrap/>
            <w:vAlign w:val="center"/>
          </w:tcPr>
          <w:p w14:paraId="79A15FE9">
            <w:pPr>
              <w:rPr>
                <w:rFonts w:ascii="宋体" w:hAnsi="宋体" w:cs="宋体"/>
                <w:sz w:val="22"/>
                <w:szCs w:val="22"/>
              </w:rPr>
            </w:pPr>
            <w:r>
              <w:rPr>
                <w:rFonts w:hint="eastAsia"/>
                <w:sz w:val="22"/>
                <w:szCs w:val="22"/>
              </w:rPr>
              <w:t>东莞石龙京瓷光学有限公司</w:t>
            </w:r>
          </w:p>
        </w:tc>
      </w:tr>
      <w:tr w14:paraId="455C29F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0DFB216">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七</w:t>
            </w:r>
          </w:p>
        </w:tc>
        <w:tc>
          <w:tcPr>
            <w:tcW w:w="4278" w:type="dxa"/>
            <w:gridSpan w:val="3"/>
            <w:shd w:val="clear" w:color="auto" w:fill="auto"/>
            <w:noWrap/>
            <w:vAlign w:val="center"/>
          </w:tcPr>
          <w:p w14:paraId="43AA5BFC">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显示器</w:t>
            </w:r>
          </w:p>
        </w:tc>
        <w:tc>
          <w:tcPr>
            <w:tcW w:w="867" w:type="dxa"/>
            <w:gridSpan w:val="3"/>
            <w:shd w:val="clear" w:color="auto" w:fill="auto"/>
            <w:noWrap/>
            <w:vAlign w:val="bottom"/>
          </w:tcPr>
          <w:p w14:paraId="41F76E38">
            <w:pPr>
              <w:jc w:val="center"/>
              <w:rPr>
                <w:rFonts w:ascii="宋体" w:hAnsi="宋体" w:cs="宋体"/>
                <w:sz w:val="24"/>
                <w:szCs w:val="24"/>
              </w:rPr>
            </w:pPr>
            <w:r>
              <w:rPr>
                <w:rFonts w:hint="eastAsia"/>
              </w:rPr>
              <w:t>33</w:t>
            </w:r>
          </w:p>
        </w:tc>
        <w:tc>
          <w:tcPr>
            <w:tcW w:w="3885" w:type="dxa"/>
            <w:shd w:val="clear" w:color="auto" w:fill="auto"/>
            <w:noWrap/>
            <w:vAlign w:val="center"/>
          </w:tcPr>
          <w:p w14:paraId="235CD057">
            <w:pPr>
              <w:rPr>
                <w:rFonts w:ascii="宋体" w:hAnsi="宋体" w:cs="宋体"/>
                <w:sz w:val="22"/>
                <w:szCs w:val="22"/>
              </w:rPr>
            </w:pPr>
            <w:r>
              <w:rPr>
                <w:rFonts w:hint="eastAsia"/>
                <w:sz w:val="22"/>
                <w:szCs w:val="22"/>
              </w:rPr>
              <w:t>惠科电子（深圳）有限公司</w:t>
            </w:r>
          </w:p>
        </w:tc>
      </w:tr>
      <w:tr w14:paraId="7110DC3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2DD6941">
            <w:pPr>
              <w:jc w:val="center"/>
              <w:rPr>
                <w:rFonts w:ascii="宋体" w:hAnsi="宋体" w:cs="宋体"/>
                <w:sz w:val="24"/>
                <w:szCs w:val="24"/>
              </w:rPr>
            </w:pPr>
            <w:r>
              <w:rPr>
                <w:rFonts w:hint="eastAsia" w:ascii="宋体" w:hAnsi="宋体"/>
              </w:rPr>
              <w:t>1</w:t>
            </w:r>
          </w:p>
        </w:tc>
        <w:tc>
          <w:tcPr>
            <w:tcW w:w="4278" w:type="dxa"/>
            <w:gridSpan w:val="3"/>
            <w:shd w:val="clear" w:color="auto" w:fill="auto"/>
            <w:noWrap/>
            <w:vAlign w:val="bottom"/>
          </w:tcPr>
          <w:p w14:paraId="2EE5E689">
            <w:pPr>
              <w:rPr>
                <w:rFonts w:ascii="宋体" w:hAnsi="宋体" w:cs="宋体"/>
                <w:szCs w:val="21"/>
              </w:rPr>
            </w:pPr>
            <w:r>
              <w:rPr>
                <w:rFonts w:hint="eastAsia" w:ascii="宋体" w:hAnsi="宋体"/>
                <w:szCs w:val="21"/>
              </w:rPr>
              <w:t>福建捷联电子有限公司</w:t>
            </w:r>
          </w:p>
        </w:tc>
        <w:tc>
          <w:tcPr>
            <w:tcW w:w="867" w:type="dxa"/>
            <w:gridSpan w:val="3"/>
            <w:shd w:val="clear" w:color="auto" w:fill="auto"/>
            <w:noWrap/>
            <w:vAlign w:val="bottom"/>
          </w:tcPr>
          <w:p w14:paraId="38B380A7">
            <w:pPr>
              <w:jc w:val="center"/>
              <w:rPr>
                <w:rFonts w:ascii="宋体" w:hAnsi="宋体" w:cs="宋体"/>
                <w:sz w:val="24"/>
                <w:szCs w:val="24"/>
              </w:rPr>
            </w:pPr>
          </w:p>
        </w:tc>
        <w:tc>
          <w:tcPr>
            <w:tcW w:w="3885" w:type="dxa"/>
            <w:shd w:val="clear" w:color="auto" w:fill="auto"/>
            <w:noWrap/>
            <w:vAlign w:val="center"/>
          </w:tcPr>
          <w:p w14:paraId="5DDAA467">
            <w:pPr>
              <w:rPr>
                <w:rFonts w:ascii="宋体" w:hAnsi="宋体" w:cs="宋体"/>
                <w:sz w:val="22"/>
                <w:szCs w:val="22"/>
              </w:rPr>
            </w:pPr>
          </w:p>
        </w:tc>
      </w:tr>
      <w:tr w14:paraId="4334F95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D958CD0">
            <w:pPr>
              <w:jc w:val="center"/>
              <w:rPr>
                <w:rFonts w:ascii="宋体" w:hAnsi="宋体" w:cs="宋体"/>
                <w:sz w:val="24"/>
                <w:szCs w:val="24"/>
              </w:rPr>
            </w:pPr>
            <w:r>
              <w:rPr>
                <w:rFonts w:hint="eastAsia" w:ascii="宋体" w:hAnsi="宋体"/>
              </w:rPr>
              <w:t>2</w:t>
            </w:r>
          </w:p>
        </w:tc>
        <w:tc>
          <w:tcPr>
            <w:tcW w:w="4278" w:type="dxa"/>
            <w:gridSpan w:val="3"/>
            <w:shd w:val="clear" w:color="auto" w:fill="auto"/>
            <w:noWrap/>
            <w:vAlign w:val="bottom"/>
          </w:tcPr>
          <w:p w14:paraId="5586FBBA">
            <w:pPr>
              <w:rPr>
                <w:rFonts w:ascii="宋体" w:hAnsi="宋体" w:cs="宋体"/>
                <w:szCs w:val="21"/>
              </w:rPr>
            </w:pPr>
            <w:r>
              <w:rPr>
                <w:rFonts w:hint="eastAsia" w:ascii="宋体" w:hAnsi="宋体"/>
                <w:szCs w:val="21"/>
              </w:rPr>
              <w:t>明基电通信息技术有限公司</w:t>
            </w:r>
          </w:p>
        </w:tc>
        <w:tc>
          <w:tcPr>
            <w:tcW w:w="867" w:type="dxa"/>
            <w:gridSpan w:val="3"/>
            <w:shd w:val="clear" w:color="auto" w:fill="auto"/>
            <w:noWrap/>
            <w:vAlign w:val="center"/>
          </w:tcPr>
          <w:p w14:paraId="2C419469">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八</w:t>
            </w:r>
          </w:p>
        </w:tc>
        <w:tc>
          <w:tcPr>
            <w:tcW w:w="3885" w:type="dxa"/>
            <w:shd w:val="clear" w:color="auto" w:fill="auto"/>
            <w:noWrap/>
            <w:vAlign w:val="center"/>
          </w:tcPr>
          <w:p w14:paraId="4E58B4E5">
            <w:pPr>
              <w:widowControl/>
              <w:jc w:val="left"/>
              <w:rPr>
                <w:rFonts w:ascii="黑体" w:hAnsi="宋体" w:eastAsia="黑体" w:cs="宋体"/>
                <w:b/>
                <w:bCs/>
                <w:kern w:val="0"/>
                <w:sz w:val="22"/>
                <w:szCs w:val="22"/>
              </w:rPr>
            </w:pPr>
            <w:r>
              <w:rPr>
                <w:rFonts w:hint="eastAsia" w:ascii="黑体" w:hAnsi="宋体" w:eastAsia="黑体" w:cs="宋体"/>
                <w:b/>
                <w:bCs/>
                <w:kern w:val="0"/>
                <w:sz w:val="22"/>
                <w:szCs w:val="22"/>
              </w:rPr>
              <w:t>集成电路</w:t>
            </w:r>
          </w:p>
        </w:tc>
      </w:tr>
      <w:tr w14:paraId="7A51EF1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C154162">
            <w:pPr>
              <w:jc w:val="center"/>
              <w:rPr>
                <w:rFonts w:ascii="宋体" w:hAnsi="宋体" w:cs="宋体"/>
                <w:sz w:val="24"/>
                <w:szCs w:val="24"/>
              </w:rPr>
            </w:pPr>
            <w:r>
              <w:rPr>
                <w:rFonts w:hint="eastAsia" w:ascii="宋体" w:hAnsi="宋体"/>
              </w:rPr>
              <w:t>3</w:t>
            </w:r>
          </w:p>
        </w:tc>
        <w:tc>
          <w:tcPr>
            <w:tcW w:w="4278" w:type="dxa"/>
            <w:gridSpan w:val="3"/>
            <w:shd w:val="clear" w:color="auto" w:fill="auto"/>
            <w:noWrap/>
            <w:vAlign w:val="bottom"/>
          </w:tcPr>
          <w:p w14:paraId="38BFDD87">
            <w:pPr>
              <w:rPr>
                <w:rFonts w:ascii="宋体" w:hAnsi="宋体" w:cs="宋体"/>
                <w:szCs w:val="21"/>
              </w:rPr>
            </w:pPr>
            <w:r>
              <w:rPr>
                <w:rFonts w:hint="eastAsia" w:ascii="宋体" w:hAnsi="宋体"/>
                <w:szCs w:val="21"/>
              </w:rPr>
              <w:t>冠捷电子（福建）有限公司</w:t>
            </w:r>
          </w:p>
        </w:tc>
        <w:tc>
          <w:tcPr>
            <w:tcW w:w="867" w:type="dxa"/>
            <w:gridSpan w:val="3"/>
            <w:shd w:val="clear" w:color="auto" w:fill="auto"/>
            <w:noWrap/>
            <w:vAlign w:val="bottom"/>
          </w:tcPr>
          <w:p w14:paraId="4D05AFA6">
            <w:pPr>
              <w:jc w:val="center"/>
              <w:rPr>
                <w:rFonts w:ascii="宋体" w:hAnsi="宋体" w:cs="宋体"/>
                <w:szCs w:val="21"/>
              </w:rPr>
            </w:pPr>
            <w:r>
              <w:rPr>
                <w:rFonts w:hint="eastAsia" w:ascii="宋体" w:hAnsi="宋体"/>
                <w:szCs w:val="21"/>
              </w:rPr>
              <w:t>1</w:t>
            </w:r>
          </w:p>
        </w:tc>
        <w:tc>
          <w:tcPr>
            <w:tcW w:w="3885" w:type="dxa"/>
            <w:shd w:val="clear" w:color="auto" w:fill="auto"/>
            <w:noWrap/>
            <w:vAlign w:val="bottom"/>
          </w:tcPr>
          <w:p w14:paraId="174A77E2">
            <w:pPr>
              <w:rPr>
                <w:rFonts w:ascii="宋体" w:hAnsi="宋体" w:cs="宋体"/>
                <w:szCs w:val="21"/>
              </w:rPr>
            </w:pPr>
            <w:r>
              <w:rPr>
                <w:rFonts w:hint="eastAsia" w:ascii="宋体" w:hAnsi="宋体"/>
                <w:szCs w:val="21"/>
              </w:rPr>
              <w:t>江阴新潮科技集团有限公司</w:t>
            </w:r>
          </w:p>
        </w:tc>
      </w:tr>
      <w:tr w14:paraId="6F1AC35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20419F9">
            <w:pPr>
              <w:jc w:val="center"/>
              <w:rPr>
                <w:rFonts w:ascii="宋体" w:hAnsi="宋体" w:cs="宋体"/>
                <w:sz w:val="24"/>
                <w:szCs w:val="24"/>
              </w:rPr>
            </w:pPr>
            <w:r>
              <w:rPr>
                <w:rFonts w:hint="eastAsia" w:ascii="宋体" w:hAnsi="宋体"/>
              </w:rPr>
              <w:t>4</w:t>
            </w:r>
          </w:p>
        </w:tc>
        <w:tc>
          <w:tcPr>
            <w:tcW w:w="4278" w:type="dxa"/>
            <w:gridSpan w:val="3"/>
            <w:shd w:val="clear" w:color="auto" w:fill="auto"/>
            <w:noWrap/>
            <w:vAlign w:val="bottom"/>
          </w:tcPr>
          <w:p w14:paraId="02C9C0EC">
            <w:pPr>
              <w:rPr>
                <w:rFonts w:ascii="宋体" w:hAnsi="宋体" w:cs="宋体"/>
                <w:szCs w:val="21"/>
              </w:rPr>
            </w:pPr>
            <w:r>
              <w:rPr>
                <w:rFonts w:hint="eastAsia" w:ascii="宋体" w:hAnsi="宋体"/>
                <w:szCs w:val="21"/>
              </w:rPr>
              <w:t>天津三星电子显示器有限公司</w:t>
            </w:r>
          </w:p>
        </w:tc>
        <w:tc>
          <w:tcPr>
            <w:tcW w:w="867" w:type="dxa"/>
            <w:gridSpan w:val="3"/>
            <w:shd w:val="clear" w:color="auto" w:fill="auto"/>
            <w:noWrap/>
            <w:vAlign w:val="bottom"/>
          </w:tcPr>
          <w:p w14:paraId="10BC26FC">
            <w:pPr>
              <w:jc w:val="center"/>
              <w:rPr>
                <w:rFonts w:ascii="宋体" w:hAnsi="宋体" w:cs="宋体"/>
                <w:szCs w:val="21"/>
              </w:rPr>
            </w:pPr>
            <w:r>
              <w:rPr>
                <w:rFonts w:hint="eastAsia" w:ascii="宋体" w:hAnsi="宋体"/>
                <w:szCs w:val="21"/>
              </w:rPr>
              <w:t>2</w:t>
            </w:r>
          </w:p>
        </w:tc>
        <w:tc>
          <w:tcPr>
            <w:tcW w:w="3885" w:type="dxa"/>
            <w:shd w:val="clear" w:color="auto" w:fill="auto"/>
            <w:noWrap/>
            <w:vAlign w:val="bottom"/>
          </w:tcPr>
          <w:p w14:paraId="562DF962">
            <w:pPr>
              <w:rPr>
                <w:rFonts w:ascii="宋体" w:hAnsi="宋体" w:cs="宋体"/>
                <w:szCs w:val="21"/>
              </w:rPr>
            </w:pPr>
            <w:r>
              <w:rPr>
                <w:rFonts w:hint="eastAsia" w:ascii="宋体" w:hAnsi="宋体"/>
                <w:szCs w:val="21"/>
              </w:rPr>
              <w:t>天水华天微电子有限公司</w:t>
            </w:r>
          </w:p>
        </w:tc>
      </w:tr>
      <w:tr w14:paraId="3E567E5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035F600">
            <w:pPr>
              <w:jc w:val="center"/>
              <w:rPr>
                <w:rFonts w:ascii="宋体" w:hAnsi="宋体" w:cs="宋体"/>
                <w:sz w:val="24"/>
                <w:szCs w:val="24"/>
              </w:rPr>
            </w:pPr>
            <w:r>
              <w:rPr>
                <w:rFonts w:hint="eastAsia" w:ascii="宋体" w:hAnsi="宋体"/>
              </w:rPr>
              <w:t>5</w:t>
            </w:r>
          </w:p>
        </w:tc>
        <w:tc>
          <w:tcPr>
            <w:tcW w:w="4278" w:type="dxa"/>
            <w:gridSpan w:val="3"/>
            <w:shd w:val="clear" w:color="auto" w:fill="auto"/>
            <w:noWrap/>
            <w:vAlign w:val="bottom"/>
          </w:tcPr>
          <w:p w14:paraId="22E44DC8">
            <w:pPr>
              <w:rPr>
                <w:rFonts w:ascii="宋体" w:hAnsi="宋体" w:cs="宋体"/>
                <w:szCs w:val="21"/>
              </w:rPr>
            </w:pPr>
            <w:r>
              <w:rPr>
                <w:rFonts w:hint="eastAsia" w:ascii="宋体" w:hAnsi="宋体"/>
                <w:szCs w:val="21"/>
              </w:rPr>
              <w:t>冠捷显示科技(武汉)有限公司</w:t>
            </w:r>
          </w:p>
        </w:tc>
        <w:tc>
          <w:tcPr>
            <w:tcW w:w="867" w:type="dxa"/>
            <w:gridSpan w:val="3"/>
            <w:shd w:val="clear" w:color="auto" w:fill="auto"/>
            <w:noWrap/>
            <w:vAlign w:val="bottom"/>
          </w:tcPr>
          <w:p w14:paraId="4175AC49">
            <w:pPr>
              <w:jc w:val="center"/>
              <w:rPr>
                <w:rFonts w:ascii="宋体" w:hAnsi="宋体" w:cs="宋体"/>
                <w:szCs w:val="21"/>
              </w:rPr>
            </w:pPr>
            <w:r>
              <w:rPr>
                <w:rFonts w:hint="eastAsia" w:ascii="宋体" w:hAnsi="宋体"/>
                <w:szCs w:val="21"/>
              </w:rPr>
              <w:t>3</w:t>
            </w:r>
          </w:p>
        </w:tc>
        <w:tc>
          <w:tcPr>
            <w:tcW w:w="3885" w:type="dxa"/>
            <w:shd w:val="clear" w:color="auto" w:fill="auto"/>
            <w:noWrap/>
            <w:vAlign w:val="bottom"/>
          </w:tcPr>
          <w:p w14:paraId="4A7F78C3">
            <w:pPr>
              <w:rPr>
                <w:rFonts w:ascii="宋体" w:hAnsi="宋体" w:cs="宋体"/>
                <w:szCs w:val="21"/>
              </w:rPr>
            </w:pPr>
            <w:r>
              <w:rPr>
                <w:rFonts w:hint="eastAsia" w:ascii="宋体" w:hAnsi="宋体"/>
                <w:szCs w:val="21"/>
              </w:rPr>
              <w:t>南通富士通微电子有限公司</w:t>
            </w:r>
          </w:p>
        </w:tc>
      </w:tr>
      <w:tr w14:paraId="716AA6D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6ED834DB">
            <w:pPr>
              <w:jc w:val="center"/>
              <w:rPr>
                <w:rFonts w:ascii="宋体" w:hAnsi="宋体" w:cs="宋体"/>
                <w:sz w:val="24"/>
                <w:szCs w:val="24"/>
              </w:rPr>
            </w:pPr>
            <w:r>
              <w:rPr>
                <w:rFonts w:hint="eastAsia" w:ascii="宋体" w:hAnsi="宋体"/>
              </w:rPr>
              <w:t>6</w:t>
            </w:r>
          </w:p>
        </w:tc>
        <w:tc>
          <w:tcPr>
            <w:tcW w:w="4278" w:type="dxa"/>
            <w:gridSpan w:val="3"/>
            <w:shd w:val="clear" w:color="auto" w:fill="auto"/>
            <w:noWrap/>
            <w:vAlign w:val="bottom"/>
          </w:tcPr>
          <w:p w14:paraId="7F16DDEE">
            <w:pPr>
              <w:rPr>
                <w:rFonts w:ascii="宋体" w:hAnsi="宋体" w:cs="宋体"/>
                <w:szCs w:val="21"/>
              </w:rPr>
            </w:pPr>
            <w:r>
              <w:rPr>
                <w:rFonts w:hint="eastAsia" w:ascii="宋体" w:hAnsi="宋体"/>
                <w:szCs w:val="21"/>
              </w:rPr>
              <w:t>北京东方冠捷电子有限公司</w:t>
            </w:r>
          </w:p>
        </w:tc>
        <w:tc>
          <w:tcPr>
            <w:tcW w:w="867" w:type="dxa"/>
            <w:gridSpan w:val="3"/>
            <w:shd w:val="clear" w:color="auto" w:fill="auto"/>
            <w:noWrap/>
            <w:vAlign w:val="bottom"/>
          </w:tcPr>
          <w:p w14:paraId="6C96D6FB">
            <w:pPr>
              <w:jc w:val="center"/>
              <w:rPr>
                <w:rFonts w:ascii="宋体" w:hAnsi="宋体" w:cs="宋体"/>
                <w:szCs w:val="21"/>
              </w:rPr>
            </w:pPr>
            <w:r>
              <w:rPr>
                <w:rFonts w:hint="eastAsia" w:ascii="宋体" w:hAnsi="宋体"/>
                <w:szCs w:val="21"/>
              </w:rPr>
              <w:t>4</w:t>
            </w:r>
          </w:p>
        </w:tc>
        <w:tc>
          <w:tcPr>
            <w:tcW w:w="3885" w:type="dxa"/>
            <w:shd w:val="clear" w:color="auto" w:fill="auto"/>
            <w:noWrap/>
            <w:vAlign w:val="bottom"/>
          </w:tcPr>
          <w:p w14:paraId="6CF39975">
            <w:pPr>
              <w:rPr>
                <w:rFonts w:ascii="宋体" w:hAnsi="宋体" w:cs="宋体"/>
                <w:szCs w:val="21"/>
              </w:rPr>
            </w:pPr>
            <w:r>
              <w:rPr>
                <w:rFonts w:hint="eastAsia" w:ascii="宋体" w:hAnsi="宋体"/>
                <w:szCs w:val="21"/>
              </w:rPr>
              <w:t>深圳赛意法微电子有限公司</w:t>
            </w:r>
          </w:p>
        </w:tc>
      </w:tr>
      <w:tr w14:paraId="1590D12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22F9DA4">
            <w:pPr>
              <w:jc w:val="center"/>
              <w:rPr>
                <w:rFonts w:ascii="宋体" w:hAnsi="宋体" w:cs="宋体"/>
                <w:sz w:val="24"/>
                <w:szCs w:val="24"/>
              </w:rPr>
            </w:pPr>
            <w:r>
              <w:rPr>
                <w:rFonts w:hint="eastAsia" w:ascii="宋体" w:hAnsi="宋体"/>
              </w:rPr>
              <w:t>7</w:t>
            </w:r>
          </w:p>
        </w:tc>
        <w:tc>
          <w:tcPr>
            <w:tcW w:w="4278" w:type="dxa"/>
            <w:gridSpan w:val="3"/>
            <w:shd w:val="clear" w:color="auto" w:fill="auto"/>
            <w:noWrap/>
            <w:vAlign w:val="bottom"/>
          </w:tcPr>
          <w:p w14:paraId="5EDF9076">
            <w:pPr>
              <w:rPr>
                <w:rFonts w:ascii="宋体" w:hAnsi="宋体" w:cs="宋体"/>
                <w:szCs w:val="21"/>
              </w:rPr>
            </w:pPr>
            <w:r>
              <w:rPr>
                <w:rFonts w:hint="eastAsia" w:ascii="宋体" w:hAnsi="宋体"/>
                <w:szCs w:val="21"/>
              </w:rPr>
              <w:t>晶冠科技（深圳）有限公司</w:t>
            </w:r>
          </w:p>
        </w:tc>
        <w:tc>
          <w:tcPr>
            <w:tcW w:w="867" w:type="dxa"/>
            <w:gridSpan w:val="3"/>
            <w:shd w:val="clear" w:color="auto" w:fill="auto"/>
            <w:noWrap/>
            <w:vAlign w:val="bottom"/>
          </w:tcPr>
          <w:p w14:paraId="09D7DF35">
            <w:pPr>
              <w:jc w:val="center"/>
              <w:rPr>
                <w:rFonts w:ascii="宋体" w:hAnsi="宋体" w:cs="宋体"/>
                <w:szCs w:val="21"/>
              </w:rPr>
            </w:pPr>
            <w:r>
              <w:rPr>
                <w:rFonts w:hint="eastAsia" w:ascii="宋体" w:hAnsi="宋体"/>
                <w:szCs w:val="21"/>
              </w:rPr>
              <w:t>5</w:t>
            </w:r>
          </w:p>
        </w:tc>
        <w:tc>
          <w:tcPr>
            <w:tcW w:w="3885" w:type="dxa"/>
            <w:shd w:val="clear" w:color="auto" w:fill="auto"/>
            <w:noWrap/>
            <w:vAlign w:val="bottom"/>
          </w:tcPr>
          <w:p w14:paraId="537E9FCA">
            <w:pPr>
              <w:rPr>
                <w:rFonts w:ascii="宋体" w:hAnsi="宋体" w:cs="宋体"/>
                <w:szCs w:val="21"/>
              </w:rPr>
            </w:pPr>
            <w:r>
              <w:rPr>
                <w:rFonts w:hint="eastAsia" w:ascii="宋体" w:hAnsi="宋体"/>
                <w:szCs w:val="21"/>
              </w:rPr>
              <w:t>上海新康电子有限公司</w:t>
            </w:r>
          </w:p>
        </w:tc>
      </w:tr>
      <w:tr w14:paraId="3011C6D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B009B37">
            <w:pPr>
              <w:jc w:val="center"/>
              <w:rPr>
                <w:rFonts w:ascii="宋体" w:hAnsi="宋体" w:cs="宋体"/>
                <w:sz w:val="24"/>
                <w:szCs w:val="24"/>
              </w:rPr>
            </w:pPr>
            <w:r>
              <w:rPr>
                <w:rFonts w:hint="eastAsia" w:ascii="宋体" w:hAnsi="宋体"/>
              </w:rPr>
              <w:t>8</w:t>
            </w:r>
          </w:p>
        </w:tc>
        <w:tc>
          <w:tcPr>
            <w:tcW w:w="4278" w:type="dxa"/>
            <w:gridSpan w:val="3"/>
            <w:shd w:val="clear" w:color="auto" w:fill="auto"/>
            <w:noWrap/>
            <w:vAlign w:val="bottom"/>
          </w:tcPr>
          <w:p w14:paraId="519F9438">
            <w:pPr>
              <w:rPr>
                <w:rFonts w:ascii="宋体" w:hAnsi="宋体" w:cs="宋体"/>
                <w:szCs w:val="21"/>
              </w:rPr>
            </w:pPr>
            <w:r>
              <w:rPr>
                <w:rFonts w:hint="eastAsia" w:ascii="宋体" w:hAnsi="宋体"/>
                <w:szCs w:val="21"/>
              </w:rPr>
              <w:t>LG同创彩色显示系统有限责任公司</w:t>
            </w:r>
          </w:p>
        </w:tc>
        <w:tc>
          <w:tcPr>
            <w:tcW w:w="867" w:type="dxa"/>
            <w:gridSpan w:val="3"/>
            <w:shd w:val="clear" w:color="auto" w:fill="auto"/>
            <w:noWrap/>
            <w:vAlign w:val="bottom"/>
          </w:tcPr>
          <w:p w14:paraId="0838BC91">
            <w:pPr>
              <w:jc w:val="center"/>
              <w:rPr>
                <w:rFonts w:ascii="宋体" w:hAnsi="宋体" w:cs="宋体"/>
                <w:szCs w:val="21"/>
              </w:rPr>
            </w:pPr>
            <w:r>
              <w:rPr>
                <w:rFonts w:hint="eastAsia" w:ascii="宋体" w:hAnsi="宋体"/>
                <w:szCs w:val="21"/>
              </w:rPr>
              <w:t>6</w:t>
            </w:r>
          </w:p>
        </w:tc>
        <w:tc>
          <w:tcPr>
            <w:tcW w:w="3885" w:type="dxa"/>
            <w:shd w:val="clear" w:color="auto" w:fill="auto"/>
            <w:noWrap/>
            <w:vAlign w:val="bottom"/>
          </w:tcPr>
          <w:p w14:paraId="14C04733">
            <w:pPr>
              <w:rPr>
                <w:rFonts w:ascii="宋体" w:hAnsi="宋体" w:cs="宋体"/>
                <w:szCs w:val="21"/>
              </w:rPr>
            </w:pPr>
            <w:r>
              <w:rPr>
                <w:rFonts w:hint="eastAsia" w:ascii="宋体" w:hAnsi="宋体"/>
                <w:szCs w:val="21"/>
              </w:rPr>
              <w:t>天水天光半导体有限责任公司</w:t>
            </w:r>
          </w:p>
        </w:tc>
      </w:tr>
      <w:tr w14:paraId="4E039BD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8ECD17C">
            <w:pPr>
              <w:jc w:val="center"/>
              <w:rPr>
                <w:rFonts w:ascii="宋体" w:hAnsi="宋体" w:cs="宋体"/>
                <w:sz w:val="24"/>
                <w:szCs w:val="24"/>
              </w:rPr>
            </w:pPr>
            <w:r>
              <w:rPr>
                <w:rFonts w:hint="eastAsia" w:ascii="宋体" w:hAnsi="宋体"/>
              </w:rPr>
              <w:t>9</w:t>
            </w:r>
          </w:p>
        </w:tc>
        <w:tc>
          <w:tcPr>
            <w:tcW w:w="4278" w:type="dxa"/>
            <w:gridSpan w:val="3"/>
            <w:shd w:val="clear" w:color="auto" w:fill="auto"/>
            <w:noWrap/>
            <w:vAlign w:val="bottom"/>
          </w:tcPr>
          <w:p w14:paraId="75659D83">
            <w:pPr>
              <w:rPr>
                <w:rFonts w:ascii="宋体" w:hAnsi="宋体" w:cs="宋体"/>
                <w:szCs w:val="21"/>
              </w:rPr>
            </w:pPr>
            <w:r>
              <w:rPr>
                <w:rFonts w:hint="eastAsia" w:ascii="宋体" w:hAnsi="宋体"/>
                <w:szCs w:val="21"/>
              </w:rPr>
              <w:t>冠捷科技苏州飞利浦消费电子有限公司</w:t>
            </w:r>
          </w:p>
        </w:tc>
        <w:tc>
          <w:tcPr>
            <w:tcW w:w="867" w:type="dxa"/>
            <w:gridSpan w:val="3"/>
            <w:shd w:val="clear" w:color="auto" w:fill="auto"/>
            <w:noWrap/>
            <w:vAlign w:val="bottom"/>
          </w:tcPr>
          <w:p w14:paraId="712DD1EF">
            <w:pPr>
              <w:jc w:val="center"/>
              <w:rPr>
                <w:rFonts w:ascii="宋体" w:hAnsi="宋体" w:cs="宋体"/>
                <w:szCs w:val="21"/>
              </w:rPr>
            </w:pPr>
            <w:r>
              <w:rPr>
                <w:rFonts w:hint="eastAsia" w:ascii="宋体" w:hAnsi="宋体"/>
                <w:szCs w:val="21"/>
              </w:rPr>
              <w:t>7</w:t>
            </w:r>
          </w:p>
        </w:tc>
        <w:tc>
          <w:tcPr>
            <w:tcW w:w="3885" w:type="dxa"/>
            <w:shd w:val="clear" w:color="auto" w:fill="auto"/>
            <w:noWrap/>
            <w:vAlign w:val="bottom"/>
          </w:tcPr>
          <w:p w14:paraId="4EF9FA99">
            <w:pPr>
              <w:rPr>
                <w:rFonts w:ascii="宋体" w:hAnsi="宋体" w:cs="宋体"/>
                <w:szCs w:val="21"/>
              </w:rPr>
            </w:pPr>
            <w:r>
              <w:rPr>
                <w:rFonts w:hint="eastAsia" w:ascii="宋体" w:hAnsi="宋体"/>
                <w:szCs w:val="21"/>
              </w:rPr>
              <w:t>杭州士兰微电子股份有限公司</w:t>
            </w:r>
          </w:p>
        </w:tc>
      </w:tr>
      <w:tr w14:paraId="12FF938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5B8114A">
            <w:pPr>
              <w:jc w:val="center"/>
              <w:rPr>
                <w:rFonts w:ascii="宋体" w:hAnsi="宋体" w:cs="宋体"/>
                <w:sz w:val="24"/>
                <w:szCs w:val="24"/>
              </w:rPr>
            </w:pPr>
            <w:r>
              <w:rPr>
                <w:rFonts w:hint="eastAsia" w:ascii="宋体" w:hAnsi="宋体"/>
              </w:rPr>
              <w:t>10</w:t>
            </w:r>
          </w:p>
        </w:tc>
        <w:tc>
          <w:tcPr>
            <w:tcW w:w="4278" w:type="dxa"/>
            <w:gridSpan w:val="3"/>
            <w:shd w:val="clear" w:color="auto" w:fill="auto"/>
            <w:noWrap/>
            <w:vAlign w:val="bottom"/>
          </w:tcPr>
          <w:p w14:paraId="3BCEBFF3">
            <w:pPr>
              <w:rPr>
                <w:rFonts w:ascii="宋体" w:hAnsi="宋体" w:cs="宋体"/>
                <w:szCs w:val="21"/>
              </w:rPr>
            </w:pPr>
            <w:r>
              <w:rPr>
                <w:rFonts w:hint="eastAsia" w:ascii="宋体" w:hAnsi="宋体"/>
                <w:szCs w:val="21"/>
              </w:rPr>
              <w:t>仁宝电脑工业（中国）有限公司</w:t>
            </w:r>
          </w:p>
        </w:tc>
        <w:tc>
          <w:tcPr>
            <w:tcW w:w="867" w:type="dxa"/>
            <w:gridSpan w:val="3"/>
            <w:shd w:val="clear" w:color="auto" w:fill="auto"/>
            <w:noWrap/>
            <w:vAlign w:val="bottom"/>
          </w:tcPr>
          <w:p w14:paraId="036FFB00">
            <w:pPr>
              <w:jc w:val="center"/>
              <w:rPr>
                <w:rFonts w:ascii="宋体" w:hAnsi="宋体" w:cs="宋体"/>
                <w:szCs w:val="21"/>
              </w:rPr>
            </w:pPr>
            <w:r>
              <w:rPr>
                <w:rFonts w:hint="eastAsia" w:ascii="宋体" w:hAnsi="宋体"/>
                <w:szCs w:val="21"/>
              </w:rPr>
              <w:t>8</w:t>
            </w:r>
          </w:p>
        </w:tc>
        <w:tc>
          <w:tcPr>
            <w:tcW w:w="3885" w:type="dxa"/>
            <w:shd w:val="clear" w:color="auto" w:fill="auto"/>
            <w:noWrap/>
            <w:vAlign w:val="bottom"/>
          </w:tcPr>
          <w:p w14:paraId="02313D5D">
            <w:pPr>
              <w:rPr>
                <w:rFonts w:ascii="宋体" w:hAnsi="宋体" w:cs="宋体"/>
                <w:szCs w:val="21"/>
              </w:rPr>
            </w:pPr>
            <w:r>
              <w:rPr>
                <w:rFonts w:hint="eastAsia" w:ascii="宋体" w:hAnsi="宋体"/>
                <w:szCs w:val="21"/>
              </w:rPr>
              <w:t>星科金朋(上海)有限公司</w:t>
            </w:r>
          </w:p>
        </w:tc>
      </w:tr>
      <w:tr w14:paraId="0ADD8B6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0C526897">
            <w:pPr>
              <w:jc w:val="center"/>
              <w:rPr>
                <w:rFonts w:ascii="宋体" w:hAnsi="宋体" w:cs="宋体"/>
                <w:sz w:val="24"/>
                <w:szCs w:val="24"/>
              </w:rPr>
            </w:pPr>
            <w:r>
              <w:rPr>
                <w:rFonts w:hint="eastAsia" w:ascii="宋体" w:hAnsi="宋体"/>
              </w:rPr>
              <w:t>11</w:t>
            </w:r>
          </w:p>
        </w:tc>
        <w:tc>
          <w:tcPr>
            <w:tcW w:w="4278" w:type="dxa"/>
            <w:gridSpan w:val="3"/>
            <w:shd w:val="clear" w:color="auto" w:fill="auto"/>
            <w:noWrap/>
            <w:vAlign w:val="bottom"/>
          </w:tcPr>
          <w:p w14:paraId="43C267A6">
            <w:pPr>
              <w:rPr>
                <w:rFonts w:ascii="宋体" w:hAnsi="宋体" w:cs="宋体"/>
                <w:szCs w:val="21"/>
              </w:rPr>
            </w:pPr>
            <w:r>
              <w:rPr>
                <w:rFonts w:hint="eastAsia" w:ascii="宋体" w:hAnsi="宋体"/>
                <w:szCs w:val="21"/>
              </w:rPr>
              <w:t>中国长城计算机深圳股份有限公司</w:t>
            </w:r>
          </w:p>
        </w:tc>
        <w:tc>
          <w:tcPr>
            <w:tcW w:w="867" w:type="dxa"/>
            <w:gridSpan w:val="3"/>
            <w:shd w:val="clear" w:color="auto" w:fill="auto"/>
            <w:noWrap/>
            <w:vAlign w:val="bottom"/>
          </w:tcPr>
          <w:p w14:paraId="27A4691F">
            <w:pPr>
              <w:jc w:val="center"/>
              <w:rPr>
                <w:rFonts w:ascii="宋体" w:hAnsi="宋体" w:cs="宋体"/>
                <w:szCs w:val="21"/>
              </w:rPr>
            </w:pPr>
            <w:r>
              <w:rPr>
                <w:rFonts w:hint="eastAsia" w:ascii="宋体" w:hAnsi="宋体"/>
                <w:szCs w:val="21"/>
              </w:rPr>
              <w:t>9</w:t>
            </w:r>
          </w:p>
        </w:tc>
        <w:tc>
          <w:tcPr>
            <w:tcW w:w="3885" w:type="dxa"/>
            <w:shd w:val="clear" w:color="auto" w:fill="auto"/>
            <w:noWrap/>
            <w:vAlign w:val="bottom"/>
          </w:tcPr>
          <w:p w14:paraId="2BEF76BA">
            <w:pPr>
              <w:rPr>
                <w:rFonts w:ascii="宋体" w:hAnsi="宋体" w:cs="宋体"/>
                <w:szCs w:val="21"/>
              </w:rPr>
            </w:pPr>
            <w:r>
              <w:rPr>
                <w:rFonts w:hint="eastAsia" w:ascii="宋体" w:hAnsi="宋体"/>
                <w:szCs w:val="21"/>
              </w:rPr>
              <w:t>无锡华润微电子有限公司</w:t>
            </w:r>
          </w:p>
        </w:tc>
      </w:tr>
      <w:tr w14:paraId="461A831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A603041">
            <w:pPr>
              <w:jc w:val="center"/>
              <w:rPr>
                <w:rFonts w:ascii="宋体" w:hAnsi="宋体" w:cs="宋体"/>
                <w:sz w:val="24"/>
                <w:szCs w:val="24"/>
              </w:rPr>
            </w:pPr>
            <w:r>
              <w:rPr>
                <w:rFonts w:hint="eastAsia" w:ascii="宋体" w:hAnsi="宋体"/>
              </w:rPr>
              <w:t>12</w:t>
            </w:r>
          </w:p>
        </w:tc>
        <w:tc>
          <w:tcPr>
            <w:tcW w:w="4278" w:type="dxa"/>
            <w:gridSpan w:val="3"/>
            <w:shd w:val="clear" w:color="auto" w:fill="auto"/>
            <w:noWrap/>
            <w:vAlign w:val="bottom"/>
          </w:tcPr>
          <w:p w14:paraId="3BD7AC17">
            <w:pPr>
              <w:rPr>
                <w:rFonts w:ascii="宋体" w:hAnsi="宋体" w:cs="宋体"/>
                <w:szCs w:val="21"/>
              </w:rPr>
            </w:pPr>
            <w:r>
              <w:rPr>
                <w:rFonts w:hint="eastAsia" w:ascii="宋体" w:hAnsi="宋体"/>
                <w:szCs w:val="21"/>
              </w:rPr>
              <w:t>武汉唯冠科技有限公司</w:t>
            </w:r>
          </w:p>
        </w:tc>
        <w:tc>
          <w:tcPr>
            <w:tcW w:w="867" w:type="dxa"/>
            <w:gridSpan w:val="3"/>
            <w:shd w:val="clear" w:color="auto" w:fill="auto"/>
            <w:noWrap/>
            <w:vAlign w:val="bottom"/>
          </w:tcPr>
          <w:p w14:paraId="2332B1BC">
            <w:pPr>
              <w:jc w:val="center"/>
              <w:rPr>
                <w:rFonts w:ascii="宋体" w:hAnsi="宋体" w:cs="宋体"/>
                <w:szCs w:val="21"/>
              </w:rPr>
            </w:pPr>
            <w:r>
              <w:rPr>
                <w:rFonts w:hint="eastAsia" w:ascii="宋体" w:hAnsi="宋体"/>
                <w:szCs w:val="21"/>
              </w:rPr>
              <w:t>10</w:t>
            </w:r>
          </w:p>
        </w:tc>
        <w:tc>
          <w:tcPr>
            <w:tcW w:w="3885" w:type="dxa"/>
            <w:shd w:val="clear" w:color="auto" w:fill="auto"/>
            <w:noWrap/>
            <w:vAlign w:val="bottom"/>
          </w:tcPr>
          <w:p w14:paraId="284C6EFB">
            <w:pPr>
              <w:rPr>
                <w:rFonts w:ascii="宋体" w:hAnsi="宋体" w:cs="宋体"/>
                <w:szCs w:val="21"/>
              </w:rPr>
            </w:pPr>
            <w:r>
              <w:rPr>
                <w:rFonts w:hint="eastAsia" w:ascii="宋体" w:hAnsi="宋体"/>
                <w:szCs w:val="21"/>
              </w:rPr>
              <w:t>上海纪元微科电子有限公司</w:t>
            </w:r>
          </w:p>
        </w:tc>
      </w:tr>
      <w:tr w14:paraId="1473143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4DDA9AE">
            <w:pPr>
              <w:jc w:val="center"/>
              <w:rPr>
                <w:rFonts w:ascii="宋体" w:hAnsi="宋体" w:cs="宋体"/>
                <w:szCs w:val="21"/>
              </w:rPr>
            </w:pPr>
            <w:r>
              <w:rPr>
                <w:rFonts w:hint="eastAsia" w:ascii="宋体" w:hAnsi="宋体"/>
                <w:szCs w:val="21"/>
              </w:rPr>
              <w:t>13</w:t>
            </w:r>
          </w:p>
        </w:tc>
        <w:tc>
          <w:tcPr>
            <w:tcW w:w="4278" w:type="dxa"/>
            <w:gridSpan w:val="3"/>
            <w:shd w:val="clear" w:color="auto" w:fill="auto"/>
            <w:noWrap/>
            <w:vAlign w:val="bottom"/>
          </w:tcPr>
          <w:p w14:paraId="5F4761F0">
            <w:pPr>
              <w:rPr>
                <w:rFonts w:ascii="宋体" w:hAnsi="宋体" w:cs="宋体"/>
                <w:szCs w:val="21"/>
              </w:rPr>
            </w:pPr>
            <w:r>
              <w:rPr>
                <w:rFonts w:hint="eastAsia" w:ascii="宋体" w:hAnsi="宋体"/>
                <w:szCs w:val="21"/>
              </w:rPr>
              <w:t>唯冠科技(深圳)有限公司</w:t>
            </w:r>
          </w:p>
        </w:tc>
        <w:tc>
          <w:tcPr>
            <w:tcW w:w="867" w:type="dxa"/>
            <w:gridSpan w:val="3"/>
            <w:shd w:val="clear" w:color="auto" w:fill="auto"/>
            <w:noWrap/>
            <w:vAlign w:val="bottom"/>
          </w:tcPr>
          <w:p w14:paraId="2ECF7DD4">
            <w:pPr>
              <w:jc w:val="center"/>
              <w:rPr>
                <w:rFonts w:ascii="宋体" w:hAnsi="宋体" w:cs="宋体"/>
                <w:szCs w:val="21"/>
              </w:rPr>
            </w:pPr>
            <w:r>
              <w:rPr>
                <w:rFonts w:hint="eastAsia" w:ascii="宋体" w:hAnsi="宋体"/>
                <w:szCs w:val="21"/>
              </w:rPr>
              <w:t>11</w:t>
            </w:r>
          </w:p>
        </w:tc>
        <w:tc>
          <w:tcPr>
            <w:tcW w:w="3885" w:type="dxa"/>
            <w:shd w:val="clear" w:color="auto" w:fill="auto"/>
            <w:noWrap/>
            <w:vAlign w:val="bottom"/>
          </w:tcPr>
          <w:p w14:paraId="22E82D4E">
            <w:pPr>
              <w:rPr>
                <w:rFonts w:ascii="宋体" w:hAnsi="宋体" w:cs="宋体"/>
                <w:szCs w:val="21"/>
              </w:rPr>
            </w:pPr>
            <w:r>
              <w:rPr>
                <w:rFonts w:hint="eastAsia" w:ascii="宋体" w:hAnsi="宋体"/>
                <w:szCs w:val="21"/>
              </w:rPr>
              <w:t>珠海南科电子有限公司</w:t>
            </w:r>
          </w:p>
        </w:tc>
      </w:tr>
      <w:tr w14:paraId="7E4C5CF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9EE41BE">
            <w:pPr>
              <w:jc w:val="center"/>
              <w:rPr>
                <w:rFonts w:ascii="宋体" w:hAnsi="宋体" w:cs="宋体"/>
                <w:szCs w:val="21"/>
              </w:rPr>
            </w:pPr>
            <w:r>
              <w:rPr>
                <w:rFonts w:hint="eastAsia" w:ascii="宋体" w:hAnsi="宋体"/>
                <w:szCs w:val="21"/>
              </w:rPr>
              <w:t>14</w:t>
            </w:r>
          </w:p>
        </w:tc>
        <w:tc>
          <w:tcPr>
            <w:tcW w:w="4278" w:type="dxa"/>
            <w:gridSpan w:val="3"/>
            <w:shd w:val="clear" w:color="auto" w:fill="auto"/>
            <w:noWrap/>
            <w:vAlign w:val="bottom"/>
          </w:tcPr>
          <w:p w14:paraId="38B51FAC">
            <w:pPr>
              <w:rPr>
                <w:rFonts w:ascii="宋体" w:hAnsi="宋体" w:cs="宋体"/>
                <w:szCs w:val="21"/>
              </w:rPr>
            </w:pPr>
            <w:r>
              <w:rPr>
                <w:rFonts w:hint="eastAsia" w:ascii="宋体" w:hAnsi="宋体"/>
                <w:szCs w:val="21"/>
              </w:rPr>
              <w:t>无锡夏普电子元器件有限公司</w:t>
            </w:r>
          </w:p>
        </w:tc>
        <w:tc>
          <w:tcPr>
            <w:tcW w:w="867" w:type="dxa"/>
            <w:gridSpan w:val="3"/>
            <w:shd w:val="clear" w:color="auto" w:fill="auto"/>
            <w:noWrap/>
            <w:vAlign w:val="bottom"/>
          </w:tcPr>
          <w:p w14:paraId="68D1FF59">
            <w:pPr>
              <w:jc w:val="center"/>
              <w:rPr>
                <w:rFonts w:ascii="宋体" w:hAnsi="宋体" w:cs="宋体"/>
                <w:szCs w:val="21"/>
              </w:rPr>
            </w:pPr>
            <w:r>
              <w:rPr>
                <w:rFonts w:hint="eastAsia" w:ascii="宋体" w:hAnsi="宋体"/>
                <w:szCs w:val="21"/>
              </w:rPr>
              <w:t>12</w:t>
            </w:r>
          </w:p>
        </w:tc>
        <w:tc>
          <w:tcPr>
            <w:tcW w:w="3885" w:type="dxa"/>
            <w:shd w:val="clear" w:color="auto" w:fill="auto"/>
            <w:noWrap/>
            <w:vAlign w:val="bottom"/>
          </w:tcPr>
          <w:p w14:paraId="17A54420">
            <w:pPr>
              <w:rPr>
                <w:rFonts w:ascii="宋体" w:hAnsi="宋体" w:cs="宋体"/>
                <w:szCs w:val="21"/>
              </w:rPr>
            </w:pPr>
            <w:r>
              <w:rPr>
                <w:rFonts w:hint="eastAsia" w:ascii="宋体" w:hAnsi="宋体"/>
                <w:szCs w:val="21"/>
              </w:rPr>
              <w:t>飞思卡尔半导体（中国）有限公司</w:t>
            </w:r>
          </w:p>
        </w:tc>
      </w:tr>
      <w:tr w14:paraId="38D8287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38FA420E">
            <w:pPr>
              <w:jc w:val="center"/>
              <w:rPr>
                <w:rFonts w:ascii="宋体" w:hAnsi="宋体" w:cs="宋体"/>
                <w:szCs w:val="21"/>
              </w:rPr>
            </w:pPr>
            <w:r>
              <w:rPr>
                <w:rFonts w:hint="eastAsia" w:ascii="宋体" w:hAnsi="宋体"/>
                <w:szCs w:val="21"/>
              </w:rPr>
              <w:t>15</w:t>
            </w:r>
          </w:p>
        </w:tc>
        <w:tc>
          <w:tcPr>
            <w:tcW w:w="4278" w:type="dxa"/>
            <w:gridSpan w:val="3"/>
            <w:shd w:val="clear" w:color="auto" w:fill="auto"/>
            <w:noWrap/>
            <w:vAlign w:val="bottom"/>
          </w:tcPr>
          <w:p w14:paraId="7F85A303">
            <w:pPr>
              <w:rPr>
                <w:rFonts w:ascii="宋体" w:hAnsi="宋体" w:cs="宋体"/>
                <w:szCs w:val="21"/>
              </w:rPr>
            </w:pPr>
            <w:r>
              <w:rPr>
                <w:rFonts w:hint="eastAsia" w:ascii="宋体" w:hAnsi="宋体"/>
                <w:szCs w:val="21"/>
              </w:rPr>
              <w:t>清华同方股份有限公司</w:t>
            </w:r>
          </w:p>
        </w:tc>
        <w:tc>
          <w:tcPr>
            <w:tcW w:w="867" w:type="dxa"/>
            <w:gridSpan w:val="3"/>
            <w:shd w:val="clear" w:color="auto" w:fill="auto"/>
            <w:noWrap/>
            <w:vAlign w:val="bottom"/>
          </w:tcPr>
          <w:p w14:paraId="7BD79A80">
            <w:pPr>
              <w:jc w:val="center"/>
              <w:rPr>
                <w:rFonts w:ascii="宋体" w:hAnsi="宋体" w:cs="宋体"/>
                <w:szCs w:val="21"/>
              </w:rPr>
            </w:pPr>
            <w:r>
              <w:rPr>
                <w:rFonts w:hint="eastAsia" w:ascii="宋体" w:hAnsi="宋体"/>
                <w:szCs w:val="21"/>
              </w:rPr>
              <w:t>13</w:t>
            </w:r>
          </w:p>
        </w:tc>
        <w:tc>
          <w:tcPr>
            <w:tcW w:w="3885" w:type="dxa"/>
            <w:shd w:val="clear" w:color="auto" w:fill="auto"/>
            <w:noWrap/>
            <w:vAlign w:val="bottom"/>
          </w:tcPr>
          <w:p w14:paraId="4686D738">
            <w:pPr>
              <w:rPr>
                <w:rFonts w:ascii="宋体" w:hAnsi="宋体" w:cs="宋体"/>
                <w:szCs w:val="21"/>
              </w:rPr>
            </w:pPr>
            <w:r>
              <w:rPr>
                <w:rFonts w:hint="eastAsia" w:ascii="宋体" w:hAnsi="宋体"/>
                <w:szCs w:val="21"/>
              </w:rPr>
              <w:t>上海贝岭股份有限公司</w:t>
            </w:r>
          </w:p>
        </w:tc>
      </w:tr>
      <w:tr w14:paraId="2DF356A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58EC8BCB">
            <w:pPr>
              <w:jc w:val="center"/>
              <w:rPr>
                <w:rFonts w:ascii="宋体" w:hAnsi="宋体" w:cs="宋体"/>
                <w:szCs w:val="21"/>
              </w:rPr>
            </w:pPr>
            <w:r>
              <w:rPr>
                <w:rFonts w:hint="eastAsia" w:ascii="宋体" w:hAnsi="宋体"/>
                <w:szCs w:val="21"/>
              </w:rPr>
              <w:t>16</w:t>
            </w:r>
          </w:p>
        </w:tc>
        <w:tc>
          <w:tcPr>
            <w:tcW w:w="4278" w:type="dxa"/>
            <w:gridSpan w:val="3"/>
            <w:shd w:val="clear" w:color="auto" w:fill="auto"/>
            <w:noWrap/>
            <w:vAlign w:val="bottom"/>
          </w:tcPr>
          <w:p w14:paraId="045F7C02">
            <w:pPr>
              <w:rPr>
                <w:rFonts w:ascii="宋体" w:hAnsi="宋体" w:cs="宋体"/>
                <w:szCs w:val="21"/>
              </w:rPr>
            </w:pPr>
            <w:r>
              <w:rPr>
                <w:rFonts w:hint="eastAsia" w:ascii="宋体" w:hAnsi="宋体"/>
                <w:szCs w:val="21"/>
              </w:rPr>
              <w:t>高创（苏州）电子有限公司</w:t>
            </w:r>
          </w:p>
        </w:tc>
        <w:tc>
          <w:tcPr>
            <w:tcW w:w="867" w:type="dxa"/>
            <w:gridSpan w:val="3"/>
            <w:shd w:val="clear" w:color="auto" w:fill="auto"/>
            <w:noWrap/>
            <w:vAlign w:val="bottom"/>
          </w:tcPr>
          <w:p w14:paraId="12A60FF4">
            <w:pPr>
              <w:jc w:val="center"/>
              <w:rPr>
                <w:rFonts w:ascii="宋体" w:hAnsi="宋体" w:cs="宋体"/>
                <w:szCs w:val="21"/>
              </w:rPr>
            </w:pPr>
            <w:r>
              <w:rPr>
                <w:rFonts w:hint="eastAsia" w:ascii="宋体" w:hAnsi="宋体"/>
                <w:szCs w:val="21"/>
              </w:rPr>
              <w:t>14</w:t>
            </w:r>
          </w:p>
        </w:tc>
        <w:tc>
          <w:tcPr>
            <w:tcW w:w="3885" w:type="dxa"/>
            <w:shd w:val="clear" w:color="auto" w:fill="auto"/>
            <w:noWrap/>
            <w:vAlign w:val="bottom"/>
          </w:tcPr>
          <w:p w14:paraId="1EF3C121">
            <w:pPr>
              <w:rPr>
                <w:rFonts w:ascii="宋体" w:hAnsi="宋体" w:cs="宋体"/>
                <w:szCs w:val="21"/>
              </w:rPr>
            </w:pPr>
            <w:r>
              <w:rPr>
                <w:rFonts w:hint="eastAsia" w:ascii="宋体" w:hAnsi="宋体"/>
                <w:szCs w:val="21"/>
              </w:rPr>
              <w:t>英特尔产品（上海）有限公司</w:t>
            </w:r>
          </w:p>
        </w:tc>
      </w:tr>
      <w:tr w14:paraId="56A26BF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center"/>
          </w:tcPr>
          <w:p w14:paraId="111334AD">
            <w:pPr>
              <w:jc w:val="center"/>
              <w:rPr>
                <w:rFonts w:ascii="宋体" w:hAnsi="宋体" w:cs="宋体"/>
                <w:szCs w:val="21"/>
              </w:rPr>
            </w:pPr>
            <w:r>
              <w:rPr>
                <w:rFonts w:hint="eastAsia" w:ascii="宋体" w:hAnsi="宋体"/>
                <w:szCs w:val="21"/>
              </w:rPr>
              <w:t>17</w:t>
            </w:r>
          </w:p>
        </w:tc>
        <w:tc>
          <w:tcPr>
            <w:tcW w:w="4278" w:type="dxa"/>
            <w:gridSpan w:val="3"/>
            <w:shd w:val="clear" w:color="auto" w:fill="auto"/>
            <w:noWrap/>
            <w:vAlign w:val="bottom"/>
          </w:tcPr>
          <w:p w14:paraId="0F470BD0">
            <w:pPr>
              <w:rPr>
                <w:rFonts w:ascii="宋体" w:hAnsi="宋体" w:cs="宋体"/>
                <w:szCs w:val="21"/>
              </w:rPr>
            </w:pPr>
            <w:r>
              <w:rPr>
                <w:rFonts w:hint="eastAsia" w:ascii="宋体" w:hAnsi="宋体"/>
                <w:szCs w:val="21"/>
              </w:rPr>
              <w:t>深圳市康冠电脑技术有限公司</w:t>
            </w:r>
          </w:p>
        </w:tc>
        <w:tc>
          <w:tcPr>
            <w:tcW w:w="867" w:type="dxa"/>
            <w:gridSpan w:val="3"/>
            <w:shd w:val="clear" w:color="auto" w:fill="auto"/>
            <w:noWrap/>
            <w:vAlign w:val="bottom"/>
          </w:tcPr>
          <w:p w14:paraId="74AEBCE9">
            <w:pPr>
              <w:jc w:val="center"/>
              <w:rPr>
                <w:rFonts w:ascii="宋体" w:hAnsi="宋体" w:cs="宋体"/>
                <w:szCs w:val="21"/>
              </w:rPr>
            </w:pPr>
            <w:r>
              <w:rPr>
                <w:rFonts w:hint="eastAsia" w:ascii="宋体" w:hAnsi="宋体"/>
                <w:szCs w:val="21"/>
              </w:rPr>
              <w:t>15</w:t>
            </w:r>
          </w:p>
        </w:tc>
        <w:tc>
          <w:tcPr>
            <w:tcW w:w="3885" w:type="dxa"/>
            <w:shd w:val="clear" w:color="auto" w:fill="auto"/>
            <w:noWrap/>
            <w:vAlign w:val="bottom"/>
          </w:tcPr>
          <w:p w14:paraId="1EA5078F">
            <w:pPr>
              <w:rPr>
                <w:rFonts w:ascii="宋体" w:hAnsi="宋体" w:cs="宋体"/>
                <w:szCs w:val="21"/>
              </w:rPr>
            </w:pPr>
            <w:r>
              <w:rPr>
                <w:rFonts w:hint="eastAsia" w:ascii="宋体" w:hAnsi="宋体"/>
                <w:szCs w:val="21"/>
              </w:rPr>
              <w:t>杭州友旺电子有限公司</w:t>
            </w:r>
          </w:p>
        </w:tc>
      </w:tr>
      <w:tr w14:paraId="5A54BD3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9885" w:type="dxa"/>
            <w:gridSpan w:val="8"/>
            <w:tcBorders>
              <w:top w:val="nil"/>
              <w:bottom w:val="single" w:color="auto" w:sz="6" w:space="0"/>
            </w:tcBorders>
            <w:shd w:val="clear" w:color="auto" w:fill="auto"/>
            <w:noWrap/>
            <w:vAlign w:val="center"/>
          </w:tcPr>
          <w:p w14:paraId="29C3F9C3">
            <w:pPr>
              <w:widowControl/>
              <w:jc w:val="center"/>
              <w:rPr>
                <w:rFonts w:hint="eastAsia" w:ascii="宋体" w:hAnsi="宋体" w:cs="宋体"/>
                <w:kern w:val="0"/>
                <w:sz w:val="22"/>
                <w:szCs w:val="22"/>
              </w:rPr>
            </w:pPr>
            <w:r>
              <w:rPr>
                <w:rFonts w:hint="eastAsia" w:ascii="黑体" w:eastAsia="黑体"/>
                <w:sz w:val="36"/>
                <w:szCs w:val="36"/>
              </w:rPr>
              <w:t>重 点 生 产 企 业 名 单</w:t>
            </w:r>
          </w:p>
        </w:tc>
      </w:tr>
      <w:tr w14:paraId="150CD4D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tcBorders>
              <w:top w:val="single" w:color="auto" w:sz="6" w:space="0"/>
            </w:tcBorders>
            <w:shd w:val="clear" w:color="auto" w:fill="auto"/>
            <w:noWrap/>
            <w:vAlign w:val="center"/>
          </w:tcPr>
          <w:p w14:paraId="6C8A3DF6">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4278" w:type="dxa"/>
            <w:gridSpan w:val="3"/>
            <w:tcBorders>
              <w:top w:val="single" w:color="auto" w:sz="6" w:space="0"/>
            </w:tcBorders>
            <w:shd w:val="clear" w:color="auto" w:fill="auto"/>
            <w:noWrap/>
            <w:vAlign w:val="center"/>
          </w:tcPr>
          <w:p w14:paraId="0306F1DF">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c>
          <w:tcPr>
            <w:tcW w:w="867" w:type="dxa"/>
            <w:gridSpan w:val="3"/>
            <w:tcBorders>
              <w:top w:val="single" w:color="auto" w:sz="6" w:space="0"/>
            </w:tcBorders>
            <w:shd w:val="clear" w:color="auto" w:fill="auto"/>
            <w:noWrap/>
            <w:vAlign w:val="center"/>
          </w:tcPr>
          <w:p w14:paraId="23B83043">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序号</w:t>
            </w:r>
          </w:p>
        </w:tc>
        <w:tc>
          <w:tcPr>
            <w:tcW w:w="3885" w:type="dxa"/>
            <w:tcBorders>
              <w:top w:val="single" w:color="auto" w:sz="6" w:space="0"/>
            </w:tcBorders>
            <w:shd w:val="clear" w:color="auto" w:fill="auto"/>
            <w:noWrap/>
            <w:vAlign w:val="center"/>
          </w:tcPr>
          <w:p w14:paraId="5110421B">
            <w:pPr>
              <w:widowControl/>
              <w:jc w:val="center"/>
              <w:rPr>
                <w:rFonts w:ascii="黑体" w:hAnsi="宋体" w:eastAsia="黑体" w:cs="宋体"/>
                <w:b/>
                <w:bCs/>
                <w:kern w:val="0"/>
                <w:sz w:val="28"/>
                <w:szCs w:val="28"/>
              </w:rPr>
            </w:pPr>
            <w:r>
              <w:rPr>
                <w:rFonts w:hint="eastAsia" w:ascii="黑体" w:hAnsi="宋体" w:eastAsia="黑体" w:cs="宋体"/>
                <w:b/>
                <w:bCs/>
                <w:kern w:val="0"/>
                <w:sz w:val="28"/>
                <w:szCs w:val="28"/>
              </w:rPr>
              <w:t>企业名称</w:t>
            </w:r>
          </w:p>
        </w:tc>
      </w:tr>
      <w:tr w14:paraId="3DD6E78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F27DE5C">
            <w:pPr>
              <w:jc w:val="center"/>
              <w:rPr>
                <w:rFonts w:ascii="宋体" w:hAnsi="宋体" w:cs="宋体"/>
                <w:szCs w:val="21"/>
              </w:rPr>
            </w:pPr>
          </w:p>
        </w:tc>
        <w:tc>
          <w:tcPr>
            <w:tcW w:w="4278" w:type="dxa"/>
            <w:gridSpan w:val="3"/>
            <w:shd w:val="clear" w:color="auto" w:fill="auto"/>
            <w:noWrap/>
            <w:vAlign w:val="bottom"/>
          </w:tcPr>
          <w:p w14:paraId="5F3DC776">
            <w:pPr>
              <w:rPr>
                <w:rFonts w:ascii="宋体" w:hAnsi="宋体" w:cs="宋体"/>
                <w:szCs w:val="21"/>
              </w:rPr>
            </w:pPr>
            <w:r>
              <w:rPr>
                <w:rFonts w:hint="eastAsia" w:ascii="黑体" w:hAnsi="宋体" w:eastAsia="黑体" w:cs="宋体"/>
                <w:b/>
                <w:bCs/>
                <w:kern w:val="0"/>
                <w:sz w:val="22"/>
                <w:szCs w:val="22"/>
              </w:rPr>
              <w:t>集成电路</w:t>
            </w:r>
          </w:p>
        </w:tc>
        <w:tc>
          <w:tcPr>
            <w:tcW w:w="867" w:type="dxa"/>
            <w:gridSpan w:val="3"/>
            <w:shd w:val="clear" w:color="auto" w:fill="auto"/>
            <w:noWrap/>
            <w:vAlign w:val="bottom"/>
          </w:tcPr>
          <w:p w14:paraId="3BE5A079">
            <w:pPr>
              <w:jc w:val="center"/>
              <w:rPr>
                <w:rFonts w:ascii="宋体" w:hAnsi="宋体" w:cs="宋体"/>
                <w:szCs w:val="21"/>
              </w:rPr>
            </w:pPr>
          </w:p>
        </w:tc>
        <w:tc>
          <w:tcPr>
            <w:tcW w:w="3885" w:type="dxa"/>
            <w:shd w:val="clear" w:color="auto" w:fill="auto"/>
            <w:noWrap/>
            <w:vAlign w:val="bottom"/>
          </w:tcPr>
          <w:p w14:paraId="734BCB62">
            <w:pPr>
              <w:rPr>
                <w:rFonts w:ascii="宋体" w:hAnsi="宋体" w:cs="宋体"/>
                <w:szCs w:val="21"/>
              </w:rPr>
            </w:pPr>
          </w:p>
        </w:tc>
      </w:tr>
      <w:tr w14:paraId="42523A4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286F2C5">
            <w:pPr>
              <w:jc w:val="center"/>
              <w:rPr>
                <w:rFonts w:ascii="宋体" w:hAnsi="宋体" w:cs="宋体"/>
                <w:szCs w:val="21"/>
              </w:rPr>
            </w:pPr>
            <w:r>
              <w:rPr>
                <w:rFonts w:hint="eastAsia" w:ascii="宋体" w:hAnsi="宋体"/>
                <w:szCs w:val="21"/>
              </w:rPr>
              <w:t>16</w:t>
            </w:r>
          </w:p>
        </w:tc>
        <w:tc>
          <w:tcPr>
            <w:tcW w:w="4278" w:type="dxa"/>
            <w:gridSpan w:val="3"/>
            <w:shd w:val="clear" w:color="auto" w:fill="auto"/>
            <w:noWrap/>
            <w:vAlign w:val="bottom"/>
          </w:tcPr>
          <w:p w14:paraId="19F4E2CA">
            <w:pPr>
              <w:rPr>
                <w:rFonts w:ascii="宋体" w:hAnsi="宋体" w:cs="宋体"/>
                <w:szCs w:val="21"/>
              </w:rPr>
            </w:pPr>
            <w:r>
              <w:rPr>
                <w:rFonts w:hint="eastAsia" w:ascii="宋体" w:hAnsi="宋体"/>
                <w:szCs w:val="21"/>
              </w:rPr>
              <w:t>绍兴芯谷科技有限公司</w:t>
            </w:r>
          </w:p>
        </w:tc>
        <w:tc>
          <w:tcPr>
            <w:tcW w:w="867" w:type="dxa"/>
            <w:gridSpan w:val="3"/>
            <w:shd w:val="clear" w:color="auto" w:fill="auto"/>
            <w:noWrap/>
            <w:vAlign w:val="bottom"/>
          </w:tcPr>
          <w:p w14:paraId="35292BC0">
            <w:pPr>
              <w:jc w:val="center"/>
              <w:rPr>
                <w:rFonts w:ascii="宋体" w:hAnsi="宋体" w:cs="宋体"/>
                <w:szCs w:val="21"/>
              </w:rPr>
            </w:pPr>
          </w:p>
        </w:tc>
        <w:tc>
          <w:tcPr>
            <w:tcW w:w="3885" w:type="dxa"/>
            <w:shd w:val="clear" w:color="auto" w:fill="auto"/>
            <w:noWrap/>
            <w:vAlign w:val="bottom"/>
          </w:tcPr>
          <w:p w14:paraId="264AD5D4">
            <w:pPr>
              <w:rPr>
                <w:rFonts w:ascii="宋体" w:hAnsi="宋体" w:cs="宋体"/>
                <w:szCs w:val="21"/>
              </w:rPr>
            </w:pPr>
          </w:p>
        </w:tc>
      </w:tr>
      <w:tr w14:paraId="6CC52F6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109AD5B">
            <w:pPr>
              <w:jc w:val="center"/>
              <w:rPr>
                <w:rFonts w:ascii="宋体" w:hAnsi="宋体" w:cs="宋体"/>
                <w:szCs w:val="21"/>
              </w:rPr>
            </w:pPr>
            <w:r>
              <w:rPr>
                <w:rFonts w:hint="eastAsia" w:ascii="宋体" w:hAnsi="宋体"/>
                <w:szCs w:val="21"/>
              </w:rPr>
              <w:t>17</w:t>
            </w:r>
          </w:p>
        </w:tc>
        <w:tc>
          <w:tcPr>
            <w:tcW w:w="4278" w:type="dxa"/>
            <w:gridSpan w:val="3"/>
            <w:shd w:val="clear" w:color="auto" w:fill="auto"/>
            <w:noWrap/>
            <w:vAlign w:val="bottom"/>
          </w:tcPr>
          <w:p w14:paraId="6734EAE2">
            <w:pPr>
              <w:rPr>
                <w:rFonts w:ascii="宋体" w:hAnsi="宋体" w:cs="宋体"/>
                <w:szCs w:val="21"/>
              </w:rPr>
            </w:pPr>
            <w:r>
              <w:rPr>
                <w:rFonts w:hint="eastAsia" w:ascii="宋体" w:hAnsi="宋体"/>
                <w:szCs w:val="21"/>
              </w:rPr>
              <w:t>安靠封装测试（上海）有限公司</w:t>
            </w:r>
          </w:p>
        </w:tc>
        <w:tc>
          <w:tcPr>
            <w:tcW w:w="867" w:type="dxa"/>
            <w:gridSpan w:val="3"/>
            <w:shd w:val="clear" w:color="auto" w:fill="auto"/>
            <w:noWrap/>
            <w:vAlign w:val="bottom"/>
          </w:tcPr>
          <w:p w14:paraId="032B4A99">
            <w:pPr>
              <w:jc w:val="center"/>
              <w:rPr>
                <w:rFonts w:ascii="宋体" w:hAnsi="宋体" w:cs="宋体"/>
                <w:szCs w:val="21"/>
              </w:rPr>
            </w:pPr>
          </w:p>
        </w:tc>
        <w:tc>
          <w:tcPr>
            <w:tcW w:w="3885" w:type="dxa"/>
            <w:shd w:val="clear" w:color="auto" w:fill="auto"/>
            <w:noWrap/>
            <w:vAlign w:val="bottom"/>
          </w:tcPr>
          <w:p w14:paraId="7D76D5BB">
            <w:pPr>
              <w:rPr>
                <w:rFonts w:ascii="宋体" w:hAnsi="宋体" w:cs="宋体"/>
                <w:szCs w:val="21"/>
              </w:rPr>
            </w:pPr>
          </w:p>
        </w:tc>
      </w:tr>
      <w:tr w14:paraId="793EAE3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ADA945E">
            <w:pPr>
              <w:jc w:val="center"/>
              <w:rPr>
                <w:rFonts w:ascii="宋体" w:hAnsi="宋体" w:cs="宋体"/>
                <w:szCs w:val="21"/>
              </w:rPr>
            </w:pPr>
            <w:r>
              <w:rPr>
                <w:rFonts w:hint="eastAsia" w:ascii="宋体" w:hAnsi="宋体"/>
                <w:szCs w:val="21"/>
              </w:rPr>
              <w:t>18</w:t>
            </w:r>
          </w:p>
        </w:tc>
        <w:tc>
          <w:tcPr>
            <w:tcW w:w="4278" w:type="dxa"/>
            <w:gridSpan w:val="3"/>
            <w:shd w:val="clear" w:color="auto" w:fill="auto"/>
            <w:noWrap/>
            <w:vAlign w:val="bottom"/>
          </w:tcPr>
          <w:p w14:paraId="3DDE384B">
            <w:pPr>
              <w:rPr>
                <w:rFonts w:ascii="宋体" w:hAnsi="宋体" w:cs="宋体"/>
                <w:szCs w:val="21"/>
              </w:rPr>
            </w:pPr>
            <w:r>
              <w:rPr>
                <w:rFonts w:hint="eastAsia" w:ascii="宋体" w:hAnsi="宋体"/>
                <w:szCs w:val="21"/>
              </w:rPr>
              <w:t>飞索半导体(苏州)有限公司</w:t>
            </w:r>
          </w:p>
        </w:tc>
        <w:tc>
          <w:tcPr>
            <w:tcW w:w="867" w:type="dxa"/>
            <w:gridSpan w:val="3"/>
            <w:shd w:val="clear" w:color="auto" w:fill="auto"/>
            <w:noWrap/>
            <w:vAlign w:val="bottom"/>
          </w:tcPr>
          <w:p w14:paraId="28CF5FA5">
            <w:pPr>
              <w:jc w:val="center"/>
              <w:rPr>
                <w:rFonts w:ascii="宋体" w:hAnsi="宋体" w:cs="宋体"/>
                <w:szCs w:val="21"/>
              </w:rPr>
            </w:pPr>
          </w:p>
        </w:tc>
        <w:tc>
          <w:tcPr>
            <w:tcW w:w="3885" w:type="dxa"/>
            <w:shd w:val="clear" w:color="auto" w:fill="auto"/>
            <w:noWrap/>
            <w:vAlign w:val="bottom"/>
          </w:tcPr>
          <w:p w14:paraId="64D43E8B">
            <w:pPr>
              <w:rPr>
                <w:rFonts w:ascii="宋体" w:hAnsi="宋体" w:cs="宋体"/>
                <w:szCs w:val="21"/>
              </w:rPr>
            </w:pPr>
          </w:p>
        </w:tc>
      </w:tr>
      <w:tr w14:paraId="321B54D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14DE178">
            <w:pPr>
              <w:jc w:val="center"/>
              <w:rPr>
                <w:rFonts w:ascii="宋体" w:hAnsi="宋体" w:cs="宋体"/>
                <w:szCs w:val="21"/>
              </w:rPr>
            </w:pPr>
            <w:r>
              <w:rPr>
                <w:rFonts w:hint="eastAsia" w:ascii="宋体" w:hAnsi="宋体"/>
                <w:szCs w:val="21"/>
              </w:rPr>
              <w:t>19</w:t>
            </w:r>
          </w:p>
        </w:tc>
        <w:tc>
          <w:tcPr>
            <w:tcW w:w="4278" w:type="dxa"/>
            <w:gridSpan w:val="3"/>
            <w:shd w:val="clear" w:color="auto" w:fill="auto"/>
            <w:noWrap/>
            <w:vAlign w:val="bottom"/>
          </w:tcPr>
          <w:p w14:paraId="10338DC5">
            <w:pPr>
              <w:rPr>
                <w:rFonts w:ascii="宋体" w:hAnsi="宋体" w:cs="宋体"/>
                <w:szCs w:val="21"/>
              </w:rPr>
            </w:pPr>
            <w:r>
              <w:rPr>
                <w:rFonts w:hint="eastAsia" w:ascii="宋体" w:hAnsi="宋体"/>
                <w:szCs w:val="21"/>
              </w:rPr>
              <w:t>瑞萨半导体(北京)有限公司</w:t>
            </w:r>
          </w:p>
        </w:tc>
        <w:tc>
          <w:tcPr>
            <w:tcW w:w="867" w:type="dxa"/>
            <w:gridSpan w:val="3"/>
            <w:shd w:val="clear" w:color="auto" w:fill="auto"/>
            <w:noWrap/>
            <w:vAlign w:val="bottom"/>
          </w:tcPr>
          <w:p w14:paraId="79C6F46F">
            <w:pPr>
              <w:jc w:val="center"/>
              <w:rPr>
                <w:rFonts w:ascii="宋体" w:hAnsi="宋体" w:cs="宋体"/>
                <w:szCs w:val="21"/>
              </w:rPr>
            </w:pPr>
          </w:p>
        </w:tc>
        <w:tc>
          <w:tcPr>
            <w:tcW w:w="3885" w:type="dxa"/>
            <w:shd w:val="clear" w:color="auto" w:fill="auto"/>
            <w:noWrap/>
            <w:vAlign w:val="bottom"/>
          </w:tcPr>
          <w:p w14:paraId="565810E5">
            <w:pPr>
              <w:rPr>
                <w:rFonts w:ascii="宋体" w:hAnsi="宋体" w:cs="宋体"/>
                <w:szCs w:val="21"/>
              </w:rPr>
            </w:pPr>
          </w:p>
        </w:tc>
      </w:tr>
      <w:tr w14:paraId="678002D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2DB378B">
            <w:pPr>
              <w:jc w:val="center"/>
              <w:rPr>
                <w:rFonts w:ascii="宋体" w:hAnsi="宋体" w:cs="宋体"/>
                <w:szCs w:val="21"/>
              </w:rPr>
            </w:pPr>
            <w:r>
              <w:rPr>
                <w:rFonts w:hint="eastAsia" w:ascii="宋体" w:hAnsi="宋体"/>
                <w:szCs w:val="21"/>
              </w:rPr>
              <w:t>20</w:t>
            </w:r>
          </w:p>
        </w:tc>
        <w:tc>
          <w:tcPr>
            <w:tcW w:w="4278" w:type="dxa"/>
            <w:gridSpan w:val="3"/>
            <w:shd w:val="clear" w:color="auto" w:fill="auto"/>
            <w:noWrap/>
            <w:vAlign w:val="bottom"/>
          </w:tcPr>
          <w:p w14:paraId="1303A1D3">
            <w:pPr>
              <w:rPr>
                <w:rFonts w:ascii="宋体" w:hAnsi="宋体" w:cs="宋体"/>
                <w:szCs w:val="21"/>
              </w:rPr>
            </w:pPr>
            <w:r>
              <w:rPr>
                <w:rFonts w:hint="eastAsia" w:ascii="宋体" w:hAnsi="宋体"/>
                <w:szCs w:val="21"/>
              </w:rPr>
              <w:t>上海松下半导体有限公司</w:t>
            </w:r>
          </w:p>
        </w:tc>
        <w:tc>
          <w:tcPr>
            <w:tcW w:w="867" w:type="dxa"/>
            <w:gridSpan w:val="3"/>
            <w:shd w:val="clear" w:color="auto" w:fill="auto"/>
            <w:noWrap/>
            <w:vAlign w:val="bottom"/>
          </w:tcPr>
          <w:p w14:paraId="6056669E">
            <w:pPr>
              <w:jc w:val="center"/>
              <w:rPr>
                <w:rFonts w:ascii="宋体" w:hAnsi="宋体" w:cs="宋体"/>
                <w:szCs w:val="21"/>
              </w:rPr>
            </w:pPr>
          </w:p>
        </w:tc>
        <w:tc>
          <w:tcPr>
            <w:tcW w:w="3885" w:type="dxa"/>
            <w:shd w:val="clear" w:color="auto" w:fill="auto"/>
            <w:noWrap/>
            <w:vAlign w:val="bottom"/>
          </w:tcPr>
          <w:p w14:paraId="4266DD90">
            <w:pPr>
              <w:rPr>
                <w:rFonts w:ascii="宋体" w:hAnsi="宋体" w:cs="宋体"/>
                <w:szCs w:val="21"/>
              </w:rPr>
            </w:pPr>
          </w:p>
        </w:tc>
      </w:tr>
      <w:tr w14:paraId="4354D4D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9EE2F13">
            <w:pPr>
              <w:jc w:val="center"/>
              <w:rPr>
                <w:rFonts w:ascii="宋体" w:hAnsi="宋体" w:cs="宋体"/>
                <w:szCs w:val="21"/>
              </w:rPr>
            </w:pPr>
            <w:r>
              <w:rPr>
                <w:rFonts w:hint="eastAsia" w:ascii="宋体" w:hAnsi="宋体"/>
                <w:szCs w:val="21"/>
              </w:rPr>
              <w:t>21</w:t>
            </w:r>
          </w:p>
        </w:tc>
        <w:tc>
          <w:tcPr>
            <w:tcW w:w="4278" w:type="dxa"/>
            <w:gridSpan w:val="3"/>
            <w:shd w:val="clear" w:color="auto" w:fill="auto"/>
            <w:noWrap/>
            <w:vAlign w:val="bottom"/>
          </w:tcPr>
          <w:p w14:paraId="4DE1B73A">
            <w:pPr>
              <w:rPr>
                <w:rFonts w:ascii="宋体" w:hAnsi="宋体" w:cs="宋体"/>
                <w:szCs w:val="21"/>
              </w:rPr>
            </w:pPr>
            <w:r>
              <w:rPr>
                <w:rFonts w:hint="eastAsia" w:ascii="宋体" w:hAnsi="宋体"/>
                <w:szCs w:val="21"/>
              </w:rPr>
              <w:t>大唐微电子技术有限公司</w:t>
            </w:r>
          </w:p>
        </w:tc>
        <w:tc>
          <w:tcPr>
            <w:tcW w:w="867" w:type="dxa"/>
            <w:gridSpan w:val="3"/>
            <w:shd w:val="clear" w:color="auto" w:fill="auto"/>
            <w:noWrap/>
            <w:vAlign w:val="bottom"/>
          </w:tcPr>
          <w:p w14:paraId="1FB5313D">
            <w:pPr>
              <w:jc w:val="center"/>
              <w:rPr>
                <w:rFonts w:ascii="宋体" w:hAnsi="宋体" w:cs="宋体"/>
                <w:szCs w:val="21"/>
              </w:rPr>
            </w:pPr>
          </w:p>
        </w:tc>
        <w:tc>
          <w:tcPr>
            <w:tcW w:w="3885" w:type="dxa"/>
            <w:shd w:val="clear" w:color="auto" w:fill="auto"/>
            <w:noWrap/>
            <w:vAlign w:val="bottom"/>
          </w:tcPr>
          <w:p w14:paraId="35330422">
            <w:pPr>
              <w:rPr>
                <w:rFonts w:ascii="宋体" w:hAnsi="宋体" w:cs="宋体"/>
                <w:szCs w:val="21"/>
              </w:rPr>
            </w:pPr>
          </w:p>
        </w:tc>
      </w:tr>
      <w:tr w14:paraId="65CECE7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C1D9ED6">
            <w:pPr>
              <w:jc w:val="center"/>
              <w:rPr>
                <w:rFonts w:ascii="宋体" w:hAnsi="宋体" w:cs="宋体"/>
                <w:szCs w:val="21"/>
              </w:rPr>
            </w:pPr>
            <w:r>
              <w:rPr>
                <w:rFonts w:hint="eastAsia" w:ascii="宋体" w:hAnsi="宋体"/>
                <w:szCs w:val="21"/>
              </w:rPr>
              <w:t>22</w:t>
            </w:r>
          </w:p>
        </w:tc>
        <w:tc>
          <w:tcPr>
            <w:tcW w:w="4278" w:type="dxa"/>
            <w:gridSpan w:val="3"/>
            <w:shd w:val="clear" w:color="auto" w:fill="auto"/>
            <w:noWrap/>
            <w:vAlign w:val="bottom"/>
          </w:tcPr>
          <w:p w14:paraId="32CC9768">
            <w:pPr>
              <w:rPr>
                <w:rFonts w:ascii="宋体" w:hAnsi="宋体" w:cs="宋体"/>
                <w:szCs w:val="21"/>
              </w:rPr>
            </w:pPr>
            <w:r>
              <w:rPr>
                <w:rFonts w:hint="eastAsia" w:ascii="宋体" w:hAnsi="宋体"/>
                <w:szCs w:val="21"/>
              </w:rPr>
              <w:t>广东省风华高新科技集团有限公司</w:t>
            </w:r>
          </w:p>
        </w:tc>
        <w:tc>
          <w:tcPr>
            <w:tcW w:w="867" w:type="dxa"/>
            <w:gridSpan w:val="3"/>
            <w:shd w:val="clear" w:color="auto" w:fill="auto"/>
            <w:noWrap/>
            <w:vAlign w:val="bottom"/>
          </w:tcPr>
          <w:p w14:paraId="01F88EA1">
            <w:pPr>
              <w:jc w:val="center"/>
              <w:rPr>
                <w:rFonts w:ascii="宋体" w:hAnsi="宋体" w:cs="宋体"/>
                <w:szCs w:val="21"/>
              </w:rPr>
            </w:pPr>
          </w:p>
        </w:tc>
        <w:tc>
          <w:tcPr>
            <w:tcW w:w="3885" w:type="dxa"/>
            <w:shd w:val="clear" w:color="auto" w:fill="auto"/>
            <w:noWrap/>
            <w:vAlign w:val="bottom"/>
          </w:tcPr>
          <w:p w14:paraId="7741D576">
            <w:pPr>
              <w:rPr>
                <w:rFonts w:ascii="宋体" w:hAnsi="宋体" w:cs="宋体"/>
                <w:szCs w:val="21"/>
              </w:rPr>
            </w:pPr>
          </w:p>
        </w:tc>
      </w:tr>
      <w:tr w14:paraId="2E04FBC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66FE94D">
            <w:pPr>
              <w:jc w:val="center"/>
              <w:rPr>
                <w:rFonts w:ascii="宋体" w:hAnsi="宋体" w:cs="宋体"/>
                <w:szCs w:val="21"/>
              </w:rPr>
            </w:pPr>
            <w:r>
              <w:rPr>
                <w:rFonts w:hint="eastAsia" w:ascii="宋体" w:hAnsi="宋体"/>
                <w:szCs w:val="21"/>
              </w:rPr>
              <w:t>23</w:t>
            </w:r>
          </w:p>
        </w:tc>
        <w:tc>
          <w:tcPr>
            <w:tcW w:w="4278" w:type="dxa"/>
            <w:gridSpan w:val="3"/>
            <w:shd w:val="clear" w:color="auto" w:fill="auto"/>
            <w:noWrap/>
            <w:vAlign w:val="bottom"/>
          </w:tcPr>
          <w:p w14:paraId="4EEF91C5">
            <w:pPr>
              <w:rPr>
                <w:rFonts w:ascii="宋体" w:hAnsi="宋体" w:cs="宋体"/>
                <w:szCs w:val="21"/>
              </w:rPr>
            </w:pPr>
            <w:r>
              <w:rPr>
                <w:rFonts w:hint="eastAsia" w:ascii="宋体" w:hAnsi="宋体"/>
                <w:szCs w:val="21"/>
              </w:rPr>
              <w:t>首钢日电电子有限公司</w:t>
            </w:r>
          </w:p>
        </w:tc>
        <w:tc>
          <w:tcPr>
            <w:tcW w:w="867" w:type="dxa"/>
            <w:gridSpan w:val="3"/>
            <w:shd w:val="clear" w:color="auto" w:fill="auto"/>
            <w:noWrap/>
            <w:vAlign w:val="bottom"/>
          </w:tcPr>
          <w:p w14:paraId="38599091">
            <w:pPr>
              <w:jc w:val="center"/>
              <w:rPr>
                <w:rFonts w:ascii="宋体" w:hAnsi="宋体" w:cs="宋体"/>
                <w:szCs w:val="21"/>
              </w:rPr>
            </w:pPr>
          </w:p>
        </w:tc>
        <w:tc>
          <w:tcPr>
            <w:tcW w:w="3885" w:type="dxa"/>
            <w:shd w:val="clear" w:color="auto" w:fill="auto"/>
            <w:noWrap/>
            <w:vAlign w:val="bottom"/>
          </w:tcPr>
          <w:p w14:paraId="0F99B153">
            <w:pPr>
              <w:rPr>
                <w:rFonts w:ascii="宋体" w:hAnsi="宋体" w:cs="宋体"/>
                <w:szCs w:val="21"/>
              </w:rPr>
            </w:pPr>
          </w:p>
        </w:tc>
      </w:tr>
      <w:tr w14:paraId="0AE7A30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CDA3189">
            <w:pPr>
              <w:jc w:val="center"/>
              <w:rPr>
                <w:rFonts w:ascii="宋体" w:hAnsi="宋体" w:cs="宋体"/>
                <w:szCs w:val="21"/>
              </w:rPr>
            </w:pPr>
            <w:r>
              <w:rPr>
                <w:rFonts w:hint="eastAsia" w:ascii="宋体" w:hAnsi="宋体"/>
                <w:szCs w:val="21"/>
              </w:rPr>
              <w:t>24</w:t>
            </w:r>
          </w:p>
        </w:tc>
        <w:tc>
          <w:tcPr>
            <w:tcW w:w="4278" w:type="dxa"/>
            <w:gridSpan w:val="3"/>
            <w:shd w:val="clear" w:color="auto" w:fill="auto"/>
            <w:noWrap/>
            <w:vAlign w:val="bottom"/>
          </w:tcPr>
          <w:p w14:paraId="05C06CF9">
            <w:pPr>
              <w:rPr>
                <w:rFonts w:ascii="宋体" w:hAnsi="宋体" w:cs="宋体"/>
                <w:szCs w:val="21"/>
              </w:rPr>
            </w:pPr>
            <w:r>
              <w:rPr>
                <w:rFonts w:hint="eastAsia" w:ascii="宋体" w:hAnsi="宋体"/>
                <w:szCs w:val="21"/>
              </w:rPr>
              <w:t>日月光封装测试（上海）有限公司</w:t>
            </w:r>
          </w:p>
        </w:tc>
        <w:tc>
          <w:tcPr>
            <w:tcW w:w="867" w:type="dxa"/>
            <w:gridSpan w:val="3"/>
            <w:shd w:val="clear" w:color="auto" w:fill="auto"/>
            <w:noWrap/>
            <w:vAlign w:val="bottom"/>
          </w:tcPr>
          <w:p w14:paraId="484DC5C7">
            <w:pPr>
              <w:jc w:val="center"/>
              <w:rPr>
                <w:rFonts w:ascii="宋体" w:hAnsi="宋体" w:cs="宋体"/>
                <w:szCs w:val="21"/>
              </w:rPr>
            </w:pPr>
          </w:p>
        </w:tc>
        <w:tc>
          <w:tcPr>
            <w:tcW w:w="3885" w:type="dxa"/>
            <w:shd w:val="clear" w:color="auto" w:fill="auto"/>
            <w:noWrap/>
            <w:vAlign w:val="bottom"/>
          </w:tcPr>
          <w:p w14:paraId="70398CD3">
            <w:pPr>
              <w:rPr>
                <w:rFonts w:ascii="宋体" w:hAnsi="宋体" w:cs="宋体"/>
                <w:szCs w:val="21"/>
              </w:rPr>
            </w:pPr>
          </w:p>
        </w:tc>
      </w:tr>
      <w:tr w14:paraId="178CF4B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18C78DA">
            <w:pPr>
              <w:jc w:val="center"/>
              <w:rPr>
                <w:rFonts w:ascii="宋体" w:hAnsi="宋体" w:cs="宋体"/>
                <w:szCs w:val="21"/>
              </w:rPr>
            </w:pPr>
            <w:r>
              <w:rPr>
                <w:rFonts w:hint="eastAsia" w:ascii="宋体" w:hAnsi="宋体"/>
                <w:szCs w:val="21"/>
              </w:rPr>
              <w:t>25</w:t>
            </w:r>
          </w:p>
        </w:tc>
        <w:tc>
          <w:tcPr>
            <w:tcW w:w="4278" w:type="dxa"/>
            <w:gridSpan w:val="3"/>
            <w:shd w:val="clear" w:color="auto" w:fill="auto"/>
            <w:noWrap/>
            <w:vAlign w:val="bottom"/>
          </w:tcPr>
          <w:p w14:paraId="0FE8717D">
            <w:pPr>
              <w:rPr>
                <w:rFonts w:ascii="宋体" w:hAnsi="宋体" w:cs="宋体"/>
                <w:szCs w:val="21"/>
              </w:rPr>
            </w:pPr>
            <w:r>
              <w:rPr>
                <w:rFonts w:hint="eastAsia" w:ascii="宋体" w:hAnsi="宋体"/>
                <w:szCs w:val="21"/>
              </w:rPr>
              <w:t>绍兴力响微电子有限公司</w:t>
            </w:r>
          </w:p>
        </w:tc>
        <w:tc>
          <w:tcPr>
            <w:tcW w:w="867" w:type="dxa"/>
            <w:gridSpan w:val="3"/>
            <w:shd w:val="clear" w:color="auto" w:fill="auto"/>
            <w:noWrap/>
            <w:vAlign w:val="bottom"/>
          </w:tcPr>
          <w:p w14:paraId="7837005A">
            <w:pPr>
              <w:jc w:val="center"/>
              <w:rPr>
                <w:rFonts w:ascii="宋体" w:hAnsi="宋体" w:cs="宋体"/>
                <w:szCs w:val="21"/>
              </w:rPr>
            </w:pPr>
          </w:p>
        </w:tc>
        <w:tc>
          <w:tcPr>
            <w:tcW w:w="3885" w:type="dxa"/>
            <w:shd w:val="clear" w:color="auto" w:fill="auto"/>
            <w:noWrap/>
            <w:vAlign w:val="bottom"/>
          </w:tcPr>
          <w:p w14:paraId="7BAE7FC8">
            <w:pPr>
              <w:rPr>
                <w:rFonts w:ascii="宋体" w:hAnsi="宋体" w:cs="宋体"/>
                <w:szCs w:val="21"/>
              </w:rPr>
            </w:pPr>
          </w:p>
        </w:tc>
      </w:tr>
      <w:tr w14:paraId="4332EA8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DE0140D">
            <w:pPr>
              <w:jc w:val="center"/>
              <w:rPr>
                <w:rFonts w:ascii="宋体" w:hAnsi="宋体" w:cs="宋体"/>
                <w:szCs w:val="21"/>
              </w:rPr>
            </w:pPr>
            <w:r>
              <w:rPr>
                <w:rFonts w:hint="eastAsia" w:ascii="宋体" w:hAnsi="宋体"/>
                <w:szCs w:val="21"/>
              </w:rPr>
              <w:t>26</w:t>
            </w:r>
          </w:p>
        </w:tc>
        <w:tc>
          <w:tcPr>
            <w:tcW w:w="4278" w:type="dxa"/>
            <w:gridSpan w:val="3"/>
            <w:shd w:val="clear" w:color="auto" w:fill="auto"/>
            <w:noWrap/>
            <w:vAlign w:val="bottom"/>
          </w:tcPr>
          <w:p w14:paraId="62BCCB39">
            <w:pPr>
              <w:rPr>
                <w:rFonts w:ascii="宋体" w:hAnsi="宋体" w:cs="宋体"/>
                <w:szCs w:val="21"/>
              </w:rPr>
            </w:pPr>
            <w:r>
              <w:rPr>
                <w:rFonts w:hint="eastAsia" w:ascii="宋体" w:hAnsi="宋体"/>
                <w:szCs w:val="21"/>
              </w:rPr>
              <w:t>上海华虹(集团)有限公司</w:t>
            </w:r>
          </w:p>
        </w:tc>
        <w:tc>
          <w:tcPr>
            <w:tcW w:w="867" w:type="dxa"/>
            <w:gridSpan w:val="3"/>
            <w:shd w:val="clear" w:color="auto" w:fill="auto"/>
            <w:noWrap/>
            <w:vAlign w:val="bottom"/>
          </w:tcPr>
          <w:p w14:paraId="52A47EE5">
            <w:pPr>
              <w:jc w:val="center"/>
              <w:rPr>
                <w:rFonts w:ascii="宋体" w:hAnsi="宋体" w:cs="宋体"/>
                <w:szCs w:val="21"/>
              </w:rPr>
            </w:pPr>
          </w:p>
        </w:tc>
        <w:tc>
          <w:tcPr>
            <w:tcW w:w="3885" w:type="dxa"/>
            <w:shd w:val="clear" w:color="auto" w:fill="auto"/>
            <w:noWrap/>
            <w:vAlign w:val="bottom"/>
          </w:tcPr>
          <w:p w14:paraId="07C7E520">
            <w:pPr>
              <w:rPr>
                <w:rFonts w:ascii="宋体" w:hAnsi="宋体" w:cs="宋体"/>
                <w:szCs w:val="21"/>
              </w:rPr>
            </w:pPr>
          </w:p>
        </w:tc>
      </w:tr>
      <w:tr w14:paraId="6026B9A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0C87677">
            <w:pPr>
              <w:jc w:val="center"/>
              <w:rPr>
                <w:rFonts w:ascii="宋体" w:hAnsi="宋体" w:cs="宋体"/>
                <w:szCs w:val="21"/>
              </w:rPr>
            </w:pPr>
            <w:r>
              <w:rPr>
                <w:rFonts w:hint="eastAsia" w:ascii="宋体" w:hAnsi="宋体"/>
                <w:szCs w:val="21"/>
              </w:rPr>
              <w:t>27</w:t>
            </w:r>
          </w:p>
        </w:tc>
        <w:tc>
          <w:tcPr>
            <w:tcW w:w="4278" w:type="dxa"/>
            <w:gridSpan w:val="3"/>
            <w:shd w:val="clear" w:color="auto" w:fill="auto"/>
            <w:noWrap/>
            <w:vAlign w:val="bottom"/>
          </w:tcPr>
          <w:p w14:paraId="0B54B7CE">
            <w:pPr>
              <w:rPr>
                <w:rFonts w:ascii="宋体" w:hAnsi="宋体" w:cs="宋体"/>
                <w:szCs w:val="21"/>
              </w:rPr>
            </w:pPr>
            <w:r>
              <w:rPr>
                <w:rFonts w:hint="eastAsia" w:ascii="宋体" w:hAnsi="宋体"/>
                <w:szCs w:val="21"/>
              </w:rPr>
              <w:t>绍兴华越微电子有限公司</w:t>
            </w:r>
          </w:p>
        </w:tc>
        <w:tc>
          <w:tcPr>
            <w:tcW w:w="867" w:type="dxa"/>
            <w:gridSpan w:val="3"/>
            <w:shd w:val="clear" w:color="auto" w:fill="auto"/>
            <w:noWrap/>
            <w:vAlign w:val="bottom"/>
          </w:tcPr>
          <w:p w14:paraId="643FEC30">
            <w:pPr>
              <w:jc w:val="center"/>
              <w:rPr>
                <w:rFonts w:ascii="宋体" w:hAnsi="宋体" w:cs="宋体"/>
                <w:szCs w:val="21"/>
              </w:rPr>
            </w:pPr>
          </w:p>
        </w:tc>
        <w:tc>
          <w:tcPr>
            <w:tcW w:w="3885" w:type="dxa"/>
            <w:shd w:val="clear" w:color="auto" w:fill="auto"/>
            <w:noWrap/>
            <w:vAlign w:val="bottom"/>
          </w:tcPr>
          <w:p w14:paraId="07026703">
            <w:pPr>
              <w:rPr>
                <w:rFonts w:ascii="宋体" w:hAnsi="宋体" w:cs="宋体"/>
                <w:szCs w:val="21"/>
              </w:rPr>
            </w:pPr>
          </w:p>
        </w:tc>
      </w:tr>
      <w:tr w14:paraId="20B8ADA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52D33AD">
            <w:pPr>
              <w:jc w:val="center"/>
              <w:rPr>
                <w:rFonts w:ascii="宋体" w:hAnsi="宋体" w:cs="宋体"/>
                <w:szCs w:val="21"/>
              </w:rPr>
            </w:pPr>
            <w:r>
              <w:rPr>
                <w:rFonts w:hint="eastAsia" w:ascii="宋体" w:hAnsi="宋体"/>
                <w:szCs w:val="21"/>
              </w:rPr>
              <w:t>28</w:t>
            </w:r>
          </w:p>
        </w:tc>
        <w:tc>
          <w:tcPr>
            <w:tcW w:w="4278" w:type="dxa"/>
            <w:gridSpan w:val="3"/>
            <w:shd w:val="clear" w:color="auto" w:fill="auto"/>
            <w:noWrap/>
            <w:vAlign w:val="bottom"/>
          </w:tcPr>
          <w:p w14:paraId="0A22D65F">
            <w:pPr>
              <w:rPr>
                <w:rFonts w:ascii="宋体" w:hAnsi="宋体" w:cs="宋体"/>
                <w:szCs w:val="21"/>
              </w:rPr>
            </w:pPr>
            <w:r>
              <w:rPr>
                <w:rFonts w:hint="eastAsia" w:ascii="宋体" w:hAnsi="宋体"/>
                <w:szCs w:val="21"/>
              </w:rPr>
              <w:t>中电广通科技有限公司</w:t>
            </w:r>
          </w:p>
        </w:tc>
        <w:tc>
          <w:tcPr>
            <w:tcW w:w="867" w:type="dxa"/>
            <w:gridSpan w:val="3"/>
            <w:shd w:val="clear" w:color="auto" w:fill="auto"/>
            <w:noWrap/>
            <w:vAlign w:val="bottom"/>
          </w:tcPr>
          <w:p w14:paraId="3779F180">
            <w:pPr>
              <w:jc w:val="center"/>
              <w:rPr>
                <w:rFonts w:ascii="宋体" w:hAnsi="宋体" w:cs="宋体"/>
                <w:szCs w:val="21"/>
              </w:rPr>
            </w:pPr>
          </w:p>
        </w:tc>
        <w:tc>
          <w:tcPr>
            <w:tcW w:w="3885" w:type="dxa"/>
            <w:shd w:val="clear" w:color="auto" w:fill="auto"/>
            <w:noWrap/>
            <w:vAlign w:val="bottom"/>
          </w:tcPr>
          <w:p w14:paraId="1B4AB6E7">
            <w:pPr>
              <w:rPr>
                <w:rFonts w:ascii="宋体" w:hAnsi="宋体" w:cs="宋体"/>
                <w:szCs w:val="21"/>
              </w:rPr>
            </w:pPr>
          </w:p>
        </w:tc>
      </w:tr>
      <w:tr w14:paraId="1989B5C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83DEC0D">
            <w:pPr>
              <w:jc w:val="center"/>
              <w:rPr>
                <w:rFonts w:ascii="宋体" w:hAnsi="宋体" w:cs="宋体"/>
                <w:szCs w:val="21"/>
              </w:rPr>
            </w:pPr>
            <w:r>
              <w:rPr>
                <w:rFonts w:hint="eastAsia" w:ascii="宋体" w:hAnsi="宋体"/>
                <w:szCs w:val="21"/>
              </w:rPr>
              <w:t>29</w:t>
            </w:r>
          </w:p>
        </w:tc>
        <w:tc>
          <w:tcPr>
            <w:tcW w:w="4278" w:type="dxa"/>
            <w:gridSpan w:val="3"/>
            <w:shd w:val="clear" w:color="auto" w:fill="auto"/>
            <w:noWrap/>
            <w:vAlign w:val="bottom"/>
          </w:tcPr>
          <w:p w14:paraId="171EA34F">
            <w:pPr>
              <w:rPr>
                <w:rFonts w:ascii="宋体" w:hAnsi="宋体" w:cs="宋体"/>
                <w:szCs w:val="21"/>
              </w:rPr>
            </w:pPr>
            <w:r>
              <w:rPr>
                <w:rFonts w:hint="eastAsia" w:ascii="宋体" w:hAnsi="宋体"/>
                <w:szCs w:val="21"/>
              </w:rPr>
              <w:t>无锡友达电子有限公司</w:t>
            </w:r>
          </w:p>
        </w:tc>
        <w:tc>
          <w:tcPr>
            <w:tcW w:w="867" w:type="dxa"/>
            <w:gridSpan w:val="3"/>
            <w:shd w:val="clear" w:color="auto" w:fill="auto"/>
            <w:noWrap/>
            <w:vAlign w:val="bottom"/>
          </w:tcPr>
          <w:p w14:paraId="57324723">
            <w:pPr>
              <w:jc w:val="center"/>
              <w:rPr>
                <w:rFonts w:ascii="宋体" w:hAnsi="宋体" w:cs="宋体"/>
                <w:szCs w:val="21"/>
              </w:rPr>
            </w:pPr>
          </w:p>
        </w:tc>
        <w:tc>
          <w:tcPr>
            <w:tcW w:w="3885" w:type="dxa"/>
            <w:shd w:val="clear" w:color="auto" w:fill="auto"/>
            <w:noWrap/>
            <w:vAlign w:val="bottom"/>
          </w:tcPr>
          <w:p w14:paraId="519D4790">
            <w:pPr>
              <w:rPr>
                <w:rFonts w:ascii="宋体" w:hAnsi="宋体" w:cs="宋体"/>
                <w:szCs w:val="21"/>
              </w:rPr>
            </w:pPr>
          </w:p>
        </w:tc>
      </w:tr>
      <w:tr w14:paraId="0B9F353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ACF88A8">
            <w:pPr>
              <w:jc w:val="center"/>
              <w:rPr>
                <w:rFonts w:ascii="宋体" w:hAnsi="宋体" w:cs="宋体"/>
                <w:szCs w:val="21"/>
              </w:rPr>
            </w:pPr>
            <w:r>
              <w:rPr>
                <w:rFonts w:hint="eastAsia" w:ascii="宋体" w:hAnsi="宋体"/>
                <w:szCs w:val="21"/>
              </w:rPr>
              <w:t>30</w:t>
            </w:r>
          </w:p>
        </w:tc>
        <w:tc>
          <w:tcPr>
            <w:tcW w:w="4278" w:type="dxa"/>
            <w:gridSpan w:val="3"/>
            <w:shd w:val="clear" w:color="auto" w:fill="auto"/>
            <w:noWrap/>
            <w:vAlign w:val="bottom"/>
          </w:tcPr>
          <w:p w14:paraId="40C38EE3">
            <w:pPr>
              <w:rPr>
                <w:rFonts w:ascii="宋体" w:hAnsi="宋体" w:cs="宋体"/>
                <w:szCs w:val="21"/>
              </w:rPr>
            </w:pPr>
            <w:r>
              <w:rPr>
                <w:rFonts w:hint="eastAsia" w:ascii="宋体" w:hAnsi="宋体"/>
                <w:szCs w:val="21"/>
              </w:rPr>
              <w:t>上海威宇科技有限公司</w:t>
            </w:r>
          </w:p>
        </w:tc>
        <w:tc>
          <w:tcPr>
            <w:tcW w:w="867" w:type="dxa"/>
            <w:gridSpan w:val="3"/>
            <w:shd w:val="clear" w:color="auto" w:fill="auto"/>
            <w:noWrap/>
            <w:vAlign w:val="bottom"/>
          </w:tcPr>
          <w:p w14:paraId="17320FFD">
            <w:pPr>
              <w:jc w:val="center"/>
              <w:rPr>
                <w:rFonts w:ascii="宋体" w:hAnsi="宋体" w:cs="宋体"/>
                <w:szCs w:val="21"/>
              </w:rPr>
            </w:pPr>
          </w:p>
        </w:tc>
        <w:tc>
          <w:tcPr>
            <w:tcW w:w="3885" w:type="dxa"/>
            <w:shd w:val="clear" w:color="auto" w:fill="auto"/>
            <w:noWrap/>
            <w:vAlign w:val="bottom"/>
          </w:tcPr>
          <w:p w14:paraId="1CA8D675">
            <w:pPr>
              <w:rPr>
                <w:rFonts w:ascii="宋体" w:hAnsi="宋体" w:cs="宋体"/>
                <w:szCs w:val="21"/>
              </w:rPr>
            </w:pPr>
          </w:p>
        </w:tc>
      </w:tr>
      <w:tr w14:paraId="33E5E32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68963FB1">
            <w:pPr>
              <w:jc w:val="center"/>
              <w:rPr>
                <w:rFonts w:ascii="宋体" w:hAnsi="宋体" w:cs="宋体"/>
                <w:szCs w:val="21"/>
              </w:rPr>
            </w:pPr>
            <w:r>
              <w:rPr>
                <w:rFonts w:hint="eastAsia" w:ascii="宋体" w:hAnsi="宋体"/>
                <w:szCs w:val="21"/>
              </w:rPr>
              <w:t>31</w:t>
            </w:r>
          </w:p>
        </w:tc>
        <w:tc>
          <w:tcPr>
            <w:tcW w:w="4278" w:type="dxa"/>
            <w:gridSpan w:val="3"/>
            <w:shd w:val="clear" w:color="auto" w:fill="auto"/>
            <w:noWrap/>
            <w:vAlign w:val="bottom"/>
          </w:tcPr>
          <w:p w14:paraId="04115197">
            <w:pPr>
              <w:rPr>
                <w:rFonts w:ascii="宋体" w:hAnsi="宋体" w:cs="宋体"/>
                <w:szCs w:val="21"/>
              </w:rPr>
            </w:pPr>
            <w:r>
              <w:rPr>
                <w:rFonts w:hint="eastAsia" w:ascii="宋体" w:hAnsi="宋体"/>
                <w:szCs w:val="21"/>
              </w:rPr>
              <w:t>江门市华凯科技有限公司</w:t>
            </w:r>
          </w:p>
        </w:tc>
        <w:tc>
          <w:tcPr>
            <w:tcW w:w="867" w:type="dxa"/>
            <w:gridSpan w:val="3"/>
            <w:shd w:val="clear" w:color="auto" w:fill="auto"/>
            <w:noWrap/>
            <w:vAlign w:val="bottom"/>
          </w:tcPr>
          <w:p w14:paraId="0976DA26">
            <w:pPr>
              <w:jc w:val="center"/>
              <w:rPr>
                <w:rFonts w:ascii="宋体" w:hAnsi="宋体" w:cs="宋体"/>
                <w:szCs w:val="21"/>
              </w:rPr>
            </w:pPr>
          </w:p>
        </w:tc>
        <w:tc>
          <w:tcPr>
            <w:tcW w:w="3885" w:type="dxa"/>
            <w:shd w:val="clear" w:color="auto" w:fill="auto"/>
            <w:noWrap/>
            <w:vAlign w:val="bottom"/>
          </w:tcPr>
          <w:p w14:paraId="3B3A3737">
            <w:pPr>
              <w:rPr>
                <w:rFonts w:ascii="宋体" w:hAnsi="宋体" w:cs="宋体"/>
                <w:szCs w:val="21"/>
              </w:rPr>
            </w:pPr>
          </w:p>
        </w:tc>
      </w:tr>
      <w:tr w14:paraId="15E860B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2EAB957">
            <w:pPr>
              <w:jc w:val="center"/>
              <w:rPr>
                <w:rFonts w:ascii="宋体" w:hAnsi="宋体" w:cs="宋体"/>
                <w:szCs w:val="21"/>
              </w:rPr>
            </w:pPr>
            <w:r>
              <w:rPr>
                <w:rFonts w:hint="eastAsia" w:ascii="宋体" w:hAnsi="宋体"/>
                <w:szCs w:val="21"/>
              </w:rPr>
              <w:t>32</w:t>
            </w:r>
          </w:p>
        </w:tc>
        <w:tc>
          <w:tcPr>
            <w:tcW w:w="4278" w:type="dxa"/>
            <w:gridSpan w:val="3"/>
            <w:shd w:val="clear" w:color="auto" w:fill="auto"/>
            <w:noWrap/>
            <w:vAlign w:val="bottom"/>
          </w:tcPr>
          <w:p w14:paraId="049B7BAD">
            <w:pPr>
              <w:rPr>
                <w:rFonts w:ascii="宋体" w:hAnsi="宋体" w:cs="宋体"/>
                <w:szCs w:val="21"/>
              </w:rPr>
            </w:pPr>
            <w:r>
              <w:rPr>
                <w:rFonts w:hint="eastAsia" w:ascii="宋体" w:hAnsi="宋体"/>
                <w:szCs w:val="21"/>
              </w:rPr>
              <w:t>绍兴科强半导体有限公司</w:t>
            </w:r>
          </w:p>
        </w:tc>
        <w:tc>
          <w:tcPr>
            <w:tcW w:w="867" w:type="dxa"/>
            <w:gridSpan w:val="3"/>
            <w:shd w:val="clear" w:color="auto" w:fill="auto"/>
            <w:noWrap/>
            <w:vAlign w:val="bottom"/>
          </w:tcPr>
          <w:p w14:paraId="53C3BC04">
            <w:pPr>
              <w:jc w:val="center"/>
              <w:rPr>
                <w:rFonts w:ascii="宋体" w:hAnsi="宋体" w:cs="宋体"/>
                <w:szCs w:val="21"/>
              </w:rPr>
            </w:pPr>
          </w:p>
        </w:tc>
        <w:tc>
          <w:tcPr>
            <w:tcW w:w="3885" w:type="dxa"/>
            <w:shd w:val="clear" w:color="auto" w:fill="auto"/>
            <w:noWrap/>
            <w:vAlign w:val="bottom"/>
          </w:tcPr>
          <w:p w14:paraId="1A267D3A">
            <w:pPr>
              <w:rPr>
                <w:rFonts w:ascii="宋体" w:hAnsi="宋体" w:cs="宋体"/>
                <w:szCs w:val="21"/>
              </w:rPr>
            </w:pPr>
          </w:p>
        </w:tc>
      </w:tr>
      <w:tr w14:paraId="5FCC546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47638AA">
            <w:pPr>
              <w:jc w:val="center"/>
              <w:rPr>
                <w:rFonts w:ascii="宋体" w:hAnsi="宋体" w:cs="宋体"/>
                <w:szCs w:val="21"/>
              </w:rPr>
            </w:pPr>
            <w:r>
              <w:rPr>
                <w:rFonts w:hint="eastAsia" w:ascii="宋体" w:hAnsi="宋体"/>
                <w:szCs w:val="21"/>
              </w:rPr>
              <w:t>33</w:t>
            </w:r>
          </w:p>
        </w:tc>
        <w:tc>
          <w:tcPr>
            <w:tcW w:w="4278" w:type="dxa"/>
            <w:gridSpan w:val="3"/>
            <w:shd w:val="clear" w:color="auto" w:fill="auto"/>
            <w:noWrap/>
            <w:vAlign w:val="bottom"/>
          </w:tcPr>
          <w:p w14:paraId="72AAC353">
            <w:pPr>
              <w:rPr>
                <w:rFonts w:ascii="宋体" w:hAnsi="宋体" w:cs="宋体"/>
                <w:szCs w:val="21"/>
              </w:rPr>
            </w:pPr>
            <w:r>
              <w:rPr>
                <w:rFonts w:hint="eastAsia" w:ascii="宋体" w:hAnsi="宋体"/>
                <w:szCs w:val="21"/>
              </w:rPr>
              <w:t>厦门华联电子有限公司</w:t>
            </w:r>
          </w:p>
        </w:tc>
        <w:tc>
          <w:tcPr>
            <w:tcW w:w="867" w:type="dxa"/>
            <w:gridSpan w:val="3"/>
            <w:shd w:val="clear" w:color="auto" w:fill="auto"/>
            <w:noWrap/>
            <w:vAlign w:val="bottom"/>
          </w:tcPr>
          <w:p w14:paraId="2CD74076">
            <w:pPr>
              <w:jc w:val="center"/>
              <w:rPr>
                <w:rFonts w:ascii="宋体" w:hAnsi="宋体" w:cs="宋体"/>
                <w:szCs w:val="21"/>
              </w:rPr>
            </w:pPr>
          </w:p>
        </w:tc>
        <w:tc>
          <w:tcPr>
            <w:tcW w:w="3885" w:type="dxa"/>
            <w:shd w:val="clear" w:color="auto" w:fill="auto"/>
            <w:noWrap/>
            <w:vAlign w:val="bottom"/>
          </w:tcPr>
          <w:p w14:paraId="3F776381">
            <w:pPr>
              <w:rPr>
                <w:rFonts w:ascii="宋体" w:hAnsi="宋体" w:cs="宋体"/>
                <w:szCs w:val="21"/>
              </w:rPr>
            </w:pPr>
          </w:p>
        </w:tc>
      </w:tr>
      <w:tr w14:paraId="3BAD725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0EB1FD7">
            <w:pPr>
              <w:jc w:val="center"/>
              <w:rPr>
                <w:rFonts w:ascii="宋体" w:hAnsi="宋体" w:cs="宋体"/>
                <w:szCs w:val="21"/>
              </w:rPr>
            </w:pPr>
            <w:r>
              <w:rPr>
                <w:rFonts w:hint="eastAsia" w:ascii="宋体" w:hAnsi="宋体"/>
                <w:szCs w:val="21"/>
              </w:rPr>
              <w:t>34</w:t>
            </w:r>
          </w:p>
        </w:tc>
        <w:tc>
          <w:tcPr>
            <w:tcW w:w="4278" w:type="dxa"/>
            <w:gridSpan w:val="3"/>
            <w:shd w:val="clear" w:color="auto" w:fill="auto"/>
            <w:noWrap/>
            <w:vAlign w:val="bottom"/>
          </w:tcPr>
          <w:p w14:paraId="0D05A3C5">
            <w:pPr>
              <w:rPr>
                <w:rFonts w:ascii="宋体" w:hAnsi="宋体" w:cs="宋体"/>
                <w:szCs w:val="21"/>
              </w:rPr>
            </w:pPr>
            <w:r>
              <w:rPr>
                <w:rFonts w:hint="eastAsia" w:ascii="宋体" w:hAnsi="宋体"/>
                <w:szCs w:val="21"/>
              </w:rPr>
              <w:t>上海华旭微电子有限公司</w:t>
            </w:r>
          </w:p>
        </w:tc>
        <w:tc>
          <w:tcPr>
            <w:tcW w:w="867" w:type="dxa"/>
            <w:gridSpan w:val="3"/>
            <w:shd w:val="clear" w:color="auto" w:fill="auto"/>
            <w:noWrap/>
            <w:vAlign w:val="bottom"/>
          </w:tcPr>
          <w:p w14:paraId="0039CD83">
            <w:pPr>
              <w:jc w:val="center"/>
              <w:rPr>
                <w:rFonts w:ascii="宋体" w:hAnsi="宋体" w:cs="宋体"/>
                <w:szCs w:val="21"/>
              </w:rPr>
            </w:pPr>
          </w:p>
        </w:tc>
        <w:tc>
          <w:tcPr>
            <w:tcW w:w="3885" w:type="dxa"/>
            <w:shd w:val="clear" w:color="auto" w:fill="auto"/>
            <w:noWrap/>
            <w:vAlign w:val="center"/>
          </w:tcPr>
          <w:p w14:paraId="6DF12C20">
            <w:pPr>
              <w:rPr>
                <w:rFonts w:ascii="宋体" w:hAnsi="宋体" w:cs="宋体"/>
                <w:sz w:val="22"/>
                <w:szCs w:val="22"/>
              </w:rPr>
            </w:pPr>
          </w:p>
        </w:tc>
      </w:tr>
      <w:tr w14:paraId="7EB3641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2DF8F49">
            <w:pPr>
              <w:jc w:val="center"/>
              <w:rPr>
                <w:rFonts w:ascii="宋体" w:hAnsi="宋体" w:cs="宋体"/>
                <w:szCs w:val="21"/>
              </w:rPr>
            </w:pPr>
            <w:r>
              <w:rPr>
                <w:rFonts w:hint="eastAsia" w:ascii="宋体" w:hAnsi="宋体"/>
                <w:szCs w:val="21"/>
              </w:rPr>
              <w:t>35</w:t>
            </w:r>
          </w:p>
        </w:tc>
        <w:tc>
          <w:tcPr>
            <w:tcW w:w="4278" w:type="dxa"/>
            <w:gridSpan w:val="3"/>
            <w:shd w:val="clear" w:color="auto" w:fill="auto"/>
            <w:noWrap/>
            <w:vAlign w:val="bottom"/>
          </w:tcPr>
          <w:p w14:paraId="60225E31">
            <w:pPr>
              <w:rPr>
                <w:rFonts w:ascii="宋体" w:hAnsi="宋体" w:cs="宋体"/>
                <w:szCs w:val="21"/>
              </w:rPr>
            </w:pPr>
            <w:r>
              <w:rPr>
                <w:rFonts w:hint="eastAsia" w:ascii="宋体" w:hAnsi="宋体"/>
                <w:szCs w:val="21"/>
              </w:rPr>
              <w:t>上海先进半导体制造股份有限公司</w:t>
            </w:r>
          </w:p>
        </w:tc>
        <w:tc>
          <w:tcPr>
            <w:tcW w:w="867" w:type="dxa"/>
            <w:gridSpan w:val="3"/>
            <w:shd w:val="clear" w:color="auto" w:fill="auto"/>
            <w:noWrap/>
            <w:vAlign w:val="bottom"/>
          </w:tcPr>
          <w:p w14:paraId="4B6546EA">
            <w:pPr>
              <w:jc w:val="center"/>
              <w:rPr>
                <w:rFonts w:ascii="宋体" w:hAnsi="宋体" w:cs="宋体"/>
                <w:szCs w:val="21"/>
              </w:rPr>
            </w:pPr>
          </w:p>
        </w:tc>
        <w:tc>
          <w:tcPr>
            <w:tcW w:w="3885" w:type="dxa"/>
            <w:shd w:val="clear" w:color="auto" w:fill="auto"/>
            <w:noWrap/>
            <w:vAlign w:val="center"/>
          </w:tcPr>
          <w:p w14:paraId="30690D77">
            <w:pPr>
              <w:rPr>
                <w:rFonts w:ascii="宋体" w:hAnsi="宋体" w:cs="宋体"/>
                <w:sz w:val="22"/>
                <w:szCs w:val="22"/>
              </w:rPr>
            </w:pPr>
          </w:p>
        </w:tc>
      </w:tr>
      <w:tr w14:paraId="2ECEC13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70B7768">
            <w:pPr>
              <w:jc w:val="center"/>
              <w:rPr>
                <w:rFonts w:ascii="宋体" w:hAnsi="宋体" w:cs="宋体"/>
                <w:szCs w:val="21"/>
              </w:rPr>
            </w:pPr>
            <w:r>
              <w:rPr>
                <w:rFonts w:hint="eastAsia" w:ascii="宋体" w:hAnsi="宋体"/>
                <w:szCs w:val="21"/>
              </w:rPr>
              <w:t>36</w:t>
            </w:r>
          </w:p>
        </w:tc>
        <w:tc>
          <w:tcPr>
            <w:tcW w:w="4278" w:type="dxa"/>
            <w:gridSpan w:val="3"/>
            <w:shd w:val="clear" w:color="auto" w:fill="auto"/>
            <w:noWrap/>
            <w:vAlign w:val="bottom"/>
          </w:tcPr>
          <w:p w14:paraId="71BE88BF">
            <w:pPr>
              <w:rPr>
                <w:rFonts w:ascii="宋体" w:hAnsi="宋体" w:cs="宋体"/>
                <w:szCs w:val="21"/>
              </w:rPr>
            </w:pPr>
            <w:r>
              <w:rPr>
                <w:rFonts w:hint="eastAsia" w:ascii="宋体" w:hAnsi="宋体"/>
                <w:szCs w:val="21"/>
              </w:rPr>
              <w:t>联能科技（深圳）有限公司*</w:t>
            </w:r>
          </w:p>
        </w:tc>
        <w:tc>
          <w:tcPr>
            <w:tcW w:w="867" w:type="dxa"/>
            <w:gridSpan w:val="3"/>
            <w:shd w:val="clear" w:color="auto" w:fill="auto"/>
            <w:noWrap/>
            <w:vAlign w:val="bottom"/>
          </w:tcPr>
          <w:p w14:paraId="490C0DF7">
            <w:pPr>
              <w:jc w:val="center"/>
              <w:rPr>
                <w:rFonts w:ascii="宋体" w:hAnsi="宋体" w:cs="宋体"/>
                <w:szCs w:val="21"/>
              </w:rPr>
            </w:pPr>
          </w:p>
        </w:tc>
        <w:tc>
          <w:tcPr>
            <w:tcW w:w="3885" w:type="dxa"/>
            <w:shd w:val="clear" w:color="auto" w:fill="auto"/>
            <w:noWrap/>
            <w:vAlign w:val="center"/>
          </w:tcPr>
          <w:p w14:paraId="386162D5">
            <w:pPr>
              <w:rPr>
                <w:rFonts w:ascii="宋体" w:hAnsi="宋体" w:cs="宋体"/>
                <w:sz w:val="22"/>
                <w:szCs w:val="22"/>
              </w:rPr>
            </w:pPr>
          </w:p>
        </w:tc>
      </w:tr>
      <w:tr w14:paraId="05A76A9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74C6317B">
            <w:pPr>
              <w:jc w:val="center"/>
              <w:rPr>
                <w:rFonts w:ascii="宋体" w:hAnsi="宋体" w:cs="宋体"/>
                <w:szCs w:val="21"/>
              </w:rPr>
            </w:pPr>
            <w:r>
              <w:rPr>
                <w:rFonts w:hint="eastAsia" w:ascii="宋体" w:hAnsi="宋体"/>
                <w:szCs w:val="21"/>
              </w:rPr>
              <w:t>37</w:t>
            </w:r>
          </w:p>
        </w:tc>
        <w:tc>
          <w:tcPr>
            <w:tcW w:w="4278" w:type="dxa"/>
            <w:gridSpan w:val="3"/>
            <w:shd w:val="clear" w:color="auto" w:fill="auto"/>
            <w:noWrap/>
            <w:vAlign w:val="bottom"/>
          </w:tcPr>
          <w:p w14:paraId="7DA0018F">
            <w:pPr>
              <w:rPr>
                <w:rFonts w:ascii="宋体" w:hAnsi="宋体" w:cs="宋体"/>
                <w:szCs w:val="21"/>
              </w:rPr>
            </w:pPr>
            <w:r>
              <w:rPr>
                <w:rFonts w:hint="eastAsia" w:ascii="宋体" w:hAnsi="宋体"/>
                <w:szCs w:val="21"/>
              </w:rPr>
              <w:t>三星电子(苏州)半导体有限公司</w:t>
            </w:r>
          </w:p>
        </w:tc>
        <w:tc>
          <w:tcPr>
            <w:tcW w:w="867" w:type="dxa"/>
            <w:gridSpan w:val="3"/>
            <w:shd w:val="clear" w:color="auto" w:fill="auto"/>
            <w:noWrap/>
            <w:vAlign w:val="bottom"/>
          </w:tcPr>
          <w:p w14:paraId="78181E09">
            <w:pPr>
              <w:jc w:val="center"/>
              <w:rPr>
                <w:rFonts w:ascii="宋体" w:hAnsi="宋体" w:cs="宋体"/>
                <w:szCs w:val="21"/>
              </w:rPr>
            </w:pPr>
          </w:p>
        </w:tc>
        <w:tc>
          <w:tcPr>
            <w:tcW w:w="3885" w:type="dxa"/>
            <w:shd w:val="clear" w:color="auto" w:fill="auto"/>
            <w:noWrap/>
            <w:vAlign w:val="center"/>
          </w:tcPr>
          <w:p w14:paraId="5113DBE2">
            <w:pPr>
              <w:rPr>
                <w:rFonts w:ascii="宋体" w:hAnsi="宋体" w:cs="宋体"/>
                <w:sz w:val="22"/>
                <w:szCs w:val="22"/>
              </w:rPr>
            </w:pPr>
          </w:p>
        </w:tc>
      </w:tr>
      <w:tr w14:paraId="68C7732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41EBCC5F">
            <w:pPr>
              <w:jc w:val="center"/>
              <w:rPr>
                <w:rFonts w:ascii="宋体" w:hAnsi="宋体" w:cs="宋体"/>
                <w:szCs w:val="21"/>
              </w:rPr>
            </w:pPr>
            <w:r>
              <w:rPr>
                <w:rFonts w:hint="eastAsia" w:ascii="宋体" w:hAnsi="宋体"/>
                <w:szCs w:val="21"/>
              </w:rPr>
              <w:t>38</w:t>
            </w:r>
          </w:p>
        </w:tc>
        <w:tc>
          <w:tcPr>
            <w:tcW w:w="4278" w:type="dxa"/>
            <w:gridSpan w:val="3"/>
            <w:shd w:val="clear" w:color="auto" w:fill="auto"/>
            <w:noWrap/>
            <w:vAlign w:val="bottom"/>
          </w:tcPr>
          <w:p w14:paraId="1B013963">
            <w:pPr>
              <w:rPr>
                <w:rFonts w:ascii="宋体" w:hAnsi="宋体" w:cs="宋体"/>
                <w:szCs w:val="21"/>
              </w:rPr>
            </w:pPr>
            <w:r>
              <w:rPr>
                <w:rFonts w:hint="eastAsia" w:ascii="宋体" w:hAnsi="宋体"/>
                <w:szCs w:val="21"/>
              </w:rPr>
              <w:t>威讯联合半导体（北京）有限公司</w:t>
            </w:r>
          </w:p>
        </w:tc>
        <w:tc>
          <w:tcPr>
            <w:tcW w:w="867" w:type="dxa"/>
            <w:gridSpan w:val="3"/>
            <w:shd w:val="clear" w:color="auto" w:fill="auto"/>
            <w:noWrap/>
            <w:vAlign w:val="bottom"/>
          </w:tcPr>
          <w:p w14:paraId="73D07D6D">
            <w:pPr>
              <w:jc w:val="center"/>
              <w:rPr>
                <w:rFonts w:ascii="宋体" w:hAnsi="宋体" w:cs="宋体"/>
                <w:szCs w:val="21"/>
              </w:rPr>
            </w:pPr>
          </w:p>
        </w:tc>
        <w:tc>
          <w:tcPr>
            <w:tcW w:w="3885" w:type="dxa"/>
            <w:shd w:val="clear" w:color="auto" w:fill="auto"/>
            <w:noWrap/>
            <w:vAlign w:val="center"/>
          </w:tcPr>
          <w:p w14:paraId="44701BEA">
            <w:pPr>
              <w:rPr>
                <w:rFonts w:ascii="宋体" w:hAnsi="宋体" w:cs="宋体"/>
                <w:sz w:val="22"/>
                <w:szCs w:val="22"/>
              </w:rPr>
            </w:pPr>
          </w:p>
        </w:tc>
      </w:tr>
      <w:tr w14:paraId="453C8EC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EF18FF9">
            <w:pPr>
              <w:jc w:val="center"/>
              <w:rPr>
                <w:rFonts w:ascii="宋体" w:hAnsi="宋体" w:cs="宋体"/>
                <w:szCs w:val="21"/>
              </w:rPr>
            </w:pPr>
            <w:r>
              <w:rPr>
                <w:rFonts w:hint="eastAsia" w:ascii="宋体" w:hAnsi="宋体"/>
                <w:szCs w:val="21"/>
              </w:rPr>
              <w:t>39</w:t>
            </w:r>
          </w:p>
        </w:tc>
        <w:tc>
          <w:tcPr>
            <w:tcW w:w="4278" w:type="dxa"/>
            <w:gridSpan w:val="3"/>
            <w:shd w:val="clear" w:color="auto" w:fill="auto"/>
            <w:noWrap/>
            <w:vAlign w:val="bottom"/>
          </w:tcPr>
          <w:p w14:paraId="2D47D06D">
            <w:pPr>
              <w:rPr>
                <w:rFonts w:ascii="宋体" w:hAnsi="宋体" w:cs="宋体"/>
                <w:szCs w:val="21"/>
              </w:rPr>
            </w:pPr>
            <w:r>
              <w:rPr>
                <w:rFonts w:hint="eastAsia" w:ascii="宋体" w:hAnsi="宋体"/>
                <w:szCs w:val="21"/>
              </w:rPr>
              <w:t>赛美科微电子(深圳)有限公司</w:t>
            </w:r>
          </w:p>
        </w:tc>
        <w:tc>
          <w:tcPr>
            <w:tcW w:w="867" w:type="dxa"/>
            <w:gridSpan w:val="3"/>
            <w:shd w:val="clear" w:color="auto" w:fill="auto"/>
            <w:noWrap/>
            <w:vAlign w:val="bottom"/>
          </w:tcPr>
          <w:p w14:paraId="6EDA2B71">
            <w:pPr>
              <w:jc w:val="center"/>
              <w:rPr>
                <w:rFonts w:ascii="宋体" w:hAnsi="宋体" w:cs="宋体"/>
                <w:szCs w:val="21"/>
              </w:rPr>
            </w:pPr>
          </w:p>
        </w:tc>
        <w:tc>
          <w:tcPr>
            <w:tcW w:w="3885" w:type="dxa"/>
            <w:shd w:val="clear" w:color="auto" w:fill="auto"/>
            <w:noWrap/>
            <w:vAlign w:val="center"/>
          </w:tcPr>
          <w:p w14:paraId="32EF5EA2">
            <w:pPr>
              <w:rPr>
                <w:rFonts w:ascii="宋体" w:hAnsi="宋体" w:cs="宋体"/>
                <w:sz w:val="22"/>
                <w:szCs w:val="22"/>
              </w:rPr>
            </w:pPr>
          </w:p>
        </w:tc>
      </w:tr>
      <w:tr w14:paraId="60044C8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27FDBFE3">
            <w:pPr>
              <w:jc w:val="center"/>
              <w:rPr>
                <w:rFonts w:ascii="宋体" w:hAnsi="宋体" w:cs="宋体"/>
                <w:szCs w:val="21"/>
              </w:rPr>
            </w:pPr>
            <w:r>
              <w:rPr>
                <w:rFonts w:hint="eastAsia" w:ascii="宋体" w:hAnsi="宋体"/>
                <w:szCs w:val="21"/>
              </w:rPr>
              <w:t>40</w:t>
            </w:r>
          </w:p>
        </w:tc>
        <w:tc>
          <w:tcPr>
            <w:tcW w:w="4278" w:type="dxa"/>
            <w:gridSpan w:val="3"/>
            <w:shd w:val="clear" w:color="auto" w:fill="auto"/>
            <w:noWrap/>
            <w:vAlign w:val="bottom"/>
          </w:tcPr>
          <w:p w14:paraId="26E4732F">
            <w:pPr>
              <w:rPr>
                <w:rFonts w:ascii="宋体" w:hAnsi="宋体" w:cs="宋体"/>
                <w:szCs w:val="21"/>
              </w:rPr>
            </w:pPr>
            <w:r>
              <w:rPr>
                <w:rFonts w:hint="eastAsia" w:ascii="宋体" w:hAnsi="宋体"/>
                <w:szCs w:val="21"/>
              </w:rPr>
              <w:t>珠海紫翔电子科技有限公司</w:t>
            </w:r>
          </w:p>
        </w:tc>
        <w:tc>
          <w:tcPr>
            <w:tcW w:w="867" w:type="dxa"/>
            <w:gridSpan w:val="3"/>
            <w:shd w:val="clear" w:color="auto" w:fill="auto"/>
            <w:noWrap/>
            <w:vAlign w:val="bottom"/>
          </w:tcPr>
          <w:p w14:paraId="55F5EC9D">
            <w:pPr>
              <w:jc w:val="center"/>
              <w:rPr>
                <w:rFonts w:ascii="宋体" w:hAnsi="宋体" w:cs="宋体"/>
                <w:szCs w:val="21"/>
              </w:rPr>
            </w:pPr>
          </w:p>
        </w:tc>
        <w:tc>
          <w:tcPr>
            <w:tcW w:w="3885" w:type="dxa"/>
            <w:shd w:val="clear" w:color="auto" w:fill="auto"/>
            <w:noWrap/>
            <w:vAlign w:val="center"/>
          </w:tcPr>
          <w:p w14:paraId="0EA05D0F">
            <w:pPr>
              <w:rPr>
                <w:rFonts w:ascii="宋体" w:hAnsi="宋体" w:cs="宋体"/>
                <w:sz w:val="22"/>
                <w:szCs w:val="22"/>
              </w:rPr>
            </w:pPr>
          </w:p>
        </w:tc>
      </w:tr>
      <w:tr w14:paraId="680FDB1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1447ACD6">
            <w:pPr>
              <w:jc w:val="center"/>
              <w:rPr>
                <w:rFonts w:ascii="宋体" w:hAnsi="宋体" w:cs="宋体"/>
                <w:szCs w:val="21"/>
              </w:rPr>
            </w:pPr>
            <w:r>
              <w:rPr>
                <w:rFonts w:hint="eastAsia" w:ascii="宋体" w:hAnsi="宋体"/>
                <w:szCs w:val="21"/>
              </w:rPr>
              <w:t>41</w:t>
            </w:r>
          </w:p>
        </w:tc>
        <w:tc>
          <w:tcPr>
            <w:tcW w:w="4278" w:type="dxa"/>
            <w:gridSpan w:val="3"/>
            <w:shd w:val="clear" w:color="auto" w:fill="auto"/>
            <w:noWrap/>
            <w:vAlign w:val="bottom"/>
          </w:tcPr>
          <w:p w14:paraId="0C125C47">
            <w:pPr>
              <w:rPr>
                <w:rFonts w:ascii="宋体" w:hAnsi="宋体" w:cs="宋体"/>
                <w:szCs w:val="21"/>
              </w:rPr>
            </w:pPr>
            <w:r>
              <w:rPr>
                <w:rFonts w:hint="eastAsia" w:ascii="宋体" w:hAnsi="宋体"/>
                <w:szCs w:val="21"/>
              </w:rPr>
              <w:t>绍兴光大芯业微电子有限公司</w:t>
            </w:r>
          </w:p>
        </w:tc>
        <w:tc>
          <w:tcPr>
            <w:tcW w:w="867" w:type="dxa"/>
            <w:gridSpan w:val="3"/>
            <w:shd w:val="clear" w:color="auto" w:fill="auto"/>
            <w:noWrap/>
            <w:vAlign w:val="bottom"/>
          </w:tcPr>
          <w:p w14:paraId="67C79946">
            <w:pPr>
              <w:jc w:val="center"/>
              <w:rPr>
                <w:rFonts w:ascii="宋体" w:hAnsi="宋体" w:cs="宋体"/>
                <w:szCs w:val="21"/>
              </w:rPr>
            </w:pPr>
          </w:p>
        </w:tc>
        <w:tc>
          <w:tcPr>
            <w:tcW w:w="3885" w:type="dxa"/>
            <w:shd w:val="clear" w:color="auto" w:fill="auto"/>
            <w:noWrap/>
            <w:vAlign w:val="center"/>
          </w:tcPr>
          <w:p w14:paraId="02239C45">
            <w:pPr>
              <w:rPr>
                <w:rFonts w:ascii="宋体" w:hAnsi="宋体" w:cs="宋体"/>
                <w:sz w:val="22"/>
                <w:szCs w:val="22"/>
              </w:rPr>
            </w:pPr>
          </w:p>
        </w:tc>
      </w:tr>
      <w:tr w14:paraId="3F89625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1C53CE4">
            <w:pPr>
              <w:jc w:val="center"/>
              <w:rPr>
                <w:rFonts w:ascii="宋体" w:hAnsi="宋体" w:cs="宋体"/>
                <w:szCs w:val="21"/>
              </w:rPr>
            </w:pPr>
            <w:r>
              <w:rPr>
                <w:rFonts w:hint="eastAsia" w:ascii="宋体" w:hAnsi="宋体"/>
                <w:szCs w:val="21"/>
              </w:rPr>
              <w:t>42</w:t>
            </w:r>
          </w:p>
        </w:tc>
        <w:tc>
          <w:tcPr>
            <w:tcW w:w="4278" w:type="dxa"/>
            <w:gridSpan w:val="3"/>
            <w:shd w:val="clear" w:color="auto" w:fill="auto"/>
            <w:noWrap/>
            <w:vAlign w:val="bottom"/>
          </w:tcPr>
          <w:p w14:paraId="06731A8E">
            <w:pPr>
              <w:rPr>
                <w:rFonts w:ascii="宋体" w:hAnsi="宋体" w:cs="宋体"/>
                <w:szCs w:val="21"/>
              </w:rPr>
            </w:pPr>
            <w:r>
              <w:rPr>
                <w:rFonts w:hint="eastAsia" w:ascii="宋体" w:hAnsi="宋体"/>
                <w:szCs w:val="21"/>
              </w:rPr>
              <w:t>东莞矽德半导体有限公司</w:t>
            </w:r>
          </w:p>
        </w:tc>
        <w:tc>
          <w:tcPr>
            <w:tcW w:w="867" w:type="dxa"/>
            <w:gridSpan w:val="3"/>
            <w:shd w:val="clear" w:color="auto" w:fill="auto"/>
            <w:noWrap/>
            <w:vAlign w:val="bottom"/>
          </w:tcPr>
          <w:p w14:paraId="5559C1AB">
            <w:pPr>
              <w:jc w:val="center"/>
              <w:rPr>
                <w:rFonts w:ascii="宋体" w:hAnsi="宋体" w:cs="宋体"/>
                <w:szCs w:val="21"/>
              </w:rPr>
            </w:pPr>
          </w:p>
        </w:tc>
        <w:tc>
          <w:tcPr>
            <w:tcW w:w="3885" w:type="dxa"/>
            <w:shd w:val="clear" w:color="auto" w:fill="auto"/>
            <w:noWrap/>
            <w:vAlign w:val="center"/>
          </w:tcPr>
          <w:p w14:paraId="79CD3699">
            <w:pPr>
              <w:rPr>
                <w:rFonts w:ascii="宋体" w:hAnsi="宋体" w:cs="宋体"/>
                <w:sz w:val="22"/>
                <w:szCs w:val="22"/>
              </w:rPr>
            </w:pPr>
          </w:p>
        </w:tc>
      </w:tr>
      <w:tr w14:paraId="531B118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F6BD0E4">
            <w:pPr>
              <w:jc w:val="center"/>
              <w:rPr>
                <w:rFonts w:ascii="宋体" w:hAnsi="宋体" w:cs="宋体"/>
                <w:szCs w:val="21"/>
              </w:rPr>
            </w:pPr>
            <w:r>
              <w:rPr>
                <w:rFonts w:hint="eastAsia" w:ascii="宋体" w:hAnsi="宋体"/>
                <w:szCs w:val="21"/>
              </w:rPr>
              <w:t>43</w:t>
            </w:r>
          </w:p>
        </w:tc>
        <w:tc>
          <w:tcPr>
            <w:tcW w:w="4278" w:type="dxa"/>
            <w:gridSpan w:val="3"/>
            <w:shd w:val="clear" w:color="auto" w:fill="auto"/>
            <w:noWrap/>
            <w:vAlign w:val="bottom"/>
          </w:tcPr>
          <w:p w14:paraId="2992DEB2">
            <w:pPr>
              <w:rPr>
                <w:rFonts w:ascii="宋体" w:hAnsi="宋体" w:cs="宋体"/>
                <w:szCs w:val="21"/>
              </w:rPr>
            </w:pPr>
            <w:r>
              <w:rPr>
                <w:rFonts w:hint="eastAsia" w:ascii="宋体" w:hAnsi="宋体"/>
                <w:szCs w:val="21"/>
              </w:rPr>
              <w:t>宏茂微电子（上海）有限公司</w:t>
            </w:r>
          </w:p>
        </w:tc>
        <w:tc>
          <w:tcPr>
            <w:tcW w:w="867" w:type="dxa"/>
            <w:gridSpan w:val="3"/>
            <w:shd w:val="clear" w:color="auto" w:fill="auto"/>
            <w:noWrap/>
            <w:vAlign w:val="bottom"/>
          </w:tcPr>
          <w:p w14:paraId="047E5C71">
            <w:pPr>
              <w:jc w:val="center"/>
              <w:rPr>
                <w:rFonts w:ascii="宋体" w:hAnsi="宋体" w:cs="宋体"/>
                <w:szCs w:val="21"/>
              </w:rPr>
            </w:pPr>
          </w:p>
        </w:tc>
        <w:tc>
          <w:tcPr>
            <w:tcW w:w="3885" w:type="dxa"/>
            <w:shd w:val="clear" w:color="auto" w:fill="auto"/>
            <w:noWrap/>
            <w:vAlign w:val="center"/>
          </w:tcPr>
          <w:p w14:paraId="44E14984">
            <w:pPr>
              <w:rPr>
                <w:rFonts w:ascii="宋体" w:hAnsi="宋体" w:cs="宋体"/>
                <w:sz w:val="22"/>
                <w:szCs w:val="22"/>
              </w:rPr>
            </w:pPr>
          </w:p>
        </w:tc>
      </w:tr>
      <w:tr w14:paraId="57BF7C5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6511905">
            <w:pPr>
              <w:jc w:val="center"/>
              <w:rPr>
                <w:rFonts w:hint="eastAsia" w:ascii="宋体" w:hAnsi="宋体" w:cs="宋体"/>
                <w:szCs w:val="21"/>
              </w:rPr>
            </w:pPr>
            <w:r>
              <w:rPr>
                <w:rFonts w:hint="eastAsia" w:ascii="宋体" w:hAnsi="宋体" w:cs="宋体"/>
                <w:szCs w:val="21"/>
              </w:rPr>
              <w:t>44</w:t>
            </w:r>
          </w:p>
        </w:tc>
        <w:tc>
          <w:tcPr>
            <w:tcW w:w="4278" w:type="dxa"/>
            <w:gridSpan w:val="3"/>
            <w:shd w:val="clear" w:color="auto" w:fill="auto"/>
            <w:noWrap/>
            <w:vAlign w:val="bottom"/>
          </w:tcPr>
          <w:p w14:paraId="0A51CB31">
            <w:pPr>
              <w:rPr>
                <w:rFonts w:ascii="宋体" w:hAnsi="宋体" w:cs="宋体"/>
                <w:szCs w:val="21"/>
              </w:rPr>
            </w:pPr>
            <w:r>
              <w:rPr>
                <w:rFonts w:hint="eastAsia"/>
                <w:sz w:val="22"/>
                <w:szCs w:val="22"/>
              </w:rPr>
              <w:t>捷敏电子(上海)有限公司</w:t>
            </w:r>
          </w:p>
        </w:tc>
        <w:tc>
          <w:tcPr>
            <w:tcW w:w="867" w:type="dxa"/>
            <w:gridSpan w:val="3"/>
            <w:shd w:val="clear" w:color="auto" w:fill="auto"/>
            <w:noWrap/>
            <w:vAlign w:val="bottom"/>
          </w:tcPr>
          <w:p w14:paraId="242A08C9">
            <w:pPr>
              <w:jc w:val="center"/>
              <w:rPr>
                <w:rFonts w:ascii="宋体" w:hAnsi="宋体" w:cs="宋体"/>
                <w:szCs w:val="21"/>
              </w:rPr>
            </w:pPr>
          </w:p>
        </w:tc>
        <w:tc>
          <w:tcPr>
            <w:tcW w:w="3885" w:type="dxa"/>
            <w:shd w:val="clear" w:color="auto" w:fill="auto"/>
            <w:noWrap/>
            <w:vAlign w:val="bottom"/>
          </w:tcPr>
          <w:p w14:paraId="1077445D">
            <w:pPr>
              <w:rPr>
                <w:rFonts w:ascii="宋体" w:hAnsi="宋体" w:cs="宋体"/>
                <w:szCs w:val="21"/>
              </w:rPr>
            </w:pPr>
          </w:p>
        </w:tc>
      </w:tr>
      <w:tr w14:paraId="420E344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38F55DDF">
            <w:pPr>
              <w:jc w:val="center"/>
              <w:rPr>
                <w:rFonts w:hint="eastAsia" w:ascii="宋体" w:hAnsi="宋体" w:cs="宋体"/>
                <w:szCs w:val="21"/>
              </w:rPr>
            </w:pPr>
            <w:r>
              <w:rPr>
                <w:rFonts w:hint="eastAsia" w:ascii="宋体" w:hAnsi="宋体" w:cs="宋体"/>
                <w:szCs w:val="21"/>
              </w:rPr>
              <w:t>45</w:t>
            </w:r>
          </w:p>
        </w:tc>
        <w:tc>
          <w:tcPr>
            <w:tcW w:w="4278" w:type="dxa"/>
            <w:gridSpan w:val="3"/>
            <w:shd w:val="clear" w:color="auto" w:fill="auto"/>
            <w:noWrap/>
            <w:vAlign w:val="center"/>
          </w:tcPr>
          <w:p w14:paraId="3D0AFC9B">
            <w:pPr>
              <w:rPr>
                <w:rFonts w:ascii="宋体" w:hAnsi="宋体" w:cs="宋体"/>
                <w:sz w:val="22"/>
                <w:szCs w:val="22"/>
              </w:rPr>
            </w:pPr>
            <w:r>
              <w:rPr>
                <w:rFonts w:hint="eastAsia"/>
                <w:sz w:val="22"/>
                <w:szCs w:val="22"/>
              </w:rPr>
              <w:t>乐依文半导体（东莞）有限公司</w:t>
            </w:r>
          </w:p>
        </w:tc>
        <w:tc>
          <w:tcPr>
            <w:tcW w:w="867" w:type="dxa"/>
            <w:gridSpan w:val="3"/>
            <w:shd w:val="clear" w:color="auto" w:fill="auto"/>
            <w:noWrap/>
            <w:vAlign w:val="bottom"/>
          </w:tcPr>
          <w:p w14:paraId="25F743C7">
            <w:pPr>
              <w:jc w:val="center"/>
              <w:rPr>
                <w:rFonts w:ascii="宋体" w:hAnsi="宋体" w:cs="宋体"/>
                <w:szCs w:val="21"/>
              </w:rPr>
            </w:pPr>
          </w:p>
        </w:tc>
        <w:tc>
          <w:tcPr>
            <w:tcW w:w="3885" w:type="dxa"/>
            <w:shd w:val="clear" w:color="auto" w:fill="auto"/>
            <w:noWrap/>
            <w:vAlign w:val="bottom"/>
          </w:tcPr>
          <w:p w14:paraId="38EE37AE">
            <w:pPr>
              <w:rPr>
                <w:rFonts w:ascii="宋体" w:hAnsi="宋体" w:cs="宋体"/>
                <w:szCs w:val="21"/>
              </w:rPr>
            </w:pPr>
          </w:p>
        </w:tc>
      </w:tr>
      <w:tr w14:paraId="537C6607">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589E5D8B">
            <w:pPr>
              <w:jc w:val="center"/>
              <w:rPr>
                <w:rFonts w:hint="eastAsia" w:ascii="宋体" w:hAnsi="宋体" w:cs="宋体"/>
                <w:szCs w:val="21"/>
              </w:rPr>
            </w:pPr>
            <w:r>
              <w:rPr>
                <w:rFonts w:hint="eastAsia" w:ascii="宋体" w:hAnsi="宋体" w:cs="宋体"/>
                <w:szCs w:val="21"/>
              </w:rPr>
              <w:t>47</w:t>
            </w:r>
          </w:p>
        </w:tc>
        <w:tc>
          <w:tcPr>
            <w:tcW w:w="4278" w:type="dxa"/>
            <w:gridSpan w:val="3"/>
            <w:shd w:val="clear" w:color="auto" w:fill="auto"/>
            <w:noWrap/>
            <w:vAlign w:val="center"/>
          </w:tcPr>
          <w:p w14:paraId="281D5265">
            <w:pPr>
              <w:rPr>
                <w:rFonts w:ascii="宋体" w:hAnsi="宋体" w:cs="宋体"/>
                <w:sz w:val="22"/>
                <w:szCs w:val="22"/>
              </w:rPr>
            </w:pPr>
            <w:r>
              <w:rPr>
                <w:rFonts w:hint="eastAsia"/>
                <w:sz w:val="22"/>
                <w:szCs w:val="22"/>
              </w:rPr>
              <w:t>广东省粤晶高科股份有限公司</w:t>
            </w:r>
          </w:p>
        </w:tc>
        <w:tc>
          <w:tcPr>
            <w:tcW w:w="867" w:type="dxa"/>
            <w:gridSpan w:val="3"/>
            <w:shd w:val="clear" w:color="auto" w:fill="auto"/>
            <w:noWrap/>
            <w:vAlign w:val="bottom"/>
          </w:tcPr>
          <w:p w14:paraId="491EE7CC">
            <w:pPr>
              <w:jc w:val="center"/>
              <w:rPr>
                <w:rFonts w:ascii="宋体" w:hAnsi="宋体" w:cs="宋体"/>
                <w:szCs w:val="21"/>
              </w:rPr>
            </w:pPr>
          </w:p>
        </w:tc>
        <w:tc>
          <w:tcPr>
            <w:tcW w:w="3885" w:type="dxa"/>
            <w:shd w:val="clear" w:color="auto" w:fill="auto"/>
            <w:noWrap/>
            <w:vAlign w:val="bottom"/>
          </w:tcPr>
          <w:p w14:paraId="1D3013B7">
            <w:pPr>
              <w:rPr>
                <w:rFonts w:ascii="宋体" w:hAnsi="宋体" w:cs="宋体"/>
                <w:szCs w:val="21"/>
              </w:rPr>
            </w:pPr>
          </w:p>
        </w:tc>
      </w:tr>
      <w:tr w14:paraId="2244E08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5"/>
          <w:wBefore w:w="0" w:type="dxa"/>
          <w:wAfter w:w="11970" w:type="dxa"/>
          <w:trHeight w:val="369" w:hRule="atLeast"/>
        </w:trPr>
        <w:tc>
          <w:tcPr>
            <w:tcW w:w="855" w:type="dxa"/>
            <w:shd w:val="clear" w:color="auto" w:fill="auto"/>
            <w:noWrap/>
            <w:vAlign w:val="bottom"/>
          </w:tcPr>
          <w:p w14:paraId="073AA1A4">
            <w:pPr>
              <w:jc w:val="center"/>
              <w:rPr>
                <w:rFonts w:hint="eastAsia" w:ascii="宋体" w:hAnsi="宋体" w:cs="宋体"/>
                <w:szCs w:val="21"/>
              </w:rPr>
            </w:pPr>
            <w:r>
              <w:rPr>
                <w:rFonts w:hint="eastAsia" w:ascii="宋体" w:hAnsi="宋体" w:cs="宋体"/>
                <w:szCs w:val="21"/>
              </w:rPr>
              <w:t>48</w:t>
            </w:r>
          </w:p>
        </w:tc>
        <w:tc>
          <w:tcPr>
            <w:tcW w:w="4278" w:type="dxa"/>
            <w:gridSpan w:val="3"/>
            <w:shd w:val="clear" w:color="auto" w:fill="auto"/>
            <w:noWrap/>
            <w:vAlign w:val="center"/>
          </w:tcPr>
          <w:p w14:paraId="48B49A5D">
            <w:pPr>
              <w:rPr>
                <w:rFonts w:ascii="宋体" w:hAnsi="宋体" w:cs="宋体"/>
                <w:sz w:val="22"/>
                <w:szCs w:val="22"/>
              </w:rPr>
            </w:pPr>
            <w:r>
              <w:rPr>
                <w:rFonts w:hint="eastAsia"/>
                <w:sz w:val="22"/>
                <w:szCs w:val="22"/>
              </w:rPr>
              <w:t>北京思旺电子技术有限公司</w:t>
            </w:r>
          </w:p>
        </w:tc>
        <w:tc>
          <w:tcPr>
            <w:tcW w:w="867" w:type="dxa"/>
            <w:gridSpan w:val="3"/>
            <w:shd w:val="clear" w:color="auto" w:fill="auto"/>
            <w:noWrap/>
            <w:vAlign w:val="bottom"/>
          </w:tcPr>
          <w:p w14:paraId="509B149E">
            <w:pPr>
              <w:jc w:val="center"/>
              <w:rPr>
                <w:rFonts w:ascii="宋体" w:hAnsi="宋体" w:cs="宋体"/>
                <w:szCs w:val="21"/>
              </w:rPr>
            </w:pPr>
          </w:p>
        </w:tc>
        <w:tc>
          <w:tcPr>
            <w:tcW w:w="3885" w:type="dxa"/>
            <w:shd w:val="clear" w:color="auto" w:fill="auto"/>
            <w:noWrap/>
            <w:vAlign w:val="bottom"/>
          </w:tcPr>
          <w:p w14:paraId="7AB7528B">
            <w:pPr>
              <w:rPr>
                <w:rFonts w:ascii="宋体" w:hAnsi="宋体" w:cs="宋体"/>
                <w:szCs w:val="21"/>
              </w:rPr>
            </w:pPr>
          </w:p>
        </w:tc>
      </w:tr>
    </w:tbl>
    <w:p w14:paraId="298DDA4E">
      <w:pPr>
        <w:tabs>
          <w:tab w:val="left" w:pos="8340"/>
        </w:tabs>
        <w:rPr>
          <w:rFonts w:hint="eastAsia"/>
        </w:rPr>
      </w:pPr>
    </w:p>
    <w:p w14:paraId="76978E72">
      <w:pPr>
        <w:jc w:val="center"/>
        <w:rPr>
          <w:rFonts w:hint="eastAsia" w:eastAsia="黑体"/>
          <w:b/>
          <w:sz w:val="32"/>
          <w:szCs w:val="32"/>
        </w:rPr>
      </w:pPr>
      <w:r>
        <w:rPr>
          <w:rFonts w:hint="eastAsia" w:ascii="宋体" w:hAnsi="宋体"/>
        </w:rPr>
        <w:t xml:space="preserve"> </w:t>
      </w:r>
      <w:r>
        <w:rPr>
          <w:rFonts w:hint="eastAsia" w:eastAsia="黑体"/>
          <w:b/>
          <w:sz w:val="32"/>
          <w:szCs w:val="32"/>
        </w:rPr>
        <w:t>六、工业企业经济效益评价考核指标体系</w:t>
      </w:r>
    </w:p>
    <w:p w14:paraId="0CCF1363">
      <w:pPr>
        <w:ind w:firstLine="375"/>
        <w:rPr>
          <w:rFonts w:hint="eastAsia"/>
        </w:rPr>
      </w:pPr>
    </w:p>
    <w:p w14:paraId="22C82F45">
      <w:pPr>
        <w:ind w:firstLine="375"/>
        <w:rPr>
          <w:rFonts w:hint="eastAsia"/>
        </w:rPr>
      </w:pPr>
      <w:r>
        <w:rPr>
          <w:rFonts w:hint="eastAsia"/>
        </w:rPr>
        <w:t>依照本指标体系能够具有宏观导向性、科学合理性和可操作性的原则。主要反映企业盈利能力、发展能力、偿债能力、营运能力、产出效率、产销衔接状况等六个方面考虑。形成了由总资产贡献率、资本保值增值率、资产负债率、流动资产周转率、成本费用利润率、全员劳动生产率、产品销售率等七项指标组成的新的指标体系。</w:t>
      </w:r>
    </w:p>
    <w:p w14:paraId="58C41F53">
      <w:pPr>
        <w:ind w:firstLine="375"/>
        <w:rPr>
          <w:rFonts w:hint="eastAsia"/>
        </w:rPr>
      </w:pPr>
    </w:p>
    <w:p w14:paraId="566F39C2">
      <w:pPr>
        <w:ind w:firstLine="422" w:firstLineChars="200"/>
        <w:rPr>
          <w:rFonts w:hint="eastAsia" w:eastAsia="黑体"/>
          <w:b/>
          <w:szCs w:val="21"/>
        </w:rPr>
      </w:pPr>
      <w:r>
        <w:rPr>
          <w:rFonts w:hint="eastAsia" w:eastAsia="黑体"/>
          <w:b/>
          <w:szCs w:val="21"/>
        </w:rPr>
        <w:t>（一）七项指标的内容及计算公式</w:t>
      </w:r>
    </w:p>
    <w:p w14:paraId="4C87D4C3">
      <w:pPr>
        <w:rPr>
          <w:rFonts w:hint="eastAsia"/>
          <w:b/>
          <w:szCs w:val="21"/>
        </w:rPr>
      </w:pPr>
      <w:r>
        <w:rPr>
          <w:rFonts w:hint="eastAsia"/>
          <w:b/>
          <w:szCs w:val="21"/>
        </w:rPr>
        <w:t xml:space="preserve">    </w:t>
      </w:r>
    </w:p>
    <w:p w14:paraId="6B41F44D">
      <w:pPr>
        <w:ind w:firstLine="316" w:firstLineChars="150"/>
        <w:rPr>
          <w:rFonts w:hint="eastAsia"/>
          <w:szCs w:val="21"/>
        </w:rPr>
      </w:pPr>
      <w:r>
        <w:rPr>
          <w:rFonts w:hint="eastAsia"/>
          <w:b/>
          <w:szCs w:val="21"/>
        </w:rPr>
        <w:t xml:space="preserve"> 1、总资产贡献率</w:t>
      </w:r>
      <w:r>
        <w:rPr>
          <w:rFonts w:hint="eastAsia" w:ascii="黑体" w:eastAsia="黑体"/>
          <w:b/>
          <w:szCs w:val="21"/>
        </w:rPr>
        <w:t>（%）</w:t>
      </w:r>
      <w:r>
        <w:rPr>
          <w:rFonts w:hint="eastAsia"/>
          <w:b/>
          <w:szCs w:val="21"/>
        </w:rPr>
        <w:t>：</w:t>
      </w:r>
      <w:r>
        <w:rPr>
          <w:rFonts w:hint="eastAsia"/>
          <w:szCs w:val="21"/>
        </w:rPr>
        <w:t>该指标反映企业全部资产的获利能力，是企业经营业绩和管理水平的集中体现，是评价和考核企业盈利能力的核心指标。</w:t>
      </w:r>
    </w:p>
    <w:p w14:paraId="0C7A500E">
      <w:pPr>
        <w:spacing w:line="240" w:lineRule="atLeast"/>
        <w:ind w:firstLine="315" w:firstLineChars="150"/>
        <w:rPr>
          <w:rFonts w:hint="eastAsia"/>
          <w:szCs w:val="21"/>
        </w:rPr>
      </w:pPr>
      <w:r>
        <w:rPr>
          <w:rFonts w:hint="eastAsia"/>
          <w:szCs w:val="21"/>
        </w:rPr>
        <w:t xml:space="preserve">计算公式为：                 </w:t>
      </w:r>
      <w:r>
        <w:rPr>
          <w:rFonts w:hint="eastAsia" w:ascii="黑体" w:eastAsia="黑体"/>
          <w:b/>
          <w:szCs w:val="21"/>
        </w:rPr>
        <w:t>利润总额+税金总额+利息支出</w:t>
      </w:r>
    </w:p>
    <w:p w14:paraId="2DCBCB8D">
      <w:pPr>
        <w:spacing w:line="240" w:lineRule="atLeast"/>
        <w:rPr>
          <w:rFonts w:hint="eastAsia" w:ascii="黑体" w:eastAsia="黑体"/>
          <w:b/>
          <w:szCs w:val="21"/>
        </w:rPr>
      </w:pPr>
      <w:r>
        <w:rPr>
          <w:rFonts w:hint="eastAsia"/>
          <w:szCs w:val="21"/>
        </w:rPr>
        <w:t xml:space="preserve">    </w:t>
      </w:r>
      <w:r>
        <w:rPr>
          <w:rFonts w:hint="eastAsia" w:ascii="黑体" w:eastAsia="黑体"/>
          <w:szCs w:val="21"/>
        </w:rPr>
        <w:t xml:space="preserve">         </w:t>
      </w:r>
      <w:r>
        <w:rPr>
          <w:rFonts w:hint="eastAsia" w:ascii="黑体" w:eastAsia="黑体"/>
          <w:b/>
          <w:szCs w:val="21"/>
        </w:rPr>
        <w:t>总资产贡献率（%）=——————————————Χ100%</w:t>
      </w:r>
    </w:p>
    <w:p w14:paraId="0A805502">
      <w:pPr>
        <w:spacing w:line="240" w:lineRule="atLeast"/>
        <w:ind w:firstLine="4235" w:firstLineChars="2009"/>
        <w:rPr>
          <w:rFonts w:hint="eastAsia" w:ascii="黑体" w:eastAsia="黑体"/>
          <w:b/>
          <w:szCs w:val="21"/>
        </w:rPr>
      </w:pPr>
      <w:r>
        <w:rPr>
          <w:rFonts w:hint="eastAsia" w:ascii="黑体" w:eastAsia="黑体"/>
          <w:b/>
          <w:szCs w:val="21"/>
        </w:rPr>
        <w:t>平均资产总额</w:t>
      </w:r>
    </w:p>
    <w:p w14:paraId="30D957F8">
      <w:pPr>
        <w:rPr>
          <w:rFonts w:hint="eastAsia"/>
          <w:szCs w:val="21"/>
        </w:rPr>
      </w:pPr>
      <w:r>
        <w:rPr>
          <w:rFonts w:hint="eastAsia"/>
          <w:b/>
          <w:szCs w:val="21"/>
        </w:rPr>
        <w:t xml:space="preserve">     </w:t>
      </w:r>
      <w:r>
        <w:rPr>
          <w:rFonts w:hint="eastAsia"/>
          <w:szCs w:val="21"/>
        </w:rPr>
        <w:t>其中：式中的税金总额为产品销售税金及附加与应交增值税之和；平均资产总额为期初、期末资产的算术平均值。</w:t>
      </w:r>
    </w:p>
    <w:p w14:paraId="169C3E43">
      <w:pPr>
        <w:rPr>
          <w:rFonts w:hint="eastAsia"/>
          <w:szCs w:val="21"/>
        </w:rPr>
      </w:pPr>
      <w:r>
        <w:rPr>
          <w:rFonts w:hint="eastAsia"/>
          <w:szCs w:val="21"/>
        </w:rPr>
        <w:t xml:space="preserve">    </w:t>
      </w:r>
    </w:p>
    <w:p w14:paraId="782D0011">
      <w:pPr>
        <w:ind w:firstLine="315" w:firstLineChars="150"/>
        <w:rPr>
          <w:rFonts w:hint="eastAsia"/>
          <w:szCs w:val="21"/>
        </w:rPr>
      </w:pPr>
      <w:r>
        <w:rPr>
          <w:rFonts w:hint="eastAsia"/>
          <w:szCs w:val="21"/>
        </w:rPr>
        <w:t xml:space="preserve"> </w:t>
      </w:r>
      <w:r>
        <w:rPr>
          <w:rFonts w:hint="eastAsia"/>
          <w:b/>
          <w:szCs w:val="21"/>
        </w:rPr>
        <w:t>2、资本保值增值率</w:t>
      </w:r>
      <w:r>
        <w:rPr>
          <w:rFonts w:hint="eastAsia" w:ascii="黑体" w:eastAsia="黑体"/>
          <w:b/>
          <w:szCs w:val="21"/>
        </w:rPr>
        <w:t>（%）</w:t>
      </w:r>
      <w:r>
        <w:rPr>
          <w:rFonts w:hint="eastAsia"/>
          <w:b/>
          <w:szCs w:val="21"/>
        </w:rPr>
        <w:t>：</w:t>
      </w:r>
      <w:r>
        <w:rPr>
          <w:rFonts w:hint="eastAsia"/>
          <w:szCs w:val="21"/>
        </w:rPr>
        <w:t>该指标反映企业净资产的变动状况，是企业发展能力的集中体现。</w:t>
      </w:r>
    </w:p>
    <w:p w14:paraId="3D668A1A">
      <w:pPr>
        <w:ind w:firstLine="315" w:firstLineChars="150"/>
        <w:rPr>
          <w:rFonts w:hint="eastAsia"/>
          <w:szCs w:val="21"/>
        </w:rPr>
      </w:pPr>
      <w:r>
        <w:rPr>
          <w:rFonts w:hint="eastAsia"/>
          <w:szCs w:val="21"/>
        </w:rPr>
        <w:t xml:space="preserve">计算公式为：                </w:t>
      </w:r>
      <w:r>
        <w:rPr>
          <w:rFonts w:hint="eastAsia" w:ascii="黑体" w:eastAsia="黑体"/>
          <w:b/>
          <w:szCs w:val="21"/>
        </w:rPr>
        <w:t>报告期期末所有者权益</w:t>
      </w:r>
    </w:p>
    <w:p w14:paraId="2943420C">
      <w:pPr>
        <w:spacing w:line="240" w:lineRule="atLeast"/>
        <w:rPr>
          <w:rFonts w:hint="eastAsia" w:ascii="黑体" w:eastAsia="黑体"/>
          <w:b/>
          <w:szCs w:val="21"/>
        </w:rPr>
      </w:pPr>
      <w:r>
        <w:rPr>
          <w:rFonts w:hint="eastAsia"/>
          <w:b/>
          <w:szCs w:val="21"/>
        </w:rPr>
        <w:t xml:space="preserve">        </w:t>
      </w:r>
      <w:r>
        <w:rPr>
          <w:rFonts w:hint="eastAsia" w:ascii="黑体" w:eastAsia="黑体"/>
          <w:b/>
          <w:szCs w:val="21"/>
        </w:rPr>
        <w:t xml:space="preserve"> 资产保值增值率（%）= ————————————Χ100%</w:t>
      </w:r>
    </w:p>
    <w:p w14:paraId="45139866">
      <w:pPr>
        <w:ind w:firstLine="3169" w:firstLineChars="1503"/>
        <w:rPr>
          <w:rFonts w:hint="eastAsia" w:ascii="黑体" w:eastAsia="黑体"/>
          <w:szCs w:val="21"/>
        </w:rPr>
      </w:pPr>
      <w:r>
        <w:rPr>
          <w:rFonts w:hint="eastAsia" w:ascii="黑体" w:eastAsia="黑体"/>
          <w:b/>
          <w:szCs w:val="21"/>
        </w:rPr>
        <w:t>上年同期期末所有者权益</w:t>
      </w:r>
    </w:p>
    <w:p w14:paraId="5D3D3B66">
      <w:pPr>
        <w:rPr>
          <w:rFonts w:hint="eastAsia"/>
          <w:szCs w:val="21"/>
        </w:rPr>
      </w:pPr>
      <w:r>
        <w:rPr>
          <w:rFonts w:hint="eastAsia"/>
          <w:szCs w:val="21"/>
        </w:rPr>
        <w:t xml:space="preserve">         所有者权益=资产总额—负债总额</w:t>
      </w:r>
    </w:p>
    <w:p w14:paraId="18BB1A84">
      <w:pPr>
        <w:rPr>
          <w:rFonts w:hint="eastAsia"/>
          <w:szCs w:val="21"/>
        </w:rPr>
      </w:pPr>
      <w:r>
        <w:rPr>
          <w:rFonts w:hint="eastAsia"/>
          <w:szCs w:val="21"/>
        </w:rPr>
        <w:t xml:space="preserve">     </w:t>
      </w:r>
    </w:p>
    <w:p w14:paraId="22A54F02">
      <w:pPr>
        <w:ind w:firstLine="422" w:firstLineChars="200"/>
        <w:rPr>
          <w:rFonts w:hint="eastAsia"/>
          <w:szCs w:val="21"/>
        </w:rPr>
      </w:pPr>
      <w:r>
        <w:rPr>
          <w:rFonts w:hint="eastAsia"/>
          <w:b/>
          <w:szCs w:val="21"/>
        </w:rPr>
        <w:t>3、资产负债率</w:t>
      </w:r>
      <w:r>
        <w:rPr>
          <w:rFonts w:hint="eastAsia" w:ascii="黑体" w:eastAsia="黑体"/>
          <w:b/>
          <w:szCs w:val="21"/>
        </w:rPr>
        <w:t>（%）</w:t>
      </w:r>
      <w:r>
        <w:rPr>
          <w:rFonts w:hint="eastAsia"/>
          <w:b/>
          <w:szCs w:val="21"/>
        </w:rPr>
        <w:t>：</w:t>
      </w:r>
      <w:r>
        <w:rPr>
          <w:rFonts w:hint="eastAsia"/>
          <w:szCs w:val="21"/>
        </w:rPr>
        <w:t>该指标反映企业经营风险的大小，又反映企业利用债权人提供的资金从事经营活动的能力。</w:t>
      </w:r>
    </w:p>
    <w:p w14:paraId="4A9670FE">
      <w:pPr>
        <w:ind w:firstLine="420" w:firstLineChars="200"/>
        <w:rPr>
          <w:rFonts w:hint="eastAsia"/>
          <w:szCs w:val="21"/>
        </w:rPr>
      </w:pPr>
      <w:r>
        <w:rPr>
          <w:rFonts w:hint="eastAsia"/>
          <w:szCs w:val="21"/>
        </w:rPr>
        <w:t xml:space="preserve">计算公式为：                   </w:t>
      </w:r>
      <w:r>
        <w:rPr>
          <w:rFonts w:hint="eastAsia" w:ascii="黑体" w:eastAsia="黑体"/>
          <w:b/>
          <w:szCs w:val="21"/>
        </w:rPr>
        <w:t>负债总额</w:t>
      </w:r>
    </w:p>
    <w:p w14:paraId="716761DE">
      <w:pPr>
        <w:spacing w:line="240" w:lineRule="atLeast"/>
        <w:ind w:firstLine="1687" w:firstLineChars="800"/>
        <w:rPr>
          <w:rFonts w:hint="eastAsia" w:ascii="黑体" w:eastAsia="黑体"/>
          <w:b/>
          <w:szCs w:val="21"/>
        </w:rPr>
      </w:pPr>
      <w:r>
        <w:rPr>
          <w:rFonts w:hint="eastAsia" w:ascii="黑体" w:eastAsia="黑体"/>
          <w:b/>
          <w:szCs w:val="21"/>
        </w:rPr>
        <w:t>资产负债率（%）= ——————Χ100%</w:t>
      </w:r>
    </w:p>
    <w:p w14:paraId="57941274">
      <w:pPr>
        <w:ind w:firstLine="3704" w:firstLineChars="1757"/>
        <w:rPr>
          <w:rFonts w:hint="eastAsia" w:ascii="黑体" w:eastAsia="黑体"/>
          <w:b/>
          <w:szCs w:val="21"/>
        </w:rPr>
      </w:pPr>
      <w:r>
        <w:rPr>
          <w:rFonts w:hint="eastAsia" w:ascii="黑体" w:eastAsia="黑体"/>
          <w:b/>
          <w:szCs w:val="21"/>
        </w:rPr>
        <w:t>资产总额</w:t>
      </w:r>
    </w:p>
    <w:p w14:paraId="467BCA1F">
      <w:pPr>
        <w:rPr>
          <w:rFonts w:hint="eastAsia"/>
          <w:szCs w:val="21"/>
        </w:rPr>
      </w:pPr>
      <w:r>
        <w:rPr>
          <w:rFonts w:hint="eastAsia"/>
          <w:b/>
          <w:szCs w:val="21"/>
        </w:rPr>
        <w:t xml:space="preserve">  </w:t>
      </w:r>
      <w:r>
        <w:rPr>
          <w:rFonts w:hint="eastAsia"/>
          <w:szCs w:val="21"/>
        </w:rPr>
        <w:t xml:space="preserve">  资产总额与负债均为报告期期末数。</w:t>
      </w:r>
    </w:p>
    <w:p w14:paraId="6E21D996">
      <w:pPr>
        <w:ind w:firstLine="316" w:firstLineChars="150"/>
        <w:rPr>
          <w:rFonts w:hint="eastAsia"/>
          <w:b/>
          <w:szCs w:val="21"/>
        </w:rPr>
      </w:pPr>
    </w:p>
    <w:p w14:paraId="1E9696A2">
      <w:pPr>
        <w:ind w:firstLine="316" w:firstLineChars="150"/>
        <w:rPr>
          <w:rFonts w:hint="eastAsia"/>
          <w:szCs w:val="21"/>
        </w:rPr>
      </w:pPr>
      <w:r>
        <w:rPr>
          <w:rFonts w:hint="eastAsia"/>
          <w:b/>
          <w:szCs w:val="21"/>
        </w:rPr>
        <w:t xml:space="preserve"> 4、流动资产周转率</w:t>
      </w:r>
      <w:r>
        <w:rPr>
          <w:rFonts w:hint="eastAsia" w:ascii="黑体" w:eastAsia="黑体"/>
          <w:b/>
          <w:szCs w:val="21"/>
        </w:rPr>
        <w:t>（%）</w:t>
      </w:r>
      <w:r>
        <w:rPr>
          <w:rFonts w:hint="eastAsia"/>
          <w:b/>
          <w:szCs w:val="21"/>
        </w:rPr>
        <w:t>：</w:t>
      </w:r>
      <w:r>
        <w:rPr>
          <w:rFonts w:hint="eastAsia"/>
          <w:szCs w:val="21"/>
        </w:rPr>
        <w:t>指一定时期内流动资产完成的周转次数，是一个反映经营经营状况的指标，也是一个资金利用效果的指标，反映企业再生产循环的速度。</w:t>
      </w:r>
    </w:p>
    <w:p w14:paraId="0907F235">
      <w:pPr>
        <w:spacing w:line="240" w:lineRule="atLeast"/>
        <w:ind w:firstLine="315" w:firstLineChars="150"/>
        <w:rPr>
          <w:rFonts w:hint="eastAsia"/>
          <w:szCs w:val="21"/>
        </w:rPr>
      </w:pPr>
      <w:r>
        <w:rPr>
          <w:rFonts w:hint="eastAsia"/>
          <w:szCs w:val="21"/>
        </w:rPr>
        <w:t xml:space="preserve">计算公式为：                         </w:t>
      </w:r>
      <w:r>
        <w:rPr>
          <w:rFonts w:hint="eastAsia" w:ascii="黑体" w:eastAsia="黑体"/>
          <w:b/>
          <w:szCs w:val="21"/>
        </w:rPr>
        <w:t>主营业务收入</w:t>
      </w:r>
    </w:p>
    <w:p w14:paraId="217C17EC">
      <w:pPr>
        <w:spacing w:line="240" w:lineRule="atLeast"/>
        <w:ind w:firstLine="1687" w:firstLineChars="800"/>
        <w:rPr>
          <w:rFonts w:hint="eastAsia" w:ascii="黑体" w:eastAsia="黑体"/>
          <w:b/>
          <w:szCs w:val="21"/>
        </w:rPr>
      </w:pPr>
      <w:r>
        <w:rPr>
          <w:rFonts w:hint="eastAsia" w:ascii="黑体" w:eastAsia="黑体"/>
          <w:b/>
          <w:szCs w:val="21"/>
        </w:rPr>
        <w:t>流动资产周转率（%）=——————————Χ100%</w:t>
      </w:r>
    </w:p>
    <w:p w14:paraId="1C9B756C">
      <w:pPr>
        <w:spacing w:line="240" w:lineRule="atLeast"/>
        <w:ind w:firstLine="3913" w:firstLineChars="1856"/>
        <w:rPr>
          <w:rFonts w:hint="eastAsia" w:ascii="黑体" w:eastAsia="黑体"/>
          <w:b/>
          <w:szCs w:val="21"/>
        </w:rPr>
      </w:pPr>
      <w:r>
        <w:rPr>
          <w:rFonts w:hint="eastAsia" w:ascii="黑体" w:eastAsia="黑体"/>
          <w:b/>
          <w:szCs w:val="21"/>
        </w:rPr>
        <w:t>流动资产平均余额</w:t>
      </w:r>
    </w:p>
    <w:p w14:paraId="5580FA53">
      <w:pPr>
        <w:spacing w:line="240" w:lineRule="atLeast"/>
        <w:rPr>
          <w:rFonts w:hint="eastAsia"/>
          <w:szCs w:val="21"/>
        </w:rPr>
      </w:pPr>
      <w:r>
        <w:rPr>
          <w:rFonts w:hint="eastAsia"/>
          <w:b/>
          <w:szCs w:val="21"/>
        </w:rPr>
        <w:t xml:space="preserve">    </w:t>
      </w:r>
      <w:r>
        <w:rPr>
          <w:rFonts w:hint="eastAsia"/>
          <w:szCs w:val="21"/>
        </w:rPr>
        <w:t xml:space="preserve"> 公式中流动资金平均余额为期初和期末的流动资金之和的算术平均数。</w:t>
      </w:r>
    </w:p>
    <w:p w14:paraId="22BACA69">
      <w:pPr>
        <w:ind w:firstLine="527" w:firstLineChars="250"/>
        <w:rPr>
          <w:rFonts w:hint="eastAsia"/>
          <w:b/>
          <w:szCs w:val="21"/>
        </w:rPr>
      </w:pPr>
    </w:p>
    <w:p w14:paraId="75771ABE">
      <w:pPr>
        <w:ind w:firstLine="527" w:firstLineChars="250"/>
        <w:rPr>
          <w:rFonts w:hint="eastAsia"/>
          <w:szCs w:val="21"/>
        </w:rPr>
      </w:pPr>
      <w:r>
        <w:rPr>
          <w:rFonts w:hint="eastAsia"/>
          <w:b/>
          <w:szCs w:val="21"/>
        </w:rPr>
        <w:t>5、成本费用利润率</w:t>
      </w:r>
      <w:r>
        <w:rPr>
          <w:rFonts w:hint="eastAsia" w:ascii="黑体" w:eastAsia="黑体"/>
          <w:b/>
          <w:szCs w:val="21"/>
        </w:rPr>
        <w:t>（%）</w:t>
      </w:r>
      <w:r>
        <w:rPr>
          <w:rFonts w:hint="eastAsia"/>
          <w:b/>
          <w:szCs w:val="21"/>
        </w:rPr>
        <w:t>：</w:t>
      </w:r>
      <w:r>
        <w:rPr>
          <w:rFonts w:hint="eastAsia"/>
          <w:szCs w:val="21"/>
        </w:rPr>
        <w:t>是企业全部生产投入与实现利润的对比关系，反映工业投入的生产成本及费用的经济效益，同时也反映企业降低成本所取得的经济效益。</w:t>
      </w:r>
    </w:p>
    <w:p w14:paraId="593B2728">
      <w:pPr>
        <w:rPr>
          <w:rFonts w:hint="eastAsia"/>
          <w:szCs w:val="21"/>
        </w:rPr>
      </w:pPr>
    </w:p>
    <w:p w14:paraId="6C7CBEB2">
      <w:pPr>
        <w:ind w:firstLine="525" w:firstLineChars="250"/>
        <w:rPr>
          <w:rFonts w:hint="eastAsia"/>
          <w:szCs w:val="21"/>
        </w:rPr>
      </w:pPr>
      <w:r>
        <w:rPr>
          <w:rFonts w:hint="eastAsia"/>
          <w:szCs w:val="21"/>
        </w:rPr>
        <w:t xml:space="preserve">计算公式为：                       </w:t>
      </w:r>
      <w:r>
        <w:rPr>
          <w:rFonts w:hint="eastAsia" w:ascii="黑体" w:eastAsia="黑体"/>
          <w:b/>
          <w:szCs w:val="21"/>
        </w:rPr>
        <w:t>利润总额</w:t>
      </w:r>
    </w:p>
    <w:p w14:paraId="4BB7DDA5">
      <w:pPr>
        <w:spacing w:line="240" w:lineRule="atLeast"/>
        <w:ind w:firstLine="1687" w:firstLineChars="800"/>
        <w:rPr>
          <w:rFonts w:hint="eastAsia" w:ascii="黑体" w:eastAsia="黑体"/>
          <w:b/>
          <w:szCs w:val="21"/>
        </w:rPr>
      </w:pPr>
      <w:r>
        <w:rPr>
          <w:rFonts w:hint="eastAsia" w:ascii="黑体" w:eastAsia="黑体"/>
          <w:b/>
          <w:szCs w:val="21"/>
        </w:rPr>
        <w:t>成本费用利润率（%）=————————Χ100%</w:t>
      </w:r>
    </w:p>
    <w:p w14:paraId="3DC03D0E">
      <w:pPr>
        <w:ind w:firstLine="4027" w:firstLineChars="1910"/>
        <w:rPr>
          <w:rFonts w:hint="eastAsia" w:ascii="黑体" w:eastAsia="黑体"/>
          <w:b/>
          <w:szCs w:val="21"/>
        </w:rPr>
      </w:pPr>
      <w:r>
        <w:rPr>
          <w:rFonts w:hint="eastAsia" w:ascii="黑体" w:eastAsia="黑体"/>
          <w:b/>
          <w:szCs w:val="21"/>
        </w:rPr>
        <w:t>成本费用总额</w:t>
      </w:r>
    </w:p>
    <w:p w14:paraId="32C859C2">
      <w:pPr>
        <w:rPr>
          <w:rFonts w:hint="eastAsia"/>
          <w:szCs w:val="21"/>
        </w:rPr>
      </w:pPr>
      <w:r>
        <w:rPr>
          <w:rFonts w:hint="eastAsia"/>
          <w:szCs w:val="21"/>
        </w:rPr>
        <w:t xml:space="preserve">         成本费用总额为产品销售成本、销售费用、管理费用、财务费用之和。</w:t>
      </w:r>
    </w:p>
    <w:p w14:paraId="0337CEF9">
      <w:pPr>
        <w:rPr>
          <w:rFonts w:hint="eastAsia"/>
          <w:szCs w:val="21"/>
        </w:rPr>
      </w:pPr>
      <w:r>
        <w:rPr>
          <w:rFonts w:hint="eastAsia"/>
          <w:szCs w:val="21"/>
        </w:rPr>
        <w:t xml:space="preserve">    </w:t>
      </w:r>
    </w:p>
    <w:p w14:paraId="6F22587E">
      <w:pPr>
        <w:ind w:firstLine="420" w:firstLineChars="200"/>
        <w:rPr>
          <w:rFonts w:hint="eastAsia"/>
          <w:szCs w:val="21"/>
        </w:rPr>
      </w:pPr>
      <w:r>
        <w:rPr>
          <w:rFonts w:hint="eastAsia"/>
          <w:szCs w:val="21"/>
        </w:rPr>
        <w:t xml:space="preserve"> </w:t>
      </w:r>
      <w:r>
        <w:rPr>
          <w:rFonts w:hint="eastAsia"/>
          <w:b/>
          <w:szCs w:val="21"/>
        </w:rPr>
        <w:t>6、全员劳动生产率</w:t>
      </w:r>
      <w:r>
        <w:rPr>
          <w:rFonts w:hint="eastAsia" w:ascii="黑体" w:eastAsia="黑体"/>
          <w:b/>
          <w:szCs w:val="21"/>
        </w:rPr>
        <w:t>（元/人）</w:t>
      </w:r>
      <w:r>
        <w:rPr>
          <w:rFonts w:hint="eastAsia"/>
          <w:b/>
          <w:szCs w:val="21"/>
        </w:rPr>
        <w:t>：</w:t>
      </w:r>
      <w:r>
        <w:rPr>
          <w:rFonts w:hint="eastAsia"/>
          <w:szCs w:val="21"/>
        </w:rPr>
        <w:t>该指标是企业平均每个职工在单位时间内创造的工业生产最终成果，反映企业的生产效率和劳动投入的经济效益。</w:t>
      </w:r>
    </w:p>
    <w:p w14:paraId="45650EC5">
      <w:pPr>
        <w:ind w:firstLine="420" w:firstLineChars="200"/>
        <w:rPr>
          <w:rFonts w:hint="eastAsia" w:ascii="黑体" w:eastAsia="黑体"/>
          <w:szCs w:val="21"/>
        </w:rPr>
      </w:pPr>
      <w:r>
        <w:rPr>
          <w:rFonts w:hint="eastAsia"/>
          <w:szCs w:val="21"/>
        </w:rPr>
        <w:t xml:space="preserve">计算公式为：                        </w:t>
      </w:r>
      <w:r>
        <w:rPr>
          <w:rFonts w:hint="eastAsia" w:ascii="黑体" w:eastAsia="黑体"/>
          <w:b/>
          <w:szCs w:val="21"/>
        </w:rPr>
        <w:t>工业增加值</w:t>
      </w:r>
    </w:p>
    <w:p w14:paraId="298E046F">
      <w:pPr>
        <w:ind w:firstLine="1260"/>
        <w:rPr>
          <w:rFonts w:hint="eastAsia" w:ascii="黑体" w:eastAsia="黑体"/>
          <w:b/>
          <w:szCs w:val="21"/>
        </w:rPr>
      </w:pPr>
      <w:r>
        <w:rPr>
          <w:rFonts w:hint="eastAsia" w:ascii="黑体" w:eastAsia="黑体"/>
          <w:b/>
          <w:szCs w:val="21"/>
        </w:rPr>
        <w:t xml:space="preserve">全员劳动生产率（元/人）=—————————— </w:t>
      </w:r>
    </w:p>
    <w:p w14:paraId="2B9BDCB5">
      <w:pPr>
        <w:ind w:firstLine="4020" w:firstLineChars="1907"/>
        <w:rPr>
          <w:rFonts w:hint="eastAsia"/>
          <w:b/>
          <w:szCs w:val="21"/>
        </w:rPr>
      </w:pPr>
      <w:r>
        <w:rPr>
          <w:rFonts w:hint="eastAsia" w:ascii="黑体" w:eastAsia="黑体"/>
          <w:b/>
          <w:szCs w:val="21"/>
        </w:rPr>
        <w:t>全部职工平均人数</w:t>
      </w:r>
    </w:p>
    <w:p w14:paraId="4198DB81">
      <w:pPr>
        <w:rPr>
          <w:rFonts w:hint="eastAsia"/>
          <w:b/>
          <w:szCs w:val="21"/>
        </w:rPr>
      </w:pPr>
      <w:r>
        <w:rPr>
          <w:rFonts w:hint="eastAsia"/>
          <w:b/>
          <w:szCs w:val="21"/>
        </w:rPr>
        <w:t xml:space="preserve">     </w:t>
      </w:r>
    </w:p>
    <w:p w14:paraId="08A389B7">
      <w:pPr>
        <w:ind w:firstLine="422" w:firstLineChars="200"/>
        <w:rPr>
          <w:rFonts w:hint="eastAsia"/>
          <w:szCs w:val="21"/>
        </w:rPr>
      </w:pPr>
      <w:r>
        <w:rPr>
          <w:rFonts w:hint="eastAsia"/>
          <w:b/>
          <w:szCs w:val="21"/>
        </w:rPr>
        <w:t>7、产品销售率</w:t>
      </w:r>
      <w:r>
        <w:rPr>
          <w:rFonts w:hint="eastAsia" w:ascii="黑体" w:eastAsia="黑体"/>
          <w:b/>
          <w:szCs w:val="21"/>
        </w:rPr>
        <w:t>（%）</w:t>
      </w:r>
      <w:r>
        <w:rPr>
          <w:rFonts w:hint="eastAsia"/>
          <w:b/>
          <w:szCs w:val="21"/>
        </w:rPr>
        <w:t>：</w:t>
      </w:r>
      <w:r>
        <w:rPr>
          <w:rFonts w:hint="eastAsia"/>
          <w:szCs w:val="21"/>
        </w:rPr>
        <w:t>该指标反映工业产品已实现销售的程度，是分析工业产销衔接情况，研究工业产品满足社会需求的重要指标。</w:t>
      </w:r>
    </w:p>
    <w:p w14:paraId="6F4F2BB3">
      <w:pPr>
        <w:ind w:firstLine="420" w:firstLineChars="200"/>
        <w:rPr>
          <w:rFonts w:hint="eastAsia"/>
          <w:szCs w:val="21"/>
        </w:rPr>
      </w:pPr>
      <w:r>
        <w:rPr>
          <w:rFonts w:hint="eastAsia"/>
          <w:szCs w:val="21"/>
        </w:rPr>
        <w:t xml:space="preserve">计算公式为：               </w:t>
      </w:r>
      <w:r>
        <w:rPr>
          <w:rFonts w:hint="eastAsia" w:ascii="黑体" w:eastAsia="黑体"/>
          <w:b/>
          <w:szCs w:val="21"/>
        </w:rPr>
        <w:t>工业销售产值（现价）</w:t>
      </w:r>
    </w:p>
    <w:p w14:paraId="45E1A636">
      <w:pPr>
        <w:ind w:firstLine="1470"/>
        <w:rPr>
          <w:rFonts w:hint="eastAsia" w:ascii="黑体" w:eastAsia="黑体"/>
          <w:b/>
          <w:szCs w:val="21"/>
        </w:rPr>
      </w:pPr>
      <w:r>
        <w:rPr>
          <w:rFonts w:hint="eastAsia" w:ascii="黑体" w:eastAsia="黑体"/>
          <w:b/>
          <w:szCs w:val="21"/>
        </w:rPr>
        <w:t>产品销售率=（%）————————————Χ100%</w:t>
      </w:r>
    </w:p>
    <w:p w14:paraId="56400A96">
      <w:pPr>
        <w:ind w:firstLine="3382" w:firstLineChars="1604"/>
        <w:rPr>
          <w:rFonts w:hint="eastAsia" w:ascii="黑体" w:eastAsia="黑体"/>
          <w:b/>
          <w:szCs w:val="21"/>
        </w:rPr>
      </w:pPr>
      <w:r>
        <w:rPr>
          <w:rFonts w:hint="eastAsia" w:ascii="黑体" w:eastAsia="黑体"/>
          <w:b/>
          <w:szCs w:val="21"/>
        </w:rPr>
        <w:t>工业总产值（现价）</w:t>
      </w:r>
    </w:p>
    <w:p w14:paraId="124160A5">
      <w:pPr>
        <w:rPr>
          <w:rFonts w:hint="eastAsia" w:eastAsia="黑体"/>
          <w:b/>
          <w:szCs w:val="21"/>
        </w:rPr>
      </w:pPr>
    </w:p>
    <w:p w14:paraId="2CFC6423">
      <w:pPr>
        <w:ind w:firstLine="422" w:firstLineChars="200"/>
        <w:rPr>
          <w:rFonts w:hint="eastAsia" w:eastAsia="黑体"/>
          <w:b/>
          <w:szCs w:val="21"/>
        </w:rPr>
      </w:pPr>
    </w:p>
    <w:p w14:paraId="3DC97C2D">
      <w:pPr>
        <w:ind w:firstLine="422" w:firstLineChars="200"/>
        <w:rPr>
          <w:rFonts w:hint="eastAsia" w:eastAsia="黑体"/>
          <w:b/>
          <w:szCs w:val="21"/>
        </w:rPr>
      </w:pPr>
      <w:r>
        <w:rPr>
          <w:rFonts w:hint="eastAsia" w:eastAsia="黑体"/>
          <w:b/>
          <w:szCs w:val="21"/>
        </w:rPr>
        <w:t>（二）各项指标的权数及标准值</w:t>
      </w:r>
    </w:p>
    <w:p w14:paraId="31165431">
      <w:pPr>
        <w:rPr>
          <w:rFonts w:hint="eastAsia"/>
          <w:szCs w:val="21"/>
        </w:rPr>
      </w:pPr>
      <w:r>
        <w:rPr>
          <w:rFonts w:hint="eastAsia"/>
          <w:b/>
          <w:szCs w:val="21"/>
        </w:rPr>
        <w:t xml:space="preserve">      </w:t>
      </w:r>
      <w:r>
        <w:rPr>
          <w:rFonts w:hint="eastAsia"/>
          <w:szCs w:val="21"/>
        </w:rPr>
        <w:t>权数是根据上述各项指标在综合经济效益中的重要程度，由专家调查法确定。其中：</w:t>
      </w:r>
    </w:p>
    <w:p w14:paraId="466D27F0">
      <w:pPr>
        <w:rPr>
          <w:rFonts w:hint="eastAsia"/>
          <w:b/>
          <w:szCs w:val="21"/>
        </w:rPr>
      </w:pPr>
      <w:r>
        <w:rPr>
          <w:rFonts w:hint="eastAsia"/>
          <w:b/>
          <w:szCs w:val="21"/>
        </w:rPr>
        <w:t>总资产贡献率20；资本保值增值率16；资产负债率12；流动资产周转率15；成本费用利润率14；全员劳动生产率10；产品销售率13。</w:t>
      </w:r>
    </w:p>
    <w:p w14:paraId="68A7715C">
      <w:pPr>
        <w:rPr>
          <w:rFonts w:hint="eastAsia"/>
          <w:b/>
          <w:szCs w:val="21"/>
        </w:rPr>
      </w:pPr>
      <w:r>
        <w:rPr>
          <w:rFonts w:hint="eastAsia"/>
          <w:b/>
          <w:szCs w:val="21"/>
        </w:rPr>
        <w:t xml:space="preserve">      </w:t>
      </w:r>
      <w:r>
        <w:rPr>
          <w:rFonts w:hint="eastAsia"/>
          <w:szCs w:val="21"/>
        </w:rPr>
        <w:t>各项指标的标准值是参考了我国近期工业经济指标的实际水平及一般标准确定的。其数值分别为：</w:t>
      </w:r>
      <w:r>
        <w:rPr>
          <w:rFonts w:hint="eastAsia"/>
          <w:b/>
          <w:szCs w:val="21"/>
        </w:rPr>
        <w:t>总资产贡献率10.7%；资本保值增值率120%；资产负债率60%；流动资产周转率1.52次；成本费用利润率3.71%；全员劳动生产率16500元/人；产品销售率96%。</w:t>
      </w:r>
    </w:p>
    <w:p w14:paraId="5892D50C">
      <w:pPr>
        <w:rPr>
          <w:rFonts w:hint="eastAsia" w:eastAsia="黑体"/>
          <w:b/>
          <w:szCs w:val="21"/>
        </w:rPr>
      </w:pPr>
    </w:p>
    <w:p w14:paraId="52637B78">
      <w:pPr>
        <w:ind w:firstLine="420"/>
        <w:rPr>
          <w:rFonts w:hint="eastAsia" w:eastAsia="黑体"/>
          <w:b/>
          <w:szCs w:val="21"/>
        </w:rPr>
      </w:pPr>
    </w:p>
    <w:p w14:paraId="28AE1A70">
      <w:pPr>
        <w:ind w:firstLine="420"/>
        <w:rPr>
          <w:rFonts w:hint="eastAsia" w:eastAsia="黑体"/>
          <w:b/>
          <w:szCs w:val="21"/>
        </w:rPr>
      </w:pPr>
      <w:r>
        <w:rPr>
          <w:rFonts w:hint="eastAsia" w:eastAsia="黑体"/>
          <w:b/>
          <w:szCs w:val="21"/>
        </w:rPr>
        <w:t>（三）工业经济效益综合指数</w:t>
      </w:r>
    </w:p>
    <w:p w14:paraId="45351705">
      <w:pPr>
        <w:rPr>
          <w:rFonts w:hint="eastAsia"/>
          <w:szCs w:val="21"/>
        </w:rPr>
      </w:pPr>
      <w:r>
        <w:rPr>
          <w:rFonts w:hint="eastAsia"/>
          <w:b/>
          <w:szCs w:val="21"/>
        </w:rPr>
        <w:t xml:space="preserve">     </w:t>
      </w:r>
      <w:r>
        <w:rPr>
          <w:rFonts w:hint="eastAsia"/>
          <w:szCs w:val="21"/>
        </w:rPr>
        <w:t>工业经济效益综合指数是衡量工业经济效益各个方面在数量上总体水平的一种特殊相对数，等反映工业经济运行质量的综合指标。它是以每项指标的实际值分别除以该项指标的全国标准值，并乘以其权数，加总后再除以总权数而求得。</w:t>
      </w:r>
    </w:p>
    <w:p w14:paraId="4AC66CE8">
      <w:pPr>
        <w:rPr>
          <w:rFonts w:hint="eastAsia"/>
          <w:szCs w:val="21"/>
        </w:rPr>
      </w:pPr>
      <w:r>
        <w:rPr>
          <w:rFonts w:hint="eastAsia"/>
          <w:szCs w:val="21"/>
        </w:rPr>
        <w:t xml:space="preserve">     工业经济效益综合指标的计算公式为：</w:t>
      </w:r>
    </w:p>
    <w:p w14:paraId="479F0A76">
      <w:pPr>
        <w:rPr>
          <w:rFonts w:hint="eastAsia"/>
          <w:szCs w:val="21"/>
        </w:rPr>
      </w:pPr>
    </w:p>
    <w:p w14:paraId="00B4C87D">
      <w:pPr>
        <w:ind w:firstLine="2205"/>
        <w:rPr>
          <w:rFonts w:hint="eastAsia"/>
          <w:b/>
          <w:szCs w:val="21"/>
        </w:rPr>
      </w:pPr>
    </w:p>
    <w:p w14:paraId="36AAF107">
      <w:pPr>
        <w:ind w:firstLine="2960" w:firstLineChars="1404"/>
        <w:rPr>
          <w:rFonts w:hint="eastAsia"/>
          <w:b/>
          <w:szCs w:val="21"/>
        </w:rPr>
      </w:pPr>
      <w:r>
        <w:rPr>
          <w:rFonts w:hint="eastAsia"/>
          <w:b/>
          <w:szCs w:val="21"/>
        </w:rPr>
        <w:t>工业经济某项指标报告期数值</w:t>
      </w:r>
    </w:p>
    <w:p w14:paraId="6BEAEF5E">
      <w:pPr>
        <w:jc w:val="center"/>
        <w:rPr>
          <w:rFonts w:hint="eastAsia"/>
          <w:b/>
          <w:szCs w:val="21"/>
        </w:rPr>
      </w:pPr>
      <w:r>
        <w:rPr>
          <w:rFonts w:hint="eastAsia"/>
          <w:b/>
          <w:szCs w:val="21"/>
        </w:rPr>
        <w:t>效益综合=</w:t>
      </w:r>
      <w:r>
        <w:rPr>
          <w:rFonts w:hint="eastAsia" w:ascii="宋体"/>
          <w:b/>
          <w:szCs w:val="21"/>
        </w:rPr>
        <w:t>Σ</w:t>
      </w:r>
      <w:r>
        <w:rPr>
          <w:rFonts w:hint="eastAsia"/>
          <w:b/>
          <w:szCs w:val="21"/>
        </w:rPr>
        <w:t>（————————————————×该项指标权数）÷总权数</w:t>
      </w:r>
    </w:p>
    <w:p w14:paraId="3D615ADC">
      <w:pPr>
        <w:ind w:firstLine="3175" w:firstLineChars="1506"/>
        <w:rPr>
          <w:rFonts w:hint="eastAsia"/>
          <w:b/>
          <w:szCs w:val="21"/>
        </w:rPr>
      </w:pPr>
      <w:r>
        <w:rPr>
          <w:rFonts w:hint="eastAsia"/>
          <w:b/>
          <w:szCs w:val="21"/>
        </w:rPr>
        <w:t>指数该项指标全国标准值</w:t>
      </w:r>
    </w:p>
    <w:p w14:paraId="429EF230">
      <w:pPr>
        <w:rPr>
          <w:rFonts w:hint="eastAsia"/>
          <w:szCs w:val="21"/>
        </w:rPr>
      </w:pPr>
    </w:p>
    <w:p w14:paraId="59984D21">
      <w:pPr>
        <w:ind w:firstLine="375"/>
        <w:rPr>
          <w:rFonts w:hint="eastAsia"/>
          <w:szCs w:val="21"/>
        </w:rPr>
      </w:pPr>
      <w:r>
        <w:rPr>
          <w:rFonts w:hint="eastAsia"/>
          <w:szCs w:val="21"/>
        </w:rPr>
        <w:t>由于资产负债率为逆指标，在计算综合指数时需分别处理。如果指标值小于60%，即可得权数12分；如果指标值大于60%，其权数则按下面公式计算。即：</w:t>
      </w:r>
    </w:p>
    <w:p w14:paraId="1563EA70">
      <w:pPr>
        <w:rPr>
          <w:rFonts w:hint="eastAsia"/>
          <w:b/>
          <w:szCs w:val="21"/>
        </w:rPr>
      </w:pPr>
    </w:p>
    <w:p w14:paraId="7778F6CE">
      <w:pPr>
        <w:ind w:firstLine="3807" w:firstLineChars="1806"/>
        <w:rPr>
          <w:rFonts w:hint="eastAsia"/>
          <w:b/>
          <w:szCs w:val="21"/>
        </w:rPr>
      </w:pPr>
      <w:r>
        <w:rPr>
          <w:rFonts w:hint="eastAsia"/>
          <w:b/>
          <w:szCs w:val="21"/>
        </w:rPr>
        <w:t>指标值-不允许值100</w:t>
      </w:r>
    </w:p>
    <w:p w14:paraId="0E3B112F">
      <w:pPr>
        <w:jc w:val="center"/>
        <w:rPr>
          <w:rFonts w:hint="eastAsia"/>
          <w:b/>
          <w:szCs w:val="21"/>
        </w:rPr>
      </w:pPr>
      <w:r>
        <w:rPr>
          <w:rFonts w:hint="eastAsia"/>
          <w:b/>
          <w:szCs w:val="21"/>
        </w:rPr>
        <w:t xml:space="preserve"> ——————————— ×12</w:t>
      </w:r>
    </w:p>
    <w:p w14:paraId="009C11A4">
      <w:pPr>
        <w:ind w:firstLine="4018" w:firstLineChars="1906"/>
        <w:rPr>
          <w:rFonts w:hint="eastAsia"/>
          <w:b/>
          <w:szCs w:val="21"/>
        </w:rPr>
      </w:pPr>
      <w:r>
        <w:rPr>
          <w:rFonts w:hint="eastAsia"/>
          <w:b/>
          <w:szCs w:val="21"/>
        </w:rPr>
        <w:t>60-不允许值100</w:t>
      </w:r>
    </w:p>
    <w:p w14:paraId="28D46A0C">
      <w:pPr>
        <w:rPr>
          <w:rFonts w:hint="eastAsia" w:eastAsia="黑体"/>
          <w:b/>
          <w:sz w:val="24"/>
        </w:rPr>
      </w:pPr>
    </w:p>
    <w:p w14:paraId="387DA97D">
      <w:pPr>
        <w:rPr>
          <w:rFonts w:hint="eastAsia" w:eastAsia="黑体"/>
          <w:b/>
          <w:sz w:val="24"/>
        </w:rPr>
      </w:pPr>
      <w:r>
        <w:rPr>
          <w:rFonts w:eastAsia="黑体"/>
          <w:b/>
          <w:sz w:val="24"/>
        </w:rPr>
        <w:br w:type="page"/>
      </w:r>
      <w:r>
        <w:rPr>
          <w:rFonts w:hint="eastAsia" w:eastAsia="黑体"/>
          <w:b/>
          <w:sz w:val="24"/>
        </w:rPr>
        <w:t>附录 一：</w:t>
      </w:r>
    </w:p>
    <w:p w14:paraId="53844405">
      <w:pPr>
        <w:jc w:val="center"/>
        <w:rPr>
          <w:rFonts w:hint="eastAsia" w:ascii="宋体" w:hAnsi="宋体"/>
          <w:b/>
          <w:sz w:val="32"/>
          <w:szCs w:val="32"/>
        </w:rPr>
      </w:pPr>
      <w:r>
        <w:rPr>
          <w:rFonts w:hint="eastAsia" w:ascii="宋体" w:hAnsi="宋体"/>
          <w:b/>
          <w:sz w:val="32"/>
          <w:szCs w:val="32"/>
        </w:rPr>
        <w:t>嵌入式系统软件产品目录及权数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317"/>
        <w:gridCol w:w="1160"/>
        <w:gridCol w:w="3080"/>
        <w:tblGridChange w:id="13">
          <w:tblGrid>
            <w:gridCol w:w="1269"/>
            <w:gridCol w:w="3317"/>
            <w:gridCol w:w="1160"/>
            <w:gridCol w:w="3080"/>
          </w:tblGrid>
        </w:tblGridChange>
      </w:tblGrid>
      <w:tr w14:paraId="4C9A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69" w:type="dxa"/>
            <w:tcBorders>
              <w:top w:val="single" w:color="auto" w:sz="8" w:space="0"/>
              <w:left w:val="nil"/>
            </w:tcBorders>
            <w:noWrap w:val="0"/>
            <w:vAlign w:val="top"/>
          </w:tcPr>
          <w:p w14:paraId="3B73CF41">
            <w:pPr>
              <w:spacing w:line="400" w:lineRule="exact"/>
              <w:jc w:val="center"/>
              <w:rPr>
                <w:rFonts w:hint="eastAsia" w:ascii="宋体" w:hAnsi="宋体"/>
                <w:b/>
              </w:rPr>
            </w:pPr>
            <w:r>
              <w:rPr>
                <w:rFonts w:hint="eastAsia" w:ascii="宋体" w:hAnsi="宋体"/>
                <w:b/>
              </w:rPr>
              <w:t>代 码</w:t>
            </w:r>
          </w:p>
        </w:tc>
        <w:tc>
          <w:tcPr>
            <w:tcW w:w="3317" w:type="dxa"/>
            <w:tcBorders>
              <w:top w:val="single" w:color="auto" w:sz="8" w:space="0"/>
            </w:tcBorders>
            <w:noWrap w:val="0"/>
            <w:vAlign w:val="top"/>
          </w:tcPr>
          <w:p w14:paraId="7C18DC92">
            <w:pPr>
              <w:spacing w:line="400" w:lineRule="exact"/>
              <w:ind w:left="777" w:leftChars="370" w:firstLine="211" w:firstLineChars="100"/>
              <w:rPr>
                <w:rFonts w:hint="eastAsia" w:ascii="宋体" w:hAnsi="宋体"/>
              </w:rPr>
            </w:pPr>
            <w:r>
              <w:rPr>
                <w:rFonts w:hint="eastAsia" w:ascii="宋体" w:hAnsi="宋体"/>
                <w:b/>
              </w:rPr>
              <w:t>产 品 目 录</w:t>
            </w:r>
          </w:p>
        </w:tc>
        <w:tc>
          <w:tcPr>
            <w:tcW w:w="1160" w:type="dxa"/>
            <w:tcBorders>
              <w:top w:val="single" w:color="auto" w:sz="8" w:space="0"/>
            </w:tcBorders>
            <w:noWrap w:val="0"/>
            <w:vAlign w:val="top"/>
          </w:tcPr>
          <w:p w14:paraId="55A630D8">
            <w:pPr>
              <w:spacing w:line="400" w:lineRule="exact"/>
              <w:jc w:val="center"/>
              <w:rPr>
                <w:rFonts w:hint="eastAsia" w:ascii="宋体" w:hAnsi="宋体"/>
                <w:b/>
                <w:sz w:val="20"/>
              </w:rPr>
            </w:pPr>
            <w:r>
              <w:rPr>
                <w:rFonts w:hint="eastAsia" w:ascii="宋体" w:hAnsi="宋体"/>
                <w:b/>
                <w:sz w:val="20"/>
              </w:rPr>
              <w:t>权 数</w:t>
            </w:r>
          </w:p>
        </w:tc>
        <w:tc>
          <w:tcPr>
            <w:tcW w:w="3080" w:type="dxa"/>
            <w:tcBorders>
              <w:top w:val="single" w:color="auto" w:sz="8" w:space="0"/>
              <w:right w:val="nil"/>
            </w:tcBorders>
            <w:noWrap w:val="0"/>
            <w:vAlign w:val="top"/>
          </w:tcPr>
          <w:p w14:paraId="01F51F43">
            <w:pPr>
              <w:spacing w:line="400" w:lineRule="exact"/>
              <w:jc w:val="center"/>
              <w:rPr>
                <w:rFonts w:hint="eastAsia" w:ascii="宋体" w:hAnsi="宋体"/>
              </w:rPr>
            </w:pPr>
            <w:r>
              <w:rPr>
                <w:rFonts w:hint="eastAsia" w:ascii="宋体" w:hAnsi="宋体"/>
                <w:b/>
              </w:rPr>
              <w:t>说    明</w:t>
            </w:r>
          </w:p>
        </w:tc>
      </w:tr>
      <w:tr w14:paraId="4845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0C719F0">
            <w:pPr>
              <w:rPr>
                <w:rFonts w:ascii="黑体" w:hAnsi="宋体" w:eastAsia="黑体"/>
                <w:b/>
              </w:rPr>
            </w:pPr>
            <w:r>
              <w:rPr>
                <w:rFonts w:hint="eastAsia" w:ascii="黑体" w:eastAsia="黑体"/>
                <w:b/>
              </w:rPr>
              <w:t>E401010000</w:t>
            </w:r>
          </w:p>
        </w:tc>
        <w:tc>
          <w:tcPr>
            <w:tcW w:w="3317" w:type="dxa"/>
            <w:noWrap w:val="0"/>
            <w:vAlign w:val="top"/>
          </w:tcPr>
          <w:p w14:paraId="4D9E1D3A">
            <w:pPr>
              <w:spacing w:line="400" w:lineRule="exact"/>
              <w:ind w:left="150"/>
              <w:rPr>
                <w:rFonts w:hint="eastAsia" w:ascii="黑体" w:hAnsi="宋体" w:eastAsia="黑体"/>
                <w:b/>
              </w:rPr>
            </w:pPr>
            <w:r>
              <w:rPr>
                <w:rFonts w:hint="eastAsia" w:ascii="黑体" w:hAnsi="宋体" w:eastAsia="黑体"/>
                <w:b/>
              </w:rPr>
              <w:t>一、通信设备</w:t>
            </w:r>
          </w:p>
        </w:tc>
        <w:tc>
          <w:tcPr>
            <w:tcW w:w="1160" w:type="dxa"/>
            <w:noWrap w:val="0"/>
            <w:vAlign w:val="top"/>
          </w:tcPr>
          <w:p w14:paraId="460A3F86">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top"/>
          </w:tcPr>
          <w:p w14:paraId="2762A717">
            <w:pPr>
              <w:spacing w:line="400" w:lineRule="exact"/>
              <w:rPr>
                <w:rFonts w:hint="eastAsia" w:ascii="宋体" w:hAnsi="宋体"/>
              </w:rPr>
            </w:pPr>
          </w:p>
        </w:tc>
      </w:tr>
      <w:tr w14:paraId="288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4999A2D6">
            <w:pPr>
              <w:rPr>
                <w:rFonts w:ascii="黑体" w:hAnsi="宋体" w:eastAsia="黑体"/>
                <w:b/>
              </w:rPr>
            </w:pPr>
            <w:r>
              <w:rPr>
                <w:rFonts w:hint="eastAsia" w:ascii="黑体" w:eastAsia="黑体"/>
                <w:b/>
              </w:rPr>
              <w:t>E401010100</w:t>
            </w:r>
          </w:p>
        </w:tc>
        <w:tc>
          <w:tcPr>
            <w:tcW w:w="3317" w:type="dxa"/>
            <w:noWrap w:val="0"/>
            <w:vAlign w:val="top"/>
          </w:tcPr>
          <w:p w14:paraId="2BB9AC9E">
            <w:pPr>
              <w:spacing w:line="400" w:lineRule="exact"/>
              <w:rPr>
                <w:rFonts w:hint="eastAsia" w:ascii="宋体" w:hAnsi="宋体"/>
                <w:b/>
              </w:rPr>
            </w:pPr>
            <w:r>
              <w:rPr>
                <w:rFonts w:hint="eastAsia" w:ascii="宋体" w:hAnsi="宋体"/>
                <w:b/>
              </w:rPr>
              <w:t>（一）固定网络设备</w:t>
            </w:r>
          </w:p>
        </w:tc>
        <w:tc>
          <w:tcPr>
            <w:tcW w:w="1160" w:type="dxa"/>
            <w:noWrap w:val="0"/>
            <w:vAlign w:val="top"/>
          </w:tcPr>
          <w:p w14:paraId="3A1AE2BC">
            <w:pPr>
              <w:spacing w:line="400" w:lineRule="exact"/>
              <w:jc w:val="center"/>
              <w:rPr>
                <w:rFonts w:hint="eastAsia" w:ascii="宋体" w:hAnsi="宋体"/>
                <w:b/>
              </w:rPr>
            </w:pPr>
            <w:r>
              <w:rPr>
                <w:rFonts w:hint="eastAsia" w:ascii="宋体" w:hAnsi="宋体"/>
                <w:b/>
              </w:rPr>
              <w:t>--</w:t>
            </w:r>
          </w:p>
        </w:tc>
        <w:tc>
          <w:tcPr>
            <w:tcW w:w="3080" w:type="dxa"/>
            <w:tcBorders>
              <w:right w:val="nil"/>
            </w:tcBorders>
            <w:noWrap w:val="0"/>
            <w:vAlign w:val="top"/>
          </w:tcPr>
          <w:p w14:paraId="6B7E97AA">
            <w:pPr>
              <w:spacing w:line="400" w:lineRule="exact"/>
              <w:rPr>
                <w:rFonts w:hint="eastAsia" w:ascii="宋体" w:hAnsi="宋体"/>
              </w:rPr>
            </w:pPr>
          </w:p>
        </w:tc>
      </w:tr>
      <w:tr w14:paraId="1122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7F49917C">
            <w:pPr>
              <w:rPr>
                <w:rFonts w:ascii="黑体" w:hAnsi="宋体" w:eastAsia="黑体"/>
                <w:b/>
              </w:rPr>
            </w:pPr>
            <w:r>
              <w:rPr>
                <w:rFonts w:hint="eastAsia" w:ascii="黑体" w:eastAsia="黑体"/>
                <w:b/>
              </w:rPr>
              <w:t>E401010101</w:t>
            </w:r>
          </w:p>
        </w:tc>
        <w:tc>
          <w:tcPr>
            <w:tcW w:w="3317" w:type="dxa"/>
            <w:noWrap w:val="0"/>
            <w:vAlign w:val="top"/>
          </w:tcPr>
          <w:p w14:paraId="2246C6B1">
            <w:pPr>
              <w:spacing w:line="400" w:lineRule="exact"/>
              <w:ind w:left="360"/>
              <w:rPr>
                <w:rFonts w:hint="eastAsia" w:ascii="宋体" w:hAnsi="宋体"/>
                <w:sz w:val="18"/>
              </w:rPr>
            </w:pPr>
            <w:r>
              <w:rPr>
                <w:rFonts w:hint="eastAsia" w:ascii="宋体" w:hAnsi="宋体"/>
                <w:sz w:val="18"/>
              </w:rPr>
              <w:t>1、程控交换（不含移动交换）设备</w:t>
            </w:r>
          </w:p>
        </w:tc>
        <w:tc>
          <w:tcPr>
            <w:tcW w:w="1160" w:type="dxa"/>
            <w:noWrap w:val="0"/>
            <w:vAlign w:val="top"/>
          </w:tcPr>
          <w:p w14:paraId="6D182A2E">
            <w:pPr>
              <w:spacing w:line="400" w:lineRule="exact"/>
              <w:jc w:val="center"/>
              <w:rPr>
                <w:rFonts w:hint="eastAsia" w:ascii="宋体" w:hAnsi="宋体"/>
              </w:rPr>
            </w:pPr>
            <w:r>
              <w:rPr>
                <w:rFonts w:hint="eastAsia" w:ascii="宋体" w:hAnsi="宋体"/>
              </w:rPr>
              <w:t>0．19</w:t>
            </w:r>
          </w:p>
        </w:tc>
        <w:tc>
          <w:tcPr>
            <w:tcW w:w="3080" w:type="dxa"/>
            <w:tcBorders>
              <w:right w:val="nil"/>
            </w:tcBorders>
            <w:noWrap w:val="0"/>
            <w:vAlign w:val="top"/>
          </w:tcPr>
          <w:p w14:paraId="3ECB01DD">
            <w:pPr>
              <w:spacing w:line="400" w:lineRule="exact"/>
              <w:rPr>
                <w:rFonts w:hint="eastAsia" w:ascii="宋体" w:hAnsi="宋体"/>
              </w:rPr>
            </w:pPr>
            <w:r>
              <w:rPr>
                <w:rFonts w:hint="eastAsia" w:ascii="宋体" w:hAnsi="宋体"/>
              </w:rPr>
              <w:t>包括各种数字程控交换机</w:t>
            </w:r>
          </w:p>
        </w:tc>
      </w:tr>
      <w:tr w14:paraId="30F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5CB96AD">
            <w:pPr>
              <w:rPr>
                <w:rFonts w:ascii="黑体" w:hAnsi="宋体" w:eastAsia="黑体"/>
                <w:b/>
              </w:rPr>
            </w:pPr>
            <w:r>
              <w:rPr>
                <w:rFonts w:hint="eastAsia" w:ascii="黑体" w:eastAsia="黑体"/>
                <w:b/>
              </w:rPr>
              <w:t>E401010102</w:t>
            </w:r>
          </w:p>
        </w:tc>
        <w:tc>
          <w:tcPr>
            <w:tcW w:w="3317" w:type="dxa"/>
            <w:noWrap w:val="0"/>
            <w:vAlign w:val="top"/>
          </w:tcPr>
          <w:p w14:paraId="3F944355">
            <w:pPr>
              <w:spacing w:line="400" w:lineRule="exact"/>
              <w:ind w:left="360"/>
              <w:rPr>
                <w:rFonts w:hint="eastAsia" w:ascii="宋体" w:hAnsi="宋体"/>
              </w:rPr>
            </w:pPr>
            <w:r>
              <w:rPr>
                <w:rFonts w:hint="eastAsia" w:ascii="宋体" w:hAnsi="宋体"/>
              </w:rPr>
              <w:t>2、用户接入设备</w:t>
            </w:r>
          </w:p>
        </w:tc>
        <w:tc>
          <w:tcPr>
            <w:tcW w:w="1160" w:type="dxa"/>
            <w:noWrap w:val="0"/>
            <w:vAlign w:val="top"/>
          </w:tcPr>
          <w:p w14:paraId="5E4C0444">
            <w:pPr>
              <w:spacing w:line="400" w:lineRule="exact"/>
              <w:jc w:val="center"/>
              <w:rPr>
                <w:rFonts w:hint="eastAsia" w:ascii="宋体" w:hAnsi="宋体"/>
              </w:rPr>
            </w:pPr>
            <w:r>
              <w:rPr>
                <w:rFonts w:hint="eastAsia" w:ascii="宋体" w:hAnsi="宋体"/>
              </w:rPr>
              <w:t>0．19</w:t>
            </w:r>
          </w:p>
        </w:tc>
        <w:tc>
          <w:tcPr>
            <w:tcW w:w="3080" w:type="dxa"/>
            <w:tcBorders>
              <w:right w:val="nil"/>
            </w:tcBorders>
            <w:noWrap w:val="0"/>
            <w:vAlign w:val="top"/>
          </w:tcPr>
          <w:p w14:paraId="4AE8EAC0">
            <w:pPr>
              <w:rPr>
                <w:rFonts w:hint="eastAsia" w:ascii="宋体" w:hAnsi="宋体"/>
                <w:sz w:val="18"/>
              </w:rPr>
            </w:pPr>
            <w:r>
              <w:rPr>
                <w:rFonts w:hint="eastAsia" w:ascii="宋体" w:hAnsi="宋体"/>
                <w:sz w:val="18"/>
              </w:rPr>
              <w:t>包括无线接入、电缆接入、光纤接入、接入终端等设备</w:t>
            </w:r>
          </w:p>
        </w:tc>
      </w:tr>
      <w:tr w14:paraId="0DD7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11C86CD">
            <w:pPr>
              <w:rPr>
                <w:rFonts w:ascii="黑体" w:hAnsi="宋体" w:eastAsia="黑体"/>
                <w:b/>
              </w:rPr>
            </w:pPr>
            <w:r>
              <w:rPr>
                <w:rFonts w:hint="eastAsia" w:ascii="黑体" w:eastAsia="黑体"/>
                <w:b/>
              </w:rPr>
              <w:t>E401010103</w:t>
            </w:r>
          </w:p>
        </w:tc>
        <w:tc>
          <w:tcPr>
            <w:tcW w:w="3317" w:type="dxa"/>
            <w:noWrap w:val="0"/>
            <w:vAlign w:val="top"/>
          </w:tcPr>
          <w:p w14:paraId="691789C4">
            <w:pPr>
              <w:spacing w:line="400" w:lineRule="exact"/>
              <w:ind w:left="360"/>
              <w:rPr>
                <w:rFonts w:hint="eastAsia" w:ascii="宋体" w:hAnsi="宋体"/>
              </w:rPr>
            </w:pPr>
            <w:r>
              <w:rPr>
                <w:rFonts w:hint="eastAsia" w:ascii="宋体" w:hAnsi="宋体"/>
              </w:rPr>
              <w:t>3、下一代核心网络设备（NGN）</w:t>
            </w:r>
          </w:p>
        </w:tc>
        <w:tc>
          <w:tcPr>
            <w:tcW w:w="1160" w:type="dxa"/>
            <w:noWrap w:val="0"/>
            <w:vAlign w:val="top"/>
          </w:tcPr>
          <w:p w14:paraId="4CB903EE">
            <w:pPr>
              <w:spacing w:line="400" w:lineRule="exact"/>
              <w:jc w:val="center"/>
              <w:rPr>
                <w:rFonts w:hint="eastAsia" w:ascii="宋体" w:hAnsi="宋体"/>
              </w:rPr>
            </w:pPr>
            <w:r>
              <w:rPr>
                <w:rFonts w:hint="eastAsia" w:ascii="宋体" w:hAnsi="宋体"/>
              </w:rPr>
              <w:t>0．19</w:t>
            </w:r>
          </w:p>
        </w:tc>
        <w:tc>
          <w:tcPr>
            <w:tcW w:w="3080" w:type="dxa"/>
            <w:tcBorders>
              <w:right w:val="nil"/>
            </w:tcBorders>
            <w:noWrap w:val="0"/>
            <w:vAlign w:val="top"/>
          </w:tcPr>
          <w:p w14:paraId="5A29F862">
            <w:pPr>
              <w:spacing w:line="400" w:lineRule="exact"/>
              <w:rPr>
                <w:rFonts w:hint="eastAsia" w:ascii="宋体" w:hAnsi="宋体"/>
              </w:rPr>
            </w:pPr>
          </w:p>
        </w:tc>
      </w:tr>
      <w:tr w14:paraId="1D2E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625A6A3C">
            <w:pPr>
              <w:rPr>
                <w:rFonts w:ascii="黑体" w:hAnsi="宋体" w:eastAsia="黑体"/>
                <w:b/>
              </w:rPr>
            </w:pPr>
            <w:r>
              <w:rPr>
                <w:rFonts w:hint="eastAsia" w:ascii="黑体" w:eastAsia="黑体"/>
                <w:b/>
              </w:rPr>
              <w:t>E401010200</w:t>
            </w:r>
          </w:p>
        </w:tc>
        <w:tc>
          <w:tcPr>
            <w:tcW w:w="3317" w:type="dxa"/>
            <w:noWrap w:val="0"/>
            <w:vAlign w:val="top"/>
          </w:tcPr>
          <w:p w14:paraId="366963E8">
            <w:pPr>
              <w:spacing w:line="400" w:lineRule="exact"/>
              <w:rPr>
                <w:rFonts w:hint="eastAsia" w:ascii="宋体" w:hAnsi="宋体"/>
                <w:b/>
              </w:rPr>
            </w:pPr>
            <w:r>
              <w:rPr>
                <w:rFonts w:hint="eastAsia" w:ascii="宋体" w:hAnsi="宋体"/>
                <w:b/>
              </w:rPr>
              <w:t>（二）移动通信设备</w:t>
            </w:r>
          </w:p>
        </w:tc>
        <w:tc>
          <w:tcPr>
            <w:tcW w:w="1160" w:type="dxa"/>
            <w:noWrap w:val="0"/>
            <w:vAlign w:val="top"/>
          </w:tcPr>
          <w:p w14:paraId="738F791A">
            <w:pPr>
              <w:spacing w:line="400" w:lineRule="exact"/>
              <w:jc w:val="center"/>
              <w:rPr>
                <w:rFonts w:hint="eastAsia" w:ascii="宋体" w:hAnsi="宋体"/>
                <w:b/>
              </w:rPr>
            </w:pPr>
            <w:r>
              <w:rPr>
                <w:rFonts w:hint="eastAsia" w:ascii="宋体" w:hAnsi="宋体"/>
                <w:b/>
              </w:rPr>
              <w:t>--</w:t>
            </w:r>
          </w:p>
        </w:tc>
        <w:tc>
          <w:tcPr>
            <w:tcW w:w="3080" w:type="dxa"/>
            <w:tcBorders>
              <w:right w:val="nil"/>
            </w:tcBorders>
            <w:noWrap w:val="0"/>
            <w:vAlign w:val="center"/>
          </w:tcPr>
          <w:p w14:paraId="0FA6B9DD">
            <w:pPr>
              <w:spacing w:line="400" w:lineRule="exact"/>
              <w:rPr>
                <w:rFonts w:hint="eastAsia" w:ascii="宋体" w:hAnsi="宋体"/>
              </w:rPr>
            </w:pPr>
          </w:p>
        </w:tc>
      </w:tr>
      <w:tr w14:paraId="6413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6177C59">
            <w:pPr>
              <w:rPr>
                <w:rFonts w:ascii="黑体" w:hAnsi="宋体" w:eastAsia="黑体"/>
                <w:b/>
              </w:rPr>
            </w:pPr>
            <w:r>
              <w:rPr>
                <w:rFonts w:hint="eastAsia" w:ascii="黑体" w:eastAsia="黑体"/>
                <w:b/>
              </w:rPr>
              <w:t>E401010201</w:t>
            </w:r>
          </w:p>
        </w:tc>
        <w:tc>
          <w:tcPr>
            <w:tcW w:w="3317" w:type="dxa"/>
            <w:noWrap w:val="0"/>
            <w:vAlign w:val="top"/>
          </w:tcPr>
          <w:p w14:paraId="4114CB25">
            <w:pPr>
              <w:spacing w:line="400" w:lineRule="exact"/>
              <w:ind w:firstLine="210" w:firstLineChars="100"/>
              <w:rPr>
                <w:rFonts w:hint="eastAsia" w:ascii="宋体" w:hAnsi="宋体"/>
              </w:rPr>
            </w:pPr>
            <w:r>
              <w:rPr>
                <w:rFonts w:hint="eastAsia" w:ascii="宋体" w:hAnsi="宋体"/>
              </w:rPr>
              <w:t>1、移动通信基站</w:t>
            </w:r>
          </w:p>
        </w:tc>
        <w:tc>
          <w:tcPr>
            <w:tcW w:w="1160" w:type="dxa"/>
            <w:noWrap w:val="0"/>
            <w:vAlign w:val="top"/>
          </w:tcPr>
          <w:p w14:paraId="4A2E6B2D">
            <w:pPr>
              <w:spacing w:line="400" w:lineRule="exact"/>
              <w:jc w:val="center"/>
              <w:rPr>
                <w:rFonts w:hint="eastAsia" w:ascii="宋体" w:hAnsi="宋体"/>
              </w:rPr>
            </w:pPr>
            <w:r>
              <w:rPr>
                <w:rFonts w:hint="eastAsia" w:ascii="宋体" w:hAnsi="宋体"/>
              </w:rPr>
              <w:t>0．40</w:t>
            </w:r>
          </w:p>
        </w:tc>
        <w:tc>
          <w:tcPr>
            <w:tcW w:w="3080" w:type="dxa"/>
            <w:tcBorders>
              <w:right w:val="nil"/>
            </w:tcBorders>
            <w:noWrap w:val="0"/>
            <w:vAlign w:val="center"/>
          </w:tcPr>
          <w:p w14:paraId="15A26334">
            <w:pPr>
              <w:spacing w:line="400" w:lineRule="exact"/>
              <w:rPr>
                <w:rFonts w:hint="eastAsia" w:ascii="宋体" w:hAnsi="宋体"/>
              </w:rPr>
            </w:pPr>
            <w:r>
              <w:rPr>
                <w:rFonts w:hint="eastAsia" w:ascii="宋体" w:hAnsi="宋体"/>
              </w:rPr>
              <w:t>包括基站、基站控制器等设备</w:t>
            </w:r>
          </w:p>
        </w:tc>
      </w:tr>
      <w:tr w14:paraId="791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0734C33">
            <w:pPr>
              <w:rPr>
                <w:rFonts w:ascii="黑体" w:hAnsi="宋体" w:eastAsia="黑体"/>
                <w:b/>
              </w:rPr>
            </w:pPr>
            <w:r>
              <w:rPr>
                <w:rFonts w:hint="eastAsia" w:ascii="黑体" w:eastAsia="黑体"/>
                <w:b/>
              </w:rPr>
              <w:t>E401010202</w:t>
            </w:r>
          </w:p>
        </w:tc>
        <w:tc>
          <w:tcPr>
            <w:tcW w:w="3317" w:type="dxa"/>
            <w:noWrap w:val="0"/>
            <w:vAlign w:val="top"/>
          </w:tcPr>
          <w:p w14:paraId="42DCD6B1">
            <w:pPr>
              <w:spacing w:line="400" w:lineRule="exact"/>
              <w:ind w:firstLine="210" w:firstLineChars="100"/>
              <w:rPr>
                <w:rFonts w:hint="eastAsia" w:ascii="宋体" w:hAnsi="宋体"/>
              </w:rPr>
            </w:pPr>
            <w:r>
              <w:rPr>
                <w:rFonts w:hint="eastAsia" w:ascii="宋体" w:hAnsi="宋体"/>
              </w:rPr>
              <w:t>2、移动通信直放站</w:t>
            </w:r>
          </w:p>
        </w:tc>
        <w:tc>
          <w:tcPr>
            <w:tcW w:w="1160" w:type="dxa"/>
            <w:noWrap w:val="0"/>
            <w:vAlign w:val="top"/>
          </w:tcPr>
          <w:p w14:paraId="7E244139">
            <w:pPr>
              <w:spacing w:line="400" w:lineRule="exact"/>
              <w:jc w:val="center"/>
              <w:rPr>
                <w:rFonts w:hint="eastAsia" w:ascii="宋体" w:hAnsi="宋体"/>
              </w:rPr>
            </w:pPr>
            <w:r>
              <w:rPr>
                <w:rFonts w:hint="eastAsia" w:ascii="宋体" w:hAnsi="宋体"/>
              </w:rPr>
              <w:t>0．30</w:t>
            </w:r>
          </w:p>
        </w:tc>
        <w:tc>
          <w:tcPr>
            <w:tcW w:w="3080" w:type="dxa"/>
            <w:tcBorders>
              <w:right w:val="nil"/>
            </w:tcBorders>
            <w:noWrap w:val="0"/>
            <w:vAlign w:val="center"/>
          </w:tcPr>
          <w:p w14:paraId="7671C4C3">
            <w:pPr>
              <w:spacing w:line="400" w:lineRule="exact"/>
              <w:rPr>
                <w:rFonts w:hint="eastAsia" w:ascii="宋体" w:hAnsi="宋体"/>
              </w:rPr>
            </w:pPr>
          </w:p>
        </w:tc>
      </w:tr>
      <w:tr w14:paraId="73C1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66246FC4">
            <w:pPr>
              <w:rPr>
                <w:rFonts w:ascii="黑体" w:hAnsi="宋体" w:eastAsia="黑体"/>
                <w:b/>
              </w:rPr>
            </w:pPr>
            <w:r>
              <w:rPr>
                <w:rFonts w:hint="eastAsia" w:ascii="黑体" w:eastAsia="黑体"/>
                <w:b/>
              </w:rPr>
              <w:t>E401010203</w:t>
            </w:r>
          </w:p>
        </w:tc>
        <w:tc>
          <w:tcPr>
            <w:tcW w:w="3317" w:type="dxa"/>
            <w:noWrap w:val="0"/>
            <w:vAlign w:val="top"/>
          </w:tcPr>
          <w:p w14:paraId="4B8837E8">
            <w:pPr>
              <w:spacing w:line="400" w:lineRule="exact"/>
              <w:ind w:firstLine="210" w:firstLineChars="100"/>
              <w:rPr>
                <w:rFonts w:hint="eastAsia" w:ascii="宋体" w:hAnsi="宋体"/>
              </w:rPr>
            </w:pPr>
            <w:r>
              <w:rPr>
                <w:rFonts w:hint="eastAsia" w:ascii="宋体" w:hAnsi="宋体"/>
              </w:rPr>
              <w:t>3、移动通信交换设备</w:t>
            </w:r>
          </w:p>
        </w:tc>
        <w:tc>
          <w:tcPr>
            <w:tcW w:w="1160" w:type="dxa"/>
            <w:noWrap w:val="0"/>
            <w:vAlign w:val="top"/>
          </w:tcPr>
          <w:p w14:paraId="3D2F3EE1">
            <w:pPr>
              <w:spacing w:line="400" w:lineRule="exact"/>
              <w:jc w:val="center"/>
              <w:rPr>
                <w:rFonts w:hint="eastAsia" w:ascii="宋体" w:hAnsi="宋体"/>
              </w:rPr>
            </w:pPr>
            <w:r>
              <w:rPr>
                <w:rFonts w:hint="eastAsia" w:ascii="宋体" w:hAnsi="宋体"/>
              </w:rPr>
              <w:t>0．30</w:t>
            </w:r>
          </w:p>
        </w:tc>
        <w:tc>
          <w:tcPr>
            <w:tcW w:w="3080" w:type="dxa"/>
            <w:tcBorders>
              <w:right w:val="nil"/>
            </w:tcBorders>
            <w:noWrap w:val="0"/>
            <w:vAlign w:val="center"/>
          </w:tcPr>
          <w:p w14:paraId="66C22D12">
            <w:pPr>
              <w:rPr>
                <w:rFonts w:hint="eastAsia" w:ascii="宋体" w:hAnsi="宋体"/>
                <w:sz w:val="18"/>
              </w:rPr>
            </w:pPr>
            <w:r>
              <w:rPr>
                <w:rFonts w:hint="eastAsia" w:ascii="宋体" w:hAnsi="宋体"/>
                <w:sz w:val="18"/>
              </w:rPr>
              <w:t>包括移动核心网络的电路交换和分组交换设备、HLR/AUC、IMS（集成移动子系统）等设备</w:t>
            </w:r>
          </w:p>
        </w:tc>
      </w:tr>
      <w:tr w14:paraId="69E0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1B396A7">
            <w:pPr>
              <w:rPr>
                <w:rFonts w:ascii="黑体" w:hAnsi="宋体" w:eastAsia="黑体"/>
                <w:b/>
              </w:rPr>
            </w:pPr>
            <w:r>
              <w:rPr>
                <w:rFonts w:hint="eastAsia" w:ascii="黑体" w:eastAsia="黑体"/>
                <w:b/>
              </w:rPr>
              <w:t>E401010300</w:t>
            </w:r>
          </w:p>
        </w:tc>
        <w:tc>
          <w:tcPr>
            <w:tcW w:w="3317" w:type="dxa"/>
            <w:noWrap w:val="0"/>
            <w:vAlign w:val="top"/>
          </w:tcPr>
          <w:p w14:paraId="5983C339">
            <w:pPr>
              <w:spacing w:line="400" w:lineRule="exact"/>
              <w:rPr>
                <w:rFonts w:hint="eastAsia" w:ascii="宋体" w:hAnsi="宋体"/>
                <w:b/>
              </w:rPr>
            </w:pPr>
            <w:r>
              <w:rPr>
                <w:rFonts w:hint="eastAsia" w:ascii="宋体" w:hAnsi="宋体"/>
                <w:b/>
              </w:rPr>
              <w:t>（三）光通信与传输设备</w:t>
            </w:r>
          </w:p>
        </w:tc>
        <w:tc>
          <w:tcPr>
            <w:tcW w:w="1160" w:type="dxa"/>
            <w:noWrap w:val="0"/>
            <w:vAlign w:val="top"/>
          </w:tcPr>
          <w:p w14:paraId="44DB27E0">
            <w:pPr>
              <w:spacing w:line="400" w:lineRule="exact"/>
              <w:jc w:val="center"/>
              <w:rPr>
                <w:rFonts w:hint="eastAsia" w:ascii="宋体" w:hAnsi="宋体"/>
                <w:b/>
              </w:rPr>
            </w:pPr>
            <w:r>
              <w:rPr>
                <w:rFonts w:hint="eastAsia" w:ascii="宋体" w:hAnsi="宋体"/>
                <w:b/>
              </w:rPr>
              <w:t>--</w:t>
            </w:r>
          </w:p>
        </w:tc>
        <w:tc>
          <w:tcPr>
            <w:tcW w:w="3080" w:type="dxa"/>
            <w:tcBorders>
              <w:right w:val="nil"/>
            </w:tcBorders>
            <w:noWrap w:val="0"/>
            <w:vAlign w:val="center"/>
          </w:tcPr>
          <w:p w14:paraId="351EE2C7">
            <w:pPr>
              <w:spacing w:line="400" w:lineRule="exact"/>
              <w:rPr>
                <w:rFonts w:hint="eastAsia" w:ascii="宋体" w:hAnsi="宋体"/>
              </w:rPr>
            </w:pPr>
          </w:p>
        </w:tc>
      </w:tr>
      <w:tr w14:paraId="587A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D7B28CB">
            <w:pPr>
              <w:rPr>
                <w:rFonts w:ascii="黑体" w:hAnsi="宋体" w:eastAsia="黑体"/>
                <w:b/>
              </w:rPr>
            </w:pPr>
            <w:r>
              <w:rPr>
                <w:rFonts w:hint="eastAsia" w:ascii="黑体" w:eastAsia="黑体"/>
                <w:b/>
              </w:rPr>
              <w:t>E401010301</w:t>
            </w:r>
          </w:p>
        </w:tc>
        <w:tc>
          <w:tcPr>
            <w:tcW w:w="3317" w:type="dxa"/>
            <w:noWrap w:val="0"/>
            <w:vAlign w:val="top"/>
          </w:tcPr>
          <w:p w14:paraId="27347C10">
            <w:pPr>
              <w:spacing w:line="400" w:lineRule="exact"/>
              <w:ind w:left="150"/>
              <w:rPr>
                <w:rFonts w:hint="eastAsia" w:ascii="宋体" w:hAnsi="宋体"/>
              </w:rPr>
            </w:pPr>
            <w:r>
              <w:rPr>
                <w:rFonts w:hint="eastAsia" w:ascii="宋体" w:hAnsi="宋体"/>
              </w:rPr>
              <w:t>1、光传输设备</w:t>
            </w:r>
          </w:p>
        </w:tc>
        <w:tc>
          <w:tcPr>
            <w:tcW w:w="1160" w:type="dxa"/>
            <w:noWrap w:val="0"/>
            <w:vAlign w:val="top"/>
          </w:tcPr>
          <w:p w14:paraId="10DB2A6E">
            <w:pPr>
              <w:spacing w:line="400" w:lineRule="exact"/>
              <w:jc w:val="center"/>
              <w:rPr>
                <w:rFonts w:hint="eastAsia" w:ascii="宋体" w:hAnsi="宋体"/>
              </w:rPr>
            </w:pPr>
            <w:r>
              <w:rPr>
                <w:rFonts w:hint="eastAsia" w:ascii="宋体" w:hAnsi="宋体"/>
              </w:rPr>
              <w:t>0．29</w:t>
            </w:r>
          </w:p>
        </w:tc>
        <w:tc>
          <w:tcPr>
            <w:tcW w:w="3080" w:type="dxa"/>
            <w:tcBorders>
              <w:right w:val="nil"/>
            </w:tcBorders>
            <w:noWrap w:val="0"/>
            <w:vAlign w:val="top"/>
          </w:tcPr>
          <w:p w14:paraId="4F7BD33C">
            <w:pPr>
              <w:rPr>
                <w:rFonts w:hint="eastAsia" w:ascii="宋体" w:hAnsi="宋体"/>
                <w:sz w:val="18"/>
              </w:rPr>
            </w:pPr>
            <w:r>
              <w:rPr>
                <w:rFonts w:hint="eastAsia" w:ascii="宋体" w:hAnsi="宋体"/>
                <w:sz w:val="18"/>
              </w:rPr>
              <w:t>包括光缆终端机、WDM波分复用器、交叉联结设备等</w:t>
            </w:r>
          </w:p>
        </w:tc>
      </w:tr>
      <w:tr w14:paraId="3E5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48A272DA">
            <w:pPr>
              <w:rPr>
                <w:rFonts w:ascii="黑体" w:hAnsi="宋体" w:eastAsia="黑体"/>
                <w:b/>
              </w:rPr>
            </w:pPr>
            <w:r>
              <w:rPr>
                <w:rFonts w:hint="eastAsia" w:ascii="黑体" w:eastAsia="黑体"/>
                <w:b/>
              </w:rPr>
              <w:t>E401010302</w:t>
            </w:r>
          </w:p>
        </w:tc>
        <w:tc>
          <w:tcPr>
            <w:tcW w:w="3317" w:type="dxa"/>
            <w:noWrap w:val="0"/>
            <w:vAlign w:val="top"/>
          </w:tcPr>
          <w:p w14:paraId="438EED05">
            <w:pPr>
              <w:spacing w:line="400" w:lineRule="exact"/>
              <w:ind w:left="150"/>
              <w:rPr>
                <w:rFonts w:hint="eastAsia" w:ascii="宋体" w:hAnsi="宋体"/>
              </w:rPr>
            </w:pPr>
            <w:r>
              <w:rPr>
                <w:rFonts w:hint="eastAsia" w:ascii="宋体" w:hAnsi="宋体"/>
              </w:rPr>
              <w:t>2、微波传输设备</w:t>
            </w:r>
          </w:p>
        </w:tc>
        <w:tc>
          <w:tcPr>
            <w:tcW w:w="1160" w:type="dxa"/>
            <w:noWrap w:val="0"/>
            <w:vAlign w:val="top"/>
          </w:tcPr>
          <w:p w14:paraId="2512B4C3">
            <w:pPr>
              <w:spacing w:line="400" w:lineRule="exact"/>
              <w:jc w:val="center"/>
              <w:rPr>
                <w:rFonts w:hint="eastAsia" w:ascii="宋体" w:hAnsi="宋体"/>
              </w:rPr>
            </w:pPr>
            <w:r>
              <w:rPr>
                <w:rFonts w:hint="eastAsia" w:ascii="宋体" w:hAnsi="宋体"/>
              </w:rPr>
              <w:t>0．07</w:t>
            </w:r>
          </w:p>
        </w:tc>
        <w:tc>
          <w:tcPr>
            <w:tcW w:w="3080" w:type="dxa"/>
            <w:tcBorders>
              <w:right w:val="nil"/>
            </w:tcBorders>
            <w:noWrap w:val="0"/>
            <w:vAlign w:val="top"/>
          </w:tcPr>
          <w:p w14:paraId="0A5A18E4">
            <w:pPr>
              <w:spacing w:line="400" w:lineRule="exact"/>
              <w:rPr>
                <w:rFonts w:hint="eastAsia" w:ascii="宋体" w:hAnsi="宋体"/>
              </w:rPr>
            </w:pPr>
          </w:p>
        </w:tc>
      </w:tr>
      <w:tr w14:paraId="45BE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36354C4A">
            <w:pPr>
              <w:rPr>
                <w:rFonts w:ascii="黑体" w:hAnsi="宋体" w:eastAsia="黑体"/>
                <w:b/>
              </w:rPr>
            </w:pPr>
            <w:r>
              <w:rPr>
                <w:rFonts w:hint="eastAsia" w:ascii="黑体" w:eastAsia="黑体"/>
                <w:b/>
              </w:rPr>
              <w:t>E401010400</w:t>
            </w:r>
          </w:p>
        </w:tc>
        <w:tc>
          <w:tcPr>
            <w:tcW w:w="3317" w:type="dxa"/>
            <w:noWrap w:val="0"/>
            <w:vAlign w:val="top"/>
          </w:tcPr>
          <w:p w14:paraId="6ABF1DC1">
            <w:pPr>
              <w:spacing w:line="400" w:lineRule="exact"/>
              <w:rPr>
                <w:rFonts w:hint="eastAsia" w:ascii="宋体" w:hAnsi="宋体"/>
                <w:b/>
              </w:rPr>
            </w:pPr>
            <w:r>
              <w:rPr>
                <w:rFonts w:hint="eastAsia" w:ascii="宋体" w:hAnsi="宋体"/>
                <w:b/>
              </w:rPr>
              <w:t>（四）通信终端设备及其他</w:t>
            </w:r>
          </w:p>
        </w:tc>
        <w:tc>
          <w:tcPr>
            <w:tcW w:w="1160" w:type="dxa"/>
            <w:noWrap w:val="0"/>
            <w:vAlign w:val="top"/>
          </w:tcPr>
          <w:p w14:paraId="67F899BB">
            <w:pPr>
              <w:spacing w:line="400" w:lineRule="exact"/>
              <w:jc w:val="center"/>
              <w:rPr>
                <w:rFonts w:hint="eastAsia" w:ascii="宋体" w:hAnsi="宋体"/>
                <w:b/>
              </w:rPr>
            </w:pPr>
            <w:r>
              <w:rPr>
                <w:rFonts w:hint="eastAsia" w:ascii="宋体" w:hAnsi="宋体"/>
                <w:b/>
              </w:rPr>
              <w:t>--</w:t>
            </w:r>
          </w:p>
        </w:tc>
        <w:tc>
          <w:tcPr>
            <w:tcW w:w="3080" w:type="dxa"/>
            <w:tcBorders>
              <w:right w:val="nil"/>
            </w:tcBorders>
            <w:noWrap w:val="0"/>
            <w:vAlign w:val="top"/>
          </w:tcPr>
          <w:p w14:paraId="591CC2A3">
            <w:pPr>
              <w:spacing w:line="400" w:lineRule="exact"/>
              <w:rPr>
                <w:rFonts w:hint="eastAsia" w:ascii="宋体" w:hAnsi="宋体"/>
              </w:rPr>
            </w:pPr>
          </w:p>
        </w:tc>
      </w:tr>
      <w:tr w14:paraId="330E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357886C2">
            <w:pPr>
              <w:rPr>
                <w:rFonts w:ascii="黑体" w:hAnsi="宋体" w:eastAsia="黑体"/>
                <w:b/>
              </w:rPr>
            </w:pPr>
            <w:r>
              <w:rPr>
                <w:rFonts w:hint="eastAsia" w:ascii="黑体" w:eastAsia="黑体"/>
                <w:b/>
              </w:rPr>
              <w:t>E401010401</w:t>
            </w:r>
          </w:p>
        </w:tc>
        <w:tc>
          <w:tcPr>
            <w:tcW w:w="3317" w:type="dxa"/>
            <w:noWrap w:val="0"/>
            <w:vAlign w:val="top"/>
          </w:tcPr>
          <w:p w14:paraId="1268B6CE">
            <w:pPr>
              <w:spacing w:line="400" w:lineRule="exact"/>
              <w:ind w:firstLine="210" w:firstLineChars="100"/>
              <w:rPr>
                <w:rFonts w:hint="eastAsia" w:ascii="宋体" w:hAnsi="宋体"/>
              </w:rPr>
            </w:pPr>
            <w:r>
              <w:rPr>
                <w:rFonts w:hint="eastAsia" w:ascii="宋体" w:hAnsi="宋体"/>
              </w:rPr>
              <w:t>1、SIM卡</w:t>
            </w:r>
          </w:p>
        </w:tc>
        <w:tc>
          <w:tcPr>
            <w:tcW w:w="1160" w:type="dxa"/>
            <w:noWrap w:val="0"/>
            <w:vAlign w:val="top"/>
          </w:tcPr>
          <w:p w14:paraId="71EDF25D">
            <w:pPr>
              <w:spacing w:line="400" w:lineRule="exact"/>
              <w:jc w:val="center"/>
              <w:rPr>
                <w:rFonts w:hint="eastAsia" w:ascii="宋体" w:hAnsi="宋体"/>
              </w:rPr>
            </w:pPr>
            <w:r>
              <w:rPr>
                <w:rFonts w:hint="eastAsia" w:ascii="宋体" w:hAnsi="宋体"/>
              </w:rPr>
              <w:t>0．13</w:t>
            </w:r>
          </w:p>
        </w:tc>
        <w:tc>
          <w:tcPr>
            <w:tcW w:w="3080" w:type="dxa"/>
            <w:tcBorders>
              <w:right w:val="nil"/>
            </w:tcBorders>
            <w:noWrap w:val="0"/>
            <w:vAlign w:val="top"/>
          </w:tcPr>
          <w:p w14:paraId="70509D41">
            <w:pPr>
              <w:spacing w:line="400" w:lineRule="exact"/>
              <w:rPr>
                <w:rFonts w:hint="eastAsia" w:ascii="宋体" w:hAnsi="宋体"/>
              </w:rPr>
            </w:pPr>
          </w:p>
        </w:tc>
      </w:tr>
      <w:tr w14:paraId="3810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EE2F5D5">
            <w:pPr>
              <w:rPr>
                <w:rFonts w:ascii="黑体" w:hAnsi="宋体" w:eastAsia="黑体"/>
                <w:b/>
              </w:rPr>
            </w:pPr>
            <w:r>
              <w:rPr>
                <w:rFonts w:hint="eastAsia" w:ascii="黑体" w:eastAsia="黑体"/>
                <w:b/>
              </w:rPr>
              <w:t>E401010402</w:t>
            </w:r>
          </w:p>
        </w:tc>
        <w:tc>
          <w:tcPr>
            <w:tcW w:w="3317" w:type="dxa"/>
            <w:noWrap w:val="0"/>
            <w:vAlign w:val="top"/>
          </w:tcPr>
          <w:p w14:paraId="00D0F25C">
            <w:pPr>
              <w:spacing w:line="400" w:lineRule="exact"/>
              <w:ind w:firstLine="210" w:firstLineChars="100"/>
              <w:rPr>
                <w:rFonts w:hint="eastAsia" w:ascii="宋体" w:hAnsi="宋体"/>
              </w:rPr>
            </w:pPr>
            <w:r>
              <w:rPr>
                <w:rFonts w:hint="eastAsia" w:ascii="宋体" w:hAnsi="宋体"/>
              </w:rPr>
              <w:t>2、自主开发手机</w:t>
            </w:r>
          </w:p>
        </w:tc>
        <w:tc>
          <w:tcPr>
            <w:tcW w:w="1160" w:type="dxa"/>
            <w:noWrap w:val="0"/>
            <w:vAlign w:val="top"/>
          </w:tcPr>
          <w:p w14:paraId="59D7BB40">
            <w:pPr>
              <w:spacing w:line="400" w:lineRule="exact"/>
              <w:jc w:val="center"/>
              <w:rPr>
                <w:rFonts w:hint="eastAsia" w:ascii="宋体" w:hAnsi="宋体"/>
              </w:rPr>
            </w:pPr>
            <w:r>
              <w:rPr>
                <w:rFonts w:hint="eastAsia" w:ascii="宋体" w:hAnsi="宋体"/>
              </w:rPr>
              <w:t>0．08</w:t>
            </w:r>
          </w:p>
        </w:tc>
        <w:tc>
          <w:tcPr>
            <w:tcW w:w="3080" w:type="dxa"/>
            <w:tcBorders>
              <w:right w:val="nil"/>
            </w:tcBorders>
            <w:noWrap w:val="0"/>
            <w:vAlign w:val="top"/>
          </w:tcPr>
          <w:p w14:paraId="1F32F605">
            <w:pPr>
              <w:spacing w:line="400" w:lineRule="exact"/>
              <w:rPr>
                <w:rFonts w:hint="eastAsia" w:ascii="宋体" w:hAnsi="宋体"/>
              </w:rPr>
            </w:pPr>
          </w:p>
        </w:tc>
      </w:tr>
      <w:tr w14:paraId="297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322ABCD8">
            <w:pPr>
              <w:rPr>
                <w:rFonts w:ascii="黑体" w:hAnsi="宋体" w:eastAsia="黑体"/>
                <w:b/>
              </w:rPr>
            </w:pPr>
            <w:r>
              <w:rPr>
                <w:rFonts w:hint="eastAsia" w:ascii="黑体" w:eastAsia="黑体"/>
                <w:b/>
              </w:rPr>
              <w:t>E401010403</w:t>
            </w:r>
          </w:p>
        </w:tc>
        <w:tc>
          <w:tcPr>
            <w:tcW w:w="3317" w:type="dxa"/>
            <w:noWrap w:val="0"/>
            <w:vAlign w:val="top"/>
          </w:tcPr>
          <w:p w14:paraId="1AF9DB6A">
            <w:pPr>
              <w:spacing w:line="400" w:lineRule="exact"/>
              <w:ind w:firstLine="210" w:firstLineChars="100"/>
              <w:rPr>
                <w:rFonts w:hint="eastAsia" w:ascii="宋体" w:hAnsi="宋体"/>
              </w:rPr>
            </w:pPr>
            <w:r>
              <w:rPr>
                <w:rFonts w:hint="eastAsia" w:ascii="宋体" w:hAnsi="宋体"/>
              </w:rPr>
              <w:t>3、数据通信设备</w:t>
            </w:r>
          </w:p>
        </w:tc>
        <w:tc>
          <w:tcPr>
            <w:tcW w:w="1160" w:type="dxa"/>
            <w:noWrap w:val="0"/>
            <w:vAlign w:val="top"/>
          </w:tcPr>
          <w:p w14:paraId="79254E4C">
            <w:pPr>
              <w:spacing w:line="400" w:lineRule="exact"/>
              <w:jc w:val="center"/>
              <w:rPr>
                <w:rFonts w:hint="eastAsia" w:ascii="宋体" w:hAnsi="宋体"/>
              </w:rPr>
            </w:pPr>
            <w:r>
              <w:rPr>
                <w:rFonts w:hint="eastAsia" w:ascii="宋体" w:hAnsi="宋体"/>
              </w:rPr>
              <w:t>0．30</w:t>
            </w:r>
          </w:p>
        </w:tc>
        <w:tc>
          <w:tcPr>
            <w:tcW w:w="3080" w:type="dxa"/>
            <w:tcBorders>
              <w:right w:val="nil"/>
            </w:tcBorders>
            <w:noWrap w:val="0"/>
            <w:vAlign w:val="top"/>
          </w:tcPr>
          <w:p w14:paraId="2A96BB31">
            <w:pPr>
              <w:rPr>
                <w:rFonts w:hint="eastAsia" w:ascii="宋体" w:hAnsi="宋体"/>
                <w:sz w:val="18"/>
              </w:rPr>
            </w:pPr>
            <w:r>
              <w:rPr>
                <w:rFonts w:hint="eastAsia" w:ascii="宋体" w:hAnsi="宋体"/>
                <w:sz w:val="18"/>
              </w:rPr>
              <w:t>包括数字分组、核心多层、千兆路由、边缘接入等交换机设备</w:t>
            </w:r>
          </w:p>
        </w:tc>
      </w:tr>
      <w:tr w14:paraId="45BC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5BC254E">
            <w:pPr>
              <w:rPr>
                <w:rFonts w:ascii="黑体" w:hAnsi="宋体" w:eastAsia="黑体"/>
                <w:b/>
              </w:rPr>
            </w:pPr>
            <w:r>
              <w:rPr>
                <w:rFonts w:hint="eastAsia" w:ascii="黑体" w:eastAsia="黑体"/>
                <w:b/>
              </w:rPr>
              <w:t>E401010404</w:t>
            </w:r>
          </w:p>
        </w:tc>
        <w:tc>
          <w:tcPr>
            <w:tcW w:w="3317" w:type="dxa"/>
            <w:noWrap w:val="0"/>
            <w:vAlign w:val="top"/>
          </w:tcPr>
          <w:p w14:paraId="2184BB65">
            <w:pPr>
              <w:spacing w:line="400" w:lineRule="exact"/>
              <w:ind w:firstLine="210" w:firstLineChars="100"/>
              <w:rPr>
                <w:rFonts w:hint="eastAsia" w:ascii="宋体" w:hAnsi="宋体"/>
              </w:rPr>
            </w:pPr>
            <w:r>
              <w:rPr>
                <w:rFonts w:hint="eastAsia" w:ascii="宋体" w:hAnsi="宋体"/>
              </w:rPr>
              <w:t>4、通信电子对抗设备</w:t>
            </w:r>
          </w:p>
        </w:tc>
        <w:tc>
          <w:tcPr>
            <w:tcW w:w="1160" w:type="dxa"/>
            <w:noWrap w:val="0"/>
            <w:vAlign w:val="top"/>
          </w:tcPr>
          <w:p w14:paraId="1DCB7126">
            <w:pPr>
              <w:spacing w:line="400" w:lineRule="exact"/>
              <w:jc w:val="center"/>
              <w:rPr>
                <w:rFonts w:hint="eastAsia" w:ascii="宋体" w:hAnsi="宋体"/>
              </w:rPr>
            </w:pPr>
            <w:r>
              <w:rPr>
                <w:rFonts w:hint="eastAsia" w:ascii="宋体" w:hAnsi="宋体"/>
              </w:rPr>
              <w:t>0．01</w:t>
            </w:r>
          </w:p>
        </w:tc>
        <w:tc>
          <w:tcPr>
            <w:tcW w:w="3080" w:type="dxa"/>
            <w:tcBorders>
              <w:right w:val="nil"/>
            </w:tcBorders>
            <w:noWrap w:val="0"/>
            <w:vAlign w:val="top"/>
          </w:tcPr>
          <w:p w14:paraId="1DBDA173">
            <w:pPr>
              <w:rPr>
                <w:rFonts w:hint="eastAsia" w:ascii="宋体" w:hAnsi="宋体"/>
              </w:rPr>
            </w:pPr>
            <w:r>
              <w:rPr>
                <w:rFonts w:hint="eastAsia" w:ascii="宋体" w:hAnsi="宋体"/>
              </w:rPr>
              <w:t>包括侦察、测向、干扰、保密等设备</w:t>
            </w:r>
          </w:p>
        </w:tc>
      </w:tr>
      <w:tr w14:paraId="64A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5935595">
            <w:pPr>
              <w:rPr>
                <w:rFonts w:ascii="黑体" w:hAnsi="宋体" w:eastAsia="黑体"/>
                <w:b/>
              </w:rPr>
            </w:pPr>
            <w:r>
              <w:rPr>
                <w:rFonts w:hint="eastAsia" w:ascii="黑体" w:eastAsia="黑体"/>
                <w:b/>
              </w:rPr>
              <w:t>E401010405</w:t>
            </w:r>
          </w:p>
        </w:tc>
        <w:tc>
          <w:tcPr>
            <w:tcW w:w="3317" w:type="dxa"/>
            <w:noWrap w:val="0"/>
            <w:vAlign w:val="top"/>
          </w:tcPr>
          <w:p w14:paraId="0AFF97C2">
            <w:pPr>
              <w:spacing w:line="400" w:lineRule="exact"/>
              <w:ind w:firstLine="210" w:firstLineChars="100"/>
              <w:rPr>
                <w:rFonts w:hint="eastAsia" w:ascii="宋体" w:hAnsi="宋体"/>
              </w:rPr>
            </w:pPr>
            <w:r>
              <w:rPr>
                <w:rFonts w:hint="eastAsia" w:ascii="宋体" w:hAnsi="宋体"/>
              </w:rPr>
              <w:t>5、通信导航设备</w:t>
            </w:r>
          </w:p>
        </w:tc>
        <w:tc>
          <w:tcPr>
            <w:tcW w:w="1160" w:type="dxa"/>
            <w:noWrap w:val="0"/>
            <w:vAlign w:val="top"/>
          </w:tcPr>
          <w:p w14:paraId="2088EDAF">
            <w:pPr>
              <w:spacing w:line="400" w:lineRule="exact"/>
              <w:jc w:val="center"/>
              <w:rPr>
                <w:rFonts w:hint="eastAsia" w:ascii="宋体" w:hAnsi="宋体"/>
              </w:rPr>
            </w:pPr>
            <w:r>
              <w:rPr>
                <w:rFonts w:hint="eastAsia" w:ascii="宋体" w:hAnsi="宋体"/>
              </w:rPr>
              <w:t>0．14</w:t>
            </w:r>
          </w:p>
        </w:tc>
        <w:tc>
          <w:tcPr>
            <w:tcW w:w="3080" w:type="dxa"/>
            <w:tcBorders>
              <w:right w:val="nil"/>
            </w:tcBorders>
            <w:noWrap w:val="0"/>
            <w:vAlign w:val="top"/>
          </w:tcPr>
          <w:p w14:paraId="2D53AB0E">
            <w:pPr>
              <w:rPr>
                <w:rFonts w:hint="eastAsia" w:ascii="宋体" w:hAnsi="宋体"/>
                <w:sz w:val="18"/>
              </w:rPr>
            </w:pPr>
            <w:r>
              <w:rPr>
                <w:rFonts w:hint="eastAsia" w:ascii="宋体" w:hAnsi="宋体"/>
                <w:sz w:val="18"/>
              </w:rPr>
              <w:t>包括车辆导航、船舶导航、卫星导航等设备</w:t>
            </w:r>
          </w:p>
        </w:tc>
      </w:tr>
      <w:tr w14:paraId="7FF9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4AF11725">
            <w:pPr>
              <w:rPr>
                <w:rFonts w:ascii="黑体" w:hAnsi="宋体" w:eastAsia="黑体"/>
                <w:b/>
              </w:rPr>
            </w:pPr>
            <w:r>
              <w:rPr>
                <w:rFonts w:hint="eastAsia" w:ascii="黑体" w:eastAsia="黑体"/>
                <w:b/>
              </w:rPr>
              <w:t>E401010406</w:t>
            </w:r>
          </w:p>
        </w:tc>
        <w:tc>
          <w:tcPr>
            <w:tcW w:w="3317" w:type="dxa"/>
            <w:noWrap w:val="0"/>
            <w:vAlign w:val="top"/>
          </w:tcPr>
          <w:p w14:paraId="26BF65A4">
            <w:pPr>
              <w:spacing w:line="400" w:lineRule="exact"/>
              <w:ind w:firstLine="210" w:firstLineChars="100"/>
              <w:rPr>
                <w:rFonts w:hint="eastAsia" w:ascii="宋体" w:hAnsi="宋体"/>
              </w:rPr>
            </w:pPr>
            <w:r>
              <w:rPr>
                <w:rFonts w:hint="eastAsia" w:ascii="宋体" w:hAnsi="宋体"/>
              </w:rPr>
              <w:t>6、数字多媒体通信设备</w:t>
            </w:r>
          </w:p>
        </w:tc>
        <w:tc>
          <w:tcPr>
            <w:tcW w:w="1160" w:type="dxa"/>
            <w:noWrap w:val="0"/>
            <w:vAlign w:val="top"/>
          </w:tcPr>
          <w:p w14:paraId="3059D67C">
            <w:pPr>
              <w:spacing w:line="400" w:lineRule="exact"/>
              <w:jc w:val="center"/>
              <w:rPr>
                <w:rFonts w:hint="eastAsia" w:ascii="宋体" w:hAnsi="宋体"/>
              </w:rPr>
            </w:pPr>
            <w:r>
              <w:rPr>
                <w:rFonts w:hint="eastAsia" w:ascii="宋体" w:hAnsi="宋体"/>
              </w:rPr>
              <w:t>0．19</w:t>
            </w:r>
          </w:p>
        </w:tc>
        <w:tc>
          <w:tcPr>
            <w:tcW w:w="3080" w:type="dxa"/>
            <w:tcBorders>
              <w:right w:val="nil"/>
            </w:tcBorders>
            <w:noWrap w:val="0"/>
            <w:vAlign w:val="top"/>
          </w:tcPr>
          <w:p w14:paraId="74813EC4">
            <w:pPr>
              <w:spacing w:line="400" w:lineRule="exact"/>
              <w:rPr>
                <w:rFonts w:hint="eastAsia" w:ascii="宋体" w:hAnsi="宋体"/>
              </w:rPr>
            </w:pPr>
          </w:p>
        </w:tc>
      </w:tr>
      <w:tr w14:paraId="5F99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74B08399">
            <w:pPr>
              <w:rPr>
                <w:rFonts w:ascii="黑体" w:hAnsi="宋体" w:eastAsia="黑体"/>
                <w:b/>
              </w:rPr>
            </w:pPr>
            <w:r>
              <w:rPr>
                <w:rFonts w:hint="eastAsia" w:ascii="黑体" w:eastAsia="黑体"/>
                <w:b/>
              </w:rPr>
              <w:t>E401020000</w:t>
            </w:r>
          </w:p>
        </w:tc>
        <w:tc>
          <w:tcPr>
            <w:tcW w:w="3317" w:type="dxa"/>
            <w:noWrap w:val="0"/>
            <w:vAlign w:val="top"/>
          </w:tcPr>
          <w:p w14:paraId="4B9F6AD1">
            <w:pPr>
              <w:spacing w:line="400" w:lineRule="exact"/>
              <w:rPr>
                <w:rFonts w:hint="eastAsia" w:ascii="黑体" w:hAnsi="宋体" w:eastAsia="黑体"/>
                <w:b/>
              </w:rPr>
            </w:pPr>
            <w:r>
              <w:rPr>
                <w:rFonts w:hint="eastAsia" w:ascii="黑体" w:hAnsi="宋体" w:eastAsia="黑体"/>
                <w:b/>
              </w:rPr>
              <w:t>二、网络设备</w:t>
            </w:r>
          </w:p>
        </w:tc>
        <w:tc>
          <w:tcPr>
            <w:tcW w:w="1160" w:type="dxa"/>
            <w:noWrap w:val="0"/>
            <w:vAlign w:val="top"/>
          </w:tcPr>
          <w:p w14:paraId="3B12EAB9">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top"/>
          </w:tcPr>
          <w:p w14:paraId="0ADF49B6">
            <w:pPr>
              <w:spacing w:line="400" w:lineRule="exact"/>
              <w:rPr>
                <w:rFonts w:hint="eastAsia" w:ascii="宋体" w:hAnsi="宋体"/>
              </w:rPr>
            </w:pPr>
          </w:p>
        </w:tc>
      </w:tr>
      <w:tr w14:paraId="3B6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BC934E4">
            <w:pPr>
              <w:rPr>
                <w:rFonts w:ascii="黑体" w:hAnsi="宋体" w:eastAsia="黑体"/>
                <w:b/>
              </w:rPr>
            </w:pPr>
            <w:r>
              <w:rPr>
                <w:rFonts w:hint="eastAsia" w:ascii="黑体" w:eastAsia="黑体"/>
                <w:b/>
              </w:rPr>
              <w:t>E401020100</w:t>
            </w:r>
          </w:p>
        </w:tc>
        <w:tc>
          <w:tcPr>
            <w:tcW w:w="3317" w:type="dxa"/>
            <w:noWrap w:val="0"/>
            <w:vAlign w:val="top"/>
          </w:tcPr>
          <w:p w14:paraId="4DE36C9F">
            <w:pPr>
              <w:spacing w:line="400" w:lineRule="exact"/>
              <w:ind w:firstLine="210" w:firstLineChars="100"/>
              <w:rPr>
                <w:rFonts w:hint="eastAsia" w:ascii="宋体" w:hAnsi="宋体"/>
              </w:rPr>
            </w:pPr>
            <w:r>
              <w:rPr>
                <w:rFonts w:hint="eastAsia" w:ascii="宋体" w:hAnsi="宋体"/>
              </w:rPr>
              <w:t>1、路由器</w:t>
            </w:r>
          </w:p>
        </w:tc>
        <w:tc>
          <w:tcPr>
            <w:tcW w:w="1160" w:type="dxa"/>
            <w:noWrap w:val="0"/>
            <w:vAlign w:val="top"/>
          </w:tcPr>
          <w:p w14:paraId="00FFC7F4">
            <w:pPr>
              <w:spacing w:line="400" w:lineRule="exact"/>
              <w:jc w:val="center"/>
              <w:rPr>
                <w:rFonts w:hint="eastAsia" w:ascii="宋体" w:hAnsi="宋体"/>
              </w:rPr>
            </w:pPr>
            <w:r>
              <w:rPr>
                <w:rFonts w:hint="eastAsia" w:ascii="宋体" w:hAnsi="宋体"/>
              </w:rPr>
              <w:t>0．19</w:t>
            </w:r>
          </w:p>
        </w:tc>
        <w:tc>
          <w:tcPr>
            <w:tcW w:w="3080" w:type="dxa"/>
            <w:tcBorders>
              <w:right w:val="nil"/>
            </w:tcBorders>
            <w:noWrap w:val="0"/>
            <w:vAlign w:val="top"/>
          </w:tcPr>
          <w:p w14:paraId="4ADEC52E">
            <w:pPr>
              <w:rPr>
                <w:rFonts w:hint="eastAsia" w:ascii="宋体" w:hAnsi="宋体"/>
                <w:sz w:val="18"/>
              </w:rPr>
            </w:pPr>
            <w:r>
              <w:rPr>
                <w:rFonts w:hint="eastAsia" w:ascii="宋体" w:hAnsi="宋体"/>
                <w:sz w:val="18"/>
              </w:rPr>
              <w:t>包括核心路由器、边缘路由器、分支路由器等设备</w:t>
            </w:r>
          </w:p>
        </w:tc>
      </w:tr>
      <w:tr w14:paraId="52D2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DB2DD72">
            <w:pPr>
              <w:rPr>
                <w:rFonts w:ascii="黑体" w:hAnsi="宋体" w:eastAsia="黑体"/>
                <w:b/>
              </w:rPr>
            </w:pPr>
            <w:r>
              <w:rPr>
                <w:rFonts w:hint="eastAsia" w:ascii="黑体" w:eastAsia="黑体"/>
                <w:b/>
              </w:rPr>
              <w:t>E401020200</w:t>
            </w:r>
          </w:p>
        </w:tc>
        <w:tc>
          <w:tcPr>
            <w:tcW w:w="3317" w:type="dxa"/>
            <w:noWrap w:val="0"/>
            <w:vAlign w:val="top"/>
          </w:tcPr>
          <w:p w14:paraId="48A76823">
            <w:pPr>
              <w:spacing w:line="400" w:lineRule="exact"/>
              <w:ind w:firstLine="210" w:firstLineChars="100"/>
              <w:rPr>
                <w:rFonts w:hint="eastAsia" w:ascii="宋体" w:hAnsi="宋体"/>
              </w:rPr>
            </w:pPr>
            <w:r>
              <w:rPr>
                <w:rFonts w:hint="eastAsia" w:ascii="宋体" w:hAnsi="宋体"/>
              </w:rPr>
              <w:t>2、以太网交换机</w:t>
            </w:r>
          </w:p>
        </w:tc>
        <w:tc>
          <w:tcPr>
            <w:tcW w:w="1160" w:type="dxa"/>
            <w:noWrap w:val="0"/>
            <w:vAlign w:val="top"/>
          </w:tcPr>
          <w:p w14:paraId="38359396">
            <w:pPr>
              <w:spacing w:line="400" w:lineRule="exact"/>
              <w:jc w:val="center"/>
              <w:rPr>
                <w:rFonts w:hint="eastAsia" w:ascii="宋体" w:hAnsi="宋体"/>
              </w:rPr>
            </w:pPr>
            <w:r>
              <w:rPr>
                <w:rFonts w:hint="eastAsia" w:ascii="宋体" w:hAnsi="宋体"/>
              </w:rPr>
              <w:t>0．30</w:t>
            </w:r>
          </w:p>
        </w:tc>
        <w:tc>
          <w:tcPr>
            <w:tcW w:w="3080" w:type="dxa"/>
            <w:tcBorders>
              <w:right w:val="nil"/>
            </w:tcBorders>
            <w:noWrap w:val="0"/>
            <w:vAlign w:val="center"/>
          </w:tcPr>
          <w:p w14:paraId="5CDAD1B7">
            <w:pPr>
              <w:rPr>
                <w:rFonts w:hint="eastAsia" w:ascii="宋体" w:hAnsi="宋体"/>
                <w:sz w:val="18"/>
              </w:rPr>
            </w:pPr>
            <w:r>
              <w:rPr>
                <w:rFonts w:hint="eastAsia" w:ascii="宋体" w:hAnsi="宋体"/>
                <w:sz w:val="18"/>
              </w:rPr>
              <w:t>包括二层交换机、三层交换机、四-七层交换机等设备</w:t>
            </w:r>
          </w:p>
        </w:tc>
      </w:tr>
      <w:tr w14:paraId="706A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188291A">
            <w:pPr>
              <w:rPr>
                <w:rFonts w:ascii="黑体" w:hAnsi="宋体" w:eastAsia="黑体"/>
                <w:b/>
              </w:rPr>
            </w:pPr>
            <w:r>
              <w:rPr>
                <w:rFonts w:hint="eastAsia" w:ascii="黑体" w:eastAsia="黑体"/>
                <w:b/>
              </w:rPr>
              <w:t>E401020300</w:t>
            </w:r>
          </w:p>
        </w:tc>
        <w:tc>
          <w:tcPr>
            <w:tcW w:w="3317" w:type="dxa"/>
            <w:noWrap w:val="0"/>
            <w:vAlign w:val="top"/>
          </w:tcPr>
          <w:p w14:paraId="51CB17A0">
            <w:pPr>
              <w:spacing w:line="400" w:lineRule="exact"/>
              <w:ind w:firstLine="210" w:firstLineChars="100"/>
              <w:rPr>
                <w:rFonts w:hint="eastAsia" w:ascii="宋体" w:hAnsi="宋体"/>
              </w:rPr>
            </w:pPr>
            <w:r>
              <w:rPr>
                <w:rFonts w:hint="eastAsia" w:ascii="宋体" w:hAnsi="宋体"/>
              </w:rPr>
              <w:t>3、网关及接入服务器</w:t>
            </w:r>
          </w:p>
        </w:tc>
        <w:tc>
          <w:tcPr>
            <w:tcW w:w="1160" w:type="dxa"/>
            <w:noWrap w:val="0"/>
            <w:vAlign w:val="top"/>
          </w:tcPr>
          <w:p w14:paraId="1C53E8CF">
            <w:pPr>
              <w:spacing w:line="400" w:lineRule="exact"/>
              <w:jc w:val="center"/>
              <w:rPr>
                <w:rFonts w:hint="eastAsia" w:ascii="宋体" w:hAnsi="宋体"/>
              </w:rPr>
            </w:pPr>
            <w:r>
              <w:rPr>
                <w:rFonts w:hint="eastAsia" w:ascii="宋体" w:hAnsi="宋体"/>
              </w:rPr>
              <w:t>0．05</w:t>
            </w:r>
          </w:p>
        </w:tc>
        <w:tc>
          <w:tcPr>
            <w:tcW w:w="3080" w:type="dxa"/>
            <w:tcBorders>
              <w:right w:val="nil"/>
            </w:tcBorders>
            <w:noWrap w:val="0"/>
            <w:vAlign w:val="center"/>
          </w:tcPr>
          <w:p w14:paraId="5694E408">
            <w:pPr>
              <w:rPr>
                <w:rFonts w:hint="eastAsia" w:ascii="黑体" w:hAnsi="宋体" w:eastAsia="黑体"/>
                <w:sz w:val="18"/>
              </w:rPr>
            </w:pPr>
            <w:r>
              <w:rPr>
                <w:rFonts w:hint="eastAsia" w:ascii="黑体" w:hAnsi="宋体" w:eastAsia="黑体"/>
                <w:sz w:val="18"/>
              </w:rPr>
              <w:t>包括Radius Server、GK(Gateway Keeper)、综合接入设备（IAP）等设备</w:t>
            </w:r>
          </w:p>
        </w:tc>
      </w:tr>
      <w:tr w14:paraId="12B7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CFB339C">
            <w:pPr>
              <w:rPr>
                <w:rFonts w:ascii="黑体" w:hAnsi="宋体" w:eastAsia="黑体"/>
                <w:b/>
              </w:rPr>
            </w:pPr>
            <w:r>
              <w:rPr>
                <w:rFonts w:hint="eastAsia" w:ascii="黑体" w:eastAsia="黑体"/>
                <w:b/>
              </w:rPr>
              <w:t>E401020400</w:t>
            </w:r>
          </w:p>
        </w:tc>
        <w:tc>
          <w:tcPr>
            <w:tcW w:w="3317" w:type="dxa"/>
            <w:noWrap w:val="0"/>
            <w:vAlign w:val="top"/>
          </w:tcPr>
          <w:p w14:paraId="067F61FC">
            <w:pPr>
              <w:spacing w:line="400" w:lineRule="exact"/>
              <w:ind w:firstLine="210" w:firstLineChars="100"/>
              <w:rPr>
                <w:rFonts w:hint="eastAsia" w:ascii="宋体" w:hAnsi="宋体"/>
              </w:rPr>
            </w:pPr>
            <w:r>
              <w:rPr>
                <w:rFonts w:hint="eastAsia" w:ascii="宋体" w:hAnsi="宋体"/>
              </w:rPr>
              <w:t>4、无线局域网设备</w:t>
            </w:r>
          </w:p>
        </w:tc>
        <w:tc>
          <w:tcPr>
            <w:tcW w:w="1160" w:type="dxa"/>
            <w:noWrap w:val="0"/>
            <w:vAlign w:val="top"/>
          </w:tcPr>
          <w:p w14:paraId="62212726">
            <w:pPr>
              <w:spacing w:line="400" w:lineRule="exact"/>
              <w:jc w:val="center"/>
              <w:rPr>
                <w:rFonts w:hint="eastAsia" w:ascii="宋体" w:hAnsi="宋体"/>
              </w:rPr>
            </w:pPr>
            <w:r>
              <w:rPr>
                <w:rFonts w:hint="eastAsia" w:ascii="宋体" w:hAnsi="宋体"/>
              </w:rPr>
              <w:t>0．05</w:t>
            </w:r>
          </w:p>
        </w:tc>
        <w:tc>
          <w:tcPr>
            <w:tcW w:w="3080" w:type="dxa"/>
            <w:tcBorders>
              <w:right w:val="nil"/>
            </w:tcBorders>
            <w:noWrap w:val="0"/>
            <w:vAlign w:val="center"/>
          </w:tcPr>
          <w:p w14:paraId="7799B1E1">
            <w:pPr>
              <w:spacing w:line="400" w:lineRule="exact"/>
              <w:rPr>
                <w:rFonts w:hint="eastAsia" w:ascii="宋体" w:hAnsi="宋体"/>
                <w:sz w:val="18"/>
              </w:rPr>
            </w:pPr>
            <w:r>
              <w:rPr>
                <w:rFonts w:hint="eastAsia" w:ascii="宋体" w:hAnsi="宋体"/>
                <w:sz w:val="18"/>
              </w:rPr>
              <w:t>包括WLAN、AP、无线网卡、Wimax等设备</w:t>
            </w:r>
          </w:p>
        </w:tc>
      </w:tr>
      <w:tr w14:paraId="5C83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top w:val="single" w:color="auto" w:sz="6" w:space="0"/>
              <w:left w:val="nil"/>
            </w:tcBorders>
            <w:noWrap w:val="0"/>
            <w:vAlign w:val="center"/>
          </w:tcPr>
          <w:p w14:paraId="55554475">
            <w:pPr>
              <w:rPr>
                <w:rFonts w:ascii="黑体" w:hAnsi="宋体" w:eastAsia="黑体"/>
                <w:b/>
              </w:rPr>
            </w:pPr>
            <w:r>
              <w:rPr>
                <w:rFonts w:hint="eastAsia" w:ascii="黑体" w:eastAsia="黑体"/>
                <w:b/>
              </w:rPr>
              <w:t>E401020500</w:t>
            </w:r>
          </w:p>
        </w:tc>
        <w:tc>
          <w:tcPr>
            <w:tcW w:w="3317" w:type="dxa"/>
            <w:noWrap w:val="0"/>
            <w:vAlign w:val="top"/>
          </w:tcPr>
          <w:p w14:paraId="37E60DF8">
            <w:pPr>
              <w:spacing w:line="400" w:lineRule="exact"/>
              <w:ind w:firstLine="210" w:firstLineChars="100"/>
              <w:rPr>
                <w:rFonts w:hint="eastAsia" w:ascii="宋体" w:hAnsi="宋体"/>
              </w:rPr>
            </w:pPr>
            <w:r>
              <w:rPr>
                <w:rFonts w:hint="eastAsia" w:ascii="宋体" w:hAnsi="宋体"/>
              </w:rPr>
              <w:t>5、网络安全设备</w:t>
            </w:r>
          </w:p>
        </w:tc>
        <w:tc>
          <w:tcPr>
            <w:tcW w:w="1160" w:type="dxa"/>
            <w:noWrap w:val="0"/>
            <w:vAlign w:val="top"/>
          </w:tcPr>
          <w:p w14:paraId="4476FA26">
            <w:pPr>
              <w:spacing w:line="400" w:lineRule="exact"/>
              <w:jc w:val="center"/>
              <w:rPr>
                <w:rFonts w:hint="eastAsia" w:ascii="宋体" w:hAnsi="宋体"/>
              </w:rPr>
            </w:pPr>
            <w:r>
              <w:rPr>
                <w:rFonts w:hint="eastAsia" w:ascii="宋体" w:hAnsi="宋体"/>
              </w:rPr>
              <w:t>0．05</w:t>
            </w:r>
          </w:p>
        </w:tc>
        <w:tc>
          <w:tcPr>
            <w:tcW w:w="3080" w:type="dxa"/>
            <w:tcBorders>
              <w:right w:val="nil"/>
            </w:tcBorders>
            <w:noWrap w:val="0"/>
            <w:vAlign w:val="top"/>
          </w:tcPr>
          <w:p w14:paraId="27F5E7B2">
            <w:pPr>
              <w:rPr>
                <w:rFonts w:hint="eastAsia" w:ascii="宋体" w:hAnsi="宋体"/>
                <w:sz w:val="18"/>
              </w:rPr>
            </w:pPr>
            <w:r>
              <w:rPr>
                <w:rFonts w:hint="eastAsia" w:ascii="宋体" w:hAnsi="宋体"/>
                <w:sz w:val="18"/>
              </w:rPr>
              <w:t>包括Firewall、IDS、IPS、VPN、网络密码机等设备</w:t>
            </w:r>
          </w:p>
        </w:tc>
      </w:tr>
      <w:tr w14:paraId="5ED4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2C0F2ACB">
            <w:pPr>
              <w:rPr>
                <w:rFonts w:ascii="黑体" w:hAnsi="宋体" w:eastAsia="黑体"/>
                <w:b/>
              </w:rPr>
            </w:pPr>
            <w:r>
              <w:rPr>
                <w:rFonts w:hint="eastAsia" w:ascii="黑体" w:eastAsia="黑体"/>
                <w:b/>
              </w:rPr>
              <w:t>E401020600</w:t>
            </w:r>
          </w:p>
        </w:tc>
        <w:tc>
          <w:tcPr>
            <w:tcW w:w="3317" w:type="dxa"/>
            <w:noWrap w:val="0"/>
            <w:vAlign w:val="top"/>
          </w:tcPr>
          <w:p w14:paraId="2B12B41B">
            <w:pPr>
              <w:spacing w:line="400" w:lineRule="exact"/>
              <w:ind w:firstLine="210" w:firstLineChars="100"/>
              <w:rPr>
                <w:rFonts w:hint="eastAsia" w:ascii="宋体" w:hAnsi="宋体"/>
              </w:rPr>
            </w:pPr>
            <w:r>
              <w:rPr>
                <w:rFonts w:hint="eastAsia" w:ascii="宋体" w:hAnsi="宋体"/>
              </w:rPr>
              <w:t>6、网络终端设备</w:t>
            </w:r>
          </w:p>
        </w:tc>
        <w:tc>
          <w:tcPr>
            <w:tcW w:w="1160" w:type="dxa"/>
            <w:noWrap w:val="0"/>
            <w:vAlign w:val="top"/>
          </w:tcPr>
          <w:p w14:paraId="026A0530">
            <w:pPr>
              <w:spacing w:line="400" w:lineRule="exact"/>
              <w:jc w:val="center"/>
              <w:rPr>
                <w:rFonts w:hint="eastAsia" w:ascii="宋体" w:hAnsi="宋体"/>
              </w:rPr>
            </w:pPr>
            <w:r>
              <w:rPr>
                <w:rFonts w:hint="eastAsia" w:ascii="宋体" w:hAnsi="宋体"/>
              </w:rPr>
              <w:t>0．03</w:t>
            </w:r>
          </w:p>
        </w:tc>
        <w:tc>
          <w:tcPr>
            <w:tcW w:w="3080" w:type="dxa"/>
            <w:tcBorders>
              <w:right w:val="nil"/>
            </w:tcBorders>
            <w:noWrap w:val="0"/>
            <w:vAlign w:val="center"/>
          </w:tcPr>
          <w:p w14:paraId="332D20FD">
            <w:pPr>
              <w:rPr>
                <w:rFonts w:hint="eastAsia" w:ascii="宋体" w:hAnsi="宋体"/>
                <w:sz w:val="18"/>
              </w:rPr>
            </w:pPr>
            <w:r>
              <w:rPr>
                <w:rFonts w:hint="eastAsia" w:ascii="宋体" w:hAnsi="宋体"/>
                <w:sz w:val="18"/>
              </w:rPr>
              <w:t>Ephone、Vphone、网卡、网络视频监控设备、DSLAM、Modem等设备</w:t>
            </w:r>
          </w:p>
        </w:tc>
      </w:tr>
      <w:tr w14:paraId="13EE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4AF9F8A3">
            <w:pPr>
              <w:rPr>
                <w:rFonts w:ascii="黑体" w:hAnsi="宋体" w:eastAsia="黑体"/>
                <w:b/>
              </w:rPr>
            </w:pPr>
            <w:r>
              <w:rPr>
                <w:rFonts w:hint="eastAsia" w:ascii="黑体" w:eastAsia="黑体"/>
                <w:b/>
              </w:rPr>
              <w:t>E401020700</w:t>
            </w:r>
          </w:p>
        </w:tc>
        <w:tc>
          <w:tcPr>
            <w:tcW w:w="3317" w:type="dxa"/>
            <w:noWrap w:val="0"/>
            <w:vAlign w:val="top"/>
          </w:tcPr>
          <w:p w14:paraId="1BA225FC">
            <w:pPr>
              <w:spacing w:line="400" w:lineRule="exact"/>
              <w:ind w:left="120" w:leftChars="57" w:firstLine="105" w:firstLineChars="50"/>
              <w:rPr>
                <w:rFonts w:hint="eastAsia" w:ascii="宋体" w:hAnsi="宋体"/>
              </w:rPr>
            </w:pPr>
            <w:r>
              <w:rPr>
                <w:rFonts w:hint="eastAsia" w:ascii="宋体" w:hAnsi="宋体"/>
              </w:rPr>
              <w:t>7、网络存储设备</w:t>
            </w:r>
          </w:p>
        </w:tc>
        <w:tc>
          <w:tcPr>
            <w:tcW w:w="1160" w:type="dxa"/>
            <w:noWrap w:val="0"/>
            <w:vAlign w:val="top"/>
          </w:tcPr>
          <w:p w14:paraId="643706A1">
            <w:pPr>
              <w:spacing w:line="400" w:lineRule="exact"/>
              <w:jc w:val="center"/>
              <w:rPr>
                <w:rFonts w:hint="eastAsia" w:ascii="宋体" w:hAnsi="宋体"/>
              </w:rPr>
            </w:pPr>
            <w:r>
              <w:rPr>
                <w:rFonts w:hint="eastAsia" w:ascii="宋体" w:hAnsi="宋体"/>
              </w:rPr>
              <w:t>0．01</w:t>
            </w:r>
          </w:p>
        </w:tc>
        <w:tc>
          <w:tcPr>
            <w:tcW w:w="3080" w:type="dxa"/>
            <w:tcBorders>
              <w:right w:val="nil"/>
            </w:tcBorders>
            <w:noWrap w:val="0"/>
            <w:vAlign w:val="center"/>
          </w:tcPr>
          <w:p w14:paraId="77031369">
            <w:pPr>
              <w:spacing w:line="400" w:lineRule="exact"/>
              <w:rPr>
                <w:rFonts w:hint="eastAsia" w:ascii="宋体" w:hAnsi="宋体"/>
              </w:rPr>
            </w:pPr>
            <w:r>
              <w:rPr>
                <w:rFonts w:hint="eastAsia" w:ascii="宋体" w:hAnsi="宋体"/>
              </w:rPr>
              <w:t>NAS、IP SAN等设备</w:t>
            </w:r>
          </w:p>
        </w:tc>
      </w:tr>
      <w:tr w14:paraId="0F1E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3D3E96CE">
            <w:pPr>
              <w:rPr>
                <w:rFonts w:ascii="黑体" w:hAnsi="宋体" w:eastAsia="黑体"/>
                <w:b/>
              </w:rPr>
            </w:pPr>
            <w:r>
              <w:rPr>
                <w:rFonts w:hint="eastAsia" w:ascii="黑体" w:eastAsia="黑体"/>
                <w:b/>
              </w:rPr>
              <w:t>E401030000</w:t>
            </w:r>
          </w:p>
        </w:tc>
        <w:tc>
          <w:tcPr>
            <w:tcW w:w="3317" w:type="dxa"/>
            <w:noWrap w:val="0"/>
            <w:vAlign w:val="top"/>
          </w:tcPr>
          <w:p w14:paraId="3DFFFD91">
            <w:pPr>
              <w:spacing w:line="400" w:lineRule="exact"/>
              <w:rPr>
                <w:rFonts w:hint="eastAsia" w:ascii="黑体" w:hAnsi="宋体" w:eastAsia="黑体"/>
                <w:b/>
              </w:rPr>
            </w:pPr>
            <w:r>
              <w:rPr>
                <w:rFonts w:hint="eastAsia" w:ascii="黑体" w:hAnsi="宋体" w:eastAsia="黑体"/>
                <w:b/>
              </w:rPr>
              <w:t>三、数字装备设备</w:t>
            </w:r>
          </w:p>
        </w:tc>
        <w:tc>
          <w:tcPr>
            <w:tcW w:w="1160" w:type="dxa"/>
            <w:noWrap w:val="0"/>
            <w:vAlign w:val="top"/>
          </w:tcPr>
          <w:p w14:paraId="5AA794F9">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center"/>
          </w:tcPr>
          <w:p w14:paraId="520EB303">
            <w:pPr>
              <w:spacing w:line="400" w:lineRule="exact"/>
              <w:rPr>
                <w:rFonts w:hint="eastAsia" w:ascii="宋体" w:hAnsi="宋体"/>
              </w:rPr>
            </w:pPr>
          </w:p>
        </w:tc>
      </w:tr>
      <w:tr w14:paraId="7F9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7E6390A3">
            <w:pPr>
              <w:rPr>
                <w:rFonts w:ascii="黑体" w:hAnsi="宋体" w:eastAsia="黑体"/>
                <w:b/>
              </w:rPr>
            </w:pPr>
            <w:r>
              <w:rPr>
                <w:rFonts w:hint="eastAsia" w:ascii="黑体" w:eastAsia="黑体"/>
                <w:b/>
              </w:rPr>
              <w:t>E401030100</w:t>
            </w:r>
          </w:p>
        </w:tc>
        <w:tc>
          <w:tcPr>
            <w:tcW w:w="3317" w:type="dxa"/>
            <w:noWrap w:val="0"/>
            <w:vAlign w:val="top"/>
          </w:tcPr>
          <w:p w14:paraId="1E03EA07">
            <w:pPr>
              <w:spacing w:line="400" w:lineRule="exact"/>
              <w:ind w:firstLine="210" w:firstLineChars="100"/>
              <w:rPr>
                <w:rFonts w:hint="eastAsia" w:ascii="宋体" w:hAnsi="宋体"/>
              </w:rPr>
            </w:pPr>
            <w:r>
              <w:rPr>
                <w:rFonts w:hint="eastAsia" w:ascii="宋体" w:hAnsi="宋体"/>
              </w:rPr>
              <w:t>1、智能识别装置</w:t>
            </w:r>
          </w:p>
        </w:tc>
        <w:tc>
          <w:tcPr>
            <w:tcW w:w="1160" w:type="dxa"/>
            <w:noWrap w:val="0"/>
            <w:vAlign w:val="top"/>
          </w:tcPr>
          <w:p w14:paraId="4B531429">
            <w:pPr>
              <w:spacing w:line="400" w:lineRule="exact"/>
              <w:jc w:val="center"/>
              <w:rPr>
                <w:rFonts w:hint="eastAsia" w:ascii="宋体" w:hAnsi="宋体"/>
              </w:rPr>
            </w:pPr>
            <w:r>
              <w:rPr>
                <w:rFonts w:hint="eastAsia" w:ascii="宋体" w:hAnsi="宋体"/>
              </w:rPr>
              <w:t>0．20</w:t>
            </w:r>
          </w:p>
        </w:tc>
        <w:tc>
          <w:tcPr>
            <w:tcW w:w="3080" w:type="dxa"/>
            <w:tcBorders>
              <w:right w:val="nil"/>
            </w:tcBorders>
            <w:noWrap w:val="0"/>
            <w:vAlign w:val="center"/>
          </w:tcPr>
          <w:p w14:paraId="66DE7AA2">
            <w:pPr>
              <w:rPr>
                <w:rFonts w:hint="eastAsia" w:ascii="宋体" w:hAnsi="宋体"/>
              </w:rPr>
            </w:pPr>
            <w:r>
              <w:rPr>
                <w:rFonts w:hint="eastAsia" w:ascii="宋体" w:hAnsi="宋体"/>
              </w:rPr>
              <w:t>含指纹、语音、图像、模糊等识别装置</w:t>
            </w:r>
          </w:p>
        </w:tc>
      </w:tr>
      <w:tr w14:paraId="0AB0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7B748935">
            <w:pPr>
              <w:rPr>
                <w:rFonts w:ascii="黑体" w:hAnsi="宋体" w:eastAsia="黑体"/>
                <w:b/>
              </w:rPr>
            </w:pPr>
            <w:r>
              <w:rPr>
                <w:rFonts w:hint="eastAsia" w:ascii="黑体" w:eastAsia="黑体"/>
                <w:b/>
              </w:rPr>
              <w:t>E401030200</w:t>
            </w:r>
          </w:p>
        </w:tc>
        <w:tc>
          <w:tcPr>
            <w:tcW w:w="3317" w:type="dxa"/>
            <w:noWrap w:val="0"/>
            <w:vAlign w:val="top"/>
          </w:tcPr>
          <w:p w14:paraId="62BBABBF">
            <w:pPr>
              <w:spacing w:line="400" w:lineRule="exact"/>
              <w:ind w:firstLine="210" w:firstLineChars="100"/>
              <w:rPr>
                <w:rFonts w:hint="eastAsia" w:ascii="宋体" w:hAnsi="宋体"/>
              </w:rPr>
            </w:pPr>
            <w:r>
              <w:rPr>
                <w:rFonts w:hint="eastAsia" w:ascii="宋体" w:hAnsi="宋体"/>
              </w:rPr>
              <w:t>2、安全防卫系统</w:t>
            </w:r>
          </w:p>
        </w:tc>
        <w:tc>
          <w:tcPr>
            <w:tcW w:w="1160" w:type="dxa"/>
            <w:noWrap w:val="0"/>
            <w:vAlign w:val="top"/>
          </w:tcPr>
          <w:p w14:paraId="346B61AF">
            <w:pPr>
              <w:spacing w:line="400" w:lineRule="exact"/>
              <w:jc w:val="center"/>
              <w:rPr>
                <w:rFonts w:hint="eastAsia" w:ascii="宋体" w:hAnsi="宋体"/>
              </w:rPr>
            </w:pPr>
            <w:r>
              <w:rPr>
                <w:rFonts w:hint="eastAsia" w:ascii="宋体" w:hAnsi="宋体"/>
              </w:rPr>
              <w:t>0．10</w:t>
            </w:r>
          </w:p>
        </w:tc>
        <w:tc>
          <w:tcPr>
            <w:tcW w:w="3080" w:type="dxa"/>
            <w:tcBorders>
              <w:right w:val="nil"/>
            </w:tcBorders>
            <w:noWrap w:val="0"/>
            <w:vAlign w:val="top"/>
          </w:tcPr>
          <w:p w14:paraId="5D850C9B">
            <w:pPr>
              <w:rPr>
                <w:rFonts w:hint="eastAsia" w:ascii="宋体" w:hAnsi="宋体"/>
              </w:rPr>
            </w:pPr>
            <w:r>
              <w:rPr>
                <w:rFonts w:hint="eastAsia" w:ascii="宋体" w:hAnsi="宋体"/>
              </w:rPr>
              <w:t>含防盗、防火、防爆等突发事件防卫系统</w:t>
            </w:r>
          </w:p>
        </w:tc>
      </w:tr>
      <w:tr w14:paraId="012D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767EDBC9">
            <w:pPr>
              <w:rPr>
                <w:rFonts w:ascii="黑体" w:hAnsi="宋体" w:eastAsia="黑体"/>
                <w:b/>
              </w:rPr>
            </w:pPr>
            <w:r>
              <w:rPr>
                <w:rFonts w:hint="eastAsia" w:ascii="黑体" w:eastAsia="黑体"/>
                <w:b/>
              </w:rPr>
              <w:t>E401040000</w:t>
            </w:r>
          </w:p>
        </w:tc>
        <w:tc>
          <w:tcPr>
            <w:tcW w:w="3317" w:type="dxa"/>
            <w:noWrap w:val="0"/>
            <w:vAlign w:val="top"/>
          </w:tcPr>
          <w:p w14:paraId="18FE776D">
            <w:pPr>
              <w:spacing w:line="400" w:lineRule="exact"/>
              <w:rPr>
                <w:rFonts w:hint="eastAsia" w:ascii="黑体" w:hAnsi="宋体" w:eastAsia="黑体"/>
                <w:b/>
              </w:rPr>
            </w:pPr>
            <w:r>
              <w:rPr>
                <w:rFonts w:hint="eastAsia" w:ascii="黑体" w:hAnsi="宋体" w:eastAsia="黑体"/>
                <w:b/>
              </w:rPr>
              <w:t>四、数字视频产品</w:t>
            </w:r>
          </w:p>
        </w:tc>
        <w:tc>
          <w:tcPr>
            <w:tcW w:w="1160" w:type="dxa"/>
            <w:noWrap w:val="0"/>
            <w:vAlign w:val="top"/>
          </w:tcPr>
          <w:p w14:paraId="66BAC7AE">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top"/>
          </w:tcPr>
          <w:p w14:paraId="569788EA">
            <w:pPr>
              <w:spacing w:line="400" w:lineRule="exact"/>
              <w:rPr>
                <w:rFonts w:hint="eastAsia" w:ascii="宋体" w:hAnsi="宋体"/>
              </w:rPr>
            </w:pPr>
          </w:p>
        </w:tc>
      </w:tr>
      <w:tr w14:paraId="7355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A531C69">
            <w:pPr>
              <w:rPr>
                <w:rFonts w:ascii="黑体" w:hAnsi="宋体" w:eastAsia="黑体"/>
                <w:b/>
              </w:rPr>
            </w:pPr>
            <w:r>
              <w:rPr>
                <w:rFonts w:hint="eastAsia" w:ascii="黑体" w:eastAsia="黑体"/>
                <w:b/>
              </w:rPr>
              <w:t>E401040100</w:t>
            </w:r>
          </w:p>
        </w:tc>
        <w:tc>
          <w:tcPr>
            <w:tcW w:w="3317" w:type="dxa"/>
            <w:noWrap w:val="0"/>
            <w:vAlign w:val="top"/>
          </w:tcPr>
          <w:p w14:paraId="638E0796">
            <w:pPr>
              <w:spacing w:line="240" w:lineRule="atLeast"/>
              <w:rPr>
                <w:rFonts w:hint="eastAsia" w:ascii="宋体" w:hAnsi="宋体"/>
              </w:rPr>
            </w:pPr>
            <w:r>
              <w:rPr>
                <w:rFonts w:hint="eastAsia" w:ascii="宋体" w:hAnsi="宋体"/>
              </w:rPr>
              <w:t>1、数字（含有线、无线、卫星、网络）电视机顶盒</w:t>
            </w:r>
          </w:p>
        </w:tc>
        <w:tc>
          <w:tcPr>
            <w:tcW w:w="1160" w:type="dxa"/>
            <w:noWrap w:val="0"/>
            <w:vAlign w:val="top"/>
          </w:tcPr>
          <w:p w14:paraId="4DA6D0C1">
            <w:pPr>
              <w:spacing w:line="240" w:lineRule="atLeast"/>
              <w:jc w:val="center"/>
              <w:rPr>
                <w:rFonts w:hint="eastAsia" w:ascii="宋体" w:hAnsi="宋体"/>
              </w:rPr>
            </w:pPr>
            <w:r>
              <w:rPr>
                <w:rFonts w:hint="eastAsia" w:ascii="宋体" w:hAnsi="宋体"/>
              </w:rPr>
              <w:t>0．09</w:t>
            </w:r>
          </w:p>
        </w:tc>
        <w:tc>
          <w:tcPr>
            <w:tcW w:w="3080" w:type="dxa"/>
            <w:tcBorders>
              <w:right w:val="nil"/>
            </w:tcBorders>
            <w:noWrap w:val="0"/>
            <w:vAlign w:val="top"/>
          </w:tcPr>
          <w:p w14:paraId="56ACB210">
            <w:pPr>
              <w:spacing w:line="400" w:lineRule="exact"/>
              <w:rPr>
                <w:rFonts w:hint="eastAsia" w:ascii="宋体" w:hAnsi="宋体"/>
              </w:rPr>
            </w:pPr>
          </w:p>
        </w:tc>
      </w:tr>
      <w:tr w14:paraId="6A0A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2AF2D2F9">
            <w:pPr>
              <w:rPr>
                <w:rFonts w:ascii="黑体" w:hAnsi="宋体" w:eastAsia="黑体"/>
                <w:b/>
              </w:rPr>
            </w:pPr>
            <w:r>
              <w:rPr>
                <w:rFonts w:hint="eastAsia" w:ascii="黑体" w:eastAsia="黑体"/>
                <w:b/>
              </w:rPr>
              <w:t>E401040200</w:t>
            </w:r>
          </w:p>
        </w:tc>
        <w:tc>
          <w:tcPr>
            <w:tcW w:w="3317" w:type="dxa"/>
            <w:noWrap w:val="0"/>
            <w:vAlign w:val="top"/>
          </w:tcPr>
          <w:p w14:paraId="37E8F712">
            <w:pPr>
              <w:spacing w:line="400" w:lineRule="exact"/>
              <w:rPr>
                <w:rFonts w:hint="eastAsia" w:ascii="宋体" w:hAnsi="宋体"/>
              </w:rPr>
            </w:pPr>
            <w:r>
              <w:rPr>
                <w:rFonts w:hint="eastAsia" w:ascii="宋体" w:hAnsi="宋体"/>
              </w:rPr>
              <w:t>2、数字电视机顶盒的数字电视一体机</w:t>
            </w:r>
          </w:p>
        </w:tc>
        <w:tc>
          <w:tcPr>
            <w:tcW w:w="1160" w:type="dxa"/>
            <w:noWrap w:val="0"/>
            <w:vAlign w:val="top"/>
          </w:tcPr>
          <w:p w14:paraId="09D17363">
            <w:pPr>
              <w:spacing w:line="400" w:lineRule="exact"/>
              <w:jc w:val="center"/>
              <w:rPr>
                <w:rFonts w:hint="eastAsia" w:ascii="宋体" w:hAnsi="宋体"/>
              </w:rPr>
            </w:pPr>
            <w:r>
              <w:rPr>
                <w:rFonts w:hint="eastAsia" w:ascii="宋体" w:hAnsi="宋体"/>
              </w:rPr>
              <w:t>0．09</w:t>
            </w:r>
          </w:p>
        </w:tc>
        <w:tc>
          <w:tcPr>
            <w:tcW w:w="3080" w:type="dxa"/>
            <w:tcBorders>
              <w:right w:val="nil"/>
            </w:tcBorders>
            <w:noWrap w:val="0"/>
            <w:vAlign w:val="top"/>
          </w:tcPr>
          <w:p w14:paraId="0D275CF0">
            <w:pPr>
              <w:spacing w:line="400" w:lineRule="exact"/>
              <w:rPr>
                <w:rFonts w:hint="eastAsia" w:ascii="宋体" w:hAnsi="宋体"/>
              </w:rPr>
            </w:pPr>
          </w:p>
        </w:tc>
      </w:tr>
      <w:tr w14:paraId="07B2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3A8527CD">
            <w:pPr>
              <w:rPr>
                <w:rFonts w:ascii="黑体" w:hAnsi="宋体" w:eastAsia="黑体"/>
                <w:b/>
              </w:rPr>
            </w:pPr>
            <w:r>
              <w:rPr>
                <w:rFonts w:hint="eastAsia" w:ascii="黑体" w:eastAsia="黑体"/>
                <w:b/>
              </w:rPr>
              <w:t>E401050000</w:t>
            </w:r>
          </w:p>
        </w:tc>
        <w:tc>
          <w:tcPr>
            <w:tcW w:w="3317" w:type="dxa"/>
            <w:noWrap w:val="0"/>
            <w:vAlign w:val="top"/>
          </w:tcPr>
          <w:p w14:paraId="4ACFBC84">
            <w:pPr>
              <w:spacing w:line="400" w:lineRule="exact"/>
              <w:rPr>
                <w:rFonts w:hint="eastAsia" w:ascii="黑体" w:hAnsi="宋体" w:eastAsia="黑体"/>
                <w:b/>
              </w:rPr>
            </w:pPr>
            <w:r>
              <w:rPr>
                <w:rFonts w:hint="eastAsia" w:ascii="黑体" w:hAnsi="宋体" w:eastAsia="黑体"/>
                <w:b/>
              </w:rPr>
              <w:t>五、自动控制产品</w:t>
            </w:r>
          </w:p>
        </w:tc>
        <w:tc>
          <w:tcPr>
            <w:tcW w:w="1160" w:type="dxa"/>
            <w:noWrap w:val="0"/>
            <w:vAlign w:val="top"/>
          </w:tcPr>
          <w:p w14:paraId="04BB641A">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top"/>
          </w:tcPr>
          <w:p w14:paraId="004EAC34">
            <w:pPr>
              <w:spacing w:line="400" w:lineRule="exact"/>
              <w:rPr>
                <w:rFonts w:hint="eastAsia" w:ascii="宋体" w:hAnsi="宋体"/>
              </w:rPr>
            </w:pPr>
          </w:p>
        </w:tc>
      </w:tr>
      <w:tr w14:paraId="16F0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6A95D7B1">
            <w:pPr>
              <w:rPr>
                <w:rFonts w:ascii="黑体" w:hAnsi="宋体" w:eastAsia="黑体"/>
                <w:b/>
              </w:rPr>
            </w:pPr>
            <w:r>
              <w:rPr>
                <w:rFonts w:hint="eastAsia" w:ascii="黑体" w:eastAsia="黑体"/>
                <w:b/>
              </w:rPr>
              <w:t>E401050100</w:t>
            </w:r>
          </w:p>
        </w:tc>
        <w:tc>
          <w:tcPr>
            <w:tcW w:w="3317" w:type="dxa"/>
            <w:noWrap w:val="0"/>
            <w:vAlign w:val="top"/>
          </w:tcPr>
          <w:p w14:paraId="06D80875">
            <w:pPr>
              <w:spacing w:line="400" w:lineRule="exact"/>
              <w:ind w:firstLine="210" w:firstLineChars="100"/>
              <w:rPr>
                <w:rFonts w:hint="eastAsia" w:ascii="宋体" w:hAnsi="宋体"/>
              </w:rPr>
            </w:pPr>
            <w:r>
              <w:rPr>
                <w:rFonts w:hint="eastAsia" w:ascii="宋体" w:hAnsi="宋体"/>
              </w:rPr>
              <w:t>1、集散控制系统</w:t>
            </w:r>
          </w:p>
        </w:tc>
        <w:tc>
          <w:tcPr>
            <w:tcW w:w="1160" w:type="dxa"/>
            <w:noWrap w:val="0"/>
            <w:vAlign w:val="top"/>
          </w:tcPr>
          <w:p w14:paraId="48F5033B">
            <w:pPr>
              <w:spacing w:line="400" w:lineRule="exact"/>
              <w:jc w:val="center"/>
              <w:rPr>
                <w:rFonts w:hint="eastAsia" w:ascii="宋体" w:hAnsi="宋体"/>
                <w:b/>
              </w:rPr>
            </w:pPr>
            <w:r>
              <w:rPr>
                <w:rFonts w:hint="eastAsia" w:ascii="宋体" w:hAnsi="宋体"/>
              </w:rPr>
              <w:t>0．13</w:t>
            </w:r>
          </w:p>
        </w:tc>
        <w:tc>
          <w:tcPr>
            <w:tcW w:w="3080" w:type="dxa"/>
            <w:tcBorders>
              <w:right w:val="nil"/>
            </w:tcBorders>
            <w:noWrap w:val="0"/>
            <w:vAlign w:val="center"/>
          </w:tcPr>
          <w:p w14:paraId="76E2DAC4">
            <w:pPr>
              <w:spacing w:line="400" w:lineRule="exact"/>
              <w:rPr>
                <w:rFonts w:hint="eastAsia" w:ascii="宋体" w:hAnsi="宋体"/>
              </w:rPr>
            </w:pPr>
          </w:p>
        </w:tc>
      </w:tr>
      <w:tr w14:paraId="0EAC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D389BE3">
            <w:pPr>
              <w:rPr>
                <w:rFonts w:ascii="黑体" w:hAnsi="宋体" w:eastAsia="黑体"/>
                <w:b/>
              </w:rPr>
            </w:pPr>
            <w:r>
              <w:rPr>
                <w:rFonts w:hint="eastAsia" w:ascii="黑体" w:eastAsia="黑体"/>
                <w:b/>
              </w:rPr>
              <w:t>E401050200</w:t>
            </w:r>
          </w:p>
        </w:tc>
        <w:tc>
          <w:tcPr>
            <w:tcW w:w="3317" w:type="dxa"/>
            <w:noWrap w:val="0"/>
            <w:vAlign w:val="top"/>
          </w:tcPr>
          <w:p w14:paraId="5250D624">
            <w:pPr>
              <w:spacing w:line="400" w:lineRule="exact"/>
              <w:ind w:firstLine="210" w:firstLineChars="100"/>
              <w:rPr>
                <w:rFonts w:hint="eastAsia" w:ascii="宋体" w:hAnsi="宋体"/>
              </w:rPr>
            </w:pPr>
            <w:r>
              <w:rPr>
                <w:rFonts w:hint="eastAsia" w:ascii="宋体" w:hAnsi="宋体"/>
              </w:rPr>
              <w:t>2、过程控制系统</w:t>
            </w:r>
          </w:p>
        </w:tc>
        <w:tc>
          <w:tcPr>
            <w:tcW w:w="1160" w:type="dxa"/>
            <w:noWrap w:val="0"/>
            <w:vAlign w:val="top"/>
          </w:tcPr>
          <w:p w14:paraId="79CC76C6">
            <w:pPr>
              <w:spacing w:line="400" w:lineRule="exact"/>
              <w:jc w:val="center"/>
              <w:rPr>
                <w:rFonts w:hint="eastAsia" w:ascii="宋体" w:hAnsi="宋体"/>
              </w:rPr>
            </w:pPr>
            <w:r>
              <w:rPr>
                <w:rFonts w:hint="eastAsia" w:ascii="宋体" w:hAnsi="宋体"/>
              </w:rPr>
              <w:t>0．18</w:t>
            </w:r>
          </w:p>
        </w:tc>
        <w:tc>
          <w:tcPr>
            <w:tcW w:w="3080" w:type="dxa"/>
            <w:tcBorders>
              <w:right w:val="nil"/>
            </w:tcBorders>
            <w:noWrap w:val="0"/>
            <w:vAlign w:val="center"/>
          </w:tcPr>
          <w:p w14:paraId="59B5F9CC">
            <w:pPr>
              <w:spacing w:line="400" w:lineRule="exact"/>
              <w:rPr>
                <w:rFonts w:hint="eastAsia" w:ascii="宋体" w:hAnsi="宋体"/>
              </w:rPr>
            </w:pPr>
          </w:p>
        </w:tc>
      </w:tr>
      <w:tr w14:paraId="0631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2A58E99D">
            <w:pPr>
              <w:rPr>
                <w:rFonts w:hint="eastAsia" w:ascii="黑体" w:eastAsia="黑体"/>
                <w:b/>
              </w:rPr>
            </w:pPr>
            <w:r>
              <w:rPr>
                <w:rFonts w:hint="eastAsia" w:ascii="黑体" w:eastAsia="黑体"/>
                <w:b/>
              </w:rPr>
              <w:t>E401050300</w:t>
            </w:r>
          </w:p>
        </w:tc>
        <w:tc>
          <w:tcPr>
            <w:tcW w:w="3317" w:type="dxa"/>
            <w:noWrap w:val="0"/>
            <w:vAlign w:val="top"/>
          </w:tcPr>
          <w:p w14:paraId="48A23D6A">
            <w:pPr>
              <w:spacing w:line="400" w:lineRule="exact"/>
              <w:ind w:firstLine="210" w:firstLineChars="100"/>
              <w:rPr>
                <w:rFonts w:hint="eastAsia" w:ascii="宋体" w:hAnsi="宋体"/>
              </w:rPr>
            </w:pPr>
            <w:r>
              <w:rPr>
                <w:rFonts w:hint="eastAsia" w:ascii="宋体" w:hAnsi="宋体"/>
              </w:rPr>
              <w:t>3、机电一体化控制系统</w:t>
            </w:r>
          </w:p>
        </w:tc>
        <w:tc>
          <w:tcPr>
            <w:tcW w:w="1160" w:type="dxa"/>
            <w:noWrap w:val="0"/>
            <w:vAlign w:val="top"/>
          </w:tcPr>
          <w:p w14:paraId="5AFA17BB">
            <w:pPr>
              <w:spacing w:line="400" w:lineRule="exact"/>
              <w:jc w:val="center"/>
              <w:rPr>
                <w:rFonts w:hint="eastAsia" w:ascii="宋体" w:hAnsi="宋体"/>
              </w:rPr>
            </w:pPr>
            <w:r>
              <w:rPr>
                <w:rFonts w:hint="eastAsia" w:ascii="宋体" w:hAnsi="宋体"/>
              </w:rPr>
              <w:t>0. 16</w:t>
            </w:r>
          </w:p>
        </w:tc>
        <w:tc>
          <w:tcPr>
            <w:tcW w:w="3080" w:type="dxa"/>
            <w:tcBorders>
              <w:right w:val="nil"/>
            </w:tcBorders>
            <w:noWrap w:val="0"/>
            <w:vAlign w:val="center"/>
          </w:tcPr>
          <w:p w14:paraId="70ECFCA7">
            <w:pPr>
              <w:spacing w:line="400" w:lineRule="exact"/>
              <w:rPr>
                <w:rFonts w:hint="eastAsia" w:ascii="宋体" w:hAnsi="宋体"/>
              </w:rPr>
            </w:pPr>
          </w:p>
        </w:tc>
      </w:tr>
      <w:tr w14:paraId="682B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28EA6E5D">
            <w:pPr>
              <w:rPr>
                <w:rFonts w:ascii="黑体" w:hAnsi="宋体" w:eastAsia="黑体"/>
                <w:b/>
              </w:rPr>
            </w:pPr>
            <w:r>
              <w:rPr>
                <w:rFonts w:hint="eastAsia" w:ascii="黑体" w:eastAsia="黑体"/>
                <w:b/>
              </w:rPr>
              <w:t>E401050400</w:t>
            </w:r>
          </w:p>
        </w:tc>
        <w:tc>
          <w:tcPr>
            <w:tcW w:w="3317" w:type="dxa"/>
            <w:noWrap w:val="0"/>
            <w:vAlign w:val="top"/>
          </w:tcPr>
          <w:p w14:paraId="6F67C698">
            <w:pPr>
              <w:spacing w:line="400" w:lineRule="exact"/>
              <w:ind w:firstLine="210" w:firstLineChars="100"/>
              <w:rPr>
                <w:rFonts w:hint="eastAsia" w:ascii="宋体" w:hAnsi="宋体"/>
              </w:rPr>
            </w:pPr>
            <w:r>
              <w:rPr>
                <w:rFonts w:hint="eastAsia" w:ascii="宋体" w:hAnsi="宋体"/>
              </w:rPr>
              <w:t>4、智能传感器</w:t>
            </w:r>
          </w:p>
        </w:tc>
        <w:tc>
          <w:tcPr>
            <w:tcW w:w="1160" w:type="dxa"/>
            <w:noWrap w:val="0"/>
            <w:vAlign w:val="top"/>
          </w:tcPr>
          <w:p w14:paraId="090A20D8">
            <w:pPr>
              <w:spacing w:line="400" w:lineRule="exact"/>
              <w:jc w:val="center"/>
              <w:rPr>
                <w:rFonts w:hint="eastAsia" w:ascii="宋体" w:hAnsi="宋体"/>
              </w:rPr>
            </w:pPr>
            <w:r>
              <w:rPr>
                <w:rFonts w:hint="eastAsia" w:ascii="宋体" w:hAnsi="宋体"/>
              </w:rPr>
              <w:t>0．18</w:t>
            </w:r>
          </w:p>
        </w:tc>
        <w:tc>
          <w:tcPr>
            <w:tcW w:w="3080" w:type="dxa"/>
            <w:tcBorders>
              <w:right w:val="nil"/>
            </w:tcBorders>
            <w:noWrap w:val="0"/>
            <w:vAlign w:val="center"/>
          </w:tcPr>
          <w:p w14:paraId="76EB2A92">
            <w:pPr>
              <w:spacing w:line="400" w:lineRule="exact"/>
              <w:rPr>
                <w:rFonts w:hint="eastAsia" w:ascii="宋体" w:hAnsi="宋体"/>
              </w:rPr>
            </w:pPr>
          </w:p>
        </w:tc>
      </w:tr>
      <w:tr w14:paraId="21F2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8B5F0D4">
            <w:pPr>
              <w:rPr>
                <w:rFonts w:ascii="黑体" w:hAnsi="宋体" w:eastAsia="黑体"/>
                <w:b/>
              </w:rPr>
            </w:pPr>
            <w:r>
              <w:rPr>
                <w:rFonts w:hint="eastAsia" w:ascii="黑体" w:eastAsia="黑体"/>
                <w:b/>
              </w:rPr>
              <w:t>E401050500</w:t>
            </w:r>
          </w:p>
        </w:tc>
        <w:tc>
          <w:tcPr>
            <w:tcW w:w="3317" w:type="dxa"/>
            <w:noWrap w:val="0"/>
            <w:vAlign w:val="top"/>
          </w:tcPr>
          <w:p w14:paraId="0BEE46E9">
            <w:pPr>
              <w:spacing w:line="400" w:lineRule="exact"/>
              <w:ind w:firstLine="210" w:firstLineChars="100"/>
              <w:rPr>
                <w:rFonts w:hint="eastAsia" w:ascii="宋体" w:hAnsi="宋体"/>
              </w:rPr>
            </w:pPr>
            <w:r>
              <w:rPr>
                <w:rFonts w:hint="eastAsia" w:ascii="宋体" w:hAnsi="宋体"/>
              </w:rPr>
              <w:t>5、智能机器人</w:t>
            </w:r>
          </w:p>
        </w:tc>
        <w:tc>
          <w:tcPr>
            <w:tcW w:w="1160" w:type="dxa"/>
            <w:noWrap w:val="0"/>
            <w:vAlign w:val="top"/>
          </w:tcPr>
          <w:p w14:paraId="71A3F72F">
            <w:pPr>
              <w:spacing w:line="400" w:lineRule="exact"/>
              <w:jc w:val="center"/>
              <w:rPr>
                <w:rFonts w:hint="eastAsia" w:ascii="宋体" w:hAnsi="宋体"/>
              </w:rPr>
            </w:pPr>
            <w:r>
              <w:rPr>
                <w:rFonts w:hint="eastAsia" w:ascii="宋体" w:hAnsi="宋体"/>
              </w:rPr>
              <w:t>0．25</w:t>
            </w:r>
          </w:p>
        </w:tc>
        <w:tc>
          <w:tcPr>
            <w:tcW w:w="3080" w:type="dxa"/>
            <w:tcBorders>
              <w:right w:val="nil"/>
            </w:tcBorders>
            <w:noWrap w:val="0"/>
            <w:vAlign w:val="center"/>
          </w:tcPr>
          <w:p w14:paraId="1F7E9E28">
            <w:pPr>
              <w:spacing w:line="400" w:lineRule="exact"/>
              <w:rPr>
                <w:rFonts w:hint="eastAsia" w:ascii="宋体" w:hAnsi="宋体"/>
              </w:rPr>
            </w:pPr>
          </w:p>
        </w:tc>
      </w:tr>
      <w:tr w14:paraId="53C7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523A4C5">
            <w:pPr>
              <w:rPr>
                <w:rFonts w:ascii="黑体" w:hAnsi="宋体" w:eastAsia="黑体"/>
                <w:b/>
              </w:rPr>
            </w:pPr>
            <w:r>
              <w:rPr>
                <w:rFonts w:hint="eastAsia" w:ascii="黑体" w:eastAsia="黑体"/>
                <w:b/>
              </w:rPr>
              <w:t>E401060000</w:t>
            </w:r>
          </w:p>
        </w:tc>
        <w:tc>
          <w:tcPr>
            <w:tcW w:w="3317" w:type="dxa"/>
            <w:noWrap w:val="0"/>
            <w:vAlign w:val="top"/>
          </w:tcPr>
          <w:p w14:paraId="266CDB37">
            <w:pPr>
              <w:spacing w:line="400" w:lineRule="exact"/>
              <w:rPr>
                <w:rFonts w:hint="eastAsia" w:ascii="黑体" w:hAnsi="宋体" w:eastAsia="黑体"/>
                <w:b/>
              </w:rPr>
            </w:pPr>
            <w:r>
              <w:rPr>
                <w:rFonts w:hint="eastAsia" w:ascii="黑体" w:hAnsi="宋体" w:eastAsia="黑体"/>
                <w:b/>
              </w:rPr>
              <w:t>六、汽车电子嵌入式软件</w:t>
            </w:r>
          </w:p>
        </w:tc>
        <w:tc>
          <w:tcPr>
            <w:tcW w:w="1160" w:type="dxa"/>
            <w:noWrap w:val="0"/>
            <w:vAlign w:val="top"/>
          </w:tcPr>
          <w:p w14:paraId="556DECDD">
            <w:pPr>
              <w:spacing w:line="400" w:lineRule="exact"/>
              <w:jc w:val="center"/>
              <w:rPr>
                <w:rFonts w:hint="eastAsia" w:ascii="黑体" w:hAnsi="宋体" w:eastAsia="黑体"/>
                <w:b/>
              </w:rPr>
            </w:pPr>
            <w:r>
              <w:rPr>
                <w:rFonts w:hint="eastAsia" w:ascii="黑体" w:hAnsi="宋体" w:eastAsia="黑体"/>
                <w:b/>
              </w:rPr>
              <w:t>—</w:t>
            </w:r>
          </w:p>
        </w:tc>
        <w:tc>
          <w:tcPr>
            <w:tcW w:w="3080" w:type="dxa"/>
            <w:tcBorders>
              <w:right w:val="nil"/>
            </w:tcBorders>
            <w:noWrap w:val="0"/>
            <w:vAlign w:val="center"/>
          </w:tcPr>
          <w:p w14:paraId="627E73B1">
            <w:pPr>
              <w:spacing w:line="400" w:lineRule="exact"/>
              <w:rPr>
                <w:rFonts w:hint="eastAsia" w:ascii="宋体" w:hAnsi="宋体"/>
              </w:rPr>
            </w:pPr>
          </w:p>
        </w:tc>
      </w:tr>
      <w:tr w14:paraId="2A6E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510B212C">
            <w:pPr>
              <w:rPr>
                <w:rFonts w:ascii="黑体" w:hAnsi="宋体" w:eastAsia="黑体"/>
                <w:b/>
              </w:rPr>
            </w:pPr>
            <w:r>
              <w:rPr>
                <w:rFonts w:hint="eastAsia" w:ascii="黑体" w:eastAsia="黑体"/>
                <w:b/>
              </w:rPr>
              <w:t>E401060100</w:t>
            </w:r>
          </w:p>
        </w:tc>
        <w:tc>
          <w:tcPr>
            <w:tcW w:w="3317" w:type="dxa"/>
            <w:noWrap w:val="0"/>
            <w:vAlign w:val="top"/>
          </w:tcPr>
          <w:p w14:paraId="3892326A">
            <w:pPr>
              <w:spacing w:line="400" w:lineRule="exact"/>
              <w:ind w:firstLine="210" w:firstLineChars="100"/>
              <w:rPr>
                <w:rFonts w:hint="eastAsia" w:ascii="宋体" w:hAnsi="宋体"/>
              </w:rPr>
            </w:pPr>
            <w:r>
              <w:rPr>
                <w:rFonts w:hint="eastAsia" w:ascii="宋体" w:hAnsi="宋体"/>
              </w:rPr>
              <w:t>1、通讯系统</w:t>
            </w:r>
          </w:p>
        </w:tc>
        <w:tc>
          <w:tcPr>
            <w:tcW w:w="1160" w:type="dxa"/>
            <w:noWrap w:val="0"/>
            <w:vAlign w:val="top"/>
          </w:tcPr>
          <w:p w14:paraId="24264CDF">
            <w:pPr>
              <w:spacing w:line="400" w:lineRule="exact"/>
              <w:jc w:val="center"/>
              <w:rPr>
                <w:rFonts w:hint="eastAsia" w:ascii="宋体" w:hAnsi="宋体"/>
              </w:rPr>
            </w:pPr>
            <w:r>
              <w:rPr>
                <w:rFonts w:hint="eastAsia" w:ascii="宋体" w:hAnsi="宋体"/>
              </w:rPr>
              <w:t>0．20</w:t>
            </w:r>
          </w:p>
        </w:tc>
        <w:tc>
          <w:tcPr>
            <w:tcW w:w="3080" w:type="dxa"/>
            <w:tcBorders>
              <w:right w:val="nil"/>
            </w:tcBorders>
            <w:noWrap w:val="0"/>
            <w:vAlign w:val="center"/>
          </w:tcPr>
          <w:p w14:paraId="763A35D6">
            <w:pPr>
              <w:rPr>
                <w:rFonts w:hint="eastAsia" w:ascii="宋体" w:hAnsi="宋体"/>
                <w:sz w:val="18"/>
              </w:rPr>
            </w:pPr>
            <w:r>
              <w:rPr>
                <w:rFonts w:hint="eastAsia" w:ascii="宋体" w:hAnsi="宋体"/>
                <w:sz w:val="18"/>
              </w:rPr>
              <w:t>如：TTS（语音合成图像）、CAN总线（发动机、变速箱、底盘方面）、LIN总线（车载方面）、K总线（诊断方面）</w:t>
            </w:r>
          </w:p>
        </w:tc>
      </w:tr>
      <w:tr w14:paraId="4E2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1D7001C5">
            <w:pPr>
              <w:rPr>
                <w:rFonts w:ascii="黑体" w:hAnsi="宋体" w:eastAsia="黑体"/>
                <w:b/>
              </w:rPr>
            </w:pPr>
            <w:r>
              <w:rPr>
                <w:rFonts w:hint="eastAsia" w:ascii="黑体" w:eastAsia="黑体"/>
                <w:b/>
              </w:rPr>
              <w:t>E401060200</w:t>
            </w:r>
          </w:p>
        </w:tc>
        <w:tc>
          <w:tcPr>
            <w:tcW w:w="3317" w:type="dxa"/>
            <w:noWrap w:val="0"/>
            <w:vAlign w:val="top"/>
          </w:tcPr>
          <w:p w14:paraId="6209D386">
            <w:pPr>
              <w:spacing w:line="400" w:lineRule="exact"/>
              <w:ind w:firstLine="210" w:firstLineChars="100"/>
              <w:rPr>
                <w:rFonts w:hint="eastAsia" w:ascii="宋体" w:hAnsi="宋体"/>
              </w:rPr>
            </w:pPr>
            <w:r>
              <w:rPr>
                <w:rFonts w:hint="eastAsia" w:ascii="宋体" w:hAnsi="宋体"/>
              </w:rPr>
              <w:t>2、自动控制系统</w:t>
            </w:r>
          </w:p>
        </w:tc>
        <w:tc>
          <w:tcPr>
            <w:tcW w:w="1160" w:type="dxa"/>
            <w:noWrap w:val="0"/>
            <w:vAlign w:val="top"/>
          </w:tcPr>
          <w:p w14:paraId="6E48BD4D">
            <w:pPr>
              <w:spacing w:line="400" w:lineRule="exact"/>
              <w:jc w:val="center"/>
              <w:rPr>
                <w:rFonts w:hint="eastAsia" w:ascii="宋体" w:hAnsi="宋体"/>
              </w:rPr>
            </w:pPr>
            <w:r>
              <w:rPr>
                <w:rFonts w:hint="eastAsia" w:ascii="宋体" w:hAnsi="宋体"/>
              </w:rPr>
              <w:t>0．20</w:t>
            </w:r>
          </w:p>
        </w:tc>
        <w:tc>
          <w:tcPr>
            <w:tcW w:w="3080" w:type="dxa"/>
            <w:tcBorders>
              <w:right w:val="nil"/>
            </w:tcBorders>
            <w:noWrap w:val="0"/>
            <w:vAlign w:val="center"/>
          </w:tcPr>
          <w:p w14:paraId="7E0EC49C">
            <w:pPr>
              <w:rPr>
                <w:rFonts w:hint="eastAsia" w:ascii="宋体" w:hAnsi="宋体"/>
                <w:sz w:val="18"/>
              </w:rPr>
            </w:pPr>
            <w:r>
              <w:rPr>
                <w:rFonts w:hint="eastAsia" w:ascii="宋体" w:hAnsi="宋体"/>
                <w:sz w:val="18"/>
              </w:rPr>
              <w:t>如：发动机、变速箱、胎压、ABS、悬挂、转向、自动避撞、巡航等</w:t>
            </w:r>
          </w:p>
        </w:tc>
      </w:tr>
      <w:tr w14:paraId="29EA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center"/>
          </w:tcPr>
          <w:p w14:paraId="02FCA11C">
            <w:pPr>
              <w:rPr>
                <w:rFonts w:ascii="黑体" w:hAnsi="宋体" w:eastAsia="黑体"/>
                <w:b/>
              </w:rPr>
            </w:pPr>
          </w:p>
        </w:tc>
        <w:tc>
          <w:tcPr>
            <w:tcW w:w="3317" w:type="dxa"/>
            <w:noWrap w:val="0"/>
            <w:vAlign w:val="top"/>
          </w:tcPr>
          <w:p w14:paraId="6D552DAD">
            <w:pPr>
              <w:spacing w:line="400" w:lineRule="exact"/>
              <w:ind w:firstLine="211" w:firstLineChars="100"/>
              <w:rPr>
                <w:rFonts w:hint="eastAsia" w:ascii="黑体" w:hAnsi="宋体" w:eastAsia="黑体"/>
                <w:b/>
              </w:rPr>
            </w:pPr>
          </w:p>
        </w:tc>
        <w:tc>
          <w:tcPr>
            <w:tcW w:w="1160" w:type="dxa"/>
            <w:noWrap w:val="0"/>
            <w:vAlign w:val="top"/>
          </w:tcPr>
          <w:p w14:paraId="7DB2CE51">
            <w:pPr>
              <w:spacing w:line="400" w:lineRule="exact"/>
              <w:jc w:val="center"/>
              <w:rPr>
                <w:rFonts w:hint="eastAsia" w:ascii="黑体" w:hAnsi="宋体" w:eastAsia="黑体"/>
                <w:b/>
              </w:rPr>
            </w:pPr>
          </w:p>
        </w:tc>
        <w:tc>
          <w:tcPr>
            <w:tcW w:w="3080" w:type="dxa"/>
            <w:tcBorders>
              <w:right w:val="nil"/>
            </w:tcBorders>
            <w:noWrap w:val="0"/>
            <w:vAlign w:val="center"/>
          </w:tcPr>
          <w:p w14:paraId="364A1316">
            <w:pPr>
              <w:rPr>
                <w:rFonts w:hint="eastAsia" w:ascii="宋体" w:hAnsi="宋体"/>
                <w:sz w:val="18"/>
              </w:rPr>
            </w:pPr>
          </w:p>
        </w:tc>
      </w:tr>
      <w:tr w14:paraId="0CEF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top"/>
          </w:tcPr>
          <w:p w14:paraId="5A4FF0A9">
            <w:pPr>
              <w:spacing w:line="400" w:lineRule="exact"/>
              <w:rPr>
                <w:rFonts w:hint="eastAsia" w:ascii="宋体" w:hAnsi="宋体"/>
              </w:rPr>
            </w:pPr>
          </w:p>
        </w:tc>
        <w:tc>
          <w:tcPr>
            <w:tcW w:w="3317" w:type="dxa"/>
            <w:noWrap w:val="0"/>
            <w:vAlign w:val="top"/>
          </w:tcPr>
          <w:p w14:paraId="5412AD0A">
            <w:pPr>
              <w:spacing w:line="400" w:lineRule="exact"/>
              <w:ind w:firstLine="211" w:firstLineChars="100"/>
              <w:rPr>
                <w:rFonts w:hint="eastAsia" w:ascii="黑体" w:hAnsi="宋体" w:eastAsia="黑体"/>
                <w:b/>
              </w:rPr>
            </w:pPr>
          </w:p>
        </w:tc>
        <w:tc>
          <w:tcPr>
            <w:tcW w:w="1160" w:type="dxa"/>
            <w:noWrap w:val="0"/>
            <w:vAlign w:val="top"/>
          </w:tcPr>
          <w:p w14:paraId="2B1C4F65">
            <w:pPr>
              <w:spacing w:line="400" w:lineRule="exact"/>
              <w:jc w:val="center"/>
              <w:rPr>
                <w:rFonts w:hint="eastAsia" w:ascii="黑体" w:hAnsi="宋体" w:eastAsia="黑体"/>
                <w:b/>
              </w:rPr>
            </w:pPr>
          </w:p>
        </w:tc>
        <w:tc>
          <w:tcPr>
            <w:tcW w:w="3080" w:type="dxa"/>
            <w:tcBorders>
              <w:right w:val="nil"/>
            </w:tcBorders>
            <w:noWrap w:val="0"/>
            <w:vAlign w:val="center"/>
          </w:tcPr>
          <w:p w14:paraId="38A43EDE">
            <w:pPr>
              <w:rPr>
                <w:rFonts w:hint="eastAsia" w:ascii="宋体" w:hAnsi="宋体"/>
                <w:sz w:val="18"/>
              </w:rPr>
            </w:pPr>
          </w:p>
        </w:tc>
      </w:tr>
      <w:tr w14:paraId="7519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top"/>
          </w:tcPr>
          <w:p w14:paraId="2A537784">
            <w:pPr>
              <w:spacing w:line="400" w:lineRule="exact"/>
              <w:rPr>
                <w:rFonts w:hint="eastAsia" w:ascii="宋体" w:hAnsi="宋体"/>
              </w:rPr>
            </w:pPr>
          </w:p>
        </w:tc>
        <w:tc>
          <w:tcPr>
            <w:tcW w:w="3317" w:type="dxa"/>
            <w:noWrap w:val="0"/>
            <w:vAlign w:val="top"/>
          </w:tcPr>
          <w:p w14:paraId="2AFE55C5">
            <w:pPr>
              <w:spacing w:line="400" w:lineRule="exact"/>
              <w:ind w:firstLine="211" w:firstLineChars="100"/>
              <w:rPr>
                <w:rFonts w:hint="eastAsia" w:ascii="黑体" w:hAnsi="宋体" w:eastAsia="黑体"/>
                <w:b/>
              </w:rPr>
            </w:pPr>
          </w:p>
        </w:tc>
        <w:tc>
          <w:tcPr>
            <w:tcW w:w="1160" w:type="dxa"/>
            <w:noWrap w:val="0"/>
            <w:vAlign w:val="top"/>
          </w:tcPr>
          <w:p w14:paraId="630B4DE1">
            <w:pPr>
              <w:spacing w:line="400" w:lineRule="exact"/>
              <w:jc w:val="center"/>
              <w:rPr>
                <w:rFonts w:hint="eastAsia" w:ascii="黑体" w:hAnsi="宋体" w:eastAsia="黑体"/>
                <w:b/>
              </w:rPr>
            </w:pPr>
          </w:p>
        </w:tc>
        <w:tc>
          <w:tcPr>
            <w:tcW w:w="3080" w:type="dxa"/>
            <w:tcBorders>
              <w:right w:val="nil"/>
            </w:tcBorders>
            <w:noWrap w:val="0"/>
            <w:vAlign w:val="center"/>
          </w:tcPr>
          <w:p w14:paraId="2FDF1F6B">
            <w:pPr>
              <w:rPr>
                <w:rFonts w:hint="eastAsia" w:ascii="宋体" w:hAnsi="宋体"/>
                <w:sz w:val="18"/>
              </w:rPr>
            </w:pPr>
          </w:p>
        </w:tc>
      </w:tr>
      <w:tr w14:paraId="7ADE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69" w:type="dxa"/>
            <w:tcBorders>
              <w:left w:val="nil"/>
            </w:tcBorders>
            <w:noWrap w:val="0"/>
            <w:vAlign w:val="top"/>
          </w:tcPr>
          <w:p w14:paraId="64D434E8">
            <w:pPr>
              <w:spacing w:line="400" w:lineRule="exact"/>
              <w:rPr>
                <w:rFonts w:hint="eastAsia" w:ascii="宋体" w:hAnsi="宋体"/>
              </w:rPr>
            </w:pPr>
          </w:p>
        </w:tc>
        <w:tc>
          <w:tcPr>
            <w:tcW w:w="3317" w:type="dxa"/>
            <w:noWrap w:val="0"/>
            <w:vAlign w:val="top"/>
          </w:tcPr>
          <w:p w14:paraId="6FB2FCF4">
            <w:pPr>
              <w:spacing w:line="400" w:lineRule="exact"/>
              <w:ind w:firstLine="211" w:firstLineChars="100"/>
              <w:rPr>
                <w:rFonts w:hint="eastAsia" w:ascii="黑体" w:hAnsi="宋体" w:eastAsia="黑体"/>
                <w:b/>
              </w:rPr>
            </w:pPr>
          </w:p>
        </w:tc>
        <w:tc>
          <w:tcPr>
            <w:tcW w:w="1160" w:type="dxa"/>
            <w:noWrap w:val="0"/>
            <w:vAlign w:val="top"/>
          </w:tcPr>
          <w:p w14:paraId="6518F3FB">
            <w:pPr>
              <w:spacing w:line="400" w:lineRule="exact"/>
              <w:jc w:val="center"/>
              <w:rPr>
                <w:rFonts w:hint="eastAsia" w:ascii="黑体" w:hAnsi="宋体" w:eastAsia="黑体"/>
                <w:b/>
              </w:rPr>
            </w:pPr>
          </w:p>
        </w:tc>
        <w:tc>
          <w:tcPr>
            <w:tcW w:w="3080" w:type="dxa"/>
            <w:tcBorders>
              <w:right w:val="nil"/>
            </w:tcBorders>
            <w:noWrap w:val="0"/>
            <w:vAlign w:val="center"/>
          </w:tcPr>
          <w:p w14:paraId="1C000FE1">
            <w:pPr>
              <w:rPr>
                <w:rFonts w:hint="eastAsia" w:ascii="宋体" w:hAnsi="宋体"/>
                <w:sz w:val="18"/>
              </w:rPr>
            </w:pPr>
          </w:p>
        </w:tc>
      </w:tr>
    </w:tbl>
    <w:p w14:paraId="260E90AF">
      <w:pPr>
        <w:rPr>
          <w:rFonts w:hint="eastAsia" w:ascii="黑体" w:eastAsia="黑体"/>
          <w:b/>
        </w:rPr>
      </w:pPr>
    </w:p>
    <w:p w14:paraId="5AB22EB2">
      <w:pPr>
        <w:rPr>
          <w:rFonts w:hint="eastAsia" w:ascii="黑体" w:eastAsia="黑体"/>
          <w:b/>
        </w:rPr>
      </w:pPr>
      <w:r>
        <w:rPr>
          <w:rFonts w:hint="eastAsia" w:ascii="黑体" w:eastAsia="黑体"/>
          <w:b/>
        </w:rPr>
        <w:t>嵌入式软件收入的计算方法如下：</w:t>
      </w:r>
    </w:p>
    <w:p w14:paraId="63FEF436">
      <w:pPr>
        <w:ind w:firstLine="420"/>
        <w:rPr>
          <w:rFonts w:hint="eastAsia"/>
        </w:rPr>
      </w:pPr>
      <w:r>
        <w:rPr>
          <w:rFonts w:hint="eastAsia"/>
        </w:rPr>
        <w:t>嵌入式系统软件收入计算公式为：</w:t>
      </w:r>
    </w:p>
    <w:p w14:paraId="77438723">
      <w:pPr>
        <w:ind w:firstLine="1260" w:firstLineChars="600"/>
        <w:rPr>
          <w:rFonts w:hint="eastAsia" w:ascii="宋体" w:hAnsi="宋体"/>
        </w:rPr>
      </w:pPr>
      <w:r>
        <w:rPr>
          <w:rFonts w:hint="eastAsia"/>
        </w:rPr>
        <w:t>嵌入式系统软件收入=产品收入</w:t>
      </w:r>
      <w:r>
        <w:rPr>
          <w:rFonts w:hint="eastAsia" w:ascii="宋体" w:hAnsi="宋体"/>
        </w:rPr>
        <w:t>×权数</w:t>
      </w:r>
    </w:p>
    <w:p w14:paraId="796C6553">
      <w:pPr>
        <w:ind w:firstLine="1260" w:firstLineChars="600"/>
        <w:rPr>
          <w:rFonts w:hint="eastAsia"/>
        </w:rPr>
      </w:pPr>
    </w:p>
    <w:p w14:paraId="698FC66E">
      <w:pPr>
        <w:ind w:firstLine="420"/>
        <w:rPr>
          <w:rFonts w:hint="eastAsia"/>
        </w:rPr>
      </w:pPr>
      <w:r>
        <w:rPr>
          <w:rFonts w:hint="eastAsia"/>
        </w:rPr>
        <w:t>例如</w:t>
      </w:r>
      <w:r>
        <w:rPr>
          <w:rFonts w:hint="eastAsia" w:ascii="宋体" w:hAnsi="宋体"/>
        </w:rPr>
        <w:t>.×××××安全设备有限公司，本报告期生产安全防卫系统10000套，平均每套产品出厂价格为5000元。</w:t>
      </w:r>
      <w:r>
        <w:rPr>
          <w:rFonts w:hint="eastAsia"/>
        </w:rPr>
        <w:t>《嵌入式系统软件产品目录及权数》规定的该产品“权数”为0.10。</w:t>
      </w:r>
    </w:p>
    <w:p w14:paraId="4CB2603A">
      <w:pPr>
        <w:ind w:firstLine="420"/>
        <w:rPr>
          <w:rFonts w:hint="eastAsia" w:ascii="宋体" w:hAnsi="宋体"/>
        </w:rPr>
      </w:pPr>
      <w:r>
        <w:rPr>
          <w:rFonts w:hint="eastAsia"/>
        </w:rPr>
        <w:t>则、每套</w:t>
      </w:r>
      <w:r>
        <w:rPr>
          <w:rFonts w:hint="eastAsia" w:ascii="宋体" w:hAnsi="宋体"/>
        </w:rPr>
        <w:t>生产安全防卫系统的嵌入式软件收入为：500元=产品价格5000元×权数0.10</w:t>
      </w:r>
    </w:p>
    <w:p w14:paraId="17FD1735">
      <w:pPr>
        <w:ind w:firstLine="420"/>
        <w:rPr>
          <w:rFonts w:hint="eastAsia" w:ascii="宋体" w:hAnsi="宋体"/>
        </w:rPr>
      </w:pPr>
      <w:r>
        <w:rPr>
          <w:rFonts w:hint="eastAsia"/>
        </w:rPr>
        <w:t xml:space="preserve">    全部</w:t>
      </w:r>
      <w:r>
        <w:rPr>
          <w:rFonts w:hint="eastAsia" w:ascii="宋体" w:hAnsi="宋体"/>
        </w:rPr>
        <w:t>10000套安全防卫系统的嵌入式软件收入为：5000千元</w:t>
      </w:r>
    </w:p>
    <w:p w14:paraId="71BD5D27">
      <w:pPr>
        <w:ind w:firstLine="420"/>
        <w:rPr>
          <w:rFonts w:hint="eastAsia"/>
        </w:rPr>
      </w:pPr>
    </w:p>
    <w:p w14:paraId="35ACEEE2">
      <w:pPr>
        <w:ind w:firstLine="420"/>
        <w:rPr>
          <w:rFonts w:hint="eastAsia"/>
        </w:rPr>
      </w:pPr>
      <w:r>
        <w:rPr>
          <w:rFonts w:hint="eastAsia"/>
        </w:rPr>
        <w:t>嵌入式软件收入的计算方法，请参照《软件产业统计报表制度》中有关规定执行。</w:t>
      </w:r>
    </w:p>
    <w:p w14:paraId="37954EC6">
      <w:pPr>
        <w:rPr>
          <w:rFonts w:hint="eastAsia" w:ascii="黑体" w:eastAsia="黑体"/>
          <w:b/>
        </w:rPr>
      </w:pPr>
    </w:p>
    <w:p w14:paraId="2602CE10">
      <w:pPr>
        <w:rPr>
          <w:rFonts w:hint="eastAsia" w:ascii="黑体" w:eastAsia="黑体"/>
          <w:b/>
        </w:rPr>
      </w:pPr>
    </w:p>
    <w:p w14:paraId="2D788114">
      <w:pPr>
        <w:rPr>
          <w:rFonts w:hint="eastAsia" w:eastAsia="黑体"/>
          <w:b/>
          <w:sz w:val="24"/>
        </w:rPr>
      </w:pPr>
      <w:r>
        <w:rPr>
          <w:rFonts w:eastAsia="黑体"/>
          <w:b/>
          <w:sz w:val="24"/>
        </w:rPr>
        <w:br w:type="page"/>
      </w:r>
    </w:p>
    <w:p w14:paraId="0909E5B8">
      <w:pPr>
        <w:rPr>
          <w:rFonts w:hint="eastAsia" w:eastAsia="黑体"/>
          <w:b/>
          <w:sz w:val="24"/>
        </w:rPr>
      </w:pPr>
      <w:r>
        <w:rPr>
          <w:rFonts w:hint="eastAsia" w:eastAsia="黑体"/>
          <w:b/>
          <w:sz w:val="24"/>
        </w:rPr>
        <w:t>目录二、</w:t>
      </w:r>
    </w:p>
    <w:p w14:paraId="5A7C251F">
      <w:pPr>
        <w:jc w:val="center"/>
        <w:rPr>
          <w:rFonts w:hint="eastAsia" w:eastAsia="黑体"/>
          <w:b/>
          <w:sz w:val="24"/>
        </w:rPr>
      </w:pPr>
      <w:r>
        <w:rPr>
          <w:rFonts w:hint="eastAsia" w:eastAsia="黑体"/>
          <w:b/>
          <w:sz w:val="30"/>
        </w:rPr>
        <w:t>电子信息产业行业分类目录</w:t>
      </w:r>
    </w:p>
    <w:tbl>
      <w:tblPr>
        <w:tblStyle w:val="28"/>
        <w:tblW w:w="8803" w:type="dxa"/>
        <w:jc w:val="center"/>
        <w:tblLayout w:type="fixed"/>
        <w:tblCellMar>
          <w:top w:w="0" w:type="dxa"/>
          <w:left w:w="108" w:type="dxa"/>
          <w:bottom w:w="0" w:type="dxa"/>
          <w:right w:w="108" w:type="dxa"/>
        </w:tblCellMar>
      </w:tblPr>
      <w:tblGrid>
        <w:gridCol w:w="1055"/>
        <w:gridCol w:w="3388"/>
        <w:gridCol w:w="939"/>
        <w:gridCol w:w="3414"/>
        <w:gridCol w:w="7"/>
      </w:tblGrid>
      <w:tr w14:paraId="28F52D6C">
        <w:tblPrEx>
          <w:tblCellMar>
            <w:top w:w="0" w:type="dxa"/>
            <w:left w:w="108" w:type="dxa"/>
            <w:bottom w:w="0" w:type="dxa"/>
            <w:right w:w="108" w:type="dxa"/>
          </w:tblCellMar>
        </w:tblPrEx>
        <w:trPr>
          <w:gridAfter w:val="1"/>
          <w:wBefore w:w="0" w:type="dxa"/>
          <w:wAfter w:w="7" w:type="dxa"/>
          <w:cantSplit/>
          <w:trHeight w:val="430" w:hRule="atLeast"/>
          <w:jc w:val="center"/>
        </w:trPr>
        <w:tc>
          <w:tcPr>
            <w:tcW w:w="1055" w:type="dxa"/>
            <w:tcBorders>
              <w:top w:val="single" w:color="auto" w:sz="8" w:space="0"/>
              <w:bottom w:val="single" w:color="auto" w:sz="6" w:space="0"/>
              <w:right w:val="single" w:color="auto" w:sz="4" w:space="0"/>
            </w:tcBorders>
            <w:noWrap w:val="0"/>
            <w:vAlign w:val="center"/>
          </w:tcPr>
          <w:p w14:paraId="62AF85C1">
            <w:pPr>
              <w:autoSpaceDE w:val="0"/>
              <w:autoSpaceDN w:val="0"/>
              <w:adjustRightInd w:val="0"/>
              <w:jc w:val="center"/>
              <w:rPr>
                <w:rFonts w:hint="eastAsia" w:ascii="宋体" w:hAnsi="Times New Roman"/>
                <w:b/>
                <w:kern w:val="0"/>
              </w:rPr>
            </w:pPr>
            <w:r>
              <w:rPr>
                <w:rFonts w:hint="eastAsia" w:ascii="宋体" w:hAnsi="Times New Roman"/>
                <w:b/>
                <w:kern w:val="0"/>
              </w:rPr>
              <w:t>部行业代 码</w:t>
            </w:r>
          </w:p>
        </w:tc>
        <w:tc>
          <w:tcPr>
            <w:tcW w:w="3388" w:type="dxa"/>
            <w:tcBorders>
              <w:top w:val="single" w:color="auto" w:sz="8" w:space="0"/>
              <w:left w:val="single" w:color="auto" w:sz="4" w:space="0"/>
              <w:right w:val="single" w:color="auto" w:sz="6" w:space="0"/>
            </w:tcBorders>
            <w:noWrap w:val="0"/>
            <w:vAlign w:val="center"/>
          </w:tcPr>
          <w:p w14:paraId="13F79F9A">
            <w:pPr>
              <w:autoSpaceDE w:val="0"/>
              <w:autoSpaceDN w:val="0"/>
              <w:adjustRightInd w:val="0"/>
              <w:jc w:val="center"/>
              <w:rPr>
                <w:rFonts w:ascii="宋体" w:hAnsi="Times New Roman"/>
                <w:b/>
                <w:kern w:val="0"/>
              </w:rPr>
            </w:pPr>
            <w:r>
              <w:rPr>
                <w:rFonts w:hint="eastAsia" w:ascii="宋体" w:hAnsi="Times New Roman"/>
                <w:b/>
                <w:kern w:val="0"/>
              </w:rPr>
              <w:t>电子信息产业行业分类</w:t>
            </w:r>
          </w:p>
        </w:tc>
        <w:tc>
          <w:tcPr>
            <w:tcW w:w="939" w:type="dxa"/>
            <w:tcBorders>
              <w:top w:val="single" w:color="auto" w:sz="8" w:space="0"/>
              <w:left w:val="single" w:color="auto" w:sz="6" w:space="0"/>
              <w:right w:val="single" w:color="auto" w:sz="4" w:space="0"/>
            </w:tcBorders>
            <w:noWrap w:val="0"/>
            <w:vAlign w:val="center"/>
          </w:tcPr>
          <w:p w14:paraId="04D04331">
            <w:pPr>
              <w:autoSpaceDE w:val="0"/>
              <w:autoSpaceDN w:val="0"/>
              <w:adjustRightInd w:val="0"/>
              <w:jc w:val="center"/>
              <w:rPr>
                <w:rFonts w:hint="eastAsia" w:ascii="宋体" w:hAnsi="Times New Roman"/>
                <w:b/>
                <w:kern w:val="0"/>
              </w:rPr>
            </w:pPr>
            <w:r>
              <w:rPr>
                <w:rFonts w:hint="eastAsia" w:ascii="宋体" w:hAnsi="Times New Roman"/>
                <w:b/>
                <w:kern w:val="0"/>
              </w:rPr>
              <w:t>国 标</w:t>
            </w:r>
          </w:p>
          <w:p w14:paraId="2B149966">
            <w:pPr>
              <w:autoSpaceDE w:val="0"/>
              <w:autoSpaceDN w:val="0"/>
              <w:adjustRightInd w:val="0"/>
              <w:jc w:val="center"/>
              <w:rPr>
                <w:rFonts w:hint="eastAsia" w:ascii="宋体" w:hAnsi="Times New Roman"/>
                <w:b/>
                <w:kern w:val="0"/>
              </w:rPr>
            </w:pPr>
            <w:r>
              <w:rPr>
                <w:rFonts w:hint="eastAsia" w:ascii="宋体" w:hAnsi="Times New Roman"/>
                <w:b/>
                <w:kern w:val="0"/>
              </w:rPr>
              <w:t>代 码</w:t>
            </w:r>
          </w:p>
        </w:tc>
        <w:tc>
          <w:tcPr>
            <w:tcW w:w="3414" w:type="dxa"/>
            <w:tcBorders>
              <w:top w:val="single" w:color="auto" w:sz="8" w:space="0"/>
              <w:left w:val="single" w:color="auto" w:sz="4" w:space="0"/>
            </w:tcBorders>
            <w:noWrap w:val="0"/>
            <w:vAlign w:val="center"/>
          </w:tcPr>
          <w:p w14:paraId="252CC54D">
            <w:pPr>
              <w:autoSpaceDE w:val="0"/>
              <w:autoSpaceDN w:val="0"/>
              <w:adjustRightInd w:val="0"/>
              <w:jc w:val="center"/>
              <w:rPr>
                <w:rFonts w:hint="eastAsia" w:ascii="宋体" w:hAnsi="Times New Roman"/>
                <w:b/>
                <w:kern w:val="0"/>
              </w:rPr>
            </w:pPr>
          </w:p>
          <w:p w14:paraId="433F2C89">
            <w:pPr>
              <w:autoSpaceDE w:val="0"/>
              <w:autoSpaceDN w:val="0"/>
              <w:adjustRightInd w:val="0"/>
              <w:jc w:val="center"/>
              <w:rPr>
                <w:rFonts w:ascii="宋体" w:hAnsi="Times New Roman"/>
                <w:b/>
                <w:kern w:val="0"/>
              </w:rPr>
            </w:pPr>
            <w:r>
              <w:rPr>
                <w:rFonts w:hint="eastAsia" w:ascii="宋体" w:hAnsi="Times New Roman"/>
                <w:b/>
                <w:kern w:val="0"/>
              </w:rPr>
              <w:t>国民经济行业分类</w:t>
            </w:r>
          </w:p>
        </w:tc>
      </w:tr>
      <w:tr w14:paraId="1451115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7E559E93">
            <w:pPr>
              <w:autoSpaceDE w:val="0"/>
              <w:autoSpaceDN w:val="0"/>
              <w:adjustRightInd w:val="0"/>
              <w:jc w:val="center"/>
              <w:rPr>
                <w:rFonts w:hint="eastAsia"/>
                <w:b/>
                <w:sz w:val="20"/>
              </w:rPr>
            </w:pPr>
            <w:r>
              <w:rPr>
                <w:rFonts w:hint="eastAsia"/>
                <w:b/>
                <w:sz w:val="20"/>
              </w:rPr>
              <w:t>A</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1DB09FB">
            <w:pPr>
              <w:autoSpaceDE w:val="0"/>
              <w:autoSpaceDN w:val="0"/>
              <w:adjustRightInd w:val="0"/>
              <w:ind w:firstLine="1001"/>
              <w:rPr>
                <w:rFonts w:hint="eastAsia" w:ascii="黑体" w:hAnsi="Times New Roman" w:eastAsia="黑体"/>
                <w:b/>
                <w:kern w:val="0"/>
                <w:sz w:val="20"/>
              </w:rPr>
            </w:pPr>
            <w:r>
              <w:rPr>
                <w:rFonts w:hint="eastAsia" w:ascii="黑体" w:hAnsi="Times New Roman" w:eastAsia="黑体"/>
                <w:b/>
                <w:kern w:val="0"/>
                <w:sz w:val="20"/>
              </w:rPr>
              <w:t>雷达工业行业</w:t>
            </w:r>
          </w:p>
        </w:tc>
        <w:tc>
          <w:tcPr>
            <w:tcW w:w="939" w:type="dxa"/>
            <w:tcBorders>
              <w:top w:val="single" w:color="auto" w:sz="6" w:space="0"/>
              <w:left w:val="single" w:color="auto" w:sz="6" w:space="0"/>
              <w:bottom w:val="single" w:color="auto" w:sz="6" w:space="0"/>
              <w:right w:val="single" w:color="auto" w:sz="4" w:space="0"/>
            </w:tcBorders>
            <w:noWrap w:val="0"/>
            <w:vAlign w:val="top"/>
          </w:tcPr>
          <w:p w14:paraId="6BC7E2B9">
            <w:pPr>
              <w:autoSpaceDE w:val="0"/>
              <w:autoSpaceDN w:val="0"/>
              <w:adjustRightInd w:val="0"/>
              <w:jc w:val="center"/>
              <w:rPr>
                <w:rFonts w:ascii="宋体" w:hAnsi="Times New Roman"/>
                <w:b/>
                <w:kern w:val="0"/>
                <w:sz w:val="20"/>
              </w:rPr>
            </w:pPr>
          </w:p>
        </w:tc>
        <w:tc>
          <w:tcPr>
            <w:tcW w:w="3421" w:type="dxa"/>
            <w:gridSpan w:val="2"/>
            <w:tcBorders>
              <w:top w:val="single" w:color="auto" w:sz="6" w:space="0"/>
              <w:left w:val="single" w:color="auto" w:sz="4" w:space="0"/>
              <w:bottom w:val="single" w:color="auto" w:sz="6" w:space="0"/>
            </w:tcBorders>
            <w:noWrap w:val="0"/>
            <w:vAlign w:val="top"/>
          </w:tcPr>
          <w:p w14:paraId="53B7486F">
            <w:pPr>
              <w:autoSpaceDE w:val="0"/>
              <w:autoSpaceDN w:val="0"/>
              <w:adjustRightInd w:val="0"/>
              <w:jc w:val="center"/>
              <w:rPr>
                <w:rFonts w:ascii="宋体" w:hAnsi="Times New Roman"/>
                <w:b/>
                <w:kern w:val="0"/>
                <w:sz w:val="20"/>
              </w:rPr>
            </w:pPr>
          </w:p>
        </w:tc>
      </w:tr>
      <w:tr w14:paraId="5728A1AE">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F864359">
            <w:pPr>
              <w:autoSpaceDE w:val="0"/>
              <w:autoSpaceDN w:val="0"/>
              <w:adjustRightInd w:val="0"/>
              <w:jc w:val="center"/>
              <w:rPr>
                <w:rFonts w:ascii="宋体" w:hAnsi="Times New Roman"/>
                <w:b/>
                <w:kern w:val="0"/>
                <w:sz w:val="20"/>
              </w:rPr>
            </w:pPr>
            <w:r>
              <w:rPr>
                <w:rFonts w:ascii="宋体" w:hAnsi="Times New Roman"/>
                <w:b/>
                <w:kern w:val="0"/>
                <w:sz w:val="20"/>
              </w:rPr>
              <w:t>A0000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55293AC">
            <w:pPr>
              <w:autoSpaceDE w:val="0"/>
              <w:autoSpaceDN w:val="0"/>
              <w:adjustRightInd w:val="0"/>
              <w:jc w:val="left"/>
              <w:rPr>
                <w:rFonts w:ascii="宋体" w:hAnsi="Times New Roman"/>
                <w:b/>
                <w:kern w:val="0"/>
                <w:sz w:val="20"/>
              </w:rPr>
            </w:pPr>
            <w:r>
              <w:rPr>
                <w:rFonts w:hint="eastAsia" w:ascii="宋体" w:hAnsi="Times New Roman"/>
                <w:b/>
                <w:kern w:val="0"/>
                <w:sz w:val="20"/>
              </w:rPr>
              <w:t>雷达及配套设备制造</w:t>
            </w:r>
          </w:p>
        </w:tc>
        <w:tc>
          <w:tcPr>
            <w:tcW w:w="939" w:type="dxa"/>
            <w:tcBorders>
              <w:top w:val="single" w:color="auto" w:sz="6" w:space="0"/>
              <w:left w:val="single" w:color="auto" w:sz="6" w:space="0"/>
              <w:bottom w:val="single" w:color="auto" w:sz="6" w:space="0"/>
              <w:right w:val="single" w:color="auto" w:sz="4" w:space="0"/>
            </w:tcBorders>
            <w:noWrap w:val="0"/>
            <w:vAlign w:val="top"/>
          </w:tcPr>
          <w:p w14:paraId="2EB40018">
            <w:pPr>
              <w:autoSpaceDE w:val="0"/>
              <w:autoSpaceDN w:val="0"/>
              <w:adjustRightInd w:val="0"/>
              <w:jc w:val="center"/>
              <w:rPr>
                <w:rFonts w:ascii="宋体" w:hAnsi="Times New Roman"/>
                <w:b/>
                <w:kern w:val="0"/>
                <w:sz w:val="20"/>
              </w:rPr>
            </w:pPr>
            <w:r>
              <w:rPr>
                <w:rFonts w:ascii="宋体" w:hAnsi="Times New Roman"/>
                <w:b/>
                <w:kern w:val="0"/>
                <w:sz w:val="20"/>
              </w:rPr>
              <w:t>402</w:t>
            </w:r>
          </w:p>
        </w:tc>
        <w:tc>
          <w:tcPr>
            <w:tcW w:w="3421" w:type="dxa"/>
            <w:gridSpan w:val="2"/>
            <w:tcBorders>
              <w:top w:val="single" w:color="auto" w:sz="6" w:space="0"/>
              <w:left w:val="single" w:color="auto" w:sz="4" w:space="0"/>
              <w:bottom w:val="single" w:color="auto" w:sz="6" w:space="0"/>
            </w:tcBorders>
            <w:noWrap w:val="0"/>
            <w:vAlign w:val="top"/>
          </w:tcPr>
          <w:p w14:paraId="5317CA5E">
            <w:pPr>
              <w:autoSpaceDE w:val="0"/>
              <w:autoSpaceDN w:val="0"/>
              <w:adjustRightInd w:val="0"/>
              <w:jc w:val="left"/>
              <w:rPr>
                <w:rFonts w:ascii="宋体" w:hAnsi="Times New Roman"/>
                <w:b/>
                <w:kern w:val="0"/>
                <w:sz w:val="20"/>
              </w:rPr>
            </w:pPr>
            <w:r>
              <w:rPr>
                <w:rFonts w:hint="eastAsia" w:ascii="宋体" w:hAnsi="Times New Roman"/>
                <w:b/>
                <w:kern w:val="0"/>
                <w:sz w:val="20"/>
              </w:rPr>
              <w:t>雷达及配套设备制造</w:t>
            </w:r>
          </w:p>
        </w:tc>
      </w:tr>
      <w:tr w14:paraId="3E1BA75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D242EAD">
            <w:pPr>
              <w:autoSpaceDE w:val="0"/>
              <w:autoSpaceDN w:val="0"/>
              <w:adjustRightInd w:val="0"/>
              <w:jc w:val="center"/>
              <w:rPr>
                <w:rFonts w:ascii="宋体" w:hAnsi="Times New Roman"/>
                <w:b/>
                <w:kern w:val="0"/>
                <w:sz w:val="20"/>
              </w:rPr>
            </w:pPr>
            <w:r>
              <w:rPr>
                <w:rFonts w:ascii="宋体" w:hAnsi="Times New Roman"/>
                <w:b/>
                <w:kern w:val="0"/>
                <w:sz w:val="20"/>
              </w:rPr>
              <w:t>A4020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D662474">
            <w:pPr>
              <w:autoSpaceDE w:val="0"/>
              <w:autoSpaceDN w:val="0"/>
              <w:adjustRightInd w:val="0"/>
              <w:jc w:val="left"/>
              <w:rPr>
                <w:rFonts w:ascii="宋体"/>
                <w:kern w:val="0"/>
                <w:sz w:val="20"/>
              </w:rPr>
            </w:pPr>
            <w:r>
              <w:rPr>
                <w:kern w:val="0"/>
                <w:sz w:val="20"/>
              </w:rPr>
              <w:t xml:space="preserve">  </w:t>
            </w:r>
            <w:r>
              <w:rPr>
                <w:rFonts w:hint="eastAsia" w:ascii="宋体"/>
                <w:kern w:val="0"/>
                <w:sz w:val="20"/>
              </w:rPr>
              <w:t>雷达设备制造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CE1586E">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6D1F878A">
            <w:pPr>
              <w:autoSpaceDE w:val="0"/>
              <w:autoSpaceDN w:val="0"/>
              <w:adjustRightInd w:val="0"/>
              <w:jc w:val="left"/>
              <w:rPr>
                <w:b/>
                <w:kern w:val="0"/>
                <w:sz w:val="20"/>
              </w:rPr>
            </w:pPr>
            <w:r>
              <w:rPr>
                <w:b/>
                <w:kern w:val="0"/>
                <w:sz w:val="20"/>
              </w:rPr>
              <w:t xml:space="preserve"> </w:t>
            </w:r>
          </w:p>
        </w:tc>
      </w:tr>
      <w:tr w14:paraId="14941B42">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0C7E1631">
            <w:pPr>
              <w:autoSpaceDE w:val="0"/>
              <w:autoSpaceDN w:val="0"/>
              <w:adjustRightInd w:val="0"/>
              <w:jc w:val="center"/>
              <w:rPr>
                <w:rFonts w:ascii="宋体"/>
                <w:b/>
                <w:strike/>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47BD848F">
            <w:pPr>
              <w:autoSpaceDE w:val="0"/>
              <w:autoSpaceDN w:val="0"/>
              <w:adjustRightInd w:val="0"/>
              <w:jc w:val="left"/>
              <w:rPr>
                <w:rFonts w:ascii="宋体"/>
                <w:strike/>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1CF9CE35">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2AAE416E">
            <w:pPr>
              <w:autoSpaceDE w:val="0"/>
              <w:autoSpaceDN w:val="0"/>
              <w:adjustRightInd w:val="0"/>
              <w:jc w:val="left"/>
              <w:rPr>
                <w:rFonts w:hint="eastAsia" w:ascii="宋体"/>
                <w:b/>
                <w:kern w:val="0"/>
                <w:sz w:val="20"/>
              </w:rPr>
            </w:pPr>
            <w:r>
              <w:rPr>
                <w:rFonts w:hint="eastAsia" w:ascii="宋体"/>
                <w:b/>
                <w:kern w:val="0"/>
                <w:sz w:val="20"/>
              </w:rPr>
              <w:t xml:space="preserve">                               </w:t>
            </w:r>
          </w:p>
        </w:tc>
      </w:tr>
      <w:tr w14:paraId="7CF94A17">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7C01CA56">
            <w:pPr>
              <w:autoSpaceDE w:val="0"/>
              <w:autoSpaceDN w:val="0"/>
              <w:adjustRightInd w:val="0"/>
              <w:jc w:val="center"/>
              <w:rPr>
                <w:rFonts w:ascii="宋体"/>
                <w:b/>
                <w:kern w:val="0"/>
                <w:sz w:val="20"/>
              </w:rPr>
            </w:pPr>
            <w:r>
              <w:rPr>
                <w:rFonts w:ascii="宋体"/>
                <w:b/>
                <w:kern w:val="0"/>
                <w:sz w:val="20"/>
              </w:rPr>
              <w:t>B</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1167494">
            <w:pPr>
              <w:autoSpaceDE w:val="0"/>
              <w:autoSpaceDN w:val="0"/>
              <w:adjustRightInd w:val="0"/>
              <w:ind w:firstLine="801"/>
              <w:rPr>
                <w:rFonts w:hint="eastAsia" w:ascii="黑体" w:eastAsia="黑体"/>
                <w:b/>
                <w:kern w:val="0"/>
                <w:sz w:val="20"/>
              </w:rPr>
            </w:pPr>
            <w:r>
              <w:rPr>
                <w:rFonts w:hint="eastAsia" w:ascii="黑体" w:eastAsia="黑体"/>
                <w:b/>
                <w:kern w:val="0"/>
                <w:sz w:val="20"/>
              </w:rPr>
              <w:t>通信设备工业行业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AFAE4FF">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051CA1FF">
            <w:pPr>
              <w:autoSpaceDE w:val="0"/>
              <w:autoSpaceDN w:val="0"/>
              <w:adjustRightInd w:val="0"/>
              <w:jc w:val="left"/>
              <w:rPr>
                <w:rFonts w:ascii="宋体"/>
                <w:b/>
                <w:kern w:val="0"/>
                <w:sz w:val="20"/>
              </w:rPr>
            </w:pPr>
          </w:p>
        </w:tc>
      </w:tr>
      <w:tr w14:paraId="7F6805A8">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3E0BF2CC">
            <w:pPr>
              <w:autoSpaceDE w:val="0"/>
              <w:autoSpaceDN w:val="0"/>
              <w:adjustRightInd w:val="0"/>
              <w:jc w:val="center"/>
              <w:rPr>
                <w:rFonts w:ascii="宋体"/>
                <w:b/>
                <w:kern w:val="0"/>
                <w:sz w:val="20"/>
              </w:rPr>
            </w:pPr>
            <w:r>
              <w:rPr>
                <w:rFonts w:ascii="宋体"/>
                <w:b/>
                <w:kern w:val="0"/>
                <w:sz w:val="20"/>
              </w:rPr>
              <w:t>B0000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5B06A8C">
            <w:pPr>
              <w:autoSpaceDE w:val="0"/>
              <w:autoSpaceDN w:val="0"/>
              <w:adjustRightInd w:val="0"/>
              <w:jc w:val="left"/>
              <w:rPr>
                <w:rFonts w:ascii="宋体"/>
                <w:b/>
                <w:kern w:val="0"/>
                <w:sz w:val="20"/>
              </w:rPr>
            </w:pPr>
            <w:r>
              <w:rPr>
                <w:rFonts w:hint="eastAsia" w:ascii="宋体"/>
                <w:b/>
                <w:kern w:val="0"/>
                <w:sz w:val="20"/>
              </w:rPr>
              <w:t>通信设备制造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F6B5445">
            <w:pPr>
              <w:autoSpaceDE w:val="0"/>
              <w:autoSpaceDN w:val="0"/>
              <w:adjustRightInd w:val="0"/>
              <w:jc w:val="center"/>
              <w:rPr>
                <w:rFonts w:ascii="宋体"/>
                <w:b/>
                <w:kern w:val="0"/>
                <w:sz w:val="20"/>
              </w:rPr>
            </w:pPr>
            <w:r>
              <w:rPr>
                <w:rFonts w:ascii="宋体"/>
                <w:b/>
                <w:kern w:val="0"/>
                <w:sz w:val="20"/>
              </w:rPr>
              <w:t>401</w:t>
            </w:r>
          </w:p>
        </w:tc>
        <w:tc>
          <w:tcPr>
            <w:tcW w:w="3421" w:type="dxa"/>
            <w:gridSpan w:val="2"/>
            <w:tcBorders>
              <w:top w:val="single" w:color="auto" w:sz="6" w:space="0"/>
              <w:left w:val="single" w:color="auto" w:sz="6" w:space="0"/>
              <w:bottom w:val="single" w:color="auto" w:sz="6" w:space="0"/>
            </w:tcBorders>
            <w:noWrap w:val="0"/>
            <w:vAlign w:val="top"/>
          </w:tcPr>
          <w:p w14:paraId="4B9C060F">
            <w:pPr>
              <w:autoSpaceDE w:val="0"/>
              <w:autoSpaceDN w:val="0"/>
              <w:adjustRightInd w:val="0"/>
              <w:jc w:val="left"/>
              <w:rPr>
                <w:rFonts w:ascii="宋体"/>
                <w:b/>
                <w:kern w:val="0"/>
                <w:sz w:val="20"/>
              </w:rPr>
            </w:pPr>
            <w:r>
              <w:rPr>
                <w:rFonts w:hint="eastAsia" w:ascii="宋体"/>
                <w:b/>
                <w:kern w:val="0"/>
                <w:sz w:val="20"/>
              </w:rPr>
              <w:t>通信设备制造</w:t>
            </w:r>
          </w:p>
        </w:tc>
      </w:tr>
      <w:tr w14:paraId="37C64BA0">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482A8B20">
            <w:pPr>
              <w:autoSpaceDE w:val="0"/>
              <w:autoSpaceDN w:val="0"/>
              <w:adjustRightInd w:val="0"/>
              <w:jc w:val="center"/>
              <w:rPr>
                <w:rFonts w:ascii="宋体"/>
                <w:b/>
                <w:kern w:val="0"/>
                <w:sz w:val="20"/>
              </w:rPr>
            </w:pPr>
            <w:r>
              <w:rPr>
                <w:rFonts w:ascii="宋体"/>
                <w:b/>
                <w:kern w:val="0"/>
                <w:sz w:val="20"/>
              </w:rPr>
              <w:t>B4011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5F629744">
            <w:pPr>
              <w:autoSpaceDE w:val="0"/>
              <w:autoSpaceDN w:val="0"/>
              <w:adjustRightInd w:val="0"/>
              <w:jc w:val="left"/>
              <w:rPr>
                <w:rFonts w:ascii="宋体"/>
                <w:kern w:val="0"/>
                <w:sz w:val="20"/>
              </w:rPr>
            </w:pPr>
            <w:r>
              <w:rPr>
                <w:kern w:val="0"/>
                <w:sz w:val="20"/>
              </w:rPr>
              <w:t xml:space="preserve">  </w:t>
            </w:r>
            <w:r>
              <w:rPr>
                <w:rFonts w:hint="eastAsia" w:ascii="宋体"/>
                <w:kern w:val="0"/>
                <w:sz w:val="20"/>
              </w:rPr>
              <w:t>通信传输设备制造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38730BA">
            <w:pPr>
              <w:autoSpaceDE w:val="0"/>
              <w:autoSpaceDN w:val="0"/>
              <w:adjustRightInd w:val="0"/>
              <w:jc w:val="center"/>
              <w:rPr>
                <w:rFonts w:ascii="宋体"/>
                <w:b/>
                <w:kern w:val="0"/>
                <w:sz w:val="20"/>
              </w:rPr>
            </w:pPr>
            <w:r>
              <w:rPr>
                <w:rFonts w:ascii="宋体"/>
                <w:b/>
                <w:kern w:val="0"/>
                <w:sz w:val="20"/>
              </w:rPr>
              <w:t>4011</w:t>
            </w:r>
          </w:p>
        </w:tc>
        <w:tc>
          <w:tcPr>
            <w:tcW w:w="3421" w:type="dxa"/>
            <w:gridSpan w:val="2"/>
            <w:tcBorders>
              <w:top w:val="single" w:color="auto" w:sz="6" w:space="0"/>
              <w:left w:val="single" w:color="auto" w:sz="6" w:space="0"/>
              <w:bottom w:val="single" w:color="auto" w:sz="6" w:space="0"/>
            </w:tcBorders>
            <w:noWrap w:val="0"/>
            <w:vAlign w:val="top"/>
          </w:tcPr>
          <w:p w14:paraId="403ECCE3">
            <w:pPr>
              <w:autoSpaceDE w:val="0"/>
              <w:autoSpaceDN w:val="0"/>
              <w:adjustRightInd w:val="0"/>
              <w:jc w:val="left"/>
              <w:rPr>
                <w:rFonts w:ascii="宋体"/>
                <w:kern w:val="0"/>
                <w:sz w:val="20"/>
              </w:rPr>
            </w:pPr>
            <w:r>
              <w:rPr>
                <w:kern w:val="0"/>
                <w:sz w:val="20"/>
              </w:rPr>
              <w:t xml:space="preserve">  </w:t>
            </w:r>
            <w:r>
              <w:rPr>
                <w:rFonts w:hint="eastAsia" w:ascii="宋体"/>
                <w:kern w:val="0"/>
                <w:sz w:val="20"/>
              </w:rPr>
              <w:t>通信传输设备制造</w:t>
            </w:r>
          </w:p>
        </w:tc>
      </w:tr>
      <w:tr w14:paraId="773AC9E9">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1FB73BE6">
            <w:pPr>
              <w:autoSpaceDE w:val="0"/>
              <w:autoSpaceDN w:val="0"/>
              <w:adjustRightInd w:val="0"/>
              <w:jc w:val="center"/>
              <w:rPr>
                <w:rFonts w:ascii="宋体"/>
                <w:b/>
                <w:kern w:val="0"/>
                <w:sz w:val="20"/>
              </w:rPr>
            </w:pPr>
            <w:r>
              <w:rPr>
                <w:rFonts w:ascii="宋体"/>
                <w:b/>
                <w:kern w:val="0"/>
                <w:sz w:val="20"/>
              </w:rPr>
              <w:t>B4012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B00F8E9">
            <w:pPr>
              <w:autoSpaceDE w:val="0"/>
              <w:autoSpaceDN w:val="0"/>
              <w:adjustRightInd w:val="0"/>
              <w:jc w:val="left"/>
              <w:rPr>
                <w:rFonts w:ascii="宋体"/>
                <w:kern w:val="0"/>
                <w:sz w:val="20"/>
              </w:rPr>
            </w:pPr>
            <w:r>
              <w:rPr>
                <w:kern w:val="0"/>
                <w:sz w:val="20"/>
              </w:rPr>
              <w:t xml:space="preserve">  </w:t>
            </w:r>
            <w:r>
              <w:rPr>
                <w:rFonts w:hint="eastAsia" w:ascii="宋体"/>
                <w:kern w:val="0"/>
                <w:sz w:val="20"/>
              </w:rPr>
              <w:t>通信交换设备制造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1035B278">
            <w:pPr>
              <w:autoSpaceDE w:val="0"/>
              <w:autoSpaceDN w:val="0"/>
              <w:adjustRightInd w:val="0"/>
              <w:jc w:val="center"/>
              <w:rPr>
                <w:rFonts w:ascii="宋体"/>
                <w:b/>
                <w:kern w:val="0"/>
                <w:sz w:val="20"/>
              </w:rPr>
            </w:pPr>
            <w:r>
              <w:rPr>
                <w:rFonts w:ascii="宋体"/>
                <w:b/>
                <w:kern w:val="0"/>
                <w:sz w:val="20"/>
              </w:rPr>
              <w:t>4012</w:t>
            </w:r>
          </w:p>
        </w:tc>
        <w:tc>
          <w:tcPr>
            <w:tcW w:w="3421" w:type="dxa"/>
            <w:gridSpan w:val="2"/>
            <w:tcBorders>
              <w:top w:val="single" w:color="auto" w:sz="6" w:space="0"/>
              <w:left w:val="single" w:color="auto" w:sz="6" w:space="0"/>
              <w:bottom w:val="single" w:color="auto" w:sz="6" w:space="0"/>
            </w:tcBorders>
            <w:noWrap w:val="0"/>
            <w:vAlign w:val="top"/>
          </w:tcPr>
          <w:p w14:paraId="3F52C9E0">
            <w:pPr>
              <w:autoSpaceDE w:val="0"/>
              <w:autoSpaceDN w:val="0"/>
              <w:adjustRightInd w:val="0"/>
              <w:jc w:val="left"/>
              <w:rPr>
                <w:rFonts w:ascii="宋体"/>
                <w:kern w:val="0"/>
                <w:sz w:val="20"/>
              </w:rPr>
            </w:pPr>
            <w:r>
              <w:rPr>
                <w:kern w:val="0"/>
                <w:sz w:val="20"/>
              </w:rPr>
              <w:t xml:space="preserve">  </w:t>
            </w:r>
            <w:r>
              <w:rPr>
                <w:rFonts w:hint="eastAsia" w:ascii="宋体"/>
                <w:kern w:val="0"/>
                <w:sz w:val="20"/>
              </w:rPr>
              <w:t>通信交换设备制造</w:t>
            </w:r>
          </w:p>
        </w:tc>
      </w:tr>
      <w:tr w14:paraId="10BFB889">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44B84F1F">
            <w:pPr>
              <w:autoSpaceDE w:val="0"/>
              <w:autoSpaceDN w:val="0"/>
              <w:adjustRightInd w:val="0"/>
              <w:jc w:val="center"/>
              <w:rPr>
                <w:rFonts w:ascii="宋体"/>
                <w:b/>
                <w:kern w:val="0"/>
                <w:sz w:val="20"/>
              </w:rPr>
            </w:pPr>
            <w:r>
              <w:rPr>
                <w:rFonts w:ascii="宋体"/>
                <w:b/>
                <w:kern w:val="0"/>
                <w:sz w:val="20"/>
              </w:rPr>
              <w:t>B4013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A0D4040">
            <w:pPr>
              <w:autoSpaceDE w:val="0"/>
              <w:autoSpaceDN w:val="0"/>
              <w:adjustRightInd w:val="0"/>
              <w:jc w:val="left"/>
              <w:rPr>
                <w:rFonts w:ascii="宋体"/>
                <w:kern w:val="0"/>
                <w:sz w:val="20"/>
              </w:rPr>
            </w:pPr>
            <w:r>
              <w:rPr>
                <w:kern w:val="0"/>
                <w:sz w:val="20"/>
              </w:rPr>
              <w:t xml:space="preserve">  </w:t>
            </w:r>
            <w:r>
              <w:rPr>
                <w:rFonts w:hint="eastAsia" w:ascii="宋体"/>
                <w:kern w:val="0"/>
                <w:sz w:val="20"/>
              </w:rPr>
              <w:t>通信终端设备制造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13CC4E4D">
            <w:pPr>
              <w:autoSpaceDE w:val="0"/>
              <w:autoSpaceDN w:val="0"/>
              <w:adjustRightInd w:val="0"/>
              <w:jc w:val="center"/>
              <w:rPr>
                <w:rFonts w:ascii="宋体"/>
                <w:b/>
                <w:kern w:val="0"/>
                <w:sz w:val="20"/>
              </w:rPr>
            </w:pPr>
            <w:r>
              <w:rPr>
                <w:rFonts w:ascii="宋体"/>
                <w:b/>
                <w:kern w:val="0"/>
                <w:sz w:val="20"/>
              </w:rPr>
              <w:t>4013</w:t>
            </w:r>
          </w:p>
        </w:tc>
        <w:tc>
          <w:tcPr>
            <w:tcW w:w="3421" w:type="dxa"/>
            <w:gridSpan w:val="2"/>
            <w:tcBorders>
              <w:top w:val="single" w:color="auto" w:sz="6" w:space="0"/>
              <w:left w:val="single" w:color="auto" w:sz="6" w:space="0"/>
              <w:bottom w:val="single" w:color="auto" w:sz="6" w:space="0"/>
            </w:tcBorders>
            <w:noWrap w:val="0"/>
            <w:vAlign w:val="top"/>
          </w:tcPr>
          <w:p w14:paraId="6C3B33C0">
            <w:pPr>
              <w:autoSpaceDE w:val="0"/>
              <w:autoSpaceDN w:val="0"/>
              <w:adjustRightInd w:val="0"/>
              <w:jc w:val="left"/>
              <w:rPr>
                <w:rFonts w:ascii="宋体"/>
                <w:kern w:val="0"/>
                <w:sz w:val="20"/>
              </w:rPr>
            </w:pPr>
            <w:r>
              <w:rPr>
                <w:kern w:val="0"/>
                <w:sz w:val="20"/>
              </w:rPr>
              <w:t xml:space="preserve">  </w:t>
            </w:r>
            <w:r>
              <w:rPr>
                <w:rFonts w:hint="eastAsia" w:ascii="宋体"/>
                <w:kern w:val="0"/>
                <w:sz w:val="20"/>
              </w:rPr>
              <w:t>通信终端设备制造</w:t>
            </w:r>
          </w:p>
        </w:tc>
      </w:tr>
      <w:tr w14:paraId="799BBC80">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06EF1D59">
            <w:pPr>
              <w:autoSpaceDE w:val="0"/>
              <w:autoSpaceDN w:val="0"/>
              <w:adjustRightInd w:val="0"/>
              <w:jc w:val="center"/>
              <w:rPr>
                <w:rFonts w:ascii="宋体"/>
                <w:b/>
                <w:kern w:val="0"/>
                <w:sz w:val="20"/>
              </w:rPr>
            </w:pPr>
            <w:r>
              <w:rPr>
                <w:rFonts w:ascii="宋体"/>
                <w:b/>
                <w:kern w:val="0"/>
                <w:sz w:val="20"/>
              </w:rPr>
              <w:t>B4014</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929BD4D">
            <w:pPr>
              <w:autoSpaceDE w:val="0"/>
              <w:autoSpaceDN w:val="0"/>
              <w:adjustRightInd w:val="0"/>
              <w:jc w:val="left"/>
              <w:rPr>
                <w:rFonts w:ascii="宋体"/>
                <w:kern w:val="0"/>
                <w:sz w:val="20"/>
              </w:rPr>
            </w:pPr>
            <w:r>
              <w:rPr>
                <w:kern w:val="0"/>
                <w:sz w:val="20"/>
              </w:rPr>
              <w:t xml:space="preserve">  </w:t>
            </w:r>
            <w:r>
              <w:rPr>
                <w:rFonts w:hint="eastAsia" w:ascii="宋体"/>
                <w:kern w:val="0"/>
                <w:sz w:val="20"/>
              </w:rPr>
              <w:t>移动通信设备制造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1A4E4689">
            <w:pPr>
              <w:autoSpaceDE w:val="0"/>
              <w:autoSpaceDN w:val="0"/>
              <w:adjustRightInd w:val="0"/>
              <w:jc w:val="center"/>
              <w:rPr>
                <w:rFonts w:ascii="宋体"/>
                <w:b/>
                <w:kern w:val="0"/>
                <w:sz w:val="20"/>
              </w:rPr>
            </w:pPr>
            <w:r>
              <w:rPr>
                <w:rFonts w:ascii="宋体"/>
                <w:b/>
                <w:kern w:val="0"/>
                <w:sz w:val="20"/>
              </w:rPr>
              <w:t>4014</w:t>
            </w:r>
          </w:p>
        </w:tc>
        <w:tc>
          <w:tcPr>
            <w:tcW w:w="3421" w:type="dxa"/>
            <w:gridSpan w:val="2"/>
            <w:tcBorders>
              <w:top w:val="single" w:color="auto" w:sz="6" w:space="0"/>
              <w:left w:val="single" w:color="auto" w:sz="6" w:space="0"/>
              <w:bottom w:val="single" w:color="auto" w:sz="6" w:space="0"/>
            </w:tcBorders>
            <w:noWrap w:val="0"/>
            <w:vAlign w:val="top"/>
          </w:tcPr>
          <w:p w14:paraId="5D0899F5">
            <w:pPr>
              <w:autoSpaceDE w:val="0"/>
              <w:autoSpaceDN w:val="0"/>
              <w:adjustRightInd w:val="0"/>
              <w:jc w:val="left"/>
              <w:rPr>
                <w:rFonts w:ascii="宋体"/>
                <w:kern w:val="0"/>
                <w:sz w:val="20"/>
              </w:rPr>
            </w:pPr>
            <w:r>
              <w:rPr>
                <w:kern w:val="0"/>
                <w:sz w:val="20"/>
              </w:rPr>
              <w:t xml:space="preserve">  </w:t>
            </w:r>
            <w:r>
              <w:rPr>
                <w:rFonts w:hint="eastAsia" w:ascii="宋体"/>
                <w:kern w:val="0"/>
                <w:sz w:val="20"/>
              </w:rPr>
              <w:t xml:space="preserve">移动通信及终端设备制造       </w:t>
            </w:r>
          </w:p>
        </w:tc>
      </w:tr>
      <w:tr w14:paraId="436CEF89">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438D0305">
            <w:pPr>
              <w:autoSpaceDE w:val="0"/>
              <w:autoSpaceDN w:val="0"/>
              <w:adjustRightInd w:val="0"/>
              <w:jc w:val="center"/>
              <w:rPr>
                <w:rFonts w:ascii="宋体"/>
                <w:b/>
                <w:kern w:val="0"/>
                <w:sz w:val="20"/>
              </w:rPr>
            </w:pPr>
            <w:r>
              <w:rPr>
                <w:rFonts w:ascii="宋体"/>
                <w:b/>
                <w:kern w:val="0"/>
                <w:sz w:val="20"/>
              </w:rPr>
              <w:t>B4015</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4AF98DA">
            <w:pPr>
              <w:autoSpaceDE w:val="0"/>
              <w:autoSpaceDN w:val="0"/>
              <w:adjustRightInd w:val="0"/>
              <w:jc w:val="left"/>
              <w:rPr>
                <w:rFonts w:ascii="宋体" w:hAnsi="Times New Roman"/>
                <w:kern w:val="0"/>
                <w:sz w:val="20"/>
              </w:rPr>
            </w:pPr>
            <w:r>
              <w:rPr>
                <w:rFonts w:ascii="Times New Roman" w:hAnsi="Times New Roman"/>
                <w:kern w:val="0"/>
                <w:sz w:val="20"/>
              </w:rPr>
              <w:t xml:space="preserve">  </w:t>
            </w:r>
            <w:r>
              <w:rPr>
                <w:rFonts w:hint="eastAsia" w:ascii="宋体" w:hAnsi="Times New Roman"/>
                <w:kern w:val="0"/>
                <w:sz w:val="20"/>
              </w:rPr>
              <w:t>移动通信终端制造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EDC449C">
            <w:pPr>
              <w:autoSpaceDE w:val="0"/>
              <w:autoSpaceDN w:val="0"/>
              <w:adjustRightInd w:val="0"/>
              <w:jc w:val="center"/>
              <w:rPr>
                <w:rFonts w:ascii="宋体" w:hAnsi="Times New Roman"/>
                <w:b/>
                <w:kern w:val="0"/>
                <w:sz w:val="20"/>
              </w:rPr>
            </w:pPr>
            <w:r>
              <w:rPr>
                <w:rFonts w:ascii="宋体" w:hAnsi="Times New Roman"/>
                <w:b/>
                <w:kern w:val="0"/>
                <w:sz w:val="20"/>
              </w:rPr>
              <w:t>4014</w:t>
            </w:r>
          </w:p>
        </w:tc>
        <w:tc>
          <w:tcPr>
            <w:tcW w:w="3421" w:type="dxa"/>
            <w:gridSpan w:val="2"/>
            <w:tcBorders>
              <w:top w:val="single" w:color="auto" w:sz="6" w:space="0"/>
              <w:left w:val="single" w:color="auto" w:sz="6" w:space="0"/>
              <w:bottom w:val="single" w:color="auto" w:sz="6" w:space="0"/>
            </w:tcBorders>
            <w:noWrap w:val="0"/>
            <w:vAlign w:val="top"/>
          </w:tcPr>
          <w:p w14:paraId="65A9297D">
            <w:pPr>
              <w:autoSpaceDE w:val="0"/>
              <w:autoSpaceDN w:val="0"/>
              <w:adjustRightInd w:val="0"/>
              <w:jc w:val="left"/>
              <w:rPr>
                <w:rFonts w:ascii="宋体"/>
                <w:kern w:val="0"/>
                <w:sz w:val="20"/>
              </w:rPr>
            </w:pPr>
            <w:r>
              <w:rPr>
                <w:kern w:val="0"/>
                <w:sz w:val="20"/>
              </w:rPr>
              <w:t xml:space="preserve">  </w:t>
            </w:r>
            <w:r>
              <w:rPr>
                <w:rFonts w:hint="eastAsia" w:ascii="宋体"/>
                <w:kern w:val="0"/>
                <w:sz w:val="20"/>
              </w:rPr>
              <w:t>移动通信及终端设备制造</w:t>
            </w:r>
          </w:p>
        </w:tc>
      </w:tr>
      <w:tr w14:paraId="09719360">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449D27B1">
            <w:pPr>
              <w:autoSpaceDE w:val="0"/>
              <w:autoSpaceDN w:val="0"/>
              <w:adjustRightInd w:val="0"/>
              <w:jc w:val="center"/>
              <w:rPr>
                <w:rFonts w:hint="eastAsia" w:ascii="宋体"/>
                <w:b/>
                <w:kern w:val="0"/>
                <w:sz w:val="20"/>
              </w:rPr>
            </w:pPr>
            <w:r>
              <w:rPr>
                <w:rFonts w:hint="eastAsia" w:ascii="宋体"/>
                <w:b/>
                <w:kern w:val="0"/>
                <w:sz w:val="20"/>
              </w:rPr>
              <w:t>B4017</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5C27B756">
            <w:pPr>
              <w:autoSpaceDE w:val="0"/>
              <w:autoSpaceDN w:val="0"/>
              <w:adjustRightInd w:val="0"/>
              <w:ind w:firstLine="200" w:firstLineChars="100"/>
              <w:jc w:val="left"/>
              <w:rPr>
                <w:rFonts w:ascii="Times New Roman" w:hAnsi="Times New Roman"/>
                <w:kern w:val="0"/>
                <w:sz w:val="20"/>
              </w:rPr>
            </w:pPr>
            <w:r>
              <w:rPr>
                <w:rFonts w:hint="eastAsia" w:ascii="Times New Roman" w:hAnsi="Times New Roman"/>
                <w:kern w:val="0"/>
                <w:sz w:val="20"/>
              </w:rPr>
              <w:t>通信接入设备制造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3CE14AE6">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18AD4007">
            <w:pPr>
              <w:autoSpaceDE w:val="0"/>
              <w:autoSpaceDN w:val="0"/>
              <w:adjustRightInd w:val="0"/>
              <w:jc w:val="left"/>
              <w:rPr>
                <w:kern w:val="0"/>
                <w:sz w:val="16"/>
              </w:rPr>
            </w:pPr>
          </w:p>
        </w:tc>
      </w:tr>
      <w:tr w14:paraId="25E4270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3F57F185">
            <w:pPr>
              <w:autoSpaceDE w:val="0"/>
              <w:autoSpaceDN w:val="0"/>
              <w:adjustRightInd w:val="0"/>
              <w:jc w:val="center"/>
              <w:rPr>
                <w:rFonts w:ascii="宋体"/>
                <w:b/>
                <w:kern w:val="0"/>
                <w:sz w:val="20"/>
              </w:rPr>
            </w:pPr>
            <w:r>
              <w:rPr>
                <w:rFonts w:ascii="宋体"/>
                <w:b/>
                <w:kern w:val="0"/>
                <w:sz w:val="20"/>
              </w:rPr>
              <w:t>B4019</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678CBC1">
            <w:pPr>
              <w:autoSpaceDE w:val="0"/>
              <w:autoSpaceDN w:val="0"/>
              <w:adjustRightInd w:val="0"/>
              <w:jc w:val="left"/>
              <w:rPr>
                <w:rFonts w:ascii="宋体"/>
                <w:kern w:val="0"/>
                <w:sz w:val="18"/>
              </w:rPr>
            </w:pPr>
            <w:r>
              <w:rPr>
                <w:kern w:val="0"/>
                <w:sz w:val="16"/>
              </w:rPr>
              <w:t xml:space="preserve"> </w:t>
            </w:r>
            <w:r>
              <w:rPr>
                <w:rFonts w:ascii="宋体"/>
                <w:kern w:val="0"/>
                <w:sz w:val="18"/>
              </w:rPr>
              <w:t xml:space="preserve"> </w:t>
            </w:r>
            <w:r>
              <w:rPr>
                <w:rFonts w:hint="eastAsia" w:ascii="宋体"/>
                <w:kern w:val="0"/>
                <w:sz w:val="18"/>
              </w:rPr>
              <w:t>通信配套产品及其它通信设备制造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079BA8B">
            <w:pPr>
              <w:autoSpaceDE w:val="0"/>
              <w:autoSpaceDN w:val="0"/>
              <w:adjustRightInd w:val="0"/>
              <w:jc w:val="center"/>
              <w:rPr>
                <w:rFonts w:ascii="宋体"/>
                <w:b/>
                <w:kern w:val="0"/>
                <w:sz w:val="20"/>
              </w:rPr>
            </w:pPr>
            <w:r>
              <w:rPr>
                <w:rFonts w:ascii="宋体"/>
                <w:b/>
                <w:kern w:val="0"/>
                <w:sz w:val="20"/>
              </w:rPr>
              <w:t>4019</w:t>
            </w:r>
          </w:p>
        </w:tc>
        <w:tc>
          <w:tcPr>
            <w:tcW w:w="3421" w:type="dxa"/>
            <w:gridSpan w:val="2"/>
            <w:tcBorders>
              <w:top w:val="single" w:color="auto" w:sz="6" w:space="0"/>
              <w:left w:val="single" w:color="auto" w:sz="6" w:space="0"/>
              <w:bottom w:val="single" w:color="auto" w:sz="6" w:space="0"/>
            </w:tcBorders>
            <w:noWrap w:val="0"/>
            <w:vAlign w:val="top"/>
          </w:tcPr>
          <w:p w14:paraId="02A3A216">
            <w:pPr>
              <w:autoSpaceDE w:val="0"/>
              <w:autoSpaceDN w:val="0"/>
              <w:adjustRightInd w:val="0"/>
              <w:jc w:val="left"/>
              <w:rPr>
                <w:rFonts w:ascii="宋体"/>
                <w:kern w:val="0"/>
                <w:sz w:val="18"/>
              </w:rPr>
            </w:pPr>
            <w:r>
              <w:rPr>
                <w:kern w:val="0"/>
                <w:sz w:val="16"/>
              </w:rPr>
              <w:t xml:space="preserve"> </w:t>
            </w:r>
            <w:r>
              <w:rPr>
                <w:kern w:val="0"/>
                <w:sz w:val="18"/>
              </w:rPr>
              <w:t xml:space="preserve"> </w:t>
            </w:r>
            <w:r>
              <w:rPr>
                <w:rFonts w:hint="eastAsia" w:ascii="宋体"/>
                <w:kern w:val="0"/>
                <w:sz w:val="18"/>
              </w:rPr>
              <w:t xml:space="preserve">其它通信设备制造                </w:t>
            </w:r>
          </w:p>
        </w:tc>
      </w:tr>
      <w:tr w14:paraId="020E452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16C771E2">
            <w:pPr>
              <w:autoSpaceDE w:val="0"/>
              <w:autoSpaceDN w:val="0"/>
              <w:adjustRightInd w:val="0"/>
              <w:jc w:val="center"/>
              <w:rPr>
                <w:rFonts w:ascii="宋体"/>
                <w:b/>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7765C15E">
            <w:pPr>
              <w:autoSpaceDE w:val="0"/>
              <w:autoSpaceDN w:val="0"/>
              <w:adjustRightInd w:val="0"/>
              <w:jc w:val="center"/>
              <w:rPr>
                <w:rFonts w:hint="eastAsia" w:ascii="黑体" w:eastAsia="黑体"/>
                <w:b/>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7023BD99">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6443278E">
            <w:pPr>
              <w:autoSpaceDE w:val="0"/>
              <w:autoSpaceDN w:val="0"/>
              <w:adjustRightInd w:val="0"/>
              <w:jc w:val="left"/>
              <w:rPr>
                <w:rFonts w:ascii="宋体"/>
                <w:b/>
                <w:kern w:val="0"/>
                <w:sz w:val="20"/>
              </w:rPr>
            </w:pPr>
          </w:p>
        </w:tc>
      </w:tr>
      <w:tr w14:paraId="225F2762">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048B4EE8">
            <w:pPr>
              <w:autoSpaceDE w:val="0"/>
              <w:autoSpaceDN w:val="0"/>
              <w:adjustRightInd w:val="0"/>
              <w:jc w:val="center"/>
              <w:rPr>
                <w:rFonts w:ascii="宋体"/>
                <w:b/>
                <w:kern w:val="0"/>
                <w:sz w:val="20"/>
              </w:rPr>
            </w:pPr>
            <w:r>
              <w:rPr>
                <w:rFonts w:ascii="宋体"/>
                <w:b/>
                <w:kern w:val="0"/>
                <w:sz w:val="20"/>
              </w:rPr>
              <w:t>C</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5ACFFF4">
            <w:pPr>
              <w:autoSpaceDE w:val="0"/>
              <w:autoSpaceDN w:val="0"/>
              <w:adjustRightInd w:val="0"/>
              <w:jc w:val="center"/>
              <w:rPr>
                <w:rFonts w:hint="eastAsia" w:ascii="黑体" w:eastAsia="黑体"/>
                <w:b/>
                <w:kern w:val="0"/>
                <w:sz w:val="20"/>
              </w:rPr>
            </w:pPr>
            <w:r>
              <w:rPr>
                <w:rFonts w:hint="eastAsia" w:ascii="黑体" w:eastAsia="黑体"/>
                <w:b/>
                <w:kern w:val="0"/>
                <w:sz w:val="20"/>
              </w:rPr>
              <w:t>广播电视设备工业行业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3CA6F4A0">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4B32F712">
            <w:pPr>
              <w:autoSpaceDE w:val="0"/>
              <w:autoSpaceDN w:val="0"/>
              <w:adjustRightInd w:val="0"/>
              <w:jc w:val="left"/>
              <w:rPr>
                <w:rFonts w:ascii="宋体"/>
                <w:b/>
                <w:kern w:val="0"/>
                <w:sz w:val="20"/>
              </w:rPr>
            </w:pPr>
          </w:p>
        </w:tc>
      </w:tr>
      <w:tr w14:paraId="399E29F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60B1581C">
            <w:pPr>
              <w:autoSpaceDE w:val="0"/>
              <w:autoSpaceDN w:val="0"/>
              <w:adjustRightInd w:val="0"/>
              <w:jc w:val="center"/>
              <w:rPr>
                <w:rFonts w:ascii="宋体"/>
                <w:b/>
                <w:kern w:val="0"/>
                <w:sz w:val="20"/>
              </w:rPr>
            </w:pPr>
            <w:r>
              <w:rPr>
                <w:rFonts w:ascii="宋体"/>
                <w:b/>
                <w:kern w:val="0"/>
                <w:sz w:val="20"/>
              </w:rPr>
              <w:t>C0000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6A48114">
            <w:pPr>
              <w:autoSpaceDE w:val="0"/>
              <w:autoSpaceDN w:val="0"/>
              <w:adjustRightInd w:val="0"/>
              <w:jc w:val="left"/>
              <w:rPr>
                <w:rFonts w:ascii="宋体"/>
                <w:b/>
                <w:kern w:val="0"/>
                <w:sz w:val="20"/>
              </w:rPr>
            </w:pPr>
            <w:r>
              <w:rPr>
                <w:rFonts w:hint="eastAsia" w:ascii="宋体"/>
                <w:b/>
                <w:kern w:val="0"/>
                <w:sz w:val="20"/>
              </w:rPr>
              <w:t>广播电视设备制造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368ECAA">
            <w:pPr>
              <w:autoSpaceDE w:val="0"/>
              <w:autoSpaceDN w:val="0"/>
              <w:adjustRightInd w:val="0"/>
              <w:jc w:val="center"/>
              <w:rPr>
                <w:rFonts w:ascii="宋体"/>
                <w:b/>
                <w:kern w:val="0"/>
                <w:sz w:val="20"/>
              </w:rPr>
            </w:pPr>
            <w:r>
              <w:rPr>
                <w:rFonts w:ascii="宋体"/>
                <w:b/>
                <w:kern w:val="0"/>
                <w:sz w:val="20"/>
              </w:rPr>
              <w:t>403</w:t>
            </w:r>
          </w:p>
        </w:tc>
        <w:tc>
          <w:tcPr>
            <w:tcW w:w="3421" w:type="dxa"/>
            <w:gridSpan w:val="2"/>
            <w:tcBorders>
              <w:top w:val="single" w:color="auto" w:sz="6" w:space="0"/>
              <w:left w:val="single" w:color="auto" w:sz="6" w:space="0"/>
              <w:bottom w:val="single" w:color="auto" w:sz="6" w:space="0"/>
            </w:tcBorders>
            <w:noWrap w:val="0"/>
            <w:vAlign w:val="top"/>
          </w:tcPr>
          <w:p w14:paraId="3B7B9198">
            <w:pPr>
              <w:autoSpaceDE w:val="0"/>
              <w:autoSpaceDN w:val="0"/>
              <w:adjustRightInd w:val="0"/>
              <w:jc w:val="left"/>
              <w:rPr>
                <w:rFonts w:ascii="宋体"/>
                <w:b/>
                <w:kern w:val="0"/>
                <w:sz w:val="20"/>
              </w:rPr>
            </w:pPr>
            <w:r>
              <w:rPr>
                <w:rFonts w:hint="eastAsia" w:ascii="宋体"/>
                <w:b/>
                <w:kern w:val="0"/>
                <w:sz w:val="20"/>
              </w:rPr>
              <w:t>广播电视设备制造</w:t>
            </w:r>
          </w:p>
        </w:tc>
      </w:tr>
      <w:tr w14:paraId="66A63EE8">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91F8962">
            <w:pPr>
              <w:autoSpaceDE w:val="0"/>
              <w:autoSpaceDN w:val="0"/>
              <w:adjustRightInd w:val="0"/>
              <w:jc w:val="center"/>
              <w:rPr>
                <w:rFonts w:ascii="宋体"/>
                <w:b/>
                <w:kern w:val="0"/>
                <w:sz w:val="20"/>
              </w:rPr>
            </w:pPr>
            <w:r>
              <w:rPr>
                <w:rFonts w:ascii="宋体"/>
                <w:b/>
                <w:kern w:val="0"/>
                <w:sz w:val="20"/>
              </w:rPr>
              <w:t>C4031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4D4A98F">
            <w:pPr>
              <w:autoSpaceDE w:val="0"/>
              <w:autoSpaceDN w:val="0"/>
              <w:adjustRightInd w:val="0"/>
              <w:jc w:val="left"/>
              <w:rPr>
                <w:rFonts w:ascii="宋体"/>
                <w:kern w:val="0"/>
                <w:sz w:val="18"/>
              </w:rPr>
            </w:pPr>
            <w:r>
              <w:rPr>
                <w:rFonts w:ascii="宋体"/>
                <w:kern w:val="0"/>
                <w:sz w:val="18"/>
              </w:rPr>
              <w:t xml:space="preserve"> </w:t>
            </w:r>
            <w:r>
              <w:rPr>
                <w:rFonts w:hint="eastAsia" w:ascii="宋体"/>
                <w:kern w:val="0"/>
                <w:sz w:val="18"/>
              </w:rPr>
              <w:t>广播电视节目制作及播控设备制造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87EC809">
            <w:pPr>
              <w:autoSpaceDE w:val="0"/>
              <w:autoSpaceDN w:val="0"/>
              <w:adjustRightInd w:val="0"/>
              <w:jc w:val="center"/>
              <w:rPr>
                <w:rFonts w:ascii="宋体"/>
                <w:b/>
                <w:kern w:val="0"/>
                <w:sz w:val="20"/>
              </w:rPr>
            </w:pPr>
            <w:r>
              <w:rPr>
                <w:rFonts w:ascii="宋体"/>
                <w:b/>
                <w:kern w:val="0"/>
                <w:sz w:val="20"/>
              </w:rPr>
              <w:t>4031</w:t>
            </w:r>
          </w:p>
        </w:tc>
        <w:tc>
          <w:tcPr>
            <w:tcW w:w="3421" w:type="dxa"/>
            <w:gridSpan w:val="2"/>
            <w:tcBorders>
              <w:top w:val="single" w:color="auto" w:sz="6" w:space="0"/>
              <w:left w:val="single" w:color="auto" w:sz="6" w:space="0"/>
              <w:bottom w:val="single" w:color="auto" w:sz="6" w:space="0"/>
            </w:tcBorders>
            <w:noWrap w:val="0"/>
            <w:vAlign w:val="top"/>
          </w:tcPr>
          <w:p w14:paraId="3AD01390">
            <w:pPr>
              <w:autoSpaceDE w:val="0"/>
              <w:autoSpaceDN w:val="0"/>
              <w:adjustRightInd w:val="0"/>
              <w:jc w:val="left"/>
              <w:rPr>
                <w:rFonts w:ascii="宋体"/>
                <w:kern w:val="0"/>
                <w:sz w:val="18"/>
              </w:rPr>
            </w:pPr>
            <w:r>
              <w:rPr>
                <w:kern w:val="0"/>
                <w:sz w:val="20"/>
              </w:rPr>
              <w:t xml:space="preserve"> </w:t>
            </w:r>
            <w:r>
              <w:rPr>
                <w:kern w:val="0"/>
                <w:sz w:val="18"/>
              </w:rPr>
              <w:t xml:space="preserve"> </w:t>
            </w:r>
            <w:r>
              <w:rPr>
                <w:rFonts w:hint="eastAsia"/>
                <w:kern w:val="0"/>
                <w:sz w:val="18"/>
              </w:rPr>
              <w:t>广播电视节目制作及发射设备制造</w:t>
            </w:r>
          </w:p>
        </w:tc>
      </w:tr>
      <w:tr w14:paraId="2E1943F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1C1E6153">
            <w:pPr>
              <w:autoSpaceDE w:val="0"/>
              <w:autoSpaceDN w:val="0"/>
              <w:adjustRightInd w:val="0"/>
              <w:jc w:val="center"/>
              <w:rPr>
                <w:rFonts w:ascii="宋体"/>
                <w:b/>
                <w:kern w:val="0"/>
                <w:sz w:val="20"/>
              </w:rPr>
            </w:pPr>
            <w:r>
              <w:rPr>
                <w:rFonts w:ascii="宋体"/>
                <w:b/>
                <w:kern w:val="0"/>
                <w:sz w:val="20"/>
              </w:rPr>
              <w:t>C4032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1C33EE3">
            <w:pPr>
              <w:autoSpaceDE w:val="0"/>
              <w:autoSpaceDN w:val="0"/>
              <w:adjustRightInd w:val="0"/>
              <w:jc w:val="left"/>
              <w:rPr>
                <w:rFonts w:ascii="宋体"/>
                <w:kern w:val="0"/>
                <w:sz w:val="18"/>
              </w:rPr>
            </w:pPr>
            <w:r>
              <w:rPr>
                <w:rFonts w:ascii="宋体"/>
                <w:kern w:val="0"/>
                <w:sz w:val="18"/>
              </w:rPr>
              <w:t xml:space="preserve"> </w:t>
            </w:r>
            <w:r>
              <w:rPr>
                <w:rFonts w:hint="eastAsia" w:ascii="宋体"/>
                <w:kern w:val="0"/>
                <w:sz w:val="18"/>
              </w:rPr>
              <w:t>广播电视发射及传输设备制造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2A7AC69">
            <w:pPr>
              <w:autoSpaceDE w:val="0"/>
              <w:autoSpaceDN w:val="0"/>
              <w:adjustRightInd w:val="0"/>
              <w:jc w:val="center"/>
              <w:rPr>
                <w:rFonts w:hint="eastAsia" w:ascii="宋体"/>
                <w:b/>
                <w:kern w:val="0"/>
                <w:sz w:val="20"/>
              </w:rPr>
            </w:pPr>
            <w:r>
              <w:rPr>
                <w:rFonts w:ascii="宋体"/>
                <w:b/>
                <w:kern w:val="0"/>
                <w:sz w:val="20"/>
              </w:rPr>
              <w:t>403</w:t>
            </w:r>
            <w:r>
              <w:rPr>
                <w:rFonts w:hint="eastAsia" w:ascii="宋体"/>
                <w:b/>
                <w:kern w:val="0"/>
                <w:sz w:val="20"/>
              </w:rPr>
              <w:t>1</w:t>
            </w:r>
          </w:p>
        </w:tc>
        <w:tc>
          <w:tcPr>
            <w:tcW w:w="3421" w:type="dxa"/>
            <w:gridSpan w:val="2"/>
            <w:tcBorders>
              <w:top w:val="single" w:color="auto" w:sz="6" w:space="0"/>
              <w:left w:val="single" w:color="auto" w:sz="6" w:space="0"/>
              <w:bottom w:val="single" w:color="auto" w:sz="6" w:space="0"/>
            </w:tcBorders>
            <w:noWrap w:val="0"/>
            <w:vAlign w:val="top"/>
          </w:tcPr>
          <w:p w14:paraId="38CA17F0">
            <w:pPr>
              <w:autoSpaceDE w:val="0"/>
              <w:autoSpaceDN w:val="0"/>
              <w:adjustRightInd w:val="0"/>
              <w:jc w:val="left"/>
              <w:rPr>
                <w:rFonts w:ascii="宋体"/>
                <w:kern w:val="0"/>
                <w:sz w:val="20"/>
              </w:rPr>
            </w:pPr>
            <w:r>
              <w:rPr>
                <w:kern w:val="0"/>
                <w:sz w:val="20"/>
              </w:rPr>
              <w:t xml:space="preserve">  </w:t>
            </w:r>
            <w:r>
              <w:rPr>
                <w:rFonts w:hint="eastAsia"/>
                <w:kern w:val="0"/>
                <w:sz w:val="18"/>
              </w:rPr>
              <w:t>广播电视节目制作及发射设备制造</w:t>
            </w:r>
          </w:p>
        </w:tc>
      </w:tr>
      <w:tr w14:paraId="0A1AF83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64DB15E">
            <w:pPr>
              <w:autoSpaceDE w:val="0"/>
              <w:autoSpaceDN w:val="0"/>
              <w:adjustRightInd w:val="0"/>
              <w:jc w:val="center"/>
              <w:rPr>
                <w:rFonts w:ascii="宋体"/>
                <w:b/>
                <w:kern w:val="0"/>
                <w:sz w:val="20"/>
              </w:rPr>
            </w:pPr>
            <w:r>
              <w:rPr>
                <w:rFonts w:ascii="宋体"/>
                <w:b/>
                <w:kern w:val="0"/>
                <w:sz w:val="20"/>
              </w:rPr>
              <w:t>C4039</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FBDCB5D">
            <w:pPr>
              <w:autoSpaceDE w:val="0"/>
              <w:autoSpaceDN w:val="0"/>
              <w:adjustRightInd w:val="0"/>
              <w:jc w:val="left"/>
              <w:rPr>
                <w:rFonts w:ascii="宋体"/>
                <w:kern w:val="0"/>
                <w:sz w:val="18"/>
              </w:rPr>
            </w:pPr>
            <w:r>
              <w:rPr>
                <w:rFonts w:ascii="宋体"/>
                <w:kern w:val="0"/>
                <w:sz w:val="18"/>
              </w:rPr>
              <w:t xml:space="preserve"> </w:t>
            </w:r>
            <w:r>
              <w:rPr>
                <w:rFonts w:hint="eastAsia" w:ascii="宋体"/>
                <w:kern w:val="0"/>
                <w:sz w:val="18"/>
              </w:rPr>
              <w:t>应用电视设备及其它广播电视设备制造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43E536A">
            <w:pPr>
              <w:autoSpaceDE w:val="0"/>
              <w:autoSpaceDN w:val="0"/>
              <w:adjustRightInd w:val="0"/>
              <w:jc w:val="center"/>
              <w:rPr>
                <w:rFonts w:hint="eastAsia" w:ascii="宋体"/>
                <w:b/>
                <w:kern w:val="0"/>
                <w:sz w:val="20"/>
              </w:rPr>
            </w:pPr>
            <w:r>
              <w:rPr>
                <w:rFonts w:ascii="宋体"/>
                <w:b/>
                <w:kern w:val="0"/>
                <w:sz w:val="20"/>
              </w:rPr>
              <w:t>4039</w:t>
            </w:r>
            <w:r>
              <w:rPr>
                <w:rFonts w:hint="eastAsia" w:ascii="宋体"/>
                <w:b/>
                <w:kern w:val="0"/>
                <w:sz w:val="20"/>
              </w:rPr>
              <w:t>+</w:t>
            </w:r>
          </w:p>
          <w:p w14:paraId="2458BDC1">
            <w:pPr>
              <w:autoSpaceDE w:val="0"/>
              <w:autoSpaceDN w:val="0"/>
              <w:adjustRightInd w:val="0"/>
              <w:jc w:val="center"/>
              <w:rPr>
                <w:rFonts w:hint="eastAsia" w:ascii="宋体"/>
                <w:b/>
                <w:kern w:val="0"/>
                <w:sz w:val="20"/>
              </w:rPr>
            </w:pPr>
            <w:r>
              <w:rPr>
                <w:rFonts w:hint="eastAsia" w:ascii="宋体"/>
                <w:b/>
                <w:kern w:val="0"/>
                <w:sz w:val="20"/>
              </w:rPr>
              <w:t>4032</w:t>
            </w:r>
          </w:p>
        </w:tc>
        <w:tc>
          <w:tcPr>
            <w:tcW w:w="3421" w:type="dxa"/>
            <w:gridSpan w:val="2"/>
            <w:tcBorders>
              <w:top w:val="single" w:color="auto" w:sz="6" w:space="0"/>
              <w:left w:val="single" w:color="auto" w:sz="6" w:space="0"/>
              <w:bottom w:val="single" w:color="auto" w:sz="6" w:space="0"/>
            </w:tcBorders>
            <w:noWrap w:val="0"/>
            <w:vAlign w:val="top"/>
          </w:tcPr>
          <w:p w14:paraId="44F55534">
            <w:pPr>
              <w:autoSpaceDE w:val="0"/>
              <w:autoSpaceDN w:val="0"/>
              <w:adjustRightInd w:val="0"/>
              <w:jc w:val="left"/>
              <w:rPr>
                <w:rFonts w:hint="eastAsia" w:ascii="宋体"/>
                <w:kern w:val="0"/>
                <w:sz w:val="18"/>
                <w:szCs w:val="18"/>
              </w:rPr>
            </w:pPr>
            <w:r>
              <w:rPr>
                <w:rFonts w:ascii="宋体"/>
                <w:kern w:val="0"/>
                <w:sz w:val="16"/>
              </w:rPr>
              <w:t xml:space="preserve"> </w:t>
            </w:r>
            <w:r>
              <w:rPr>
                <w:rFonts w:hint="eastAsia" w:ascii="宋体"/>
                <w:kern w:val="0"/>
                <w:sz w:val="18"/>
                <w:szCs w:val="18"/>
              </w:rPr>
              <w:t>应用电视设备及其它广播电视设备制造</w:t>
            </w:r>
          </w:p>
          <w:p w14:paraId="59189396">
            <w:pPr>
              <w:autoSpaceDE w:val="0"/>
              <w:autoSpaceDN w:val="0"/>
              <w:adjustRightInd w:val="0"/>
              <w:ind w:firstLine="100" w:firstLineChars="50"/>
              <w:jc w:val="left"/>
              <w:rPr>
                <w:rFonts w:ascii="宋体"/>
                <w:kern w:val="0"/>
                <w:sz w:val="18"/>
                <w:szCs w:val="18"/>
              </w:rPr>
            </w:pPr>
            <w:r>
              <w:rPr>
                <w:rFonts w:hint="eastAsia" w:ascii="宋体"/>
                <w:kern w:val="0"/>
                <w:sz w:val="20"/>
              </w:rPr>
              <w:t>广播电视接收设备及器材制造</w:t>
            </w:r>
          </w:p>
        </w:tc>
      </w:tr>
      <w:tr w14:paraId="7181A21F">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7B26CC17">
            <w:pPr>
              <w:autoSpaceDE w:val="0"/>
              <w:autoSpaceDN w:val="0"/>
              <w:adjustRightInd w:val="0"/>
              <w:jc w:val="center"/>
              <w:rPr>
                <w:rFonts w:hint="eastAsia" w:ascii="宋体"/>
                <w:b/>
                <w:kern w:val="0"/>
                <w:sz w:val="20"/>
              </w:rPr>
            </w:pPr>
            <w:r>
              <w:rPr>
                <w:rFonts w:hint="eastAsia" w:ascii="宋体"/>
                <w:b/>
                <w:kern w:val="0"/>
                <w:sz w:val="20"/>
              </w:rPr>
              <w:t>C4040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02AFF47">
            <w:pPr>
              <w:autoSpaceDE w:val="0"/>
              <w:autoSpaceDN w:val="0"/>
              <w:adjustRightInd w:val="0"/>
              <w:ind w:firstLine="90" w:firstLineChars="50"/>
              <w:rPr>
                <w:rFonts w:hint="eastAsia" w:ascii="宋体"/>
                <w:kern w:val="0"/>
                <w:sz w:val="18"/>
              </w:rPr>
            </w:pPr>
            <w:r>
              <w:rPr>
                <w:rFonts w:hint="eastAsia" w:ascii="宋体"/>
                <w:kern w:val="0"/>
                <w:sz w:val="18"/>
              </w:rPr>
              <w:t>广播电视设备专用配件制造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AE9E8C2">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3440AD5C">
            <w:pPr>
              <w:autoSpaceDE w:val="0"/>
              <w:autoSpaceDN w:val="0"/>
              <w:adjustRightInd w:val="0"/>
              <w:jc w:val="left"/>
              <w:rPr>
                <w:rFonts w:ascii="宋体"/>
                <w:b/>
                <w:kern w:val="0"/>
                <w:sz w:val="20"/>
              </w:rPr>
            </w:pPr>
          </w:p>
        </w:tc>
      </w:tr>
      <w:tr w14:paraId="16B22783">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1D744472">
            <w:pPr>
              <w:autoSpaceDE w:val="0"/>
              <w:autoSpaceDN w:val="0"/>
              <w:adjustRightInd w:val="0"/>
              <w:jc w:val="center"/>
              <w:rPr>
                <w:rFonts w:ascii="宋体"/>
                <w:b/>
                <w:kern w:val="0"/>
                <w:sz w:val="20"/>
              </w:rPr>
            </w:pPr>
            <w:r>
              <w:rPr>
                <w:rFonts w:ascii="宋体"/>
                <w:b/>
                <w:kern w:val="0"/>
                <w:sz w:val="20"/>
              </w:rPr>
              <w:t>D</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C2B866D">
            <w:pPr>
              <w:autoSpaceDE w:val="0"/>
              <w:autoSpaceDN w:val="0"/>
              <w:adjustRightInd w:val="0"/>
              <w:jc w:val="center"/>
              <w:rPr>
                <w:rFonts w:hint="eastAsia" w:ascii="黑体" w:eastAsia="黑体"/>
                <w:b/>
                <w:kern w:val="0"/>
                <w:sz w:val="20"/>
              </w:rPr>
            </w:pPr>
            <w:r>
              <w:rPr>
                <w:rFonts w:hint="eastAsia" w:ascii="黑体" w:eastAsia="黑体"/>
                <w:b/>
                <w:kern w:val="0"/>
                <w:sz w:val="20"/>
              </w:rPr>
              <w:t>电子计算机工业行业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FDE81C2">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1925F08F">
            <w:pPr>
              <w:autoSpaceDE w:val="0"/>
              <w:autoSpaceDN w:val="0"/>
              <w:adjustRightInd w:val="0"/>
              <w:jc w:val="left"/>
              <w:rPr>
                <w:rFonts w:ascii="宋体"/>
                <w:b/>
                <w:kern w:val="0"/>
                <w:sz w:val="20"/>
              </w:rPr>
            </w:pPr>
          </w:p>
        </w:tc>
      </w:tr>
      <w:tr w14:paraId="420C074E">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076419AE">
            <w:pPr>
              <w:autoSpaceDE w:val="0"/>
              <w:autoSpaceDN w:val="0"/>
              <w:adjustRightInd w:val="0"/>
              <w:jc w:val="center"/>
              <w:rPr>
                <w:rFonts w:ascii="宋体"/>
                <w:b/>
                <w:kern w:val="0"/>
                <w:sz w:val="20"/>
              </w:rPr>
            </w:pPr>
            <w:r>
              <w:rPr>
                <w:rFonts w:ascii="宋体"/>
                <w:b/>
                <w:kern w:val="0"/>
                <w:sz w:val="20"/>
              </w:rPr>
              <w:t>D0000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5D82BA9">
            <w:pPr>
              <w:autoSpaceDE w:val="0"/>
              <w:autoSpaceDN w:val="0"/>
              <w:adjustRightInd w:val="0"/>
              <w:jc w:val="left"/>
              <w:rPr>
                <w:rFonts w:ascii="宋体"/>
                <w:b/>
                <w:kern w:val="0"/>
                <w:sz w:val="20"/>
              </w:rPr>
            </w:pPr>
            <w:r>
              <w:rPr>
                <w:rFonts w:hint="eastAsia" w:ascii="宋体"/>
                <w:b/>
                <w:kern w:val="0"/>
                <w:sz w:val="20"/>
              </w:rPr>
              <w:t>电子计算机制造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11AC7EDB">
            <w:pPr>
              <w:autoSpaceDE w:val="0"/>
              <w:autoSpaceDN w:val="0"/>
              <w:adjustRightInd w:val="0"/>
              <w:jc w:val="center"/>
              <w:rPr>
                <w:rFonts w:ascii="宋体"/>
                <w:b/>
                <w:kern w:val="0"/>
                <w:sz w:val="20"/>
              </w:rPr>
            </w:pPr>
            <w:r>
              <w:rPr>
                <w:rFonts w:ascii="宋体"/>
                <w:b/>
                <w:kern w:val="0"/>
                <w:sz w:val="20"/>
              </w:rPr>
              <w:t>404</w:t>
            </w:r>
          </w:p>
        </w:tc>
        <w:tc>
          <w:tcPr>
            <w:tcW w:w="3421" w:type="dxa"/>
            <w:gridSpan w:val="2"/>
            <w:tcBorders>
              <w:top w:val="single" w:color="auto" w:sz="6" w:space="0"/>
              <w:left w:val="single" w:color="auto" w:sz="6" w:space="0"/>
              <w:bottom w:val="single" w:color="auto" w:sz="6" w:space="0"/>
            </w:tcBorders>
            <w:noWrap w:val="0"/>
            <w:vAlign w:val="top"/>
          </w:tcPr>
          <w:p w14:paraId="46641E1B">
            <w:pPr>
              <w:autoSpaceDE w:val="0"/>
              <w:autoSpaceDN w:val="0"/>
              <w:adjustRightInd w:val="0"/>
              <w:jc w:val="left"/>
              <w:rPr>
                <w:rFonts w:ascii="宋体"/>
                <w:b/>
                <w:kern w:val="0"/>
                <w:sz w:val="20"/>
              </w:rPr>
            </w:pPr>
            <w:r>
              <w:rPr>
                <w:rFonts w:hint="eastAsia" w:ascii="宋体"/>
                <w:b/>
                <w:kern w:val="0"/>
                <w:sz w:val="20"/>
              </w:rPr>
              <w:t>电子计算机制造</w:t>
            </w:r>
          </w:p>
        </w:tc>
      </w:tr>
      <w:tr w14:paraId="3635113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D8C1E0B">
            <w:pPr>
              <w:autoSpaceDE w:val="0"/>
              <w:autoSpaceDN w:val="0"/>
              <w:adjustRightInd w:val="0"/>
              <w:jc w:val="center"/>
              <w:rPr>
                <w:rFonts w:ascii="宋体"/>
                <w:b/>
                <w:kern w:val="0"/>
                <w:sz w:val="20"/>
              </w:rPr>
            </w:pPr>
            <w:r>
              <w:rPr>
                <w:rFonts w:ascii="宋体"/>
                <w:b/>
                <w:kern w:val="0"/>
                <w:sz w:val="20"/>
              </w:rPr>
              <w:t>D4041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4990EEA">
            <w:pPr>
              <w:autoSpaceDE w:val="0"/>
              <w:autoSpaceDN w:val="0"/>
              <w:adjustRightInd w:val="0"/>
              <w:jc w:val="left"/>
              <w:rPr>
                <w:rFonts w:ascii="宋体"/>
                <w:kern w:val="0"/>
                <w:sz w:val="20"/>
              </w:rPr>
            </w:pPr>
            <w:r>
              <w:rPr>
                <w:kern w:val="0"/>
                <w:sz w:val="20"/>
              </w:rPr>
              <w:t xml:space="preserve">  </w:t>
            </w:r>
            <w:r>
              <w:rPr>
                <w:rFonts w:hint="eastAsia" w:ascii="宋体"/>
                <w:kern w:val="0"/>
                <w:sz w:val="20"/>
              </w:rPr>
              <w:t>电子计算机整机制造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D388602">
            <w:pPr>
              <w:autoSpaceDE w:val="0"/>
              <w:autoSpaceDN w:val="0"/>
              <w:adjustRightInd w:val="0"/>
              <w:jc w:val="center"/>
              <w:rPr>
                <w:rFonts w:ascii="宋体"/>
                <w:b/>
                <w:kern w:val="0"/>
                <w:sz w:val="20"/>
              </w:rPr>
            </w:pPr>
            <w:r>
              <w:rPr>
                <w:rFonts w:ascii="宋体"/>
                <w:b/>
                <w:kern w:val="0"/>
                <w:sz w:val="20"/>
              </w:rPr>
              <w:t>4041</w:t>
            </w:r>
          </w:p>
        </w:tc>
        <w:tc>
          <w:tcPr>
            <w:tcW w:w="3421" w:type="dxa"/>
            <w:gridSpan w:val="2"/>
            <w:tcBorders>
              <w:top w:val="single" w:color="auto" w:sz="6" w:space="0"/>
              <w:left w:val="single" w:color="auto" w:sz="6" w:space="0"/>
              <w:bottom w:val="single" w:color="auto" w:sz="6" w:space="0"/>
            </w:tcBorders>
            <w:noWrap w:val="0"/>
            <w:vAlign w:val="top"/>
          </w:tcPr>
          <w:p w14:paraId="6B23FFDD">
            <w:pPr>
              <w:autoSpaceDE w:val="0"/>
              <w:autoSpaceDN w:val="0"/>
              <w:adjustRightInd w:val="0"/>
              <w:jc w:val="left"/>
              <w:rPr>
                <w:rFonts w:ascii="宋体"/>
                <w:kern w:val="0"/>
                <w:sz w:val="20"/>
              </w:rPr>
            </w:pPr>
            <w:r>
              <w:rPr>
                <w:kern w:val="0"/>
                <w:sz w:val="20"/>
              </w:rPr>
              <w:t xml:space="preserve">   </w:t>
            </w:r>
            <w:r>
              <w:rPr>
                <w:rFonts w:hint="eastAsia" w:ascii="宋体"/>
                <w:kern w:val="0"/>
                <w:sz w:val="20"/>
              </w:rPr>
              <w:t>电子计算机整机制造</w:t>
            </w:r>
          </w:p>
        </w:tc>
      </w:tr>
      <w:tr w14:paraId="70F60446">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F43A7C0">
            <w:pPr>
              <w:autoSpaceDE w:val="0"/>
              <w:autoSpaceDN w:val="0"/>
              <w:adjustRightInd w:val="0"/>
              <w:jc w:val="center"/>
              <w:rPr>
                <w:rFonts w:ascii="宋体"/>
                <w:b/>
                <w:kern w:val="0"/>
                <w:sz w:val="20"/>
              </w:rPr>
            </w:pPr>
            <w:r>
              <w:rPr>
                <w:rFonts w:ascii="宋体"/>
                <w:b/>
                <w:kern w:val="0"/>
                <w:sz w:val="20"/>
              </w:rPr>
              <w:t>D4042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B9E2445">
            <w:pPr>
              <w:autoSpaceDE w:val="0"/>
              <w:autoSpaceDN w:val="0"/>
              <w:adjustRightInd w:val="0"/>
              <w:jc w:val="left"/>
              <w:rPr>
                <w:rFonts w:ascii="宋体"/>
                <w:kern w:val="0"/>
                <w:sz w:val="20"/>
              </w:rPr>
            </w:pPr>
            <w:r>
              <w:rPr>
                <w:kern w:val="0"/>
                <w:sz w:val="20"/>
              </w:rPr>
              <w:t xml:space="preserve">  </w:t>
            </w:r>
            <w:r>
              <w:rPr>
                <w:rFonts w:hint="eastAsia" w:ascii="宋体"/>
                <w:kern w:val="0"/>
                <w:sz w:val="20"/>
              </w:rPr>
              <w:t>计算机网络设备制造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98B17BD">
            <w:pPr>
              <w:autoSpaceDE w:val="0"/>
              <w:autoSpaceDN w:val="0"/>
              <w:adjustRightInd w:val="0"/>
              <w:jc w:val="center"/>
              <w:rPr>
                <w:rFonts w:ascii="宋体"/>
                <w:b/>
                <w:kern w:val="0"/>
                <w:sz w:val="20"/>
              </w:rPr>
            </w:pPr>
            <w:r>
              <w:rPr>
                <w:rFonts w:ascii="宋体"/>
                <w:b/>
                <w:kern w:val="0"/>
                <w:sz w:val="20"/>
              </w:rPr>
              <w:t>4042</w:t>
            </w:r>
          </w:p>
        </w:tc>
        <w:tc>
          <w:tcPr>
            <w:tcW w:w="3421" w:type="dxa"/>
            <w:gridSpan w:val="2"/>
            <w:tcBorders>
              <w:top w:val="single" w:color="auto" w:sz="6" w:space="0"/>
              <w:left w:val="single" w:color="auto" w:sz="6" w:space="0"/>
              <w:bottom w:val="single" w:color="auto" w:sz="6" w:space="0"/>
            </w:tcBorders>
            <w:noWrap w:val="0"/>
            <w:vAlign w:val="top"/>
          </w:tcPr>
          <w:p w14:paraId="17FE7125">
            <w:pPr>
              <w:autoSpaceDE w:val="0"/>
              <w:autoSpaceDN w:val="0"/>
              <w:adjustRightInd w:val="0"/>
              <w:jc w:val="left"/>
              <w:rPr>
                <w:rFonts w:ascii="宋体"/>
                <w:kern w:val="0"/>
                <w:sz w:val="20"/>
              </w:rPr>
            </w:pPr>
            <w:r>
              <w:rPr>
                <w:kern w:val="0"/>
                <w:sz w:val="20"/>
              </w:rPr>
              <w:t xml:space="preserve">   </w:t>
            </w:r>
            <w:r>
              <w:rPr>
                <w:rFonts w:hint="eastAsia" w:ascii="宋体"/>
                <w:kern w:val="0"/>
                <w:sz w:val="20"/>
              </w:rPr>
              <w:t>计算机网络设备制造</w:t>
            </w:r>
          </w:p>
        </w:tc>
      </w:tr>
      <w:tr w14:paraId="3260D371">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7BF9D0CC">
            <w:pPr>
              <w:autoSpaceDE w:val="0"/>
              <w:autoSpaceDN w:val="0"/>
              <w:adjustRightInd w:val="0"/>
              <w:jc w:val="center"/>
              <w:rPr>
                <w:rFonts w:ascii="宋体"/>
                <w:b/>
                <w:kern w:val="0"/>
                <w:sz w:val="20"/>
              </w:rPr>
            </w:pPr>
            <w:r>
              <w:rPr>
                <w:rFonts w:ascii="宋体"/>
                <w:b/>
                <w:kern w:val="0"/>
                <w:sz w:val="20"/>
              </w:rPr>
              <w:t>D4043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1170754">
            <w:pPr>
              <w:autoSpaceDE w:val="0"/>
              <w:autoSpaceDN w:val="0"/>
              <w:adjustRightInd w:val="0"/>
              <w:jc w:val="left"/>
              <w:rPr>
                <w:rFonts w:ascii="宋体"/>
                <w:kern w:val="0"/>
                <w:sz w:val="20"/>
              </w:rPr>
            </w:pPr>
            <w:r>
              <w:rPr>
                <w:kern w:val="0"/>
                <w:sz w:val="20"/>
              </w:rPr>
              <w:t xml:space="preserve">  </w:t>
            </w:r>
            <w:r>
              <w:rPr>
                <w:rFonts w:hint="eastAsia" w:ascii="宋体"/>
                <w:kern w:val="0"/>
                <w:sz w:val="20"/>
              </w:rPr>
              <w:t>电子计算机外部设备制造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64927F6">
            <w:pPr>
              <w:autoSpaceDE w:val="0"/>
              <w:autoSpaceDN w:val="0"/>
              <w:adjustRightInd w:val="0"/>
              <w:jc w:val="center"/>
              <w:rPr>
                <w:rFonts w:ascii="宋体"/>
                <w:b/>
                <w:kern w:val="0"/>
                <w:sz w:val="20"/>
              </w:rPr>
            </w:pPr>
            <w:r>
              <w:rPr>
                <w:rFonts w:ascii="宋体"/>
                <w:b/>
                <w:kern w:val="0"/>
                <w:sz w:val="20"/>
              </w:rPr>
              <w:t>4043</w:t>
            </w:r>
          </w:p>
        </w:tc>
        <w:tc>
          <w:tcPr>
            <w:tcW w:w="3421" w:type="dxa"/>
            <w:gridSpan w:val="2"/>
            <w:tcBorders>
              <w:top w:val="single" w:color="auto" w:sz="6" w:space="0"/>
              <w:left w:val="single" w:color="auto" w:sz="6" w:space="0"/>
              <w:bottom w:val="single" w:color="auto" w:sz="6" w:space="0"/>
            </w:tcBorders>
            <w:noWrap w:val="0"/>
            <w:vAlign w:val="top"/>
          </w:tcPr>
          <w:p w14:paraId="521FD9E1">
            <w:pPr>
              <w:autoSpaceDE w:val="0"/>
              <w:autoSpaceDN w:val="0"/>
              <w:adjustRightInd w:val="0"/>
              <w:jc w:val="left"/>
              <w:rPr>
                <w:rFonts w:ascii="宋体"/>
                <w:kern w:val="0"/>
                <w:sz w:val="20"/>
              </w:rPr>
            </w:pPr>
            <w:r>
              <w:rPr>
                <w:kern w:val="0"/>
                <w:sz w:val="20"/>
              </w:rPr>
              <w:t xml:space="preserve">   </w:t>
            </w:r>
            <w:r>
              <w:rPr>
                <w:rFonts w:hint="eastAsia" w:ascii="宋体"/>
                <w:kern w:val="0"/>
                <w:sz w:val="20"/>
              </w:rPr>
              <w:t>电子计算机外部设备制造</w:t>
            </w:r>
          </w:p>
        </w:tc>
      </w:tr>
      <w:tr w14:paraId="16047299">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E05A26E">
            <w:pPr>
              <w:autoSpaceDE w:val="0"/>
              <w:autoSpaceDN w:val="0"/>
              <w:adjustRightInd w:val="0"/>
              <w:jc w:val="center"/>
              <w:rPr>
                <w:rFonts w:ascii="宋体"/>
                <w:b/>
                <w:kern w:val="0"/>
                <w:sz w:val="20"/>
              </w:rPr>
            </w:pPr>
            <w:r>
              <w:rPr>
                <w:rFonts w:ascii="宋体"/>
                <w:b/>
                <w:kern w:val="0"/>
                <w:sz w:val="20"/>
              </w:rPr>
              <w:t>D4044</w:t>
            </w:r>
          </w:p>
        </w:tc>
        <w:tc>
          <w:tcPr>
            <w:tcW w:w="3388" w:type="dxa"/>
            <w:tcBorders>
              <w:top w:val="single" w:color="auto" w:sz="6" w:space="0"/>
              <w:left w:val="single" w:color="auto" w:sz="6" w:space="0"/>
              <w:bottom w:val="single" w:color="auto" w:sz="6" w:space="0"/>
              <w:right w:val="single" w:color="auto" w:sz="6" w:space="0"/>
            </w:tcBorders>
            <w:noWrap w:val="0"/>
            <w:vAlign w:val="center"/>
          </w:tcPr>
          <w:p w14:paraId="660B9294">
            <w:pPr>
              <w:autoSpaceDE w:val="0"/>
              <w:autoSpaceDN w:val="0"/>
              <w:adjustRightInd w:val="0"/>
              <w:ind w:firstLine="200"/>
              <w:rPr>
                <w:rFonts w:ascii="宋体"/>
                <w:kern w:val="0"/>
                <w:sz w:val="20"/>
              </w:rPr>
            </w:pPr>
            <w:r>
              <w:rPr>
                <w:rFonts w:hint="eastAsia" w:ascii="宋体"/>
                <w:kern w:val="0"/>
                <w:sz w:val="20"/>
              </w:rPr>
              <w:t>电子计算机配套服务及耗材制造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7E923F1">
            <w:pPr>
              <w:autoSpaceDE w:val="0"/>
              <w:autoSpaceDN w:val="0"/>
              <w:adjustRightInd w:val="0"/>
              <w:jc w:val="center"/>
              <w:rPr>
                <w:rFonts w:ascii="宋体"/>
                <w:b/>
                <w:kern w:val="0"/>
                <w:sz w:val="20"/>
              </w:rPr>
            </w:pPr>
            <w:r>
              <w:rPr>
                <w:rFonts w:ascii="宋体"/>
                <w:b/>
                <w:kern w:val="0"/>
                <w:sz w:val="20"/>
              </w:rPr>
              <w:t>4043</w:t>
            </w:r>
          </w:p>
        </w:tc>
        <w:tc>
          <w:tcPr>
            <w:tcW w:w="3421" w:type="dxa"/>
            <w:gridSpan w:val="2"/>
            <w:tcBorders>
              <w:top w:val="single" w:color="auto" w:sz="6" w:space="0"/>
              <w:left w:val="single" w:color="auto" w:sz="6" w:space="0"/>
              <w:bottom w:val="single" w:color="auto" w:sz="6" w:space="0"/>
            </w:tcBorders>
            <w:noWrap w:val="0"/>
            <w:vAlign w:val="top"/>
          </w:tcPr>
          <w:p w14:paraId="7253A4EA">
            <w:pPr>
              <w:autoSpaceDE w:val="0"/>
              <w:autoSpaceDN w:val="0"/>
              <w:adjustRightInd w:val="0"/>
              <w:jc w:val="left"/>
              <w:rPr>
                <w:rFonts w:ascii="宋体"/>
                <w:kern w:val="0"/>
                <w:sz w:val="20"/>
              </w:rPr>
            </w:pPr>
            <w:r>
              <w:rPr>
                <w:kern w:val="0"/>
                <w:sz w:val="20"/>
              </w:rPr>
              <w:t xml:space="preserve">   </w:t>
            </w:r>
            <w:r>
              <w:rPr>
                <w:rFonts w:hint="eastAsia" w:ascii="宋体"/>
                <w:kern w:val="0"/>
                <w:sz w:val="20"/>
              </w:rPr>
              <w:t>电子计算机外部设备制造</w:t>
            </w:r>
          </w:p>
        </w:tc>
      </w:tr>
      <w:tr w14:paraId="6E56088E">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center"/>
          </w:tcPr>
          <w:p w14:paraId="7F0F9168">
            <w:pPr>
              <w:autoSpaceDE w:val="0"/>
              <w:autoSpaceDN w:val="0"/>
              <w:adjustRightInd w:val="0"/>
              <w:jc w:val="center"/>
              <w:rPr>
                <w:rFonts w:hint="eastAsia" w:ascii="宋体"/>
                <w:b/>
                <w:kern w:val="0"/>
                <w:sz w:val="20"/>
              </w:rPr>
            </w:pPr>
            <w:r>
              <w:rPr>
                <w:rFonts w:ascii="宋体"/>
                <w:b/>
                <w:kern w:val="0"/>
                <w:sz w:val="20"/>
              </w:rPr>
              <w:t>D</w:t>
            </w:r>
            <w:r>
              <w:rPr>
                <w:rFonts w:hint="eastAsia" w:ascii="宋体"/>
                <w:b/>
                <w:kern w:val="0"/>
                <w:sz w:val="20"/>
              </w:rPr>
              <w:t>9045</w:t>
            </w:r>
          </w:p>
        </w:tc>
        <w:tc>
          <w:tcPr>
            <w:tcW w:w="3388" w:type="dxa"/>
            <w:tcBorders>
              <w:top w:val="single" w:color="auto" w:sz="6" w:space="0"/>
              <w:left w:val="single" w:color="auto" w:sz="6" w:space="0"/>
              <w:bottom w:val="single" w:color="auto" w:sz="6" w:space="0"/>
              <w:right w:val="single" w:color="auto" w:sz="6" w:space="0"/>
            </w:tcBorders>
            <w:noWrap w:val="0"/>
            <w:vAlign w:val="center"/>
          </w:tcPr>
          <w:p w14:paraId="351C1DFF">
            <w:pPr>
              <w:autoSpaceDE w:val="0"/>
              <w:autoSpaceDN w:val="0"/>
              <w:adjustRightInd w:val="0"/>
              <w:ind w:firstLine="200"/>
              <w:rPr>
                <w:rFonts w:hint="eastAsia"/>
                <w:kern w:val="0"/>
                <w:sz w:val="20"/>
              </w:rPr>
            </w:pPr>
            <w:r>
              <w:rPr>
                <w:rFonts w:hint="eastAsia"/>
                <w:kern w:val="0"/>
                <w:sz w:val="20"/>
              </w:rPr>
              <w:t xml:space="preserve">计算机应用产品制造 </w:t>
            </w:r>
          </w:p>
        </w:tc>
        <w:tc>
          <w:tcPr>
            <w:tcW w:w="939" w:type="dxa"/>
            <w:tcBorders>
              <w:top w:val="single" w:color="auto" w:sz="6" w:space="0"/>
              <w:left w:val="single" w:color="auto" w:sz="6" w:space="0"/>
              <w:bottom w:val="single" w:color="auto" w:sz="6" w:space="0"/>
              <w:right w:val="single" w:color="auto" w:sz="6" w:space="0"/>
            </w:tcBorders>
            <w:noWrap w:val="0"/>
            <w:vAlign w:val="center"/>
          </w:tcPr>
          <w:p w14:paraId="76E3471C">
            <w:pPr>
              <w:autoSpaceDE w:val="0"/>
              <w:autoSpaceDN w:val="0"/>
              <w:adjustRightInd w:val="0"/>
              <w:jc w:val="center"/>
              <w:rPr>
                <w:rFonts w:hint="eastAsia" w:ascii="宋体"/>
                <w:b/>
                <w:kern w:val="0"/>
                <w:sz w:val="15"/>
              </w:rPr>
            </w:pPr>
            <w:r>
              <w:rPr>
                <w:rFonts w:hint="eastAsia" w:ascii="宋体"/>
                <w:b/>
                <w:kern w:val="0"/>
                <w:sz w:val="15"/>
              </w:rPr>
              <w:t>4152+</w:t>
            </w:r>
          </w:p>
          <w:p w14:paraId="5E06150E">
            <w:pPr>
              <w:autoSpaceDE w:val="0"/>
              <w:autoSpaceDN w:val="0"/>
              <w:adjustRightInd w:val="0"/>
              <w:jc w:val="center"/>
              <w:rPr>
                <w:rFonts w:hint="eastAsia" w:ascii="宋体"/>
                <w:b/>
                <w:kern w:val="0"/>
                <w:sz w:val="15"/>
              </w:rPr>
            </w:pPr>
            <w:r>
              <w:rPr>
                <w:rFonts w:hint="eastAsia" w:ascii="宋体"/>
                <w:b/>
                <w:kern w:val="0"/>
                <w:sz w:val="15"/>
              </w:rPr>
              <w:t>4155</w:t>
            </w:r>
          </w:p>
        </w:tc>
        <w:tc>
          <w:tcPr>
            <w:tcW w:w="3421" w:type="dxa"/>
            <w:gridSpan w:val="2"/>
            <w:tcBorders>
              <w:top w:val="single" w:color="auto" w:sz="6" w:space="0"/>
              <w:left w:val="single" w:color="auto" w:sz="6" w:space="0"/>
              <w:bottom w:val="single" w:color="auto" w:sz="6" w:space="0"/>
            </w:tcBorders>
            <w:noWrap w:val="0"/>
            <w:vAlign w:val="center"/>
          </w:tcPr>
          <w:p w14:paraId="0E26B53A">
            <w:pPr>
              <w:autoSpaceDE w:val="0"/>
              <w:autoSpaceDN w:val="0"/>
              <w:adjustRightInd w:val="0"/>
              <w:ind w:left="298"/>
              <w:rPr>
                <w:rFonts w:hint="eastAsia"/>
                <w:kern w:val="0"/>
                <w:sz w:val="16"/>
                <w:szCs w:val="16"/>
              </w:rPr>
            </w:pPr>
            <w:r>
              <w:rPr>
                <w:rFonts w:hint="eastAsia"/>
                <w:kern w:val="0"/>
                <w:sz w:val="16"/>
                <w:szCs w:val="16"/>
              </w:rPr>
              <w:t>投影设备和计算器及货币专用设备制造业</w:t>
            </w:r>
          </w:p>
        </w:tc>
      </w:tr>
      <w:tr w14:paraId="2A0126E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63188A01">
            <w:pPr>
              <w:autoSpaceDE w:val="0"/>
              <w:autoSpaceDN w:val="0"/>
              <w:adjustRightInd w:val="0"/>
              <w:jc w:val="center"/>
              <w:rPr>
                <w:rFonts w:hint="eastAsia"/>
                <w:b/>
                <w:kern w:val="0"/>
                <w:sz w:val="20"/>
              </w:rPr>
            </w:pPr>
            <w:r>
              <w:rPr>
                <w:rFonts w:hint="eastAsia" w:ascii="宋体"/>
                <w:b/>
                <w:kern w:val="0"/>
                <w:sz w:val="20"/>
              </w:rPr>
              <w:t>D9046</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51A7C06">
            <w:pPr>
              <w:autoSpaceDE w:val="0"/>
              <w:autoSpaceDN w:val="0"/>
              <w:adjustRightInd w:val="0"/>
              <w:ind w:firstLine="200"/>
              <w:rPr>
                <w:rFonts w:hint="eastAsia"/>
                <w:kern w:val="0"/>
                <w:sz w:val="20"/>
              </w:rPr>
            </w:pPr>
            <w:r>
              <w:rPr>
                <w:rFonts w:hint="eastAsia"/>
                <w:kern w:val="0"/>
                <w:sz w:val="20"/>
              </w:rPr>
              <w:t>信息系统安全产品</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6E53812">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6A1ABA78">
            <w:pPr>
              <w:autoSpaceDE w:val="0"/>
              <w:autoSpaceDN w:val="0"/>
              <w:adjustRightInd w:val="0"/>
              <w:jc w:val="left"/>
              <w:rPr>
                <w:rFonts w:ascii="宋体"/>
                <w:b/>
                <w:kern w:val="0"/>
                <w:sz w:val="20"/>
              </w:rPr>
            </w:pPr>
          </w:p>
        </w:tc>
      </w:tr>
      <w:tr w14:paraId="17F369A2">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7228F10D">
            <w:pPr>
              <w:autoSpaceDE w:val="0"/>
              <w:autoSpaceDN w:val="0"/>
              <w:adjustRightInd w:val="0"/>
              <w:jc w:val="center"/>
              <w:rPr>
                <w:b/>
                <w:kern w:val="0"/>
                <w:sz w:val="20"/>
              </w:rPr>
            </w:pPr>
            <w:r>
              <w:rPr>
                <w:b/>
                <w:kern w:val="0"/>
                <w:sz w:val="20"/>
              </w:rPr>
              <w:t>E</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8E3C311">
            <w:pPr>
              <w:autoSpaceDE w:val="0"/>
              <w:autoSpaceDN w:val="0"/>
              <w:adjustRightInd w:val="0"/>
              <w:ind w:firstLine="801"/>
              <w:rPr>
                <w:rFonts w:ascii="黑体" w:eastAsia="黑体"/>
                <w:b/>
                <w:kern w:val="0"/>
                <w:sz w:val="20"/>
              </w:rPr>
            </w:pPr>
            <w:r>
              <w:rPr>
                <w:rFonts w:hint="eastAsia" w:ascii="黑体" w:eastAsia="黑体"/>
                <w:b/>
                <w:kern w:val="0"/>
                <w:sz w:val="20"/>
              </w:rPr>
              <w:t>软件产业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46A0EEC">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6AF6C6DA">
            <w:pPr>
              <w:autoSpaceDE w:val="0"/>
              <w:autoSpaceDN w:val="0"/>
              <w:adjustRightInd w:val="0"/>
              <w:jc w:val="left"/>
              <w:rPr>
                <w:rFonts w:ascii="宋体"/>
                <w:b/>
                <w:kern w:val="0"/>
                <w:sz w:val="20"/>
              </w:rPr>
            </w:pPr>
          </w:p>
        </w:tc>
      </w:tr>
      <w:tr w14:paraId="5CC9418E">
        <w:tblPrEx>
          <w:tblCellMar>
            <w:top w:w="0" w:type="dxa"/>
            <w:left w:w="108" w:type="dxa"/>
            <w:bottom w:w="0" w:type="dxa"/>
            <w:right w:w="108" w:type="dxa"/>
          </w:tblCellMar>
        </w:tblPrEx>
        <w:trPr>
          <w:wBefore w:w="0" w:type="dxa"/>
          <w:wAfter w:w="0" w:type="dxa"/>
          <w:trHeight w:val="331" w:hRule="atLeast"/>
          <w:jc w:val="center"/>
        </w:trPr>
        <w:tc>
          <w:tcPr>
            <w:tcW w:w="1055" w:type="dxa"/>
            <w:tcBorders>
              <w:top w:val="single" w:color="auto" w:sz="6" w:space="0"/>
              <w:bottom w:val="single" w:color="auto" w:sz="6" w:space="0"/>
            </w:tcBorders>
            <w:noWrap w:val="0"/>
            <w:vAlign w:val="top"/>
          </w:tcPr>
          <w:p w14:paraId="65B1F3DC">
            <w:pPr>
              <w:autoSpaceDE w:val="0"/>
              <w:autoSpaceDN w:val="0"/>
              <w:adjustRightInd w:val="0"/>
              <w:jc w:val="center"/>
              <w:rPr>
                <w:rFonts w:ascii="宋体"/>
                <w:b/>
                <w:kern w:val="0"/>
                <w:sz w:val="20"/>
              </w:rPr>
            </w:pPr>
            <w:r>
              <w:rPr>
                <w:rFonts w:ascii="宋体"/>
                <w:b/>
                <w:kern w:val="0"/>
                <w:sz w:val="20"/>
              </w:rPr>
              <w:t>E0000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10FF140">
            <w:pPr>
              <w:autoSpaceDE w:val="0"/>
              <w:autoSpaceDN w:val="0"/>
              <w:adjustRightInd w:val="0"/>
              <w:jc w:val="left"/>
              <w:rPr>
                <w:rFonts w:ascii="宋体"/>
                <w:b/>
                <w:kern w:val="0"/>
                <w:sz w:val="20"/>
              </w:rPr>
            </w:pPr>
            <w:r>
              <w:rPr>
                <w:rFonts w:hint="eastAsia" w:ascii="宋体"/>
                <w:b/>
                <w:kern w:val="0"/>
                <w:sz w:val="20"/>
              </w:rPr>
              <w:t>软件制造及软件服务业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05FE073">
            <w:pPr>
              <w:autoSpaceDE w:val="0"/>
              <w:autoSpaceDN w:val="0"/>
              <w:adjustRightInd w:val="0"/>
              <w:jc w:val="center"/>
              <w:rPr>
                <w:rFonts w:ascii="宋体"/>
                <w:b/>
                <w:kern w:val="0"/>
                <w:sz w:val="20"/>
              </w:rPr>
            </w:pPr>
            <w:r>
              <w:rPr>
                <w:rFonts w:ascii="宋体"/>
                <w:b/>
                <w:kern w:val="0"/>
                <w:sz w:val="20"/>
              </w:rPr>
              <w:t>62</w:t>
            </w:r>
          </w:p>
        </w:tc>
        <w:tc>
          <w:tcPr>
            <w:tcW w:w="3421" w:type="dxa"/>
            <w:gridSpan w:val="2"/>
            <w:tcBorders>
              <w:top w:val="single" w:color="auto" w:sz="6" w:space="0"/>
              <w:left w:val="single" w:color="auto" w:sz="6" w:space="0"/>
              <w:bottom w:val="single" w:color="auto" w:sz="6" w:space="0"/>
            </w:tcBorders>
            <w:noWrap w:val="0"/>
            <w:vAlign w:val="top"/>
          </w:tcPr>
          <w:p w14:paraId="36C88817">
            <w:pPr>
              <w:autoSpaceDE w:val="0"/>
              <w:autoSpaceDN w:val="0"/>
              <w:adjustRightInd w:val="0"/>
              <w:jc w:val="left"/>
              <w:rPr>
                <w:rFonts w:ascii="宋体"/>
                <w:b/>
                <w:kern w:val="0"/>
                <w:sz w:val="20"/>
              </w:rPr>
            </w:pPr>
            <w:r>
              <w:rPr>
                <w:rFonts w:hint="eastAsia" w:ascii="宋体"/>
                <w:b/>
                <w:kern w:val="0"/>
                <w:sz w:val="20"/>
              </w:rPr>
              <w:t>软件业</w:t>
            </w:r>
          </w:p>
        </w:tc>
      </w:tr>
      <w:tr w14:paraId="0080AE5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6DC7E3C7">
            <w:pPr>
              <w:autoSpaceDE w:val="0"/>
              <w:autoSpaceDN w:val="0"/>
              <w:adjustRightInd w:val="0"/>
              <w:jc w:val="center"/>
              <w:rPr>
                <w:rFonts w:ascii="宋体"/>
                <w:b/>
                <w:kern w:val="0"/>
                <w:sz w:val="20"/>
              </w:rPr>
            </w:pPr>
            <w:r>
              <w:rPr>
                <w:rFonts w:ascii="宋体"/>
                <w:b/>
                <w:kern w:val="0"/>
                <w:sz w:val="20"/>
              </w:rPr>
              <w:t>E6201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6B3D039">
            <w:pPr>
              <w:autoSpaceDE w:val="0"/>
              <w:autoSpaceDN w:val="0"/>
              <w:adjustRightInd w:val="0"/>
              <w:jc w:val="left"/>
              <w:rPr>
                <w:rFonts w:ascii="宋体"/>
                <w:kern w:val="0"/>
                <w:sz w:val="20"/>
              </w:rPr>
            </w:pPr>
            <w:r>
              <w:rPr>
                <w:kern w:val="0"/>
                <w:sz w:val="20"/>
              </w:rPr>
              <w:t xml:space="preserve">   </w:t>
            </w:r>
            <w:r>
              <w:rPr>
                <w:rFonts w:hint="eastAsia" w:ascii="宋体"/>
                <w:kern w:val="0"/>
                <w:sz w:val="20"/>
              </w:rPr>
              <w:t>软件产品</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5EC4433">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140EBEFF">
            <w:pPr>
              <w:autoSpaceDE w:val="0"/>
              <w:autoSpaceDN w:val="0"/>
              <w:adjustRightInd w:val="0"/>
              <w:jc w:val="left"/>
              <w:rPr>
                <w:rFonts w:ascii="宋体"/>
                <w:b/>
                <w:kern w:val="0"/>
                <w:sz w:val="20"/>
              </w:rPr>
            </w:pPr>
          </w:p>
        </w:tc>
      </w:tr>
      <w:tr w14:paraId="179689A2">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884334E">
            <w:pPr>
              <w:autoSpaceDE w:val="0"/>
              <w:autoSpaceDN w:val="0"/>
              <w:adjustRightInd w:val="0"/>
              <w:jc w:val="center"/>
              <w:rPr>
                <w:rFonts w:ascii="宋体"/>
                <w:b/>
                <w:kern w:val="0"/>
                <w:sz w:val="20"/>
              </w:rPr>
            </w:pPr>
            <w:r>
              <w:rPr>
                <w:rFonts w:ascii="宋体"/>
                <w:b/>
                <w:kern w:val="0"/>
                <w:sz w:val="20"/>
              </w:rPr>
              <w:t>E6202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65E23166">
            <w:pPr>
              <w:autoSpaceDE w:val="0"/>
              <w:autoSpaceDN w:val="0"/>
              <w:adjustRightInd w:val="0"/>
              <w:jc w:val="left"/>
              <w:rPr>
                <w:rFonts w:ascii="宋体"/>
                <w:kern w:val="0"/>
                <w:sz w:val="20"/>
              </w:rPr>
            </w:pPr>
            <w:r>
              <w:rPr>
                <w:kern w:val="0"/>
                <w:sz w:val="20"/>
              </w:rPr>
              <w:t xml:space="preserve">   </w:t>
            </w:r>
            <w:r>
              <w:rPr>
                <w:rFonts w:hint="eastAsia" w:ascii="宋体"/>
                <w:kern w:val="0"/>
                <w:sz w:val="20"/>
              </w:rPr>
              <w:t>系统集成</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9B611E7">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53E21158">
            <w:pPr>
              <w:autoSpaceDE w:val="0"/>
              <w:autoSpaceDN w:val="0"/>
              <w:adjustRightInd w:val="0"/>
              <w:jc w:val="left"/>
              <w:rPr>
                <w:rFonts w:ascii="宋体"/>
                <w:b/>
                <w:kern w:val="0"/>
                <w:sz w:val="20"/>
              </w:rPr>
            </w:pPr>
          </w:p>
        </w:tc>
      </w:tr>
      <w:tr w14:paraId="5CEDF8FB">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0F0395F">
            <w:pPr>
              <w:autoSpaceDE w:val="0"/>
              <w:autoSpaceDN w:val="0"/>
              <w:adjustRightInd w:val="0"/>
              <w:jc w:val="center"/>
              <w:rPr>
                <w:rFonts w:ascii="宋体"/>
                <w:b/>
                <w:kern w:val="0"/>
                <w:sz w:val="20"/>
              </w:rPr>
            </w:pPr>
            <w:r>
              <w:rPr>
                <w:rFonts w:ascii="宋体"/>
                <w:b/>
                <w:kern w:val="0"/>
                <w:sz w:val="20"/>
              </w:rPr>
              <w:t>E6203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EF16A73">
            <w:pPr>
              <w:autoSpaceDE w:val="0"/>
              <w:autoSpaceDN w:val="0"/>
              <w:adjustRightInd w:val="0"/>
              <w:jc w:val="left"/>
              <w:rPr>
                <w:rFonts w:ascii="宋体"/>
                <w:kern w:val="0"/>
                <w:sz w:val="20"/>
              </w:rPr>
            </w:pPr>
            <w:r>
              <w:rPr>
                <w:kern w:val="0"/>
                <w:sz w:val="20"/>
              </w:rPr>
              <w:t xml:space="preserve">   </w:t>
            </w:r>
            <w:r>
              <w:rPr>
                <w:rFonts w:hint="eastAsia" w:ascii="宋体"/>
                <w:kern w:val="0"/>
                <w:sz w:val="20"/>
              </w:rPr>
              <w:t>软件技术服务</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4FD6DD1">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0ED762FA">
            <w:pPr>
              <w:autoSpaceDE w:val="0"/>
              <w:autoSpaceDN w:val="0"/>
              <w:adjustRightInd w:val="0"/>
              <w:jc w:val="left"/>
              <w:rPr>
                <w:rFonts w:hint="eastAsia" w:ascii="宋体"/>
                <w:b/>
                <w:kern w:val="0"/>
                <w:sz w:val="20"/>
              </w:rPr>
            </w:pPr>
            <w:r>
              <w:rPr>
                <w:rFonts w:hint="eastAsia" w:ascii="宋体"/>
                <w:b/>
                <w:kern w:val="0"/>
                <w:sz w:val="20"/>
              </w:rPr>
              <w:t xml:space="preserve">                               </w:t>
            </w:r>
          </w:p>
        </w:tc>
      </w:tr>
      <w:tr w14:paraId="077000A1">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50A676D4">
            <w:pPr>
              <w:autoSpaceDE w:val="0"/>
              <w:autoSpaceDN w:val="0"/>
              <w:adjustRightInd w:val="0"/>
              <w:jc w:val="center"/>
              <w:rPr>
                <w:rFonts w:ascii="宋体"/>
                <w:b/>
                <w:kern w:val="0"/>
                <w:sz w:val="20"/>
              </w:rPr>
            </w:pPr>
            <w:r>
              <w:rPr>
                <w:rFonts w:hint="eastAsia" w:ascii="宋体"/>
                <w:b/>
                <w:kern w:val="0"/>
                <w:sz w:val="20"/>
              </w:rPr>
              <w:t>E6204</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604DD97">
            <w:pPr>
              <w:autoSpaceDE w:val="0"/>
              <w:autoSpaceDN w:val="0"/>
              <w:adjustRightInd w:val="0"/>
              <w:ind w:firstLine="300" w:firstLineChars="150"/>
              <w:jc w:val="left"/>
              <w:rPr>
                <w:rFonts w:hint="eastAsia"/>
                <w:kern w:val="0"/>
                <w:sz w:val="20"/>
              </w:rPr>
            </w:pPr>
            <w:r>
              <w:rPr>
                <w:rFonts w:hint="eastAsia"/>
                <w:kern w:val="0"/>
                <w:sz w:val="20"/>
              </w:rPr>
              <w:t>嵌入式系统软件</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008F02C">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1B8F1F6D">
            <w:pPr>
              <w:autoSpaceDE w:val="0"/>
              <w:autoSpaceDN w:val="0"/>
              <w:adjustRightInd w:val="0"/>
              <w:jc w:val="left"/>
              <w:rPr>
                <w:rFonts w:ascii="宋体"/>
                <w:b/>
                <w:kern w:val="0"/>
                <w:sz w:val="20"/>
              </w:rPr>
            </w:pPr>
          </w:p>
        </w:tc>
      </w:tr>
      <w:tr w14:paraId="37A8BAC7">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30DF711">
            <w:pPr>
              <w:autoSpaceDE w:val="0"/>
              <w:autoSpaceDN w:val="0"/>
              <w:adjustRightInd w:val="0"/>
              <w:jc w:val="center"/>
              <w:rPr>
                <w:rFonts w:ascii="宋体"/>
                <w:b/>
                <w:kern w:val="0"/>
                <w:sz w:val="20"/>
              </w:rPr>
            </w:pPr>
            <w:r>
              <w:rPr>
                <w:rFonts w:hint="eastAsia" w:ascii="宋体"/>
                <w:b/>
                <w:kern w:val="0"/>
                <w:sz w:val="20"/>
              </w:rPr>
              <w:t>E6205</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692100BE">
            <w:pPr>
              <w:autoSpaceDE w:val="0"/>
              <w:autoSpaceDN w:val="0"/>
              <w:adjustRightInd w:val="0"/>
              <w:ind w:firstLine="300" w:firstLineChars="150"/>
              <w:jc w:val="left"/>
              <w:rPr>
                <w:rFonts w:hint="eastAsia"/>
                <w:kern w:val="0"/>
                <w:sz w:val="20"/>
              </w:rPr>
            </w:pPr>
            <w:r>
              <w:rPr>
                <w:rFonts w:hint="eastAsia"/>
                <w:kern w:val="0"/>
                <w:sz w:val="20"/>
              </w:rPr>
              <w:t>IC设计</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CEABC60">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164A4A92">
            <w:pPr>
              <w:autoSpaceDE w:val="0"/>
              <w:autoSpaceDN w:val="0"/>
              <w:adjustRightInd w:val="0"/>
              <w:jc w:val="left"/>
              <w:rPr>
                <w:rFonts w:ascii="宋体"/>
                <w:b/>
                <w:kern w:val="0"/>
                <w:sz w:val="20"/>
              </w:rPr>
            </w:pPr>
          </w:p>
        </w:tc>
      </w:tr>
      <w:tr w14:paraId="2E5E80A7">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38FC7E22">
            <w:pPr>
              <w:autoSpaceDE w:val="0"/>
              <w:autoSpaceDN w:val="0"/>
              <w:adjustRightInd w:val="0"/>
              <w:jc w:val="center"/>
              <w:rPr>
                <w:rFonts w:ascii="宋体"/>
                <w:b/>
                <w:kern w:val="0"/>
                <w:sz w:val="20"/>
              </w:rPr>
            </w:pPr>
            <w:r>
              <w:rPr>
                <w:rFonts w:ascii="宋体"/>
                <w:b/>
                <w:kern w:val="0"/>
                <w:sz w:val="20"/>
              </w:rPr>
              <w:t>F</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17FAFCC">
            <w:pPr>
              <w:autoSpaceDE w:val="0"/>
              <w:autoSpaceDN w:val="0"/>
              <w:adjustRightInd w:val="0"/>
              <w:ind w:firstLine="801"/>
              <w:rPr>
                <w:rFonts w:ascii="黑体" w:eastAsia="黑体"/>
                <w:b/>
                <w:kern w:val="0"/>
                <w:sz w:val="20"/>
              </w:rPr>
            </w:pPr>
            <w:r>
              <w:rPr>
                <w:rFonts w:hint="eastAsia" w:ascii="黑体" w:eastAsia="黑体"/>
                <w:b/>
                <w:kern w:val="0"/>
                <w:sz w:val="20"/>
              </w:rPr>
              <w:t>家电制造工业行业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BB5D35F">
            <w:pPr>
              <w:autoSpaceDE w:val="0"/>
              <w:autoSpaceDN w:val="0"/>
              <w:adjustRightInd w:val="0"/>
              <w:jc w:val="center"/>
              <w:rPr>
                <w:rFonts w:ascii="宋体"/>
                <w:b/>
                <w:kern w:val="0"/>
                <w:sz w:val="20"/>
              </w:rPr>
            </w:pPr>
          </w:p>
        </w:tc>
        <w:tc>
          <w:tcPr>
            <w:tcW w:w="3421" w:type="dxa"/>
            <w:gridSpan w:val="2"/>
            <w:tcBorders>
              <w:top w:val="single" w:color="auto" w:sz="6" w:space="0"/>
              <w:left w:val="single" w:color="auto" w:sz="6" w:space="0"/>
              <w:bottom w:val="single" w:color="auto" w:sz="6" w:space="0"/>
            </w:tcBorders>
            <w:noWrap w:val="0"/>
            <w:vAlign w:val="top"/>
          </w:tcPr>
          <w:p w14:paraId="52D78DCB">
            <w:pPr>
              <w:autoSpaceDE w:val="0"/>
              <w:autoSpaceDN w:val="0"/>
              <w:adjustRightInd w:val="0"/>
              <w:jc w:val="left"/>
              <w:rPr>
                <w:rFonts w:ascii="宋体"/>
                <w:b/>
                <w:kern w:val="0"/>
                <w:sz w:val="20"/>
              </w:rPr>
            </w:pPr>
          </w:p>
        </w:tc>
      </w:tr>
      <w:tr w14:paraId="40195187">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4522D951">
            <w:pPr>
              <w:autoSpaceDE w:val="0"/>
              <w:autoSpaceDN w:val="0"/>
              <w:adjustRightInd w:val="0"/>
              <w:jc w:val="center"/>
              <w:rPr>
                <w:rFonts w:ascii="宋体"/>
                <w:b/>
                <w:kern w:val="0"/>
                <w:sz w:val="20"/>
              </w:rPr>
            </w:pPr>
            <w:r>
              <w:rPr>
                <w:rFonts w:ascii="宋体"/>
                <w:b/>
                <w:kern w:val="0"/>
                <w:sz w:val="20"/>
              </w:rPr>
              <w:t>F0000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E8689F5">
            <w:pPr>
              <w:autoSpaceDE w:val="0"/>
              <w:autoSpaceDN w:val="0"/>
              <w:adjustRightInd w:val="0"/>
              <w:jc w:val="left"/>
              <w:rPr>
                <w:rFonts w:ascii="宋体"/>
                <w:b/>
                <w:kern w:val="0"/>
                <w:sz w:val="20"/>
              </w:rPr>
            </w:pPr>
            <w:r>
              <w:rPr>
                <w:rFonts w:hint="eastAsia" w:ascii="宋体"/>
                <w:b/>
                <w:kern w:val="0"/>
                <w:sz w:val="20"/>
              </w:rPr>
              <w:t>家用视听设备制造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4711A58">
            <w:pPr>
              <w:autoSpaceDE w:val="0"/>
              <w:autoSpaceDN w:val="0"/>
              <w:adjustRightInd w:val="0"/>
              <w:jc w:val="center"/>
              <w:rPr>
                <w:rFonts w:ascii="宋体"/>
                <w:b/>
                <w:kern w:val="0"/>
                <w:sz w:val="20"/>
              </w:rPr>
            </w:pPr>
            <w:r>
              <w:rPr>
                <w:rFonts w:ascii="宋体"/>
                <w:b/>
                <w:kern w:val="0"/>
                <w:sz w:val="20"/>
              </w:rPr>
              <w:t>407</w:t>
            </w:r>
          </w:p>
        </w:tc>
        <w:tc>
          <w:tcPr>
            <w:tcW w:w="3421" w:type="dxa"/>
            <w:gridSpan w:val="2"/>
            <w:tcBorders>
              <w:top w:val="single" w:color="auto" w:sz="6" w:space="0"/>
              <w:left w:val="single" w:color="auto" w:sz="6" w:space="0"/>
              <w:bottom w:val="single" w:color="auto" w:sz="6" w:space="0"/>
            </w:tcBorders>
            <w:noWrap w:val="0"/>
            <w:vAlign w:val="top"/>
          </w:tcPr>
          <w:p w14:paraId="4C6BC7EA">
            <w:pPr>
              <w:autoSpaceDE w:val="0"/>
              <w:autoSpaceDN w:val="0"/>
              <w:adjustRightInd w:val="0"/>
              <w:jc w:val="left"/>
              <w:rPr>
                <w:rFonts w:ascii="宋体"/>
                <w:b/>
                <w:kern w:val="0"/>
                <w:sz w:val="20"/>
              </w:rPr>
            </w:pPr>
            <w:r>
              <w:rPr>
                <w:rFonts w:hint="eastAsia" w:ascii="宋体"/>
                <w:b/>
                <w:kern w:val="0"/>
                <w:sz w:val="20"/>
              </w:rPr>
              <w:t>家用视听设备制造</w:t>
            </w:r>
          </w:p>
        </w:tc>
      </w:tr>
      <w:tr w14:paraId="219F10F8">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815311A">
            <w:pPr>
              <w:autoSpaceDE w:val="0"/>
              <w:autoSpaceDN w:val="0"/>
              <w:adjustRightInd w:val="0"/>
              <w:jc w:val="center"/>
              <w:rPr>
                <w:rFonts w:ascii="宋体"/>
                <w:b/>
                <w:kern w:val="0"/>
                <w:sz w:val="20"/>
              </w:rPr>
            </w:pPr>
            <w:r>
              <w:rPr>
                <w:rFonts w:ascii="宋体"/>
                <w:b/>
                <w:kern w:val="0"/>
                <w:sz w:val="20"/>
              </w:rPr>
              <w:t>F4071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4C9B140">
            <w:pPr>
              <w:autoSpaceDE w:val="0"/>
              <w:autoSpaceDN w:val="0"/>
              <w:adjustRightInd w:val="0"/>
              <w:jc w:val="left"/>
              <w:rPr>
                <w:rFonts w:ascii="宋体"/>
                <w:kern w:val="0"/>
                <w:sz w:val="20"/>
              </w:rPr>
            </w:pPr>
            <w:r>
              <w:rPr>
                <w:kern w:val="0"/>
                <w:sz w:val="20"/>
              </w:rPr>
              <w:t xml:space="preserve">  </w:t>
            </w:r>
            <w:r>
              <w:rPr>
                <w:rFonts w:hint="eastAsia" w:ascii="宋体"/>
                <w:kern w:val="0"/>
                <w:sz w:val="20"/>
              </w:rPr>
              <w:t>电视机制造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DA72B3C">
            <w:pPr>
              <w:autoSpaceDE w:val="0"/>
              <w:autoSpaceDN w:val="0"/>
              <w:adjustRightInd w:val="0"/>
              <w:jc w:val="center"/>
              <w:rPr>
                <w:rFonts w:ascii="宋体"/>
                <w:b/>
                <w:kern w:val="0"/>
                <w:sz w:val="20"/>
              </w:rPr>
            </w:pPr>
            <w:r>
              <w:rPr>
                <w:rFonts w:ascii="宋体"/>
                <w:b/>
                <w:kern w:val="0"/>
                <w:sz w:val="20"/>
              </w:rPr>
              <w:t>4071</w:t>
            </w:r>
          </w:p>
        </w:tc>
        <w:tc>
          <w:tcPr>
            <w:tcW w:w="3421" w:type="dxa"/>
            <w:gridSpan w:val="2"/>
            <w:tcBorders>
              <w:top w:val="single" w:color="auto" w:sz="6" w:space="0"/>
              <w:left w:val="single" w:color="auto" w:sz="6" w:space="0"/>
              <w:bottom w:val="single" w:color="auto" w:sz="6" w:space="0"/>
            </w:tcBorders>
            <w:noWrap w:val="0"/>
            <w:vAlign w:val="top"/>
          </w:tcPr>
          <w:p w14:paraId="27AF6E80">
            <w:pPr>
              <w:autoSpaceDE w:val="0"/>
              <w:autoSpaceDN w:val="0"/>
              <w:adjustRightInd w:val="0"/>
              <w:jc w:val="left"/>
              <w:rPr>
                <w:rFonts w:ascii="宋体"/>
                <w:kern w:val="0"/>
                <w:sz w:val="20"/>
              </w:rPr>
            </w:pPr>
            <w:r>
              <w:rPr>
                <w:kern w:val="0"/>
                <w:sz w:val="20"/>
              </w:rPr>
              <w:t xml:space="preserve">   </w:t>
            </w:r>
            <w:r>
              <w:rPr>
                <w:rFonts w:hint="eastAsia" w:ascii="宋体"/>
                <w:kern w:val="0"/>
                <w:sz w:val="20"/>
              </w:rPr>
              <w:t>家用影视设备制造</w:t>
            </w:r>
          </w:p>
        </w:tc>
      </w:tr>
      <w:tr w14:paraId="57E168AA">
        <w:tblPrEx>
          <w:tblCellMar>
            <w:top w:w="0" w:type="dxa"/>
            <w:left w:w="108" w:type="dxa"/>
            <w:bottom w:w="0" w:type="dxa"/>
            <w:right w:w="108" w:type="dxa"/>
          </w:tblCellMar>
        </w:tblPrEx>
        <w:trPr>
          <w:wBefore w:w="0" w:type="dxa"/>
          <w:wAfter w:w="0" w:type="dxa"/>
          <w:trHeight w:val="282" w:hRule="atLeast"/>
          <w:jc w:val="center"/>
        </w:trPr>
        <w:tc>
          <w:tcPr>
            <w:tcW w:w="1055" w:type="dxa"/>
            <w:tcBorders>
              <w:top w:val="single" w:color="auto" w:sz="6" w:space="0"/>
              <w:bottom w:val="single" w:color="auto" w:sz="6" w:space="0"/>
            </w:tcBorders>
            <w:noWrap w:val="0"/>
            <w:vAlign w:val="top"/>
          </w:tcPr>
          <w:p w14:paraId="238A9DF3">
            <w:pPr>
              <w:autoSpaceDE w:val="0"/>
              <w:autoSpaceDN w:val="0"/>
              <w:adjustRightInd w:val="0"/>
              <w:jc w:val="center"/>
              <w:rPr>
                <w:rFonts w:ascii="宋体"/>
                <w:b/>
                <w:kern w:val="0"/>
                <w:sz w:val="20"/>
              </w:rPr>
            </w:pPr>
            <w:r>
              <w:rPr>
                <w:rFonts w:ascii="宋体"/>
                <w:b/>
                <w:kern w:val="0"/>
                <w:sz w:val="20"/>
              </w:rPr>
              <w:t>F4073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FBA9239">
            <w:pPr>
              <w:autoSpaceDE w:val="0"/>
              <w:autoSpaceDN w:val="0"/>
              <w:adjustRightInd w:val="0"/>
              <w:jc w:val="left"/>
              <w:rPr>
                <w:rFonts w:ascii="宋体"/>
                <w:kern w:val="0"/>
                <w:sz w:val="20"/>
              </w:rPr>
            </w:pPr>
            <w:r>
              <w:rPr>
                <w:kern w:val="0"/>
                <w:sz w:val="20"/>
              </w:rPr>
              <w:t xml:space="preserve">  </w:t>
            </w:r>
            <w:r>
              <w:rPr>
                <w:rFonts w:hint="eastAsia" w:ascii="宋体"/>
                <w:kern w:val="0"/>
                <w:sz w:val="20"/>
              </w:rPr>
              <w:t>摄、录像、激光视盘机制造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9F7A7E8">
            <w:pPr>
              <w:autoSpaceDE w:val="0"/>
              <w:autoSpaceDN w:val="0"/>
              <w:adjustRightInd w:val="0"/>
              <w:jc w:val="center"/>
              <w:rPr>
                <w:rFonts w:ascii="宋体"/>
                <w:b/>
                <w:kern w:val="0"/>
                <w:sz w:val="20"/>
              </w:rPr>
            </w:pPr>
            <w:r>
              <w:rPr>
                <w:rFonts w:ascii="宋体"/>
                <w:b/>
                <w:kern w:val="0"/>
                <w:sz w:val="20"/>
              </w:rPr>
              <w:t>4071</w:t>
            </w:r>
          </w:p>
        </w:tc>
        <w:tc>
          <w:tcPr>
            <w:tcW w:w="3421" w:type="dxa"/>
            <w:gridSpan w:val="2"/>
            <w:tcBorders>
              <w:top w:val="single" w:color="auto" w:sz="6" w:space="0"/>
              <w:left w:val="single" w:color="auto" w:sz="6" w:space="0"/>
              <w:bottom w:val="single" w:color="auto" w:sz="6" w:space="0"/>
            </w:tcBorders>
            <w:noWrap w:val="0"/>
            <w:vAlign w:val="top"/>
          </w:tcPr>
          <w:p w14:paraId="0F98819C">
            <w:pPr>
              <w:autoSpaceDE w:val="0"/>
              <w:autoSpaceDN w:val="0"/>
              <w:adjustRightInd w:val="0"/>
              <w:jc w:val="left"/>
              <w:rPr>
                <w:rFonts w:ascii="宋体"/>
                <w:kern w:val="0"/>
                <w:sz w:val="20"/>
              </w:rPr>
            </w:pPr>
            <w:r>
              <w:rPr>
                <w:kern w:val="0"/>
                <w:sz w:val="20"/>
              </w:rPr>
              <w:t xml:space="preserve">   </w:t>
            </w:r>
            <w:r>
              <w:rPr>
                <w:rFonts w:hint="eastAsia" w:ascii="宋体"/>
                <w:kern w:val="0"/>
                <w:sz w:val="20"/>
              </w:rPr>
              <w:t>家用影视设备制造</w:t>
            </w:r>
          </w:p>
        </w:tc>
      </w:tr>
    </w:tbl>
    <w:p w14:paraId="24692177">
      <w:pPr>
        <w:ind w:firstLine="7809" w:firstLineChars="3241"/>
        <w:rPr>
          <w:rFonts w:hint="eastAsia" w:eastAsia="黑体"/>
          <w:b/>
          <w:sz w:val="24"/>
        </w:rPr>
      </w:pPr>
      <w:r>
        <w:rPr>
          <w:rFonts w:hint="eastAsia" w:eastAsia="黑体"/>
          <w:b/>
          <w:sz w:val="24"/>
        </w:rPr>
        <w:t>(续)</w:t>
      </w:r>
    </w:p>
    <w:tbl>
      <w:tblPr>
        <w:tblStyle w:val="28"/>
        <w:tblW w:w="8803" w:type="dxa"/>
        <w:jc w:val="center"/>
        <w:tblLayout w:type="fixed"/>
        <w:tblCellMar>
          <w:top w:w="0" w:type="dxa"/>
          <w:left w:w="108" w:type="dxa"/>
          <w:bottom w:w="0" w:type="dxa"/>
          <w:right w:w="108" w:type="dxa"/>
        </w:tblCellMar>
      </w:tblPr>
      <w:tblGrid>
        <w:gridCol w:w="1055"/>
        <w:gridCol w:w="3388"/>
        <w:gridCol w:w="939"/>
        <w:gridCol w:w="3421"/>
      </w:tblGrid>
      <w:tr w14:paraId="66CEF160">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8" w:space="0"/>
              <w:bottom w:val="single" w:color="auto" w:sz="6" w:space="0"/>
            </w:tcBorders>
            <w:noWrap w:val="0"/>
            <w:vAlign w:val="center"/>
          </w:tcPr>
          <w:p w14:paraId="338369CC">
            <w:pPr>
              <w:autoSpaceDE w:val="0"/>
              <w:autoSpaceDN w:val="0"/>
              <w:adjustRightInd w:val="0"/>
              <w:jc w:val="center"/>
              <w:rPr>
                <w:rFonts w:hint="eastAsia" w:ascii="宋体" w:hAnsi="Times New Roman"/>
                <w:b/>
                <w:kern w:val="0"/>
              </w:rPr>
            </w:pPr>
            <w:r>
              <w:rPr>
                <w:rFonts w:hint="eastAsia" w:ascii="宋体" w:hAnsi="Times New Roman"/>
                <w:b/>
                <w:kern w:val="0"/>
              </w:rPr>
              <w:t>部行业代 码</w:t>
            </w:r>
          </w:p>
        </w:tc>
        <w:tc>
          <w:tcPr>
            <w:tcW w:w="3388" w:type="dxa"/>
            <w:tcBorders>
              <w:top w:val="single" w:color="auto" w:sz="8" w:space="0"/>
              <w:left w:val="single" w:color="auto" w:sz="6" w:space="0"/>
              <w:bottom w:val="single" w:color="auto" w:sz="6" w:space="0"/>
              <w:right w:val="single" w:color="auto" w:sz="6" w:space="0"/>
            </w:tcBorders>
            <w:noWrap w:val="0"/>
            <w:vAlign w:val="center"/>
          </w:tcPr>
          <w:p w14:paraId="1F13C759">
            <w:pPr>
              <w:autoSpaceDE w:val="0"/>
              <w:autoSpaceDN w:val="0"/>
              <w:adjustRightInd w:val="0"/>
              <w:jc w:val="center"/>
              <w:rPr>
                <w:rFonts w:ascii="宋体" w:hAnsi="Times New Roman"/>
                <w:b/>
                <w:kern w:val="0"/>
              </w:rPr>
            </w:pPr>
            <w:r>
              <w:rPr>
                <w:rFonts w:hint="eastAsia" w:ascii="宋体" w:hAnsi="Times New Roman"/>
                <w:b/>
                <w:kern w:val="0"/>
              </w:rPr>
              <w:t>电子信息行业分类</w:t>
            </w:r>
          </w:p>
        </w:tc>
        <w:tc>
          <w:tcPr>
            <w:tcW w:w="939" w:type="dxa"/>
            <w:tcBorders>
              <w:top w:val="single" w:color="auto" w:sz="8" w:space="0"/>
              <w:left w:val="single" w:color="auto" w:sz="6" w:space="0"/>
              <w:bottom w:val="single" w:color="auto" w:sz="6" w:space="0"/>
              <w:right w:val="single" w:color="auto" w:sz="6" w:space="0"/>
            </w:tcBorders>
            <w:noWrap w:val="0"/>
            <w:vAlign w:val="center"/>
          </w:tcPr>
          <w:p w14:paraId="5473C5CA">
            <w:pPr>
              <w:autoSpaceDE w:val="0"/>
              <w:autoSpaceDN w:val="0"/>
              <w:adjustRightInd w:val="0"/>
              <w:jc w:val="center"/>
              <w:rPr>
                <w:rFonts w:hint="eastAsia" w:ascii="宋体" w:hAnsi="Times New Roman"/>
                <w:b/>
                <w:kern w:val="0"/>
              </w:rPr>
            </w:pPr>
            <w:r>
              <w:rPr>
                <w:rFonts w:hint="eastAsia" w:ascii="宋体" w:hAnsi="Times New Roman"/>
                <w:b/>
                <w:kern w:val="0"/>
              </w:rPr>
              <w:t>国 标</w:t>
            </w:r>
          </w:p>
          <w:p w14:paraId="7958095D">
            <w:pPr>
              <w:autoSpaceDE w:val="0"/>
              <w:autoSpaceDN w:val="0"/>
              <w:adjustRightInd w:val="0"/>
              <w:jc w:val="center"/>
              <w:rPr>
                <w:rFonts w:hint="eastAsia" w:ascii="宋体" w:hAnsi="Times New Roman"/>
                <w:b/>
                <w:kern w:val="0"/>
              </w:rPr>
            </w:pPr>
            <w:r>
              <w:rPr>
                <w:rFonts w:hint="eastAsia" w:ascii="宋体" w:hAnsi="Times New Roman"/>
                <w:b/>
                <w:kern w:val="0"/>
              </w:rPr>
              <w:t>代 码</w:t>
            </w:r>
          </w:p>
        </w:tc>
        <w:tc>
          <w:tcPr>
            <w:tcW w:w="3421" w:type="dxa"/>
            <w:tcBorders>
              <w:top w:val="single" w:color="auto" w:sz="8" w:space="0"/>
              <w:left w:val="single" w:color="auto" w:sz="6" w:space="0"/>
              <w:bottom w:val="single" w:color="auto" w:sz="6" w:space="0"/>
            </w:tcBorders>
            <w:noWrap w:val="0"/>
            <w:vAlign w:val="center"/>
          </w:tcPr>
          <w:p w14:paraId="4BA58895">
            <w:pPr>
              <w:autoSpaceDE w:val="0"/>
              <w:autoSpaceDN w:val="0"/>
              <w:adjustRightInd w:val="0"/>
              <w:jc w:val="center"/>
              <w:rPr>
                <w:rFonts w:ascii="宋体" w:hAnsi="Times New Roman"/>
                <w:b/>
                <w:kern w:val="0"/>
              </w:rPr>
            </w:pPr>
            <w:r>
              <w:rPr>
                <w:rFonts w:hint="eastAsia" w:ascii="宋体" w:hAnsi="Times New Roman"/>
                <w:b/>
                <w:kern w:val="0"/>
              </w:rPr>
              <w:t>国民经济行业分类</w:t>
            </w:r>
          </w:p>
        </w:tc>
      </w:tr>
      <w:tr w14:paraId="03F8E713">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3730D816">
            <w:pPr>
              <w:autoSpaceDE w:val="0"/>
              <w:autoSpaceDN w:val="0"/>
              <w:adjustRightInd w:val="0"/>
              <w:jc w:val="center"/>
              <w:rPr>
                <w:rFonts w:ascii="宋体"/>
                <w:b/>
                <w:kern w:val="0"/>
                <w:sz w:val="20"/>
              </w:rPr>
            </w:pPr>
            <w:r>
              <w:rPr>
                <w:rFonts w:ascii="宋体"/>
                <w:b/>
                <w:kern w:val="0"/>
                <w:sz w:val="20"/>
              </w:rPr>
              <w:t>F4072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51119B5A">
            <w:pPr>
              <w:autoSpaceDE w:val="0"/>
              <w:autoSpaceDN w:val="0"/>
              <w:adjustRightInd w:val="0"/>
              <w:jc w:val="left"/>
              <w:rPr>
                <w:rFonts w:ascii="宋体"/>
                <w:kern w:val="0"/>
                <w:sz w:val="20"/>
              </w:rPr>
            </w:pPr>
            <w:r>
              <w:rPr>
                <w:kern w:val="0"/>
                <w:sz w:val="20"/>
              </w:rPr>
              <w:t xml:space="preserve">  </w:t>
            </w:r>
            <w:r>
              <w:rPr>
                <w:rFonts w:hint="eastAsia" w:ascii="宋体"/>
                <w:kern w:val="0"/>
                <w:sz w:val="20"/>
              </w:rPr>
              <w:t>家用音响电子设备制造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47FC967">
            <w:pPr>
              <w:autoSpaceDE w:val="0"/>
              <w:autoSpaceDN w:val="0"/>
              <w:adjustRightInd w:val="0"/>
              <w:jc w:val="center"/>
              <w:rPr>
                <w:rFonts w:ascii="宋体"/>
                <w:b/>
                <w:kern w:val="0"/>
                <w:sz w:val="20"/>
              </w:rPr>
            </w:pPr>
            <w:r>
              <w:rPr>
                <w:rFonts w:ascii="宋体"/>
                <w:b/>
                <w:kern w:val="0"/>
                <w:sz w:val="20"/>
              </w:rPr>
              <w:t>4072</w:t>
            </w:r>
          </w:p>
        </w:tc>
        <w:tc>
          <w:tcPr>
            <w:tcW w:w="3421" w:type="dxa"/>
            <w:tcBorders>
              <w:top w:val="single" w:color="auto" w:sz="6" w:space="0"/>
              <w:left w:val="single" w:color="auto" w:sz="6" w:space="0"/>
              <w:bottom w:val="single" w:color="auto" w:sz="6" w:space="0"/>
            </w:tcBorders>
            <w:noWrap w:val="0"/>
            <w:vAlign w:val="top"/>
          </w:tcPr>
          <w:p w14:paraId="4961F1F3">
            <w:pPr>
              <w:autoSpaceDE w:val="0"/>
              <w:autoSpaceDN w:val="0"/>
              <w:adjustRightInd w:val="0"/>
              <w:jc w:val="left"/>
              <w:rPr>
                <w:rFonts w:ascii="宋体"/>
                <w:kern w:val="0"/>
                <w:sz w:val="20"/>
              </w:rPr>
            </w:pPr>
            <w:r>
              <w:rPr>
                <w:kern w:val="0"/>
                <w:sz w:val="20"/>
              </w:rPr>
              <w:t xml:space="preserve">   </w:t>
            </w:r>
            <w:r>
              <w:rPr>
                <w:rFonts w:hint="eastAsia" w:ascii="宋体"/>
                <w:kern w:val="0"/>
                <w:sz w:val="20"/>
              </w:rPr>
              <w:t>家用音响设备制造</w:t>
            </w:r>
          </w:p>
        </w:tc>
      </w:tr>
      <w:tr w14:paraId="39663A24">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360341F6">
            <w:pPr>
              <w:autoSpaceDE w:val="0"/>
              <w:autoSpaceDN w:val="0"/>
              <w:adjustRightInd w:val="0"/>
              <w:jc w:val="center"/>
              <w:rPr>
                <w:rFonts w:ascii="宋体"/>
                <w:b/>
                <w:kern w:val="0"/>
                <w:sz w:val="20"/>
              </w:rPr>
            </w:pPr>
            <w:r>
              <w:rPr>
                <w:rFonts w:ascii="宋体"/>
                <w:b/>
                <w:kern w:val="0"/>
                <w:sz w:val="20"/>
              </w:rPr>
              <w:t>F3950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F0DEBD8">
            <w:pPr>
              <w:autoSpaceDE w:val="0"/>
              <w:autoSpaceDN w:val="0"/>
              <w:adjustRightInd w:val="0"/>
              <w:jc w:val="left"/>
              <w:rPr>
                <w:rFonts w:ascii="宋体"/>
                <w:kern w:val="0"/>
                <w:sz w:val="20"/>
              </w:rPr>
            </w:pPr>
            <w:r>
              <w:rPr>
                <w:kern w:val="0"/>
                <w:sz w:val="20"/>
              </w:rPr>
              <w:t xml:space="preserve">  </w:t>
            </w:r>
            <w:r>
              <w:rPr>
                <w:rFonts w:hint="eastAsia" w:ascii="宋体"/>
                <w:kern w:val="0"/>
                <w:sz w:val="20"/>
              </w:rPr>
              <w:t>家用电子电器主要配套件</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54762B4">
            <w:pPr>
              <w:autoSpaceDE w:val="0"/>
              <w:autoSpaceDN w:val="0"/>
              <w:adjustRightInd w:val="0"/>
              <w:jc w:val="center"/>
              <w:rPr>
                <w:rFonts w:hint="eastAsia" w:ascii="宋体"/>
                <w:b/>
                <w:kern w:val="0"/>
                <w:sz w:val="20"/>
              </w:rPr>
            </w:pPr>
            <w:r>
              <w:rPr>
                <w:rFonts w:ascii="宋体"/>
                <w:b/>
                <w:kern w:val="0"/>
                <w:sz w:val="20"/>
              </w:rPr>
              <w:t>395</w:t>
            </w:r>
            <w:r>
              <w:rPr>
                <w:rFonts w:hint="eastAsia" w:ascii="宋体"/>
                <w:b/>
                <w:kern w:val="0"/>
                <w:sz w:val="20"/>
              </w:rPr>
              <w:t>9</w:t>
            </w:r>
          </w:p>
        </w:tc>
        <w:tc>
          <w:tcPr>
            <w:tcW w:w="3421" w:type="dxa"/>
            <w:tcBorders>
              <w:top w:val="single" w:color="auto" w:sz="6" w:space="0"/>
              <w:left w:val="single" w:color="auto" w:sz="6" w:space="0"/>
              <w:bottom w:val="single" w:color="auto" w:sz="6" w:space="0"/>
            </w:tcBorders>
            <w:noWrap w:val="0"/>
            <w:vAlign w:val="top"/>
          </w:tcPr>
          <w:p w14:paraId="32D0C98B">
            <w:pPr>
              <w:autoSpaceDE w:val="0"/>
              <w:autoSpaceDN w:val="0"/>
              <w:adjustRightInd w:val="0"/>
              <w:jc w:val="left"/>
              <w:rPr>
                <w:rFonts w:ascii="宋体"/>
                <w:kern w:val="0"/>
                <w:sz w:val="20"/>
              </w:rPr>
            </w:pPr>
            <w:r>
              <w:rPr>
                <w:kern w:val="0"/>
                <w:sz w:val="20"/>
              </w:rPr>
              <w:t xml:space="preserve">   </w:t>
            </w:r>
            <w:r>
              <w:rPr>
                <w:rFonts w:hint="eastAsia" w:ascii="宋体"/>
                <w:kern w:val="0"/>
                <w:sz w:val="20"/>
              </w:rPr>
              <w:t xml:space="preserve">家用电力器具制造         </w:t>
            </w:r>
          </w:p>
        </w:tc>
      </w:tr>
      <w:tr w14:paraId="4CAF4126">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5C8637B">
            <w:pPr>
              <w:autoSpaceDE w:val="0"/>
              <w:autoSpaceDN w:val="0"/>
              <w:adjustRightInd w:val="0"/>
              <w:jc w:val="center"/>
              <w:rPr>
                <w:rFonts w:ascii="宋体"/>
                <w:b/>
                <w:kern w:val="0"/>
                <w:sz w:val="20"/>
              </w:rPr>
            </w:pPr>
            <w:r>
              <w:rPr>
                <w:rFonts w:ascii="宋体"/>
                <w:b/>
                <w:kern w:val="0"/>
                <w:sz w:val="20"/>
              </w:rPr>
              <w:t>G</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6E5AD29C">
            <w:pPr>
              <w:autoSpaceDE w:val="0"/>
              <w:autoSpaceDN w:val="0"/>
              <w:adjustRightInd w:val="0"/>
              <w:jc w:val="center"/>
              <w:rPr>
                <w:rFonts w:ascii="黑体" w:eastAsia="黑体"/>
                <w:b/>
                <w:kern w:val="0"/>
                <w:sz w:val="20"/>
              </w:rPr>
            </w:pPr>
            <w:r>
              <w:rPr>
                <w:rFonts w:hint="eastAsia" w:ascii="黑体" w:eastAsia="黑体"/>
                <w:b/>
                <w:kern w:val="0"/>
                <w:sz w:val="20"/>
              </w:rPr>
              <w:t>电子测量仪器工业行业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C4E6181">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55378F82">
            <w:pPr>
              <w:autoSpaceDE w:val="0"/>
              <w:autoSpaceDN w:val="0"/>
              <w:adjustRightInd w:val="0"/>
              <w:jc w:val="left"/>
              <w:rPr>
                <w:rFonts w:ascii="宋体"/>
                <w:b/>
                <w:kern w:val="0"/>
                <w:sz w:val="20"/>
              </w:rPr>
            </w:pPr>
          </w:p>
        </w:tc>
      </w:tr>
      <w:tr w14:paraId="60E1DE9B">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1900323">
            <w:pPr>
              <w:autoSpaceDE w:val="0"/>
              <w:autoSpaceDN w:val="0"/>
              <w:adjustRightInd w:val="0"/>
              <w:jc w:val="center"/>
              <w:rPr>
                <w:rFonts w:ascii="宋体"/>
                <w:b/>
                <w:kern w:val="0"/>
                <w:sz w:val="20"/>
              </w:rPr>
            </w:pPr>
            <w:r>
              <w:rPr>
                <w:rFonts w:ascii="宋体"/>
                <w:b/>
                <w:kern w:val="0"/>
                <w:sz w:val="20"/>
              </w:rPr>
              <w:t>G0000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ACFE89F">
            <w:pPr>
              <w:autoSpaceDE w:val="0"/>
              <w:autoSpaceDN w:val="0"/>
              <w:adjustRightInd w:val="0"/>
              <w:jc w:val="left"/>
              <w:rPr>
                <w:rFonts w:ascii="宋体"/>
                <w:b/>
                <w:kern w:val="0"/>
                <w:sz w:val="20"/>
              </w:rPr>
            </w:pPr>
            <w:r>
              <w:rPr>
                <w:rFonts w:hint="eastAsia" w:ascii="宋体"/>
                <w:b/>
                <w:kern w:val="0"/>
                <w:sz w:val="20"/>
              </w:rPr>
              <w:t>电子测量仪器制造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0E04344">
            <w:pPr>
              <w:autoSpaceDE w:val="0"/>
              <w:autoSpaceDN w:val="0"/>
              <w:adjustRightInd w:val="0"/>
              <w:jc w:val="center"/>
              <w:rPr>
                <w:rFonts w:ascii="宋体"/>
                <w:b/>
                <w:kern w:val="0"/>
                <w:sz w:val="20"/>
              </w:rPr>
            </w:pPr>
            <w:r>
              <w:rPr>
                <w:rFonts w:ascii="宋体"/>
                <w:b/>
                <w:kern w:val="0"/>
                <w:sz w:val="20"/>
              </w:rPr>
              <w:t>41</w:t>
            </w:r>
          </w:p>
        </w:tc>
        <w:tc>
          <w:tcPr>
            <w:tcW w:w="3421" w:type="dxa"/>
            <w:tcBorders>
              <w:top w:val="single" w:color="auto" w:sz="6" w:space="0"/>
              <w:left w:val="single" w:color="auto" w:sz="6" w:space="0"/>
              <w:bottom w:val="single" w:color="auto" w:sz="6" w:space="0"/>
            </w:tcBorders>
            <w:noWrap w:val="0"/>
            <w:vAlign w:val="top"/>
          </w:tcPr>
          <w:p w14:paraId="3009CBDE">
            <w:pPr>
              <w:autoSpaceDE w:val="0"/>
              <w:autoSpaceDN w:val="0"/>
              <w:adjustRightInd w:val="0"/>
              <w:jc w:val="left"/>
              <w:rPr>
                <w:rFonts w:ascii="宋体"/>
                <w:b/>
                <w:kern w:val="0"/>
                <w:sz w:val="20"/>
              </w:rPr>
            </w:pPr>
            <w:r>
              <w:rPr>
                <w:rFonts w:hint="eastAsia" w:ascii="宋体"/>
                <w:b/>
                <w:kern w:val="0"/>
                <w:sz w:val="20"/>
              </w:rPr>
              <w:t>仪器仪表及文化、办公用机械制造</w:t>
            </w:r>
          </w:p>
        </w:tc>
      </w:tr>
      <w:tr w14:paraId="339550F1">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1DDDEEE">
            <w:pPr>
              <w:autoSpaceDE w:val="0"/>
              <w:autoSpaceDN w:val="0"/>
              <w:adjustRightInd w:val="0"/>
              <w:jc w:val="center"/>
              <w:rPr>
                <w:rFonts w:ascii="宋体"/>
                <w:b/>
                <w:kern w:val="0"/>
                <w:sz w:val="20"/>
              </w:rPr>
            </w:pPr>
            <w:r>
              <w:rPr>
                <w:rFonts w:ascii="宋体"/>
                <w:b/>
                <w:kern w:val="0"/>
                <w:sz w:val="20"/>
              </w:rPr>
              <w:t>G4128</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ADA21E5">
            <w:pPr>
              <w:autoSpaceDE w:val="0"/>
              <w:autoSpaceDN w:val="0"/>
              <w:adjustRightInd w:val="0"/>
              <w:jc w:val="left"/>
              <w:rPr>
                <w:rFonts w:ascii="宋体"/>
                <w:kern w:val="0"/>
                <w:sz w:val="20"/>
              </w:rPr>
            </w:pPr>
            <w:r>
              <w:rPr>
                <w:kern w:val="0"/>
                <w:sz w:val="20"/>
              </w:rPr>
              <w:t xml:space="preserve">  </w:t>
            </w:r>
            <w:r>
              <w:rPr>
                <w:rFonts w:hint="eastAsia" w:ascii="宋体"/>
                <w:kern w:val="0"/>
                <w:sz w:val="20"/>
              </w:rPr>
              <w:t>电子测量仪器制造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F9DEB10">
            <w:pPr>
              <w:autoSpaceDE w:val="0"/>
              <w:autoSpaceDN w:val="0"/>
              <w:adjustRightInd w:val="0"/>
              <w:jc w:val="center"/>
              <w:rPr>
                <w:rFonts w:ascii="宋体"/>
                <w:b/>
                <w:kern w:val="0"/>
                <w:sz w:val="20"/>
              </w:rPr>
            </w:pPr>
            <w:r>
              <w:rPr>
                <w:rFonts w:ascii="宋体"/>
                <w:b/>
                <w:kern w:val="0"/>
                <w:sz w:val="20"/>
              </w:rPr>
              <w:t>4128</w:t>
            </w:r>
          </w:p>
        </w:tc>
        <w:tc>
          <w:tcPr>
            <w:tcW w:w="3421" w:type="dxa"/>
            <w:tcBorders>
              <w:top w:val="single" w:color="auto" w:sz="6" w:space="0"/>
              <w:left w:val="single" w:color="auto" w:sz="6" w:space="0"/>
              <w:bottom w:val="single" w:color="auto" w:sz="6" w:space="0"/>
            </w:tcBorders>
            <w:noWrap w:val="0"/>
            <w:vAlign w:val="top"/>
          </w:tcPr>
          <w:p w14:paraId="51C39812">
            <w:pPr>
              <w:autoSpaceDE w:val="0"/>
              <w:autoSpaceDN w:val="0"/>
              <w:adjustRightInd w:val="0"/>
              <w:jc w:val="left"/>
              <w:rPr>
                <w:rFonts w:ascii="宋体"/>
                <w:kern w:val="0"/>
                <w:sz w:val="20"/>
              </w:rPr>
            </w:pPr>
            <w:r>
              <w:rPr>
                <w:kern w:val="0"/>
                <w:sz w:val="20"/>
              </w:rPr>
              <w:t xml:space="preserve">  </w:t>
            </w:r>
            <w:r>
              <w:rPr>
                <w:rFonts w:hint="eastAsia" w:ascii="宋体"/>
                <w:kern w:val="0"/>
                <w:sz w:val="20"/>
              </w:rPr>
              <w:t>电子测量仪器制造</w:t>
            </w:r>
          </w:p>
        </w:tc>
      </w:tr>
      <w:tr w14:paraId="596B47B6">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1A7DD41F">
            <w:pPr>
              <w:autoSpaceDE w:val="0"/>
              <w:autoSpaceDN w:val="0"/>
              <w:adjustRightInd w:val="0"/>
              <w:jc w:val="center"/>
              <w:rPr>
                <w:rFonts w:ascii="宋体"/>
                <w:b/>
                <w:kern w:val="0"/>
                <w:sz w:val="20"/>
              </w:rPr>
            </w:pPr>
            <w:r>
              <w:rPr>
                <w:rFonts w:ascii="宋体"/>
                <w:b/>
                <w:kern w:val="0"/>
                <w:sz w:val="20"/>
              </w:rPr>
              <w:t>G3681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86C42B7">
            <w:pPr>
              <w:autoSpaceDE w:val="0"/>
              <w:autoSpaceDN w:val="0"/>
              <w:adjustRightInd w:val="0"/>
              <w:jc w:val="left"/>
              <w:rPr>
                <w:rFonts w:ascii="宋体"/>
                <w:kern w:val="0"/>
                <w:sz w:val="20"/>
              </w:rPr>
            </w:pPr>
            <w:r>
              <w:rPr>
                <w:kern w:val="0"/>
                <w:sz w:val="20"/>
              </w:rPr>
              <w:t xml:space="preserve">  </w:t>
            </w:r>
            <w:r>
              <w:rPr>
                <w:rFonts w:hint="eastAsia" w:ascii="宋体"/>
                <w:kern w:val="0"/>
                <w:sz w:val="20"/>
              </w:rPr>
              <w:t>医疗电子仪器及设备制造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A34524C">
            <w:pPr>
              <w:autoSpaceDE w:val="0"/>
              <w:autoSpaceDN w:val="0"/>
              <w:adjustRightInd w:val="0"/>
              <w:jc w:val="center"/>
              <w:rPr>
                <w:rFonts w:hint="eastAsia" w:ascii="宋体"/>
                <w:b/>
                <w:kern w:val="0"/>
                <w:sz w:val="20"/>
              </w:rPr>
            </w:pPr>
            <w:r>
              <w:rPr>
                <w:rFonts w:hint="eastAsia" w:ascii="宋体"/>
                <w:b/>
                <w:kern w:val="0"/>
                <w:sz w:val="20"/>
              </w:rPr>
              <w:t>3681</w:t>
            </w:r>
          </w:p>
        </w:tc>
        <w:tc>
          <w:tcPr>
            <w:tcW w:w="3421" w:type="dxa"/>
            <w:tcBorders>
              <w:top w:val="single" w:color="auto" w:sz="6" w:space="0"/>
              <w:left w:val="single" w:color="auto" w:sz="6" w:space="0"/>
              <w:bottom w:val="single" w:color="auto" w:sz="6" w:space="0"/>
            </w:tcBorders>
            <w:noWrap w:val="0"/>
            <w:vAlign w:val="top"/>
          </w:tcPr>
          <w:p w14:paraId="7C01A5E4">
            <w:pPr>
              <w:autoSpaceDE w:val="0"/>
              <w:autoSpaceDN w:val="0"/>
              <w:adjustRightInd w:val="0"/>
              <w:ind w:firstLine="200"/>
              <w:jc w:val="left"/>
              <w:rPr>
                <w:rFonts w:hint="eastAsia" w:ascii="宋体"/>
                <w:kern w:val="0"/>
                <w:sz w:val="20"/>
              </w:rPr>
            </w:pPr>
            <w:r>
              <w:rPr>
                <w:rFonts w:hint="eastAsia" w:ascii="宋体"/>
                <w:kern w:val="0"/>
                <w:sz w:val="20"/>
              </w:rPr>
              <w:t>医疗电子仪器及设备制造业</w:t>
            </w:r>
          </w:p>
        </w:tc>
      </w:tr>
      <w:tr w14:paraId="291F2D6F">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30622DB3">
            <w:pPr>
              <w:autoSpaceDE w:val="0"/>
              <w:autoSpaceDN w:val="0"/>
              <w:adjustRightInd w:val="0"/>
              <w:jc w:val="center"/>
              <w:rPr>
                <w:rFonts w:ascii="宋体"/>
                <w:b/>
                <w:kern w:val="0"/>
                <w:sz w:val="20"/>
              </w:rPr>
            </w:pPr>
            <w:r>
              <w:rPr>
                <w:rFonts w:ascii="宋体"/>
                <w:b/>
                <w:kern w:val="0"/>
                <w:sz w:val="20"/>
              </w:rPr>
              <w:t>G4110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5FD6E70">
            <w:pPr>
              <w:autoSpaceDE w:val="0"/>
              <w:autoSpaceDN w:val="0"/>
              <w:adjustRightInd w:val="0"/>
              <w:jc w:val="left"/>
              <w:rPr>
                <w:rFonts w:ascii="宋体"/>
                <w:kern w:val="0"/>
                <w:sz w:val="20"/>
              </w:rPr>
            </w:pPr>
            <w:r>
              <w:rPr>
                <w:kern w:val="0"/>
                <w:sz w:val="20"/>
              </w:rPr>
              <w:t xml:space="preserve">  </w:t>
            </w:r>
            <w:r>
              <w:rPr>
                <w:rFonts w:hint="eastAsia" w:ascii="宋体"/>
                <w:kern w:val="0"/>
                <w:sz w:val="20"/>
              </w:rPr>
              <w:t>应用电子仪器制造*</w:t>
            </w:r>
          </w:p>
        </w:tc>
        <w:tc>
          <w:tcPr>
            <w:tcW w:w="939" w:type="dxa"/>
            <w:tcBorders>
              <w:top w:val="single" w:color="auto" w:sz="6" w:space="0"/>
              <w:left w:val="single" w:color="auto" w:sz="6" w:space="0"/>
              <w:bottom w:val="single" w:color="auto" w:sz="6" w:space="0"/>
              <w:right w:val="single" w:color="auto" w:sz="6" w:space="0"/>
            </w:tcBorders>
            <w:noWrap w:val="0"/>
            <w:vAlign w:val="center"/>
          </w:tcPr>
          <w:p w14:paraId="1CD4F488">
            <w:pPr>
              <w:autoSpaceDE w:val="0"/>
              <w:autoSpaceDN w:val="0"/>
              <w:adjustRightInd w:val="0"/>
              <w:jc w:val="center"/>
              <w:rPr>
                <w:rFonts w:hint="eastAsia" w:ascii="宋体"/>
                <w:b/>
                <w:kern w:val="0"/>
                <w:sz w:val="15"/>
              </w:rPr>
            </w:pPr>
            <w:r>
              <w:rPr>
                <w:rFonts w:hint="eastAsia" w:ascii="宋体"/>
                <w:b/>
                <w:kern w:val="0"/>
                <w:sz w:val="15"/>
              </w:rPr>
              <w:t>4121、4123-</w:t>
            </w:r>
          </w:p>
          <w:p w14:paraId="14A80E13">
            <w:pPr>
              <w:autoSpaceDE w:val="0"/>
              <w:autoSpaceDN w:val="0"/>
              <w:adjustRightInd w:val="0"/>
              <w:jc w:val="center"/>
              <w:rPr>
                <w:rFonts w:hint="eastAsia" w:ascii="宋体"/>
                <w:b/>
                <w:kern w:val="0"/>
                <w:sz w:val="15"/>
              </w:rPr>
            </w:pPr>
            <w:r>
              <w:rPr>
                <w:rFonts w:hint="eastAsia" w:ascii="宋体"/>
                <w:b/>
                <w:kern w:val="0"/>
                <w:sz w:val="15"/>
              </w:rPr>
              <w:t>4127</w:t>
            </w:r>
          </w:p>
        </w:tc>
        <w:tc>
          <w:tcPr>
            <w:tcW w:w="3421" w:type="dxa"/>
            <w:tcBorders>
              <w:top w:val="single" w:color="auto" w:sz="6" w:space="0"/>
              <w:left w:val="single" w:color="auto" w:sz="6" w:space="0"/>
              <w:bottom w:val="single" w:color="auto" w:sz="6" w:space="0"/>
            </w:tcBorders>
            <w:noWrap w:val="0"/>
            <w:vAlign w:val="center"/>
          </w:tcPr>
          <w:p w14:paraId="207E957C">
            <w:pPr>
              <w:autoSpaceDE w:val="0"/>
              <w:autoSpaceDN w:val="0"/>
              <w:adjustRightInd w:val="0"/>
              <w:ind w:left="149"/>
              <w:rPr>
                <w:rFonts w:hint="eastAsia" w:ascii="宋体"/>
                <w:kern w:val="0"/>
                <w:sz w:val="18"/>
                <w:szCs w:val="18"/>
              </w:rPr>
            </w:pPr>
            <w:r>
              <w:rPr>
                <w:rFonts w:hint="eastAsia" w:ascii="宋体"/>
                <w:kern w:val="0"/>
                <w:sz w:val="18"/>
                <w:szCs w:val="18"/>
              </w:rPr>
              <w:t xml:space="preserve">环境监测专用仪器仪表制造至其他电子专用仪器六个制造业               </w:t>
            </w:r>
          </w:p>
        </w:tc>
      </w:tr>
      <w:tr w14:paraId="1D3DCF98">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6E4FFB77">
            <w:pPr>
              <w:autoSpaceDE w:val="0"/>
              <w:autoSpaceDN w:val="0"/>
              <w:adjustRightInd w:val="0"/>
              <w:jc w:val="center"/>
              <w:rPr>
                <w:rFonts w:ascii="宋体"/>
                <w:b/>
                <w:kern w:val="0"/>
                <w:sz w:val="20"/>
              </w:rPr>
            </w:pPr>
            <w:r>
              <w:rPr>
                <w:rFonts w:ascii="宋体"/>
                <w:b/>
                <w:kern w:val="0"/>
                <w:sz w:val="20"/>
              </w:rPr>
              <w:t>H</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504E0DAB">
            <w:pPr>
              <w:autoSpaceDE w:val="0"/>
              <w:autoSpaceDN w:val="0"/>
              <w:adjustRightInd w:val="0"/>
              <w:jc w:val="center"/>
              <w:rPr>
                <w:rFonts w:ascii="黑体" w:eastAsia="黑体"/>
                <w:b/>
                <w:kern w:val="0"/>
                <w:sz w:val="20"/>
              </w:rPr>
            </w:pPr>
            <w:r>
              <w:rPr>
                <w:rFonts w:hint="eastAsia" w:ascii="黑体" w:eastAsia="黑体"/>
                <w:b/>
                <w:kern w:val="0"/>
                <w:sz w:val="20"/>
              </w:rPr>
              <w:t>电子工业专用设备工业行业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E696027">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216AA792">
            <w:pPr>
              <w:autoSpaceDE w:val="0"/>
              <w:autoSpaceDN w:val="0"/>
              <w:adjustRightInd w:val="0"/>
              <w:jc w:val="left"/>
              <w:rPr>
                <w:rFonts w:ascii="宋体"/>
                <w:b/>
                <w:kern w:val="0"/>
                <w:sz w:val="20"/>
              </w:rPr>
            </w:pPr>
          </w:p>
        </w:tc>
      </w:tr>
      <w:tr w14:paraId="49B4467F">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16B94D14">
            <w:pPr>
              <w:autoSpaceDE w:val="0"/>
              <w:autoSpaceDN w:val="0"/>
              <w:adjustRightInd w:val="0"/>
              <w:jc w:val="center"/>
              <w:rPr>
                <w:rFonts w:ascii="宋体"/>
                <w:b/>
                <w:kern w:val="0"/>
                <w:sz w:val="20"/>
              </w:rPr>
            </w:pPr>
            <w:r>
              <w:rPr>
                <w:rFonts w:ascii="宋体"/>
                <w:b/>
                <w:kern w:val="0"/>
                <w:sz w:val="20"/>
              </w:rPr>
              <w:t>H0000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FED56C9">
            <w:pPr>
              <w:autoSpaceDE w:val="0"/>
              <w:autoSpaceDN w:val="0"/>
              <w:adjustRightInd w:val="0"/>
              <w:jc w:val="left"/>
              <w:rPr>
                <w:rFonts w:ascii="宋体"/>
                <w:b/>
                <w:kern w:val="0"/>
                <w:sz w:val="20"/>
              </w:rPr>
            </w:pPr>
            <w:r>
              <w:rPr>
                <w:rFonts w:hint="eastAsia" w:ascii="宋体"/>
                <w:b/>
                <w:kern w:val="0"/>
                <w:sz w:val="20"/>
              </w:rPr>
              <w:t>电子工业专用设备制造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EB91A36">
            <w:pPr>
              <w:autoSpaceDE w:val="0"/>
              <w:autoSpaceDN w:val="0"/>
              <w:adjustRightInd w:val="0"/>
              <w:jc w:val="center"/>
              <w:rPr>
                <w:rFonts w:ascii="宋体"/>
                <w:b/>
                <w:kern w:val="0"/>
                <w:sz w:val="20"/>
              </w:rPr>
            </w:pPr>
            <w:r>
              <w:rPr>
                <w:rFonts w:ascii="宋体"/>
                <w:b/>
                <w:kern w:val="0"/>
                <w:sz w:val="20"/>
              </w:rPr>
              <w:t>366</w:t>
            </w:r>
          </w:p>
        </w:tc>
        <w:tc>
          <w:tcPr>
            <w:tcW w:w="3421" w:type="dxa"/>
            <w:tcBorders>
              <w:top w:val="single" w:color="auto" w:sz="6" w:space="0"/>
              <w:left w:val="single" w:color="auto" w:sz="6" w:space="0"/>
              <w:bottom w:val="single" w:color="auto" w:sz="6" w:space="0"/>
            </w:tcBorders>
            <w:noWrap w:val="0"/>
            <w:vAlign w:val="top"/>
          </w:tcPr>
          <w:p w14:paraId="3665A425">
            <w:pPr>
              <w:autoSpaceDE w:val="0"/>
              <w:autoSpaceDN w:val="0"/>
              <w:adjustRightInd w:val="0"/>
              <w:jc w:val="left"/>
              <w:rPr>
                <w:rFonts w:ascii="宋体"/>
                <w:b/>
                <w:kern w:val="0"/>
                <w:sz w:val="20"/>
              </w:rPr>
            </w:pPr>
            <w:r>
              <w:rPr>
                <w:rFonts w:hint="eastAsia" w:ascii="宋体"/>
                <w:b/>
                <w:kern w:val="0"/>
                <w:sz w:val="20"/>
              </w:rPr>
              <w:t>电子和电工机械专用设备制造</w:t>
            </w:r>
          </w:p>
        </w:tc>
      </w:tr>
      <w:tr w14:paraId="75639E9A">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12F5557">
            <w:pPr>
              <w:autoSpaceDE w:val="0"/>
              <w:autoSpaceDN w:val="0"/>
              <w:adjustRightInd w:val="0"/>
              <w:jc w:val="center"/>
              <w:rPr>
                <w:rFonts w:ascii="宋体"/>
                <w:b/>
                <w:kern w:val="0"/>
                <w:sz w:val="20"/>
              </w:rPr>
            </w:pPr>
            <w:r>
              <w:rPr>
                <w:rFonts w:ascii="宋体"/>
                <w:b/>
                <w:kern w:val="0"/>
                <w:sz w:val="20"/>
              </w:rPr>
              <w:t>H3662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F517C16">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电子工业专用设备制造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E73A197">
            <w:pPr>
              <w:autoSpaceDE w:val="0"/>
              <w:autoSpaceDN w:val="0"/>
              <w:adjustRightInd w:val="0"/>
              <w:jc w:val="center"/>
              <w:rPr>
                <w:rFonts w:ascii="宋体"/>
                <w:b/>
                <w:kern w:val="0"/>
                <w:sz w:val="20"/>
              </w:rPr>
            </w:pPr>
            <w:r>
              <w:rPr>
                <w:rFonts w:ascii="宋体"/>
                <w:b/>
                <w:kern w:val="0"/>
                <w:sz w:val="20"/>
              </w:rPr>
              <w:t>3662</w:t>
            </w:r>
          </w:p>
        </w:tc>
        <w:tc>
          <w:tcPr>
            <w:tcW w:w="3421" w:type="dxa"/>
            <w:tcBorders>
              <w:top w:val="single" w:color="auto" w:sz="6" w:space="0"/>
              <w:left w:val="single" w:color="auto" w:sz="6" w:space="0"/>
              <w:bottom w:val="single" w:color="auto" w:sz="6" w:space="0"/>
            </w:tcBorders>
            <w:noWrap w:val="0"/>
            <w:vAlign w:val="top"/>
          </w:tcPr>
          <w:p w14:paraId="403D66AF">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电子工业专用设备制造</w:t>
            </w:r>
          </w:p>
        </w:tc>
      </w:tr>
      <w:tr w14:paraId="0CA04D05">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10DBC3B6">
            <w:pPr>
              <w:autoSpaceDE w:val="0"/>
              <w:autoSpaceDN w:val="0"/>
              <w:adjustRightInd w:val="0"/>
              <w:jc w:val="center"/>
              <w:rPr>
                <w:rFonts w:ascii="宋体"/>
                <w:b/>
                <w:kern w:val="0"/>
                <w:sz w:val="20"/>
              </w:rPr>
            </w:pPr>
            <w:r>
              <w:rPr>
                <w:rFonts w:ascii="宋体"/>
                <w:b/>
                <w:kern w:val="0"/>
                <w:sz w:val="20"/>
              </w:rPr>
              <w:t>H3625</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56510B9">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电子工业模具及齿轮制造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872C16F">
            <w:pPr>
              <w:autoSpaceDE w:val="0"/>
              <w:autoSpaceDN w:val="0"/>
              <w:adjustRightInd w:val="0"/>
              <w:jc w:val="center"/>
              <w:rPr>
                <w:rFonts w:hint="eastAsia" w:ascii="宋体"/>
                <w:b/>
                <w:kern w:val="0"/>
                <w:sz w:val="20"/>
              </w:rPr>
            </w:pPr>
            <w:r>
              <w:rPr>
                <w:rFonts w:ascii="宋体"/>
                <w:b/>
                <w:kern w:val="0"/>
                <w:sz w:val="20"/>
              </w:rPr>
              <w:t>36</w:t>
            </w:r>
            <w:r>
              <w:rPr>
                <w:rFonts w:hint="eastAsia" w:ascii="宋体"/>
                <w:b/>
                <w:kern w:val="0"/>
                <w:sz w:val="20"/>
              </w:rPr>
              <w:t>25</w:t>
            </w:r>
          </w:p>
        </w:tc>
        <w:tc>
          <w:tcPr>
            <w:tcW w:w="3421" w:type="dxa"/>
            <w:tcBorders>
              <w:top w:val="single" w:color="auto" w:sz="6" w:space="0"/>
              <w:left w:val="single" w:color="auto" w:sz="6" w:space="0"/>
              <w:bottom w:val="single" w:color="auto" w:sz="6" w:space="0"/>
            </w:tcBorders>
            <w:noWrap w:val="0"/>
            <w:vAlign w:val="top"/>
          </w:tcPr>
          <w:p w14:paraId="5F8C8786">
            <w:pPr>
              <w:autoSpaceDE w:val="0"/>
              <w:autoSpaceDN w:val="0"/>
              <w:adjustRightInd w:val="0"/>
              <w:jc w:val="left"/>
              <w:rPr>
                <w:rFonts w:ascii="宋体"/>
                <w:kern w:val="0"/>
                <w:sz w:val="20"/>
              </w:rPr>
            </w:pPr>
            <w:r>
              <w:rPr>
                <w:kern w:val="0"/>
                <w:sz w:val="20"/>
              </w:rPr>
              <w:t xml:space="preserve">  </w:t>
            </w:r>
            <w:r>
              <w:rPr>
                <w:rFonts w:hint="eastAsia" w:ascii="宋体"/>
                <w:kern w:val="0"/>
                <w:sz w:val="20"/>
              </w:rPr>
              <w:t>模具制造</w:t>
            </w:r>
          </w:p>
        </w:tc>
      </w:tr>
      <w:tr w14:paraId="1160EBBD">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9847AB0">
            <w:pPr>
              <w:autoSpaceDE w:val="0"/>
              <w:autoSpaceDN w:val="0"/>
              <w:adjustRightInd w:val="0"/>
              <w:jc w:val="center"/>
              <w:rPr>
                <w:rFonts w:hint="eastAsia" w:ascii="宋体"/>
                <w:b/>
                <w:kern w:val="0"/>
                <w:sz w:val="20"/>
              </w:rPr>
            </w:pPr>
            <w:r>
              <w:rPr>
                <w:rFonts w:hint="eastAsia" w:ascii="宋体"/>
                <w:b/>
                <w:kern w:val="0"/>
                <w:sz w:val="20"/>
              </w:rPr>
              <w:t>H3693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5249E081">
            <w:pPr>
              <w:autoSpaceDE w:val="0"/>
              <w:autoSpaceDN w:val="0"/>
              <w:adjustRightInd w:val="0"/>
              <w:ind w:firstLine="200"/>
              <w:rPr>
                <w:rFonts w:hint="eastAsia" w:ascii="宋体"/>
                <w:kern w:val="0"/>
                <w:sz w:val="20"/>
              </w:rPr>
            </w:pPr>
            <w:r>
              <w:rPr>
                <w:rFonts w:hint="eastAsia" w:ascii="宋体"/>
                <w:kern w:val="0"/>
                <w:sz w:val="20"/>
              </w:rPr>
              <w:t>邮政专用设备及器材制造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0E069FB">
            <w:pPr>
              <w:autoSpaceDE w:val="0"/>
              <w:autoSpaceDN w:val="0"/>
              <w:adjustRightInd w:val="0"/>
              <w:jc w:val="center"/>
              <w:rPr>
                <w:rFonts w:hint="eastAsia" w:ascii="宋体"/>
                <w:b/>
                <w:kern w:val="0"/>
                <w:sz w:val="20"/>
              </w:rPr>
            </w:pPr>
            <w:r>
              <w:rPr>
                <w:rFonts w:hint="eastAsia" w:ascii="宋体"/>
                <w:b/>
                <w:kern w:val="0"/>
                <w:sz w:val="20"/>
              </w:rPr>
              <w:t>3693</w:t>
            </w:r>
          </w:p>
        </w:tc>
        <w:tc>
          <w:tcPr>
            <w:tcW w:w="3421" w:type="dxa"/>
            <w:tcBorders>
              <w:top w:val="single" w:color="auto" w:sz="6" w:space="0"/>
              <w:left w:val="single" w:color="auto" w:sz="6" w:space="0"/>
              <w:bottom w:val="single" w:color="auto" w:sz="6" w:space="0"/>
            </w:tcBorders>
            <w:noWrap w:val="0"/>
            <w:vAlign w:val="top"/>
          </w:tcPr>
          <w:p w14:paraId="3B97C96F">
            <w:pPr>
              <w:autoSpaceDE w:val="0"/>
              <w:autoSpaceDN w:val="0"/>
              <w:adjustRightInd w:val="0"/>
              <w:ind w:firstLine="200" w:firstLineChars="100"/>
              <w:jc w:val="left"/>
              <w:rPr>
                <w:rFonts w:hint="eastAsia"/>
                <w:kern w:val="0"/>
                <w:sz w:val="20"/>
              </w:rPr>
            </w:pPr>
            <w:r>
              <w:rPr>
                <w:rFonts w:hint="eastAsia" w:ascii="宋体"/>
                <w:kern w:val="0"/>
                <w:sz w:val="20"/>
              </w:rPr>
              <w:t>邮政专用设备及器材制造</w:t>
            </w:r>
          </w:p>
        </w:tc>
      </w:tr>
      <w:tr w14:paraId="52CF22F5">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9BC44AC">
            <w:pPr>
              <w:autoSpaceDE w:val="0"/>
              <w:autoSpaceDN w:val="0"/>
              <w:adjustRightInd w:val="0"/>
              <w:jc w:val="center"/>
              <w:rPr>
                <w:rFonts w:hint="eastAsia" w:ascii="宋体"/>
                <w:b/>
                <w:kern w:val="0"/>
                <w:sz w:val="20"/>
              </w:rPr>
            </w:pPr>
            <w:r>
              <w:rPr>
                <w:rFonts w:hint="eastAsia" w:ascii="宋体"/>
                <w:b/>
                <w:kern w:val="0"/>
                <w:sz w:val="20"/>
              </w:rPr>
              <w:t>H9003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52CD639">
            <w:pPr>
              <w:autoSpaceDE w:val="0"/>
              <w:autoSpaceDN w:val="0"/>
              <w:adjustRightInd w:val="0"/>
              <w:ind w:firstLine="200" w:firstLineChars="100"/>
              <w:rPr>
                <w:rFonts w:hint="eastAsia" w:ascii="宋体"/>
                <w:kern w:val="0"/>
                <w:sz w:val="20"/>
              </w:rPr>
            </w:pPr>
            <w:r>
              <w:rPr>
                <w:rFonts w:hint="eastAsia" w:ascii="宋体"/>
                <w:kern w:val="0"/>
                <w:sz w:val="20"/>
              </w:rPr>
              <w:t>激光设备制造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52435A2">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2A147F85">
            <w:pPr>
              <w:autoSpaceDE w:val="0"/>
              <w:autoSpaceDN w:val="0"/>
              <w:adjustRightInd w:val="0"/>
              <w:jc w:val="left"/>
              <w:rPr>
                <w:rFonts w:ascii="宋体"/>
                <w:b/>
                <w:kern w:val="0"/>
                <w:sz w:val="20"/>
              </w:rPr>
            </w:pPr>
          </w:p>
        </w:tc>
      </w:tr>
      <w:tr w14:paraId="42B0A919">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4EA4E26">
            <w:pPr>
              <w:autoSpaceDE w:val="0"/>
              <w:autoSpaceDN w:val="0"/>
              <w:adjustRightInd w:val="0"/>
              <w:jc w:val="center"/>
              <w:rPr>
                <w:rFonts w:hint="eastAsia" w:ascii="宋体"/>
                <w:b/>
                <w:kern w:val="0"/>
                <w:sz w:val="20"/>
              </w:rPr>
            </w:pPr>
            <w:r>
              <w:rPr>
                <w:rFonts w:hint="eastAsia" w:ascii="宋体"/>
                <w:b/>
                <w:kern w:val="0"/>
                <w:sz w:val="20"/>
              </w:rPr>
              <w:t>H9004</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93AC7E6">
            <w:pPr>
              <w:autoSpaceDE w:val="0"/>
              <w:autoSpaceDN w:val="0"/>
              <w:adjustRightInd w:val="0"/>
              <w:ind w:firstLine="200" w:firstLineChars="100"/>
              <w:rPr>
                <w:rFonts w:hint="eastAsia" w:ascii="宋体"/>
                <w:kern w:val="0"/>
                <w:sz w:val="20"/>
              </w:rPr>
            </w:pPr>
            <w:r>
              <w:rPr>
                <w:rFonts w:hint="eastAsia" w:ascii="宋体"/>
                <w:kern w:val="0"/>
                <w:sz w:val="20"/>
              </w:rPr>
              <w:t>电子垃圾处理设备制造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0B9236D">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6A2E5B2F">
            <w:pPr>
              <w:autoSpaceDE w:val="0"/>
              <w:autoSpaceDN w:val="0"/>
              <w:adjustRightInd w:val="0"/>
              <w:jc w:val="left"/>
              <w:rPr>
                <w:rFonts w:ascii="宋体"/>
                <w:b/>
                <w:kern w:val="0"/>
                <w:sz w:val="20"/>
              </w:rPr>
            </w:pPr>
          </w:p>
        </w:tc>
      </w:tr>
      <w:tr w14:paraId="542BF66E">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0B292D33">
            <w:pPr>
              <w:autoSpaceDE w:val="0"/>
              <w:autoSpaceDN w:val="0"/>
              <w:adjustRightInd w:val="0"/>
              <w:jc w:val="center"/>
              <w:rPr>
                <w:rFonts w:ascii="宋体"/>
                <w:b/>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55036D2E">
            <w:pPr>
              <w:autoSpaceDE w:val="0"/>
              <w:autoSpaceDN w:val="0"/>
              <w:adjustRightInd w:val="0"/>
              <w:jc w:val="center"/>
              <w:rPr>
                <w:rFonts w:hint="eastAsia" w:ascii="黑体" w:eastAsia="黑体"/>
                <w:b/>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68473DD9">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779245EF">
            <w:pPr>
              <w:autoSpaceDE w:val="0"/>
              <w:autoSpaceDN w:val="0"/>
              <w:adjustRightInd w:val="0"/>
              <w:jc w:val="left"/>
              <w:rPr>
                <w:rFonts w:ascii="宋体"/>
                <w:b/>
                <w:kern w:val="0"/>
                <w:sz w:val="20"/>
              </w:rPr>
            </w:pPr>
          </w:p>
        </w:tc>
      </w:tr>
      <w:tr w14:paraId="37D8EB05">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E2C6106">
            <w:pPr>
              <w:autoSpaceDE w:val="0"/>
              <w:autoSpaceDN w:val="0"/>
              <w:adjustRightInd w:val="0"/>
              <w:jc w:val="center"/>
              <w:rPr>
                <w:rFonts w:ascii="宋体"/>
                <w:b/>
                <w:kern w:val="0"/>
                <w:sz w:val="20"/>
              </w:rPr>
            </w:pPr>
            <w:r>
              <w:rPr>
                <w:rFonts w:ascii="宋体"/>
                <w:b/>
                <w:kern w:val="0"/>
                <w:sz w:val="20"/>
              </w:rPr>
              <w:t>I</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3720905">
            <w:pPr>
              <w:autoSpaceDE w:val="0"/>
              <w:autoSpaceDN w:val="0"/>
              <w:adjustRightInd w:val="0"/>
              <w:jc w:val="center"/>
              <w:rPr>
                <w:rFonts w:ascii="黑体" w:eastAsia="黑体"/>
                <w:b/>
                <w:kern w:val="0"/>
                <w:sz w:val="20"/>
              </w:rPr>
            </w:pPr>
            <w:r>
              <w:rPr>
                <w:rFonts w:hint="eastAsia" w:ascii="黑体" w:eastAsia="黑体"/>
                <w:b/>
                <w:kern w:val="0"/>
                <w:sz w:val="20"/>
              </w:rPr>
              <w:t>电子元件工业行业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1E4AFA4">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0F50C736">
            <w:pPr>
              <w:autoSpaceDE w:val="0"/>
              <w:autoSpaceDN w:val="0"/>
              <w:adjustRightInd w:val="0"/>
              <w:jc w:val="left"/>
              <w:rPr>
                <w:rFonts w:ascii="宋体"/>
                <w:b/>
                <w:kern w:val="0"/>
                <w:sz w:val="20"/>
              </w:rPr>
            </w:pPr>
          </w:p>
        </w:tc>
      </w:tr>
      <w:tr w14:paraId="727E6FFA">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F69E03E">
            <w:pPr>
              <w:autoSpaceDE w:val="0"/>
              <w:autoSpaceDN w:val="0"/>
              <w:adjustRightInd w:val="0"/>
              <w:jc w:val="center"/>
              <w:rPr>
                <w:rFonts w:ascii="宋体"/>
                <w:b/>
                <w:kern w:val="0"/>
                <w:sz w:val="20"/>
              </w:rPr>
            </w:pPr>
            <w:r>
              <w:rPr>
                <w:rFonts w:ascii="宋体"/>
                <w:b/>
                <w:kern w:val="0"/>
                <w:sz w:val="20"/>
              </w:rPr>
              <w:t>I0000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C09077C">
            <w:pPr>
              <w:autoSpaceDE w:val="0"/>
              <w:autoSpaceDN w:val="0"/>
              <w:adjustRightInd w:val="0"/>
              <w:jc w:val="left"/>
              <w:rPr>
                <w:rFonts w:ascii="宋体"/>
                <w:b/>
                <w:kern w:val="0"/>
                <w:sz w:val="20"/>
              </w:rPr>
            </w:pPr>
            <w:r>
              <w:rPr>
                <w:rFonts w:hint="eastAsia" w:ascii="宋体"/>
                <w:b/>
                <w:kern w:val="0"/>
                <w:sz w:val="20"/>
              </w:rPr>
              <w:t>电子元件制造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3BBC3049">
            <w:pPr>
              <w:autoSpaceDE w:val="0"/>
              <w:autoSpaceDN w:val="0"/>
              <w:adjustRightInd w:val="0"/>
              <w:jc w:val="center"/>
              <w:rPr>
                <w:rFonts w:ascii="宋体"/>
                <w:b/>
                <w:kern w:val="0"/>
                <w:sz w:val="20"/>
              </w:rPr>
            </w:pPr>
            <w:r>
              <w:rPr>
                <w:rFonts w:ascii="宋体"/>
                <w:b/>
                <w:kern w:val="0"/>
                <w:sz w:val="20"/>
              </w:rPr>
              <w:t>406</w:t>
            </w:r>
          </w:p>
        </w:tc>
        <w:tc>
          <w:tcPr>
            <w:tcW w:w="3421" w:type="dxa"/>
            <w:tcBorders>
              <w:top w:val="single" w:color="auto" w:sz="6" w:space="0"/>
              <w:left w:val="single" w:color="auto" w:sz="6" w:space="0"/>
              <w:bottom w:val="single" w:color="auto" w:sz="6" w:space="0"/>
            </w:tcBorders>
            <w:noWrap w:val="0"/>
            <w:vAlign w:val="top"/>
          </w:tcPr>
          <w:p w14:paraId="046D0B3C">
            <w:pPr>
              <w:autoSpaceDE w:val="0"/>
              <w:autoSpaceDN w:val="0"/>
              <w:adjustRightInd w:val="0"/>
              <w:jc w:val="left"/>
              <w:rPr>
                <w:rFonts w:ascii="宋体"/>
                <w:b/>
                <w:kern w:val="0"/>
                <w:sz w:val="20"/>
              </w:rPr>
            </w:pPr>
            <w:r>
              <w:rPr>
                <w:rFonts w:hint="eastAsia" w:ascii="宋体"/>
                <w:b/>
                <w:kern w:val="0"/>
                <w:sz w:val="20"/>
              </w:rPr>
              <w:t>电子元件制造</w:t>
            </w:r>
          </w:p>
        </w:tc>
      </w:tr>
      <w:tr w14:paraId="375BFB2D">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74FD110">
            <w:pPr>
              <w:autoSpaceDE w:val="0"/>
              <w:autoSpaceDN w:val="0"/>
              <w:adjustRightInd w:val="0"/>
              <w:jc w:val="center"/>
              <w:rPr>
                <w:rFonts w:ascii="宋体"/>
                <w:b/>
                <w:kern w:val="0"/>
                <w:sz w:val="20"/>
              </w:rPr>
            </w:pPr>
            <w:r>
              <w:rPr>
                <w:rFonts w:ascii="宋体"/>
                <w:b/>
                <w:kern w:val="0"/>
                <w:sz w:val="20"/>
              </w:rPr>
              <w:t>I4061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670322D">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电子元件及组件制造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41F6012">
            <w:pPr>
              <w:autoSpaceDE w:val="0"/>
              <w:autoSpaceDN w:val="0"/>
              <w:adjustRightInd w:val="0"/>
              <w:jc w:val="center"/>
              <w:rPr>
                <w:rFonts w:ascii="宋体"/>
                <w:b/>
                <w:kern w:val="0"/>
                <w:sz w:val="20"/>
              </w:rPr>
            </w:pPr>
            <w:r>
              <w:rPr>
                <w:rFonts w:ascii="宋体"/>
                <w:b/>
                <w:kern w:val="0"/>
                <w:sz w:val="20"/>
              </w:rPr>
              <w:t>4061</w:t>
            </w:r>
          </w:p>
        </w:tc>
        <w:tc>
          <w:tcPr>
            <w:tcW w:w="3421" w:type="dxa"/>
            <w:tcBorders>
              <w:top w:val="single" w:color="auto" w:sz="6" w:space="0"/>
              <w:left w:val="single" w:color="auto" w:sz="6" w:space="0"/>
              <w:bottom w:val="single" w:color="auto" w:sz="6" w:space="0"/>
            </w:tcBorders>
            <w:noWrap w:val="0"/>
            <w:vAlign w:val="top"/>
          </w:tcPr>
          <w:p w14:paraId="63C5F4B5">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电子元件及组件制造</w:t>
            </w:r>
          </w:p>
        </w:tc>
      </w:tr>
      <w:tr w14:paraId="54E365C4">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95A48B5">
            <w:pPr>
              <w:autoSpaceDE w:val="0"/>
              <w:autoSpaceDN w:val="0"/>
              <w:adjustRightInd w:val="0"/>
              <w:jc w:val="center"/>
              <w:rPr>
                <w:rFonts w:ascii="宋体"/>
                <w:b/>
                <w:kern w:val="0"/>
                <w:sz w:val="20"/>
              </w:rPr>
            </w:pPr>
            <w:r>
              <w:rPr>
                <w:rFonts w:ascii="宋体"/>
                <w:b/>
                <w:kern w:val="0"/>
                <w:sz w:val="20"/>
              </w:rPr>
              <w:t>I4062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10AD70B">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电子印制电路板制造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260636C">
            <w:pPr>
              <w:autoSpaceDE w:val="0"/>
              <w:autoSpaceDN w:val="0"/>
              <w:adjustRightInd w:val="0"/>
              <w:jc w:val="center"/>
              <w:rPr>
                <w:rFonts w:ascii="宋体"/>
                <w:b/>
                <w:kern w:val="0"/>
                <w:sz w:val="20"/>
              </w:rPr>
            </w:pPr>
            <w:r>
              <w:rPr>
                <w:rFonts w:ascii="宋体"/>
                <w:b/>
                <w:kern w:val="0"/>
                <w:sz w:val="20"/>
              </w:rPr>
              <w:t>4062</w:t>
            </w:r>
          </w:p>
        </w:tc>
        <w:tc>
          <w:tcPr>
            <w:tcW w:w="3421" w:type="dxa"/>
            <w:tcBorders>
              <w:top w:val="single" w:color="auto" w:sz="6" w:space="0"/>
              <w:left w:val="single" w:color="auto" w:sz="6" w:space="0"/>
              <w:bottom w:val="single" w:color="auto" w:sz="6" w:space="0"/>
            </w:tcBorders>
            <w:noWrap w:val="0"/>
            <w:vAlign w:val="top"/>
          </w:tcPr>
          <w:p w14:paraId="053D2F97">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电子印制电路板制造</w:t>
            </w:r>
          </w:p>
        </w:tc>
      </w:tr>
      <w:tr w14:paraId="2DEC6AA5">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625F18AA">
            <w:pPr>
              <w:autoSpaceDE w:val="0"/>
              <w:autoSpaceDN w:val="0"/>
              <w:adjustRightInd w:val="0"/>
              <w:jc w:val="center"/>
              <w:rPr>
                <w:rFonts w:ascii="宋体"/>
                <w:b/>
                <w:kern w:val="0"/>
                <w:sz w:val="20"/>
              </w:rPr>
            </w:pPr>
            <w:r>
              <w:rPr>
                <w:rFonts w:ascii="宋体"/>
                <w:b/>
                <w:kern w:val="0"/>
                <w:sz w:val="20"/>
              </w:rPr>
              <w:t>I4063</w:t>
            </w:r>
          </w:p>
        </w:tc>
        <w:tc>
          <w:tcPr>
            <w:tcW w:w="3388" w:type="dxa"/>
            <w:tcBorders>
              <w:top w:val="single" w:color="auto" w:sz="6" w:space="0"/>
              <w:left w:val="single" w:color="auto" w:sz="6" w:space="0"/>
              <w:bottom w:val="single" w:color="auto" w:sz="6" w:space="0"/>
              <w:right w:val="single" w:color="auto" w:sz="6" w:space="0"/>
            </w:tcBorders>
            <w:noWrap w:val="0"/>
            <w:vAlign w:val="center"/>
          </w:tcPr>
          <w:p w14:paraId="59FBE157">
            <w:pPr>
              <w:autoSpaceDE w:val="0"/>
              <w:autoSpaceDN w:val="0"/>
              <w:adjustRightInd w:val="0"/>
              <w:ind w:firstLine="200"/>
              <w:rPr>
                <w:rFonts w:ascii="宋体"/>
                <w:kern w:val="0"/>
                <w:sz w:val="20"/>
              </w:rPr>
            </w:pPr>
            <w:r>
              <w:rPr>
                <w:rFonts w:hint="eastAsia" w:ascii="宋体"/>
                <w:kern w:val="0"/>
                <w:sz w:val="20"/>
              </w:rPr>
              <w:t>敏感元件及传感器制造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CE2621D">
            <w:pPr>
              <w:autoSpaceDE w:val="0"/>
              <w:autoSpaceDN w:val="0"/>
              <w:adjustRightInd w:val="0"/>
              <w:jc w:val="center"/>
              <w:rPr>
                <w:rFonts w:ascii="宋体"/>
                <w:b/>
                <w:kern w:val="0"/>
                <w:sz w:val="20"/>
              </w:rPr>
            </w:pPr>
            <w:r>
              <w:rPr>
                <w:rFonts w:ascii="宋体"/>
                <w:b/>
                <w:kern w:val="0"/>
                <w:sz w:val="20"/>
              </w:rPr>
              <w:t>4061</w:t>
            </w:r>
          </w:p>
        </w:tc>
        <w:tc>
          <w:tcPr>
            <w:tcW w:w="3421" w:type="dxa"/>
            <w:tcBorders>
              <w:top w:val="single" w:color="auto" w:sz="6" w:space="0"/>
              <w:left w:val="single" w:color="auto" w:sz="6" w:space="0"/>
              <w:bottom w:val="single" w:color="auto" w:sz="6" w:space="0"/>
            </w:tcBorders>
            <w:noWrap w:val="0"/>
            <w:vAlign w:val="top"/>
          </w:tcPr>
          <w:p w14:paraId="4637CEF8">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电子元件及组件制造</w:t>
            </w:r>
          </w:p>
        </w:tc>
      </w:tr>
      <w:tr w14:paraId="49A1E1C8">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18320BFD">
            <w:pPr>
              <w:autoSpaceDE w:val="0"/>
              <w:autoSpaceDN w:val="0"/>
              <w:adjustRightInd w:val="0"/>
              <w:jc w:val="center"/>
              <w:rPr>
                <w:rFonts w:ascii="宋体"/>
                <w:b/>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4158AB89">
            <w:pPr>
              <w:autoSpaceDE w:val="0"/>
              <w:autoSpaceDN w:val="0"/>
              <w:adjustRightInd w:val="0"/>
              <w:jc w:val="left"/>
              <w:rPr>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643450C3">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0800EF0B">
            <w:pPr>
              <w:autoSpaceDE w:val="0"/>
              <w:autoSpaceDN w:val="0"/>
              <w:adjustRightInd w:val="0"/>
              <w:jc w:val="left"/>
              <w:rPr>
                <w:kern w:val="0"/>
                <w:sz w:val="20"/>
              </w:rPr>
            </w:pPr>
          </w:p>
        </w:tc>
      </w:tr>
      <w:tr w14:paraId="09C5808F">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CA56702">
            <w:pPr>
              <w:autoSpaceDE w:val="0"/>
              <w:autoSpaceDN w:val="0"/>
              <w:adjustRightInd w:val="0"/>
              <w:jc w:val="center"/>
              <w:rPr>
                <w:rFonts w:ascii="宋体"/>
                <w:b/>
                <w:kern w:val="0"/>
                <w:sz w:val="20"/>
              </w:rPr>
            </w:pPr>
            <w:r>
              <w:rPr>
                <w:rFonts w:ascii="宋体"/>
                <w:b/>
                <w:kern w:val="0"/>
                <w:sz w:val="20"/>
              </w:rPr>
              <w:t>J</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20CD8B4">
            <w:pPr>
              <w:autoSpaceDE w:val="0"/>
              <w:autoSpaceDN w:val="0"/>
              <w:adjustRightInd w:val="0"/>
              <w:jc w:val="center"/>
              <w:rPr>
                <w:rFonts w:ascii="黑体" w:eastAsia="黑体"/>
                <w:b/>
                <w:kern w:val="0"/>
                <w:sz w:val="20"/>
              </w:rPr>
            </w:pPr>
            <w:r>
              <w:rPr>
                <w:rFonts w:hint="eastAsia" w:ascii="黑体" w:eastAsia="黑体"/>
                <w:b/>
                <w:kern w:val="0"/>
                <w:sz w:val="20"/>
              </w:rPr>
              <w:t>电子器件工业行业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DD1A757">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44A43C94">
            <w:pPr>
              <w:autoSpaceDE w:val="0"/>
              <w:autoSpaceDN w:val="0"/>
              <w:adjustRightInd w:val="0"/>
              <w:jc w:val="left"/>
              <w:rPr>
                <w:rFonts w:ascii="宋体"/>
                <w:b/>
                <w:kern w:val="0"/>
                <w:sz w:val="20"/>
              </w:rPr>
            </w:pPr>
          </w:p>
        </w:tc>
      </w:tr>
      <w:tr w14:paraId="25365AFD">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C3E2DFA">
            <w:pPr>
              <w:autoSpaceDE w:val="0"/>
              <w:autoSpaceDN w:val="0"/>
              <w:adjustRightInd w:val="0"/>
              <w:jc w:val="center"/>
              <w:rPr>
                <w:rFonts w:ascii="宋体"/>
                <w:b/>
                <w:kern w:val="0"/>
                <w:sz w:val="20"/>
              </w:rPr>
            </w:pPr>
            <w:r>
              <w:rPr>
                <w:rFonts w:ascii="宋体"/>
                <w:b/>
                <w:kern w:val="0"/>
                <w:sz w:val="20"/>
              </w:rPr>
              <w:t>J0000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55342B6">
            <w:pPr>
              <w:autoSpaceDE w:val="0"/>
              <w:autoSpaceDN w:val="0"/>
              <w:adjustRightInd w:val="0"/>
              <w:jc w:val="left"/>
              <w:rPr>
                <w:rFonts w:ascii="宋体"/>
                <w:b/>
                <w:kern w:val="0"/>
                <w:sz w:val="20"/>
              </w:rPr>
            </w:pPr>
            <w:r>
              <w:rPr>
                <w:rFonts w:hint="eastAsia" w:ascii="宋体"/>
                <w:b/>
                <w:kern w:val="0"/>
                <w:sz w:val="20"/>
              </w:rPr>
              <w:t>电子器件制造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742D804">
            <w:pPr>
              <w:autoSpaceDE w:val="0"/>
              <w:autoSpaceDN w:val="0"/>
              <w:adjustRightInd w:val="0"/>
              <w:jc w:val="center"/>
              <w:rPr>
                <w:rFonts w:ascii="宋体"/>
                <w:b/>
                <w:kern w:val="0"/>
                <w:sz w:val="20"/>
              </w:rPr>
            </w:pPr>
            <w:r>
              <w:rPr>
                <w:rFonts w:ascii="宋体"/>
                <w:b/>
                <w:kern w:val="0"/>
                <w:sz w:val="20"/>
              </w:rPr>
              <w:t>405</w:t>
            </w:r>
          </w:p>
        </w:tc>
        <w:tc>
          <w:tcPr>
            <w:tcW w:w="3421" w:type="dxa"/>
            <w:tcBorders>
              <w:top w:val="single" w:color="auto" w:sz="6" w:space="0"/>
              <w:left w:val="single" w:color="auto" w:sz="6" w:space="0"/>
              <w:bottom w:val="single" w:color="auto" w:sz="6" w:space="0"/>
            </w:tcBorders>
            <w:noWrap w:val="0"/>
            <w:vAlign w:val="top"/>
          </w:tcPr>
          <w:p w14:paraId="6136899A">
            <w:pPr>
              <w:autoSpaceDE w:val="0"/>
              <w:autoSpaceDN w:val="0"/>
              <w:adjustRightInd w:val="0"/>
              <w:jc w:val="left"/>
              <w:rPr>
                <w:rFonts w:ascii="宋体"/>
                <w:b/>
                <w:kern w:val="0"/>
                <w:sz w:val="20"/>
              </w:rPr>
            </w:pPr>
            <w:r>
              <w:rPr>
                <w:rFonts w:hint="eastAsia" w:ascii="宋体"/>
                <w:b/>
                <w:kern w:val="0"/>
                <w:sz w:val="20"/>
              </w:rPr>
              <w:t>电子器件制造</w:t>
            </w:r>
          </w:p>
        </w:tc>
      </w:tr>
      <w:tr w14:paraId="6D0EB595">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C413AF3">
            <w:pPr>
              <w:autoSpaceDE w:val="0"/>
              <w:autoSpaceDN w:val="0"/>
              <w:adjustRightInd w:val="0"/>
              <w:jc w:val="center"/>
              <w:rPr>
                <w:rFonts w:ascii="宋体"/>
                <w:b/>
                <w:kern w:val="0"/>
                <w:sz w:val="20"/>
              </w:rPr>
            </w:pPr>
            <w:r>
              <w:rPr>
                <w:rFonts w:ascii="宋体"/>
                <w:b/>
                <w:kern w:val="0"/>
                <w:sz w:val="20"/>
              </w:rPr>
              <w:t>J4051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02E6EB2E">
            <w:pPr>
              <w:autoSpaceDE w:val="0"/>
              <w:autoSpaceDN w:val="0"/>
              <w:adjustRightInd w:val="0"/>
              <w:jc w:val="left"/>
              <w:rPr>
                <w:rFonts w:ascii="宋体"/>
                <w:kern w:val="0"/>
                <w:sz w:val="20"/>
              </w:rPr>
            </w:pPr>
            <w:r>
              <w:rPr>
                <w:kern w:val="0"/>
                <w:sz w:val="20"/>
              </w:rPr>
              <w:t xml:space="preserve">  </w:t>
            </w:r>
            <w:r>
              <w:rPr>
                <w:rFonts w:hint="eastAsia" w:ascii="宋体"/>
                <w:kern w:val="0"/>
                <w:sz w:val="20"/>
              </w:rPr>
              <w:t>真空电子器件制造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04F36FE">
            <w:pPr>
              <w:autoSpaceDE w:val="0"/>
              <w:autoSpaceDN w:val="0"/>
              <w:adjustRightInd w:val="0"/>
              <w:jc w:val="center"/>
              <w:rPr>
                <w:rFonts w:ascii="宋体"/>
                <w:b/>
                <w:kern w:val="0"/>
                <w:sz w:val="20"/>
              </w:rPr>
            </w:pPr>
            <w:r>
              <w:rPr>
                <w:rFonts w:ascii="宋体"/>
                <w:b/>
                <w:kern w:val="0"/>
                <w:sz w:val="20"/>
              </w:rPr>
              <w:t>4051</w:t>
            </w:r>
          </w:p>
        </w:tc>
        <w:tc>
          <w:tcPr>
            <w:tcW w:w="3421" w:type="dxa"/>
            <w:tcBorders>
              <w:top w:val="single" w:color="auto" w:sz="6" w:space="0"/>
              <w:left w:val="single" w:color="auto" w:sz="6" w:space="0"/>
              <w:bottom w:val="single" w:color="auto" w:sz="6" w:space="0"/>
            </w:tcBorders>
            <w:noWrap w:val="0"/>
            <w:vAlign w:val="top"/>
          </w:tcPr>
          <w:p w14:paraId="25EBC6B2">
            <w:pPr>
              <w:autoSpaceDE w:val="0"/>
              <w:autoSpaceDN w:val="0"/>
              <w:adjustRightInd w:val="0"/>
              <w:jc w:val="left"/>
              <w:rPr>
                <w:rFonts w:ascii="宋体"/>
                <w:kern w:val="0"/>
                <w:sz w:val="20"/>
              </w:rPr>
            </w:pPr>
            <w:r>
              <w:rPr>
                <w:kern w:val="0"/>
                <w:sz w:val="20"/>
              </w:rPr>
              <w:t xml:space="preserve">  </w:t>
            </w:r>
            <w:r>
              <w:rPr>
                <w:rFonts w:hint="eastAsia" w:ascii="宋体"/>
                <w:kern w:val="0"/>
                <w:sz w:val="20"/>
              </w:rPr>
              <w:t>电子真空器件制造</w:t>
            </w:r>
          </w:p>
        </w:tc>
      </w:tr>
      <w:tr w14:paraId="17B330E1">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7E13F8E">
            <w:pPr>
              <w:autoSpaceDE w:val="0"/>
              <w:autoSpaceDN w:val="0"/>
              <w:adjustRightInd w:val="0"/>
              <w:jc w:val="center"/>
              <w:rPr>
                <w:rFonts w:ascii="宋体"/>
                <w:b/>
                <w:kern w:val="0"/>
                <w:sz w:val="20"/>
              </w:rPr>
            </w:pPr>
            <w:r>
              <w:rPr>
                <w:rFonts w:ascii="宋体"/>
                <w:b/>
                <w:kern w:val="0"/>
                <w:sz w:val="20"/>
              </w:rPr>
              <w:t>J4059</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EDD11B8">
            <w:pPr>
              <w:autoSpaceDE w:val="0"/>
              <w:autoSpaceDN w:val="0"/>
              <w:adjustRightInd w:val="0"/>
              <w:jc w:val="left"/>
              <w:rPr>
                <w:rFonts w:ascii="宋体"/>
                <w:kern w:val="0"/>
                <w:sz w:val="20"/>
              </w:rPr>
            </w:pPr>
            <w:r>
              <w:rPr>
                <w:kern w:val="0"/>
                <w:sz w:val="20"/>
              </w:rPr>
              <w:t xml:space="preserve">  </w:t>
            </w:r>
            <w:r>
              <w:rPr>
                <w:rFonts w:hint="eastAsia" w:ascii="宋体"/>
                <w:kern w:val="0"/>
                <w:sz w:val="20"/>
              </w:rPr>
              <w:t>光电子器件及其他电子器件制造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388903A">
            <w:pPr>
              <w:autoSpaceDE w:val="0"/>
              <w:autoSpaceDN w:val="0"/>
              <w:adjustRightInd w:val="0"/>
              <w:jc w:val="center"/>
              <w:rPr>
                <w:rFonts w:ascii="宋体"/>
                <w:b/>
                <w:kern w:val="0"/>
                <w:sz w:val="20"/>
              </w:rPr>
            </w:pPr>
            <w:r>
              <w:rPr>
                <w:rFonts w:ascii="宋体"/>
                <w:b/>
                <w:kern w:val="0"/>
                <w:sz w:val="20"/>
              </w:rPr>
              <w:t>4059</w:t>
            </w:r>
          </w:p>
        </w:tc>
        <w:tc>
          <w:tcPr>
            <w:tcW w:w="3421" w:type="dxa"/>
            <w:tcBorders>
              <w:top w:val="single" w:color="auto" w:sz="6" w:space="0"/>
              <w:left w:val="single" w:color="auto" w:sz="6" w:space="0"/>
              <w:bottom w:val="single" w:color="auto" w:sz="6" w:space="0"/>
            </w:tcBorders>
            <w:noWrap w:val="0"/>
            <w:vAlign w:val="top"/>
          </w:tcPr>
          <w:p w14:paraId="2EF33734">
            <w:pPr>
              <w:autoSpaceDE w:val="0"/>
              <w:autoSpaceDN w:val="0"/>
              <w:adjustRightInd w:val="0"/>
              <w:jc w:val="left"/>
              <w:rPr>
                <w:rFonts w:ascii="宋体"/>
                <w:kern w:val="0"/>
                <w:sz w:val="20"/>
              </w:rPr>
            </w:pPr>
            <w:r>
              <w:rPr>
                <w:kern w:val="0"/>
                <w:sz w:val="20"/>
              </w:rPr>
              <w:t xml:space="preserve">  </w:t>
            </w:r>
            <w:r>
              <w:rPr>
                <w:rFonts w:hint="eastAsia" w:ascii="宋体"/>
                <w:kern w:val="0"/>
                <w:sz w:val="20"/>
              </w:rPr>
              <w:t>光电子器件及其他电子器件制造</w:t>
            </w:r>
          </w:p>
        </w:tc>
      </w:tr>
      <w:tr w14:paraId="11A63632">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94454B6">
            <w:pPr>
              <w:autoSpaceDE w:val="0"/>
              <w:autoSpaceDN w:val="0"/>
              <w:adjustRightInd w:val="0"/>
              <w:jc w:val="center"/>
              <w:rPr>
                <w:rFonts w:ascii="宋体"/>
                <w:b/>
                <w:kern w:val="0"/>
                <w:sz w:val="20"/>
              </w:rPr>
            </w:pPr>
            <w:r>
              <w:rPr>
                <w:rFonts w:ascii="宋体"/>
                <w:b/>
                <w:kern w:val="0"/>
                <w:sz w:val="20"/>
              </w:rPr>
              <w:t>J4052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F6F3DD4">
            <w:pPr>
              <w:autoSpaceDE w:val="0"/>
              <w:autoSpaceDN w:val="0"/>
              <w:adjustRightInd w:val="0"/>
              <w:jc w:val="left"/>
              <w:rPr>
                <w:rFonts w:ascii="宋体"/>
                <w:kern w:val="0"/>
                <w:sz w:val="20"/>
              </w:rPr>
            </w:pPr>
            <w:r>
              <w:rPr>
                <w:kern w:val="0"/>
                <w:sz w:val="20"/>
              </w:rPr>
              <w:t xml:space="preserve">  </w:t>
            </w:r>
            <w:r>
              <w:rPr>
                <w:rFonts w:hint="eastAsia" w:ascii="宋体"/>
                <w:kern w:val="0"/>
                <w:sz w:val="20"/>
              </w:rPr>
              <w:t>半导体分立器件制造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3695791">
            <w:pPr>
              <w:autoSpaceDE w:val="0"/>
              <w:autoSpaceDN w:val="0"/>
              <w:adjustRightInd w:val="0"/>
              <w:jc w:val="center"/>
              <w:rPr>
                <w:rFonts w:ascii="宋体"/>
                <w:b/>
                <w:kern w:val="0"/>
                <w:sz w:val="20"/>
              </w:rPr>
            </w:pPr>
            <w:r>
              <w:rPr>
                <w:rFonts w:ascii="宋体"/>
                <w:b/>
                <w:kern w:val="0"/>
                <w:sz w:val="20"/>
              </w:rPr>
              <w:t>4052</w:t>
            </w:r>
          </w:p>
        </w:tc>
        <w:tc>
          <w:tcPr>
            <w:tcW w:w="3421" w:type="dxa"/>
            <w:tcBorders>
              <w:top w:val="single" w:color="auto" w:sz="6" w:space="0"/>
              <w:left w:val="single" w:color="auto" w:sz="6" w:space="0"/>
              <w:bottom w:val="single" w:color="auto" w:sz="6" w:space="0"/>
            </w:tcBorders>
            <w:noWrap w:val="0"/>
            <w:vAlign w:val="top"/>
          </w:tcPr>
          <w:p w14:paraId="7EE1CA85">
            <w:pPr>
              <w:autoSpaceDE w:val="0"/>
              <w:autoSpaceDN w:val="0"/>
              <w:adjustRightInd w:val="0"/>
              <w:jc w:val="left"/>
              <w:rPr>
                <w:rFonts w:ascii="宋体"/>
                <w:kern w:val="0"/>
                <w:sz w:val="20"/>
              </w:rPr>
            </w:pPr>
            <w:r>
              <w:rPr>
                <w:kern w:val="0"/>
                <w:sz w:val="20"/>
              </w:rPr>
              <w:t xml:space="preserve">  </w:t>
            </w:r>
            <w:r>
              <w:rPr>
                <w:rFonts w:hint="eastAsia" w:ascii="宋体"/>
                <w:kern w:val="0"/>
                <w:sz w:val="20"/>
              </w:rPr>
              <w:t>半导体分立器件制造</w:t>
            </w:r>
          </w:p>
        </w:tc>
      </w:tr>
      <w:tr w14:paraId="4C96BDE8">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DC875B6">
            <w:pPr>
              <w:autoSpaceDE w:val="0"/>
              <w:autoSpaceDN w:val="0"/>
              <w:adjustRightInd w:val="0"/>
              <w:jc w:val="center"/>
              <w:rPr>
                <w:rFonts w:ascii="宋体"/>
                <w:b/>
                <w:kern w:val="0"/>
                <w:sz w:val="20"/>
              </w:rPr>
            </w:pPr>
            <w:r>
              <w:rPr>
                <w:rFonts w:ascii="宋体"/>
                <w:b/>
                <w:kern w:val="0"/>
                <w:sz w:val="20"/>
              </w:rPr>
              <w:t>J4053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907CD17">
            <w:pPr>
              <w:autoSpaceDE w:val="0"/>
              <w:autoSpaceDN w:val="0"/>
              <w:adjustRightInd w:val="0"/>
              <w:jc w:val="left"/>
              <w:rPr>
                <w:rFonts w:ascii="宋体"/>
                <w:kern w:val="0"/>
                <w:sz w:val="20"/>
              </w:rPr>
            </w:pPr>
            <w:r>
              <w:rPr>
                <w:kern w:val="0"/>
                <w:sz w:val="20"/>
              </w:rPr>
              <w:t xml:space="preserve">  </w:t>
            </w:r>
            <w:r>
              <w:rPr>
                <w:rFonts w:hint="eastAsia" w:ascii="宋体"/>
                <w:kern w:val="0"/>
                <w:sz w:val="20"/>
              </w:rPr>
              <w:t>集成电路制造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8C6E78E">
            <w:pPr>
              <w:autoSpaceDE w:val="0"/>
              <w:autoSpaceDN w:val="0"/>
              <w:adjustRightInd w:val="0"/>
              <w:jc w:val="center"/>
              <w:rPr>
                <w:rFonts w:ascii="宋体"/>
                <w:b/>
                <w:kern w:val="0"/>
                <w:sz w:val="20"/>
              </w:rPr>
            </w:pPr>
            <w:r>
              <w:rPr>
                <w:rFonts w:ascii="宋体"/>
                <w:b/>
                <w:kern w:val="0"/>
                <w:sz w:val="20"/>
              </w:rPr>
              <w:t>4053</w:t>
            </w:r>
          </w:p>
        </w:tc>
        <w:tc>
          <w:tcPr>
            <w:tcW w:w="3421" w:type="dxa"/>
            <w:tcBorders>
              <w:top w:val="single" w:color="auto" w:sz="6" w:space="0"/>
              <w:left w:val="single" w:color="auto" w:sz="6" w:space="0"/>
              <w:bottom w:val="single" w:color="auto" w:sz="6" w:space="0"/>
            </w:tcBorders>
            <w:noWrap w:val="0"/>
            <w:vAlign w:val="top"/>
          </w:tcPr>
          <w:p w14:paraId="3C32758A">
            <w:pPr>
              <w:autoSpaceDE w:val="0"/>
              <w:autoSpaceDN w:val="0"/>
              <w:adjustRightInd w:val="0"/>
              <w:jc w:val="left"/>
              <w:rPr>
                <w:rFonts w:ascii="宋体"/>
                <w:kern w:val="0"/>
                <w:sz w:val="20"/>
              </w:rPr>
            </w:pPr>
            <w:r>
              <w:rPr>
                <w:kern w:val="0"/>
                <w:sz w:val="20"/>
              </w:rPr>
              <w:t xml:space="preserve">  </w:t>
            </w:r>
            <w:r>
              <w:rPr>
                <w:rFonts w:hint="eastAsia" w:ascii="宋体"/>
                <w:kern w:val="0"/>
                <w:sz w:val="20"/>
              </w:rPr>
              <w:t>集成电路制造</w:t>
            </w:r>
          </w:p>
        </w:tc>
      </w:tr>
      <w:tr w14:paraId="4E93D3F8">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33B6FCD">
            <w:pPr>
              <w:autoSpaceDE w:val="0"/>
              <w:autoSpaceDN w:val="0"/>
              <w:adjustRightInd w:val="0"/>
              <w:jc w:val="center"/>
              <w:rPr>
                <w:rFonts w:ascii="宋体"/>
                <w:b/>
                <w:kern w:val="0"/>
                <w:sz w:val="20"/>
              </w:rPr>
            </w:pPr>
            <w:r>
              <w:rPr>
                <w:rFonts w:hint="eastAsia" w:ascii="宋体"/>
                <w:b/>
                <w:kern w:val="0"/>
                <w:sz w:val="20"/>
              </w:rPr>
              <w:t>J4054</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3E92BB4">
            <w:pPr>
              <w:autoSpaceDE w:val="0"/>
              <w:autoSpaceDN w:val="0"/>
              <w:adjustRightInd w:val="0"/>
              <w:ind w:firstLine="200" w:firstLineChars="100"/>
              <w:rPr>
                <w:rFonts w:hint="eastAsia" w:ascii="宋体"/>
                <w:kern w:val="0"/>
                <w:sz w:val="20"/>
              </w:rPr>
            </w:pPr>
            <w:r>
              <w:rPr>
                <w:rFonts w:hint="eastAsia" w:ascii="宋体"/>
                <w:kern w:val="0"/>
                <w:sz w:val="20"/>
              </w:rPr>
              <w:t>微电子组件制造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B35DF9F">
            <w:pPr>
              <w:autoSpaceDE w:val="0"/>
              <w:autoSpaceDN w:val="0"/>
              <w:adjustRightInd w:val="0"/>
              <w:jc w:val="center"/>
              <w:rPr>
                <w:rFonts w:hint="eastAsia" w:ascii="宋体"/>
                <w:b/>
                <w:kern w:val="0"/>
                <w:sz w:val="20"/>
              </w:rPr>
            </w:pPr>
            <w:r>
              <w:rPr>
                <w:rFonts w:hint="eastAsia" w:ascii="宋体"/>
                <w:b/>
                <w:kern w:val="0"/>
                <w:sz w:val="20"/>
              </w:rPr>
              <w:t>4053</w:t>
            </w:r>
          </w:p>
        </w:tc>
        <w:tc>
          <w:tcPr>
            <w:tcW w:w="3421" w:type="dxa"/>
            <w:tcBorders>
              <w:top w:val="single" w:color="auto" w:sz="6" w:space="0"/>
              <w:left w:val="single" w:color="auto" w:sz="6" w:space="0"/>
              <w:bottom w:val="single" w:color="auto" w:sz="6" w:space="0"/>
            </w:tcBorders>
            <w:noWrap w:val="0"/>
            <w:vAlign w:val="top"/>
          </w:tcPr>
          <w:p w14:paraId="4B773A7D">
            <w:pPr>
              <w:autoSpaceDE w:val="0"/>
              <w:autoSpaceDN w:val="0"/>
              <w:adjustRightInd w:val="0"/>
              <w:jc w:val="left"/>
              <w:rPr>
                <w:rFonts w:hint="eastAsia" w:ascii="宋体"/>
                <w:b/>
                <w:kern w:val="0"/>
                <w:sz w:val="20"/>
              </w:rPr>
            </w:pPr>
            <w:r>
              <w:rPr>
                <w:rFonts w:hint="eastAsia" w:ascii="宋体"/>
                <w:b/>
                <w:kern w:val="0"/>
                <w:sz w:val="20"/>
              </w:rPr>
              <w:t xml:space="preserve"> </w:t>
            </w:r>
            <w:r>
              <w:rPr>
                <w:rFonts w:hint="eastAsia" w:ascii="宋体"/>
                <w:kern w:val="0"/>
                <w:sz w:val="20"/>
              </w:rPr>
              <w:t xml:space="preserve"> 集成电路制造</w:t>
            </w:r>
          </w:p>
        </w:tc>
      </w:tr>
      <w:tr w14:paraId="4C41C4E0">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015854C7">
            <w:pPr>
              <w:autoSpaceDE w:val="0"/>
              <w:autoSpaceDN w:val="0"/>
              <w:adjustRightInd w:val="0"/>
              <w:jc w:val="center"/>
              <w:rPr>
                <w:rFonts w:ascii="宋体"/>
                <w:b/>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73817271">
            <w:pPr>
              <w:autoSpaceDE w:val="0"/>
              <w:autoSpaceDN w:val="0"/>
              <w:adjustRightInd w:val="0"/>
              <w:jc w:val="left"/>
              <w:rPr>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054C6643">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700D1C55">
            <w:pPr>
              <w:autoSpaceDE w:val="0"/>
              <w:autoSpaceDN w:val="0"/>
              <w:adjustRightInd w:val="0"/>
              <w:jc w:val="left"/>
              <w:rPr>
                <w:kern w:val="0"/>
                <w:sz w:val="20"/>
              </w:rPr>
            </w:pPr>
          </w:p>
        </w:tc>
      </w:tr>
      <w:tr w14:paraId="3882B56A">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48E08F90">
            <w:pPr>
              <w:autoSpaceDE w:val="0"/>
              <w:autoSpaceDN w:val="0"/>
              <w:adjustRightInd w:val="0"/>
              <w:jc w:val="center"/>
              <w:rPr>
                <w:rFonts w:ascii="宋体"/>
                <w:b/>
                <w:kern w:val="0"/>
                <w:sz w:val="20"/>
              </w:rPr>
            </w:pPr>
            <w:r>
              <w:rPr>
                <w:rFonts w:ascii="宋体"/>
                <w:b/>
                <w:kern w:val="0"/>
                <w:sz w:val="20"/>
              </w:rPr>
              <w:t>K</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F0D7164">
            <w:pPr>
              <w:autoSpaceDE w:val="0"/>
              <w:autoSpaceDN w:val="0"/>
              <w:adjustRightInd w:val="0"/>
              <w:jc w:val="center"/>
              <w:rPr>
                <w:rFonts w:ascii="黑体" w:eastAsia="黑体"/>
                <w:b/>
                <w:kern w:val="0"/>
                <w:sz w:val="20"/>
              </w:rPr>
            </w:pPr>
            <w:r>
              <w:rPr>
                <w:rFonts w:hint="eastAsia" w:ascii="黑体" w:eastAsia="黑体"/>
                <w:b/>
                <w:kern w:val="0"/>
                <w:sz w:val="20"/>
              </w:rPr>
              <w:t>电子信息机电产品工业行业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AA0D1F3">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37812B1E">
            <w:pPr>
              <w:autoSpaceDE w:val="0"/>
              <w:autoSpaceDN w:val="0"/>
              <w:adjustRightInd w:val="0"/>
              <w:jc w:val="left"/>
              <w:rPr>
                <w:rFonts w:ascii="宋体"/>
                <w:b/>
                <w:kern w:val="0"/>
                <w:sz w:val="20"/>
              </w:rPr>
            </w:pPr>
          </w:p>
        </w:tc>
      </w:tr>
      <w:tr w14:paraId="285EAB40">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F509ADF">
            <w:pPr>
              <w:autoSpaceDE w:val="0"/>
              <w:autoSpaceDN w:val="0"/>
              <w:adjustRightInd w:val="0"/>
              <w:jc w:val="center"/>
              <w:rPr>
                <w:rFonts w:ascii="宋体"/>
                <w:b/>
                <w:kern w:val="0"/>
                <w:sz w:val="20"/>
              </w:rPr>
            </w:pPr>
            <w:r>
              <w:rPr>
                <w:rFonts w:ascii="宋体"/>
                <w:b/>
                <w:kern w:val="0"/>
                <w:sz w:val="20"/>
              </w:rPr>
              <w:t>K0000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C5B25A3">
            <w:pPr>
              <w:autoSpaceDE w:val="0"/>
              <w:autoSpaceDN w:val="0"/>
              <w:adjustRightInd w:val="0"/>
              <w:jc w:val="left"/>
              <w:rPr>
                <w:rFonts w:ascii="宋体"/>
                <w:b/>
                <w:kern w:val="0"/>
                <w:sz w:val="20"/>
              </w:rPr>
            </w:pPr>
            <w:r>
              <w:rPr>
                <w:rFonts w:hint="eastAsia" w:ascii="宋体"/>
                <w:b/>
                <w:kern w:val="0"/>
                <w:sz w:val="20"/>
              </w:rPr>
              <w:t>电子信息机电产品制造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C3D920A">
            <w:pPr>
              <w:autoSpaceDE w:val="0"/>
              <w:autoSpaceDN w:val="0"/>
              <w:adjustRightInd w:val="0"/>
              <w:jc w:val="center"/>
              <w:rPr>
                <w:rFonts w:ascii="宋体"/>
                <w:b/>
                <w:kern w:val="0"/>
                <w:sz w:val="20"/>
              </w:rPr>
            </w:pPr>
            <w:r>
              <w:rPr>
                <w:rFonts w:ascii="宋体"/>
                <w:b/>
                <w:kern w:val="0"/>
                <w:sz w:val="20"/>
              </w:rPr>
              <w:t>39</w:t>
            </w:r>
          </w:p>
        </w:tc>
        <w:tc>
          <w:tcPr>
            <w:tcW w:w="3421" w:type="dxa"/>
            <w:tcBorders>
              <w:top w:val="single" w:color="auto" w:sz="6" w:space="0"/>
              <w:left w:val="single" w:color="auto" w:sz="6" w:space="0"/>
              <w:bottom w:val="single" w:color="auto" w:sz="6" w:space="0"/>
            </w:tcBorders>
            <w:noWrap w:val="0"/>
            <w:vAlign w:val="top"/>
          </w:tcPr>
          <w:p w14:paraId="2C555AC4">
            <w:pPr>
              <w:autoSpaceDE w:val="0"/>
              <w:autoSpaceDN w:val="0"/>
              <w:adjustRightInd w:val="0"/>
              <w:jc w:val="left"/>
              <w:rPr>
                <w:rFonts w:ascii="宋体"/>
                <w:b/>
                <w:kern w:val="0"/>
                <w:sz w:val="20"/>
              </w:rPr>
            </w:pPr>
            <w:r>
              <w:rPr>
                <w:rFonts w:hint="eastAsia" w:ascii="宋体"/>
                <w:b/>
                <w:kern w:val="0"/>
                <w:sz w:val="20"/>
              </w:rPr>
              <w:t>电气机械及器材制造</w:t>
            </w:r>
          </w:p>
        </w:tc>
      </w:tr>
      <w:tr w14:paraId="488A0028">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661ACEEE">
            <w:pPr>
              <w:autoSpaceDE w:val="0"/>
              <w:autoSpaceDN w:val="0"/>
              <w:adjustRightInd w:val="0"/>
              <w:jc w:val="center"/>
              <w:rPr>
                <w:rFonts w:ascii="宋体"/>
                <w:b/>
                <w:kern w:val="0"/>
                <w:sz w:val="20"/>
              </w:rPr>
            </w:pPr>
            <w:r>
              <w:rPr>
                <w:rFonts w:ascii="宋体"/>
                <w:b/>
                <w:kern w:val="0"/>
                <w:sz w:val="20"/>
              </w:rPr>
              <w:t>K3919</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66E81BB5">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电子微电机制造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14A065C">
            <w:pPr>
              <w:autoSpaceDE w:val="0"/>
              <w:autoSpaceDN w:val="0"/>
              <w:adjustRightInd w:val="0"/>
              <w:jc w:val="center"/>
              <w:rPr>
                <w:rFonts w:ascii="宋体"/>
                <w:b/>
                <w:kern w:val="0"/>
                <w:sz w:val="20"/>
              </w:rPr>
            </w:pPr>
            <w:r>
              <w:rPr>
                <w:rFonts w:ascii="宋体"/>
                <w:b/>
                <w:kern w:val="0"/>
                <w:sz w:val="20"/>
              </w:rPr>
              <w:t>3919</w:t>
            </w:r>
          </w:p>
        </w:tc>
        <w:tc>
          <w:tcPr>
            <w:tcW w:w="3421" w:type="dxa"/>
            <w:tcBorders>
              <w:top w:val="single" w:color="auto" w:sz="6" w:space="0"/>
              <w:left w:val="single" w:color="auto" w:sz="6" w:space="0"/>
              <w:bottom w:val="single" w:color="auto" w:sz="6" w:space="0"/>
            </w:tcBorders>
            <w:noWrap w:val="0"/>
            <w:vAlign w:val="top"/>
          </w:tcPr>
          <w:p w14:paraId="10EC8A65">
            <w:pPr>
              <w:autoSpaceDE w:val="0"/>
              <w:autoSpaceDN w:val="0"/>
              <w:adjustRightInd w:val="0"/>
              <w:jc w:val="left"/>
              <w:rPr>
                <w:rFonts w:ascii="宋体"/>
                <w:kern w:val="0"/>
                <w:sz w:val="20"/>
              </w:rPr>
            </w:pPr>
            <w:r>
              <w:rPr>
                <w:kern w:val="0"/>
                <w:sz w:val="20"/>
              </w:rPr>
              <w:t xml:space="preserve">   </w:t>
            </w:r>
            <w:r>
              <w:rPr>
                <w:rFonts w:hint="eastAsia" w:ascii="宋体"/>
                <w:kern w:val="0"/>
                <w:sz w:val="20"/>
              </w:rPr>
              <w:t>微电机及其他电机制造</w:t>
            </w:r>
          </w:p>
        </w:tc>
      </w:tr>
      <w:tr w14:paraId="286C206E">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236E05C">
            <w:pPr>
              <w:autoSpaceDE w:val="0"/>
              <w:autoSpaceDN w:val="0"/>
              <w:adjustRightInd w:val="0"/>
              <w:jc w:val="center"/>
              <w:rPr>
                <w:rFonts w:ascii="宋体"/>
                <w:b/>
                <w:kern w:val="0"/>
                <w:sz w:val="20"/>
              </w:rPr>
            </w:pPr>
            <w:r>
              <w:rPr>
                <w:rFonts w:ascii="宋体"/>
                <w:b/>
                <w:kern w:val="0"/>
                <w:sz w:val="20"/>
              </w:rPr>
              <w:t>K3931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7416712A">
            <w:pPr>
              <w:autoSpaceDE w:val="0"/>
              <w:autoSpaceDN w:val="0"/>
              <w:adjustRightInd w:val="0"/>
              <w:jc w:val="left"/>
              <w:rPr>
                <w:rFonts w:ascii="宋体"/>
                <w:kern w:val="0"/>
                <w:sz w:val="20"/>
              </w:rPr>
            </w:pPr>
            <w:r>
              <w:rPr>
                <w:kern w:val="0"/>
                <w:sz w:val="20"/>
              </w:rPr>
              <w:t xml:space="preserve">   </w:t>
            </w:r>
            <w:r>
              <w:rPr>
                <w:rFonts w:hint="eastAsia" w:ascii="宋体"/>
                <w:kern w:val="0"/>
                <w:sz w:val="20"/>
              </w:rPr>
              <w:t>电子电线电缆制造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1074AF12">
            <w:pPr>
              <w:autoSpaceDE w:val="0"/>
              <w:autoSpaceDN w:val="0"/>
              <w:adjustRightInd w:val="0"/>
              <w:jc w:val="center"/>
              <w:rPr>
                <w:rFonts w:ascii="宋体"/>
                <w:b/>
                <w:kern w:val="0"/>
                <w:sz w:val="20"/>
              </w:rPr>
            </w:pPr>
            <w:r>
              <w:rPr>
                <w:rFonts w:ascii="宋体"/>
                <w:b/>
                <w:kern w:val="0"/>
                <w:sz w:val="20"/>
              </w:rPr>
              <w:t>3931</w:t>
            </w:r>
          </w:p>
        </w:tc>
        <w:tc>
          <w:tcPr>
            <w:tcW w:w="3421" w:type="dxa"/>
            <w:tcBorders>
              <w:top w:val="single" w:color="auto" w:sz="6" w:space="0"/>
              <w:left w:val="single" w:color="auto" w:sz="6" w:space="0"/>
              <w:bottom w:val="single" w:color="auto" w:sz="6" w:space="0"/>
            </w:tcBorders>
            <w:noWrap w:val="0"/>
            <w:vAlign w:val="top"/>
          </w:tcPr>
          <w:p w14:paraId="016B014D">
            <w:pPr>
              <w:autoSpaceDE w:val="0"/>
              <w:autoSpaceDN w:val="0"/>
              <w:adjustRightInd w:val="0"/>
              <w:jc w:val="left"/>
              <w:rPr>
                <w:rFonts w:ascii="宋体"/>
                <w:kern w:val="0"/>
                <w:sz w:val="20"/>
              </w:rPr>
            </w:pPr>
            <w:r>
              <w:rPr>
                <w:kern w:val="0"/>
                <w:sz w:val="20"/>
              </w:rPr>
              <w:t xml:space="preserve">   </w:t>
            </w:r>
            <w:r>
              <w:rPr>
                <w:rFonts w:hint="eastAsia" w:ascii="宋体"/>
                <w:kern w:val="0"/>
                <w:sz w:val="20"/>
              </w:rPr>
              <w:t>绝缘电线电缆制造</w:t>
            </w:r>
          </w:p>
        </w:tc>
      </w:tr>
      <w:tr w14:paraId="516EA3BF">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5999898">
            <w:pPr>
              <w:autoSpaceDE w:val="0"/>
              <w:autoSpaceDN w:val="0"/>
              <w:adjustRightInd w:val="0"/>
              <w:jc w:val="center"/>
              <w:rPr>
                <w:rFonts w:ascii="宋体"/>
                <w:b/>
                <w:kern w:val="0"/>
                <w:sz w:val="20"/>
              </w:rPr>
            </w:pPr>
            <w:r>
              <w:rPr>
                <w:rFonts w:ascii="宋体"/>
                <w:b/>
                <w:kern w:val="0"/>
                <w:sz w:val="20"/>
              </w:rPr>
              <w:t>K3932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C5D4D77">
            <w:pPr>
              <w:autoSpaceDE w:val="0"/>
              <w:autoSpaceDN w:val="0"/>
              <w:adjustRightInd w:val="0"/>
              <w:jc w:val="left"/>
              <w:rPr>
                <w:rFonts w:ascii="宋体"/>
                <w:kern w:val="0"/>
                <w:sz w:val="20"/>
              </w:rPr>
            </w:pPr>
            <w:r>
              <w:rPr>
                <w:kern w:val="0"/>
                <w:sz w:val="20"/>
              </w:rPr>
              <w:t xml:space="preserve">   </w:t>
            </w:r>
            <w:r>
              <w:rPr>
                <w:rFonts w:hint="eastAsia" w:ascii="宋体"/>
                <w:kern w:val="0"/>
                <w:sz w:val="20"/>
              </w:rPr>
              <w:t>光纤、光缆制造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8AA0C6D">
            <w:pPr>
              <w:autoSpaceDE w:val="0"/>
              <w:autoSpaceDN w:val="0"/>
              <w:adjustRightInd w:val="0"/>
              <w:jc w:val="center"/>
              <w:rPr>
                <w:rFonts w:ascii="宋体"/>
                <w:b/>
                <w:kern w:val="0"/>
                <w:sz w:val="20"/>
              </w:rPr>
            </w:pPr>
            <w:r>
              <w:rPr>
                <w:rFonts w:ascii="宋体"/>
                <w:b/>
                <w:kern w:val="0"/>
                <w:sz w:val="20"/>
              </w:rPr>
              <w:t>3932</w:t>
            </w:r>
          </w:p>
        </w:tc>
        <w:tc>
          <w:tcPr>
            <w:tcW w:w="3421" w:type="dxa"/>
            <w:tcBorders>
              <w:top w:val="single" w:color="auto" w:sz="6" w:space="0"/>
              <w:left w:val="single" w:color="auto" w:sz="6" w:space="0"/>
              <w:bottom w:val="single" w:color="auto" w:sz="6" w:space="0"/>
            </w:tcBorders>
            <w:noWrap w:val="0"/>
            <w:vAlign w:val="top"/>
          </w:tcPr>
          <w:p w14:paraId="0E7D9DA1">
            <w:pPr>
              <w:autoSpaceDE w:val="0"/>
              <w:autoSpaceDN w:val="0"/>
              <w:adjustRightInd w:val="0"/>
              <w:jc w:val="left"/>
              <w:rPr>
                <w:rFonts w:ascii="宋体"/>
                <w:kern w:val="0"/>
                <w:sz w:val="20"/>
              </w:rPr>
            </w:pPr>
            <w:r>
              <w:rPr>
                <w:kern w:val="0"/>
                <w:sz w:val="20"/>
              </w:rPr>
              <w:t xml:space="preserve">   </w:t>
            </w:r>
            <w:r>
              <w:rPr>
                <w:rFonts w:hint="eastAsia" w:ascii="宋体"/>
                <w:kern w:val="0"/>
                <w:sz w:val="20"/>
              </w:rPr>
              <w:t>光导纤维电缆制造</w:t>
            </w:r>
          </w:p>
        </w:tc>
      </w:tr>
      <w:tr w14:paraId="7A45A59F">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7B742B21">
            <w:pPr>
              <w:autoSpaceDE w:val="0"/>
              <w:autoSpaceDN w:val="0"/>
              <w:adjustRightInd w:val="0"/>
              <w:jc w:val="center"/>
              <w:rPr>
                <w:rFonts w:ascii="宋体"/>
                <w:b/>
                <w:kern w:val="0"/>
                <w:sz w:val="20"/>
              </w:rPr>
            </w:pPr>
            <w:r>
              <w:rPr>
                <w:rFonts w:ascii="宋体"/>
                <w:b/>
                <w:kern w:val="0"/>
                <w:sz w:val="20"/>
              </w:rPr>
              <w:t>K3940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68C219C">
            <w:pPr>
              <w:autoSpaceDE w:val="0"/>
              <w:autoSpaceDN w:val="0"/>
              <w:adjustRightInd w:val="0"/>
              <w:jc w:val="left"/>
              <w:rPr>
                <w:rFonts w:ascii="宋体"/>
                <w:kern w:val="0"/>
                <w:sz w:val="20"/>
              </w:rPr>
            </w:pPr>
            <w:r>
              <w:rPr>
                <w:kern w:val="0"/>
                <w:sz w:val="20"/>
              </w:rPr>
              <w:t xml:space="preserve">   </w:t>
            </w:r>
            <w:r>
              <w:rPr>
                <w:rFonts w:hint="eastAsia" w:ascii="宋体"/>
                <w:kern w:val="0"/>
                <w:sz w:val="20"/>
              </w:rPr>
              <w:t>电池制造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054C477F">
            <w:pPr>
              <w:autoSpaceDE w:val="0"/>
              <w:autoSpaceDN w:val="0"/>
              <w:adjustRightInd w:val="0"/>
              <w:jc w:val="center"/>
              <w:rPr>
                <w:rFonts w:ascii="宋体"/>
                <w:b/>
                <w:kern w:val="0"/>
                <w:sz w:val="20"/>
              </w:rPr>
            </w:pPr>
            <w:r>
              <w:rPr>
                <w:rFonts w:ascii="宋体"/>
                <w:b/>
                <w:kern w:val="0"/>
                <w:sz w:val="20"/>
              </w:rPr>
              <w:t>3940</w:t>
            </w:r>
          </w:p>
        </w:tc>
        <w:tc>
          <w:tcPr>
            <w:tcW w:w="3421" w:type="dxa"/>
            <w:tcBorders>
              <w:top w:val="single" w:color="auto" w:sz="6" w:space="0"/>
              <w:left w:val="single" w:color="auto" w:sz="6" w:space="0"/>
              <w:bottom w:val="single" w:color="auto" w:sz="6" w:space="0"/>
            </w:tcBorders>
            <w:noWrap w:val="0"/>
            <w:vAlign w:val="top"/>
          </w:tcPr>
          <w:p w14:paraId="54F26D05">
            <w:pPr>
              <w:autoSpaceDE w:val="0"/>
              <w:autoSpaceDN w:val="0"/>
              <w:adjustRightInd w:val="0"/>
              <w:jc w:val="left"/>
              <w:rPr>
                <w:rFonts w:ascii="宋体"/>
                <w:kern w:val="0"/>
                <w:sz w:val="20"/>
              </w:rPr>
            </w:pPr>
            <w:r>
              <w:rPr>
                <w:kern w:val="0"/>
                <w:sz w:val="20"/>
              </w:rPr>
              <w:t xml:space="preserve">   </w:t>
            </w:r>
            <w:r>
              <w:rPr>
                <w:rFonts w:hint="eastAsia" w:ascii="宋体"/>
                <w:kern w:val="0"/>
                <w:sz w:val="20"/>
              </w:rPr>
              <w:t>电池制造</w:t>
            </w:r>
          </w:p>
        </w:tc>
      </w:tr>
      <w:tr w14:paraId="4A6581C2">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28CC6D3E">
            <w:pPr>
              <w:autoSpaceDE w:val="0"/>
              <w:autoSpaceDN w:val="0"/>
              <w:adjustRightInd w:val="0"/>
              <w:jc w:val="center"/>
              <w:rPr>
                <w:rFonts w:ascii="宋体"/>
                <w:b/>
                <w:kern w:val="0"/>
                <w:sz w:val="20"/>
              </w:rPr>
            </w:pPr>
          </w:p>
        </w:tc>
        <w:tc>
          <w:tcPr>
            <w:tcW w:w="3388" w:type="dxa"/>
            <w:tcBorders>
              <w:top w:val="single" w:color="auto" w:sz="6" w:space="0"/>
              <w:left w:val="single" w:color="auto" w:sz="6" w:space="0"/>
              <w:bottom w:val="single" w:color="auto" w:sz="6" w:space="0"/>
              <w:right w:val="single" w:color="auto" w:sz="6" w:space="0"/>
            </w:tcBorders>
            <w:noWrap w:val="0"/>
            <w:vAlign w:val="top"/>
          </w:tcPr>
          <w:p w14:paraId="66252262">
            <w:pPr>
              <w:autoSpaceDE w:val="0"/>
              <w:autoSpaceDN w:val="0"/>
              <w:adjustRightInd w:val="0"/>
              <w:jc w:val="left"/>
              <w:rPr>
                <w:kern w:val="0"/>
                <w:sz w:val="20"/>
              </w:rPr>
            </w:pPr>
          </w:p>
        </w:tc>
        <w:tc>
          <w:tcPr>
            <w:tcW w:w="939" w:type="dxa"/>
            <w:tcBorders>
              <w:top w:val="single" w:color="auto" w:sz="6" w:space="0"/>
              <w:left w:val="single" w:color="auto" w:sz="6" w:space="0"/>
              <w:bottom w:val="single" w:color="auto" w:sz="6" w:space="0"/>
              <w:right w:val="single" w:color="auto" w:sz="6" w:space="0"/>
            </w:tcBorders>
            <w:noWrap w:val="0"/>
            <w:vAlign w:val="top"/>
          </w:tcPr>
          <w:p w14:paraId="2D05510A">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43DB194E">
            <w:pPr>
              <w:autoSpaceDE w:val="0"/>
              <w:autoSpaceDN w:val="0"/>
              <w:adjustRightInd w:val="0"/>
              <w:jc w:val="left"/>
              <w:rPr>
                <w:kern w:val="0"/>
                <w:sz w:val="20"/>
              </w:rPr>
            </w:pPr>
          </w:p>
        </w:tc>
      </w:tr>
      <w:tr w14:paraId="0D990710">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A426C85">
            <w:pPr>
              <w:autoSpaceDE w:val="0"/>
              <w:autoSpaceDN w:val="0"/>
              <w:adjustRightInd w:val="0"/>
              <w:jc w:val="center"/>
              <w:rPr>
                <w:rFonts w:ascii="宋体"/>
                <w:b/>
                <w:kern w:val="0"/>
                <w:sz w:val="20"/>
              </w:rPr>
            </w:pPr>
            <w:r>
              <w:rPr>
                <w:rFonts w:ascii="宋体"/>
                <w:b/>
                <w:kern w:val="0"/>
                <w:sz w:val="20"/>
              </w:rPr>
              <w:t>L</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87B86DD">
            <w:pPr>
              <w:autoSpaceDE w:val="0"/>
              <w:autoSpaceDN w:val="0"/>
              <w:adjustRightInd w:val="0"/>
              <w:jc w:val="center"/>
              <w:rPr>
                <w:rFonts w:ascii="黑体" w:eastAsia="黑体"/>
                <w:b/>
                <w:kern w:val="0"/>
                <w:sz w:val="20"/>
              </w:rPr>
            </w:pPr>
            <w:r>
              <w:rPr>
                <w:rFonts w:hint="eastAsia" w:ascii="黑体" w:eastAsia="黑体"/>
                <w:b/>
                <w:kern w:val="0"/>
                <w:sz w:val="20"/>
              </w:rPr>
              <w:t>电子信息专用材料工业行业</w:t>
            </w:r>
          </w:p>
        </w:tc>
        <w:tc>
          <w:tcPr>
            <w:tcW w:w="939" w:type="dxa"/>
            <w:tcBorders>
              <w:top w:val="single" w:color="auto" w:sz="6" w:space="0"/>
              <w:left w:val="single" w:color="auto" w:sz="6" w:space="0"/>
              <w:bottom w:val="single" w:color="auto" w:sz="6" w:space="0"/>
              <w:right w:val="single" w:color="auto" w:sz="6" w:space="0"/>
            </w:tcBorders>
            <w:noWrap w:val="0"/>
            <w:vAlign w:val="top"/>
          </w:tcPr>
          <w:p w14:paraId="242C6869">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109174D4">
            <w:pPr>
              <w:autoSpaceDE w:val="0"/>
              <w:autoSpaceDN w:val="0"/>
              <w:adjustRightInd w:val="0"/>
              <w:jc w:val="left"/>
              <w:rPr>
                <w:rFonts w:ascii="宋体"/>
                <w:b/>
                <w:kern w:val="0"/>
                <w:sz w:val="20"/>
              </w:rPr>
            </w:pPr>
          </w:p>
        </w:tc>
      </w:tr>
      <w:tr w14:paraId="769E2DC6">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59FB96C7">
            <w:pPr>
              <w:autoSpaceDE w:val="0"/>
              <w:autoSpaceDN w:val="0"/>
              <w:adjustRightInd w:val="0"/>
              <w:jc w:val="center"/>
              <w:rPr>
                <w:rFonts w:ascii="宋体"/>
                <w:b/>
                <w:kern w:val="0"/>
                <w:sz w:val="20"/>
              </w:rPr>
            </w:pPr>
            <w:r>
              <w:rPr>
                <w:rFonts w:ascii="宋体"/>
                <w:b/>
                <w:kern w:val="0"/>
                <w:sz w:val="20"/>
              </w:rPr>
              <w:t>L0000</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4C8E6E38">
            <w:pPr>
              <w:autoSpaceDE w:val="0"/>
              <w:autoSpaceDN w:val="0"/>
              <w:adjustRightInd w:val="0"/>
              <w:jc w:val="left"/>
              <w:rPr>
                <w:rFonts w:ascii="宋体"/>
                <w:b/>
                <w:kern w:val="0"/>
                <w:sz w:val="20"/>
              </w:rPr>
            </w:pPr>
            <w:r>
              <w:rPr>
                <w:rFonts w:hint="eastAsia" w:ascii="宋体"/>
                <w:b/>
                <w:kern w:val="0"/>
                <w:sz w:val="20"/>
              </w:rPr>
              <w:t>电子信息专用材料制造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0E23007">
            <w:pPr>
              <w:autoSpaceDE w:val="0"/>
              <w:autoSpaceDN w:val="0"/>
              <w:adjustRightInd w:val="0"/>
              <w:jc w:val="center"/>
              <w:rPr>
                <w:rFonts w:ascii="宋体"/>
                <w:b/>
                <w:kern w:val="0"/>
                <w:sz w:val="20"/>
              </w:rPr>
            </w:pPr>
          </w:p>
        </w:tc>
        <w:tc>
          <w:tcPr>
            <w:tcW w:w="3421" w:type="dxa"/>
            <w:tcBorders>
              <w:top w:val="single" w:color="auto" w:sz="6" w:space="0"/>
              <w:left w:val="single" w:color="auto" w:sz="6" w:space="0"/>
              <w:bottom w:val="single" w:color="auto" w:sz="6" w:space="0"/>
            </w:tcBorders>
            <w:noWrap w:val="0"/>
            <w:vAlign w:val="top"/>
          </w:tcPr>
          <w:p w14:paraId="660A2C7B">
            <w:pPr>
              <w:autoSpaceDE w:val="0"/>
              <w:autoSpaceDN w:val="0"/>
              <w:adjustRightInd w:val="0"/>
              <w:jc w:val="left"/>
              <w:rPr>
                <w:rFonts w:ascii="宋体"/>
                <w:b/>
                <w:kern w:val="0"/>
                <w:sz w:val="20"/>
              </w:rPr>
            </w:pPr>
          </w:p>
        </w:tc>
      </w:tr>
      <w:tr w14:paraId="64D002F3">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0468CECF">
            <w:pPr>
              <w:autoSpaceDE w:val="0"/>
              <w:autoSpaceDN w:val="0"/>
              <w:adjustRightInd w:val="0"/>
              <w:jc w:val="center"/>
              <w:rPr>
                <w:rFonts w:ascii="宋体"/>
                <w:b/>
                <w:kern w:val="0"/>
                <w:sz w:val="20"/>
              </w:rPr>
            </w:pPr>
            <w:r>
              <w:rPr>
                <w:rFonts w:ascii="宋体"/>
                <w:b/>
                <w:kern w:val="0"/>
                <w:sz w:val="20"/>
              </w:rPr>
              <w:t>L9001</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38004C03">
            <w:pPr>
              <w:autoSpaceDE w:val="0"/>
              <w:autoSpaceDN w:val="0"/>
              <w:adjustRightInd w:val="0"/>
              <w:jc w:val="left"/>
              <w:rPr>
                <w:rFonts w:ascii="宋体"/>
                <w:kern w:val="0"/>
                <w:sz w:val="20"/>
              </w:rPr>
            </w:pPr>
            <w:r>
              <w:rPr>
                <w:kern w:val="0"/>
                <w:sz w:val="20"/>
              </w:rPr>
              <w:t xml:space="preserve">   </w:t>
            </w:r>
            <w:r>
              <w:rPr>
                <w:rFonts w:hint="eastAsia" w:ascii="宋体"/>
                <w:kern w:val="0"/>
                <w:sz w:val="20"/>
              </w:rPr>
              <w:t>电子元件材料制造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7318B002">
            <w:pPr>
              <w:autoSpaceDE w:val="0"/>
              <w:autoSpaceDN w:val="0"/>
              <w:adjustRightInd w:val="0"/>
              <w:jc w:val="center"/>
              <w:rPr>
                <w:rFonts w:hint="eastAsia" w:ascii="宋体"/>
                <w:b/>
                <w:kern w:val="0"/>
                <w:sz w:val="20"/>
              </w:rPr>
            </w:pPr>
            <w:r>
              <w:rPr>
                <w:rFonts w:ascii="宋体"/>
                <w:b/>
                <w:kern w:val="0"/>
                <w:sz w:val="20"/>
              </w:rPr>
              <w:t>2665</w:t>
            </w:r>
          </w:p>
        </w:tc>
        <w:tc>
          <w:tcPr>
            <w:tcW w:w="3421" w:type="dxa"/>
            <w:tcBorders>
              <w:top w:val="single" w:color="auto" w:sz="6" w:space="0"/>
              <w:left w:val="single" w:color="auto" w:sz="6" w:space="0"/>
              <w:bottom w:val="single" w:color="auto" w:sz="6" w:space="0"/>
            </w:tcBorders>
            <w:noWrap w:val="0"/>
            <w:vAlign w:val="top"/>
          </w:tcPr>
          <w:p w14:paraId="18D56185">
            <w:r>
              <w:rPr>
                <w:kern w:val="0"/>
                <w:sz w:val="20"/>
              </w:rPr>
              <w:t xml:space="preserve">   </w:t>
            </w:r>
            <w:r>
              <w:rPr>
                <w:rFonts w:hint="eastAsia" w:ascii="宋体"/>
                <w:kern w:val="0"/>
                <w:sz w:val="20"/>
              </w:rPr>
              <w:t>信息化学品制造</w:t>
            </w:r>
          </w:p>
        </w:tc>
      </w:tr>
      <w:tr w14:paraId="59743FB0">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06E64761">
            <w:pPr>
              <w:autoSpaceDE w:val="0"/>
              <w:autoSpaceDN w:val="0"/>
              <w:adjustRightInd w:val="0"/>
              <w:jc w:val="center"/>
              <w:rPr>
                <w:rFonts w:ascii="宋体"/>
                <w:b/>
                <w:kern w:val="0"/>
                <w:sz w:val="20"/>
              </w:rPr>
            </w:pPr>
            <w:r>
              <w:rPr>
                <w:rFonts w:ascii="宋体"/>
                <w:b/>
                <w:kern w:val="0"/>
                <w:sz w:val="20"/>
              </w:rPr>
              <w:t>L9002</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005ECA4">
            <w:pPr>
              <w:autoSpaceDE w:val="0"/>
              <w:autoSpaceDN w:val="0"/>
              <w:adjustRightInd w:val="0"/>
              <w:jc w:val="left"/>
              <w:rPr>
                <w:rFonts w:ascii="宋体"/>
                <w:kern w:val="0"/>
                <w:sz w:val="20"/>
              </w:rPr>
            </w:pPr>
            <w:r>
              <w:rPr>
                <w:kern w:val="0"/>
                <w:sz w:val="20"/>
              </w:rPr>
              <w:t xml:space="preserve">   </w:t>
            </w:r>
            <w:r>
              <w:rPr>
                <w:rFonts w:hint="eastAsia" w:ascii="宋体"/>
                <w:kern w:val="0"/>
                <w:sz w:val="20"/>
              </w:rPr>
              <w:t>真空电子器件材料制造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4B0BDCBE">
            <w:pPr>
              <w:autoSpaceDE w:val="0"/>
              <w:autoSpaceDN w:val="0"/>
              <w:adjustRightInd w:val="0"/>
              <w:jc w:val="center"/>
              <w:rPr>
                <w:rFonts w:hint="eastAsia" w:ascii="宋体"/>
                <w:b/>
                <w:kern w:val="0"/>
                <w:sz w:val="20"/>
              </w:rPr>
            </w:pPr>
            <w:r>
              <w:rPr>
                <w:rFonts w:hint="eastAsia" w:ascii="宋体"/>
                <w:b/>
                <w:kern w:val="0"/>
                <w:sz w:val="20"/>
              </w:rPr>
              <w:t>3352</w:t>
            </w:r>
          </w:p>
        </w:tc>
        <w:tc>
          <w:tcPr>
            <w:tcW w:w="3421" w:type="dxa"/>
            <w:tcBorders>
              <w:top w:val="single" w:color="auto" w:sz="6" w:space="0"/>
              <w:left w:val="single" w:color="auto" w:sz="6" w:space="0"/>
              <w:bottom w:val="single" w:color="auto" w:sz="6" w:space="0"/>
            </w:tcBorders>
            <w:noWrap w:val="0"/>
            <w:vAlign w:val="top"/>
          </w:tcPr>
          <w:p w14:paraId="6C89E258">
            <w:pPr>
              <w:rPr>
                <w:rFonts w:hint="eastAsia"/>
              </w:rPr>
            </w:pPr>
            <w:r>
              <w:rPr>
                <w:kern w:val="0"/>
                <w:sz w:val="20"/>
              </w:rPr>
              <w:t xml:space="preserve">   </w:t>
            </w:r>
            <w:r>
              <w:rPr>
                <w:rFonts w:hint="eastAsia"/>
                <w:kern w:val="0"/>
                <w:sz w:val="20"/>
              </w:rPr>
              <w:t>贵金属压延加工</w:t>
            </w:r>
          </w:p>
        </w:tc>
      </w:tr>
      <w:tr w14:paraId="156BE009">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394FEC6D">
            <w:pPr>
              <w:autoSpaceDE w:val="0"/>
              <w:autoSpaceDN w:val="0"/>
              <w:adjustRightInd w:val="0"/>
              <w:jc w:val="center"/>
              <w:rPr>
                <w:rFonts w:ascii="宋体"/>
                <w:b/>
                <w:kern w:val="0"/>
                <w:sz w:val="20"/>
              </w:rPr>
            </w:pPr>
            <w:r>
              <w:rPr>
                <w:rFonts w:ascii="宋体"/>
                <w:b/>
                <w:kern w:val="0"/>
                <w:sz w:val="20"/>
              </w:rPr>
              <w:t>L3353</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1E6E43C5">
            <w:pPr>
              <w:autoSpaceDE w:val="0"/>
              <w:autoSpaceDN w:val="0"/>
              <w:adjustRightInd w:val="0"/>
              <w:jc w:val="left"/>
              <w:rPr>
                <w:rFonts w:ascii="宋体"/>
                <w:kern w:val="0"/>
                <w:sz w:val="20"/>
              </w:rPr>
            </w:pPr>
            <w:r>
              <w:rPr>
                <w:kern w:val="0"/>
                <w:sz w:val="20"/>
              </w:rPr>
              <w:t xml:space="preserve">   </w:t>
            </w:r>
            <w:r>
              <w:rPr>
                <w:rFonts w:hint="eastAsia" w:ascii="宋体"/>
                <w:kern w:val="0"/>
                <w:sz w:val="20"/>
              </w:rPr>
              <w:t>半导体材料制造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6F3DA3F9">
            <w:pPr>
              <w:autoSpaceDE w:val="0"/>
              <w:autoSpaceDN w:val="0"/>
              <w:adjustRightInd w:val="0"/>
              <w:jc w:val="center"/>
              <w:rPr>
                <w:rFonts w:hint="eastAsia" w:ascii="宋体"/>
                <w:b/>
                <w:kern w:val="0"/>
                <w:sz w:val="20"/>
              </w:rPr>
            </w:pPr>
            <w:r>
              <w:rPr>
                <w:rFonts w:hint="eastAsia" w:ascii="宋体"/>
                <w:b/>
                <w:kern w:val="0"/>
                <w:sz w:val="20"/>
              </w:rPr>
              <w:t>3353</w:t>
            </w:r>
          </w:p>
        </w:tc>
        <w:tc>
          <w:tcPr>
            <w:tcW w:w="3421" w:type="dxa"/>
            <w:tcBorders>
              <w:top w:val="single" w:color="auto" w:sz="6" w:space="0"/>
              <w:left w:val="single" w:color="auto" w:sz="6" w:space="0"/>
              <w:bottom w:val="single" w:color="auto" w:sz="6" w:space="0"/>
            </w:tcBorders>
            <w:noWrap w:val="0"/>
            <w:vAlign w:val="top"/>
          </w:tcPr>
          <w:p w14:paraId="2B195B9E">
            <w:r>
              <w:rPr>
                <w:kern w:val="0"/>
                <w:sz w:val="20"/>
              </w:rPr>
              <w:t xml:space="preserve">  </w:t>
            </w:r>
            <w:r>
              <w:rPr>
                <w:rFonts w:hint="eastAsia"/>
                <w:kern w:val="0"/>
                <w:sz w:val="20"/>
              </w:rPr>
              <w:t xml:space="preserve"> 稀有稀土金属压延加工</w:t>
            </w:r>
          </w:p>
        </w:tc>
      </w:tr>
      <w:tr w14:paraId="248FF28E">
        <w:tblPrEx>
          <w:tblCellMar>
            <w:top w:w="0" w:type="dxa"/>
            <w:left w:w="108" w:type="dxa"/>
            <w:bottom w:w="0" w:type="dxa"/>
            <w:right w:w="108" w:type="dxa"/>
          </w:tblCellMar>
        </w:tblPrEx>
        <w:trPr>
          <w:wBefore w:w="0" w:type="dxa"/>
          <w:wAfter w:w="0" w:type="dxa"/>
          <w:trHeight w:val="288" w:hRule="atLeast"/>
          <w:jc w:val="center"/>
        </w:trPr>
        <w:tc>
          <w:tcPr>
            <w:tcW w:w="1055" w:type="dxa"/>
            <w:tcBorders>
              <w:top w:val="single" w:color="auto" w:sz="6" w:space="0"/>
              <w:bottom w:val="single" w:color="auto" w:sz="6" w:space="0"/>
            </w:tcBorders>
            <w:noWrap w:val="0"/>
            <w:vAlign w:val="top"/>
          </w:tcPr>
          <w:p w14:paraId="67EDE542">
            <w:pPr>
              <w:autoSpaceDE w:val="0"/>
              <w:autoSpaceDN w:val="0"/>
              <w:adjustRightInd w:val="0"/>
              <w:jc w:val="center"/>
              <w:rPr>
                <w:rFonts w:ascii="宋体"/>
                <w:b/>
                <w:kern w:val="0"/>
                <w:sz w:val="20"/>
              </w:rPr>
            </w:pPr>
            <w:r>
              <w:rPr>
                <w:rFonts w:ascii="宋体"/>
                <w:b/>
                <w:kern w:val="0"/>
                <w:sz w:val="20"/>
              </w:rPr>
              <w:t>L2665</w:t>
            </w:r>
          </w:p>
        </w:tc>
        <w:tc>
          <w:tcPr>
            <w:tcW w:w="3388" w:type="dxa"/>
            <w:tcBorders>
              <w:top w:val="single" w:color="auto" w:sz="6" w:space="0"/>
              <w:left w:val="single" w:color="auto" w:sz="6" w:space="0"/>
              <w:bottom w:val="single" w:color="auto" w:sz="6" w:space="0"/>
              <w:right w:val="single" w:color="auto" w:sz="6" w:space="0"/>
            </w:tcBorders>
            <w:noWrap w:val="0"/>
            <w:vAlign w:val="top"/>
          </w:tcPr>
          <w:p w14:paraId="2FA8FA64">
            <w:pPr>
              <w:autoSpaceDE w:val="0"/>
              <w:autoSpaceDN w:val="0"/>
              <w:adjustRightInd w:val="0"/>
              <w:jc w:val="left"/>
              <w:rPr>
                <w:rFonts w:ascii="宋体"/>
                <w:kern w:val="0"/>
                <w:sz w:val="20"/>
              </w:rPr>
            </w:pPr>
            <w:r>
              <w:rPr>
                <w:kern w:val="0"/>
                <w:sz w:val="20"/>
              </w:rPr>
              <w:t xml:space="preserve">   </w:t>
            </w:r>
            <w:r>
              <w:rPr>
                <w:rFonts w:hint="eastAsia" w:ascii="宋体"/>
                <w:kern w:val="0"/>
                <w:sz w:val="20"/>
              </w:rPr>
              <w:t>信息化学材料制造</w:t>
            </w:r>
          </w:p>
        </w:tc>
        <w:tc>
          <w:tcPr>
            <w:tcW w:w="939" w:type="dxa"/>
            <w:tcBorders>
              <w:top w:val="single" w:color="auto" w:sz="6" w:space="0"/>
              <w:left w:val="single" w:color="auto" w:sz="6" w:space="0"/>
              <w:bottom w:val="single" w:color="auto" w:sz="6" w:space="0"/>
              <w:right w:val="single" w:color="auto" w:sz="6" w:space="0"/>
            </w:tcBorders>
            <w:noWrap w:val="0"/>
            <w:vAlign w:val="top"/>
          </w:tcPr>
          <w:p w14:paraId="5CA6F3E0">
            <w:pPr>
              <w:autoSpaceDE w:val="0"/>
              <w:autoSpaceDN w:val="0"/>
              <w:adjustRightInd w:val="0"/>
              <w:jc w:val="center"/>
              <w:rPr>
                <w:rFonts w:ascii="宋体"/>
                <w:b/>
                <w:kern w:val="0"/>
                <w:sz w:val="20"/>
              </w:rPr>
            </w:pPr>
            <w:r>
              <w:rPr>
                <w:rFonts w:ascii="宋体"/>
                <w:b/>
                <w:kern w:val="0"/>
                <w:sz w:val="20"/>
              </w:rPr>
              <w:t>2665</w:t>
            </w:r>
          </w:p>
        </w:tc>
        <w:tc>
          <w:tcPr>
            <w:tcW w:w="3421" w:type="dxa"/>
            <w:tcBorders>
              <w:top w:val="single" w:color="auto" w:sz="6" w:space="0"/>
              <w:left w:val="single" w:color="auto" w:sz="6" w:space="0"/>
              <w:bottom w:val="single" w:color="auto" w:sz="6" w:space="0"/>
            </w:tcBorders>
            <w:noWrap w:val="0"/>
            <w:vAlign w:val="top"/>
          </w:tcPr>
          <w:p w14:paraId="341A9010">
            <w:pPr>
              <w:autoSpaceDE w:val="0"/>
              <w:autoSpaceDN w:val="0"/>
              <w:adjustRightInd w:val="0"/>
              <w:jc w:val="left"/>
              <w:rPr>
                <w:rFonts w:ascii="宋体"/>
                <w:kern w:val="0"/>
                <w:sz w:val="20"/>
              </w:rPr>
            </w:pPr>
            <w:r>
              <w:rPr>
                <w:kern w:val="0"/>
                <w:sz w:val="20"/>
              </w:rPr>
              <w:t xml:space="preserve">  </w:t>
            </w:r>
            <w:r>
              <w:rPr>
                <w:rFonts w:hint="eastAsia"/>
                <w:kern w:val="0"/>
                <w:sz w:val="20"/>
              </w:rPr>
              <w:t xml:space="preserve"> </w:t>
            </w:r>
            <w:r>
              <w:rPr>
                <w:rFonts w:hint="eastAsia" w:ascii="宋体"/>
                <w:kern w:val="0"/>
                <w:sz w:val="20"/>
              </w:rPr>
              <w:t>信息化学品制造</w:t>
            </w:r>
          </w:p>
        </w:tc>
      </w:tr>
    </w:tbl>
    <w:p w14:paraId="4994F2C6">
      <w:pPr>
        <w:ind w:firstLine="643" w:firstLineChars="200"/>
        <w:jc w:val="center"/>
        <w:outlineLvl w:val="0"/>
        <w:rPr>
          <w:rFonts w:hint="eastAsia" w:ascii="黑体" w:eastAsia="黑体"/>
          <w:b/>
          <w:sz w:val="32"/>
          <w:szCs w:val="32"/>
        </w:rPr>
      </w:pPr>
      <w:r>
        <w:rPr>
          <w:rFonts w:hint="eastAsia" w:ascii="黑体" w:eastAsia="黑体"/>
          <w:b/>
          <w:sz w:val="32"/>
          <w:szCs w:val="32"/>
        </w:rPr>
        <w:t>电子信息产业行业分类注释</w:t>
      </w:r>
    </w:p>
    <w:p w14:paraId="328527DC">
      <w:pPr>
        <w:rPr>
          <w:rFonts w:hint="eastAsia" w:ascii="黑体" w:eastAsia="黑体"/>
          <w:b/>
          <w:sz w:val="24"/>
        </w:rPr>
      </w:pPr>
    </w:p>
    <w:p w14:paraId="5F423D2A">
      <w:pPr>
        <w:rPr>
          <w:rFonts w:hint="eastAsia" w:ascii="黑体" w:eastAsia="黑体"/>
          <w:b/>
          <w:sz w:val="24"/>
        </w:rPr>
      </w:pPr>
      <w:r>
        <w:rPr>
          <w:rFonts w:hint="eastAsia" w:ascii="黑体" w:eastAsia="黑体"/>
          <w:b/>
          <w:sz w:val="24"/>
        </w:rPr>
        <w:t>A0000     雷达工业行业</w:t>
      </w:r>
    </w:p>
    <w:p w14:paraId="1B70149D">
      <w:pPr>
        <w:ind w:left="1255" w:hanging="1259" w:hangingChars="597"/>
        <w:rPr>
          <w:rFonts w:hint="eastAsia" w:ascii="宋体"/>
          <w:b/>
        </w:rPr>
      </w:pPr>
      <w:r>
        <w:rPr>
          <w:rFonts w:hint="eastAsia" w:ascii="宋体"/>
          <w:b/>
        </w:rPr>
        <w:t xml:space="preserve">   A4020    雷达设备制造</w:t>
      </w:r>
    </w:p>
    <w:p w14:paraId="7A02FF2E">
      <w:pPr>
        <w:rPr>
          <w:rFonts w:hint="eastAsia" w:ascii="宋体"/>
        </w:rPr>
      </w:pPr>
      <w:r>
        <w:rPr>
          <w:rFonts w:hint="eastAsia" w:ascii="宋体"/>
          <w:b/>
        </w:rPr>
        <w:t xml:space="preserve">              </w:t>
      </w:r>
      <w:r>
        <w:rPr>
          <w:rFonts w:hint="eastAsia" w:ascii="宋体"/>
        </w:rPr>
        <w:t>指雷达整机设备的制造。</w:t>
      </w:r>
    </w:p>
    <w:p w14:paraId="54461110">
      <w:pPr>
        <w:rPr>
          <w:rFonts w:hint="eastAsia" w:ascii="宋体"/>
        </w:rPr>
      </w:pPr>
      <w:r>
        <w:rPr>
          <w:rFonts w:hint="eastAsia" w:ascii="宋体"/>
        </w:rPr>
        <w:t xml:space="preserve">              包括：----指挥自动化系统；</w:t>
      </w:r>
    </w:p>
    <w:p w14:paraId="4F6A8D83">
      <w:pPr>
        <w:rPr>
          <w:rFonts w:hint="eastAsia" w:ascii="宋体"/>
        </w:rPr>
      </w:pPr>
      <w:r>
        <w:rPr>
          <w:rFonts w:hint="eastAsia" w:ascii="宋体"/>
        </w:rPr>
        <w:t xml:space="preserve">                    ----地面雷达、机载雷达、舰载雷达等。</w:t>
      </w:r>
    </w:p>
    <w:p w14:paraId="21C66C67">
      <w:pPr>
        <w:rPr>
          <w:rFonts w:hint="eastAsia" w:ascii="黑体" w:eastAsia="黑体"/>
          <w:b/>
          <w:sz w:val="24"/>
        </w:rPr>
      </w:pPr>
    </w:p>
    <w:p w14:paraId="45663464">
      <w:pPr>
        <w:rPr>
          <w:rFonts w:hint="eastAsia" w:ascii="黑体" w:eastAsia="黑体"/>
          <w:b/>
          <w:sz w:val="24"/>
        </w:rPr>
      </w:pPr>
      <w:r>
        <w:rPr>
          <w:rFonts w:hint="eastAsia" w:ascii="黑体" w:eastAsia="黑体"/>
          <w:b/>
          <w:sz w:val="24"/>
        </w:rPr>
        <w:t>B0000    通信设备工业行业</w:t>
      </w:r>
    </w:p>
    <w:p w14:paraId="12CB9C7B">
      <w:pPr>
        <w:ind w:left="1365" w:hanging="1365"/>
        <w:rPr>
          <w:rFonts w:hint="eastAsia" w:ascii="宋体"/>
          <w:b/>
        </w:rPr>
      </w:pPr>
      <w:r>
        <w:rPr>
          <w:rFonts w:hint="eastAsia" w:ascii="宋体"/>
          <w:b/>
        </w:rPr>
        <w:t xml:space="preserve">   B4011   通信传输设备制造</w:t>
      </w:r>
    </w:p>
    <w:p w14:paraId="1A97EC0B">
      <w:pPr>
        <w:ind w:left="1365"/>
        <w:rPr>
          <w:rFonts w:hint="eastAsia" w:ascii="宋体"/>
        </w:rPr>
      </w:pPr>
      <w:r>
        <w:rPr>
          <w:rFonts w:hint="eastAsia" w:ascii="宋体"/>
        </w:rPr>
        <w:t>指有线或无线通信传输设备的制造。</w:t>
      </w:r>
    </w:p>
    <w:p w14:paraId="6FD1F528">
      <w:pPr>
        <w:ind w:left="1365"/>
        <w:rPr>
          <w:rFonts w:hint="eastAsia" w:ascii="宋体"/>
        </w:rPr>
      </w:pPr>
      <w:r>
        <w:rPr>
          <w:rFonts w:hint="eastAsia" w:ascii="宋体"/>
        </w:rPr>
        <w:t>包括：-----光通信设备、微波通信设备、卫星通信设备、散射通信设备、载波通信设备、通信导航定向设备。</w:t>
      </w:r>
    </w:p>
    <w:p w14:paraId="04BDF196">
      <w:pPr>
        <w:ind w:left="1365" w:hanging="1050"/>
        <w:rPr>
          <w:rFonts w:hint="eastAsia" w:ascii="宋体"/>
          <w:b/>
        </w:rPr>
      </w:pPr>
      <w:r>
        <w:rPr>
          <w:rFonts w:hint="eastAsia" w:ascii="宋体"/>
          <w:b/>
        </w:rPr>
        <w:t>B4012   通信交换设备制造</w:t>
      </w:r>
    </w:p>
    <w:p w14:paraId="1532DA3C">
      <w:pPr>
        <w:ind w:left="1365"/>
        <w:rPr>
          <w:rFonts w:hint="eastAsia" w:ascii="宋体"/>
        </w:rPr>
      </w:pPr>
      <w:r>
        <w:rPr>
          <w:rFonts w:hint="eastAsia" w:ascii="宋体"/>
        </w:rPr>
        <w:t>指实现电路（信息）交换或接口功能设备的制造。</w:t>
      </w:r>
    </w:p>
    <w:p w14:paraId="0B401D50">
      <w:pPr>
        <w:ind w:left="1365"/>
        <w:rPr>
          <w:rFonts w:hint="eastAsia" w:ascii="宋体"/>
        </w:rPr>
      </w:pPr>
      <w:r>
        <w:rPr>
          <w:rFonts w:hint="eastAsia" w:ascii="宋体"/>
        </w:rPr>
        <w:t>包括：-----数字程控交换设备、固网软交换及相关设备、七号信令转接设备、ATM交换机、光通信交换设备等。</w:t>
      </w:r>
    </w:p>
    <w:p w14:paraId="0E9D8FC2">
      <w:pPr>
        <w:ind w:left="1365" w:hanging="1050"/>
        <w:rPr>
          <w:rFonts w:hint="eastAsia" w:ascii="宋体"/>
          <w:b/>
        </w:rPr>
      </w:pPr>
      <w:r>
        <w:rPr>
          <w:rFonts w:hint="eastAsia" w:ascii="宋体"/>
          <w:b/>
        </w:rPr>
        <w:t>B4013   通信终端设备制造</w:t>
      </w:r>
    </w:p>
    <w:p w14:paraId="21B62B6F">
      <w:pPr>
        <w:ind w:left="1365"/>
        <w:rPr>
          <w:rFonts w:hint="eastAsia" w:ascii="宋体"/>
        </w:rPr>
      </w:pPr>
      <w:r>
        <w:rPr>
          <w:rFonts w:hint="eastAsia" w:ascii="宋体"/>
        </w:rPr>
        <w:t>指电台、电话单机、数据终端设备等各种有线通信终端接收设备的制造。</w:t>
      </w:r>
    </w:p>
    <w:p w14:paraId="067F0AB7">
      <w:pPr>
        <w:ind w:left="1365"/>
        <w:rPr>
          <w:rFonts w:hint="eastAsia" w:ascii="宋体"/>
        </w:rPr>
      </w:pPr>
      <w:r>
        <w:rPr>
          <w:rFonts w:hint="eastAsia" w:ascii="宋体"/>
        </w:rPr>
        <w:t>包括：-----收发合一中小型电台；</w:t>
      </w:r>
    </w:p>
    <w:p w14:paraId="002140DA">
      <w:pPr>
        <w:ind w:left="1365"/>
        <w:rPr>
          <w:rFonts w:hint="eastAsia" w:ascii="宋体"/>
        </w:rPr>
      </w:pPr>
      <w:r>
        <w:rPr>
          <w:rFonts w:hint="eastAsia" w:ascii="宋体"/>
        </w:rPr>
        <w:t xml:space="preserve">      -----电话单机：PSTN电话机、网络电话机等；</w:t>
      </w:r>
    </w:p>
    <w:p w14:paraId="20102990">
      <w:pPr>
        <w:ind w:left="1365"/>
        <w:rPr>
          <w:rFonts w:hint="eastAsia" w:ascii="宋体"/>
        </w:rPr>
      </w:pPr>
      <w:r>
        <w:rPr>
          <w:rFonts w:hint="eastAsia" w:ascii="宋体"/>
        </w:rPr>
        <w:t xml:space="preserve">      -----数据终端设备：传真机、数传机等；</w:t>
      </w:r>
    </w:p>
    <w:p w14:paraId="7F880D92">
      <w:pPr>
        <w:ind w:left="1365" w:hanging="1050"/>
        <w:rPr>
          <w:rFonts w:hint="eastAsia" w:ascii="宋体"/>
          <w:b/>
        </w:rPr>
      </w:pPr>
      <w:r>
        <w:rPr>
          <w:rFonts w:hint="eastAsia" w:ascii="宋体"/>
          <w:b/>
        </w:rPr>
        <w:t>B4014   移动通信设备制造</w:t>
      </w:r>
    </w:p>
    <w:p w14:paraId="69184BB2">
      <w:pPr>
        <w:ind w:left="1365"/>
        <w:rPr>
          <w:rFonts w:hint="eastAsia" w:ascii="宋体"/>
        </w:rPr>
      </w:pPr>
      <w:r>
        <w:rPr>
          <w:rFonts w:hint="eastAsia" w:ascii="宋体"/>
        </w:rPr>
        <w:t>指移动通信设备的制造。</w:t>
      </w:r>
    </w:p>
    <w:p w14:paraId="258D2304">
      <w:pPr>
        <w:ind w:left="1365"/>
        <w:rPr>
          <w:rFonts w:hint="eastAsia"/>
        </w:rPr>
      </w:pPr>
      <w:r>
        <w:rPr>
          <w:rFonts w:hint="eastAsia" w:ascii="宋体"/>
        </w:rPr>
        <w:t>包括：-----</w:t>
      </w:r>
      <w:r>
        <w:rPr>
          <w:rFonts w:hint="eastAsia"/>
        </w:rPr>
        <w:t>数字蜂窝移动电话系统设备：基站及基站控制器、基站天线、直放站、移动交换及移动软交换设备、核心网分组域设备等；</w:t>
      </w:r>
    </w:p>
    <w:p w14:paraId="630DBDA3">
      <w:pPr>
        <w:ind w:left="840" w:leftChars="400" w:firstLine="1050" w:firstLineChars="500"/>
        <w:rPr>
          <w:rFonts w:hint="eastAsia" w:ascii="宋体"/>
        </w:rPr>
      </w:pPr>
      <w:r>
        <w:rPr>
          <w:rFonts w:hint="eastAsia" w:ascii="宋体"/>
        </w:rPr>
        <w:t>------集群通信系统设备：；</w:t>
      </w:r>
    </w:p>
    <w:p w14:paraId="669C3DE4">
      <w:pPr>
        <w:ind w:left="840" w:leftChars="400" w:firstLine="1050" w:firstLineChars="500"/>
        <w:rPr>
          <w:rFonts w:hint="eastAsia" w:ascii="宋体"/>
        </w:rPr>
      </w:pPr>
      <w:r>
        <w:rPr>
          <w:rFonts w:hint="eastAsia" w:ascii="宋体"/>
        </w:rPr>
        <w:t>------无中心选址通信系统设备。</w:t>
      </w:r>
    </w:p>
    <w:p w14:paraId="11186578">
      <w:pPr>
        <w:ind w:firstLine="90"/>
        <w:rPr>
          <w:rFonts w:hint="eastAsia" w:ascii="宋体"/>
          <w:b/>
        </w:rPr>
      </w:pPr>
      <w:r>
        <w:rPr>
          <w:rFonts w:hint="eastAsia" w:ascii="宋体"/>
        </w:rPr>
        <w:t xml:space="preserve"> </w:t>
      </w:r>
      <w:r>
        <w:rPr>
          <w:rFonts w:hint="eastAsia" w:ascii="宋体"/>
          <w:b/>
        </w:rPr>
        <w:t xml:space="preserve"> B4015   移动通信终端制造</w:t>
      </w:r>
    </w:p>
    <w:p w14:paraId="4A13BEA0">
      <w:pPr>
        <w:ind w:left="1260"/>
        <w:rPr>
          <w:rFonts w:hint="eastAsia" w:ascii="宋体"/>
        </w:rPr>
      </w:pPr>
      <w:r>
        <w:rPr>
          <w:rFonts w:hint="eastAsia" w:ascii="宋体"/>
        </w:rPr>
        <w:t>指手机、对讲机等各种移动通信终端接收设备的制造。</w:t>
      </w:r>
    </w:p>
    <w:p w14:paraId="4B6B48A4">
      <w:pPr>
        <w:ind w:left="1260"/>
        <w:rPr>
          <w:rFonts w:hint="eastAsia" w:ascii="宋体"/>
        </w:rPr>
      </w:pPr>
      <w:r>
        <w:rPr>
          <w:rFonts w:hint="eastAsia" w:ascii="宋体"/>
        </w:rPr>
        <w:t>包括：-----手机（包括车载、固定无线话机）：GSM、CDMA、3G等类型手机；</w:t>
      </w:r>
    </w:p>
    <w:p w14:paraId="79EC7960">
      <w:pPr>
        <w:ind w:firstLine="1995" w:firstLineChars="950"/>
        <w:rPr>
          <w:rFonts w:hint="eastAsia" w:ascii="宋体"/>
        </w:rPr>
      </w:pPr>
      <w:r>
        <w:rPr>
          <w:rFonts w:hint="eastAsia" w:ascii="宋体"/>
        </w:rPr>
        <w:t>-----其他移动通信终端：集群通信终端、对讲机、小灵通（PSH）等。</w:t>
      </w:r>
    </w:p>
    <w:p w14:paraId="57D00654">
      <w:pPr>
        <w:ind w:left="1365" w:hanging="1365"/>
        <w:rPr>
          <w:rFonts w:hint="eastAsia" w:ascii="宋体"/>
          <w:b/>
        </w:rPr>
      </w:pPr>
      <w:r>
        <w:rPr>
          <w:rFonts w:hint="eastAsia" w:ascii="宋体"/>
          <w:b/>
        </w:rPr>
        <w:t xml:space="preserve">   B4017   通信接入设备制造</w:t>
      </w:r>
    </w:p>
    <w:p w14:paraId="11420AB2">
      <w:pPr>
        <w:ind w:left="1365"/>
        <w:rPr>
          <w:rFonts w:hint="eastAsia" w:ascii="宋体"/>
        </w:rPr>
      </w:pPr>
      <w:r>
        <w:rPr>
          <w:rFonts w:hint="eastAsia" w:ascii="宋体"/>
        </w:rPr>
        <w:t>指有线或无线通信接入设备的制造。</w:t>
      </w:r>
    </w:p>
    <w:p w14:paraId="67C8BCAA">
      <w:pPr>
        <w:ind w:left="1365"/>
        <w:rPr>
          <w:rFonts w:hint="eastAsia" w:ascii="宋体"/>
          <w:b/>
        </w:rPr>
      </w:pPr>
      <w:r>
        <w:rPr>
          <w:rFonts w:hint="eastAsia" w:ascii="宋体"/>
        </w:rPr>
        <w:t>包括：-----光纤接入设备、</w:t>
      </w:r>
      <w:r>
        <w:rPr>
          <w:rFonts w:hint="eastAsia"/>
        </w:rPr>
        <w:t>铜缆接入设备、电力线宽带接入设备（BPL）和固定无线接入设备</w:t>
      </w:r>
      <w:r>
        <w:rPr>
          <w:rFonts w:hint="eastAsia" w:ascii="宋体"/>
        </w:rPr>
        <w:t>。</w:t>
      </w:r>
    </w:p>
    <w:p w14:paraId="115FE5FF">
      <w:pPr>
        <w:ind w:left="1365" w:hanging="1050"/>
        <w:rPr>
          <w:rFonts w:hint="eastAsia" w:ascii="宋体"/>
          <w:b/>
        </w:rPr>
      </w:pPr>
      <w:r>
        <w:rPr>
          <w:rFonts w:hint="eastAsia" w:ascii="宋体"/>
          <w:b/>
        </w:rPr>
        <w:t>B4019   通信配套产品及其他通信设备制造</w:t>
      </w:r>
    </w:p>
    <w:p w14:paraId="191CF27C">
      <w:pPr>
        <w:ind w:left="1365"/>
        <w:rPr>
          <w:rFonts w:hint="eastAsia" w:ascii="宋体"/>
        </w:rPr>
      </w:pPr>
      <w:r>
        <w:rPr>
          <w:rFonts w:hint="eastAsia" w:ascii="宋体"/>
        </w:rPr>
        <w:t>包括：-----通信配套产品：通信电源、配线分线设备等。</w:t>
      </w:r>
    </w:p>
    <w:p w14:paraId="689D91D8">
      <w:pPr>
        <w:ind w:left="1365"/>
        <w:rPr>
          <w:rFonts w:hint="eastAsia" w:ascii="宋体"/>
        </w:rPr>
      </w:pPr>
      <w:r>
        <w:rPr>
          <w:rFonts w:hint="eastAsia" w:ascii="宋体"/>
        </w:rPr>
        <w:tab/>
      </w:r>
      <w:r>
        <w:rPr>
          <w:rFonts w:hint="eastAsia" w:ascii="宋体"/>
        </w:rPr>
        <w:t xml:space="preserve">   -----其他配套设备：通信油机等</w:t>
      </w:r>
    </w:p>
    <w:p w14:paraId="522C9496">
      <w:pPr>
        <w:ind w:left="1361" w:leftChars="100" w:hanging="1151" w:hangingChars="546"/>
        <w:rPr>
          <w:rFonts w:hint="eastAsia" w:ascii="宋体" w:hAnsi="宋体"/>
          <w:b/>
          <w:szCs w:val="21"/>
        </w:rPr>
      </w:pPr>
    </w:p>
    <w:p w14:paraId="1A1ADF80">
      <w:pPr>
        <w:rPr>
          <w:rFonts w:hint="eastAsia" w:ascii="黑体" w:eastAsia="黑体"/>
          <w:b/>
          <w:sz w:val="24"/>
        </w:rPr>
      </w:pPr>
      <w:r>
        <w:rPr>
          <w:rFonts w:hint="eastAsia" w:ascii="黑体" w:eastAsia="黑体"/>
          <w:b/>
          <w:sz w:val="24"/>
        </w:rPr>
        <w:t>C0000   广播电视设备工业行业</w:t>
      </w:r>
    </w:p>
    <w:p w14:paraId="43D19A13">
      <w:pPr>
        <w:ind w:firstLine="310" w:firstLineChars="147"/>
        <w:rPr>
          <w:rFonts w:hint="eastAsia" w:ascii="宋体" w:hAnsi="宋体"/>
          <w:b/>
          <w:szCs w:val="21"/>
        </w:rPr>
      </w:pPr>
      <w:r>
        <w:rPr>
          <w:rFonts w:hint="eastAsia" w:ascii="宋体" w:hAnsi="宋体"/>
          <w:b/>
          <w:szCs w:val="21"/>
        </w:rPr>
        <w:t>C4031   广播电视节目制作及播控设备制造</w:t>
      </w:r>
    </w:p>
    <w:p w14:paraId="56F5B034">
      <w:pPr>
        <w:ind w:left="1436" w:leftChars="650" w:hanging="71" w:hangingChars="34"/>
        <w:rPr>
          <w:rFonts w:hint="eastAsia" w:ascii="宋体" w:hAnsi="宋体"/>
          <w:szCs w:val="21"/>
        </w:rPr>
      </w:pPr>
      <w:r>
        <w:rPr>
          <w:rFonts w:hint="eastAsia" w:ascii="宋体" w:hAnsi="宋体"/>
          <w:szCs w:val="21"/>
        </w:rPr>
        <w:t>指广播电台、电视台等制作、编辑及播出节目用设备的制造。</w:t>
      </w:r>
    </w:p>
    <w:p w14:paraId="60959F6B">
      <w:pPr>
        <w:ind w:left="1436" w:leftChars="650" w:hanging="71" w:hangingChars="34"/>
        <w:rPr>
          <w:rFonts w:hint="eastAsia" w:ascii="宋体" w:hAnsi="宋体"/>
          <w:szCs w:val="21"/>
        </w:rPr>
      </w:pPr>
      <w:r>
        <w:rPr>
          <w:rFonts w:hint="eastAsia" w:ascii="宋体" w:hAnsi="宋体"/>
          <w:szCs w:val="21"/>
        </w:rPr>
        <w:t>包括：-----音频节目制作和播控设备：广播专用录放音设备、调音台、音质加工与信号处理设备、监听机（组）等；</w:t>
      </w:r>
    </w:p>
    <w:p w14:paraId="012EA6C4">
      <w:pPr>
        <w:ind w:left="1436" w:leftChars="684" w:firstLine="525" w:firstLineChars="250"/>
        <w:rPr>
          <w:rFonts w:hint="eastAsia" w:ascii="宋体" w:hAnsi="宋体"/>
          <w:szCs w:val="21"/>
        </w:rPr>
      </w:pPr>
      <w:r>
        <w:rPr>
          <w:rFonts w:hint="eastAsia" w:ascii="宋体" w:hAnsi="宋体"/>
          <w:szCs w:val="21"/>
        </w:rPr>
        <w:t>-----视频节目制作和播控设备：广播电视专业录摄像机、视频切换台、视频矩阵、非线性编辑设备、虚拟演播室设备、信号源设备、视频信号处理设备、电视信号同步设备等；</w:t>
      </w:r>
    </w:p>
    <w:p w14:paraId="2D0BD996">
      <w:pPr>
        <w:ind w:left="1436" w:leftChars="684" w:firstLine="525" w:firstLineChars="250"/>
        <w:rPr>
          <w:rFonts w:hint="eastAsia" w:ascii="宋体" w:hAnsi="宋体"/>
          <w:szCs w:val="21"/>
        </w:rPr>
      </w:pPr>
      <w:r>
        <w:rPr>
          <w:rFonts w:hint="eastAsia" w:ascii="宋体" w:hAnsi="宋体"/>
          <w:szCs w:val="21"/>
        </w:rPr>
        <w:t>-----电视转播车及现场新闻采集车。</w:t>
      </w:r>
    </w:p>
    <w:p w14:paraId="797DB5DD">
      <w:pPr>
        <w:ind w:firstLine="314" w:firstLineChars="149"/>
        <w:rPr>
          <w:rFonts w:hint="eastAsia" w:ascii="宋体" w:hAnsi="宋体"/>
          <w:b/>
          <w:szCs w:val="21"/>
        </w:rPr>
      </w:pPr>
      <w:r>
        <w:rPr>
          <w:rFonts w:hint="eastAsia" w:ascii="宋体" w:hAnsi="宋体"/>
          <w:b/>
          <w:szCs w:val="21"/>
        </w:rPr>
        <w:t>C4032   广播电视发射及传输设备制造</w:t>
      </w:r>
    </w:p>
    <w:p w14:paraId="30FD2FCD">
      <w:pPr>
        <w:ind w:firstLine="1365" w:firstLineChars="650"/>
        <w:rPr>
          <w:rFonts w:hint="eastAsia" w:ascii="宋体" w:hAnsi="宋体"/>
          <w:szCs w:val="21"/>
        </w:rPr>
      </w:pPr>
      <w:r>
        <w:rPr>
          <w:rFonts w:hint="eastAsia" w:ascii="宋体" w:hAnsi="宋体"/>
          <w:szCs w:val="21"/>
        </w:rPr>
        <w:t>指广播电视发射、传输设备及器材的制造。</w:t>
      </w:r>
    </w:p>
    <w:p w14:paraId="02524DA2">
      <w:pPr>
        <w:ind w:left="1365" w:leftChars="650"/>
        <w:rPr>
          <w:rFonts w:hint="eastAsia" w:ascii="宋体" w:hAnsi="宋体"/>
          <w:szCs w:val="21"/>
        </w:rPr>
      </w:pPr>
      <w:r>
        <w:rPr>
          <w:rFonts w:hint="eastAsia" w:ascii="宋体" w:hAnsi="宋体"/>
          <w:szCs w:val="21"/>
        </w:rPr>
        <w:t>包括：-----广播发射设备：中波、短波、调频及数字声音广播发射机、调频、调幅同步广播设备等；</w:t>
      </w:r>
    </w:p>
    <w:p w14:paraId="74D947DF">
      <w:pPr>
        <w:ind w:left="1438" w:leftChars="685" w:right="25" w:rightChars="12" w:firstLine="525" w:firstLineChars="250"/>
        <w:rPr>
          <w:rFonts w:hint="eastAsia" w:ascii="宋体" w:hAnsi="宋体"/>
          <w:szCs w:val="21"/>
        </w:rPr>
      </w:pPr>
      <w:r>
        <w:rPr>
          <w:rFonts w:hint="eastAsia" w:ascii="宋体" w:hAnsi="宋体"/>
          <w:szCs w:val="21"/>
        </w:rPr>
        <w:t>-----电视发射设备：模拟电视发射机、数字电视发射机、电视差转机、电视转播发射机等；</w:t>
      </w:r>
    </w:p>
    <w:p w14:paraId="14B43160">
      <w:pPr>
        <w:ind w:left="1438" w:leftChars="685" w:firstLine="525" w:firstLineChars="250"/>
        <w:rPr>
          <w:rFonts w:ascii="宋体" w:hAnsi="宋体"/>
          <w:szCs w:val="21"/>
        </w:rPr>
      </w:pPr>
      <w:r>
        <w:rPr>
          <w:rFonts w:hint="eastAsia" w:ascii="宋体" w:hAnsi="宋体"/>
          <w:szCs w:val="21"/>
        </w:rPr>
        <w:t>-----卫星电视设备：卫星电视上行发射设备、卫星电视接收转发设备及相关的配套设备；</w:t>
      </w:r>
    </w:p>
    <w:p w14:paraId="5F1D8301">
      <w:pPr>
        <w:ind w:left="1438" w:leftChars="685" w:firstLine="525" w:firstLineChars="250"/>
        <w:rPr>
          <w:rFonts w:hint="eastAsia" w:ascii="宋体" w:hAnsi="宋体"/>
          <w:szCs w:val="21"/>
        </w:rPr>
      </w:pPr>
      <w:r>
        <w:rPr>
          <w:rFonts w:hint="eastAsia" w:ascii="宋体" w:hAnsi="宋体"/>
          <w:szCs w:val="21"/>
        </w:rPr>
        <w:t>-----广播电视微波传输设备：点对点数字微波中继设备、多频道多点分配系统(MMDS)等；</w:t>
      </w:r>
    </w:p>
    <w:p w14:paraId="039A1ADD">
      <w:pPr>
        <w:ind w:left="1438" w:leftChars="685" w:firstLine="525" w:firstLineChars="250"/>
        <w:rPr>
          <w:rFonts w:hint="eastAsia" w:ascii="宋体" w:hAnsi="宋体"/>
          <w:szCs w:val="21"/>
        </w:rPr>
      </w:pPr>
      <w:r>
        <w:rPr>
          <w:rFonts w:hint="eastAsia" w:ascii="宋体" w:hAnsi="宋体"/>
          <w:szCs w:val="21"/>
        </w:rPr>
        <w:t>-----有线电视网络设备：有线电视网络前端设备、有线电视光缆传输系统设备、有线电视电缆分配系统及终端设备等；</w:t>
      </w:r>
    </w:p>
    <w:p w14:paraId="2E5442E9">
      <w:pPr>
        <w:ind w:firstLine="314" w:firstLineChars="149"/>
        <w:rPr>
          <w:rFonts w:hint="eastAsia" w:ascii="宋体" w:hAnsi="宋体"/>
          <w:b/>
          <w:szCs w:val="21"/>
        </w:rPr>
      </w:pPr>
      <w:r>
        <w:rPr>
          <w:rFonts w:hint="eastAsia" w:ascii="宋体" w:hAnsi="宋体"/>
          <w:b/>
          <w:szCs w:val="21"/>
        </w:rPr>
        <w:t>C4039   应用电视设备及其他广播电视设备制造</w:t>
      </w:r>
    </w:p>
    <w:p w14:paraId="3317D2E8">
      <w:pPr>
        <w:ind w:firstLine="1365" w:firstLineChars="650"/>
        <w:rPr>
          <w:rFonts w:hint="eastAsia" w:ascii="宋体" w:hAnsi="宋体"/>
          <w:szCs w:val="21"/>
        </w:rPr>
      </w:pPr>
      <w:r>
        <w:rPr>
          <w:rFonts w:hint="eastAsia" w:ascii="宋体" w:hAnsi="宋体"/>
          <w:szCs w:val="21"/>
        </w:rPr>
        <w:t>指应用电视设备、其他电视设备和器材的制造。</w:t>
      </w:r>
    </w:p>
    <w:p w14:paraId="49BFB3D6">
      <w:pPr>
        <w:ind w:left="1365" w:leftChars="650"/>
        <w:rPr>
          <w:rFonts w:hint="eastAsia" w:ascii="宋体" w:hAnsi="宋体"/>
          <w:szCs w:val="21"/>
        </w:rPr>
      </w:pPr>
      <w:r>
        <w:rPr>
          <w:rFonts w:hint="eastAsia" w:ascii="宋体" w:hAnsi="宋体"/>
          <w:szCs w:val="21"/>
        </w:rPr>
        <w:t>包括：-----通用应用电视监控系统设备：监控用摄像机、视频监视器、控制主机及其他信号传输、记录和处理设备等；</w:t>
      </w:r>
    </w:p>
    <w:p w14:paraId="1AF29CAF">
      <w:pPr>
        <w:ind w:left="1365" w:leftChars="650" w:firstLine="630" w:firstLineChars="300"/>
        <w:rPr>
          <w:rFonts w:hint="eastAsia" w:ascii="宋体" w:hAnsi="宋体"/>
          <w:szCs w:val="21"/>
        </w:rPr>
      </w:pPr>
      <w:r>
        <w:rPr>
          <w:rFonts w:hint="eastAsia" w:ascii="宋体" w:hAnsi="宋体"/>
          <w:szCs w:val="21"/>
        </w:rPr>
        <w:t>-----特殊环境应用电视监控设备：高温电视、防爆电视、水下电视、井下电视、防辐射电视等；</w:t>
      </w:r>
    </w:p>
    <w:p w14:paraId="6D2A3BE1">
      <w:pPr>
        <w:ind w:left="1365" w:leftChars="650" w:firstLine="630" w:firstLineChars="300"/>
        <w:rPr>
          <w:rFonts w:hint="eastAsia" w:ascii="宋体" w:hAnsi="宋体"/>
          <w:szCs w:val="21"/>
        </w:rPr>
      </w:pPr>
      <w:r>
        <w:rPr>
          <w:rFonts w:hint="eastAsia" w:ascii="宋体" w:hAnsi="宋体"/>
          <w:szCs w:val="21"/>
        </w:rPr>
        <w:t>-----特殊成像及功能的应用电视设备：X光电视、微光电视、红外电视、紫外电视、显微电视、测量电视、跟踪电视等；</w:t>
      </w:r>
    </w:p>
    <w:p w14:paraId="6E9C9EF1">
      <w:pPr>
        <w:ind w:left="1365" w:leftChars="650" w:firstLine="105" w:firstLineChars="50"/>
        <w:rPr>
          <w:rFonts w:hint="eastAsia" w:ascii="宋体" w:hAnsi="宋体"/>
          <w:szCs w:val="21"/>
        </w:rPr>
      </w:pPr>
      <w:r>
        <w:rPr>
          <w:rFonts w:hint="eastAsia" w:ascii="宋体" w:hAnsi="宋体"/>
          <w:szCs w:val="21"/>
        </w:rPr>
        <w:t xml:space="preserve">     -----其他用途应用电视设备：立体电视设备、会议电视设备、可视门铃对讲设备、大屏幕电子显示系统、公共信息自动服务系统、语言实验室等。</w:t>
      </w:r>
    </w:p>
    <w:p w14:paraId="3852CD93">
      <w:pPr>
        <w:ind w:firstLine="314" w:firstLineChars="149"/>
        <w:rPr>
          <w:rFonts w:hint="eastAsia" w:ascii="宋体" w:hAnsi="宋体"/>
          <w:b/>
          <w:szCs w:val="21"/>
        </w:rPr>
      </w:pPr>
      <w:r>
        <w:rPr>
          <w:rFonts w:hint="eastAsia" w:ascii="宋体" w:hAnsi="宋体"/>
          <w:b/>
          <w:szCs w:val="21"/>
        </w:rPr>
        <w:t>C4040   广播电视设备专用配件制造</w:t>
      </w:r>
    </w:p>
    <w:p w14:paraId="5ED9B104">
      <w:pPr>
        <w:ind w:firstLine="1365" w:firstLineChars="650"/>
        <w:rPr>
          <w:rFonts w:hint="eastAsia" w:ascii="宋体" w:hAnsi="宋体"/>
          <w:szCs w:val="21"/>
        </w:rPr>
      </w:pPr>
      <w:r>
        <w:rPr>
          <w:rFonts w:hint="eastAsia" w:ascii="宋体" w:hAnsi="宋体"/>
          <w:szCs w:val="21"/>
        </w:rPr>
        <w:t>指广播电视设备专用零配件的制造。</w:t>
      </w:r>
    </w:p>
    <w:p w14:paraId="5CF1D01A">
      <w:pPr>
        <w:ind w:firstLine="1365" w:firstLineChars="650"/>
        <w:rPr>
          <w:rFonts w:hint="eastAsia" w:ascii="宋体" w:hAnsi="宋体"/>
          <w:b/>
          <w:szCs w:val="21"/>
        </w:rPr>
      </w:pPr>
      <w:r>
        <w:rPr>
          <w:rFonts w:hint="eastAsia" w:ascii="宋体" w:hAnsi="宋体"/>
          <w:szCs w:val="21"/>
        </w:rPr>
        <w:t>包括：------激励器、调制器、滤波器、双工器、开关、天线等。</w:t>
      </w:r>
    </w:p>
    <w:p w14:paraId="2C044AAA">
      <w:pPr>
        <w:ind w:left="1365" w:hanging="1365"/>
        <w:rPr>
          <w:rFonts w:hint="eastAsia" w:ascii="黑体" w:eastAsia="黑体"/>
          <w:b/>
          <w:sz w:val="24"/>
        </w:rPr>
      </w:pPr>
    </w:p>
    <w:p w14:paraId="4BAA099F">
      <w:pPr>
        <w:ind w:left="1365" w:hanging="1365"/>
        <w:rPr>
          <w:rFonts w:hint="eastAsia" w:ascii="黑体" w:eastAsia="黑体"/>
          <w:b/>
          <w:sz w:val="24"/>
        </w:rPr>
      </w:pPr>
      <w:r>
        <w:rPr>
          <w:rFonts w:hint="eastAsia" w:ascii="黑体" w:eastAsia="黑体"/>
          <w:b/>
          <w:sz w:val="24"/>
        </w:rPr>
        <w:t>D0000     电子计算机工业行业</w:t>
      </w:r>
    </w:p>
    <w:p w14:paraId="7A687852">
      <w:pPr>
        <w:ind w:left="1365" w:hanging="1050"/>
        <w:rPr>
          <w:rFonts w:hint="eastAsia" w:ascii="宋体"/>
          <w:b/>
        </w:rPr>
      </w:pPr>
      <w:r>
        <w:rPr>
          <w:rFonts w:hint="eastAsia" w:ascii="宋体"/>
          <w:b/>
        </w:rPr>
        <w:t>D4041    电子计算机整机制造</w:t>
      </w:r>
    </w:p>
    <w:p w14:paraId="0AD8FDAC">
      <w:pPr>
        <w:ind w:left="1365"/>
        <w:rPr>
          <w:rFonts w:hint="eastAsia" w:ascii="宋体"/>
        </w:rPr>
      </w:pPr>
      <w:r>
        <w:rPr>
          <w:rFonts w:hint="eastAsia" w:ascii="宋体"/>
        </w:rPr>
        <w:t>指可进行算术运算或逻辑运算，包括中央处理机，并配有输入、输出装置和存储功能及其他外围设备的成套数字系统装置的制造。（包括来件组装电子计算机的加工活动）</w:t>
      </w:r>
    </w:p>
    <w:p w14:paraId="27C550B8">
      <w:pPr>
        <w:ind w:left="1365"/>
        <w:rPr>
          <w:rFonts w:hint="eastAsia" w:ascii="宋体"/>
        </w:rPr>
      </w:pPr>
      <w:r>
        <w:rPr>
          <w:rFonts w:hint="eastAsia" w:ascii="宋体"/>
        </w:rPr>
        <w:t>包括：-----计算机工作站：高性能计算机、工作站等；</w:t>
      </w:r>
    </w:p>
    <w:p w14:paraId="123816E4">
      <w:pPr>
        <w:ind w:left="1365"/>
        <w:rPr>
          <w:rFonts w:hint="eastAsia" w:ascii="宋体"/>
        </w:rPr>
      </w:pPr>
      <w:r>
        <w:rPr>
          <w:rFonts w:hint="eastAsia" w:ascii="宋体"/>
        </w:rPr>
        <w:t xml:space="preserve">      -----微型计算机：台式微机、便携式微型计算机（笔记本、掌上型电脑）、学习机、手持式信息终端机（PDA）等；</w:t>
      </w:r>
    </w:p>
    <w:p w14:paraId="06DA0E06">
      <w:pPr>
        <w:ind w:left="1365"/>
        <w:rPr>
          <w:rFonts w:hint="eastAsia" w:ascii="宋体"/>
        </w:rPr>
      </w:pPr>
      <w:r>
        <w:rPr>
          <w:rFonts w:hint="eastAsia" w:ascii="宋体"/>
        </w:rPr>
        <w:t xml:space="preserve">      ―――服务器：RISC服务器、IA服务器；</w:t>
      </w:r>
    </w:p>
    <w:p w14:paraId="747F4570">
      <w:pPr>
        <w:ind w:left="1365"/>
        <w:rPr>
          <w:rFonts w:hint="eastAsia" w:ascii="宋体"/>
        </w:rPr>
      </w:pPr>
      <w:r>
        <w:rPr>
          <w:rFonts w:hint="eastAsia" w:ascii="宋体"/>
        </w:rPr>
        <w:t xml:space="preserve">      ―――系统形式自动数据处理设备：系统形式高性能计算机、系统形式微型机、工业控制计算机、系统形式服务器等；</w:t>
      </w:r>
    </w:p>
    <w:p w14:paraId="76A5BFF8">
      <w:pPr>
        <w:ind w:left="1365"/>
        <w:rPr>
          <w:rFonts w:hint="eastAsia" w:ascii="宋体"/>
        </w:rPr>
      </w:pPr>
      <w:r>
        <w:rPr>
          <w:rFonts w:hint="eastAsia" w:ascii="宋体"/>
        </w:rPr>
        <w:t xml:space="preserve">      ―――电子计算机数字式处理部件：高性能计算机、服务器、笔记本及微型计算机的数字式处理部件等。</w:t>
      </w:r>
    </w:p>
    <w:p w14:paraId="2D0079A8">
      <w:pPr>
        <w:ind w:left="1365" w:hanging="1050"/>
        <w:rPr>
          <w:rFonts w:hint="eastAsia" w:ascii="宋体"/>
          <w:b/>
        </w:rPr>
      </w:pPr>
      <w:r>
        <w:rPr>
          <w:rFonts w:hint="eastAsia" w:ascii="宋体"/>
          <w:b/>
        </w:rPr>
        <w:t>D4042    计算机网络设备制造</w:t>
      </w:r>
    </w:p>
    <w:p w14:paraId="4847524F">
      <w:pPr>
        <w:ind w:left="1365"/>
        <w:rPr>
          <w:rFonts w:hint="eastAsia" w:ascii="宋体"/>
        </w:rPr>
      </w:pPr>
      <w:r>
        <w:rPr>
          <w:rFonts w:hint="eastAsia" w:ascii="宋体"/>
        </w:rPr>
        <w:t>指建立某一计算机系统网络所需各种相关设备或装置的制造。</w:t>
      </w:r>
    </w:p>
    <w:p w14:paraId="6448D349">
      <w:pPr>
        <w:ind w:left="1365"/>
        <w:rPr>
          <w:rFonts w:hint="eastAsia" w:ascii="宋体"/>
        </w:rPr>
      </w:pPr>
      <w:r>
        <w:rPr>
          <w:rFonts w:hint="eastAsia" w:ascii="宋体"/>
        </w:rPr>
        <w:t>包括：-----网络控制设备：通信控制处理机、集中器、终端控制器等；</w:t>
      </w:r>
    </w:p>
    <w:p w14:paraId="60F76957">
      <w:pPr>
        <w:ind w:left="1365"/>
        <w:rPr>
          <w:rFonts w:hint="eastAsia" w:ascii="宋体"/>
        </w:rPr>
      </w:pPr>
      <w:r>
        <w:rPr>
          <w:rFonts w:hint="eastAsia" w:ascii="宋体"/>
        </w:rPr>
        <w:t xml:space="preserve">      -----网络接口和适配器：网络收发器、网络转发器、网络分配器、通信网络时钟同步设备等；</w:t>
      </w:r>
    </w:p>
    <w:p w14:paraId="5ECB2420">
      <w:pPr>
        <w:ind w:left="1365"/>
        <w:rPr>
          <w:rFonts w:hint="eastAsia" w:ascii="宋体"/>
        </w:rPr>
      </w:pPr>
      <w:r>
        <w:rPr>
          <w:rFonts w:hint="eastAsia" w:ascii="宋体"/>
        </w:rPr>
        <w:t xml:space="preserve">      -----网络连接设备：集线器、路由器、数字数据网络DDN节点设备、数字交叉连接设备、二层交换机、无线局域网接入点等；</w:t>
      </w:r>
    </w:p>
    <w:p w14:paraId="0BA14EA9">
      <w:pPr>
        <w:ind w:left="1365"/>
        <w:rPr>
          <w:rFonts w:hint="eastAsia" w:ascii="宋体"/>
        </w:rPr>
      </w:pPr>
      <w:r>
        <w:rPr>
          <w:rFonts w:hint="eastAsia" w:ascii="宋体"/>
        </w:rPr>
        <w:t xml:space="preserve">      -----网络优化设备：负载均衡器、流量控制器；</w:t>
      </w:r>
    </w:p>
    <w:p w14:paraId="61A73294">
      <w:pPr>
        <w:ind w:left="1365"/>
        <w:rPr>
          <w:rFonts w:hint="eastAsia" w:ascii="宋体"/>
        </w:rPr>
      </w:pPr>
      <w:r>
        <w:rPr>
          <w:rFonts w:hint="eastAsia" w:ascii="宋体"/>
        </w:rPr>
        <w:t xml:space="preserve">      -----网络检测设备：协议分析器、协议测试设备、差错检测设备。</w:t>
      </w:r>
    </w:p>
    <w:p w14:paraId="225D1E82">
      <w:pPr>
        <w:ind w:left="1365" w:hanging="1050"/>
        <w:rPr>
          <w:rFonts w:hint="eastAsia" w:ascii="宋体"/>
          <w:b/>
        </w:rPr>
      </w:pPr>
      <w:r>
        <w:rPr>
          <w:rFonts w:hint="eastAsia" w:ascii="宋体"/>
          <w:b/>
        </w:rPr>
        <w:t>D4043    电子计算机外部设备制造</w:t>
      </w:r>
    </w:p>
    <w:p w14:paraId="5102A3CF">
      <w:pPr>
        <w:ind w:left="1365"/>
        <w:rPr>
          <w:rFonts w:hint="eastAsia" w:ascii="宋体"/>
        </w:rPr>
      </w:pPr>
      <w:r>
        <w:rPr>
          <w:rFonts w:hint="eastAsia" w:ascii="宋体"/>
        </w:rPr>
        <w:t>指电子计算机外部相关设备产品的制造。</w:t>
      </w:r>
    </w:p>
    <w:p w14:paraId="63825280">
      <w:pPr>
        <w:ind w:left="1365"/>
        <w:rPr>
          <w:rFonts w:hint="eastAsia" w:ascii="宋体"/>
        </w:rPr>
      </w:pPr>
      <w:r>
        <w:rPr>
          <w:rFonts w:hint="eastAsia" w:ascii="宋体"/>
        </w:rPr>
        <w:t>包括：-----终端显示设备：字符显示终端、图形显示终端、显示器（单色、彩色、平板等）；</w:t>
      </w:r>
    </w:p>
    <w:p w14:paraId="43401ED6">
      <w:pPr>
        <w:ind w:left="1365"/>
        <w:rPr>
          <w:rFonts w:hint="eastAsia" w:ascii="宋体"/>
        </w:rPr>
      </w:pPr>
      <w:r>
        <w:rPr>
          <w:rFonts w:hint="eastAsia" w:ascii="宋体"/>
        </w:rPr>
        <w:t xml:space="preserve">      -----输入设备：绘图仪、人机交互式设备、扫描仪、IC卡读写机具、数码照相机、磁卡读写器、摄像头、图形板、触感屏、字符阅读机、射频卡机、手写板、生物特征识别设备等；</w:t>
      </w:r>
    </w:p>
    <w:p w14:paraId="57CFCC21">
      <w:pPr>
        <w:ind w:left="1365"/>
        <w:rPr>
          <w:rFonts w:hint="eastAsia" w:ascii="宋体"/>
        </w:rPr>
      </w:pPr>
      <w:r>
        <w:rPr>
          <w:rFonts w:hint="eastAsia" w:ascii="宋体"/>
        </w:rPr>
        <w:t xml:space="preserve">      -----输出设备：打印设备、图形图像输出设备、语音输出设备、影像投影仪等；</w:t>
      </w:r>
    </w:p>
    <w:p w14:paraId="63F918FA">
      <w:pPr>
        <w:ind w:left="1365"/>
        <w:rPr>
          <w:rFonts w:hint="eastAsia" w:ascii="宋体"/>
        </w:rPr>
      </w:pPr>
      <w:r>
        <w:rPr>
          <w:rFonts w:hint="eastAsia" w:ascii="宋体"/>
        </w:rPr>
        <w:t xml:space="preserve">      -----外存储设备：软盘驱动器、硬盘驱动器、光盘驱动器、半导体储存器、网络存储设备、磁性存储设备等；</w:t>
      </w:r>
    </w:p>
    <w:p w14:paraId="1B0BC350">
      <w:pPr>
        <w:ind w:left="1365"/>
        <w:rPr>
          <w:rFonts w:hint="eastAsia" w:ascii="宋体"/>
        </w:rPr>
      </w:pPr>
      <w:r>
        <w:rPr>
          <w:rFonts w:hint="eastAsia" w:ascii="宋体"/>
        </w:rPr>
        <w:t xml:space="preserve">      -----阅读机、数据转录及处理机械：磁性阅读机、光学阅读机、数据转录媒体机械、数据处理机械等。</w:t>
      </w:r>
    </w:p>
    <w:p w14:paraId="5C0643A5">
      <w:pPr>
        <w:ind w:left="1365" w:hanging="1050"/>
        <w:rPr>
          <w:rFonts w:hint="eastAsia" w:ascii="宋体"/>
          <w:b/>
        </w:rPr>
      </w:pPr>
      <w:r>
        <w:rPr>
          <w:rFonts w:hint="eastAsia" w:ascii="宋体"/>
          <w:b/>
        </w:rPr>
        <w:t>D4044    电子计算机配套产品及耗材制造</w:t>
      </w:r>
    </w:p>
    <w:p w14:paraId="737102C6">
      <w:pPr>
        <w:ind w:left="1365"/>
        <w:rPr>
          <w:rFonts w:hint="eastAsia" w:ascii="宋体"/>
        </w:rPr>
      </w:pPr>
      <w:r>
        <w:rPr>
          <w:rFonts w:hint="eastAsia" w:ascii="宋体"/>
        </w:rPr>
        <w:t>指为计算机整机服务的配套产品及耗材制造。</w:t>
      </w:r>
    </w:p>
    <w:p w14:paraId="36FC714C">
      <w:pPr>
        <w:ind w:left="1365"/>
        <w:rPr>
          <w:rFonts w:hint="eastAsia" w:ascii="宋体"/>
        </w:rPr>
      </w:pPr>
      <w:r>
        <w:rPr>
          <w:rFonts w:hint="eastAsia" w:ascii="宋体"/>
        </w:rPr>
        <w:t>包括：-----微型板卡：微机主机卡、内存条、声卡、显卡、网卡、其他功能卡和接口卡；</w:t>
      </w:r>
    </w:p>
    <w:p w14:paraId="6B773DE2">
      <w:pPr>
        <w:ind w:left="1365"/>
        <w:rPr>
          <w:rFonts w:hint="eastAsia" w:ascii="宋体"/>
        </w:rPr>
      </w:pPr>
      <w:r>
        <w:rPr>
          <w:rFonts w:hint="eastAsia" w:ascii="宋体"/>
        </w:rPr>
        <w:t xml:space="preserve">      -----电源：开关电源、UPS电源等；</w:t>
      </w:r>
    </w:p>
    <w:p w14:paraId="2ABC50E0">
      <w:pPr>
        <w:ind w:left="1365"/>
        <w:rPr>
          <w:rFonts w:hint="eastAsia" w:ascii="宋体"/>
        </w:rPr>
      </w:pPr>
      <w:r>
        <w:rPr>
          <w:rFonts w:hint="eastAsia" w:ascii="宋体"/>
        </w:rPr>
        <w:t xml:space="preserve">      -----其他配套产品及耗材：机箱、鼠标器、键盘、打印头、墨盒、磁卡、IC卡、色带、硒鼓等。</w:t>
      </w:r>
    </w:p>
    <w:p w14:paraId="283A83EE">
      <w:pPr>
        <w:ind w:left="1365" w:hanging="1050"/>
        <w:rPr>
          <w:rFonts w:hint="eastAsia" w:ascii="宋体"/>
          <w:b/>
        </w:rPr>
      </w:pPr>
      <w:r>
        <w:rPr>
          <w:rFonts w:hint="eastAsia" w:ascii="宋体"/>
          <w:b/>
        </w:rPr>
        <w:t>D</w:t>
      </w:r>
      <w:r>
        <w:rPr>
          <w:rFonts w:hint="eastAsia" w:ascii="宋体"/>
          <w:b/>
          <w:szCs w:val="21"/>
        </w:rPr>
        <w:t>9</w:t>
      </w:r>
      <w:r>
        <w:rPr>
          <w:rFonts w:hint="eastAsia" w:ascii="宋体"/>
          <w:b/>
        </w:rPr>
        <w:t>045   电子计算机应用产品制造</w:t>
      </w:r>
    </w:p>
    <w:p w14:paraId="1B8687EE">
      <w:pPr>
        <w:ind w:left="1365"/>
        <w:rPr>
          <w:rFonts w:hint="eastAsia" w:ascii="宋体"/>
        </w:rPr>
      </w:pPr>
      <w:r>
        <w:rPr>
          <w:rFonts w:hint="eastAsia" w:ascii="宋体"/>
        </w:rPr>
        <w:t>指推广应用计算机技术的产品制造。</w:t>
      </w:r>
    </w:p>
    <w:p w14:paraId="1A92E519">
      <w:pPr>
        <w:ind w:left="1365"/>
        <w:rPr>
          <w:rFonts w:hint="eastAsia" w:ascii="宋体"/>
        </w:rPr>
      </w:pPr>
      <w:r>
        <w:rPr>
          <w:rFonts w:hint="eastAsia" w:ascii="宋体"/>
        </w:rPr>
        <w:t>包括：-----电子出版系统：精密照排系统、轻印刷系统；</w:t>
      </w:r>
    </w:p>
    <w:p w14:paraId="6F7EDAD0">
      <w:pPr>
        <w:ind w:left="1365"/>
        <w:rPr>
          <w:rFonts w:hint="eastAsia" w:ascii="宋体"/>
        </w:rPr>
      </w:pPr>
      <w:r>
        <w:rPr>
          <w:rFonts w:hint="eastAsia" w:ascii="宋体"/>
        </w:rPr>
        <w:t xml:space="preserve">      -----计算机辅助教学系统；</w:t>
      </w:r>
    </w:p>
    <w:p w14:paraId="60F465D1">
      <w:pPr>
        <w:ind w:left="1365"/>
        <w:rPr>
          <w:rFonts w:hint="eastAsia" w:ascii="宋体"/>
        </w:rPr>
      </w:pPr>
      <w:r>
        <w:rPr>
          <w:rFonts w:hint="eastAsia" w:ascii="宋体"/>
        </w:rPr>
        <w:t xml:space="preserve">      -----计算器；</w:t>
      </w:r>
    </w:p>
    <w:p w14:paraId="58A8C14C">
      <w:pPr>
        <w:ind w:left="1365" w:firstLine="630"/>
        <w:rPr>
          <w:rFonts w:hint="eastAsia" w:ascii="宋体"/>
        </w:rPr>
      </w:pPr>
      <w:r>
        <w:rPr>
          <w:rFonts w:hint="eastAsia" w:ascii="宋体"/>
        </w:rPr>
        <w:t>-----金融、商业、税务计算机应用产品：点钞机、清分机、复点机、自动柜员机（ATM）、银行自助终端、POS机、税控机等；</w:t>
      </w:r>
    </w:p>
    <w:p w14:paraId="36FA102B">
      <w:pPr>
        <w:ind w:left="1365"/>
        <w:rPr>
          <w:rFonts w:hint="eastAsia" w:ascii="宋体"/>
        </w:rPr>
      </w:pPr>
      <w:r>
        <w:rPr>
          <w:rFonts w:hint="eastAsia" w:ascii="宋体"/>
        </w:rPr>
        <w:t xml:space="preserve">      -----其他应用产品：汽车电脑报站器、汽车视频设备、电话计费器、会议视频系统等。</w:t>
      </w:r>
    </w:p>
    <w:p w14:paraId="0D8296F9">
      <w:pPr>
        <w:rPr>
          <w:rFonts w:hint="eastAsia" w:ascii="宋体"/>
          <w:b/>
        </w:rPr>
      </w:pPr>
      <w:r>
        <w:rPr>
          <w:rFonts w:hint="eastAsia" w:ascii="宋体"/>
          <w:b/>
        </w:rPr>
        <w:t xml:space="preserve">   D9046      信息系统安全产品制造</w:t>
      </w:r>
    </w:p>
    <w:p w14:paraId="03A707C2">
      <w:pPr>
        <w:rPr>
          <w:rFonts w:hint="eastAsia" w:ascii="宋体"/>
        </w:rPr>
      </w:pPr>
      <w:r>
        <w:rPr>
          <w:rFonts w:hint="eastAsia" w:ascii="宋体"/>
        </w:rPr>
        <w:t xml:space="preserve">             指为防止计算机内部系统和外部系统被黑客、病毒攻击和破坏的产品制造。</w:t>
      </w:r>
    </w:p>
    <w:p w14:paraId="6BE6EE00">
      <w:pPr>
        <w:ind w:left="1365" w:hanging="1365" w:hangingChars="650"/>
        <w:rPr>
          <w:rFonts w:hint="eastAsia" w:ascii="宋体"/>
        </w:rPr>
      </w:pPr>
      <w:r>
        <w:rPr>
          <w:rFonts w:hint="eastAsia" w:ascii="宋体"/>
        </w:rPr>
        <w:t xml:space="preserve">             包括：------访问控制设备和系统：单点登录系统、接入服务器、权限管理基础设施等；</w:t>
      </w:r>
    </w:p>
    <w:p w14:paraId="645472F7">
      <w:pPr>
        <w:ind w:left="1365" w:hanging="1365" w:hangingChars="650"/>
        <w:rPr>
          <w:rFonts w:hint="eastAsia" w:ascii="宋体"/>
        </w:rPr>
      </w:pPr>
      <w:r>
        <w:rPr>
          <w:rFonts w:hint="eastAsia" w:ascii="宋体"/>
        </w:rPr>
        <w:t xml:space="preserve">                   ------边界防护设备和系统：防火墙、防水墙、虚拟专用网设备、抗拒绝服务攻击系统等；</w:t>
      </w:r>
    </w:p>
    <w:p w14:paraId="5B5560DA">
      <w:pPr>
        <w:ind w:left="1365" w:hanging="1365" w:hangingChars="650"/>
        <w:rPr>
          <w:rFonts w:hint="eastAsia" w:ascii="宋体"/>
        </w:rPr>
      </w:pPr>
      <w:r>
        <w:rPr>
          <w:rFonts w:hint="eastAsia" w:ascii="宋体"/>
        </w:rPr>
        <w:t xml:space="preserve">                   ------数据保护设备和系统：防病毒系统、恶意代码检测系统、数据备份系统、数据防拷贝设备等；</w:t>
      </w:r>
    </w:p>
    <w:p w14:paraId="29ED1E73">
      <w:pPr>
        <w:ind w:left="1365" w:hanging="1365" w:hangingChars="650"/>
        <w:rPr>
          <w:rFonts w:hint="eastAsia" w:ascii="宋体"/>
        </w:rPr>
      </w:pPr>
      <w:r>
        <w:rPr>
          <w:rFonts w:hint="eastAsia" w:ascii="宋体"/>
        </w:rPr>
        <w:t xml:space="preserve">                   ------安全检测设备和系统：入侵检测系统、入侵防御系统、安全扫描器等；</w:t>
      </w:r>
    </w:p>
    <w:p w14:paraId="69DB7C5C">
      <w:pPr>
        <w:ind w:left="1365" w:hanging="1365" w:hangingChars="650"/>
        <w:rPr>
          <w:rFonts w:hint="eastAsia" w:ascii="宋体"/>
        </w:rPr>
      </w:pPr>
      <w:r>
        <w:rPr>
          <w:rFonts w:hint="eastAsia" w:ascii="宋体"/>
        </w:rPr>
        <w:t xml:space="preserve">                   ------安全智能卡设备和系统；</w:t>
      </w:r>
    </w:p>
    <w:p w14:paraId="079138D4">
      <w:pPr>
        <w:ind w:left="1365" w:hanging="1365" w:hangingChars="650"/>
        <w:rPr>
          <w:rFonts w:hint="eastAsia" w:ascii="宋体" w:hAnsi="宋体"/>
          <w:szCs w:val="21"/>
        </w:rPr>
      </w:pPr>
      <w:r>
        <w:rPr>
          <w:rFonts w:hint="eastAsia" w:ascii="宋体"/>
        </w:rPr>
        <w:t xml:space="preserve">                   ------密钥管理设备和系统。</w:t>
      </w:r>
    </w:p>
    <w:p w14:paraId="71EAA270">
      <w:pPr>
        <w:tabs>
          <w:tab w:val="left" w:pos="2100"/>
        </w:tabs>
        <w:ind w:left="1365"/>
        <w:rPr>
          <w:rFonts w:hint="eastAsia" w:ascii="宋体"/>
        </w:rPr>
      </w:pPr>
    </w:p>
    <w:p w14:paraId="4558024E">
      <w:pPr>
        <w:ind w:left="1365" w:hanging="1365"/>
        <w:rPr>
          <w:rFonts w:hint="eastAsia" w:ascii="黑体" w:eastAsia="黑体"/>
          <w:b/>
          <w:sz w:val="24"/>
        </w:rPr>
      </w:pPr>
      <w:r>
        <w:rPr>
          <w:rFonts w:hint="eastAsia" w:ascii="黑体" w:eastAsia="黑体"/>
          <w:b/>
          <w:sz w:val="24"/>
        </w:rPr>
        <w:t>F0000   视听设备工业行业</w:t>
      </w:r>
    </w:p>
    <w:p w14:paraId="096A9DFA">
      <w:pPr>
        <w:ind w:left="1365" w:hanging="1050"/>
        <w:rPr>
          <w:rFonts w:hint="eastAsia" w:ascii="宋体"/>
          <w:b/>
        </w:rPr>
      </w:pPr>
      <w:r>
        <w:rPr>
          <w:rFonts w:hint="eastAsia" w:ascii="宋体"/>
          <w:b/>
        </w:rPr>
        <w:t xml:space="preserve">F4071   电视机制造 </w:t>
      </w:r>
    </w:p>
    <w:p w14:paraId="538C0E68">
      <w:pPr>
        <w:ind w:left="1365"/>
        <w:rPr>
          <w:rFonts w:hint="eastAsia" w:ascii="宋体"/>
        </w:rPr>
      </w:pPr>
      <w:r>
        <w:rPr>
          <w:rFonts w:hint="eastAsia" w:ascii="宋体"/>
        </w:rPr>
        <w:t>指电视机整机产品的制造。</w:t>
      </w:r>
    </w:p>
    <w:p w14:paraId="4EC6B2B2">
      <w:pPr>
        <w:ind w:left="1365"/>
        <w:rPr>
          <w:rFonts w:hint="eastAsia" w:ascii="宋体"/>
        </w:rPr>
      </w:pPr>
      <w:r>
        <w:rPr>
          <w:rFonts w:hint="eastAsia" w:ascii="宋体"/>
        </w:rPr>
        <w:t>包括：------彩色电视机：显像管(CRT)电视机、平板电视机（液晶电视机、等离子电视机）、投影电视机；</w:t>
      </w:r>
    </w:p>
    <w:p w14:paraId="06F30373">
      <w:pPr>
        <w:ind w:left="1365" w:leftChars="650" w:firstLine="630" w:firstLineChars="300"/>
        <w:rPr>
          <w:rFonts w:hint="eastAsia" w:ascii="宋体"/>
        </w:rPr>
      </w:pPr>
      <w:r>
        <w:rPr>
          <w:rFonts w:hint="eastAsia" w:ascii="宋体"/>
        </w:rPr>
        <w:t>------黑白电视机；</w:t>
      </w:r>
    </w:p>
    <w:p w14:paraId="764A9934">
      <w:pPr>
        <w:ind w:left="1365" w:leftChars="650" w:firstLine="630" w:firstLineChars="300"/>
        <w:rPr>
          <w:rFonts w:hint="eastAsia" w:ascii="宋体"/>
        </w:rPr>
      </w:pPr>
      <w:r>
        <w:rPr>
          <w:rFonts w:hint="eastAsia" w:ascii="宋体"/>
        </w:rPr>
        <w:t>------电视接收机顶盒：有线电视、地面广播、卫星广播及IP机顶盒；</w:t>
      </w:r>
    </w:p>
    <w:p w14:paraId="69AE168F">
      <w:pPr>
        <w:ind w:left="1365" w:leftChars="650" w:firstLine="630" w:firstLineChars="300"/>
        <w:rPr>
          <w:rFonts w:hint="eastAsia" w:ascii="宋体"/>
        </w:rPr>
      </w:pPr>
      <w:r>
        <w:rPr>
          <w:rFonts w:hint="eastAsia" w:ascii="宋体"/>
        </w:rPr>
        <w:t>------数字电视一体机；</w:t>
      </w:r>
    </w:p>
    <w:p w14:paraId="6FA5DFA1">
      <w:pPr>
        <w:ind w:left="1365" w:leftChars="650" w:firstLine="630" w:firstLineChars="300"/>
        <w:rPr>
          <w:rFonts w:hint="eastAsia" w:ascii="宋体"/>
        </w:rPr>
      </w:pPr>
      <w:r>
        <w:rPr>
          <w:rFonts w:hint="eastAsia" w:ascii="宋体"/>
        </w:rPr>
        <w:t>------移动电视机（车载、手持电视）。</w:t>
      </w:r>
    </w:p>
    <w:p w14:paraId="640985F2">
      <w:pPr>
        <w:ind w:left="1365" w:hanging="1050"/>
        <w:rPr>
          <w:rFonts w:hint="eastAsia" w:ascii="宋体"/>
          <w:b/>
        </w:rPr>
      </w:pPr>
      <w:r>
        <w:rPr>
          <w:rFonts w:hint="eastAsia" w:ascii="宋体"/>
          <w:b/>
        </w:rPr>
        <w:t>F4073   摄、录像、激光视盘机制造</w:t>
      </w:r>
    </w:p>
    <w:p w14:paraId="2D1A56B5">
      <w:pPr>
        <w:ind w:left="1365"/>
        <w:rPr>
          <w:rFonts w:hint="eastAsia" w:ascii="宋体"/>
        </w:rPr>
      </w:pPr>
      <w:r>
        <w:rPr>
          <w:rFonts w:hint="eastAsia" w:ascii="宋体"/>
        </w:rPr>
        <w:t>指家用摄、录像、激光视盘机等产品的制造。</w:t>
      </w:r>
    </w:p>
    <w:p w14:paraId="78D86EBB">
      <w:pPr>
        <w:ind w:left="1365"/>
        <w:rPr>
          <w:rFonts w:hint="eastAsia" w:ascii="宋体"/>
        </w:rPr>
      </w:pPr>
      <w:r>
        <w:rPr>
          <w:rFonts w:hint="eastAsia" w:ascii="宋体"/>
        </w:rPr>
        <w:t>包括：------录放像机：录放像机、家用摄录一体机、数码摄像机；</w:t>
      </w:r>
    </w:p>
    <w:p w14:paraId="5AB9DC76">
      <w:pPr>
        <w:ind w:left="1365" w:leftChars="650" w:firstLine="630" w:firstLineChars="300"/>
        <w:rPr>
          <w:rFonts w:hint="eastAsia" w:ascii="宋体"/>
        </w:rPr>
      </w:pPr>
      <w:r>
        <w:rPr>
          <w:rFonts w:hint="eastAsia" w:ascii="宋体"/>
        </w:rPr>
        <w:t>------数字激光视盘机：VCD、DVD、EVD、HVD及硬盘录放机。</w:t>
      </w:r>
    </w:p>
    <w:p w14:paraId="7E02D257">
      <w:pPr>
        <w:ind w:left="1365" w:hanging="1050"/>
        <w:rPr>
          <w:rFonts w:hint="eastAsia" w:ascii="宋体"/>
          <w:b/>
        </w:rPr>
      </w:pPr>
      <w:r>
        <w:rPr>
          <w:rFonts w:hint="eastAsia" w:ascii="宋体"/>
          <w:b/>
        </w:rPr>
        <w:t>F4072   家用音响电子设备制造</w:t>
      </w:r>
    </w:p>
    <w:p w14:paraId="5BD00FD1">
      <w:pPr>
        <w:ind w:left="1365"/>
        <w:rPr>
          <w:rFonts w:hint="eastAsia" w:ascii="宋体"/>
        </w:rPr>
      </w:pPr>
      <w:r>
        <w:rPr>
          <w:rFonts w:hint="eastAsia" w:ascii="宋体"/>
        </w:rPr>
        <w:t>指家用收录放机、唱机等家用整机音响设备的制造。</w:t>
      </w:r>
    </w:p>
    <w:p w14:paraId="12F412DA">
      <w:pPr>
        <w:ind w:left="1365"/>
        <w:rPr>
          <w:rFonts w:hint="eastAsia" w:ascii="宋体"/>
        </w:rPr>
      </w:pPr>
      <w:r>
        <w:rPr>
          <w:rFonts w:hint="eastAsia" w:ascii="宋体"/>
        </w:rPr>
        <w:t>包括：------家用音响：收录放机、组合音响、CD机、MP3-4播放机、功率放大器、数字录音机（笔）、数字化多媒体组合机等；</w:t>
      </w:r>
    </w:p>
    <w:p w14:paraId="5F9A9D16">
      <w:pPr>
        <w:ind w:left="1365" w:leftChars="650" w:firstLine="630" w:firstLineChars="300"/>
        <w:rPr>
          <w:rFonts w:hint="eastAsia" w:ascii="宋体"/>
        </w:rPr>
      </w:pPr>
      <w:r>
        <w:rPr>
          <w:rFonts w:hint="eastAsia" w:ascii="宋体"/>
        </w:rPr>
        <w:t>------汽车电子音响设备。</w:t>
      </w:r>
    </w:p>
    <w:p w14:paraId="65A08554">
      <w:pPr>
        <w:ind w:left="1365" w:hanging="1050"/>
        <w:rPr>
          <w:rFonts w:hint="eastAsia" w:ascii="宋体"/>
          <w:b/>
        </w:rPr>
      </w:pPr>
      <w:r>
        <w:rPr>
          <w:rFonts w:hint="eastAsia" w:ascii="宋体"/>
          <w:b/>
        </w:rPr>
        <w:t>F3950   家用电子电器主要配套件</w:t>
      </w:r>
    </w:p>
    <w:p w14:paraId="0CE70130">
      <w:pPr>
        <w:ind w:left="1365"/>
        <w:rPr>
          <w:rFonts w:hint="eastAsia" w:ascii="宋体"/>
        </w:rPr>
      </w:pPr>
      <w:r>
        <w:rPr>
          <w:rFonts w:hint="eastAsia" w:ascii="宋体"/>
        </w:rPr>
        <w:t>指为家用电子电器产品配套的主要配套件产品的制造。</w:t>
      </w:r>
    </w:p>
    <w:p w14:paraId="258DC8EA">
      <w:pPr>
        <w:ind w:left="1365"/>
        <w:rPr>
          <w:rFonts w:hint="eastAsia" w:ascii="宋体"/>
        </w:rPr>
      </w:pPr>
      <w:r>
        <w:rPr>
          <w:rFonts w:hint="eastAsia" w:ascii="宋体"/>
        </w:rPr>
        <w:t>包括：调谐器、行输出变压器、偏转线圈、录音录像机芯、磁头、光学头、天线、、磁带、音像盘片、录音录像磁鼓、摄像头及专用开关电源、遥控器、充电器、光机引擎、各种接口等产品。</w:t>
      </w:r>
    </w:p>
    <w:p w14:paraId="76E084F9">
      <w:pPr>
        <w:ind w:left="1365"/>
        <w:rPr>
          <w:rFonts w:hint="eastAsia" w:ascii="宋体"/>
        </w:rPr>
      </w:pPr>
    </w:p>
    <w:p w14:paraId="4869C352">
      <w:pPr>
        <w:tabs>
          <w:tab w:val="left" w:pos="2100"/>
        </w:tabs>
        <w:ind w:left="1365" w:hanging="1365"/>
        <w:rPr>
          <w:rFonts w:hint="eastAsia" w:ascii="黑体" w:eastAsia="黑体"/>
          <w:sz w:val="24"/>
        </w:rPr>
      </w:pPr>
      <w:r>
        <w:rPr>
          <w:rFonts w:hint="eastAsia" w:ascii="黑体" w:eastAsia="黑体"/>
          <w:b/>
          <w:sz w:val="24"/>
        </w:rPr>
        <w:t>G0000    电子测量仪器工业行业</w:t>
      </w:r>
    </w:p>
    <w:p w14:paraId="27C5510E">
      <w:pPr>
        <w:tabs>
          <w:tab w:val="left" w:pos="2100"/>
        </w:tabs>
        <w:ind w:left="1365" w:hanging="1050"/>
        <w:rPr>
          <w:rFonts w:hint="eastAsia" w:ascii="宋体"/>
          <w:b/>
        </w:rPr>
      </w:pPr>
      <w:r>
        <w:rPr>
          <w:rFonts w:hint="eastAsia" w:ascii="宋体"/>
          <w:b/>
        </w:rPr>
        <w:t xml:space="preserve">G4128   电子测量仪器制造 </w:t>
      </w:r>
    </w:p>
    <w:p w14:paraId="044A28C8">
      <w:pPr>
        <w:tabs>
          <w:tab w:val="left" w:pos="2100"/>
        </w:tabs>
        <w:ind w:left="1365"/>
        <w:rPr>
          <w:rFonts w:hint="eastAsia" w:ascii="宋体"/>
        </w:rPr>
      </w:pPr>
      <w:r>
        <w:rPr>
          <w:rFonts w:hint="eastAsia" w:ascii="宋体"/>
        </w:rPr>
        <w:t>指用电子技术实现对被测对象（电子产品）的电参数定量检测装置的制造。</w:t>
      </w:r>
    </w:p>
    <w:p w14:paraId="7D83C4AA">
      <w:pPr>
        <w:tabs>
          <w:tab w:val="left" w:pos="2100"/>
        </w:tabs>
        <w:ind w:left="1365"/>
        <w:rPr>
          <w:rFonts w:hint="eastAsia" w:ascii="宋体"/>
        </w:rPr>
      </w:pPr>
      <w:r>
        <w:rPr>
          <w:rFonts w:hint="eastAsia" w:ascii="宋体"/>
        </w:rPr>
        <w:t>包括：频率测量仪器、电压测量仪器、示波器、器件参数测量仪器、元件参数测量仪器、脉冲测量仪器、扫描频谱波形分析仪器、微波测量仪器、通信测量仪器、广播电视测量仪器、超低频测量仪器、声学测量仪器、干扰场强测量仪器、稳压电源、记录显示仪、信号源功率计及其他测量仪器等产品。</w:t>
      </w:r>
    </w:p>
    <w:p w14:paraId="245A242E">
      <w:pPr>
        <w:tabs>
          <w:tab w:val="left" w:pos="2100"/>
        </w:tabs>
        <w:ind w:left="1365" w:hanging="1050"/>
        <w:rPr>
          <w:rFonts w:hint="eastAsia" w:ascii="宋体"/>
          <w:b/>
        </w:rPr>
      </w:pPr>
      <w:r>
        <w:rPr>
          <w:rFonts w:hint="eastAsia" w:ascii="宋体"/>
          <w:b/>
        </w:rPr>
        <w:t>G3681    医疗电子仪器及设备制造</w:t>
      </w:r>
    </w:p>
    <w:p w14:paraId="5C743A33">
      <w:pPr>
        <w:tabs>
          <w:tab w:val="left" w:pos="2100"/>
        </w:tabs>
        <w:ind w:left="1365"/>
        <w:rPr>
          <w:rFonts w:hint="eastAsia" w:ascii="宋体"/>
        </w:rPr>
      </w:pPr>
      <w:r>
        <w:rPr>
          <w:rFonts w:hint="eastAsia" w:ascii="宋体"/>
        </w:rPr>
        <w:t>指用于医疗专用诊断、监护、治疗等方面的电子仪器及设备的制造。</w:t>
      </w:r>
    </w:p>
    <w:p w14:paraId="2754AB97">
      <w:pPr>
        <w:tabs>
          <w:tab w:val="left" w:pos="2100"/>
        </w:tabs>
        <w:ind w:left="1365"/>
        <w:rPr>
          <w:rFonts w:hint="eastAsia" w:ascii="宋体"/>
        </w:rPr>
      </w:pPr>
      <w:r>
        <w:rPr>
          <w:rFonts w:hint="eastAsia" w:ascii="宋体"/>
        </w:rPr>
        <w:t>包括：医用电子仪器设备、医用超声仪器、医用激光仪器及设备、医用生化分析仪器、医用高频微波射线核素仪器、中医用仪器及其他医疗电子仪器等产品。</w:t>
      </w:r>
    </w:p>
    <w:p w14:paraId="75ADEFCD">
      <w:pPr>
        <w:tabs>
          <w:tab w:val="left" w:pos="2100"/>
        </w:tabs>
        <w:ind w:left="1365" w:hanging="1050"/>
        <w:rPr>
          <w:rFonts w:hint="eastAsia" w:ascii="宋体"/>
          <w:b/>
        </w:rPr>
      </w:pPr>
      <w:r>
        <w:rPr>
          <w:rFonts w:hint="eastAsia" w:ascii="宋体"/>
          <w:b/>
        </w:rPr>
        <w:t>G4110   应用电子仪器制造</w:t>
      </w:r>
    </w:p>
    <w:p w14:paraId="7E63EE02">
      <w:pPr>
        <w:tabs>
          <w:tab w:val="left" w:pos="2100"/>
        </w:tabs>
        <w:ind w:left="1365"/>
        <w:rPr>
          <w:rFonts w:hint="eastAsia" w:ascii="宋体"/>
        </w:rPr>
      </w:pPr>
      <w:r>
        <w:rPr>
          <w:rFonts w:hint="eastAsia" w:ascii="宋体"/>
        </w:rPr>
        <w:t>指用于国民经济各部门产品制造或工作中应用的电子仪器及各种专用电表等产品的制造。</w:t>
      </w:r>
    </w:p>
    <w:p w14:paraId="68ED25C5">
      <w:pPr>
        <w:tabs>
          <w:tab w:val="left" w:pos="2100"/>
        </w:tabs>
        <w:ind w:left="1365"/>
        <w:rPr>
          <w:rFonts w:hint="eastAsia" w:ascii="宋体"/>
        </w:rPr>
      </w:pPr>
      <w:r>
        <w:rPr>
          <w:rFonts w:hint="eastAsia" w:ascii="宋体"/>
        </w:rPr>
        <w:t>包括：-----农业、工业、文教等部门的电子应用仪器及其他仪器等产品；</w:t>
      </w:r>
    </w:p>
    <w:p w14:paraId="6699CF99">
      <w:pPr>
        <w:tabs>
          <w:tab w:val="left" w:pos="2100"/>
        </w:tabs>
        <w:ind w:left="1365"/>
        <w:rPr>
          <w:rFonts w:hint="eastAsia" w:ascii="宋体"/>
        </w:rPr>
      </w:pPr>
      <w:r>
        <w:rPr>
          <w:rFonts w:hint="eastAsia" w:ascii="宋体"/>
        </w:rPr>
        <w:t xml:space="preserve">      -----电子电表：直流（交流）电流电压表、热电式高频电流表、功率表和电平表等产品；</w:t>
      </w:r>
    </w:p>
    <w:p w14:paraId="57037445">
      <w:pPr>
        <w:tabs>
          <w:tab w:val="left" w:pos="2100"/>
        </w:tabs>
        <w:ind w:left="1365" w:firstLine="630"/>
        <w:rPr>
          <w:rFonts w:hint="eastAsia" w:ascii="宋体"/>
        </w:rPr>
      </w:pPr>
      <w:r>
        <w:rPr>
          <w:rFonts w:hint="eastAsia" w:ascii="宋体"/>
        </w:rPr>
        <w:t>-----电子专用表：特殊用途电表、IC卡智能及远程智能电（水、煤气、热能）表。</w:t>
      </w:r>
    </w:p>
    <w:p w14:paraId="6D633455">
      <w:pPr>
        <w:tabs>
          <w:tab w:val="left" w:pos="2100"/>
        </w:tabs>
        <w:ind w:left="1365" w:firstLine="630"/>
        <w:rPr>
          <w:rFonts w:hint="eastAsia" w:ascii="宋体"/>
        </w:rPr>
      </w:pPr>
      <w:r>
        <w:rPr>
          <w:rFonts w:hint="eastAsia" w:ascii="宋体"/>
        </w:rPr>
        <w:t>------安规仪器</w:t>
      </w:r>
    </w:p>
    <w:p w14:paraId="280E7C11">
      <w:pPr>
        <w:tabs>
          <w:tab w:val="left" w:pos="2100"/>
        </w:tabs>
        <w:ind w:left="1365" w:firstLine="630"/>
        <w:rPr>
          <w:rFonts w:hint="eastAsia" w:ascii="宋体"/>
        </w:rPr>
      </w:pPr>
      <w:r>
        <w:rPr>
          <w:rFonts w:hint="eastAsia" w:ascii="宋体"/>
        </w:rPr>
        <w:t>------电化学测试仪器</w:t>
      </w:r>
    </w:p>
    <w:p w14:paraId="3DF9B0D9">
      <w:pPr>
        <w:tabs>
          <w:tab w:val="left" w:pos="2100"/>
        </w:tabs>
        <w:ind w:left="1365" w:firstLine="630"/>
        <w:rPr>
          <w:rFonts w:hint="eastAsia" w:ascii="宋体"/>
        </w:rPr>
      </w:pPr>
    </w:p>
    <w:p w14:paraId="188D9905">
      <w:pPr>
        <w:tabs>
          <w:tab w:val="left" w:pos="2100"/>
        </w:tabs>
        <w:rPr>
          <w:rFonts w:hint="eastAsia" w:ascii="黑体" w:eastAsia="黑体"/>
          <w:b/>
          <w:sz w:val="24"/>
        </w:rPr>
      </w:pPr>
      <w:r>
        <w:rPr>
          <w:rFonts w:hint="eastAsia" w:ascii="黑体" w:eastAsia="黑体"/>
          <w:b/>
          <w:sz w:val="24"/>
        </w:rPr>
        <w:t>H0000     电子工业专用设备工业行业</w:t>
      </w:r>
    </w:p>
    <w:p w14:paraId="54474091">
      <w:pPr>
        <w:tabs>
          <w:tab w:val="left" w:pos="2100"/>
        </w:tabs>
        <w:ind w:left="1365" w:hanging="1050"/>
        <w:rPr>
          <w:rFonts w:hint="eastAsia" w:ascii="宋体"/>
          <w:b/>
        </w:rPr>
      </w:pPr>
      <w:r>
        <w:rPr>
          <w:rFonts w:hint="eastAsia" w:ascii="宋体"/>
          <w:b/>
        </w:rPr>
        <w:t>H3662    电子工业专用设备制造</w:t>
      </w:r>
    </w:p>
    <w:p w14:paraId="1DF62777">
      <w:pPr>
        <w:ind w:left="1365"/>
        <w:rPr>
          <w:rFonts w:hint="eastAsia" w:ascii="宋体"/>
        </w:rPr>
      </w:pPr>
      <w:r>
        <w:rPr>
          <w:rFonts w:hint="eastAsia" w:ascii="宋体"/>
        </w:rPr>
        <w:t>指生产半导体器件、集成电路、电子元件、电真空器件以及电子设备整机装配专用设备的制造。</w:t>
      </w:r>
    </w:p>
    <w:p w14:paraId="73D04E48">
      <w:pPr>
        <w:ind w:left="1365"/>
        <w:rPr>
          <w:rFonts w:hint="eastAsia" w:ascii="宋体"/>
        </w:rPr>
      </w:pPr>
      <w:r>
        <w:rPr>
          <w:rFonts w:hint="eastAsia" w:ascii="宋体"/>
        </w:rPr>
        <w:t xml:space="preserve">包括：-----半导体器件及集成电路专用设备：材料加工、制版、光刻和图形加工、烧结扩散和掺杂、外延镀膜溅射和生长、中测焊接组装和封装等设备；  </w:t>
      </w:r>
    </w:p>
    <w:p w14:paraId="1A336868">
      <w:pPr>
        <w:ind w:left="1365"/>
        <w:rPr>
          <w:rFonts w:hint="eastAsia" w:ascii="宋体"/>
        </w:rPr>
      </w:pPr>
      <w:r>
        <w:rPr>
          <w:rFonts w:hint="eastAsia" w:ascii="宋体"/>
        </w:rPr>
        <w:t xml:space="preserve">      -----电真空器件专用设备：显像管、电光源、平板显示器件等生产设备；</w:t>
      </w:r>
    </w:p>
    <w:p w14:paraId="2E1A3274">
      <w:pPr>
        <w:ind w:left="1365"/>
        <w:rPr>
          <w:rFonts w:hint="eastAsia" w:ascii="宋体"/>
        </w:rPr>
      </w:pPr>
      <w:r>
        <w:rPr>
          <w:rFonts w:hint="eastAsia" w:ascii="宋体"/>
        </w:rPr>
        <w:t xml:space="preserve">      -----电子元件专用设备：电阻、电位器、电容器、陶瓷元件、磁性材料及元件、印刷电路板、敏感元件等生产设备；</w:t>
      </w:r>
    </w:p>
    <w:p w14:paraId="1D03B994">
      <w:pPr>
        <w:ind w:left="1365"/>
        <w:rPr>
          <w:rFonts w:hint="eastAsia" w:ascii="宋体"/>
        </w:rPr>
      </w:pPr>
      <w:r>
        <w:rPr>
          <w:rFonts w:hint="eastAsia" w:ascii="宋体"/>
        </w:rPr>
        <w:t xml:space="preserve">      -----例行试验和可靠性试验设备：力学实验、气候环境试验、可靠性试验等设备；</w:t>
      </w:r>
    </w:p>
    <w:p w14:paraId="63F7E9E1">
      <w:pPr>
        <w:ind w:left="1365"/>
        <w:rPr>
          <w:rFonts w:hint="eastAsia" w:ascii="宋体"/>
        </w:rPr>
      </w:pPr>
      <w:r>
        <w:rPr>
          <w:rFonts w:hint="eastAsia" w:ascii="宋体"/>
        </w:rPr>
        <w:t xml:space="preserve">      -----水、气净化设备：空气净化、过滤设备；水纯化设备；净化检测等设备；</w:t>
      </w:r>
    </w:p>
    <w:p w14:paraId="76297F44">
      <w:pPr>
        <w:ind w:left="1365"/>
        <w:rPr>
          <w:rFonts w:hint="eastAsia" w:ascii="宋体"/>
        </w:rPr>
      </w:pPr>
      <w:r>
        <w:rPr>
          <w:rFonts w:hint="eastAsia" w:ascii="宋体"/>
        </w:rPr>
        <w:t xml:space="preserve">      -----电子整机装联设备：自动插片机、自动贴片机、装配生产线、波峰焊接、、再流焊接、表面贴装印刷等设备；</w:t>
      </w:r>
    </w:p>
    <w:p w14:paraId="7BBA5786">
      <w:pPr>
        <w:ind w:left="1365"/>
        <w:rPr>
          <w:rFonts w:hint="eastAsia" w:ascii="宋体"/>
        </w:rPr>
      </w:pPr>
      <w:r>
        <w:rPr>
          <w:rFonts w:hint="eastAsia" w:ascii="宋体"/>
        </w:rPr>
        <w:t xml:space="preserve">      -----电子通用设备：真空获得、超声波、精密焊接、干燥、空调、塑料加工、电加工、压力加工、清洗等设备。</w:t>
      </w:r>
    </w:p>
    <w:p w14:paraId="07F46938">
      <w:pPr>
        <w:tabs>
          <w:tab w:val="left" w:pos="2100"/>
        </w:tabs>
        <w:ind w:left="1365" w:hanging="1050"/>
        <w:rPr>
          <w:rFonts w:hint="eastAsia" w:ascii="宋体"/>
          <w:b/>
        </w:rPr>
      </w:pPr>
      <w:r>
        <w:rPr>
          <w:rFonts w:hint="eastAsia" w:ascii="宋体"/>
          <w:b/>
        </w:rPr>
        <w:t>H3625    电子工业模具及齿轮制造</w:t>
      </w:r>
    </w:p>
    <w:p w14:paraId="4249706E">
      <w:pPr>
        <w:tabs>
          <w:tab w:val="left" w:pos="2100"/>
        </w:tabs>
        <w:ind w:left="1365"/>
        <w:rPr>
          <w:rFonts w:hint="eastAsia" w:ascii="宋体"/>
        </w:rPr>
      </w:pPr>
      <w:r>
        <w:rPr>
          <w:rFonts w:hint="eastAsia" w:ascii="宋体"/>
        </w:rPr>
        <w:t>指电子工业用金属、橡胶、塑料等材料模具的制造。</w:t>
      </w:r>
    </w:p>
    <w:p w14:paraId="3AAA156D">
      <w:pPr>
        <w:tabs>
          <w:tab w:val="left" w:pos="2100"/>
        </w:tabs>
        <w:ind w:left="1365"/>
        <w:rPr>
          <w:rFonts w:hint="eastAsia" w:ascii="宋体"/>
        </w:rPr>
      </w:pPr>
      <w:r>
        <w:rPr>
          <w:rFonts w:hint="eastAsia" w:ascii="宋体"/>
        </w:rPr>
        <w:t>包括：-----各种材料的模具、模架及模具标准件；</w:t>
      </w:r>
    </w:p>
    <w:p w14:paraId="5588C93A">
      <w:pPr>
        <w:tabs>
          <w:tab w:val="left" w:pos="2100"/>
        </w:tabs>
        <w:ind w:left="1365" w:firstLine="630"/>
        <w:rPr>
          <w:rFonts w:hint="eastAsia" w:ascii="宋体"/>
        </w:rPr>
      </w:pPr>
      <w:r>
        <w:rPr>
          <w:rFonts w:hint="eastAsia" w:ascii="宋体"/>
        </w:rPr>
        <w:t>-----各种气动、电动、焊接等工具。</w:t>
      </w:r>
    </w:p>
    <w:p w14:paraId="772C46DA">
      <w:pPr>
        <w:tabs>
          <w:tab w:val="left" w:pos="2100"/>
        </w:tabs>
        <w:ind w:left="1365" w:hanging="1050"/>
        <w:rPr>
          <w:rFonts w:hint="eastAsia" w:ascii="宋体"/>
          <w:b/>
        </w:rPr>
      </w:pPr>
      <w:r>
        <w:rPr>
          <w:rFonts w:hint="eastAsia" w:ascii="宋体"/>
          <w:b/>
        </w:rPr>
        <w:t>H3693    邮政专用设备及器材制造</w:t>
      </w:r>
    </w:p>
    <w:p w14:paraId="5F25FB50">
      <w:pPr>
        <w:tabs>
          <w:tab w:val="left" w:pos="2100"/>
        </w:tabs>
        <w:ind w:left="1365"/>
        <w:rPr>
          <w:rFonts w:hint="eastAsia" w:ascii="宋体"/>
        </w:rPr>
      </w:pPr>
      <w:r>
        <w:rPr>
          <w:rFonts w:hint="eastAsia" w:ascii="宋体"/>
        </w:rPr>
        <w:t>指邮政业专用的设备及器材的制造。</w:t>
      </w:r>
    </w:p>
    <w:p w14:paraId="7F830E21">
      <w:pPr>
        <w:tabs>
          <w:tab w:val="left" w:pos="2100"/>
        </w:tabs>
        <w:ind w:left="1365"/>
        <w:rPr>
          <w:rFonts w:hint="eastAsia" w:ascii="宋体"/>
        </w:rPr>
      </w:pPr>
      <w:r>
        <w:rPr>
          <w:rFonts w:hint="eastAsia" w:ascii="宋体"/>
        </w:rPr>
        <w:t>包括：营业设备、内部处理和投递设备。</w:t>
      </w:r>
    </w:p>
    <w:p w14:paraId="7C9A77A7">
      <w:pPr>
        <w:tabs>
          <w:tab w:val="left" w:pos="2100"/>
        </w:tabs>
        <w:ind w:left="1365" w:hanging="1050"/>
        <w:rPr>
          <w:rFonts w:hint="eastAsia" w:ascii="宋体"/>
          <w:b/>
        </w:rPr>
      </w:pPr>
      <w:r>
        <w:rPr>
          <w:rFonts w:hint="eastAsia" w:ascii="宋体"/>
          <w:b/>
        </w:rPr>
        <w:t>H9003    激光设备制造</w:t>
      </w:r>
    </w:p>
    <w:p w14:paraId="357AC477">
      <w:pPr>
        <w:tabs>
          <w:tab w:val="left" w:pos="2100"/>
        </w:tabs>
        <w:ind w:left="1365"/>
        <w:rPr>
          <w:rFonts w:hint="eastAsia" w:ascii="宋体"/>
        </w:rPr>
      </w:pPr>
      <w:r>
        <w:rPr>
          <w:rFonts w:hint="eastAsia" w:ascii="宋体"/>
        </w:rPr>
        <w:t>指生产激光器件专用设备的制造。</w:t>
      </w:r>
    </w:p>
    <w:p w14:paraId="71AA6CD3">
      <w:pPr>
        <w:tabs>
          <w:tab w:val="left" w:pos="2100"/>
        </w:tabs>
        <w:ind w:left="1365" w:hanging="1050"/>
        <w:rPr>
          <w:rFonts w:hint="eastAsia" w:ascii="宋体"/>
          <w:b/>
        </w:rPr>
      </w:pPr>
      <w:r>
        <w:rPr>
          <w:rFonts w:hint="eastAsia" w:ascii="宋体"/>
          <w:b/>
        </w:rPr>
        <w:t>H9004    电子垃圾处理设备制造</w:t>
      </w:r>
    </w:p>
    <w:p w14:paraId="53BB27A7">
      <w:pPr>
        <w:tabs>
          <w:tab w:val="left" w:pos="2100"/>
        </w:tabs>
        <w:ind w:left="1365"/>
        <w:rPr>
          <w:rFonts w:hint="eastAsia" w:ascii="宋体"/>
        </w:rPr>
      </w:pPr>
      <w:r>
        <w:rPr>
          <w:rFonts w:hint="eastAsia" w:ascii="宋体"/>
        </w:rPr>
        <w:t>指用于电子垃圾处理的专用设备的制造。</w:t>
      </w:r>
    </w:p>
    <w:p w14:paraId="72068285">
      <w:pPr>
        <w:tabs>
          <w:tab w:val="left" w:pos="2100"/>
        </w:tabs>
        <w:ind w:left="1365"/>
        <w:rPr>
          <w:rFonts w:hint="eastAsia" w:ascii="宋体"/>
        </w:rPr>
      </w:pPr>
    </w:p>
    <w:p w14:paraId="3EF6D991">
      <w:pPr>
        <w:tabs>
          <w:tab w:val="left" w:pos="2100"/>
        </w:tabs>
        <w:rPr>
          <w:rFonts w:hint="eastAsia" w:ascii="黑体" w:eastAsia="黑体"/>
          <w:b/>
          <w:sz w:val="24"/>
        </w:rPr>
      </w:pPr>
      <w:r>
        <w:rPr>
          <w:rFonts w:hint="eastAsia" w:ascii="黑体" w:eastAsia="黑体"/>
          <w:b/>
          <w:sz w:val="24"/>
        </w:rPr>
        <w:t>I0000     电子元件工业行业</w:t>
      </w:r>
    </w:p>
    <w:p w14:paraId="0C5A0366">
      <w:pPr>
        <w:tabs>
          <w:tab w:val="left" w:pos="2100"/>
        </w:tabs>
        <w:ind w:left="1365" w:hanging="1050"/>
        <w:rPr>
          <w:rFonts w:hint="eastAsia" w:ascii="宋体"/>
          <w:b/>
        </w:rPr>
      </w:pPr>
      <w:r>
        <w:rPr>
          <w:rFonts w:hint="eastAsia" w:ascii="宋体"/>
          <w:b/>
        </w:rPr>
        <w:t>I4061    电子元件及组件制造</w:t>
      </w:r>
    </w:p>
    <w:p w14:paraId="24F7B116">
      <w:pPr>
        <w:tabs>
          <w:tab w:val="left" w:pos="2100"/>
        </w:tabs>
        <w:ind w:left="1365"/>
        <w:rPr>
          <w:rFonts w:hint="eastAsia" w:ascii="宋体"/>
        </w:rPr>
      </w:pPr>
      <w:r>
        <w:rPr>
          <w:rFonts w:hint="eastAsia" w:ascii="宋体"/>
        </w:rPr>
        <w:t>包括：-----电容器：纸介、塑料介质、瓷介、超大容量、云母、玻璃釉、电解、可变、真空电容器及电容网络；</w:t>
      </w:r>
    </w:p>
    <w:p w14:paraId="608DD198">
      <w:pPr>
        <w:tabs>
          <w:tab w:val="left" w:pos="2100"/>
        </w:tabs>
        <w:ind w:left="1365"/>
        <w:rPr>
          <w:rFonts w:hint="eastAsia" w:ascii="宋体"/>
        </w:rPr>
      </w:pPr>
      <w:r>
        <w:rPr>
          <w:rFonts w:hint="eastAsia" w:ascii="宋体"/>
        </w:rPr>
        <w:t xml:space="preserve">      -----电阻、电位器：固定电阻器、电位器及电阻网络；</w:t>
      </w:r>
    </w:p>
    <w:p w14:paraId="13E036B1">
      <w:pPr>
        <w:tabs>
          <w:tab w:val="left" w:pos="2100"/>
        </w:tabs>
        <w:ind w:left="1365"/>
        <w:rPr>
          <w:rFonts w:hint="eastAsia" w:ascii="宋体"/>
        </w:rPr>
      </w:pPr>
      <w:r>
        <w:rPr>
          <w:rFonts w:hint="eastAsia" w:ascii="宋体"/>
        </w:rPr>
        <w:t xml:space="preserve">      -----电连接器：低频、射频、光等连接器及开关、管座（插入式）等产品；</w:t>
      </w:r>
    </w:p>
    <w:p w14:paraId="2259C9D9">
      <w:pPr>
        <w:tabs>
          <w:tab w:val="left" w:pos="2100"/>
        </w:tabs>
        <w:ind w:left="1365"/>
        <w:rPr>
          <w:rFonts w:hint="eastAsia" w:ascii="宋体"/>
        </w:rPr>
      </w:pPr>
      <w:r>
        <w:rPr>
          <w:rFonts w:hint="eastAsia" w:ascii="宋体"/>
        </w:rPr>
        <w:t xml:space="preserve">      -----控制元件：继电器、斩波器等；</w:t>
      </w:r>
    </w:p>
    <w:p w14:paraId="043063FE">
      <w:pPr>
        <w:tabs>
          <w:tab w:val="left" w:pos="2100"/>
        </w:tabs>
        <w:ind w:left="1365"/>
        <w:rPr>
          <w:rFonts w:hint="eastAsia" w:ascii="宋体"/>
        </w:rPr>
      </w:pPr>
      <w:r>
        <w:rPr>
          <w:rFonts w:hint="eastAsia" w:ascii="宋体"/>
        </w:rPr>
        <w:t xml:space="preserve">      -----磁性材料及感性器件：软磁元件、硬磁元件及感性器件等；</w:t>
      </w:r>
    </w:p>
    <w:p w14:paraId="16AECC52">
      <w:pPr>
        <w:tabs>
          <w:tab w:val="left" w:pos="2100"/>
        </w:tabs>
        <w:ind w:left="1365"/>
        <w:rPr>
          <w:rFonts w:hint="eastAsia" w:ascii="宋体"/>
        </w:rPr>
      </w:pPr>
      <w:r>
        <w:rPr>
          <w:rFonts w:hint="eastAsia" w:ascii="宋体"/>
        </w:rPr>
        <w:t xml:space="preserve">      -----电声器件：通信电传声器、传声器、扬声器、音箱、音柱、耳机、蜂鸣器、蜂鸣片等；</w:t>
      </w:r>
    </w:p>
    <w:p w14:paraId="28B37D91">
      <w:pPr>
        <w:tabs>
          <w:tab w:val="left" w:pos="2100"/>
        </w:tabs>
        <w:ind w:left="1365"/>
        <w:rPr>
          <w:rFonts w:hint="eastAsia" w:ascii="宋体"/>
        </w:rPr>
      </w:pPr>
      <w:r>
        <w:rPr>
          <w:rFonts w:hint="eastAsia" w:ascii="宋体"/>
        </w:rPr>
        <w:t xml:space="preserve">      -----频率控制元件：压电陶瓷及频率元件、压电石英晶体元器件；</w:t>
      </w:r>
    </w:p>
    <w:p w14:paraId="03D2A2D6">
      <w:pPr>
        <w:tabs>
          <w:tab w:val="left" w:pos="2100"/>
        </w:tabs>
        <w:ind w:left="1365"/>
        <w:rPr>
          <w:rFonts w:hint="eastAsia" w:ascii="宋体"/>
        </w:rPr>
      </w:pPr>
      <w:r>
        <w:rPr>
          <w:rFonts w:hint="eastAsia" w:ascii="宋体"/>
        </w:rPr>
        <w:t xml:space="preserve">      -----其他元件及零件：电子陶瓷零件、石英晶体管壳、管座电声器件零部件、电容器用铝壳等。</w:t>
      </w:r>
    </w:p>
    <w:p w14:paraId="6A45E944">
      <w:pPr>
        <w:tabs>
          <w:tab w:val="left" w:pos="2100"/>
        </w:tabs>
        <w:ind w:left="1365" w:hanging="1050"/>
        <w:rPr>
          <w:rFonts w:hint="eastAsia" w:ascii="宋体"/>
          <w:b/>
        </w:rPr>
      </w:pPr>
      <w:r>
        <w:rPr>
          <w:rFonts w:hint="eastAsia" w:ascii="宋体"/>
          <w:b/>
        </w:rPr>
        <w:t>I4062    电子印刷电路板制造</w:t>
      </w:r>
    </w:p>
    <w:p w14:paraId="564BF699">
      <w:pPr>
        <w:tabs>
          <w:tab w:val="left" w:pos="2100"/>
        </w:tabs>
        <w:ind w:left="1365"/>
        <w:rPr>
          <w:rFonts w:hint="eastAsia" w:ascii="宋体"/>
        </w:rPr>
      </w:pPr>
      <w:r>
        <w:rPr>
          <w:rFonts w:hint="eastAsia" w:ascii="宋体"/>
        </w:rPr>
        <w:t>指用高分子有机材料作为基板（覆铜板）制成的线路。</w:t>
      </w:r>
    </w:p>
    <w:p w14:paraId="11F5CDEF">
      <w:pPr>
        <w:tabs>
          <w:tab w:val="left" w:pos="2100"/>
        </w:tabs>
        <w:ind w:left="1365"/>
        <w:rPr>
          <w:rFonts w:hint="eastAsia" w:ascii="宋体"/>
        </w:rPr>
      </w:pPr>
      <w:r>
        <w:rPr>
          <w:rFonts w:hint="eastAsia" w:ascii="宋体"/>
        </w:rPr>
        <w:t>包括：刚性、挠性、刚--挠结合等印刷电路板。</w:t>
      </w:r>
    </w:p>
    <w:p w14:paraId="3B1B90B4">
      <w:pPr>
        <w:tabs>
          <w:tab w:val="left" w:pos="2100"/>
        </w:tabs>
        <w:ind w:left="1365" w:hanging="1050"/>
        <w:rPr>
          <w:rFonts w:hint="eastAsia" w:ascii="宋体"/>
          <w:b/>
        </w:rPr>
      </w:pPr>
      <w:r>
        <w:rPr>
          <w:rFonts w:hint="eastAsia" w:ascii="宋体"/>
          <w:b/>
        </w:rPr>
        <w:t>I4063    敏感元件及传感器制造</w:t>
      </w:r>
    </w:p>
    <w:p w14:paraId="0FE93A8C">
      <w:pPr>
        <w:tabs>
          <w:tab w:val="left" w:pos="2100"/>
        </w:tabs>
        <w:ind w:left="1365"/>
        <w:rPr>
          <w:rFonts w:hint="eastAsia" w:ascii="宋体"/>
        </w:rPr>
      </w:pPr>
      <w:r>
        <w:rPr>
          <w:rFonts w:hint="eastAsia" w:ascii="宋体"/>
        </w:rPr>
        <w:t>包括：------力敏元件、压敏电阻器、光敏电阻器、热敏电阻器、磁敏元件、湿敏元器件、气敏元器件等；</w:t>
      </w:r>
    </w:p>
    <w:p w14:paraId="157EDB90">
      <w:pPr>
        <w:tabs>
          <w:tab w:val="left" w:pos="2100"/>
        </w:tabs>
        <w:ind w:left="1365"/>
        <w:rPr>
          <w:rFonts w:hint="eastAsia" w:ascii="黑体" w:eastAsia="黑体"/>
          <w:b/>
          <w:sz w:val="24"/>
        </w:rPr>
      </w:pPr>
      <w:r>
        <w:rPr>
          <w:rFonts w:hint="eastAsia" w:ascii="宋体"/>
        </w:rPr>
        <w:t xml:space="preserve">      ------传感器。</w:t>
      </w:r>
    </w:p>
    <w:p w14:paraId="0F1D93B1">
      <w:pPr>
        <w:tabs>
          <w:tab w:val="left" w:pos="2100"/>
        </w:tabs>
        <w:ind w:left="1365" w:hanging="1365"/>
        <w:rPr>
          <w:rFonts w:hint="eastAsia" w:ascii="黑体" w:eastAsia="黑体"/>
          <w:b/>
          <w:sz w:val="24"/>
        </w:rPr>
      </w:pPr>
      <w:r>
        <w:rPr>
          <w:rFonts w:hint="eastAsia" w:ascii="黑体" w:eastAsia="黑体"/>
          <w:b/>
          <w:sz w:val="24"/>
        </w:rPr>
        <w:t>J0000     电子器件工业行业</w:t>
      </w:r>
    </w:p>
    <w:p w14:paraId="18E215DE">
      <w:pPr>
        <w:tabs>
          <w:tab w:val="left" w:pos="2100"/>
        </w:tabs>
        <w:ind w:left="1365" w:hanging="1050"/>
        <w:rPr>
          <w:rFonts w:hint="eastAsia" w:ascii="宋体"/>
          <w:b/>
        </w:rPr>
      </w:pPr>
      <w:r>
        <w:rPr>
          <w:rFonts w:hint="eastAsia" w:ascii="宋体"/>
          <w:b/>
        </w:rPr>
        <w:t>J4051    真空电子器件制造</w:t>
      </w:r>
    </w:p>
    <w:p w14:paraId="48DFAB6F">
      <w:pPr>
        <w:tabs>
          <w:tab w:val="left" w:pos="2100"/>
        </w:tabs>
        <w:ind w:left="1365"/>
        <w:rPr>
          <w:rFonts w:hint="eastAsia" w:ascii="宋体"/>
        </w:rPr>
      </w:pPr>
      <w:r>
        <w:rPr>
          <w:rFonts w:hint="eastAsia" w:ascii="宋体"/>
        </w:rPr>
        <w:t>指电子热离子管、冷阴极管或光电阴极管及其他真空电子器件，以及电子管零件的制造。</w:t>
      </w:r>
    </w:p>
    <w:p w14:paraId="288FDE00">
      <w:pPr>
        <w:tabs>
          <w:tab w:val="left" w:pos="2100"/>
        </w:tabs>
        <w:ind w:left="1365"/>
        <w:rPr>
          <w:rFonts w:hint="eastAsia" w:ascii="宋体"/>
        </w:rPr>
      </w:pPr>
      <w:r>
        <w:rPr>
          <w:rFonts w:hint="eastAsia" w:ascii="宋体"/>
        </w:rPr>
        <w:t>包括：------电子管：收讯放大管、发射管、超高频管、稳定管、离子管等产品；</w:t>
      </w:r>
    </w:p>
    <w:p w14:paraId="5BC9F477">
      <w:pPr>
        <w:tabs>
          <w:tab w:val="left" w:pos="2100"/>
        </w:tabs>
        <w:ind w:left="1365"/>
        <w:rPr>
          <w:rFonts w:hint="eastAsia" w:ascii="宋体"/>
        </w:rPr>
      </w:pPr>
      <w:r>
        <w:rPr>
          <w:rFonts w:hint="eastAsia" w:ascii="宋体"/>
        </w:rPr>
        <w:t xml:space="preserve">      ------电子束管：彩色显像管、显示管及其他电子束管等；</w:t>
      </w:r>
    </w:p>
    <w:p w14:paraId="08309510">
      <w:pPr>
        <w:tabs>
          <w:tab w:val="left" w:pos="2100"/>
        </w:tabs>
        <w:ind w:left="1365"/>
        <w:rPr>
          <w:rFonts w:hint="eastAsia" w:ascii="宋体"/>
        </w:rPr>
      </w:pPr>
      <w:r>
        <w:rPr>
          <w:rFonts w:hint="eastAsia" w:ascii="宋体"/>
        </w:rPr>
        <w:t xml:space="preserve">      ------真空开关管：高、中、低压真空开关管等。</w:t>
      </w:r>
    </w:p>
    <w:p w14:paraId="561FA295">
      <w:pPr>
        <w:tabs>
          <w:tab w:val="left" w:pos="2100"/>
        </w:tabs>
        <w:ind w:left="1365" w:leftChars="650" w:firstLine="630" w:firstLineChars="300"/>
        <w:rPr>
          <w:rFonts w:hint="eastAsia" w:ascii="宋体"/>
        </w:rPr>
      </w:pPr>
      <w:r>
        <w:rPr>
          <w:rFonts w:hint="eastAsia" w:ascii="宋体"/>
        </w:rPr>
        <w:t>------其他电真空器件及器件零件</w:t>
      </w:r>
    </w:p>
    <w:p w14:paraId="54FB8C21">
      <w:pPr>
        <w:tabs>
          <w:tab w:val="left" w:pos="2100"/>
        </w:tabs>
        <w:ind w:left="1365" w:hanging="1050"/>
        <w:rPr>
          <w:rFonts w:hint="eastAsia" w:ascii="宋体"/>
          <w:b/>
        </w:rPr>
      </w:pPr>
      <w:r>
        <w:rPr>
          <w:rFonts w:hint="eastAsia" w:ascii="宋体"/>
          <w:b/>
        </w:rPr>
        <w:t>J4059    光电子器件及其他电子器件制造</w:t>
      </w:r>
    </w:p>
    <w:p w14:paraId="6774CDAF">
      <w:pPr>
        <w:tabs>
          <w:tab w:val="left" w:pos="2100"/>
        </w:tabs>
        <w:ind w:left="1365"/>
        <w:rPr>
          <w:rFonts w:hint="eastAsia" w:ascii="宋体"/>
        </w:rPr>
      </w:pPr>
      <w:r>
        <w:rPr>
          <w:rFonts w:hint="eastAsia" w:ascii="宋体"/>
        </w:rPr>
        <w:t>指光电子器件、显示器件和组件，以及其他未列明的电子器件的制造。</w:t>
      </w:r>
    </w:p>
    <w:p w14:paraId="57E2C631">
      <w:pPr>
        <w:tabs>
          <w:tab w:val="left" w:pos="2100"/>
        </w:tabs>
        <w:ind w:left="1365"/>
        <w:rPr>
          <w:rFonts w:hint="eastAsia" w:ascii="宋体"/>
        </w:rPr>
      </w:pPr>
      <w:r>
        <w:rPr>
          <w:rFonts w:hint="eastAsia" w:ascii="宋体"/>
        </w:rPr>
        <w:t>包括：-----电子束光电子器件：光电倍增管、X射线图像增强管、摄像管、光电图像器件等；</w:t>
      </w:r>
    </w:p>
    <w:p w14:paraId="17479248">
      <w:pPr>
        <w:tabs>
          <w:tab w:val="left" w:pos="2100"/>
        </w:tabs>
        <w:ind w:left="1365"/>
        <w:rPr>
          <w:rFonts w:hint="eastAsia" w:ascii="宋体"/>
        </w:rPr>
      </w:pPr>
      <w:r>
        <w:rPr>
          <w:rFonts w:hint="eastAsia" w:ascii="宋体"/>
        </w:rPr>
        <w:t xml:space="preserve">      -----电真空光电子器件：显示器件、发光器件、光敏器件、光电藕合器件、红外器件、X-射线（光）管等；</w:t>
      </w:r>
    </w:p>
    <w:p w14:paraId="6B4EFB33">
      <w:pPr>
        <w:tabs>
          <w:tab w:val="left" w:pos="2100"/>
        </w:tabs>
        <w:ind w:left="1365"/>
        <w:rPr>
          <w:rFonts w:hint="eastAsia" w:ascii="宋体"/>
        </w:rPr>
      </w:pPr>
      <w:r>
        <w:rPr>
          <w:rFonts w:hint="eastAsia" w:ascii="宋体"/>
        </w:rPr>
        <w:t xml:space="preserve">      ------电光源：白炽灯、荧光灯、卤钨灯、气体放电灯、汞蒸汽灯、钠蒸汽灯等</w:t>
      </w:r>
    </w:p>
    <w:p w14:paraId="5C34DAE3">
      <w:pPr>
        <w:tabs>
          <w:tab w:val="left" w:pos="2100"/>
        </w:tabs>
        <w:ind w:left="1365"/>
        <w:rPr>
          <w:rFonts w:hint="eastAsia" w:ascii="宋体"/>
        </w:rPr>
      </w:pPr>
      <w:r>
        <w:rPr>
          <w:rFonts w:hint="eastAsia" w:ascii="宋体"/>
        </w:rPr>
        <w:t xml:space="preserve">      -----半导体光电器件：光电探测器、发光二极管等；</w:t>
      </w:r>
    </w:p>
    <w:p w14:paraId="3F447683">
      <w:pPr>
        <w:tabs>
          <w:tab w:val="left" w:pos="2100"/>
        </w:tabs>
        <w:ind w:left="1365"/>
        <w:rPr>
          <w:rFonts w:hint="eastAsia" w:ascii="宋体"/>
        </w:rPr>
      </w:pPr>
      <w:r>
        <w:rPr>
          <w:rFonts w:hint="eastAsia" w:ascii="宋体"/>
        </w:rPr>
        <w:t xml:space="preserve">      -----激光器件：半导体激光器件、固体激光器件、气体激光器件等。</w:t>
      </w:r>
    </w:p>
    <w:p w14:paraId="382CBC91">
      <w:pPr>
        <w:tabs>
          <w:tab w:val="left" w:pos="2100"/>
        </w:tabs>
        <w:ind w:left="1365" w:hanging="1050"/>
        <w:rPr>
          <w:rFonts w:hint="eastAsia" w:ascii="宋体"/>
          <w:b/>
        </w:rPr>
      </w:pPr>
      <w:r>
        <w:rPr>
          <w:rFonts w:hint="eastAsia" w:ascii="宋体"/>
          <w:b/>
        </w:rPr>
        <w:t>J4052    半导体分立器件制造</w:t>
      </w:r>
    </w:p>
    <w:p w14:paraId="7240356E">
      <w:pPr>
        <w:tabs>
          <w:tab w:val="left" w:pos="2100"/>
        </w:tabs>
        <w:ind w:left="1365"/>
        <w:rPr>
          <w:rFonts w:hint="eastAsia" w:ascii="宋体"/>
          <w:b/>
        </w:rPr>
      </w:pPr>
      <w:r>
        <w:rPr>
          <w:rFonts w:hint="eastAsia" w:ascii="宋体"/>
        </w:rPr>
        <w:t>包括：半导体二极管、小信号晶体管、功率晶体管、整流管、闸流管、半导体敏感器件等。</w:t>
      </w:r>
    </w:p>
    <w:p w14:paraId="06F7C35E">
      <w:pPr>
        <w:tabs>
          <w:tab w:val="left" w:pos="2100"/>
        </w:tabs>
        <w:ind w:left="1365" w:hanging="1050"/>
        <w:rPr>
          <w:rFonts w:hint="eastAsia" w:ascii="宋体"/>
          <w:b/>
        </w:rPr>
      </w:pPr>
      <w:r>
        <w:rPr>
          <w:rFonts w:hint="eastAsia" w:ascii="宋体"/>
          <w:b/>
        </w:rPr>
        <w:t>J4053    集成电路制造</w:t>
      </w:r>
    </w:p>
    <w:p w14:paraId="26462F4A">
      <w:pPr>
        <w:tabs>
          <w:tab w:val="left" w:pos="2100"/>
        </w:tabs>
        <w:ind w:left="1365"/>
        <w:rPr>
          <w:rFonts w:hint="eastAsia" w:ascii="宋体"/>
        </w:rPr>
      </w:pPr>
      <w:r>
        <w:rPr>
          <w:rFonts w:hint="eastAsia" w:ascii="宋体"/>
        </w:rPr>
        <w:t>指以半导体材料作为基板经过微细加工制作的含有大量有源器件的电路。</w:t>
      </w:r>
    </w:p>
    <w:p w14:paraId="71EA8E72">
      <w:pPr>
        <w:tabs>
          <w:tab w:val="left" w:pos="2100"/>
        </w:tabs>
        <w:ind w:left="1365"/>
        <w:rPr>
          <w:rFonts w:hint="eastAsia" w:ascii="宋体"/>
        </w:rPr>
      </w:pPr>
      <w:r>
        <w:rPr>
          <w:rFonts w:hint="eastAsia" w:ascii="宋体"/>
        </w:rPr>
        <w:t>包括：------集成电路制造：12英寸、8英寸、6英寸、5英寸、4英寸等集成电路圆片；</w:t>
      </w:r>
    </w:p>
    <w:p w14:paraId="1A199CEC">
      <w:pPr>
        <w:tabs>
          <w:tab w:val="left" w:pos="2100"/>
        </w:tabs>
        <w:ind w:left="1365"/>
        <w:rPr>
          <w:rFonts w:hint="eastAsia" w:ascii="宋体"/>
        </w:rPr>
      </w:pPr>
      <w:r>
        <w:rPr>
          <w:rFonts w:hint="eastAsia" w:ascii="宋体"/>
        </w:rPr>
        <w:t xml:space="preserve">     ------集成电路封装测试：</w:t>
      </w:r>
      <w:r>
        <w:rPr>
          <w:rFonts w:ascii="宋体"/>
        </w:rPr>
        <w:t>TO</w:t>
      </w:r>
      <w:r>
        <w:rPr>
          <w:rFonts w:hint="eastAsia" w:ascii="宋体"/>
        </w:rPr>
        <w:t>、SOT、DIP、SOP、QFP、BGA、</w:t>
      </w:r>
      <w:r>
        <w:rPr>
          <w:rFonts w:ascii="宋体"/>
        </w:rPr>
        <w:t>Flip Chip</w:t>
      </w:r>
      <w:r>
        <w:rPr>
          <w:rFonts w:hint="eastAsia" w:ascii="宋体"/>
        </w:rPr>
        <w:t>、CSP、MCP等各种形式的封装测试；</w:t>
      </w:r>
    </w:p>
    <w:p w14:paraId="3FA2343B">
      <w:pPr>
        <w:tabs>
          <w:tab w:val="left" w:pos="2100"/>
        </w:tabs>
        <w:ind w:left="1366"/>
        <w:rPr>
          <w:rFonts w:hint="eastAsia" w:ascii="宋体"/>
        </w:rPr>
      </w:pPr>
      <w:r>
        <w:rPr>
          <w:rFonts w:hint="eastAsia" w:ascii="宋体"/>
        </w:rPr>
        <w:t xml:space="preserve">     ------集成电路产品：MOS微器件、逻辑电路、MOS存储器、模拟电路、专用电路、智能卡芯片及电子标签芯片、传感器电路、微波集成电路、混合集成电路等。</w:t>
      </w:r>
    </w:p>
    <w:p w14:paraId="540DBA08">
      <w:pPr>
        <w:tabs>
          <w:tab w:val="left" w:pos="2100"/>
        </w:tabs>
        <w:ind w:left="1365" w:hanging="1050"/>
        <w:rPr>
          <w:rFonts w:hint="eastAsia" w:ascii="宋体"/>
          <w:b/>
        </w:rPr>
      </w:pPr>
      <w:r>
        <w:rPr>
          <w:rFonts w:hint="eastAsia" w:ascii="宋体"/>
          <w:b/>
        </w:rPr>
        <w:t>J4054    微电子组件制造</w:t>
      </w:r>
    </w:p>
    <w:p w14:paraId="2D3AB0F7">
      <w:pPr>
        <w:tabs>
          <w:tab w:val="left" w:pos="2100"/>
        </w:tabs>
        <w:ind w:left="1366"/>
        <w:rPr>
          <w:rFonts w:hint="eastAsia" w:ascii="宋体"/>
        </w:rPr>
      </w:pPr>
      <w:r>
        <w:rPr>
          <w:rFonts w:hint="eastAsia" w:ascii="宋体"/>
        </w:rPr>
        <w:t>指将多个微电子器件通过精密连接组成具有一定系统功能的电子产品的制造。</w:t>
      </w:r>
    </w:p>
    <w:p w14:paraId="44363327">
      <w:pPr>
        <w:tabs>
          <w:tab w:val="left" w:pos="2100"/>
        </w:tabs>
        <w:ind w:left="1366"/>
        <w:rPr>
          <w:rFonts w:hint="eastAsia" w:ascii="宋体"/>
        </w:rPr>
      </w:pPr>
      <w:r>
        <w:rPr>
          <w:rFonts w:hint="eastAsia" w:ascii="宋体"/>
        </w:rPr>
        <w:t>包括：集成电路模块、多芯片封装组件（MCM）、其他微电子组件</w:t>
      </w:r>
    </w:p>
    <w:p w14:paraId="5F370A37">
      <w:pPr>
        <w:tabs>
          <w:tab w:val="left" w:pos="2100"/>
        </w:tabs>
        <w:ind w:left="1366"/>
        <w:rPr>
          <w:rFonts w:hint="eastAsia" w:ascii="黑体" w:eastAsia="黑体"/>
          <w:sz w:val="24"/>
          <w:szCs w:val="24"/>
        </w:rPr>
      </w:pPr>
    </w:p>
    <w:p w14:paraId="28F7AD01">
      <w:pPr>
        <w:rPr>
          <w:rFonts w:hint="eastAsia" w:ascii="黑体" w:eastAsia="黑体"/>
          <w:b/>
          <w:sz w:val="24"/>
        </w:rPr>
      </w:pPr>
      <w:r>
        <w:rPr>
          <w:rFonts w:hint="eastAsia" w:ascii="黑体" w:eastAsia="黑体"/>
          <w:b/>
          <w:sz w:val="24"/>
        </w:rPr>
        <w:t>K0000    电子信息机电产品工业行业</w:t>
      </w:r>
    </w:p>
    <w:p w14:paraId="43DCF611">
      <w:pPr>
        <w:tabs>
          <w:tab w:val="left" w:pos="2100"/>
        </w:tabs>
        <w:ind w:left="1365" w:hanging="1050"/>
        <w:rPr>
          <w:rFonts w:hint="eastAsia" w:ascii="宋体"/>
          <w:b/>
        </w:rPr>
      </w:pPr>
      <w:r>
        <w:rPr>
          <w:rFonts w:hint="eastAsia" w:ascii="宋体"/>
          <w:b/>
        </w:rPr>
        <w:t>K3919    电子微电机制造</w:t>
      </w:r>
    </w:p>
    <w:p w14:paraId="0F3B6A82">
      <w:pPr>
        <w:tabs>
          <w:tab w:val="left" w:pos="2100"/>
        </w:tabs>
        <w:ind w:left="1365"/>
        <w:rPr>
          <w:rFonts w:hint="eastAsia" w:ascii="宋体"/>
        </w:rPr>
      </w:pPr>
      <w:r>
        <w:rPr>
          <w:rFonts w:hint="eastAsia" w:ascii="宋体"/>
        </w:rPr>
        <w:t>指自动化系统中一种主要用于传递和交换信号等方面的元件，即电子信息产品用控制微电机的制造。</w:t>
      </w:r>
    </w:p>
    <w:p w14:paraId="353FB1B5">
      <w:pPr>
        <w:tabs>
          <w:tab w:val="left" w:pos="2100"/>
        </w:tabs>
        <w:ind w:left="1365"/>
        <w:rPr>
          <w:rFonts w:hint="eastAsia" w:ascii="宋体"/>
        </w:rPr>
      </w:pPr>
      <w:r>
        <w:rPr>
          <w:rFonts w:hint="eastAsia" w:ascii="宋体"/>
        </w:rPr>
        <w:t>包括：------驱动微电机：异步电动机、同步电动机、直流电动机、直线电动机、冷却用小型电机、平面无刷电动机等；</w:t>
      </w:r>
    </w:p>
    <w:p w14:paraId="17FB8BBE">
      <w:pPr>
        <w:tabs>
          <w:tab w:val="left" w:pos="2100"/>
        </w:tabs>
        <w:ind w:left="1365"/>
        <w:rPr>
          <w:rFonts w:hint="eastAsia" w:ascii="宋体"/>
        </w:rPr>
      </w:pPr>
      <w:r>
        <w:rPr>
          <w:rFonts w:hint="eastAsia" w:ascii="宋体"/>
        </w:rPr>
        <w:t xml:space="preserve">      ------控制微电机：自整角机、旋转变压器、感应移相器及同步器、伺服电动机、测速发电机、步进电机、力矩电机等；</w:t>
      </w:r>
    </w:p>
    <w:p w14:paraId="1A65D36E">
      <w:pPr>
        <w:tabs>
          <w:tab w:val="left" w:pos="2100"/>
        </w:tabs>
        <w:ind w:left="1365"/>
        <w:rPr>
          <w:rFonts w:hint="eastAsia" w:ascii="宋体"/>
        </w:rPr>
      </w:pPr>
      <w:r>
        <w:rPr>
          <w:rFonts w:hint="eastAsia" w:ascii="宋体"/>
        </w:rPr>
        <w:t xml:space="preserve">      ------专用微特电机：传真机、电传机、计算机、复印机、音视盘机、录音机等整机产品用电机及手机、BP机用微型振动马达；</w:t>
      </w:r>
    </w:p>
    <w:p w14:paraId="13F9EFBF">
      <w:pPr>
        <w:tabs>
          <w:tab w:val="left" w:pos="2100"/>
        </w:tabs>
        <w:ind w:left="1365"/>
        <w:rPr>
          <w:rFonts w:hint="eastAsia" w:ascii="宋体"/>
        </w:rPr>
      </w:pPr>
      <w:r>
        <w:rPr>
          <w:rFonts w:hint="eastAsia" w:ascii="宋体"/>
        </w:rPr>
        <w:t xml:space="preserve">      ------电源电机：手摇发电机组、变频变流电机等；</w:t>
      </w:r>
    </w:p>
    <w:p w14:paraId="3CBCCB31">
      <w:pPr>
        <w:tabs>
          <w:tab w:val="left" w:pos="2100"/>
        </w:tabs>
        <w:ind w:left="1365" w:hanging="1050"/>
        <w:rPr>
          <w:rFonts w:hint="eastAsia" w:ascii="宋体"/>
        </w:rPr>
      </w:pPr>
      <w:r>
        <w:rPr>
          <w:rFonts w:hint="eastAsia" w:ascii="宋体"/>
        </w:rPr>
        <w:t xml:space="preserve">                ------其他电机：洗衣机、电风扇、压缩机等家电产品用电机。</w:t>
      </w:r>
    </w:p>
    <w:p w14:paraId="611C2B2A">
      <w:pPr>
        <w:tabs>
          <w:tab w:val="left" w:pos="2100"/>
        </w:tabs>
        <w:ind w:left="1365" w:hanging="1050"/>
        <w:rPr>
          <w:rFonts w:hint="eastAsia" w:ascii="宋体"/>
          <w:b/>
        </w:rPr>
      </w:pPr>
      <w:r>
        <w:rPr>
          <w:rFonts w:hint="eastAsia" w:ascii="宋体"/>
          <w:b/>
        </w:rPr>
        <w:t>K3931    电子电线电缆制造</w:t>
      </w:r>
    </w:p>
    <w:p w14:paraId="20B731E7">
      <w:pPr>
        <w:tabs>
          <w:tab w:val="left" w:pos="2100"/>
        </w:tabs>
        <w:ind w:left="1365"/>
        <w:rPr>
          <w:rFonts w:hint="eastAsia" w:ascii="宋体"/>
        </w:rPr>
      </w:pPr>
      <w:r>
        <w:rPr>
          <w:rFonts w:hint="eastAsia" w:ascii="宋体"/>
        </w:rPr>
        <w:t>指在通讯传送，声音、文字、图像等信息传播，以及其他弱电传送等方面使用的电子电线电缆的制造。</w:t>
      </w:r>
    </w:p>
    <w:p w14:paraId="09359ADA">
      <w:pPr>
        <w:tabs>
          <w:tab w:val="left" w:pos="2100"/>
        </w:tabs>
        <w:ind w:left="1365"/>
        <w:rPr>
          <w:rFonts w:hint="eastAsia" w:ascii="宋体"/>
        </w:rPr>
      </w:pPr>
      <w:r>
        <w:rPr>
          <w:rFonts w:hint="eastAsia" w:ascii="宋体"/>
        </w:rPr>
        <w:t>包括：------安装线缆：安装线、安装电缆、带状电缆，电话机、计算机用弹簧绳，电源插头线等；</w:t>
      </w:r>
    </w:p>
    <w:p w14:paraId="448FC4B2">
      <w:pPr>
        <w:tabs>
          <w:tab w:val="left" w:pos="2100"/>
        </w:tabs>
        <w:ind w:left="1365"/>
        <w:rPr>
          <w:rFonts w:hint="eastAsia" w:ascii="宋体"/>
        </w:rPr>
      </w:pPr>
      <w:r>
        <w:rPr>
          <w:rFonts w:hint="eastAsia" w:ascii="宋体"/>
        </w:rPr>
        <w:t xml:space="preserve">      ------射频电缆：柔软、半硬、硬及特种同轴电缆等；</w:t>
      </w:r>
    </w:p>
    <w:p w14:paraId="6E460086">
      <w:pPr>
        <w:tabs>
          <w:tab w:val="left" w:pos="2100"/>
        </w:tabs>
        <w:ind w:left="1365"/>
        <w:rPr>
          <w:rFonts w:hint="eastAsia" w:ascii="宋体"/>
        </w:rPr>
      </w:pPr>
      <w:r>
        <w:rPr>
          <w:rFonts w:hint="eastAsia" w:ascii="宋体"/>
        </w:rPr>
        <w:t xml:space="preserve">      ------软波导；</w:t>
      </w:r>
    </w:p>
    <w:p w14:paraId="58173D71">
      <w:pPr>
        <w:tabs>
          <w:tab w:val="left" w:pos="2100"/>
        </w:tabs>
        <w:ind w:left="1365" w:leftChars="650" w:firstLine="630" w:firstLineChars="300"/>
        <w:rPr>
          <w:rFonts w:hint="eastAsia" w:ascii="宋体"/>
        </w:rPr>
      </w:pPr>
      <w:r>
        <w:rPr>
          <w:rFonts w:hint="eastAsia" w:ascii="宋体"/>
        </w:rPr>
        <w:t>------综合电缆；</w:t>
      </w:r>
    </w:p>
    <w:p w14:paraId="5CA5E947">
      <w:pPr>
        <w:tabs>
          <w:tab w:val="left" w:pos="2100"/>
        </w:tabs>
        <w:ind w:left="1365"/>
        <w:rPr>
          <w:rFonts w:hint="eastAsia" w:ascii="宋体"/>
        </w:rPr>
      </w:pPr>
      <w:r>
        <w:rPr>
          <w:rFonts w:hint="eastAsia" w:ascii="宋体"/>
        </w:rPr>
        <w:t xml:space="preserve">      ------通信及电子网络用电缆：军用通信电缆、电话电缆、井下及隧道用监控、通信电缆，计算机网络用电缆；</w:t>
      </w:r>
    </w:p>
    <w:p w14:paraId="461FFAEF">
      <w:pPr>
        <w:tabs>
          <w:tab w:val="left" w:pos="2100"/>
        </w:tabs>
        <w:ind w:left="1365"/>
        <w:rPr>
          <w:rFonts w:hint="eastAsia" w:ascii="宋体"/>
        </w:rPr>
      </w:pPr>
      <w:r>
        <w:rPr>
          <w:rFonts w:hint="eastAsia" w:ascii="宋体"/>
        </w:rPr>
        <w:t xml:space="preserve">      ------电子线材：电子元器件引线、裸铜线、铜包钢线、铜包铝线、微细漆包线、纱包线和绕包线及其他电子线材。</w:t>
      </w:r>
    </w:p>
    <w:p w14:paraId="7CF889AF">
      <w:pPr>
        <w:tabs>
          <w:tab w:val="left" w:pos="2100"/>
        </w:tabs>
        <w:ind w:left="1365" w:hanging="1050"/>
        <w:rPr>
          <w:rFonts w:hint="eastAsia" w:ascii="宋体"/>
          <w:b/>
        </w:rPr>
      </w:pPr>
      <w:r>
        <w:rPr>
          <w:rFonts w:hint="eastAsia" w:ascii="宋体"/>
          <w:b/>
        </w:rPr>
        <w:t>K3932    光纤光缆制造</w:t>
      </w:r>
    </w:p>
    <w:p w14:paraId="451E0114">
      <w:pPr>
        <w:tabs>
          <w:tab w:val="left" w:pos="2100"/>
        </w:tabs>
        <w:ind w:left="1365"/>
        <w:rPr>
          <w:rFonts w:hint="eastAsia" w:ascii="宋体"/>
        </w:rPr>
      </w:pPr>
      <w:r>
        <w:rPr>
          <w:rFonts w:hint="eastAsia" w:ascii="宋体"/>
        </w:rPr>
        <w:t>指将电的信号变成光的信号，进行声音、文字、图像等信息传输的光导纤维电缆的制造。</w:t>
      </w:r>
    </w:p>
    <w:p w14:paraId="151A7893">
      <w:pPr>
        <w:tabs>
          <w:tab w:val="left" w:pos="2100"/>
        </w:tabs>
        <w:ind w:left="1365"/>
        <w:rPr>
          <w:rFonts w:hint="eastAsia" w:ascii="宋体"/>
        </w:rPr>
      </w:pPr>
      <w:r>
        <w:rPr>
          <w:rFonts w:hint="eastAsia" w:ascii="宋体"/>
        </w:rPr>
        <w:t>包括：------光</w:t>
      </w:r>
      <w:r>
        <w:rPr>
          <w:rFonts w:hint="eastAsia" w:ascii="宋体"/>
          <w:b/>
        </w:rPr>
        <w:t>纤</w:t>
      </w:r>
      <w:r>
        <w:rPr>
          <w:rFonts w:hint="eastAsia" w:ascii="宋体"/>
        </w:rPr>
        <w:t>接入设备：单模光</w:t>
      </w:r>
      <w:r>
        <w:rPr>
          <w:rFonts w:hint="eastAsia" w:ascii="宋体"/>
          <w:b/>
        </w:rPr>
        <w:t>纤</w:t>
      </w:r>
      <w:r>
        <w:rPr>
          <w:rFonts w:hint="eastAsia" w:ascii="宋体"/>
        </w:rPr>
        <w:t>、多模光</w:t>
      </w:r>
      <w:r>
        <w:rPr>
          <w:rFonts w:hint="eastAsia" w:ascii="宋体"/>
          <w:b/>
        </w:rPr>
        <w:t>纤</w:t>
      </w:r>
      <w:r>
        <w:rPr>
          <w:rFonts w:hint="eastAsia" w:ascii="宋体"/>
        </w:rPr>
        <w:t>、塑料光</w:t>
      </w:r>
      <w:r>
        <w:rPr>
          <w:rFonts w:hint="eastAsia" w:ascii="宋体"/>
          <w:b/>
        </w:rPr>
        <w:t>纤</w:t>
      </w:r>
      <w:r>
        <w:rPr>
          <w:rFonts w:hint="eastAsia" w:ascii="宋体"/>
        </w:rPr>
        <w:t>等；</w:t>
      </w:r>
    </w:p>
    <w:p w14:paraId="3B4C5E88">
      <w:pPr>
        <w:tabs>
          <w:tab w:val="left" w:pos="2100"/>
        </w:tabs>
        <w:ind w:left="1365"/>
        <w:rPr>
          <w:rFonts w:hint="eastAsia" w:ascii="宋体"/>
        </w:rPr>
      </w:pPr>
      <w:r>
        <w:rPr>
          <w:rFonts w:hint="eastAsia" w:ascii="宋体"/>
        </w:rPr>
        <w:t xml:space="preserve">      ------光缆：通信用室、内外光缆、通信用移动式光缆、通信用设备内光缆、通信用海底光缆、接入网用光纤带光缆及非通信用光缆等。</w:t>
      </w:r>
    </w:p>
    <w:p w14:paraId="31AD0427">
      <w:pPr>
        <w:tabs>
          <w:tab w:val="left" w:pos="2100"/>
        </w:tabs>
        <w:ind w:left="1365" w:hanging="1050"/>
        <w:rPr>
          <w:rFonts w:hint="eastAsia" w:ascii="宋体"/>
          <w:b/>
        </w:rPr>
      </w:pPr>
      <w:r>
        <w:rPr>
          <w:rFonts w:hint="eastAsia" w:ascii="宋体"/>
          <w:b/>
        </w:rPr>
        <w:t>K3940    电池制造</w:t>
      </w:r>
    </w:p>
    <w:p w14:paraId="38FD9B0D">
      <w:pPr>
        <w:tabs>
          <w:tab w:val="left" w:pos="2100"/>
        </w:tabs>
        <w:ind w:left="1365"/>
        <w:rPr>
          <w:rFonts w:hint="eastAsia" w:ascii="宋体"/>
        </w:rPr>
      </w:pPr>
      <w:r>
        <w:rPr>
          <w:rFonts w:hint="eastAsia" w:ascii="宋体"/>
        </w:rPr>
        <w:t>指以正极活性材料、负极活性材料、配合电介质、以密封式结构制成的，并具有一定公称电压和额定容量的化学电源的制造。包括一次性、不可充电和二次可充电，重复使用的干电池、蓄电池，以及利用氢与氧的合成转换成电能的装置，即燃料电池和利用太阳光转换成电能的太阳能电池的制造。</w:t>
      </w:r>
    </w:p>
    <w:p w14:paraId="2972E098">
      <w:pPr>
        <w:tabs>
          <w:tab w:val="left" w:pos="2100"/>
        </w:tabs>
        <w:ind w:left="1365"/>
        <w:rPr>
          <w:rFonts w:hint="eastAsia" w:ascii="宋体"/>
        </w:rPr>
      </w:pPr>
      <w:r>
        <w:rPr>
          <w:rFonts w:hint="eastAsia" w:ascii="宋体"/>
        </w:rPr>
        <w:t>包括：------碱性蓄电池：锌银、铁镍、圆柱型密封镉镍、扣式镉镍、非密封镉镍、镍氢及其他碱性蓄电池；</w:t>
      </w:r>
    </w:p>
    <w:p w14:paraId="3FC45204">
      <w:pPr>
        <w:tabs>
          <w:tab w:val="left" w:pos="2100"/>
        </w:tabs>
        <w:ind w:left="1365"/>
        <w:rPr>
          <w:rFonts w:hint="eastAsia" w:ascii="宋体"/>
        </w:rPr>
      </w:pPr>
      <w:r>
        <w:rPr>
          <w:rFonts w:hint="eastAsia" w:ascii="宋体"/>
        </w:rPr>
        <w:t xml:space="preserve">      ------酸性蓄电池：密封、非密封铅酸电池；     </w:t>
      </w:r>
    </w:p>
    <w:p w14:paraId="2CC4C8A6">
      <w:pPr>
        <w:tabs>
          <w:tab w:val="left" w:pos="2100"/>
        </w:tabs>
        <w:ind w:left="1365" w:leftChars="650" w:firstLine="420" w:firstLineChars="200"/>
        <w:rPr>
          <w:rFonts w:hint="eastAsia" w:ascii="宋体"/>
        </w:rPr>
      </w:pPr>
      <w:r>
        <w:rPr>
          <w:rFonts w:hint="eastAsia" w:ascii="宋体"/>
        </w:rPr>
        <w:t xml:space="preserve">  ------锂蓄电池：液体、聚合物锂离子蓄电池等；</w:t>
      </w:r>
    </w:p>
    <w:p w14:paraId="46EB6502">
      <w:pPr>
        <w:tabs>
          <w:tab w:val="left" w:pos="2100"/>
        </w:tabs>
        <w:ind w:left="1365"/>
        <w:rPr>
          <w:rFonts w:hint="eastAsia" w:ascii="宋体"/>
        </w:rPr>
      </w:pPr>
      <w:r>
        <w:rPr>
          <w:rFonts w:hint="eastAsia" w:ascii="宋体"/>
        </w:rPr>
        <w:t xml:space="preserve">      ------原电池：锌锰干电池、碱性锌锰电池、锌空气电池、锌锰扣式电池、锌银扣式电池、锌汞电池等；</w:t>
      </w:r>
    </w:p>
    <w:p w14:paraId="542B055A">
      <w:pPr>
        <w:tabs>
          <w:tab w:val="left" w:pos="2100"/>
        </w:tabs>
        <w:ind w:left="1365"/>
        <w:rPr>
          <w:rFonts w:hint="eastAsia" w:ascii="宋体"/>
        </w:rPr>
      </w:pPr>
      <w:r>
        <w:rPr>
          <w:rFonts w:hint="eastAsia" w:ascii="宋体"/>
        </w:rPr>
        <w:t xml:space="preserve">      ------贮备电池：银激活电池、热电池、铅激活电池、镁贮备电池等；</w:t>
      </w:r>
    </w:p>
    <w:p w14:paraId="2931C2A5">
      <w:pPr>
        <w:tabs>
          <w:tab w:val="left" w:pos="2100"/>
        </w:tabs>
        <w:ind w:left="1365"/>
        <w:rPr>
          <w:rFonts w:hint="eastAsia" w:ascii="宋体"/>
        </w:rPr>
      </w:pPr>
      <w:r>
        <w:rPr>
          <w:rFonts w:hint="eastAsia" w:ascii="宋体"/>
        </w:rPr>
        <w:t xml:space="preserve">      ------物理电池：硅太阳能电池、砷化镓太阳能、温差发电器等；</w:t>
      </w:r>
    </w:p>
    <w:p w14:paraId="08E0E984">
      <w:pPr>
        <w:tabs>
          <w:tab w:val="left" w:pos="2100"/>
        </w:tabs>
        <w:ind w:left="1365"/>
        <w:rPr>
          <w:rFonts w:hint="eastAsia" w:ascii="宋体"/>
        </w:rPr>
      </w:pPr>
      <w:r>
        <w:rPr>
          <w:rFonts w:hint="eastAsia" w:ascii="宋体"/>
        </w:rPr>
        <w:t xml:space="preserve">      ------物理--化学电源系统；</w:t>
      </w:r>
    </w:p>
    <w:p w14:paraId="401F5750">
      <w:pPr>
        <w:tabs>
          <w:tab w:val="left" w:pos="2100"/>
        </w:tabs>
        <w:ind w:left="1365"/>
        <w:rPr>
          <w:rFonts w:hint="eastAsia" w:ascii="宋体"/>
        </w:rPr>
      </w:pPr>
      <w:r>
        <w:rPr>
          <w:rFonts w:hint="eastAsia" w:ascii="宋体"/>
        </w:rPr>
        <w:t xml:space="preserve">      ------蓄电池充电器；</w:t>
      </w:r>
    </w:p>
    <w:p w14:paraId="08DF0F95">
      <w:pPr>
        <w:tabs>
          <w:tab w:val="left" w:pos="2100"/>
        </w:tabs>
        <w:ind w:left="1365"/>
        <w:rPr>
          <w:rFonts w:hint="eastAsia" w:ascii="宋体"/>
        </w:rPr>
      </w:pPr>
      <w:r>
        <w:rPr>
          <w:rFonts w:hint="eastAsia" w:ascii="宋体"/>
        </w:rPr>
        <w:t xml:space="preserve">      ------燃料电池：质子交换膜、固体氧化物、熔融碳酸盐、磷酸盐、直接醇类及微型燃料电池等；</w:t>
      </w:r>
    </w:p>
    <w:p w14:paraId="14F88146">
      <w:pPr>
        <w:tabs>
          <w:tab w:val="left" w:pos="2100"/>
        </w:tabs>
        <w:ind w:left="1365"/>
        <w:rPr>
          <w:rFonts w:hint="eastAsia" w:ascii="黑体" w:eastAsia="黑体"/>
          <w:b/>
          <w:sz w:val="24"/>
        </w:rPr>
      </w:pPr>
      <w:r>
        <w:rPr>
          <w:rFonts w:hint="eastAsia" w:ascii="宋体"/>
        </w:rPr>
        <w:t xml:space="preserve">      ------电池专用配件。</w:t>
      </w:r>
    </w:p>
    <w:p w14:paraId="6DFD401B">
      <w:pPr>
        <w:tabs>
          <w:tab w:val="left" w:pos="2100"/>
        </w:tabs>
        <w:ind w:left="1365" w:hanging="1365"/>
        <w:rPr>
          <w:rFonts w:hint="eastAsia" w:ascii="黑体" w:eastAsia="黑体"/>
          <w:b/>
          <w:sz w:val="24"/>
        </w:rPr>
      </w:pPr>
      <w:r>
        <w:rPr>
          <w:rFonts w:hint="eastAsia" w:ascii="黑体" w:eastAsia="黑体"/>
          <w:b/>
          <w:sz w:val="24"/>
        </w:rPr>
        <w:t>L0000    电子信息产品专用材料工业行业</w:t>
      </w:r>
    </w:p>
    <w:p w14:paraId="39BD1FD0">
      <w:pPr>
        <w:tabs>
          <w:tab w:val="left" w:pos="2100"/>
        </w:tabs>
        <w:ind w:left="1365" w:hanging="1050"/>
        <w:rPr>
          <w:rFonts w:hint="eastAsia" w:ascii="宋体"/>
          <w:b/>
        </w:rPr>
      </w:pPr>
      <w:r>
        <w:rPr>
          <w:rFonts w:hint="eastAsia" w:ascii="宋体"/>
          <w:b/>
        </w:rPr>
        <w:t>L9001    电子元件材料制造</w:t>
      </w:r>
    </w:p>
    <w:p w14:paraId="6FD01CC2">
      <w:pPr>
        <w:tabs>
          <w:tab w:val="left" w:pos="2100"/>
        </w:tabs>
        <w:ind w:left="1365"/>
        <w:rPr>
          <w:rFonts w:hint="eastAsia" w:ascii="宋体"/>
        </w:rPr>
      </w:pPr>
      <w:r>
        <w:rPr>
          <w:rFonts w:hint="eastAsia" w:ascii="宋体"/>
        </w:rPr>
        <w:t>包括：纸绝缘板、纸基敷铜板、玻璃布基敷铜板、电子光学玻璃、电解二氧化锰粉、电容器用材料、压电材料、光纤预制棒、电解铜箔等。</w:t>
      </w:r>
    </w:p>
    <w:p w14:paraId="77C6AFB9">
      <w:pPr>
        <w:tabs>
          <w:tab w:val="left" w:pos="2100"/>
        </w:tabs>
        <w:ind w:left="1365" w:hanging="1050"/>
        <w:rPr>
          <w:rFonts w:hint="eastAsia" w:ascii="宋体"/>
          <w:b/>
        </w:rPr>
      </w:pPr>
      <w:r>
        <w:rPr>
          <w:rFonts w:hint="eastAsia" w:ascii="宋体"/>
          <w:b/>
        </w:rPr>
        <w:t>L9002    真空电子器件材料制造</w:t>
      </w:r>
    </w:p>
    <w:p w14:paraId="5B3AA06E">
      <w:pPr>
        <w:tabs>
          <w:tab w:val="left" w:pos="2100"/>
        </w:tabs>
        <w:ind w:left="1365"/>
        <w:rPr>
          <w:rFonts w:hint="eastAsia" w:ascii="宋体"/>
        </w:rPr>
      </w:pPr>
      <w:r>
        <w:rPr>
          <w:rFonts w:hint="eastAsia" w:ascii="宋体"/>
        </w:rPr>
        <w:t>包括：钨制品、钼制品、镍基合金、复合金属电子材料、触头材料、电真空器件用玻璃、液晶材料、合金材料及其他电真空材料。</w:t>
      </w:r>
    </w:p>
    <w:p w14:paraId="0A693948">
      <w:pPr>
        <w:tabs>
          <w:tab w:val="left" w:pos="2100"/>
        </w:tabs>
        <w:ind w:left="1365" w:hanging="1050"/>
        <w:rPr>
          <w:rFonts w:hint="eastAsia" w:ascii="宋体"/>
          <w:b/>
        </w:rPr>
      </w:pPr>
      <w:r>
        <w:rPr>
          <w:rFonts w:hint="eastAsia" w:ascii="宋体"/>
          <w:b/>
        </w:rPr>
        <w:t>L3353    半导体材料制造</w:t>
      </w:r>
    </w:p>
    <w:p w14:paraId="1C087E54">
      <w:pPr>
        <w:tabs>
          <w:tab w:val="left" w:pos="2100"/>
        </w:tabs>
        <w:ind w:left="1365"/>
        <w:rPr>
          <w:rFonts w:hint="eastAsia" w:ascii="宋体"/>
        </w:rPr>
      </w:pPr>
      <w:r>
        <w:rPr>
          <w:rFonts w:hint="eastAsia" w:ascii="宋体"/>
        </w:rPr>
        <w:t>包括：半导体单晶、多晶硅、半导体片材、半导体封装材料、光刻掩膜版、石英制品、导电膜玻璃等。</w:t>
      </w:r>
    </w:p>
    <w:p w14:paraId="23C5FEBF">
      <w:pPr>
        <w:tabs>
          <w:tab w:val="left" w:pos="2100"/>
        </w:tabs>
        <w:ind w:left="1365" w:hanging="1050"/>
        <w:rPr>
          <w:rFonts w:hint="eastAsia" w:ascii="宋体"/>
          <w:b/>
        </w:rPr>
      </w:pPr>
      <w:r>
        <w:rPr>
          <w:rFonts w:hint="eastAsia" w:ascii="宋体"/>
          <w:b/>
        </w:rPr>
        <w:t>L2665   信息化学材料制造</w:t>
      </w:r>
    </w:p>
    <w:p w14:paraId="269A3F8B">
      <w:pPr>
        <w:ind w:firstLine="1365" w:firstLineChars="650"/>
        <w:rPr>
          <w:rFonts w:hint="eastAsia"/>
        </w:rPr>
      </w:pPr>
      <w:r>
        <w:rPr>
          <w:rFonts w:hint="eastAsia" w:ascii="宋体"/>
        </w:rPr>
        <w:t>包括：荧光粉、消气剂、光刻胶等。</w:t>
      </w:r>
    </w:p>
    <w:p w14:paraId="7FDE0ABA">
      <w:pPr>
        <w:rPr>
          <w:rFonts w:hint="eastAsia"/>
        </w:rPr>
      </w:pPr>
    </w:p>
    <w:p w14:paraId="7D9A59C8">
      <w:pPr>
        <w:jc w:val="center"/>
        <w:rPr>
          <w:rFonts w:hint="eastAsia" w:eastAsia="黑体"/>
          <w:b/>
          <w:sz w:val="32"/>
        </w:rPr>
      </w:pPr>
      <w:bookmarkStart w:id="0" w:name="_Hlt121198649"/>
      <w:bookmarkEnd w:id="0"/>
      <w:r>
        <w:rPr>
          <w:rFonts w:hint="eastAsia" w:ascii="宋体" w:hAnsi="宋体"/>
          <w:b/>
          <w:kern w:val="0"/>
          <w:sz w:val="36"/>
        </w:rPr>
        <w:t>电子信息制造业年报产品目录</w:t>
      </w:r>
    </w:p>
    <w:tbl>
      <w:tblPr>
        <w:tblStyle w:val="28"/>
        <w:tblW w:w="8461" w:type="dxa"/>
        <w:jc w:val="center"/>
        <w:tblLayout w:type="fixed"/>
        <w:tblCellMar>
          <w:top w:w="0" w:type="dxa"/>
          <w:left w:w="108" w:type="dxa"/>
          <w:bottom w:w="0" w:type="dxa"/>
          <w:right w:w="108" w:type="dxa"/>
        </w:tblCellMar>
      </w:tblPr>
      <w:tblGrid>
        <w:gridCol w:w="1455"/>
        <w:gridCol w:w="720"/>
        <w:gridCol w:w="3049"/>
        <w:gridCol w:w="671"/>
        <w:gridCol w:w="2566"/>
      </w:tblGrid>
      <w:tr w14:paraId="2FFE1C7C">
        <w:tblPrEx>
          <w:tblCellMar>
            <w:top w:w="0" w:type="dxa"/>
            <w:left w:w="108" w:type="dxa"/>
            <w:bottom w:w="0" w:type="dxa"/>
            <w:right w:w="108" w:type="dxa"/>
          </w:tblCellMar>
        </w:tblPrEx>
        <w:trPr>
          <w:wBefore w:w="0" w:type="dxa"/>
          <w:wAfter w:w="0" w:type="dxa"/>
          <w:trHeight w:val="480" w:hRule="atLeast"/>
          <w:tblHeader/>
          <w:jc w:val="center"/>
        </w:trPr>
        <w:tc>
          <w:tcPr>
            <w:tcW w:w="1455" w:type="dxa"/>
            <w:vMerge w:val="restart"/>
            <w:tcBorders>
              <w:top w:val="single" w:color="auto" w:sz="4" w:space="0"/>
              <w:left w:val="nil"/>
              <w:bottom w:val="single" w:color="auto" w:sz="4" w:space="0"/>
              <w:right w:val="single" w:color="auto" w:sz="4" w:space="0"/>
            </w:tcBorders>
            <w:noWrap w:val="0"/>
            <w:vAlign w:val="center"/>
          </w:tcPr>
          <w:p w14:paraId="1D6CEF92">
            <w:pPr>
              <w:widowControl/>
              <w:jc w:val="center"/>
              <w:rPr>
                <w:rFonts w:ascii="宋体" w:hAnsi="宋体"/>
                <w:b/>
                <w:kern w:val="0"/>
                <w:sz w:val="20"/>
              </w:rPr>
            </w:pPr>
            <w:r>
              <w:rPr>
                <w:rFonts w:hint="eastAsia" w:ascii="宋体" w:hAnsi="宋体"/>
                <w:b/>
                <w:kern w:val="0"/>
                <w:sz w:val="20"/>
              </w:rPr>
              <w:t>产品代码</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00946BFB">
            <w:pPr>
              <w:widowControl/>
              <w:jc w:val="center"/>
              <w:rPr>
                <w:rFonts w:ascii="宋体" w:hAnsi="宋体"/>
                <w:b/>
                <w:kern w:val="0"/>
                <w:sz w:val="20"/>
              </w:rPr>
            </w:pPr>
            <w:r>
              <w:rPr>
                <w:rFonts w:hint="eastAsia" w:ascii="宋体" w:hAnsi="宋体"/>
                <w:b/>
                <w:kern w:val="0"/>
                <w:sz w:val="20"/>
              </w:rPr>
              <w:t>标识</w:t>
            </w:r>
          </w:p>
        </w:tc>
        <w:tc>
          <w:tcPr>
            <w:tcW w:w="3049" w:type="dxa"/>
            <w:vMerge w:val="restart"/>
            <w:tcBorders>
              <w:top w:val="single" w:color="auto" w:sz="4" w:space="0"/>
              <w:left w:val="single" w:color="auto" w:sz="4" w:space="0"/>
              <w:bottom w:val="single" w:color="auto" w:sz="4" w:space="0"/>
              <w:right w:val="single" w:color="auto" w:sz="4" w:space="0"/>
            </w:tcBorders>
            <w:noWrap w:val="0"/>
            <w:vAlign w:val="center"/>
          </w:tcPr>
          <w:p w14:paraId="723A3D1C">
            <w:pPr>
              <w:widowControl/>
              <w:jc w:val="center"/>
              <w:rPr>
                <w:rFonts w:ascii="宋体" w:hAnsi="宋体"/>
                <w:b/>
                <w:kern w:val="0"/>
                <w:sz w:val="20"/>
              </w:rPr>
            </w:pPr>
            <w:r>
              <w:rPr>
                <w:rFonts w:hint="eastAsia" w:ascii="宋体" w:hAnsi="宋体"/>
                <w:b/>
                <w:kern w:val="0"/>
                <w:sz w:val="20"/>
              </w:rPr>
              <w:t>产品名称</w:t>
            </w:r>
          </w:p>
        </w:tc>
        <w:tc>
          <w:tcPr>
            <w:tcW w:w="671" w:type="dxa"/>
            <w:vMerge w:val="restart"/>
            <w:tcBorders>
              <w:top w:val="single" w:color="auto" w:sz="4" w:space="0"/>
              <w:left w:val="single" w:color="auto" w:sz="4" w:space="0"/>
              <w:bottom w:val="single" w:color="auto" w:sz="4" w:space="0"/>
              <w:right w:val="single" w:color="auto" w:sz="4" w:space="0"/>
            </w:tcBorders>
            <w:noWrap w:val="0"/>
            <w:vAlign w:val="center"/>
          </w:tcPr>
          <w:p w14:paraId="42B0DBF6">
            <w:pPr>
              <w:widowControl/>
              <w:jc w:val="center"/>
              <w:rPr>
                <w:rFonts w:ascii="宋体" w:hAnsi="宋体"/>
                <w:b/>
                <w:kern w:val="0"/>
                <w:sz w:val="20"/>
              </w:rPr>
            </w:pPr>
            <w:r>
              <w:rPr>
                <w:rFonts w:hint="eastAsia" w:ascii="宋体" w:hAnsi="宋体"/>
                <w:b/>
                <w:kern w:val="0"/>
                <w:sz w:val="20"/>
              </w:rPr>
              <w:t>计算单位</w:t>
            </w:r>
          </w:p>
        </w:tc>
        <w:tc>
          <w:tcPr>
            <w:tcW w:w="2566" w:type="dxa"/>
            <w:vMerge w:val="restart"/>
            <w:tcBorders>
              <w:top w:val="single" w:color="auto" w:sz="4" w:space="0"/>
              <w:left w:val="single" w:color="auto" w:sz="4" w:space="0"/>
              <w:bottom w:val="single" w:color="000000" w:sz="4" w:space="0"/>
              <w:right w:val="nil"/>
            </w:tcBorders>
            <w:noWrap w:val="0"/>
            <w:vAlign w:val="center"/>
          </w:tcPr>
          <w:p w14:paraId="0318D94A">
            <w:pPr>
              <w:widowControl/>
              <w:jc w:val="center"/>
              <w:rPr>
                <w:rFonts w:ascii="宋体" w:hAnsi="宋体"/>
                <w:b/>
                <w:kern w:val="0"/>
                <w:sz w:val="20"/>
              </w:rPr>
            </w:pPr>
            <w:r>
              <w:rPr>
                <w:rFonts w:hint="eastAsia" w:ascii="宋体" w:hAnsi="宋体"/>
                <w:b/>
                <w:kern w:val="0"/>
                <w:sz w:val="20"/>
              </w:rPr>
              <w:t>备注说明</w:t>
            </w:r>
          </w:p>
        </w:tc>
      </w:tr>
      <w:tr w14:paraId="3A91D12B">
        <w:tblPrEx>
          <w:tblCellMar>
            <w:top w:w="0" w:type="dxa"/>
            <w:left w:w="108" w:type="dxa"/>
            <w:bottom w:w="0" w:type="dxa"/>
            <w:right w:w="108" w:type="dxa"/>
          </w:tblCellMar>
        </w:tblPrEx>
        <w:trPr>
          <w:wBefore w:w="0" w:type="dxa"/>
          <w:wAfter w:w="0" w:type="dxa"/>
          <w:trHeight w:val="480" w:hRule="atLeast"/>
          <w:tblHeader/>
          <w:jc w:val="center"/>
        </w:trPr>
        <w:tc>
          <w:tcPr>
            <w:tcW w:w="1455" w:type="dxa"/>
            <w:vMerge w:val="continue"/>
            <w:tcBorders>
              <w:top w:val="single" w:color="auto" w:sz="4" w:space="0"/>
              <w:left w:val="nil"/>
              <w:bottom w:val="single" w:color="auto" w:sz="4" w:space="0"/>
              <w:right w:val="single" w:color="auto" w:sz="4" w:space="0"/>
            </w:tcBorders>
            <w:noWrap w:val="0"/>
            <w:vAlign w:val="center"/>
          </w:tcPr>
          <w:p w14:paraId="1A6E2C87">
            <w:pPr>
              <w:widowControl/>
              <w:jc w:val="left"/>
              <w:rPr>
                <w:rFonts w:ascii="宋体" w:hAnsi="宋体"/>
                <w:b/>
                <w:kern w:val="0"/>
                <w:sz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ACE95AA">
            <w:pPr>
              <w:widowControl/>
              <w:jc w:val="left"/>
              <w:rPr>
                <w:rFonts w:ascii="宋体" w:hAnsi="宋体"/>
                <w:b/>
                <w:kern w:val="0"/>
                <w:sz w:val="20"/>
              </w:rPr>
            </w:pPr>
          </w:p>
        </w:tc>
        <w:tc>
          <w:tcPr>
            <w:tcW w:w="3049" w:type="dxa"/>
            <w:vMerge w:val="continue"/>
            <w:tcBorders>
              <w:top w:val="single" w:color="auto" w:sz="4" w:space="0"/>
              <w:left w:val="single" w:color="auto" w:sz="4" w:space="0"/>
              <w:bottom w:val="single" w:color="auto" w:sz="4" w:space="0"/>
              <w:right w:val="single" w:color="auto" w:sz="4" w:space="0"/>
            </w:tcBorders>
            <w:noWrap w:val="0"/>
            <w:vAlign w:val="center"/>
          </w:tcPr>
          <w:p w14:paraId="43404E86">
            <w:pPr>
              <w:widowControl/>
              <w:jc w:val="left"/>
              <w:rPr>
                <w:rFonts w:ascii="宋体" w:hAnsi="宋体"/>
                <w:b/>
                <w:kern w:val="0"/>
                <w:sz w:val="20"/>
              </w:rPr>
            </w:pPr>
          </w:p>
        </w:tc>
        <w:tc>
          <w:tcPr>
            <w:tcW w:w="671" w:type="dxa"/>
            <w:vMerge w:val="continue"/>
            <w:tcBorders>
              <w:top w:val="single" w:color="auto" w:sz="4" w:space="0"/>
              <w:left w:val="single" w:color="auto" w:sz="4" w:space="0"/>
              <w:bottom w:val="single" w:color="auto" w:sz="4" w:space="0"/>
              <w:right w:val="single" w:color="auto" w:sz="4" w:space="0"/>
            </w:tcBorders>
            <w:noWrap w:val="0"/>
            <w:vAlign w:val="center"/>
          </w:tcPr>
          <w:p w14:paraId="2A574510">
            <w:pPr>
              <w:widowControl/>
              <w:jc w:val="left"/>
              <w:rPr>
                <w:rFonts w:ascii="宋体" w:hAnsi="宋体"/>
                <w:b/>
                <w:kern w:val="0"/>
                <w:sz w:val="20"/>
              </w:rPr>
            </w:pPr>
          </w:p>
        </w:tc>
        <w:tc>
          <w:tcPr>
            <w:tcW w:w="2566" w:type="dxa"/>
            <w:vMerge w:val="continue"/>
            <w:tcBorders>
              <w:top w:val="single" w:color="auto" w:sz="4" w:space="0"/>
              <w:left w:val="single" w:color="auto" w:sz="4" w:space="0"/>
              <w:bottom w:val="single" w:color="000000" w:sz="4" w:space="0"/>
              <w:right w:val="nil"/>
            </w:tcBorders>
            <w:noWrap w:val="0"/>
            <w:vAlign w:val="center"/>
          </w:tcPr>
          <w:p w14:paraId="71373318">
            <w:pPr>
              <w:widowControl/>
              <w:jc w:val="left"/>
              <w:rPr>
                <w:rFonts w:ascii="宋体" w:hAnsi="宋体"/>
                <w:b/>
                <w:kern w:val="0"/>
                <w:sz w:val="20"/>
              </w:rPr>
            </w:pPr>
          </w:p>
        </w:tc>
      </w:tr>
      <w:tr w14:paraId="02EEAEA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73DFF5">
            <w:pPr>
              <w:widowControl/>
              <w:jc w:val="center"/>
              <w:rPr>
                <w:rFonts w:ascii="宋体" w:hAnsi="宋体"/>
                <w:b/>
                <w:kern w:val="0"/>
                <w:sz w:val="20"/>
              </w:rPr>
            </w:pPr>
            <w:r>
              <w:rPr>
                <w:rFonts w:hint="eastAsia" w:ascii="宋体" w:hAnsi="宋体"/>
                <w:b/>
                <w:kern w:val="0"/>
                <w:sz w:val="20"/>
              </w:rPr>
              <w:t>A</w:t>
            </w:r>
          </w:p>
        </w:tc>
        <w:tc>
          <w:tcPr>
            <w:tcW w:w="720" w:type="dxa"/>
            <w:tcBorders>
              <w:top w:val="nil"/>
              <w:left w:val="nil"/>
              <w:bottom w:val="single" w:color="auto" w:sz="4" w:space="0"/>
              <w:right w:val="single" w:color="auto" w:sz="4" w:space="0"/>
            </w:tcBorders>
            <w:noWrap w:val="0"/>
            <w:vAlign w:val="center"/>
          </w:tcPr>
          <w:p w14:paraId="1FA862CC">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F244B8D">
            <w:pPr>
              <w:widowControl/>
              <w:rPr>
                <w:rFonts w:ascii="宋体" w:hAnsi="宋体"/>
                <w:b/>
                <w:kern w:val="0"/>
                <w:sz w:val="20"/>
              </w:rPr>
            </w:pPr>
            <w:r>
              <w:rPr>
                <w:rFonts w:hint="eastAsia" w:ascii="宋体" w:hAnsi="宋体"/>
                <w:b/>
                <w:kern w:val="0"/>
                <w:sz w:val="20"/>
              </w:rPr>
              <w:t>雷达设备行业产品</w:t>
            </w:r>
          </w:p>
        </w:tc>
        <w:tc>
          <w:tcPr>
            <w:tcW w:w="671" w:type="dxa"/>
            <w:tcBorders>
              <w:top w:val="nil"/>
              <w:left w:val="nil"/>
              <w:bottom w:val="single" w:color="auto" w:sz="4" w:space="0"/>
              <w:right w:val="single" w:color="auto" w:sz="4" w:space="0"/>
            </w:tcBorders>
            <w:noWrap w:val="0"/>
            <w:vAlign w:val="center"/>
          </w:tcPr>
          <w:p w14:paraId="3D50FA6E">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7F02B96F">
            <w:pPr>
              <w:widowControl/>
              <w:rPr>
                <w:rFonts w:ascii="宋体" w:hAnsi="宋体"/>
                <w:b/>
                <w:kern w:val="0"/>
                <w:sz w:val="20"/>
              </w:rPr>
            </w:pPr>
            <w:r>
              <w:rPr>
                <w:rFonts w:hint="eastAsia" w:ascii="宋体" w:hAnsi="宋体"/>
                <w:b/>
                <w:kern w:val="0"/>
                <w:sz w:val="20"/>
              </w:rPr>
              <w:t>　</w:t>
            </w:r>
          </w:p>
        </w:tc>
      </w:tr>
      <w:tr w14:paraId="391B06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0AFF88">
            <w:pPr>
              <w:widowControl/>
              <w:jc w:val="center"/>
              <w:rPr>
                <w:rFonts w:ascii="宋体" w:hAnsi="宋体"/>
                <w:b/>
                <w:kern w:val="0"/>
                <w:sz w:val="20"/>
              </w:rPr>
            </w:pPr>
            <w:r>
              <w:rPr>
                <w:rFonts w:hint="eastAsia" w:ascii="宋体" w:hAnsi="宋体"/>
                <w:b/>
                <w:kern w:val="0"/>
                <w:sz w:val="20"/>
              </w:rPr>
              <w:t>A0000</w:t>
            </w:r>
          </w:p>
        </w:tc>
        <w:tc>
          <w:tcPr>
            <w:tcW w:w="720" w:type="dxa"/>
            <w:tcBorders>
              <w:top w:val="nil"/>
              <w:left w:val="nil"/>
              <w:bottom w:val="single" w:color="auto" w:sz="4" w:space="0"/>
              <w:right w:val="single" w:color="auto" w:sz="4" w:space="0"/>
            </w:tcBorders>
            <w:noWrap w:val="0"/>
            <w:vAlign w:val="center"/>
          </w:tcPr>
          <w:p w14:paraId="1DD1652A">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47BCFAB">
            <w:pPr>
              <w:widowControl/>
              <w:rPr>
                <w:rFonts w:ascii="宋体" w:hAnsi="宋体"/>
                <w:b/>
                <w:kern w:val="0"/>
                <w:sz w:val="20"/>
              </w:rPr>
            </w:pPr>
            <w:r>
              <w:rPr>
                <w:rFonts w:hint="eastAsia" w:ascii="宋体" w:hAnsi="宋体"/>
                <w:b/>
                <w:kern w:val="0"/>
                <w:sz w:val="20"/>
              </w:rPr>
              <w:t>雷达设备制造（A4020）</w:t>
            </w:r>
          </w:p>
        </w:tc>
        <w:tc>
          <w:tcPr>
            <w:tcW w:w="671" w:type="dxa"/>
            <w:tcBorders>
              <w:top w:val="nil"/>
              <w:left w:val="nil"/>
              <w:bottom w:val="single" w:color="auto" w:sz="4" w:space="0"/>
              <w:right w:val="single" w:color="auto" w:sz="4" w:space="0"/>
            </w:tcBorders>
            <w:noWrap w:val="0"/>
            <w:vAlign w:val="center"/>
          </w:tcPr>
          <w:p w14:paraId="308540C4">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511E227E">
            <w:pPr>
              <w:widowControl/>
              <w:rPr>
                <w:rFonts w:ascii="宋体" w:hAnsi="宋体"/>
                <w:b/>
                <w:kern w:val="0"/>
                <w:sz w:val="20"/>
              </w:rPr>
            </w:pPr>
            <w:r>
              <w:rPr>
                <w:rFonts w:hint="eastAsia" w:ascii="宋体" w:hAnsi="宋体"/>
                <w:b/>
                <w:kern w:val="0"/>
                <w:sz w:val="20"/>
              </w:rPr>
              <w:t>　</w:t>
            </w:r>
          </w:p>
        </w:tc>
      </w:tr>
      <w:tr w14:paraId="19465D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A1601E">
            <w:pPr>
              <w:widowControl/>
              <w:jc w:val="center"/>
              <w:rPr>
                <w:rFonts w:ascii="宋体" w:hAnsi="宋体"/>
                <w:b/>
                <w:kern w:val="0"/>
                <w:sz w:val="20"/>
              </w:rPr>
            </w:pPr>
            <w:r>
              <w:rPr>
                <w:rFonts w:hint="eastAsia" w:ascii="宋体" w:hAnsi="宋体"/>
                <w:b/>
                <w:kern w:val="0"/>
                <w:sz w:val="20"/>
              </w:rPr>
              <w:t>A101000000</w:t>
            </w:r>
          </w:p>
        </w:tc>
        <w:tc>
          <w:tcPr>
            <w:tcW w:w="720" w:type="dxa"/>
            <w:tcBorders>
              <w:top w:val="nil"/>
              <w:left w:val="nil"/>
              <w:bottom w:val="single" w:color="auto" w:sz="4" w:space="0"/>
              <w:right w:val="single" w:color="auto" w:sz="4" w:space="0"/>
            </w:tcBorders>
            <w:noWrap w:val="0"/>
            <w:vAlign w:val="center"/>
          </w:tcPr>
          <w:p w14:paraId="79A2EA0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3E95FD3">
            <w:pPr>
              <w:widowControl/>
              <w:rPr>
                <w:rFonts w:ascii="宋体" w:hAnsi="宋体"/>
                <w:b/>
                <w:kern w:val="0"/>
                <w:sz w:val="20"/>
              </w:rPr>
            </w:pPr>
            <w:r>
              <w:rPr>
                <w:rFonts w:hint="eastAsia" w:ascii="宋体" w:hAnsi="宋体"/>
                <w:b/>
                <w:kern w:val="0"/>
                <w:sz w:val="20"/>
              </w:rPr>
              <w:t>雷达设备制造合计</w:t>
            </w:r>
          </w:p>
        </w:tc>
        <w:tc>
          <w:tcPr>
            <w:tcW w:w="671" w:type="dxa"/>
            <w:tcBorders>
              <w:top w:val="nil"/>
              <w:left w:val="nil"/>
              <w:bottom w:val="single" w:color="auto" w:sz="4" w:space="0"/>
              <w:right w:val="single" w:color="auto" w:sz="4" w:space="0"/>
            </w:tcBorders>
            <w:noWrap w:val="0"/>
            <w:vAlign w:val="center"/>
          </w:tcPr>
          <w:p w14:paraId="28D2FD5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325A0ED">
            <w:pPr>
              <w:widowControl/>
              <w:rPr>
                <w:rFonts w:ascii="宋体" w:hAnsi="宋体"/>
                <w:kern w:val="0"/>
                <w:sz w:val="20"/>
              </w:rPr>
            </w:pPr>
            <w:r>
              <w:rPr>
                <w:rFonts w:hint="eastAsia" w:ascii="宋体" w:hAnsi="宋体"/>
                <w:kern w:val="0"/>
                <w:sz w:val="20"/>
              </w:rPr>
              <w:t>　</w:t>
            </w:r>
          </w:p>
        </w:tc>
      </w:tr>
      <w:tr w14:paraId="73418C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D33A0F">
            <w:pPr>
              <w:widowControl/>
              <w:jc w:val="center"/>
              <w:rPr>
                <w:rFonts w:ascii="宋体" w:hAnsi="宋体"/>
                <w:kern w:val="0"/>
                <w:sz w:val="20"/>
              </w:rPr>
            </w:pPr>
            <w:r>
              <w:rPr>
                <w:rFonts w:hint="eastAsia" w:ascii="宋体" w:hAnsi="宋体"/>
                <w:kern w:val="0"/>
                <w:sz w:val="20"/>
              </w:rPr>
              <w:t>A101010000</w:t>
            </w:r>
          </w:p>
        </w:tc>
        <w:tc>
          <w:tcPr>
            <w:tcW w:w="720" w:type="dxa"/>
            <w:tcBorders>
              <w:top w:val="nil"/>
              <w:left w:val="nil"/>
              <w:bottom w:val="single" w:color="auto" w:sz="4" w:space="0"/>
              <w:right w:val="single" w:color="auto" w:sz="4" w:space="0"/>
            </w:tcBorders>
            <w:noWrap w:val="0"/>
            <w:vAlign w:val="center"/>
          </w:tcPr>
          <w:p w14:paraId="12EEE7F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18A259">
            <w:pPr>
              <w:widowControl/>
              <w:rPr>
                <w:rFonts w:ascii="宋体" w:hAnsi="宋体"/>
                <w:kern w:val="0"/>
                <w:sz w:val="20"/>
              </w:rPr>
            </w:pPr>
            <w:r>
              <w:rPr>
                <w:rFonts w:hint="eastAsia" w:ascii="宋体" w:hAnsi="宋体"/>
                <w:kern w:val="0"/>
                <w:sz w:val="20"/>
              </w:rPr>
              <w:t>一、指挥自动化系统</w:t>
            </w:r>
          </w:p>
        </w:tc>
        <w:tc>
          <w:tcPr>
            <w:tcW w:w="671" w:type="dxa"/>
            <w:tcBorders>
              <w:top w:val="nil"/>
              <w:left w:val="nil"/>
              <w:bottom w:val="single" w:color="auto" w:sz="4" w:space="0"/>
              <w:right w:val="single" w:color="auto" w:sz="4" w:space="0"/>
            </w:tcBorders>
            <w:noWrap w:val="0"/>
            <w:vAlign w:val="center"/>
          </w:tcPr>
          <w:p w14:paraId="4758443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21E6526">
            <w:pPr>
              <w:widowControl/>
              <w:rPr>
                <w:rFonts w:ascii="宋体" w:hAnsi="宋体"/>
                <w:kern w:val="0"/>
                <w:sz w:val="20"/>
              </w:rPr>
            </w:pPr>
            <w:r>
              <w:rPr>
                <w:rFonts w:hint="eastAsia" w:ascii="宋体" w:hAnsi="宋体"/>
                <w:kern w:val="0"/>
                <w:sz w:val="20"/>
              </w:rPr>
              <w:t>　</w:t>
            </w:r>
          </w:p>
        </w:tc>
      </w:tr>
      <w:tr w14:paraId="51EA7D8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9531D6">
            <w:pPr>
              <w:widowControl/>
              <w:jc w:val="center"/>
              <w:rPr>
                <w:rFonts w:ascii="宋体" w:hAnsi="宋体"/>
                <w:kern w:val="0"/>
                <w:sz w:val="20"/>
              </w:rPr>
            </w:pPr>
            <w:r>
              <w:rPr>
                <w:rFonts w:hint="eastAsia" w:ascii="宋体" w:hAnsi="宋体"/>
                <w:kern w:val="0"/>
                <w:sz w:val="20"/>
              </w:rPr>
              <w:t>A102000000</w:t>
            </w:r>
          </w:p>
        </w:tc>
        <w:tc>
          <w:tcPr>
            <w:tcW w:w="720" w:type="dxa"/>
            <w:tcBorders>
              <w:top w:val="nil"/>
              <w:left w:val="nil"/>
              <w:bottom w:val="single" w:color="auto" w:sz="4" w:space="0"/>
              <w:right w:val="single" w:color="auto" w:sz="4" w:space="0"/>
            </w:tcBorders>
            <w:noWrap w:val="0"/>
            <w:vAlign w:val="center"/>
          </w:tcPr>
          <w:p w14:paraId="0CB440D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0A85BE4">
            <w:pPr>
              <w:widowControl/>
              <w:rPr>
                <w:rFonts w:ascii="宋体" w:hAnsi="宋体"/>
                <w:kern w:val="0"/>
                <w:sz w:val="20"/>
              </w:rPr>
            </w:pPr>
            <w:r>
              <w:rPr>
                <w:rFonts w:hint="eastAsia" w:ascii="宋体" w:hAnsi="宋体"/>
                <w:kern w:val="0"/>
                <w:sz w:val="20"/>
              </w:rPr>
              <w:t>二、雷达及配套设备</w:t>
            </w:r>
          </w:p>
        </w:tc>
        <w:tc>
          <w:tcPr>
            <w:tcW w:w="671" w:type="dxa"/>
            <w:tcBorders>
              <w:top w:val="nil"/>
              <w:left w:val="nil"/>
              <w:bottom w:val="single" w:color="auto" w:sz="4" w:space="0"/>
              <w:right w:val="single" w:color="auto" w:sz="4" w:space="0"/>
            </w:tcBorders>
            <w:noWrap w:val="0"/>
            <w:vAlign w:val="center"/>
          </w:tcPr>
          <w:p w14:paraId="4304C5D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09B5058">
            <w:pPr>
              <w:widowControl/>
              <w:rPr>
                <w:rFonts w:ascii="宋体" w:hAnsi="宋体"/>
                <w:kern w:val="0"/>
                <w:sz w:val="20"/>
              </w:rPr>
            </w:pPr>
            <w:r>
              <w:rPr>
                <w:rFonts w:hint="eastAsia" w:ascii="宋体" w:hAnsi="宋体"/>
                <w:kern w:val="0"/>
                <w:sz w:val="20"/>
              </w:rPr>
              <w:t>　</w:t>
            </w:r>
          </w:p>
        </w:tc>
      </w:tr>
      <w:tr w14:paraId="0399B7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DA6C46">
            <w:pPr>
              <w:widowControl/>
              <w:jc w:val="center"/>
              <w:rPr>
                <w:rFonts w:ascii="宋体" w:hAnsi="宋体"/>
                <w:kern w:val="0"/>
                <w:sz w:val="20"/>
              </w:rPr>
            </w:pPr>
            <w:r>
              <w:rPr>
                <w:rFonts w:hint="eastAsia" w:ascii="宋体" w:hAnsi="宋体"/>
                <w:kern w:val="0"/>
                <w:sz w:val="20"/>
              </w:rPr>
              <w:t>A102010000</w:t>
            </w:r>
          </w:p>
        </w:tc>
        <w:tc>
          <w:tcPr>
            <w:tcW w:w="720" w:type="dxa"/>
            <w:tcBorders>
              <w:top w:val="nil"/>
              <w:left w:val="nil"/>
              <w:bottom w:val="single" w:color="auto" w:sz="4" w:space="0"/>
              <w:right w:val="single" w:color="auto" w:sz="4" w:space="0"/>
            </w:tcBorders>
            <w:noWrap w:val="0"/>
            <w:vAlign w:val="center"/>
          </w:tcPr>
          <w:p w14:paraId="1EEC3B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5215BF">
            <w:pPr>
              <w:widowControl/>
              <w:rPr>
                <w:rFonts w:ascii="宋体" w:hAnsi="宋体"/>
                <w:kern w:val="0"/>
                <w:sz w:val="20"/>
              </w:rPr>
            </w:pPr>
            <w:r>
              <w:rPr>
                <w:rFonts w:hint="eastAsia" w:ascii="宋体" w:hAnsi="宋体"/>
                <w:kern w:val="0"/>
                <w:sz w:val="20"/>
              </w:rPr>
              <w:t>（一）地面、车载雷达</w:t>
            </w:r>
          </w:p>
        </w:tc>
        <w:tc>
          <w:tcPr>
            <w:tcW w:w="671" w:type="dxa"/>
            <w:tcBorders>
              <w:top w:val="nil"/>
              <w:left w:val="nil"/>
              <w:bottom w:val="single" w:color="auto" w:sz="4" w:space="0"/>
              <w:right w:val="single" w:color="auto" w:sz="4" w:space="0"/>
            </w:tcBorders>
            <w:noWrap w:val="0"/>
            <w:vAlign w:val="center"/>
          </w:tcPr>
          <w:p w14:paraId="07036EE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4F97F7">
            <w:pPr>
              <w:widowControl/>
              <w:rPr>
                <w:rFonts w:ascii="宋体" w:hAnsi="宋体"/>
                <w:kern w:val="0"/>
                <w:sz w:val="20"/>
              </w:rPr>
            </w:pPr>
            <w:r>
              <w:rPr>
                <w:rFonts w:hint="eastAsia" w:ascii="宋体" w:hAnsi="宋体"/>
                <w:kern w:val="0"/>
                <w:sz w:val="20"/>
              </w:rPr>
              <w:t>　</w:t>
            </w:r>
          </w:p>
        </w:tc>
      </w:tr>
      <w:tr w14:paraId="1C99FF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7B8195">
            <w:pPr>
              <w:widowControl/>
              <w:jc w:val="center"/>
              <w:rPr>
                <w:rFonts w:ascii="宋体" w:hAnsi="宋体"/>
                <w:kern w:val="0"/>
                <w:sz w:val="20"/>
              </w:rPr>
            </w:pPr>
            <w:r>
              <w:rPr>
                <w:rFonts w:hint="eastAsia" w:ascii="宋体" w:hAnsi="宋体"/>
                <w:kern w:val="0"/>
                <w:sz w:val="20"/>
              </w:rPr>
              <w:t>A102020000</w:t>
            </w:r>
          </w:p>
        </w:tc>
        <w:tc>
          <w:tcPr>
            <w:tcW w:w="720" w:type="dxa"/>
            <w:tcBorders>
              <w:top w:val="nil"/>
              <w:left w:val="nil"/>
              <w:bottom w:val="single" w:color="auto" w:sz="4" w:space="0"/>
              <w:right w:val="single" w:color="auto" w:sz="4" w:space="0"/>
            </w:tcBorders>
            <w:noWrap w:val="0"/>
            <w:vAlign w:val="center"/>
          </w:tcPr>
          <w:p w14:paraId="48F889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29E68F">
            <w:pPr>
              <w:widowControl/>
              <w:rPr>
                <w:rFonts w:ascii="宋体" w:hAnsi="宋体"/>
                <w:kern w:val="0"/>
                <w:sz w:val="20"/>
              </w:rPr>
            </w:pPr>
            <w:r>
              <w:rPr>
                <w:rFonts w:hint="eastAsia" w:ascii="宋体" w:hAnsi="宋体"/>
                <w:kern w:val="0"/>
                <w:sz w:val="20"/>
              </w:rPr>
              <w:t>（二）机载、星载、弹载雷达</w:t>
            </w:r>
          </w:p>
        </w:tc>
        <w:tc>
          <w:tcPr>
            <w:tcW w:w="671" w:type="dxa"/>
            <w:tcBorders>
              <w:top w:val="nil"/>
              <w:left w:val="nil"/>
              <w:bottom w:val="single" w:color="auto" w:sz="4" w:space="0"/>
              <w:right w:val="single" w:color="auto" w:sz="4" w:space="0"/>
            </w:tcBorders>
            <w:noWrap w:val="0"/>
            <w:vAlign w:val="center"/>
          </w:tcPr>
          <w:p w14:paraId="1A12981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A7D8448">
            <w:pPr>
              <w:widowControl/>
              <w:rPr>
                <w:rFonts w:ascii="宋体" w:hAnsi="宋体"/>
                <w:kern w:val="0"/>
                <w:sz w:val="20"/>
              </w:rPr>
            </w:pPr>
            <w:r>
              <w:rPr>
                <w:rFonts w:hint="eastAsia" w:ascii="宋体" w:hAnsi="宋体"/>
                <w:kern w:val="0"/>
                <w:sz w:val="20"/>
              </w:rPr>
              <w:t>　</w:t>
            </w:r>
          </w:p>
        </w:tc>
      </w:tr>
      <w:tr w14:paraId="7BD226A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DDE04D">
            <w:pPr>
              <w:widowControl/>
              <w:jc w:val="center"/>
              <w:rPr>
                <w:rFonts w:ascii="宋体" w:hAnsi="宋体"/>
                <w:kern w:val="0"/>
                <w:sz w:val="20"/>
              </w:rPr>
            </w:pPr>
            <w:r>
              <w:rPr>
                <w:rFonts w:hint="eastAsia" w:ascii="宋体" w:hAnsi="宋体"/>
                <w:kern w:val="0"/>
                <w:sz w:val="20"/>
              </w:rPr>
              <w:t>A102030000</w:t>
            </w:r>
          </w:p>
        </w:tc>
        <w:tc>
          <w:tcPr>
            <w:tcW w:w="720" w:type="dxa"/>
            <w:tcBorders>
              <w:top w:val="nil"/>
              <w:left w:val="nil"/>
              <w:bottom w:val="single" w:color="auto" w:sz="4" w:space="0"/>
              <w:right w:val="single" w:color="auto" w:sz="4" w:space="0"/>
            </w:tcBorders>
            <w:noWrap w:val="0"/>
            <w:vAlign w:val="center"/>
          </w:tcPr>
          <w:p w14:paraId="251EEB6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73F2EF">
            <w:pPr>
              <w:widowControl/>
              <w:rPr>
                <w:rFonts w:ascii="宋体" w:hAnsi="宋体"/>
                <w:kern w:val="0"/>
                <w:sz w:val="20"/>
              </w:rPr>
            </w:pPr>
            <w:r>
              <w:rPr>
                <w:rFonts w:hint="eastAsia" w:ascii="宋体" w:hAnsi="宋体"/>
                <w:kern w:val="0"/>
                <w:sz w:val="20"/>
              </w:rPr>
              <w:t>（三）舰载雷达</w:t>
            </w:r>
          </w:p>
        </w:tc>
        <w:tc>
          <w:tcPr>
            <w:tcW w:w="671" w:type="dxa"/>
            <w:tcBorders>
              <w:top w:val="nil"/>
              <w:left w:val="nil"/>
              <w:bottom w:val="single" w:color="auto" w:sz="4" w:space="0"/>
              <w:right w:val="single" w:color="auto" w:sz="4" w:space="0"/>
            </w:tcBorders>
            <w:noWrap w:val="0"/>
            <w:vAlign w:val="center"/>
          </w:tcPr>
          <w:p w14:paraId="55192DA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C488F40">
            <w:pPr>
              <w:widowControl/>
              <w:rPr>
                <w:rFonts w:ascii="宋体" w:hAnsi="宋体"/>
                <w:kern w:val="0"/>
                <w:sz w:val="20"/>
              </w:rPr>
            </w:pPr>
            <w:r>
              <w:rPr>
                <w:rFonts w:hint="eastAsia" w:ascii="宋体" w:hAnsi="宋体"/>
                <w:kern w:val="0"/>
                <w:sz w:val="20"/>
              </w:rPr>
              <w:t>　</w:t>
            </w:r>
          </w:p>
        </w:tc>
      </w:tr>
      <w:tr w14:paraId="00063C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BA9B8B">
            <w:pPr>
              <w:widowControl/>
              <w:jc w:val="center"/>
              <w:rPr>
                <w:rFonts w:ascii="宋体" w:hAnsi="宋体"/>
                <w:b/>
                <w:kern w:val="0"/>
                <w:sz w:val="20"/>
              </w:rPr>
            </w:pPr>
            <w:r>
              <w:rPr>
                <w:rFonts w:hint="eastAsia" w:ascii="宋体" w:hAnsi="宋体"/>
                <w:b/>
                <w:kern w:val="0"/>
                <w:sz w:val="20"/>
              </w:rPr>
              <w:t>B</w:t>
            </w:r>
          </w:p>
        </w:tc>
        <w:tc>
          <w:tcPr>
            <w:tcW w:w="720" w:type="dxa"/>
            <w:tcBorders>
              <w:top w:val="nil"/>
              <w:left w:val="nil"/>
              <w:bottom w:val="single" w:color="auto" w:sz="4" w:space="0"/>
              <w:right w:val="single" w:color="auto" w:sz="4" w:space="0"/>
            </w:tcBorders>
            <w:noWrap w:val="0"/>
            <w:vAlign w:val="center"/>
          </w:tcPr>
          <w:p w14:paraId="5CD2125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8370B7F">
            <w:pPr>
              <w:widowControl/>
              <w:rPr>
                <w:rFonts w:ascii="宋体" w:hAnsi="宋体"/>
                <w:b/>
                <w:kern w:val="0"/>
                <w:sz w:val="20"/>
              </w:rPr>
            </w:pPr>
            <w:r>
              <w:rPr>
                <w:rFonts w:hint="eastAsia" w:ascii="宋体" w:hAnsi="宋体"/>
                <w:b/>
                <w:kern w:val="0"/>
                <w:sz w:val="20"/>
              </w:rPr>
              <w:t>通信设备行业产品</w:t>
            </w:r>
          </w:p>
        </w:tc>
        <w:tc>
          <w:tcPr>
            <w:tcW w:w="671" w:type="dxa"/>
            <w:tcBorders>
              <w:top w:val="nil"/>
              <w:left w:val="nil"/>
              <w:bottom w:val="single" w:color="auto" w:sz="4" w:space="0"/>
              <w:right w:val="single" w:color="auto" w:sz="4" w:space="0"/>
            </w:tcBorders>
            <w:noWrap w:val="0"/>
            <w:vAlign w:val="center"/>
          </w:tcPr>
          <w:p w14:paraId="5F0B2EBC">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38496D72">
            <w:pPr>
              <w:widowControl/>
              <w:rPr>
                <w:rFonts w:ascii="宋体" w:hAnsi="宋体"/>
                <w:b/>
                <w:kern w:val="0"/>
                <w:sz w:val="20"/>
              </w:rPr>
            </w:pPr>
            <w:r>
              <w:rPr>
                <w:rFonts w:hint="eastAsia" w:ascii="宋体" w:hAnsi="宋体"/>
                <w:b/>
                <w:kern w:val="0"/>
                <w:sz w:val="20"/>
              </w:rPr>
              <w:t>　</w:t>
            </w:r>
          </w:p>
        </w:tc>
      </w:tr>
      <w:tr w14:paraId="58D7287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1B04E6">
            <w:pPr>
              <w:widowControl/>
              <w:jc w:val="center"/>
              <w:rPr>
                <w:rFonts w:ascii="宋体" w:hAnsi="宋体"/>
                <w:b/>
                <w:kern w:val="0"/>
                <w:sz w:val="20"/>
              </w:rPr>
            </w:pPr>
            <w:r>
              <w:rPr>
                <w:rFonts w:hint="eastAsia" w:ascii="宋体" w:hAnsi="宋体"/>
                <w:b/>
                <w:kern w:val="0"/>
                <w:sz w:val="20"/>
              </w:rPr>
              <w:t>B0000</w:t>
            </w:r>
          </w:p>
        </w:tc>
        <w:tc>
          <w:tcPr>
            <w:tcW w:w="720" w:type="dxa"/>
            <w:tcBorders>
              <w:top w:val="nil"/>
              <w:left w:val="nil"/>
              <w:bottom w:val="single" w:color="auto" w:sz="4" w:space="0"/>
              <w:right w:val="single" w:color="auto" w:sz="4" w:space="0"/>
            </w:tcBorders>
            <w:noWrap w:val="0"/>
            <w:vAlign w:val="center"/>
          </w:tcPr>
          <w:p w14:paraId="05BE5EB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51E1775">
            <w:pPr>
              <w:widowControl/>
              <w:rPr>
                <w:rFonts w:ascii="宋体" w:hAnsi="宋体"/>
                <w:b/>
                <w:kern w:val="0"/>
                <w:sz w:val="20"/>
              </w:rPr>
            </w:pPr>
            <w:r>
              <w:rPr>
                <w:rFonts w:hint="eastAsia" w:ascii="宋体" w:hAnsi="宋体"/>
                <w:b/>
                <w:kern w:val="0"/>
                <w:sz w:val="20"/>
              </w:rPr>
              <w:t>通信设备制造</w:t>
            </w:r>
          </w:p>
        </w:tc>
        <w:tc>
          <w:tcPr>
            <w:tcW w:w="671" w:type="dxa"/>
            <w:tcBorders>
              <w:top w:val="nil"/>
              <w:left w:val="nil"/>
              <w:bottom w:val="single" w:color="auto" w:sz="4" w:space="0"/>
              <w:right w:val="single" w:color="auto" w:sz="4" w:space="0"/>
            </w:tcBorders>
            <w:noWrap w:val="0"/>
            <w:vAlign w:val="center"/>
          </w:tcPr>
          <w:p w14:paraId="0C1869B3">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63351A49">
            <w:pPr>
              <w:widowControl/>
              <w:rPr>
                <w:rFonts w:ascii="宋体" w:hAnsi="宋体"/>
                <w:b/>
                <w:kern w:val="0"/>
                <w:sz w:val="20"/>
              </w:rPr>
            </w:pPr>
            <w:r>
              <w:rPr>
                <w:rFonts w:hint="eastAsia" w:ascii="宋体" w:hAnsi="宋体"/>
                <w:b/>
                <w:kern w:val="0"/>
                <w:sz w:val="20"/>
              </w:rPr>
              <w:t>　</w:t>
            </w:r>
          </w:p>
        </w:tc>
      </w:tr>
      <w:tr w14:paraId="7B6527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4AE4BD">
            <w:pPr>
              <w:widowControl/>
              <w:jc w:val="center"/>
              <w:rPr>
                <w:rFonts w:ascii="宋体" w:hAnsi="宋体"/>
                <w:b/>
                <w:kern w:val="0"/>
                <w:sz w:val="20"/>
              </w:rPr>
            </w:pPr>
            <w:r>
              <w:rPr>
                <w:rFonts w:hint="eastAsia" w:ascii="宋体" w:hAnsi="宋体"/>
                <w:b/>
                <w:kern w:val="0"/>
                <w:sz w:val="20"/>
              </w:rPr>
              <w:t>B1</w:t>
            </w:r>
          </w:p>
        </w:tc>
        <w:tc>
          <w:tcPr>
            <w:tcW w:w="720" w:type="dxa"/>
            <w:tcBorders>
              <w:top w:val="nil"/>
              <w:left w:val="nil"/>
              <w:bottom w:val="single" w:color="auto" w:sz="4" w:space="0"/>
              <w:right w:val="single" w:color="auto" w:sz="4" w:space="0"/>
            </w:tcBorders>
            <w:noWrap w:val="0"/>
            <w:vAlign w:val="center"/>
          </w:tcPr>
          <w:p w14:paraId="2C0EA9E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6FED9C9">
            <w:pPr>
              <w:widowControl/>
              <w:rPr>
                <w:rFonts w:ascii="宋体" w:hAnsi="宋体"/>
                <w:b/>
                <w:kern w:val="0"/>
                <w:sz w:val="20"/>
              </w:rPr>
            </w:pPr>
            <w:r>
              <w:rPr>
                <w:rFonts w:hint="eastAsia" w:ascii="宋体" w:hAnsi="宋体"/>
                <w:b/>
                <w:kern w:val="0"/>
                <w:sz w:val="20"/>
              </w:rPr>
              <w:t>通信传输设备制造（B4011）</w:t>
            </w:r>
          </w:p>
        </w:tc>
        <w:tc>
          <w:tcPr>
            <w:tcW w:w="671" w:type="dxa"/>
            <w:tcBorders>
              <w:top w:val="nil"/>
              <w:left w:val="nil"/>
              <w:bottom w:val="single" w:color="auto" w:sz="4" w:space="0"/>
              <w:right w:val="single" w:color="auto" w:sz="4" w:space="0"/>
            </w:tcBorders>
            <w:noWrap w:val="0"/>
            <w:vAlign w:val="center"/>
          </w:tcPr>
          <w:p w14:paraId="36EBF647">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14676376">
            <w:pPr>
              <w:widowControl/>
              <w:rPr>
                <w:rFonts w:ascii="宋体" w:hAnsi="宋体"/>
                <w:b/>
                <w:kern w:val="0"/>
                <w:sz w:val="20"/>
              </w:rPr>
            </w:pPr>
            <w:r>
              <w:rPr>
                <w:rFonts w:hint="eastAsia" w:ascii="宋体" w:hAnsi="宋体"/>
                <w:b/>
                <w:kern w:val="0"/>
                <w:sz w:val="20"/>
              </w:rPr>
              <w:t>　</w:t>
            </w:r>
          </w:p>
        </w:tc>
      </w:tr>
      <w:tr w14:paraId="7F4EA6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4F4B89">
            <w:pPr>
              <w:widowControl/>
              <w:jc w:val="center"/>
              <w:rPr>
                <w:rFonts w:ascii="宋体" w:hAnsi="宋体"/>
                <w:b/>
                <w:kern w:val="0"/>
                <w:sz w:val="20"/>
              </w:rPr>
            </w:pPr>
            <w:r>
              <w:rPr>
                <w:rFonts w:hint="eastAsia" w:ascii="宋体" w:hAnsi="宋体"/>
                <w:b/>
                <w:kern w:val="0"/>
                <w:sz w:val="20"/>
              </w:rPr>
              <w:t>B101000000</w:t>
            </w:r>
          </w:p>
        </w:tc>
        <w:tc>
          <w:tcPr>
            <w:tcW w:w="720" w:type="dxa"/>
            <w:tcBorders>
              <w:top w:val="nil"/>
              <w:left w:val="nil"/>
              <w:bottom w:val="single" w:color="auto" w:sz="4" w:space="0"/>
              <w:right w:val="single" w:color="auto" w:sz="4" w:space="0"/>
            </w:tcBorders>
            <w:noWrap w:val="0"/>
            <w:vAlign w:val="center"/>
          </w:tcPr>
          <w:p w14:paraId="3611D18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CF45386">
            <w:pPr>
              <w:widowControl/>
              <w:rPr>
                <w:rFonts w:ascii="宋体" w:hAnsi="宋体"/>
                <w:b/>
                <w:kern w:val="0"/>
                <w:sz w:val="20"/>
              </w:rPr>
            </w:pPr>
            <w:r>
              <w:rPr>
                <w:rFonts w:hint="eastAsia" w:ascii="宋体" w:hAnsi="宋体"/>
                <w:b/>
                <w:kern w:val="0"/>
                <w:sz w:val="20"/>
              </w:rPr>
              <w:t>一、光通信设备合计</w:t>
            </w:r>
          </w:p>
        </w:tc>
        <w:tc>
          <w:tcPr>
            <w:tcW w:w="671" w:type="dxa"/>
            <w:tcBorders>
              <w:top w:val="nil"/>
              <w:left w:val="nil"/>
              <w:bottom w:val="single" w:color="auto" w:sz="4" w:space="0"/>
              <w:right w:val="single" w:color="auto" w:sz="4" w:space="0"/>
            </w:tcBorders>
            <w:noWrap w:val="0"/>
            <w:vAlign w:val="center"/>
          </w:tcPr>
          <w:p w14:paraId="468F228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482AB36">
            <w:pPr>
              <w:widowControl/>
              <w:rPr>
                <w:rFonts w:ascii="宋体" w:hAnsi="宋体"/>
                <w:kern w:val="0"/>
                <w:sz w:val="20"/>
              </w:rPr>
            </w:pPr>
            <w:r>
              <w:rPr>
                <w:rFonts w:hint="eastAsia" w:ascii="宋体" w:hAnsi="宋体"/>
                <w:kern w:val="0"/>
                <w:sz w:val="20"/>
              </w:rPr>
              <w:t>　</w:t>
            </w:r>
          </w:p>
        </w:tc>
      </w:tr>
      <w:tr w14:paraId="7E5B760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69458C">
            <w:pPr>
              <w:widowControl/>
              <w:jc w:val="center"/>
              <w:rPr>
                <w:rFonts w:ascii="宋体" w:hAnsi="宋体"/>
                <w:kern w:val="0"/>
                <w:sz w:val="20"/>
              </w:rPr>
            </w:pPr>
            <w:r>
              <w:rPr>
                <w:rFonts w:hint="eastAsia" w:ascii="宋体" w:hAnsi="宋体"/>
                <w:kern w:val="0"/>
                <w:sz w:val="20"/>
              </w:rPr>
              <w:t>B101010000</w:t>
            </w:r>
          </w:p>
        </w:tc>
        <w:tc>
          <w:tcPr>
            <w:tcW w:w="720" w:type="dxa"/>
            <w:tcBorders>
              <w:top w:val="nil"/>
              <w:left w:val="nil"/>
              <w:bottom w:val="single" w:color="auto" w:sz="4" w:space="0"/>
              <w:right w:val="single" w:color="auto" w:sz="4" w:space="0"/>
            </w:tcBorders>
            <w:noWrap w:val="0"/>
            <w:vAlign w:val="center"/>
          </w:tcPr>
          <w:p w14:paraId="6545276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8FE6D50">
            <w:pPr>
              <w:widowControl/>
              <w:rPr>
                <w:rFonts w:ascii="宋体" w:hAnsi="宋体"/>
                <w:kern w:val="0"/>
                <w:sz w:val="20"/>
              </w:rPr>
            </w:pPr>
            <w:r>
              <w:rPr>
                <w:rFonts w:hint="eastAsia" w:ascii="宋体" w:hAnsi="宋体"/>
                <w:kern w:val="0"/>
                <w:sz w:val="20"/>
              </w:rPr>
              <w:t>（一）光端机合计</w:t>
            </w:r>
          </w:p>
        </w:tc>
        <w:tc>
          <w:tcPr>
            <w:tcW w:w="671" w:type="dxa"/>
            <w:tcBorders>
              <w:top w:val="nil"/>
              <w:left w:val="nil"/>
              <w:bottom w:val="single" w:color="auto" w:sz="4" w:space="0"/>
              <w:right w:val="single" w:color="auto" w:sz="4" w:space="0"/>
            </w:tcBorders>
            <w:noWrap w:val="0"/>
            <w:vAlign w:val="center"/>
          </w:tcPr>
          <w:p w14:paraId="436FD24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845E777">
            <w:pPr>
              <w:widowControl/>
              <w:rPr>
                <w:rFonts w:ascii="宋体" w:hAnsi="宋体"/>
                <w:kern w:val="0"/>
                <w:sz w:val="20"/>
              </w:rPr>
            </w:pPr>
            <w:r>
              <w:rPr>
                <w:rFonts w:hint="eastAsia" w:ascii="宋体" w:hAnsi="宋体"/>
                <w:kern w:val="0"/>
                <w:sz w:val="20"/>
              </w:rPr>
              <w:t>　</w:t>
            </w:r>
          </w:p>
        </w:tc>
      </w:tr>
      <w:tr w14:paraId="0B6156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497FCE">
            <w:pPr>
              <w:widowControl/>
              <w:jc w:val="center"/>
              <w:rPr>
                <w:rFonts w:ascii="宋体" w:hAnsi="宋体"/>
                <w:kern w:val="0"/>
                <w:sz w:val="20"/>
              </w:rPr>
            </w:pPr>
            <w:r>
              <w:rPr>
                <w:rFonts w:hint="eastAsia" w:ascii="宋体" w:hAnsi="宋体"/>
                <w:kern w:val="0"/>
                <w:sz w:val="20"/>
              </w:rPr>
              <w:t>B101010100</w:t>
            </w:r>
          </w:p>
        </w:tc>
        <w:tc>
          <w:tcPr>
            <w:tcW w:w="720" w:type="dxa"/>
            <w:tcBorders>
              <w:top w:val="nil"/>
              <w:left w:val="nil"/>
              <w:bottom w:val="single" w:color="auto" w:sz="4" w:space="0"/>
              <w:right w:val="single" w:color="auto" w:sz="4" w:space="0"/>
            </w:tcBorders>
            <w:noWrap w:val="0"/>
            <w:vAlign w:val="center"/>
          </w:tcPr>
          <w:p w14:paraId="4E73422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B1FEB0">
            <w:pPr>
              <w:widowControl/>
              <w:rPr>
                <w:rFonts w:ascii="宋体" w:hAnsi="宋体"/>
                <w:kern w:val="0"/>
                <w:sz w:val="20"/>
              </w:rPr>
            </w:pPr>
            <w:r>
              <w:rPr>
                <w:rFonts w:hint="eastAsia" w:ascii="宋体" w:hAnsi="宋体"/>
                <w:kern w:val="0"/>
                <w:sz w:val="20"/>
              </w:rPr>
              <w:t>1、SDH光端机</w:t>
            </w:r>
          </w:p>
        </w:tc>
        <w:tc>
          <w:tcPr>
            <w:tcW w:w="671" w:type="dxa"/>
            <w:tcBorders>
              <w:top w:val="nil"/>
              <w:left w:val="nil"/>
              <w:bottom w:val="single" w:color="auto" w:sz="4" w:space="0"/>
              <w:right w:val="single" w:color="auto" w:sz="4" w:space="0"/>
            </w:tcBorders>
            <w:noWrap w:val="0"/>
            <w:vAlign w:val="center"/>
          </w:tcPr>
          <w:p w14:paraId="5A591D7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1584BC2">
            <w:pPr>
              <w:widowControl/>
              <w:rPr>
                <w:rFonts w:ascii="宋体" w:hAnsi="宋体"/>
                <w:kern w:val="0"/>
                <w:sz w:val="20"/>
              </w:rPr>
            </w:pPr>
            <w:r>
              <w:rPr>
                <w:rFonts w:hint="eastAsia" w:ascii="宋体" w:hAnsi="宋体"/>
                <w:kern w:val="0"/>
                <w:sz w:val="20"/>
              </w:rPr>
              <w:t>　</w:t>
            </w:r>
          </w:p>
        </w:tc>
      </w:tr>
      <w:tr w14:paraId="65E739C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392E7D">
            <w:pPr>
              <w:widowControl/>
              <w:jc w:val="center"/>
              <w:rPr>
                <w:rFonts w:ascii="宋体" w:hAnsi="宋体"/>
                <w:kern w:val="0"/>
                <w:sz w:val="20"/>
              </w:rPr>
            </w:pPr>
            <w:r>
              <w:rPr>
                <w:rFonts w:hint="eastAsia" w:ascii="宋体" w:hAnsi="宋体"/>
                <w:kern w:val="0"/>
                <w:sz w:val="20"/>
              </w:rPr>
              <w:t>B101010200</w:t>
            </w:r>
          </w:p>
        </w:tc>
        <w:tc>
          <w:tcPr>
            <w:tcW w:w="720" w:type="dxa"/>
            <w:tcBorders>
              <w:top w:val="nil"/>
              <w:left w:val="nil"/>
              <w:bottom w:val="single" w:color="auto" w:sz="4" w:space="0"/>
              <w:right w:val="single" w:color="auto" w:sz="4" w:space="0"/>
            </w:tcBorders>
            <w:noWrap w:val="0"/>
            <w:vAlign w:val="center"/>
          </w:tcPr>
          <w:p w14:paraId="645F084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864764">
            <w:pPr>
              <w:widowControl/>
              <w:rPr>
                <w:rFonts w:ascii="宋体" w:hAnsi="宋体"/>
                <w:kern w:val="0"/>
                <w:sz w:val="20"/>
              </w:rPr>
            </w:pPr>
            <w:r>
              <w:rPr>
                <w:rFonts w:hint="eastAsia" w:ascii="宋体" w:hAnsi="宋体"/>
                <w:kern w:val="0"/>
                <w:sz w:val="20"/>
              </w:rPr>
              <w:t>2、PDH光端机</w:t>
            </w:r>
          </w:p>
        </w:tc>
        <w:tc>
          <w:tcPr>
            <w:tcW w:w="671" w:type="dxa"/>
            <w:tcBorders>
              <w:top w:val="nil"/>
              <w:left w:val="nil"/>
              <w:bottom w:val="single" w:color="auto" w:sz="4" w:space="0"/>
              <w:right w:val="single" w:color="auto" w:sz="4" w:space="0"/>
            </w:tcBorders>
            <w:noWrap w:val="0"/>
            <w:vAlign w:val="center"/>
          </w:tcPr>
          <w:p w14:paraId="1293599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ECAA954">
            <w:pPr>
              <w:widowControl/>
              <w:rPr>
                <w:rFonts w:ascii="宋体" w:hAnsi="宋体"/>
                <w:kern w:val="0"/>
                <w:sz w:val="20"/>
              </w:rPr>
            </w:pPr>
            <w:r>
              <w:rPr>
                <w:rFonts w:hint="eastAsia" w:ascii="宋体" w:hAnsi="宋体"/>
                <w:kern w:val="0"/>
                <w:sz w:val="20"/>
              </w:rPr>
              <w:t>　</w:t>
            </w:r>
          </w:p>
        </w:tc>
      </w:tr>
      <w:tr w14:paraId="103745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798582">
            <w:pPr>
              <w:widowControl/>
              <w:jc w:val="center"/>
              <w:rPr>
                <w:rFonts w:ascii="宋体" w:hAnsi="宋体"/>
                <w:kern w:val="0"/>
                <w:sz w:val="20"/>
              </w:rPr>
            </w:pPr>
            <w:r>
              <w:rPr>
                <w:rFonts w:hint="eastAsia" w:ascii="宋体" w:hAnsi="宋体"/>
                <w:kern w:val="0"/>
                <w:sz w:val="20"/>
              </w:rPr>
              <w:t>B101010300</w:t>
            </w:r>
          </w:p>
        </w:tc>
        <w:tc>
          <w:tcPr>
            <w:tcW w:w="720" w:type="dxa"/>
            <w:tcBorders>
              <w:top w:val="nil"/>
              <w:left w:val="nil"/>
              <w:bottom w:val="single" w:color="auto" w:sz="4" w:space="0"/>
              <w:right w:val="single" w:color="auto" w:sz="4" w:space="0"/>
            </w:tcBorders>
            <w:noWrap w:val="0"/>
            <w:vAlign w:val="center"/>
          </w:tcPr>
          <w:p w14:paraId="5A3C919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655FF3">
            <w:pPr>
              <w:widowControl/>
              <w:rPr>
                <w:rFonts w:ascii="宋体" w:hAnsi="宋体"/>
                <w:kern w:val="0"/>
                <w:sz w:val="20"/>
              </w:rPr>
            </w:pPr>
            <w:r>
              <w:rPr>
                <w:rFonts w:hint="eastAsia" w:ascii="宋体" w:hAnsi="宋体"/>
                <w:kern w:val="0"/>
                <w:sz w:val="20"/>
              </w:rPr>
              <w:t>3、SPDH光端机</w:t>
            </w:r>
          </w:p>
        </w:tc>
        <w:tc>
          <w:tcPr>
            <w:tcW w:w="671" w:type="dxa"/>
            <w:tcBorders>
              <w:top w:val="nil"/>
              <w:left w:val="nil"/>
              <w:bottom w:val="single" w:color="auto" w:sz="4" w:space="0"/>
              <w:right w:val="single" w:color="auto" w:sz="4" w:space="0"/>
            </w:tcBorders>
            <w:noWrap w:val="0"/>
            <w:vAlign w:val="center"/>
          </w:tcPr>
          <w:p w14:paraId="4417D67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16BDBFF">
            <w:pPr>
              <w:widowControl/>
              <w:rPr>
                <w:rFonts w:ascii="宋体" w:hAnsi="宋体"/>
                <w:kern w:val="0"/>
                <w:sz w:val="20"/>
              </w:rPr>
            </w:pPr>
            <w:r>
              <w:rPr>
                <w:rFonts w:hint="eastAsia" w:ascii="宋体" w:hAnsi="宋体"/>
                <w:kern w:val="0"/>
                <w:sz w:val="20"/>
              </w:rPr>
              <w:t>　</w:t>
            </w:r>
          </w:p>
        </w:tc>
      </w:tr>
      <w:tr w14:paraId="2BB212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441E8F">
            <w:pPr>
              <w:widowControl/>
              <w:jc w:val="center"/>
              <w:rPr>
                <w:rFonts w:ascii="宋体" w:hAnsi="宋体"/>
                <w:kern w:val="0"/>
                <w:sz w:val="20"/>
              </w:rPr>
            </w:pPr>
            <w:r>
              <w:rPr>
                <w:rFonts w:hint="eastAsia" w:ascii="宋体" w:hAnsi="宋体"/>
                <w:kern w:val="0"/>
                <w:sz w:val="20"/>
              </w:rPr>
              <w:t>B101020000</w:t>
            </w:r>
          </w:p>
        </w:tc>
        <w:tc>
          <w:tcPr>
            <w:tcW w:w="720" w:type="dxa"/>
            <w:tcBorders>
              <w:top w:val="nil"/>
              <w:left w:val="nil"/>
              <w:bottom w:val="single" w:color="auto" w:sz="4" w:space="0"/>
              <w:right w:val="single" w:color="auto" w:sz="4" w:space="0"/>
            </w:tcBorders>
            <w:noWrap w:val="0"/>
            <w:vAlign w:val="center"/>
          </w:tcPr>
          <w:p w14:paraId="6E8DFF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E2387F">
            <w:pPr>
              <w:widowControl/>
              <w:rPr>
                <w:rFonts w:ascii="宋体" w:hAnsi="宋体"/>
                <w:kern w:val="0"/>
                <w:sz w:val="20"/>
              </w:rPr>
            </w:pPr>
            <w:r>
              <w:rPr>
                <w:rFonts w:hint="eastAsia" w:ascii="宋体" w:hAnsi="宋体"/>
                <w:kern w:val="0"/>
                <w:sz w:val="20"/>
              </w:rPr>
              <w:t>（二）光缆中继设备</w:t>
            </w:r>
          </w:p>
        </w:tc>
        <w:tc>
          <w:tcPr>
            <w:tcW w:w="671" w:type="dxa"/>
            <w:tcBorders>
              <w:top w:val="nil"/>
              <w:left w:val="nil"/>
              <w:bottom w:val="single" w:color="auto" w:sz="4" w:space="0"/>
              <w:right w:val="single" w:color="auto" w:sz="4" w:space="0"/>
            </w:tcBorders>
            <w:noWrap w:val="0"/>
            <w:vAlign w:val="center"/>
          </w:tcPr>
          <w:p w14:paraId="5591A9A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C6D5225">
            <w:pPr>
              <w:widowControl/>
              <w:rPr>
                <w:rFonts w:ascii="宋体" w:hAnsi="宋体"/>
                <w:kern w:val="0"/>
                <w:sz w:val="20"/>
              </w:rPr>
            </w:pPr>
            <w:r>
              <w:rPr>
                <w:rFonts w:hint="eastAsia" w:ascii="宋体" w:hAnsi="宋体"/>
                <w:kern w:val="0"/>
                <w:sz w:val="20"/>
              </w:rPr>
              <w:t>　</w:t>
            </w:r>
          </w:p>
        </w:tc>
      </w:tr>
      <w:tr w14:paraId="1AF309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66CEEC">
            <w:pPr>
              <w:widowControl/>
              <w:jc w:val="center"/>
              <w:rPr>
                <w:rFonts w:ascii="宋体" w:hAnsi="宋体"/>
                <w:kern w:val="0"/>
                <w:sz w:val="20"/>
              </w:rPr>
            </w:pPr>
            <w:r>
              <w:rPr>
                <w:rFonts w:hint="eastAsia" w:ascii="宋体" w:hAnsi="宋体"/>
                <w:kern w:val="0"/>
                <w:sz w:val="20"/>
              </w:rPr>
              <w:t>B101030000</w:t>
            </w:r>
          </w:p>
        </w:tc>
        <w:tc>
          <w:tcPr>
            <w:tcW w:w="720" w:type="dxa"/>
            <w:tcBorders>
              <w:top w:val="nil"/>
              <w:left w:val="nil"/>
              <w:bottom w:val="single" w:color="auto" w:sz="4" w:space="0"/>
              <w:right w:val="single" w:color="auto" w:sz="4" w:space="0"/>
            </w:tcBorders>
            <w:noWrap w:val="0"/>
            <w:vAlign w:val="center"/>
          </w:tcPr>
          <w:p w14:paraId="19C20B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9D56E8">
            <w:pPr>
              <w:widowControl/>
              <w:rPr>
                <w:rFonts w:ascii="宋体" w:hAnsi="宋体"/>
                <w:kern w:val="0"/>
                <w:sz w:val="20"/>
              </w:rPr>
            </w:pPr>
            <w:r>
              <w:rPr>
                <w:rFonts w:hint="eastAsia" w:ascii="宋体" w:hAnsi="宋体"/>
                <w:kern w:val="0"/>
                <w:sz w:val="20"/>
              </w:rPr>
              <w:t>（三）光纤放大器</w:t>
            </w:r>
          </w:p>
        </w:tc>
        <w:tc>
          <w:tcPr>
            <w:tcW w:w="671" w:type="dxa"/>
            <w:tcBorders>
              <w:top w:val="nil"/>
              <w:left w:val="nil"/>
              <w:bottom w:val="single" w:color="auto" w:sz="4" w:space="0"/>
              <w:right w:val="single" w:color="auto" w:sz="4" w:space="0"/>
            </w:tcBorders>
            <w:noWrap w:val="0"/>
            <w:vAlign w:val="center"/>
          </w:tcPr>
          <w:p w14:paraId="5966709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17BCAB2">
            <w:pPr>
              <w:widowControl/>
              <w:rPr>
                <w:rFonts w:ascii="宋体" w:hAnsi="宋体"/>
                <w:kern w:val="0"/>
                <w:sz w:val="20"/>
              </w:rPr>
            </w:pPr>
            <w:r>
              <w:rPr>
                <w:rFonts w:hint="eastAsia" w:ascii="宋体" w:hAnsi="宋体"/>
                <w:kern w:val="0"/>
                <w:sz w:val="20"/>
              </w:rPr>
              <w:t>　</w:t>
            </w:r>
          </w:p>
        </w:tc>
      </w:tr>
      <w:tr w14:paraId="2E6D6D3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07EB80">
            <w:pPr>
              <w:widowControl/>
              <w:jc w:val="center"/>
              <w:rPr>
                <w:rFonts w:ascii="宋体" w:hAnsi="宋体"/>
                <w:kern w:val="0"/>
                <w:sz w:val="20"/>
              </w:rPr>
            </w:pPr>
            <w:r>
              <w:rPr>
                <w:rFonts w:hint="eastAsia" w:ascii="宋体" w:hAnsi="宋体"/>
                <w:kern w:val="0"/>
                <w:sz w:val="20"/>
              </w:rPr>
              <w:t>B101040000</w:t>
            </w:r>
          </w:p>
        </w:tc>
        <w:tc>
          <w:tcPr>
            <w:tcW w:w="720" w:type="dxa"/>
            <w:tcBorders>
              <w:top w:val="nil"/>
              <w:left w:val="nil"/>
              <w:bottom w:val="single" w:color="auto" w:sz="4" w:space="0"/>
              <w:right w:val="single" w:color="auto" w:sz="4" w:space="0"/>
            </w:tcBorders>
            <w:noWrap w:val="0"/>
            <w:vAlign w:val="center"/>
          </w:tcPr>
          <w:p w14:paraId="26B5B95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156BE5">
            <w:pPr>
              <w:widowControl/>
              <w:rPr>
                <w:rFonts w:ascii="宋体" w:hAnsi="宋体"/>
                <w:kern w:val="0"/>
                <w:sz w:val="20"/>
              </w:rPr>
            </w:pPr>
            <w:r>
              <w:rPr>
                <w:rFonts w:hint="eastAsia" w:ascii="宋体" w:hAnsi="宋体"/>
                <w:kern w:val="0"/>
                <w:sz w:val="20"/>
              </w:rPr>
              <w:t>（四）波分复用器</w:t>
            </w:r>
          </w:p>
        </w:tc>
        <w:tc>
          <w:tcPr>
            <w:tcW w:w="671" w:type="dxa"/>
            <w:tcBorders>
              <w:top w:val="nil"/>
              <w:left w:val="nil"/>
              <w:bottom w:val="single" w:color="auto" w:sz="4" w:space="0"/>
              <w:right w:val="single" w:color="auto" w:sz="4" w:space="0"/>
            </w:tcBorders>
            <w:noWrap w:val="0"/>
            <w:vAlign w:val="center"/>
          </w:tcPr>
          <w:p w14:paraId="4AAE764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E4821B9">
            <w:pPr>
              <w:widowControl/>
              <w:rPr>
                <w:rFonts w:ascii="宋体" w:hAnsi="宋体"/>
                <w:kern w:val="0"/>
                <w:sz w:val="20"/>
              </w:rPr>
            </w:pPr>
            <w:r>
              <w:rPr>
                <w:rFonts w:hint="eastAsia" w:ascii="宋体" w:hAnsi="宋体"/>
                <w:kern w:val="0"/>
                <w:sz w:val="20"/>
              </w:rPr>
              <w:t>指波分复用光传输设备</w:t>
            </w:r>
          </w:p>
        </w:tc>
      </w:tr>
      <w:tr w14:paraId="1FF430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shd w:val="clear" w:color="auto" w:fill="auto"/>
            <w:noWrap w:val="0"/>
            <w:vAlign w:val="center"/>
          </w:tcPr>
          <w:p w14:paraId="523E640A">
            <w:pPr>
              <w:widowControl/>
              <w:jc w:val="center"/>
              <w:rPr>
                <w:rFonts w:ascii="宋体" w:hAnsi="宋体"/>
                <w:kern w:val="0"/>
                <w:sz w:val="20"/>
              </w:rPr>
            </w:pPr>
            <w:r>
              <w:rPr>
                <w:rFonts w:hint="eastAsia" w:ascii="宋体" w:hAnsi="宋体"/>
                <w:kern w:val="0"/>
                <w:sz w:val="20"/>
              </w:rPr>
              <w:t>B101050000</w:t>
            </w:r>
          </w:p>
        </w:tc>
        <w:tc>
          <w:tcPr>
            <w:tcW w:w="720" w:type="dxa"/>
            <w:tcBorders>
              <w:top w:val="nil"/>
              <w:left w:val="nil"/>
              <w:bottom w:val="single" w:color="auto" w:sz="4" w:space="0"/>
              <w:right w:val="single" w:color="auto" w:sz="4" w:space="0"/>
            </w:tcBorders>
            <w:shd w:val="clear" w:color="auto" w:fill="auto"/>
            <w:noWrap w:val="0"/>
            <w:vAlign w:val="center"/>
          </w:tcPr>
          <w:p w14:paraId="21E7632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shd w:val="clear" w:color="auto" w:fill="auto"/>
            <w:noWrap w:val="0"/>
            <w:vAlign w:val="center"/>
          </w:tcPr>
          <w:p w14:paraId="356A9A30">
            <w:pPr>
              <w:widowControl/>
              <w:rPr>
                <w:rFonts w:ascii="宋体" w:hAnsi="宋体"/>
                <w:kern w:val="0"/>
                <w:sz w:val="20"/>
              </w:rPr>
            </w:pPr>
            <w:r>
              <w:rPr>
                <w:rFonts w:hint="eastAsia" w:ascii="宋体" w:hAnsi="宋体"/>
                <w:kern w:val="0"/>
                <w:sz w:val="20"/>
              </w:rPr>
              <w:t>（五）光交叉联接设备</w:t>
            </w:r>
          </w:p>
        </w:tc>
        <w:tc>
          <w:tcPr>
            <w:tcW w:w="671" w:type="dxa"/>
            <w:tcBorders>
              <w:top w:val="nil"/>
              <w:left w:val="nil"/>
              <w:bottom w:val="single" w:color="auto" w:sz="4" w:space="0"/>
              <w:right w:val="single" w:color="auto" w:sz="4" w:space="0"/>
            </w:tcBorders>
            <w:shd w:val="clear" w:color="auto" w:fill="auto"/>
            <w:noWrap w:val="0"/>
            <w:vAlign w:val="center"/>
          </w:tcPr>
          <w:p w14:paraId="1623C01F">
            <w:pPr>
              <w:widowControl/>
              <w:jc w:val="center"/>
              <w:rPr>
                <w:rFonts w:ascii="宋体" w:hAnsi="宋体"/>
                <w:kern w:val="0"/>
                <w:sz w:val="20"/>
              </w:rPr>
            </w:pPr>
            <w:r>
              <w:rPr>
                <w:rFonts w:hint="eastAsia" w:ascii="宋体" w:hAnsi="宋体"/>
                <w:kern w:val="0"/>
                <w:sz w:val="20"/>
              </w:rPr>
              <w:t>端</w:t>
            </w:r>
          </w:p>
        </w:tc>
        <w:tc>
          <w:tcPr>
            <w:tcW w:w="2566" w:type="dxa"/>
            <w:tcBorders>
              <w:top w:val="nil"/>
              <w:left w:val="nil"/>
              <w:bottom w:val="single" w:color="auto" w:sz="4" w:space="0"/>
              <w:right w:val="nil"/>
            </w:tcBorders>
            <w:shd w:val="clear" w:color="auto" w:fill="FFFFFF"/>
            <w:noWrap w:val="0"/>
            <w:vAlign w:val="center"/>
          </w:tcPr>
          <w:p w14:paraId="04DC0C47">
            <w:pPr>
              <w:widowControl/>
              <w:rPr>
                <w:rFonts w:ascii="宋体" w:hAnsi="宋体"/>
                <w:kern w:val="0"/>
                <w:sz w:val="20"/>
              </w:rPr>
            </w:pPr>
            <w:r>
              <w:rPr>
                <w:rFonts w:hint="eastAsia" w:ascii="宋体" w:hAnsi="宋体"/>
                <w:kern w:val="0"/>
                <w:sz w:val="20"/>
              </w:rPr>
              <w:t>不计入合计</w:t>
            </w:r>
          </w:p>
        </w:tc>
      </w:tr>
      <w:tr w14:paraId="78B2F0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1E05C6">
            <w:pPr>
              <w:widowControl/>
              <w:jc w:val="center"/>
              <w:rPr>
                <w:rFonts w:ascii="宋体" w:hAnsi="宋体"/>
                <w:kern w:val="0"/>
                <w:sz w:val="20"/>
              </w:rPr>
            </w:pPr>
            <w:r>
              <w:rPr>
                <w:rFonts w:hint="eastAsia" w:ascii="宋体" w:hAnsi="宋体"/>
                <w:kern w:val="0"/>
                <w:sz w:val="20"/>
              </w:rPr>
              <w:t>B101060000</w:t>
            </w:r>
          </w:p>
        </w:tc>
        <w:tc>
          <w:tcPr>
            <w:tcW w:w="720" w:type="dxa"/>
            <w:tcBorders>
              <w:top w:val="nil"/>
              <w:left w:val="nil"/>
              <w:bottom w:val="single" w:color="auto" w:sz="4" w:space="0"/>
              <w:right w:val="single" w:color="auto" w:sz="4" w:space="0"/>
            </w:tcBorders>
            <w:noWrap w:val="0"/>
            <w:vAlign w:val="center"/>
          </w:tcPr>
          <w:p w14:paraId="44D1D07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50E140">
            <w:pPr>
              <w:widowControl/>
              <w:rPr>
                <w:rFonts w:ascii="宋体" w:hAnsi="宋体"/>
                <w:kern w:val="0"/>
                <w:sz w:val="20"/>
              </w:rPr>
            </w:pPr>
            <w:r>
              <w:rPr>
                <w:rFonts w:hint="eastAsia" w:ascii="宋体" w:hAnsi="宋体"/>
                <w:kern w:val="0"/>
                <w:sz w:val="20"/>
              </w:rPr>
              <w:t>（六）光分插复用设备（ADM）</w:t>
            </w:r>
          </w:p>
        </w:tc>
        <w:tc>
          <w:tcPr>
            <w:tcW w:w="671" w:type="dxa"/>
            <w:tcBorders>
              <w:top w:val="nil"/>
              <w:left w:val="nil"/>
              <w:bottom w:val="single" w:color="auto" w:sz="4" w:space="0"/>
              <w:right w:val="single" w:color="auto" w:sz="4" w:space="0"/>
            </w:tcBorders>
            <w:noWrap w:val="0"/>
            <w:vAlign w:val="center"/>
          </w:tcPr>
          <w:p w14:paraId="0963E84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E4A55C3">
            <w:pPr>
              <w:widowControl/>
              <w:rPr>
                <w:rFonts w:ascii="宋体" w:hAnsi="宋体"/>
                <w:kern w:val="0"/>
                <w:sz w:val="20"/>
              </w:rPr>
            </w:pPr>
            <w:r>
              <w:rPr>
                <w:rFonts w:hint="eastAsia" w:ascii="宋体" w:hAnsi="宋体"/>
                <w:kern w:val="0"/>
                <w:sz w:val="20"/>
              </w:rPr>
              <w:t>　</w:t>
            </w:r>
          </w:p>
        </w:tc>
      </w:tr>
      <w:tr w14:paraId="79C2EDF6">
        <w:tblPrEx>
          <w:tblCellMar>
            <w:top w:w="0" w:type="dxa"/>
            <w:left w:w="108" w:type="dxa"/>
            <w:bottom w:w="0" w:type="dxa"/>
            <w:right w:w="108" w:type="dxa"/>
          </w:tblCellMar>
        </w:tblPrEx>
        <w:trPr>
          <w:wBefore w:w="0" w:type="dxa"/>
          <w:wAfter w:w="0" w:type="dxa"/>
          <w:trHeight w:val="825" w:hRule="atLeast"/>
          <w:jc w:val="center"/>
        </w:trPr>
        <w:tc>
          <w:tcPr>
            <w:tcW w:w="1455" w:type="dxa"/>
            <w:tcBorders>
              <w:top w:val="nil"/>
              <w:left w:val="nil"/>
              <w:bottom w:val="single" w:color="auto" w:sz="4" w:space="0"/>
              <w:right w:val="single" w:color="auto" w:sz="4" w:space="0"/>
            </w:tcBorders>
            <w:noWrap w:val="0"/>
            <w:vAlign w:val="center"/>
          </w:tcPr>
          <w:p w14:paraId="46C518FE">
            <w:pPr>
              <w:widowControl/>
              <w:jc w:val="center"/>
              <w:rPr>
                <w:rFonts w:ascii="宋体" w:hAnsi="宋体"/>
                <w:kern w:val="0"/>
                <w:sz w:val="20"/>
              </w:rPr>
            </w:pPr>
            <w:r>
              <w:rPr>
                <w:rFonts w:hint="eastAsia" w:ascii="宋体" w:hAnsi="宋体"/>
                <w:kern w:val="0"/>
                <w:sz w:val="20"/>
              </w:rPr>
              <w:t>B101070000</w:t>
            </w:r>
          </w:p>
        </w:tc>
        <w:tc>
          <w:tcPr>
            <w:tcW w:w="720" w:type="dxa"/>
            <w:tcBorders>
              <w:top w:val="nil"/>
              <w:left w:val="nil"/>
              <w:bottom w:val="single" w:color="auto" w:sz="4" w:space="0"/>
              <w:right w:val="single" w:color="auto" w:sz="4" w:space="0"/>
            </w:tcBorders>
            <w:noWrap w:val="0"/>
            <w:vAlign w:val="center"/>
          </w:tcPr>
          <w:p w14:paraId="3B43DD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7CD142">
            <w:pPr>
              <w:widowControl/>
              <w:rPr>
                <w:rFonts w:ascii="宋体" w:hAnsi="宋体"/>
                <w:kern w:val="0"/>
                <w:sz w:val="20"/>
              </w:rPr>
            </w:pPr>
            <w:r>
              <w:rPr>
                <w:rFonts w:hint="eastAsia" w:ascii="宋体" w:hAnsi="宋体"/>
                <w:kern w:val="0"/>
                <w:sz w:val="20"/>
              </w:rPr>
              <w:t>（七）多业务传送设备（MSTP）</w:t>
            </w:r>
          </w:p>
        </w:tc>
        <w:tc>
          <w:tcPr>
            <w:tcW w:w="671" w:type="dxa"/>
            <w:tcBorders>
              <w:top w:val="nil"/>
              <w:left w:val="nil"/>
              <w:bottom w:val="single" w:color="auto" w:sz="4" w:space="0"/>
              <w:right w:val="single" w:color="auto" w:sz="4" w:space="0"/>
            </w:tcBorders>
            <w:noWrap w:val="0"/>
            <w:vAlign w:val="center"/>
          </w:tcPr>
          <w:p w14:paraId="47699AB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46A803B">
            <w:pPr>
              <w:widowControl/>
              <w:rPr>
                <w:rFonts w:ascii="宋体" w:hAnsi="宋体"/>
                <w:kern w:val="0"/>
                <w:sz w:val="20"/>
              </w:rPr>
            </w:pPr>
            <w:r>
              <w:rPr>
                <w:rFonts w:hint="eastAsia" w:ascii="宋体" w:hAnsi="宋体"/>
                <w:kern w:val="0"/>
                <w:sz w:val="20"/>
              </w:rPr>
              <w:t>MSTP是在SDH 传输网基础上，同时实现TDM/ ATM/ Packet 等业务接入处理和传送，并提供统一网管的综合业务传送平台。</w:t>
            </w:r>
          </w:p>
        </w:tc>
      </w:tr>
      <w:tr w14:paraId="57685D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2EDCCE">
            <w:pPr>
              <w:widowControl/>
              <w:jc w:val="center"/>
              <w:rPr>
                <w:rFonts w:ascii="宋体" w:hAnsi="宋体"/>
                <w:kern w:val="0"/>
                <w:sz w:val="20"/>
              </w:rPr>
            </w:pPr>
            <w:r>
              <w:rPr>
                <w:rFonts w:hint="eastAsia" w:ascii="宋体" w:hAnsi="宋体"/>
                <w:kern w:val="0"/>
                <w:sz w:val="20"/>
              </w:rPr>
              <w:t>B101080000</w:t>
            </w:r>
          </w:p>
        </w:tc>
        <w:tc>
          <w:tcPr>
            <w:tcW w:w="720" w:type="dxa"/>
            <w:tcBorders>
              <w:top w:val="nil"/>
              <w:left w:val="nil"/>
              <w:bottom w:val="single" w:color="auto" w:sz="4" w:space="0"/>
              <w:right w:val="single" w:color="auto" w:sz="4" w:space="0"/>
            </w:tcBorders>
            <w:noWrap w:val="0"/>
            <w:vAlign w:val="center"/>
          </w:tcPr>
          <w:p w14:paraId="65BC7E9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AF626B">
            <w:pPr>
              <w:widowControl/>
              <w:rPr>
                <w:rFonts w:ascii="宋体" w:hAnsi="宋体"/>
                <w:kern w:val="0"/>
                <w:sz w:val="20"/>
              </w:rPr>
            </w:pPr>
            <w:r>
              <w:rPr>
                <w:rFonts w:hint="eastAsia" w:ascii="宋体" w:hAnsi="宋体"/>
                <w:kern w:val="0"/>
                <w:sz w:val="20"/>
              </w:rPr>
              <w:t>（八）电光转换器</w:t>
            </w:r>
          </w:p>
        </w:tc>
        <w:tc>
          <w:tcPr>
            <w:tcW w:w="671" w:type="dxa"/>
            <w:tcBorders>
              <w:top w:val="nil"/>
              <w:left w:val="nil"/>
              <w:bottom w:val="single" w:color="auto" w:sz="4" w:space="0"/>
              <w:right w:val="single" w:color="auto" w:sz="4" w:space="0"/>
            </w:tcBorders>
            <w:noWrap w:val="0"/>
            <w:vAlign w:val="center"/>
          </w:tcPr>
          <w:p w14:paraId="682312B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44A9ADA">
            <w:pPr>
              <w:widowControl/>
              <w:rPr>
                <w:rFonts w:ascii="宋体" w:hAnsi="宋体"/>
                <w:kern w:val="0"/>
                <w:sz w:val="20"/>
              </w:rPr>
            </w:pPr>
            <w:r>
              <w:rPr>
                <w:rFonts w:hint="eastAsia" w:ascii="宋体" w:hAnsi="宋体"/>
                <w:kern w:val="0"/>
                <w:sz w:val="20"/>
              </w:rPr>
              <w:t>　</w:t>
            </w:r>
          </w:p>
        </w:tc>
      </w:tr>
      <w:tr w14:paraId="3F95A2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7CCED7">
            <w:pPr>
              <w:widowControl/>
              <w:jc w:val="center"/>
              <w:rPr>
                <w:rFonts w:ascii="宋体" w:hAnsi="宋体"/>
                <w:kern w:val="0"/>
                <w:sz w:val="20"/>
              </w:rPr>
            </w:pPr>
            <w:r>
              <w:rPr>
                <w:rFonts w:hint="eastAsia" w:ascii="宋体" w:hAnsi="宋体"/>
                <w:kern w:val="0"/>
                <w:sz w:val="20"/>
              </w:rPr>
              <w:t>B101090000</w:t>
            </w:r>
          </w:p>
        </w:tc>
        <w:tc>
          <w:tcPr>
            <w:tcW w:w="720" w:type="dxa"/>
            <w:tcBorders>
              <w:top w:val="nil"/>
              <w:left w:val="nil"/>
              <w:bottom w:val="single" w:color="auto" w:sz="4" w:space="0"/>
              <w:right w:val="single" w:color="auto" w:sz="4" w:space="0"/>
            </w:tcBorders>
            <w:noWrap w:val="0"/>
            <w:vAlign w:val="center"/>
          </w:tcPr>
          <w:p w14:paraId="24A364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4FECBB">
            <w:pPr>
              <w:widowControl/>
              <w:rPr>
                <w:rFonts w:ascii="宋体" w:hAnsi="宋体"/>
                <w:kern w:val="0"/>
                <w:sz w:val="20"/>
              </w:rPr>
            </w:pPr>
            <w:r>
              <w:rPr>
                <w:rFonts w:hint="eastAsia" w:ascii="宋体" w:hAnsi="宋体"/>
                <w:kern w:val="0"/>
                <w:sz w:val="20"/>
              </w:rPr>
              <w:t>（九）无源光分路器</w:t>
            </w:r>
          </w:p>
        </w:tc>
        <w:tc>
          <w:tcPr>
            <w:tcW w:w="671" w:type="dxa"/>
            <w:tcBorders>
              <w:top w:val="nil"/>
              <w:left w:val="nil"/>
              <w:bottom w:val="single" w:color="auto" w:sz="4" w:space="0"/>
              <w:right w:val="single" w:color="auto" w:sz="4" w:space="0"/>
            </w:tcBorders>
            <w:noWrap w:val="0"/>
            <w:vAlign w:val="center"/>
          </w:tcPr>
          <w:p w14:paraId="75BD7D9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796CCD2">
            <w:pPr>
              <w:widowControl/>
              <w:rPr>
                <w:rFonts w:ascii="宋体" w:hAnsi="宋体"/>
                <w:kern w:val="0"/>
                <w:sz w:val="20"/>
              </w:rPr>
            </w:pPr>
            <w:r>
              <w:rPr>
                <w:rFonts w:hint="eastAsia" w:ascii="宋体" w:hAnsi="宋体"/>
                <w:kern w:val="0"/>
                <w:sz w:val="20"/>
              </w:rPr>
              <w:t>　</w:t>
            </w:r>
          </w:p>
        </w:tc>
      </w:tr>
      <w:tr w14:paraId="44E161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BC13AD">
            <w:pPr>
              <w:widowControl/>
              <w:jc w:val="center"/>
              <w:rPr>
                <w:rFonts w:ascii="宋体" w:hAnsi="宋体"/>
                <w:kern w:val="0"/>
                <w:sz w:val="20"/>
              </w:rPr>
            </w:pPr>
            <w:r>
              <w:rPr>
                <w:rFonts w:hint="eastAsia" w:ascii="宋体" w:hAnsi="宋体"/>
                <w:kern w:val="0"/>
                <w:sz w:val="20"/>
              </w:rPr>
              <w:t>B101100000</w:t>
            </w:r>
          </w:p>
        </w:tc>
        <w:tc>
          <w:tcPr>
            <w:tcW w:w="720" w:type="dxa"/>
            <w:tcBorders>
              <w:top w:val="nil"/>
              <w:left w:val="nil"/>
              <w:bottom w:val="single" w:color="auto" w:sz="4" w:space="0"/>
              <w:right w:val="single" w:color="auto" w:sz="4" w:space="0"/>
            </w:tcBorders>
            <w:noWrap w:val="0"/>
            <w:vAlign w:val="center"/>
          </w:tcPr>
          <w:p w14:paraId="0EB445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C14649">
            <w:pPr>
              <w:widowControl/>
              <w:rPr>
                <w:rFonts w:ascii="宋体" w:hAnsi="宋体"/>
                <w:kern w:val="0"/>
                <w:sz w:val="20"/>
              </w:rPr>
            </w:pPr>
            <w:r>
              <w:rPr>
                <w:rFonts w:hint="eastAsia" w:ascii="宋体" w:hAnsi="宋体"/>
                <w:kern w:val="0"/>
                <w:sz w:val="20"/>
              </w:rPr>
              <w:t>（十）其他光通信设备</w:t>
            </w:r>
          </w:p>
        </w:tc>
        <w:tc>
          <w:tcPr>
            <w:tcW w:w="671" w:type="dxa"/>
            <w:tcBorders>
              <w:top w:val="nil"/>
              <w:left w:val="nil"/>
              <w:bottom w:val="single" w:color="auto" w:sz="4" w:space="0"/>
              <w:right w:val="single" w:color="auto" w:sz="4" w:space="0"/>
            </w:tcBorders>
            <w:noWrap w:val="0"/>
            <w:vAlign w:val="center"/>
          </w:tcPr>
          <w:p w14:paraId="7477855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E2B4E13">
            <w:pPr>
              <w:widowControl/>
              <w:rPr>
                <w:rFonts w:ascii="宋体" w:hAnsi="宋体"/>
                <w:kern w:val="0"/>
                <w:sz w:val="20"/>
              </w:rPr>
            </w:pPr>
            <w:r>
              <w:rPr>
                <w:rFonts w:hint="eastAsia" w:ascii="宋体" w:hAnsi="宋体"/>
                <w:kern w:val="0"/>
                <w:sz w:val="20"/>
              </w:rPr>
              <w:t>　</w:t>
            </w:r>
          </w:p>
        </w:tc>
      </w:tr>
      <w:tr w14:paraId="4FD8E8B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1B03A8">
            <w:pPr>
              <w:widowControl/>
              <w:jc w:val="center"/>
              <w:rPr>
                <w:rFonts w:ascii="宋体" w:hAnsi="宋体"/>
                <w:b/>
                <w:kern w:val="0"/>
                <w:sz w:val="20"/>
              </w:rPr>
            </w:pPr>
            <w:r>
              <w:rPr>
                <w:rFonts w:hint="eastAsia" w:ascii="宋体" w:hAnsi="宋体"/>
                <w:b/>
                <w:kern w:val="0"/>
                <w:sz w:val="20"/>
              </w:rPr>
              <w:t>B102000000</w:t>
            </w:r>
          </w:p>
        </w:tc>
        <w:tc>
          <w:tcPr>
            <w:tcW w:w="720" w:type="dxa"/>
            <w:tcBorders>
              <w:top w:val="nil"/>
              <w:left w:val="nil"/>
              <w:bottom w:val="single" w:color="auto" w:sz="4" w:space="0"/>
              <w:right w:val="single" w:color="auto" w:sz="4" w:space="0"/>
            </w:tcBorders>
            <w:noWrap w:val="0"/>
            <w:vAlign w:val="center"/>
          </w:tcPr>
          <w:p w14:paraId="2E53784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12AAB1E">
            <w:pPr>
              <w:widowControl/>
              <w:rPr>
                <w:rFonts w:ascii="宋体" w:hAnsi="宋体"/>
                <w:b/>
                <w:kern w:val="0"/>
                <w:sz w:val="20"/>
              </w:rPr>
            </w:pPr>
            <w:r>
              <w:rPr>
                <w:rFonts w:hint="eastAsia" w:ascii="宋体" w:hAnsi="宋体"/>
                <w:b/>
                <w:kern w:val="0"/>
                <w:sz w:val="20"/>
              </w:rPr>
              <w:t>二、卫星通信设备合计</w:t>
            </w:r>
          </w:p>
        </w:tc>
        <w:tc>
          <w:tcPr>
            <w:tcW w:w="671" w:type="dxa"/>
            <w:tcBorders>
              <w:top w:val="nil"/>
              <w:left w:val="nil"/>
              <w:bottom w:val="single" w:color="auto" w:sz="4" w:space="0"/>
              <w:right w:val="single" w:color="auto" w:sz="4" w:space="0"/>
            </w:tcBorders>
            <w:noWrap w:val="0"/>
            <w:vAlign w:val="center"/>
          </w:tcPr>
          <w:p w14:paraId="788CD05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536E56E">
            <w:pPr>
              <w:widowControl/>
              <w:rPr>
                <w:rFonts w:ascii="宋体" w:hAnsi="宋体"/>
                <w:kern w:val="0"/>
                <w:sz w:val="20"/>
              </w:rPr>
            </w:pPr>
            <w:r>
              <w:rPr>
                <w:rFonts w:hint="eastAsia" w:ascii="宋体" w:hAnsi="宋体"/>
                <w:kern w:val="0"/>
                <w:sz w:val="20"/>
              </w:rPr>
              <w:t>不包括电视用卫星通信设备</w:t>
            </w:r>
          </w:p>
        </w:tc>
      </w:tr>
      <w:tr w14:paraId="466ADAE7">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00F1E814">
            <w:pPr>
              <w:widowControl/>
              <w:jc w:val="center"/>
              <w:rPr>
                <w:rFonts w:ascii="宋体" w:hAnsi="宋体"/>
                <w:kern w:val="0"/>
                <w:sz w:val="20"/>
              </w:rPr>
            </w:pPr>
            <w:r>
              <w:rPr>
                <w:rFonts w:hint="eastAsia" w:ascii="宋体" w:hAnsi="宋体"/>
                <w:kern w:val="0"/>
                <w:sz w:val="20"/>
              </w:rPr>
              <w:t>B102010000</w:t>
            </w:r>
          </w:p>
        </w:tc>
        <w:tc>
          <w:tcPr>
            <w:tcW w:w="720" w:type="dxa"/>
            <w:tcBorders>
              <w:top w:val="nil"/>
              <w:left w:val="nil"/>
              <w:bottom w:val="single" w:color="auto" w:sz="4" w:space="0"/>
              <w:right w:val="single" w:color="auto" w:sz="4" w:space="0"/>
            </w:tcBorders>
            <w:noWrap w:val="0"/>
            <w:vAlign w:val="center"/>
          </w:tcPr>
          <w:p w14:paraId="7EC3B1D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2E6842">
            <w:pPr>
              <w:widowControl/>
              <w:rPr>
                <w:rFonts w:ascii="宋体" w:hAnsi="宋体"/>
                <w:kern w:val="0"/>
                <w:sz w:val="20"/>
              </w:rPr>
            </w:pPr>
            <w:r>
              <w:rPr>
                <w:rFonts w:hint="eastAsia" w:ascii="宋体" w:hAnsi="宋体"/>
                <w:kern w:val="0"/>
                <w:sz w:val="20"/>
              </w:rPr>
              <w:t>（一）卫星地面接收机</w:t>
            </w:r>
          </w:p>
        </w:tc>
        <w:tc>
          <w:tcPr>
            <w:tcW w:w="671" w:type="dxa"/>
            <w:tcBorders>
              <w:top w:val="nil"/>
              <w:left w:val="nil"/>
              <w:bottom w:val="single" w:color="auto" w:sz="4" w:space="0"/>
              <w:right w:val="single" w:color="auto" w:sz="4" w:space="0"/>
            </w:tcBorders>
            <w:noWrap w:val="0"/>
            <w:vAlign w:val="center"/>
          </w:tcPr>
          <w:p w14:paraId="6702D88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6EF9296">
            <w:pPr>
              <w:widowControl/>
              <w:rPr>
                <w:rFonts w:ascii="宋体" w:hAnsi="宋体"/>
                <w:kern w:val="0"/>
                <w:sz w:val="20"/>
              </w:rPr>
            </w:pPr>
            <w:r>
              <w:rPr>
                <w:rFonts w:hint="eastAsia" w:ascii="宋体" w:hAnsi="宋体"/>
                <w:kern w:val="0"/>
                <w:sz w:val="20"/>
              </w:rPr>
              <w:t>包括卫星遥感接收设备、卫星气象接收设备</w:t>
            </w:r>
          </w:p>
        </w:tc>
      </w:tr>
      <w:tr w14:paraId="6A107F2B">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36A4F572">
            <w:pPr>
              <w:widowControl/>
              <w:jc w:val="center"/>
              <w:rPr>
                <w:rFonts w:ascii="宋体" w:hAnsi="宋体"/>
                <w:kern w:val="0"/>
                <w:sz w:val="20"/>
              </w:rPr>
            </w:pPr>
            <w:r>
              <w:rPr>
                <w:rFonts w:hint="eastAsia" w:ascii="宋体" w:hAnsi="宋体"/>
                <w:kern w:val="0"/>
                <w:sz w:val="20"/>
              </w:rPr>
              <w:t>B102020000</w:t>
            </w:r>
          </w:p>
        </w:tc>
        <w:tc>
          <w:tcPr>
            <w:tcW w:w="720" w:type="dxa"/>
            <w:tcBorders>
              <w:top w:val="nil"/>
              <w:left w:val="nil"/>
              <w:bottom w:val="single" w:color="auto" w:sz="4" w:space="0"/>
              <w:right w:val="single" w:color="auto" w:sz="4" w:space="0"/>
            </w:tcBorders>
            <w:noWrap w:val="0"/>
            <w:vAlign w:val="center"/>
          </w:tcPr>
          <w:p w14:paraId="7B1284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8A3FBB">
            <w:pPr>
              <w:widowControl/>
              <w:rPr>
                <w:rFonts w:ascii="宋体" w:hAnsi="宋体"/>
                <w:kern w:val="0"/>
                <w:sz w:val="20"/>
              </w:rPr>
            </w:pPr>
            <w:r>
              <w:rPr>
                <w:rFonts w:hint="eastAsia" w:ascii="宋体" w:hAnsi="宋体"/>
                <w:kern w:val="0"/>
                <w:sz w:val="20"/>
              </w:rPr>
              <w:t>（二）卫星接收天线</w:t>
            </w:r>
          </w:p>
        </w:tc>
        <w:tc>
          <w:tcPr>
            <w:tcW w:w="671" w:type="dxa"/>
            <w:tcBorders>
              <w:top w:val="nil"/>
              <w:left w:val="nil"/>
              <w:bottom w:val="single" w:color="auto" w:sz="4" w:space="0"/>
              <w:right w:val="single" w:color="auto" w:sz="4" w:space="0"/>
            </w:tcBorders>
            <w:noWrap w:val="0"/>
            <w:vAlign w:val="center"/>
          </w:tcPr>
          <w:p w14:paraId="3CA5451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CE8A5BC">
            <w:pPr>
              <w:widowControl/>
              <w:rPr>
                <w:rFonts w:ascii="宋体" w:hAnsi="宋体"/>
                <w:kern w:val="0"/>
                <w:sz w:val="20"/>
              </w:rPr>
            </w:pPr>
            <w:r>
              <w:rPr>
                <w:rFonts w:hint="eastAsia" w:ascii="宋体" w:hAnsi="宋体"/>
                <w:kern w:val="0"/>
                <w:sz w:val="20"/>
              </w:rPr>
              <w:t>包括接收卫星信号的天线设备及其附属设备</w:t>
            </w:r>
          </w:p>
        </w:tc>
      </w:tr>
      <w:tr w14:paraId="0626732C">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2C01D410">
            <w:pPr>
              <w:widowControl/>
              <w:jc w:val="center"/>
              <w:rPr>
                <w:rFonts w:ascii="宋体" w:hAnsi="宋体"/>
                <w:kern w:val="0"/>
                <w:sz w:val="20"/>
              </w:rPr>
            </w:pPr>
            <w:r>
              <w:rPr>
                <w:rFonts w:hint="eastAsia" w:ascii="宋体" w:hAnsi="宋体"/>
                <w:kern w:val="0"/>
                <w:sz w:val="20"/>
              </w:rPr>
              <w:t>B102030000</w:t>
            </w:r>
          </w:p>
        </w:tc>
        <w:tc>
          <w:tcPr>
            <w:tcW w:w="720" w:type="dxa"/>
            <w:tcBorders>
              <w:top w:val="nil"/>
              <w:left w:val="nil"/>
              <w:bottom w:val="single" w:color="auto" w:sz="4" w:space="0"/>
              <w:right w:val="single" w:color="auto" w:sz="4" w:space="0"/>
            </w:tcBorders>
            <w:noWrap w:val="0"/>
            <w:vAlign w:val="center"/>
          </w:tcPr>
          <w:p w14:paraId="69DDFA7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4A0E36">
            <w:pPr>
              <w:widowControl/>
              <w:rPr>
                <w:rFonts w:ascii="宋体" w:hAnsi="宋体"/>
                <w:kern w:val="0"/>
                <w:sz w:val="20"/>
              </w:rPr>
            </w:pPr>
            <w:r>
              <w:rPr>
                <w:rFonts w:hint="eastAsia" w:ascii="宋体" w:hAnsi="宋体"/>
                <w:kern w:val="0"/>
                <w:sz w:val="20"/>
              </w:rPr>
              <w:t>（三）GPS接收机</w:t>
            </w:r>
          </w:p>
        </w:tc>
        <w:tc>
          <w:tcPr>
            <w:tcW w:w="671" w:type="dxa"/>
            <w:tcBorders>
              <w:top w:val="nil"/>
              <w:left w:val="nil"/>
              <w:bottom w:val="single" w:color="auto" w:sz="4" w:space="0"/>
              <w:right w:val="single" w:color="auto" w:sz="4" w:space="0"/>
            </w:tcBorders>
            <w:noWrap w:val="0"/>
            <w:vAlign w:val="center"/>
          </w:tcPr>
          <w:p w14:paraId="191400E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D218A4D">
            <w:pPr>
              <w:widowControl/>
              <w:rPr>
                <w:rFonts w:ascii="宋体" w:hAnsi="宋体"/>
                <w:kern w:val="0"/>
                <w:sz w:val="20"/>
              </w:rPr>
            </w:pPr>
            <w:r>
              <w:rPr>
                <w:rFonts w:hint="eastAsia" w:ascii="宋体" w:hAnsi="宋体"/>
                <w:kern w:val="0"/>
                <w:sz w:val="20"/>
              </w:rPr>
              <w:t>指卫星导航定位接收设备</w:t>
            </w:r>
          </w:p>
        </w:tc>
      </w:tr>
      <w:tr w14:paraId="4BA623FB">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7635EF3B">
            <w:pPr>
              <w:widowControl/>
              <w:jc w:val="center"/>
              <w:rPr>
                <w:rFonts w:ascii="宋体" w:hAnsi="宋体"/>
                <w:kern w:val="0"/>
                <w:sz w:val="20"/>
              </w:rPr>
            </w:pPr>
            <w:r>
              <w:rPr>
                <w:rFonts w:hint="eastAsia" w:ascii="宋体" w:hAnsi="宋体"/>
                <w:kern w:val="0"/>
                <w:sz w:val="20"/>
              </w:rPr>
              <w:t>B102040000</w:t>
            </w:r>
          </w:p>
        </w:tc>
        <w:tc>
          <w:tcPr>
            <w:tcW w:w="720" w:type="dxa"/>
            <w:tcBorders>
              <w:top w:val="nil"/>
              <w:left w:val="nil"/>
              <w:bottom w:val="single" w:color="auto" w:sz="4" w:space="0"/>
              <w:right w:val="single" w:color="auto" w:sz="4" w:space="0"/>
            </w:tcBorders>
            <w:noWrap w:val="0"/>
            <w:vAlign w:val="center"/>
          </w:tcPr>
          <w:p w14:paraId="698E66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420E49">
            <w:pPr>
              <w:widowControl/>
              <w:rPr>
                <w:rFonts w:ascii="宋体" w:hAnsi="宋体"/>
                <w:kern w:val="0"/>
                <w:sz w:val="20"/>
              </w:rPr>
            </w:pPr>
            <w:r>
              <w:rPr>
                <w:rFonts w:hint="eastAsia" w:ascii="宋体" w:hAnsi="宋体"/>
                <w:kern w:val="0"/>
                <w:sz w:val="20"/>
              </w:rPr>
              <w:t>（四）GPS天线</w:t>
            </w:r>
          </w:p>
        </w:tc>
        <w:tc>
          <w:tcPr>
            <w:tcW w:w="671" w:type="dxa"/>
            <w:tcBorders>
              <w:top w:val="nil"/>
              <w:left w:val="nil"/>
              <w:bottom w:val="single" w:color="auto" w:sz="4" w:space="0"/>
              <w:right w:val="single" w:color="auto" w:sz="4" w:space="0"/>
            </w:tcBorders>
            <w:noWrap w:val="0"/>
            <w:vAlign w:val="center"/>
          </w:tcPr>
          <w:p w14:paraId="0944991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E6DC53A">
            <w:pPr>
              <w:widowControl/>
              <w:rPr>
                <w:rFonts w:ascii="宋体" w:hAnsi="宋体"/>
                <w:kern w:val="0"/>
                <w:sz w:val="20"/>
              </w:rPr>
            </w:pPr>
            <w:r>
              <w:rPr>
                <w:rFonts w:hint="eastAsia" w:ascii="宋体" w:hAnsi="宋体"/>
                <w:kern w:val="0"/>
                <w:sz w:val="20"/>
              </w:rPr>
              <w:t>全球卫星定位导航系统(GPS)使用的接收天线</w:t>
            </w:r>
          </w:p>
        </w:tc>
      </w:tr>
      <w:tr w14:paraId="1A9E35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79CCA8">
            <w:pPr>
              <w:widowControl/>
              <w:jc w:val="center"/>
              <w:rPr>
                <w:rFonts w:ascii="宋体" w:hAnsi="宋体"/>
                <w:kern w:val="0"/>
                <w:sz w:val="20"/>
              </w:rPr>
            </w:pPr>
            <w:r>
              <w:rPr>
                <w:rFonts w:hint="eastAsia" w:ascii="宋体" w:hAnsi="宋体"/>
                <w:kern w:val="0"/>
                <w:sz w:val="20"/>
              </w:rPr>
              <w:t>B102050000</w:t>
            </w:r>
          </w:p>
        </w:tc>
        <w:tc>
          <w:tcPr>
            <w:tcW w:w="720" w:type="dxa"/>
            <w:tcBorders>
              <w:top w:val="nil"/>
              <w:left w:val="nil"/>
              <w:bottom w:val="single" w:color="auto" w:sz="4" w:space="0"/>
              <w:right w:val="single" w:color="auto" w:sz="4" w:space="0"/>
            </w:tcBorders>
            <w:noWrap w:val="0"/>
            <w:vAlign w:val="center"/>
          </w:tcPr>
          <w:p w14:paraId="4348EE3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4F791A">
            <w:pPr>
              <w:widowControl/>
              <w:rPr>
                <w:rFonts w:ascii="宋体" w:hAnsi="宋体"/>
                <w:kern w:val="0"/>
                <w:sz w:val="20"/>
              </w:rPr>
            </w:pPr>
            <w:r>
              <w:rPr>
                <w:rFonts w:hint="eastAsia" w:ascii="宋体" w:hAnsi="宋体"/>
                <w:kern w:val="0"/>
                <w:sz w:val="20"/>
              </w:rPr>
              <w:t>（五）卫星通信地面站终端机</w:t>
            </w:r>
          </w:p>
        </w:tc>
        <w:tc>
          <w:tcPr>
            <w:tcW w:w="671" w:type="dxa"/>
            <w:tcBorders>
              <w:top w:val="nil"/>
              <w:left w:val="nil"/>
              <w:bottom w:val="single" w:color="auto" w:sz="4" w:space="0"/>
              <w:right w:val="single" w:color="auto" w:sz="4" w:space="0"/>
            </w:tcBorders>
            <w:noWrap w:val="0"/>
            <w:vAlign w:val="center"/>
          </w:tcPr>
          <w:p w14:paraId="0BA0F7B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5152E3">
            <w:pPr>
              <w:widowControl/>
              <w:rPr>
                <w:rFonts w:ascii="宋体" w:hAnsi="宋体"/>
                <w:kern w:val="0"/>
                <w:sz w:val="20"/>
              </w:rPr>
            </w:pPr>
            <w:r>
              <w:rPr>
                <w:rFonts w:hint="eastAsia" w:ascii="宋体" w:hAnsi="宋体"/>
                <w:kern w:val="0"/>
                <w:sz w:val="20"/>
              </w:rPr>
              <w:t>　</w:t>
            </w:r>
          </w:p>
        </w:tc>
      </w:tr>
      <w:tr w14:paraId="099C854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379F85">
            <w:pPr>
              <w:widowControl/>
              <w:jc w:val="center"/>
              <w:rPr>
                <w:rFonts w:ascii="宋体" w:hAnsi="宋体"/>
                <w:kern w:val="0"/>
                <w:sz w:val="20"/>
              </w:rPr>
            </w:pPr>
            <w:r>
              <w:rPr>
                <w:rFonts w:hint="eastAsia" w:ascii="宋体" w:hAnsi="宋体"/>
                <w:kern w:val="0"/>
                <w:sz w:val="20"/>
              </w:rPr>
              <w:t>B102060000</w:t>
            </w:r>
          </w:p>
        </w:tc>
        <w:tc>
          <w:tcPr>
            <w:tcW w:w="720" w:type="dxa"/>
            <w:tcBorders>
              <w:top w:val="nil"/>
              <w:left w:val="nil"/>
              <w:bottom w:val="single" w:color="auto" w:sz="4" w:space="0"/>
              <w:right w:val="single" w:color="auto" w:sz="4" w:space="0"/>
            </w:tcBorders>
            <w:noWrap w:val="0"/>
            <w:vAlign w:val="center"/>
          </w:tcPr>
          <w:p w14:paraId="060E987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F421DA">
            <w:pPr>
              <w:widowControl/>
              <w:rPr>
                <w:rFonts w:ascii="宋体" w:hAnsi="宋体"/>
                <w:kern w:val="0"/>
                <w:sz w:val="20"/>
              </w:rPr>
            </w:pPr>
            <w:r>
              <w:rPr>
                <w:rFonts w:hint="eastAsia" w:ascii="宋体" w:hAnsi="宋体"/>
                <w:kern w:val="0"/>
                <w:sz w:val="20"/>
              </w:rPr>
              <w:t>（六）甚小型天线地球站（VSAT）</w:t>
            </w:r>
          </w:p>
        </w:tc>
        <w:tc>
          <w:tcPr>
            <w:tcW w:w="671" w:type="dxa"/>
            <w:tcBorders>
              <w:top w:val="nil"/>
              <w:left w:val="nil"/>
              <w:bottom w:val="single" w:color="auto" w:sz="4" w:space="0"/>
              <w:right w:val="single" w:color="auto" w:sz="4" w:space="0"/>
            </w:tcBorders>
            <w:noWrap w:val="0"/>
            <w:vAlign w:val="center"/>
          </w:tcPr>
          <w:p w14:paraId="6D3386D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59B3E29">
            <w:pPr>
              <w:widowControl/>
              <w:rPr>
                <w:rFonts w:ascii="宋体" w:hAnsi="宋体"/>
                <w:kern w:val="0"/>
                <w:sz w:val="20"/>
              </w:rPr>
            </w:pPr>
            <w:r>
              <w:rPr>
                <w:rFonts w:hint="eastAsia" w:ascii="宋体" w:hAnsi="宋体"/>
                <w:kern w:val="0"/>
                <w:sz w:val="20"/>
              </w:rPr>
              <w:t>　</w:t>
            </w:r>
          </w:p>
        </w:tc>
      </w:tr>
      <w:tr w14:paraId="460841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4F0535">
            <w:pPr>
              <w:widowControl/>
              <w:jc w:val="center"/>
              <w:rPr>
                <w:rFonts w:ascii="宋体" w:hAnsi="宋体"/>
                <w:kern w:val="0"/>
                <w:sz w:val="20"/>
              </w:rPr>
            </w:pPr>
            <w:r>
              <w:rPr>
                <w:rFonts w:hint="eastAsia" w:ascii="宋体" w:hAnsi="宋体"/>
                <w:kern w:val="0"/>
                <w:sz w:val="20"/>
              </w:rPr>
              <w:t>B102070000</w:t>
            </w:r>
          </w:p>
        </w:tc>
        <w:tc>
          <w:tcPr>
            <w:tcW w:w="720" w:type="dxa"/>
            <w:tcBorders>
              <w:top w:val="nil"/>
              <w:left w:val="nil"/>
              <w:bottom w:val="single" w:color="auto" w:sz="4" w:space="0"/>
              <w:right w:val="single" w:color="auto" w:sz="4" w:space="0"/>
            </w:tcBorders>
            <w:noWrap w:val="0"/>
            <w:vAlign w:val="center"/>
          </w:tcPr>
          <w:p w14:paraId="0EB1D22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78E71C7">
            <w:pPr>
              <w:widowControl/>
              <w:rPr>
                <w:rFonts w:ascii="宋体" w:hAnsi="宋体"/>
                <w:kern w:val="0"/>
                <w:sz w:val="20"/>
              </w:rPr>
            </w:pPr>
            <w:r>
              <w:rPr>
                <w:rFonts w:hint="eastAsia" w:ascii="宋体" w:hAnsi="宋体"/>
                <w:kern w:val="0"/>
                <w:sz w:val="20"/>
              </w:rPr>
              <w:t>（七）卫星地面站零部件</w:t>
            </w:r>
          </w:p>
        </w:tc>
        <w:tc>
          <w:tcPr>
            <w:tcW w:w="671" w:type="dxa"/>
            <w:tcBorders>
              <w:top w:val="nil"/>
              <w:left w:val="nil"/>
              <w:bottom w:val="single" w:color="auto" w:sz="4" w:space="0"/>
              <w:right w:val="single" w:color="auto" w:sz="4" w:space="0"/>
            </w:tcBorders>
            <w:noWrap w:val="0"/>
            <w:vAlign w:val="center"/>
          </w:tcPr>
          <w:p w14:paraId="71B78D9E">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F1C0833">
            <w:pPr>
              <w:widowControl/>
              <w:rPr>
                <w:rFonts w:ascii="宋体" w:hAnsi="宋体"/>
                <w:kern w:val="0"/>
                <w:sz w:val="20"/>
              </w:rPr>
            </w:pPr>
            <w:r>
              <w:rPr>
                <w:rFonts w:hint="eastAsia" w:ascii="宋体" w:hAnsi="宋体"/>
                <w:kern w:val="0"/>
                <w:sz w:val="20"/>
              </w:rPr>
              <w:t>　</w:t>
            </w:r>
          </w:p>
        </w:tc>
      </w:tr>
      <w:tr w14:paraId="4B8B69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E71313">
            <w:pPr>
              <w:widowControl/>
              <w:jc w:val="center"/>
              <w:rPr>
                <w:rFonts w:ascii="宋体" w:hAnsi="宋体"/>
                <w:kern w:val="0"/>
                <w:sz w:val="20"/>
              </w:rPr>
            </w:pPr>
            <w:r>
              <w:rPr>
                <w:rFonts w:hint="eastAsia" w:ascii="宋体" w:hAnsi="宋体"/>
                <w:kern w:val="0"/>
                <w:sz w:val="20"/>
              </w:rPr>
              <w:t>B102090100</w:t>
            </w:r>
          </w:p>
        </w:tc>
        <w:tc>
          <w:tcPr>
            <w:tcW w:w="720" w:type="dxa"/>
            <w:tcBorders>
              <w:top w:val="nil"/>
              <w:left w:val="nil"/>
              <w:bottom w:val="single" w:color="auto" w:sz="4" w:space="0"/>
              <w:right w:val="single" w:color="auto" w:sz="4" w:space="0"/>
            </w:tcBorders>
            <w:noWrap w:val="0"/>
            <w:vAlign w:val="center"/>
          </w:tcPr>
          <w:p w14:paraId="454125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1CC4A3">
            <w:pPr>
              <w:widowControl/>
              <w:rPr>
                <w:rFonts w:ascii="宋体" w:hAnsi="宋体"/>
                <w:kern w:val="0"/>
                <w:sz w:val="20"/>
              </w:rPr>
            </w:pPr>
            <w:r>
              <w:rPr>
                <w:rFonts w:hint="eastAsia" w:ascii="宋体" w:hAnsi="宋体"/>
                <w:kern w:val="0"/>
                <w:sz w:val="20"/>
              </w:rPr>
              <w:t>1、卫星通信地面站低噪音放大器</w:t>
            </w:r>
          </w:p>
        </w:tc>
        <w:tc>
          <w:tcPr>
            <w:tcW w:w="671" w:type="dxa"/>
            <w:tcBorders>
              <w:top w:val="nil"/>
              <w:left w:val="nil"/>
              <w:bottom w:val="single" w:color="auto" w:sz="4" w:space="0"/>
              <w:right w:val="single" w:color="auto" w:sz="4" w:space="0"/>
            </w:tcBorders>
            <w:noWrap w:val="0"/>
            <w:vAlign w:val="center"/>
          </w:tcPr>
          <w:p w14:paraId="5742040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CD9043A">
            <w:pPr>
              <w:widowControl/>
              <w:rPr>
                <w:rFonts w:ascii="宋体" w:hAnsi="宋体"/>
                <w:kern w:val="0"/>
                <w:sz w:val="20"/>
              </w:rPr>
            </w:pPr>
            <w:r>
              <w:rPr>
                <w:rFonts w:hint="eastAsia" w:ascii="宋体" w:hAnsi="宋体"/>
                <w:kern w:val="0"/>
                <w:sz w:val="20"/>
              </w:rPr>
              <w:t>　</w:t>
            </w:r>
          </w:p>
        </w:tc>
      </w:tr>
      <w:tr w14:paraId="246A8F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9F573D">
            <w:pPr>
              <w:widowControl/>
              <w:jc w:val="center"/>
              <w:rPr>
                <w:rFonts w:ascii="宋体" w:hAnsi="宋体"/>
                <w:kern w:val="0"/>
                <w:sz w:val="20"/>
              </w:rPr>
            </w:pPr>
            <w:r>
              <w:rPr>
                <w:rFonts w:hint="eastAsia" w:ascii="宋体" w:hAnsi="宋体"/>
                <w:kern w:val="0"/>
                <w:sz w:val="20"/>
              </w:rPr>
              <w:t>B102090200</w:t>
            </w:r>
          </w:p>
        </w:tc>
        <w:tc>
          <w:tcPr>
            <w:tcW w:w="720" w:type="dxa"/>
            <w:tcBorders>
              <w:top w:val="nil"/>
              <w:left w:val="nil"/>
              <w:bottom w:val="single" w:color="auto" w:sz="4" w:space="0"/>
              <w:right w:val="single" w:color="auto" w:sz="4" w:space="0"/>
            </w:tcBorders>
            <w:noWrap w:val="0"/>
            <w:vAlign w:val="center"/>
          </w:tcPr>
          <w:p w14:paraId="1CA227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C1157F">
            <w:pPr>
              <w:widowControl/>
              <w:rPr>
                <w:rFonts w:ascii="宋体" w:hAnsi="宋体"/>
                <w:kern w:val="0"/>
                <w:sz w:val="20"/>
              </w:rPr>
            </w:pPr>
            <w:r>
              <w:rPr>
                <w:rFonts w:hint="eastAsia" w:ascii="宋体" w:hAnsi="宋体"/>
                <w:kern w:val="0"/>
                <w:sz w:val="20"/>
              </w:rPr>
              <w:t>2、卫星通信地面站上下变频器</w:t>
            </w:r>
          </w:p>
        </w:tc>
        <w:tc>
          <w:tcPr>
            <w:tcW w:w="671" w:type="dxa"/>
            <w:tcBorders>
              <w:top w:val="nil"/>
              <w:left w:val="nil"/>
              <w:bottom w:val="single" w:color="auto" w:sz="4" w:space="0"/>
              <w:right w:val="single" w:color="auto" w:sz="4" w:space="0"/>
            </w:tcBorders>
            <w:noWrap w:val="0"/>
            <w:vAlign w:val="center"/>
          </w:tcPr>
          <w:p w14:paraId="485FAA1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4540099">
            <w:pPr>
              <w:widowControl/>
              <w:rPr>
                <w:rFonts w:ascii="宋体" w:hAnsi="宋体"/>
                <w:kern w:val="0"/>
                <w:sz w:val="20"/>
              </w:rPr>
            </w:pPr>
            <w:r>
              <w:rPr>
                <w:rFonts w:hint="eastAsia" w:ascii="宋体" w:hAnsi="宋体"/>
                <w:kern w:val="0"/>
                <w:sz w:val="20"/>
              </w:rPr>
              <w:t>　</w:t>
            </w:r>
          </w:p>
        </w:tc>
      </w:tr>
      <w:tr w14:paraId="45CE86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4415D5">
            <w:pPr>
              <w:widowControl/>
              <w:jc w:val="center"/>
              <w:rPr>
                <w:rFonts w:ascii="宋体" w:hAnsi="宋体"/>
                <w:kern w:val="0"/>
                <w:sz w:val="20"/>
              </w:rPr>
            </w:pPr>
            <w:r>
              <w:rPr>
                <w:rFonts w:hint="eastAsia" w:ascii="宋体" w:hAnsi="宋体"/>
                <w:kern w:val="0"/>
                <w:sz w:val="20"/>
              </w:rPr>
              <w:t>B102090300</w:t>
            </w:r>
          </w:p>
        </w:tc>
        <w:tc>
          <w:tcPr>
            <w:tcW w:w="720" w:type="dxa"/>
            <w:tcBorders>
              <w:top w:val="nil"/>
              <w:left w:val="nil"/>
              <w:bottom w:val="single" w:color="auto" w:sz="4" w:space="0"/>
              <w:right w:val="single" w:color="auto" w:sz="4" w:space="0"/>
            </w:tcBorders>
            <w:noWrap w:val="0"/>
            <w:vAlign w:val="center"/>
          </w:tcPr>
          <w:p w14:paraId="41BBDCF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41A57E">
            <w:pPr>
              <w:widowControl/>
              <w:rPr>
                <w:rFonts w:ascii="宋体" w:hAnsi="宋体"/>
                <w:kern w:val="0"/>
                <w:sz w:val="20"/>
              </w:rPr>
            </w:pPr>
            <w:r>
              <w:rPr>
                <w:rFonts w:hint="eastAsia" w:ascii="宋体" w:hAnsi="宋体"/>
                <w:kern w:val="0"/>
                <w:sz w:val="20"/>
              </w:rPr>
              <w:t>3、卫星通信地面站高功率放大器</w:t>
            </w:r>
          </w:p>
        </w:tc>
        <w:tc>
          <w:tcPr>
            <w:tcW w:w="671" w:type="dxa"/>
            <w:tcBorders>
              <w:top w:val="nil"/>
              <w:left w:val="nil"/>
              <w:bottom w:val="single" w:color="auto" w:sz="4" w:space="0"/>
              <w:right w:val="single" w:color="auto" w:sz="4" w:space="0"/>
            </w:tcBorders>
            <w:noWrap w:val="0"/>
            <w:vAlign w:val="center"/>
          </w:tcPr>
          <w:p w14:paraId="2720E7D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888C454">
            <w:pPr>
              <w:widowControl/>
              <w:rPr>
                <w:rFonts w:ascii="宋体" w:hAnsi="宋体"/>
                <w:kern w:val="0"/>
                <w:sz w:val="20"/>
              </w:rPr>
            </w:pPr>
            <w:r>
              <w:rPr>
                <w:rFonts w:hint="eastAsia" w:ascii="宋体" w:hAnsi="宋体"/>
                <w:kern w:val="0"/>
                <w:sz w:val="20"/>
              </w:rPr>
              <w:t>　</w:t>
            </w:r>
          </w:p>
        </w:tc>
      </w:tr>
      <w:tr w14:paraId="5A1EE3D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6EA6C6">
            <w:pPr>
              <w:widowControl/>
              <w:jc w:val="center"/>
              <w:rPr>
                <w:rFonts w:ascii="宋体" w:hAnsi="宋体"/>
                <w:kern w:val="0"/>
                <w:sz w:val="20"/>
              </w:rPr>
            </w:pPr>
            <w:r>
              <w:rPr>
                <w:rFonts w:hint="eastAsia" w:ascii="宋体" w:hAnsi="宋体"/>
                <w:kern w:val="0"/>
                <w:sz w:val="20"/>
              </w:rPr>
              <w:t>B102080000</w:t>
            </w:r>
          </w:p>
        </w:tc>
        <w:tc>
          <w:tcPr>
            <w:tcW w:w="720" w:type="dxa"/>
            <w:tcBorders>
              <w:top w:val="nil"/>
              <w:left w:val="nil"/>
              <w:bottom w:val="single" w:color="auto" w:sz="4" w:space="0"/>
              <w:right w:val="single" w:color="auto" w:sz="4" w:space="0"/>
            </w:tcBorders>
            <w:noWrap w:val="0"/>
            <w:vAlign w:val="center"/>
          </w:tcPr>
          <w:p w14:paraId="7629666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8A951E">
            <w:pPr>
              <w:widowControl/>
              <w:rPr>
                <w:rFonts w:ascii="宋体" w:hAnsi="宋体"/>
                <w:kern w:val="0"/>
                <w:sz w:val="20"/>
              </w:rPr>
            </w:pPr>
            <w:r>
              <w:rPr>
                <w:rFonts w:hint="eastAsia" w:ascii="宋体" w:hAnsi="宋体"/>
                <w:kern w:val="0"/>
                <w:sz w:val="20"/>
              </w:rPr>
              <w:t>（八）其他卫星地面站及天线设备</w:t>
            </w:r>
          </w:p>
        </w:tc>
        <w:tc>
          <w:tcPr>
            <w:tcW w:w="671" w:type="dxa"/>
            <w:tcBorders>
              <w:top w:val="nil"/>
              <w:left w:val="nil"/>
              <w:bottom w:val="single" w:color="auto" w:sz="4" w:space="0"/>
              <w:right w:val="single" w:color="auto" w:sz="4" w:space="0"/>
            </w:tcBorders>
            <w:noWrap w:val="0"/>
            <w:vAlign w:val="center"/>
          </w:tcPr>
          <w:p w14:paraId="40C998B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D58BD4D">
            <w:pPr>
              <w:widowControl/>
              <w:rPr>
                <w:rFonts w:ascii="宋体" w:hAnsi="宋体"/>
                <w:kern w:val="0"/>
                <w:sz w:val="20"/>
              </w:rPr>
            </w:pPr>
            <w:r>
              <w:rPr>
                <w:rFonts w:hint="eastAsia" w:ascii="宋体" w:hAnsi="宋体"/>
                <w:kern w:val="0"/>
                <w:sz w:val="20"/>
              </w:rPr>
              <w:t>　</w:t>
            </w:r>
          </w:p>
        </w:tc>
      </w:tr>
      <w:tr w14:paraId="0A823C9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B2B137">
            <w:pPr>
              <w:widowControl/>
              <w:jc w:val="center"/>
              <w:rPr>
                <w:rFonts w:ascii="宋体" w:hAnsi="宋体"/>
                <w:b/>
                <w:kern w:val="0"/>
                <w:sz w:val="20"/>
              </w:rPr>
            </w:pPr>
            <w:r>
              <w:rPr>
                <w:rFonts w:hint="eastAsia" w:ascii="宋体" w:hAnsi="宋体"/>
                <w:b/>
                <w:kern w:val="0"/>
                <w:sz w:val="20"/>
              </w:rPr>
              <w:t>B103000000</w:t>
            </w:r>
          </w:p>
        </w:tc>
        <w:tc>
          <w:tcPr>
            <w:tcW w:w="720" w:type="dxa"/>
            <w:tcBorders>
              <w:top w:val="nil"/>
              <w:left w:val="nil"/>
              <w:bottom w:val="single" w:color="auto" w:sz="4" w:space="0"/>
              <w:right w:val="single" w:color="auto" w:sz="4" w:space="0"/>
            </w:tcBorders>
            <w:noWrap w:val="0"/>
            <w:vAlign w:val="center"/>
          </w:tcPr>
          <w:p w14:paraId="78B87F9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BC6BB6E">
            <w:pPr>
              <w:widowControl/>
              <w:rPr>
                <w:rFonts w:ascii="宋体" w:hAnsi="宋体"/>
                <w:b/>
                <w:kern w:val="0"/>
                <w:sz w:val="20"/>
              </w:rPr>
            </w:pPr>
            <w:r>
              <w:rPr>
                <w:rFonts w:hint="eastAsia" w:ascii="宋体" w:hAnsi="宋体"/>
                <w:b/>
                <w:kern w:val="0"/>
                <w:sz w:val="20"/>
              </w:rPr>
              <w:t>三、微波通信设备合计</w:t>
            </w:r>
          </w:p>
        </w:tc>
        <w:tc>
          <w:tcPr>
            <w:tcW w:w="671" w:type="dxa"/>
            <w:tcBorders>
              <w:top w:val="nil"/>
              <w:left w:val="nil"/>
              <w:bottom w:val="single" w:color="auto" w:sz="4" w:space="0"/>
              <w:right w:val="single" w:color="auto" w:sz="4" w:space="0"/>
            </w:tcBorders>
            <w:noWrap w:val="0"/>
            <w:vAlign w:val="center"/>
          </w:tcPr>
          <w:p w14:paraId="5428080E">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9C748B9">
            <w:pPr>
              <w:widowControl/>
              <w:rPr>
                <w:rFonts w:ascii="宋体" w:hAnsi="宋体"/>
                <w:kern w:val="0"/>
                <w:sz w:val="20"/>
              </w:rPr>
            </w:pPr>
            <w:r>
              <w:rPr>
                <w:rFonts w:hint="eastAsia" w:ascii="宋体" w:hAnsi="宋体"/>
                <w:kern w:val="0"/>
                <w:sz w:val="20"/>
              </w:rPr>
              <w:t>　</w:t>
            </w:r>
          </w:p>
        </w:tc>
      </w:tr>
      <w:tr w14:paraId="2400B2E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A3303E">
            <w:pPr>
              <w:widowControl/>
              <w:jc w:val="center"/>
              <w:rPr>
                <w:rFonts w:ascii="宋体" w:hAnsi="宋体"/>
                <w:kern w:val="0"/>
                <w:sz w:val="20"/>
              </w:rPr>
            </w:pPr>
            <w:r>
              <w:rPr>
                <w:rFonts w:hint="eastAsia" w:ascii="宋体" w:hAnsi="宋体"/>
                <w:kern w:val="0"/>
                <w:sz w:val="20"/>
              </w:rPr>
              <w:t>B103010000</w:t>
            </w:r>
          </w:p>
        </w:tc>
        <w:tc>
          <w:tcPr>
            <w:tcW w:w="720" w:type="dxa"/>
            <w:tcBorders>
              <w:top w:val="nil"/>
              <w:left w:val="nil"/>
              <w:bottom w:val="single" w:color="auto" w:sz="4" w:space="0"/>
              <w:right w:val="single" w:color="auto" w:sz="4" w:space="0"/>
            </w:tcBorders>
            <w:noWrap w:val="0"/>
            <w:vAlign w:val="center"/>
          </w:tcPr>
          <w:p w14:paraId="1640EDE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6A45856">
            <w:pPr>
              <w:widowControl/>
              <w:rPr>
                <w:rFonts w:ascii="宋体" w:hAnsi="宋体"/>
                <w:kern w:val="0"/>
                <w:sz w:val="20"/>
              </w:rPr>
            </w:pPr>
            <w:r>
              <w:rPr>
                <w:rFonts w:hint="eastAsia" w:ascii="宋体" w:hAnsi="宋体"/>
                <w:kern w:val="0"/>
                <w:sz w:val="20"/>
              </w:rPr>
              <w:t>（一）微波收发通信机合计</w:t>
            </w:r>
          </w:p>
        </w:tc>
        <w:tc>
          <w:tcPr>
            <w:tcW w:w="671" w:type="dxa"/>
            <w:tcBorders>
              <w:top w:val="nil"/>
              <w:left w:val="nil"/>
              <w:bottom w:val="single" w:color="auto" w:sz="4" w:space="0"/>
              <w:right w:val="single" w:color="auto" w:sz="4" w:space="0"/>
            </w:tcBorders>
            <w:noWrap w:val="0"/>
            <w:vAlign w:val="center"/>
          </w:tcPr>
          <w:p w14:paraId="3D1958B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63CD17C">
            <w:pPr>
              <w:widowControl/>
              <w:rPr>
                <w:rFonts w:ascii="宋体" w:hAnsi="宋体"/>
                <w:kern w:val="0"/>
                <w:sz w:val="20"/>
              </w:rPr>
            </w:pPr>
            <w:r>
              <w:rPr>
                <w:rFonts w:hint="eastAsia" w:ascii="宋体" w:hAnsi="宋体"/>
                <w:kern w:val="0"/>
                <w:sz w:val="20"/>
              </w:rPr>
              <w:t>　</w:t>
            </w:r>
          </w:p>
        </w:tc>
      </w:tr>
      <w:tr w14:paraId="278298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E7A4E1">
            <w:pPr>
              <w:widowControl/>
              <w:jc w:val="center"/>
              <w:rPr>
                <w:rFonts w:ascii="宋体" w:hAnsi="宋体"/>
                <w:kern w:val="0"/>
                <w:sz w:val="20"/>
              </w:rPr>
            </w:pPr>
            <w:r>
              <w:rPr>
                <w:rFonts w:hint="eastAsia" w:ascii="宋体" w:hAnsi="宋体"/>
                <w:kern w:val="0"/>
                <w:sz w:val="20"/>
              </w:rPr>
              <w:t>B103010100</w:t>
            </w:r>
          </w:p>
        </w:tc>
        <w:tc>
          <w:tcPr>
            <w:tcW w:w="720" w:type="dxa"/>
            <w:tcBorders>
              <w:top w:val="nil"/>
              <w:left w:val="nil"/>
              <w:bottom w:val="single" w:color="auto" w:sz="4" w:space="0"/>
              <w:right w:val="single" w:color="auto" w:sz="4" w:space="0"/>
            </w:tcBorders>
            <w:noWrap w:val="0"/>
            <w:vAlign w:val="center"/>
          </w:tcPr>
          <w:p w14:paraId="0E2C11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E24F60">
            <w:pPr>
              <w:widowControl/>
              <w:rPr>
                <w:rFonts w:ascii="宋体" w:hAnsi="宋体"/>
                <w:kern w:val="0"/>
                <w:sz w:val="20"/>
              </w:rPr>
            </w:pPr>
            <w:r>
              <w:rPr>
                <w:rFonts w:hint="eastAsia" w:ascii="宋体" w:hAnsi="宋体"/>
                <w:kern w:val="0"/>
                <w:sz w:val="20"/>
              </w:rPr>
              <w:t>1、PDH微波收发通信机</w:t>
            </w:r>
          </w:p>
        </w:tc>
        <w:tc>
          <w:tcPr>
            <w:tcW w:w="671" w:type="dxa"/>
            <w:tcBorders>
              <w:top w:val="nil"/>
              <w:left w:val="nil"/>
              <w:bottom w:val="single" w:color="auto" w:sz="4" w:space="0"/>
              <w:right w:val="single" w:color="auto" w:sz="4" w:space="0"/>
            </w:tcBorders>
            <w:noWrap w:val="0"/>
            <w:vAlign w:val="center"/>
          </w:tcPr>
          <w:p w14:paraId="30B88F9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F89BBF0">
            <w:pPr>
              <w:widowControl/>
              <w:rPr>
                <w:rFonts w:ascii="宋体" w:hAnsi="宋体"/>
                <w:kern w:val="0"/>
                <w:sz w:val="20"/>
              </w:rPr>
            </w:pPr>
            <w:r>
              <w:rPr>
                <w:rFonts w:hint="eastAsia" w:ascii="宋体" w:hAnsi="宋体"/>
                <w:kern w:val="0"/>
                <w:sz w:val="20"/>
              </w:rPr>
              <w:t>　</w:t>
            </w:r>
          </w:p>
        </w:tc>
      </w:tr>
      <w:tr w14:paraId="4704B16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47AE4E">
            <w:pPr>
              <w:widowControl/>
              <w:jc w:val="center"/>
              <w:rPr>
                <w:rFonts w:ascii="宋体" w:hAnsi="宋体"/>
                <w:kern w:val="0"/>
                <w:sz w:val="20"/>
              </w:rPr>
            </w:pPr>
            <w:r>
              <w:rPr>
                <w:rFonts w:hint="eastAsia" w:ascii="宋体" w:hAnsi="宋体"/>
                <w:kern w:val="0"/>
                <w:sz w:val="20"/>
              </w:rPr>
              <w:t>B103010200</w:t>
            </w:r>
          </w:p>
        </w:tc>
        <w:tc>
          <w:tcPr>
            <w:tcW w:w="720" w:type="dxa"/>
            <w:tcBorders>
              <w:top w:val="nil"/>
              <w:left w:val="nil"/>
              <w:bottom w:val="single" w:color="auto" w:sz="4" w:space="0"/>
              <w:right w:val="single" w:color="auto" w:sz="4" w:space="0"/>
            </w:tcBorders>
            <w:noWrap w:val="0"/>
            <w:vAlign w:val="center"/>
          </w:tcPr>
          <w:p w14:paraId="0E9F04F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AB783A">
            <w:pPr>
              <w:widowControl/>
              <w:rPr>
                <w:rFonts w:ascii="宋体" w:hAnsi="宋体"/>
                <w:kern w:val="0"/>
                <w:sz w:val="20"/>
              </w:rPr>
            </w:pPr>
            <w:r>
              <w:rPr>
                <w:rFonts w:hint="eastAsia" w:ascii="宋体" w:hAnsi="宋体"/>
                <w:kern w:val="0"/>
                <w:sz w:val="20"/>
              </w:rPr>
              <w:t>2、SDH微波收发通信机</w:t>
            </w:r>
          </w:p>
        </w:tc>
        <w:tc>
          <w:tcPr>
            <w:tcW w:w="671" w:type="dxa"/>
            <w:tcBorders>
              <w:top w:val="nil"/>
              <w:left w:val="nil"/>
              <w:bottom w:val="single" w:color="auto" w:sz="4" w:space="0"/>
              <w:right w:val="single" w:color="auto" w:sz="4" w:space="0"/>
            </w:tcBorders>
            <w:noWrap w:val="0"/>
            <w:vAlign w:val="center"/>
          </w:tcPr>
          <w:p w14:paraId="22A26C6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F17465A">
            <w:pPr>
              <w:widowControl/>
              <w:rPr>
                <w:rFonts w:ascii="宋体" w:hAnsi="宋体"/>
                <w:kern w:val="0"/>
                <w:sz w:val="20"/>
              </w:rPr>
            </w:pPr>
            <w:r>
              <w:rPr>
                <w:rFonts w:hint="eastAsia" w:ascii="宋体" w:hAnsi="宋体"/>
                <w:kern w:val="0"/>
                <w:sz w:val="20"/>
              </w:rPr>
              <w:t>　</w:t>
            </w:r>
          </w:p>
        </w:tc>
      </w:tr>
      <w:tr w14:paraId="4E8854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E4676E">
            <w:pPr>
              <w:widowControl/>
              <w:jc w:val="center"/>
              <w:rPr>
                <w:rFonts w:ascii="宋体" w:hAnsi="宋体"/>
                <w:kern w:val="0"/>
                <w:sz w:val="20"/>
              </w:rPr>
            </w:pPr>
            <w:r>
              <w:rPr>
                <w:rFonts w:hint="eastAsia" w:ascii="宋体" w:hAnsi="宋体"/>
                <w:kern w:val="0"/>
                <w:sz w:val="20"/>
              </w:rPr>
              <w:t>B103010300</w:t>
            </w:r>
          </w:p>
        </w:tc>
        <w:tc>
          <w:tcPr>
            <w:tcW w:w="720" w:type="dxa"/>
            <w:tcBorders>
              <w:top w:val="nil"/>
              <w:left w:val="nil"/>
              <w:bottom w:val="single" w:color="auto" w:sz="4" w:space="0"/>
              <w:right w:val="single" w:color="auto" w:sz="4" w:space="0"/>
            </w:tcBorders>
            <w:noWrap w:val="0"/>
            <w:vAlign w:val="center"/>
          </w:tcPr>
          <w:p w14:paraId="0E69985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B1E6B3">
            <w:pPr>
              <w:widowControl/>
              <w:rPr>
                <w:rFonts w:ascii="宋体" w:hAnsi="宋体"/>
                <w:kern w:val="0"/>
                <w:sz w:val="20"/>
              </w:rPr>
            </w:pPr>
            <w:r>
              <w:rPr>
                <w:rFonts w:hint="eastAsia" w:ascii="宋体" w:hAnsi="宋体"/>
                <w:kern w:val="0"/>
                <w:sz w:val="20"/>
              </w:rPr>
              <w:t>3、SPDH微波收发通信机</w:t>
            </w:r>
          </w:p>
        </w:tc>
        <w:tc>
          <w:tcPr>
            <w:tcW w:w="671" w:type="dxa"/>
            <w:tcBorders>
              <w:top w:val="nil"/>
              <w:left w:val="nil"/>
              <w:bottom w:val="single" w:color="auto" w:sz="4" w:space="0"/>
              <w:right w:val="single" w:color="auto" w:sz="4" w:space="0"/>
            </w:tcBorders>
            <w:noWrap w:val="0"/>
            <w:vAlign w:val="center"/>
          </w:tcPr>
          <w:p w14:paraId="480772E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2D37DA2">
            <w:pPr>
              <w:widowControl/>
              <w:rPr>
                <w:rFonts w:ascii="宋体" w:hAnsi="宋体"/>
                <w:kern w:val="0"/>
                <w:sz w:val="20"/>
              </w:rPr>
            </w:pPr>
            <w:r>
              <w:rPr>
                <w:rFonts w:hint="eastAsia" w:ascii="宋体" w:hAnsi="宋体"/>
                <w:kern w:val="0"/>
                <w:sz w:val="20"/>
              </w:rPr>
              <w:t>　</w:t>
            </w:r>
          </w:p>
        </w:tc>
      </w:tr>
      <w:tr w14:paraId="2E2113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F317AC">
            <w:pPr>
              <w:widowControl/>
              <w:jc w:val="center"/>
              <w:rPr>
                <w:rFonts w:ascii="宋体" w:hAnsi="宋体"/>
                <w:kern w:val="0"/>
                <w:sz w:val="20"/>
              </w:rPr>
            </w:pPr>
            <w:r>
              <w:rPr>
                <w:rFonts w:hint="eastAsia" w:ascii="宋体" w:hAnsi="宋体"/>
                <w:kern w:val="0"/>
                <w:sz w:val="20"/>
              </w:rPr>
              <w:t>B103020000</w:t>
            </w:r>
          </w:p>
        </w:tc>
        <w:tc>
          <w:tcPr>
            <w:tcW w:w="720" w:type="dxa"/>
            <w:tcBorders>
              <w:top w:val="nil"/>
              <w:left w:val="nil"/>
              <w:bottom w:val="single" w:color="auto" w:sz="4" w:space="0"/>
              <w:right w:val="single" w:color="auto" w:sz="4" w:space="0"/>
            </w:tcBorders>
            <w:noWrap w:val="0"/>
            <w:vAlign w:val="center"/>
          </w:tcPr>
          <w:p w14:paraId="52CF6E3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8FE377E">
            <w:pPr>
              <w:widowControl/>
              <w:rPr>
                <w:rFonts w:ascii="宋体" w:hAnsi="宋体"/>
                <w:kern w:val="0"/>
                <w:sz w:val="20"/>
              </w:rPr>
            </w:pPr>
            <w:r>
              <w:rPr>
                <w:rFonts w:hint="eastAsia" w:ascii="宋体" w:hAnsi="宋体"/>
                <w:kern w:val="0"/>
                <w:sz w:val="20"/>
              </w:rPr>
              <w:t>（二）微波终端机合计</w:t>
            </w:r>
          </w:p>
        </w:tc>
        <w:tc>
          <w:tcPr>
            <w:tcW w:w="671" w:type="dxa"/>
            <w:tcBorders>
              <w:top w:val="nil"/>
              <w:left w:val="nil"/>
              <w:bottom w:val="single" w:color="auto" w:sz="4" w:space="0"/>
              <w:right w:val="single" w:color="auto" w:sz="4" w:space="0"/>
            </w:tcBorders>
            <w:noWrap w:val="0"/>
            <w:vAlign w:val="center"/>
          </w:tcPr>
          <w:p w14:paraId="1EE14DD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CE2E10A">
            <w:pPr>
              <w:widowControl/>
              <w:rPr>
                <w:rFonts w:ascii="宋体" w:hAnsi="宋体"/>
                <w:kern w:val="0"/>
                <w:sz w:val="20"/>
              </w:rPr>
            </w:pPr>
            <w:r>
              <w:rPr>
                <w:rFonts w:hint="eastAsia" w:ascii="宋体" w:hAnsi="宋体"/>
                <w:kern w:val="0"/>
                <w:sz w:val="20"/>
              </w:rPr>
              <w:t>　</w:t>
            </w:r>
          </w:p>
        </w:tc>
      </w:tr>
      <w:tr w14:paraId="717BAF7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3E2666">
            <w:pPr>
              <w:widowControl/>
              <w:jc w:val="center"/>
              <w:rPr>
                <w:rFonts w:ascii="宋体" w:hAnsi="宋体"/>
                <w:kern w:val="0"/>
                <w:sz w:val="20"/>
              </w:rPr>
            </w:pPr>
            <w:r>
              <w:rPr>
                <w:rFonts w:hint="eastAsia" w:ascii="宋体" w:hAnsi="宋体"/>
                <w:kern w:val="0"/>
                <w:sz w:val="20"/>
              </w:rPr>
              <w:t>B103020100</w:t>
            </w:r>
          </w:p>
        </w:tc>
        <w:tc>
          <w:tcPr>
            <w:tcW w:w="720" w:type="dxa"/>
            <w:tcBorders>
              <w:top w:val="nil"/>
              <w:left w:val="nil"/>
              <w:bottom w:val="single" w:color="auto" w:sz="4" w:space="0"/>
              <w:right w:val="single" w:color="auto" w:sz="4" w:space="0"/>
            </w:tcBorders>
            <w:noWrap w:val="0"/>
            <w:vAlign w:val="center"/>
          </w:tcPr>
          <w:p w14:paraId="29A55BF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F69DED">
            <w:pPr>
              <w:widowControl/>
              <w:rPr>
                <w:rFonts w:ascii="宋体" w:hAnsi="宋体"/>
                <w:kern w:val="0"/>
                <w:sz w:val="20"/>
              </w:rPr>
            </w:pPr>
            <w:r>
              <w:rPr>
                <w:rFonts w:hint="eastAsia" w:ascii="宋体" w:hAnsi="宋体"/>
                <w:kern w:val="0"/>
                <w:sz w:val="20"/>
              </w:rPr>
              <w:t>1、PDH微波终端机</w:t>
            </w:r>
          </w:p>
        </w:tc>
        <w:tc>
          <w:tcPr>
            <w:tcW w:w="671" w:type="dxa"/>
            <w:tcBorders>
              <w:top w:val="nil"/>
              <w:left w:val="nil"/>
              <w:bottom w:val="single" w:color="auto" w:sz="4" w:space="0"/>
              <w:right w:val="single" w:color="auto" w:sz="4" w:space="0"/>
            </w:tcBorders>
            <w:noWrap w:val="0"/>
            <w:vAlign w:val="center"/>
          </w:tcPr>
          <w:p w14:paraId="574BC57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8852AB3">
            <w:pPr>
              <w:widowControl/>
              <w:rPr>
                <w:rFonts w:ascii="宋体" w:hAnsi="宋体"/>
                <w:kern w:val="0"/>
                <w:sz w:val="20"/>
              </w:rPr>
            </w:pPr>
            <w:r>
              <w:rPr>
                <w:rFonts w:hint="eastAsia" w:ascii="宋体" w:hAnsi="宋体"/>
                <w:kern w:val="0"/>
                <w:sz w:val="20"/>
              </w:rPr>
              <w:t>　</w:t>
            </w:r>
          </w:p>
        </w:tc>
      </w:tr>
      <w:tr w14:paraId="12E94F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505DD9">
            <w:pPr>
              <w:widowControl/>
              <w:jc w:val="center"/>
              <w:rPr>
                <w:rFonts w:ascii="宋体" w:hAnsi="宋体"/>
                <w:kern w:val="0"/>
                <w:sz w:val="20"/>
              </w:rPr>
            </w:pPr>
            <w:r>
              <w:rPr>
                <w:rFonts w:hint="eastAsia" w:ascii="宋体" w:hAnsi="宋体"/>
                <w:kern w:val="0"/>
                <w:sz w:val="20"/>
              </w:rPr>
              <w:t>B103020200</w:t>
            </w:r>
          </w:p>
        </w:tc>
        <w:tc>
          <w:tcPr>
            <w:tcW w:w="720" w:type="dxa"/>
            <w:tcBorders>
              <w:top w:val="nil"/>
              <w:left w:val="nil"/>
              <w:bottom w:val="single" w:color="auto" w:sz="4" w:space="0"/>
              <w:right w:val="single" w:color="auto" w:sz="4" w:space="0"/>
            </w:tcBorders>
            <w:noWrap w:val="0"/>
            <w:vAlign w:val="center"/>
          </w:tcPr>
          <w:p w14:paraId="099FE1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445A6C">
            <w:pPr>
              <w:widowControl/>
              <w:rPr>
                <w:rFonts w:ascii="宋体" w:hAnsi="宋体"/>
                <w:kern w:val="0"/>
                <w:sz w:val="20"/>
              </w:rPr>
            </w:pPr>
            <w:r>
              <w:rPr>
                <w:rFonts w:hint="eastAsia" w:ascii="宋体" w:hAnsi="宋体"/>
                <w:kern w:val="0"/>
                <w:sz w:val="20"/>
              </w:rPr>
              <w:t>2、SDH微波终端机</w:t>
            </w:r>
          </w:p>
        </w:tc>
        <w:tc>
          <w:tcPr>
            <w:tcW w:w="671" w:type="dxa"/>
            <w:tcBorders>
              <w:top w:val="nil"/>
              <w:left w:val="nil"/>
              <w:bottom w:val="single" w:color="auto" w:sz="4" w:space="0"/>
              <w:right w:val="single" w:color="auto" w:sz="4" w:space="0"/>
            </w:tcBorders>
            <w:noWrap w:val="0"/>
            <w:vAlign w:val="center"/>
          </w:tcPr>
          <w:p w14:paraId="288FB3D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59B50AF">
            <w:pPr>
              <w:widowControl/>
              <w:rPr>
                <w:rFonts w:ascii="宋体" w:hAnsi="宋体"/>
                <w:kern w:val="0"/>
                <w:sz w:val="20"/>
              </w:rPr>
            </w:pPr>
            <w:r>
              <w:rPr>
                <w:rFonts w:hint="eastAsia" w:ascii="宋体" w:hAnsi="宋体"/>
                <w:kern w:val="0"/>
                <w:sz w:val="20"/>
              </w:rPr>
              <w:t>　</w:t>
            </w:r>
          </w:p>
        </w:tc>
      </w:tr>
      <w:tr w14:paraId="0E02119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D33DCA">
            <w:pPr>
              <w:widowControl/>
              <w:jc w:val="center"/>
              <w:rPr>
                <w:rFonts w:ascii="宋体" w:hAnsi="宋体"/>
                <w:kern w:val="0"/>
                <w:sz w:val="20"/>
              </w:rPr>
            </w:pPr>
            <w:r>
              <w:rPr>
                <w:rFonts w:hint="eastAsia" w:ascii="宋体" w:hAnsi="宋体"/>
                <w:kern w:val="0"/>
                <w:sz w:val="20"/>
              </w:rPr>
              <w:t>B103020300</w:t>
            </w:r>
          </w:p>
        </w:tc>
        <w:tc>
          <w:tcPr>
            <w:tcW w:w="720" w:type="dxa"/>
            <w:tcBorders>
              <w:top w:val="nil"/>
              <w:left w:val="nil"/>
              <w:bottom w:val="single" w:color="auto" w:sz="4" w:space="0"/>
              <w:right w:val="single" w:color="auto" w:sz="4" w:space="0"/>
            </w:tcBorders>
            <w:noWrap w:val="0"/>
            <w:vAlign w:val="center"/>
          </w:tcPr>
          <w:p w14:paraId="049361D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810FBD">
            <w:pPr>
              <w:widowControl/>
              <w:rPr>
                <w:rFonts w:ascii="宋体" w:hAnsi="宋体"/>
                <w:kern w:val="0"/>
                <w:sz w:val="20"/>
              </w:rPr>
            </w:pPr>
            <w:r>
              <w:rPr>
                <w:rFonts w:hint="eastAsia" w:ascii="宋体" w:hAnsi="宋体"/>
                <w:kern w:val="0"/>
                <w:sz w:val="20"/>
              </w:rPr>
              <w:t>3、SPDH微波终端机</w:t>
            </w:r>
          </w:p>
        </w:tc>
        <w:tc>
          <w:tcPr>
            <w:tcW w:w="671" w:type="dxa"/>
            <w:tcBorders>
              <w:top w:val="nil"/>
              <w:left w:val="nil"/>
              <w:bottom w:val="single" w:color="auto" w:sz="4" w:space="0"/>
              <w:right w:val="single" w:color="auto" w:sz="4" w:space="0"/>
            </w:tcBorders>
            <w:noWrap w:val="0"/>
            <w:vAlign w:val="center"/>
          </w:tcPr>
          <w:p w14:paraId="025B686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4E3CB1A">
            <w:pPr>
              <w:widowControl/>
              <w:rPr>
                <w:rFonts w:ascii="宋体" w:hAnsi="宋体"/>
                <w:kern w:val="0"/>
                <w:sz w:val="20"/>
              </w:rPr>
            </w:pPr>
            <w:r>
              <w:rPr>
                <w:rFonts w:hint="eastAsia" w:ascii="宋体" w:hAnsi="宋体"/>
                <w:kern w:val="0"/>
                <w:sz w:val="20"/>
              </w:rPr>
              <w:t>　</w:t>
            </w:r>
          </w:p>
        </w:tc>
      </w:tr>
      <w:tr w14:paraId="5993D1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shd w:val="clear" w:color="auto" w:fill="auto"/>
            <w:noWrap w:val="0"/>
            <w:vAlign w:val="center"/>
          </w:tcPr>
          <w:p w14:paraId="716ADC3D">
            <w:pPr>
              <w:widowControl/>
              <w:jc w:val="center"/>
              <w:rPr>
                <w:rFonts w:ascii="宋体" w:hAnsi="宋体"/>
                <w:kern w:val="0"/>
                <w:sz w:val="20"/>
              </w:rPr>
            </w:pPr>
            <w:r>
              <w:rPr>
                <w:rFonts w:hint="eastAsia" w:ascii="宋体" w:hAnsi="宋体"/>
                <w:kern w:val="0"/>
                <w:sz w:val="20"/>
              </w:rPr>
              <w:t>B103030000</w:t>
            </w:r>
          </w:p>
        </w:tc>
        <w:tc>
          <w:tcPr>
            <w:tcW w:w="720" w:type="dxa"/>
            <w:tcBorders>
              <w:top w:val="nil"/>
              <w:left w:val="nil"/>
              <w:bottom w:val="single" w:color="auto" w:sz="4" w:space="0"/>
              <w:right w:val="single" w:color="auto" w:sz="4" w:space="0"/>
            </w:tcBorders>
            <w:shd w:val="clear" w:color="auto" w:fill="auto"/>
            <w:noWrap w:val="0"/>
            <w:vAlign w:val="center"/>
          </w:tcPr>
          <w:p w14:paraId="1074ED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shd w:val="clear" w:color="auto" w:fill="auto"/>
            <w:noWrap w:val="0"/>
            <w:vAlign w:val="center"/>
          </w:tcPr>
          <w:p w14:paraId="41EF036D">
            <w:pPr>
              <w:widowControl/>
              <w:rPr>
                <w:rFonts w:ascii="宋体" w:hAnsi="宋体"/>
                <w:kern w:val="0"/>
                <w:sz w:val="20"/>
              </w:rPr>
            </w:pPr>
            <w:r>
              <w:rPr>
                <w:rFonts w:hint="eastAsia" w:ascii="宋体" w:hAnsi="宋体"/>
                <w:kern w:val="0"/>
                <w:sz w:val="20"/>
              </w:rPr>
              <w:t>（三）微波天线、馈线</w:t>
            </w:r>
          </w:p>
        </w:tc>
        <w:tc>
          <w:tcPr>
            <w:tcW w:w="671" w:type="dxa"/>
            <w:tcBorders>
              <w:top w:val="nil"/>
              <w:left w:val="nil"/>
              <w:bottom w:val="single" w:color="auto" w:sz="4" w:space="0"/>
              <w:right w:val="single" w:color="auto" w:sz="4" w:space="0"/>
            </w:tcBorders>
            <w:shd w:val="clear" w:color="auto" w:fill="auto"/>
            <w:noWrap w:val="0"/>
            <w:vAlign w:val="center"/>
          </w:tcPr>
          <w:p w14:paraId="4893C9E8">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shd w:val="clear" w:color="auto" w:fill="FFFFFF"/>
            <w:noWrap w:val="0"/>
            <w:vAlign w:val="center"/>
          </w:tcPr>
          <w:p w14:paraId="3C8AB28A">
            <w:pPr>
              <w:widowControl/>
              <w:rPr>
                <w:rFonts w:ascii="宋体" w:hAnsi="宋体"/>
                <w:kern w:val="0"/>
                <w:sz w:val="20"/>
              </w:rPr>
            </w:pPr>
            <w:r>
              <w:rPr>
                <w:rFonts w:hint="eastAsia" w:ascii="宋体" w:hAnsi="宋体"/>
                <w:kern w:val="0"/>
                <w:sz w:val="20"/>
              </w:rPr>
              <w:t>不计入合计</w:t>
            </w:r>
          </w:p>
        </w:tc>
      </w:tr>
      <w:tr w14:paraId="2CB90F5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5C3808">
            <w:pPr>
              <w:widowControl/>
              <w:jc w:val="center"/>
              <w:rPr>
                <w:rFonts w:ascii="宋体" w:hAnsi="宋体"/>
                <w:kern w:val="0"/>
                <w:sz w:val="20"/>
              </w:rPr>
            </w:pPr>
            <w:r>
              <w:rPr>
                <w:rFonts w:hint="eastAsia" w:ascii="宋体" w:hAnsi="宋体"/>
                <w:kern w:val="0"/>
                <w:sz w:val="20"/>
              </w:rPr>
              <w:t>B103040000</w:t>
            </w:r>
          </w:p>
        </w:tc>
        <w:tc>
          <w:tcPr>
            <w:tcW w:w="720" w:type="dxa"/>
            <w:tcBorders>
              <w:top w:val="nil"/>
              <w:left w:val="nil"/>
              <w:bottom w:val="single" w:color="auto" w:sz="4" w:space="0"/>
              <w:right w:val="single" w:color="auto" w:sz="4" w:space="0"/>
            </w:tcBorders>
            <w:noWrap w:val="0"/>
            <w:vAlign w:val="center"/>
          </w:tcPr>
          <w:p w14:paraId="64F09B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826942">
            <w:pPr>
              <w:widowControl/>
              <w:rPr>
                <w:rFonts w:ascii="宋体" w:hAnsi="宋体"/>
                <w:kern w:val="0"/>
                <w:sz w:val="20"/>
              </w:rPr>
            </w:pPr>
            <w:r>
              <w:rPr>
                <w:rFonts w:hint="eastAsia" w:ascii="宋体" w:hAnsi="宋体"/>
                <w:kern w:val="0"/>
                <w:sz w:val="20"/>
              </w:rPr>
              <w:t>（四）其他微波设备</w:t>
            </w:r>
          </w:p>
        </w:tc>
        <w:tc>
          <w:tcPr>
            <w:tcW w:w="671" w:type="dxa"/>
            <w:tcBorders>
              <w:top w:val="nil"/>
              <w:left w:val="nil"/>
              <w:bottom w:val="single" w:color="auto" w:sz="4" w:space="0"/>
              <w:right w:val="single" w:color="auto" w:sz="4" w:space="0"/>
            </w:tcBorders>
            <w:noWrap w:val="0"/>
            <w:vAlign w:val="center"/>
          </w:tcPr>
          <w:p w14:paraId="11183A9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1167680">
            <w:pPr>
              <w:widowControl/>
              <w:rPr>
                <w:rFonts w:ascii="宋体" w:hAnsi="宋体"/>
                <w:kern w:val="0"/>
                <w:sz w:val="20"/>
              </w:rPr>
            </w:pPr>
            <w:r>
              <w:rPr>
                <w:rFonts w:hint="eastAsia" w:ascii="宋体" w:hAnsi="宋体"/>
                <w:kern w:val="0"/>
                <w:sz w:val="20"/>
              </w:rPr>
              <w:t>包括微波中继设备等</w:t>
            </w:r>
          </w:p>
        </w:tc>
      </w:tr>
      <w:tr w14:paraId="7B12EB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AB6A24">
            <w:pPr>
              <w:widowControl/>
              <w:jc w:val="center"/>
              <w:rPr>
                <w:rFonts w:ascii="宋体" w:hAnsi="宋体"/>
                <w:b/>
                <w:kern w:val="0"/>
                <w:sz w:val="20"/>
              </w:rPr>
            </w:pPr>
            <w:r>
              <w:rPr>
                <w:rFonts w:hint="eastAsia" w:ascii="宋体" w:hAnsi="宋体"/>
                <w:b/>
                <w:kern w:val="0"/>
                <w:sz w:val="20"/>
              </w:rPr>
              <w:t>B104000000</w:t>
            </w:r>
          </w:p>
        </w:tc>
        <w:tc>
          <w:tcPr>
            <w:tcW w:w="720" w:type="dxa"/>
            <w:tcBorders>
              <w:top w:val="nil"/>
              <w:left w:val="nil"/>
              <w:bottom w:val="single" w:color="auto" w:sz="4" w:space="0"/>
              <w:right w:val="single" w:color="auto" w:sz="4" w:space="0"/>
            </w:tcBorders>
            <w:noWrap w:val="0"/>
            <w:vAlign w:val="center"/>
          </w:tcPr>
          <w:p w14:paraId="40F126A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DE23993">
            <w:pPr>
              <w:widowControl/>
              <w:rPr>
                <w:rFonts w:ascii="宋体" w:hAnsi="宋体"/>
                <w:b/>
                <w:kern w:val="0"/>
                <w:sz w:val="20"/>
              </w:rPr>
            </w:pPr>
            <w:r>
              <w:rPr>
                <w:rFonts w:hint="eastAsia" w:ascii="宋体" w:hAnsi="宋体"/>
                <w:b/>
                <w:kern w:val="0"/>
                <w:sz w:val="20"/>
              </w:rPr>
              <w:t>四、散射通信设备</w:t>
            </w:r>
          </w:p>
        </w:tc>
        <w:tc>
          <w:tcPr>
            <w:tcW w:w="671" w:type="dxa"/>
            <w:tcBorders>
              <w:top w:val="nil"/>
              <w:left w:val="nil"/>
              <w:bottom w:val="single" w:color="auto" w:sz="4" w:space="0"/>
              <w:right w:val="single" w:color="auto" w:sz="4" w:space="0"/>
            </w:tcBorders>
            <w:noWrap w:val="0"/>
            <w:vAlign w:val="center"/>
          </w:tcPr>
          <w:p w14:paraId="61B05EB0">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F24C25E">
            <w:pPr>
              <w:widowControl/>
              <w:rPr>
                <w:rFonts w:ascii="宋体" w:hAnsi="宋体"/>
                <w:kern w:val="0"/>
                <w:sz w:val="20"/>
              </w:rPr>
            </w:pPr>
            <w:r>
              <w:rPr>
                <w:rFonts w:hint="eastAsia" w:ascii="宋体" w:hAnsi="宋体"/>
                <w:kern w:val="0"/>
                <w:sz w:val="20"/>
              </w:rPr>
              <w:t>　</w:t>
            </w:r>
          </w:p>
        </w:tc>
      </w:tr>
      <w:tr w14:paraId="08A515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DE9FC0">
            <w:pPr>
              <w:widowControl/>
              <w:jc w:val="center"/>
              <w:rPr>
                <w:rFonts w:ascii="宋体" w:hAnsi="宋体"/>
                <w:kern w:val="0"/>
                <w:sz w:val="20"/>
              </w:rPr>
            </w:pPr>
            <w:r>
              <w:rPr>
                <w:rFonts w:hint="eastAsia" w:ascii="宋体" w:hAnsi="宋体"/>
                <w:kern w:val="0"/>
                <w:sz w:val="20"/>
              </w:rPr>
              <w:t>B104010000</w:t>
            </w:r>
          </w:p>
        </w:tc>
        <w:tc>
          <w:tcPr>
            <w:tcW w:w="720" w:type="dxa"/>
            <w:tcBorders>
              <w:top w:val="nil"/>
              <w:left w:val="nil"/>
              <w:bottom w:val="single" w:color="auto" w:sz="4" w:space="0"/>
              <w:right w:val="single" w:color="auto" w:sz="4" w:space="0"/>
            </w:tcBorders>
            <w:noWrap w:val="0"/>
            <w:vAlign w:val="center"/>
          </w:tcPr>
          <w:p w14:paraId="05054A6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85870F">
            <w:pPr>
              <w:widowControl/>
              <w:rPr>
                <w:rFonts w:ascii="宋体" w:hAnsi="宋体"/>
                <w:kern w:val="0"/>
                <w:sz w:val="20"/>
              </w:rPr>
            </w:pPr>
            <w:r>
              <w:rPr>
                <w:rFonts w:hint="eastAsia" w:ascii="宋体" w:hAnsi="宋体"/>
                <w:kern w:val="0"/>
                <w:sz w:val="20"/>
              </w:rPr>
              <w:t>（一）散射通信终端机</w:t>
            </w:r>
          </w:p>
        </w:tc>
        <w:tc>
          <w:tcPr>
            <w:tcW w:w="671" w:type="dxa"/>
            <w:tcBorders>
              <w:top w:val="nil"/>
              <w:left w:val="nil"/>
              <w:bottom w:val="single" w:color="auto" w:sz="4" w:space="0"/>
              <w:right w:val="single" w:color="auto" w:sz="4" w:space="0"/>
            </w:tcBorders>
            <w:noWrap w:val="0"/>
            <w:vAlign w:val="center"/>
          </w:tcPr>
          <w:p w14:paraId="23B2D2A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AD4CE0D">
            <w:pPr>
              <w:widowControl/>
              <w:rPr>
                <w:rFonts w:ascii="宋体" w:hAnsi="宋体"/>
                <w:kern w:val="0"/>
                <w:sz w:val="20"/>
              </w:rPr>
            </w:pPr>
            <w:r>
              <w:rPr>
                <w:rFonts w:hint="eastAsia" w:ascii="宋体" w:hAnsi="宋体"/>
                <w:kern w:val="0"/>
                <w:sz w:val="20"/>
              </w:rPr>
              <w:t>包括对流层散射、流星余跡散射等终端机</w:t>
            </w:r>
          </w:p>
        </w:tc>
      </w:tr>
      <w:tr w14:paraId="5D156F9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2F3F4F">
            <w:pPr>
              <w:widowControl/>
              <w:jc w:val="center"/>
              <w:rPr>
                <w:rFonts w:ascii="宋体" w:hAnsi="宋体"/>
                <w:kern w:val="0"/>
                <w:sz w:val="20"/>
              </w:rPr>
            </w:pPr>
            <w:r>
              <w:rPr>
                <w:rFonts w:hint="eastAsia" w:ascii="宋体" w:hAnsi="宋体"/>
                <w:kern w:val="0"/>
                <w:sz w:val="20"/>
              </w:rPr>
              <w:t>B104020000</w:t>
            </w:r>
          </w:p>
        </w:tc>
        <w:tc>
          <w:tcPr>
            <w:tcW w:w="720" w:type="dxa"/>
            <w:tcBorders>
              <w:top w:val="nil"/>
              <w:left w:val="nil"/>
              <w:bottom w:val="single" w:color="auto" w:sz="4" w:space="0"/>
              <w:right w:val="single" w:color="auto" w:sz="4" w:space="0"/>
            </w:tcBorders>
            <w:noWrap w:val="0"/>
            <w:vAlign w:val="center"/>
          </w:tcPr>
          <w:p w14:paraId="6C122C8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005B7F">
            <w:pPr>
              <w:widowControl/>
              <w:rPr>
                <w:rFonts w:ascii="宋体" w:hAnsi="宋体"/>
                <w:kern w:val="0"/>
                <w:sz w:val="20"/>
              </w:rPr>
            </w:pPr>
            <w:r>
              <w:rPr>
                <w:rFonts w:hint="eastAsia" w:ascii="宋体" w:hAnsi="宋体"/>
                <w:kern w:val="0"/>
                <w:sz w:val="20"/>
              </w:rPr>
              <w:t>（二）散射信道机</w:t>
            </w:r>
          </w:p>
        </w:tc>
        <w:tc>
          <w:tcPr>
            <w:tcW w:w="671" w:type="dxa"/>
            <w:tcBorders>
              <w:top w:val="nil"/>
              <w:left w:val="nil"/>
              <w:bottom w:val="single" w:color="auto" w:sz="4" w:space="0"/>
              <w:right w:val="single" w:color="auto" w:sz="4" w:space="0"/>
            </w:tcBorders>
            <w:noWrap w:val="0"/>
            <w:vAlign w:val="center"/>
          </w:tcPr>
          <w:p w14:paraId="18E314A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85CADFE">
            <w:pPr>
              <w:widowControl/>
              <w:rPr>
                <w:rFonts w:ascii="宋体" w:hAnsi="宋体"/>
                <w:kern w:val="0"/>
                <w:sz w:val="20"/>
              </w:rPr>
            </w:pPr>
            <w:r>
              <w:rPr>
                <w:rFonts w:hint="eastAsia" w:ascii="宋体" w:hAnsi="宋体"/>
                <w:kern w:val="0"/>
                <w:sz w:val="20"/>
              </w:rPr>
              <w:t>包括对流层散射、流星余跡散射等信道机</w:t>
            </w:r>
          </w:p>
        </w:tc>
      </w:tr>
      <w:tr w14:paraId="3746D92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2EFC20">
            <w:pPr>
              <w:widowControl/>
              <w:jc w:val="center"/>
              <w:rPr>
                <w:rFonts w:ascii="宋体" w:hAnsi="宋体"/>
                <w:kern w:val="0"/>
                <w:sz w:val="20"/>
              </w:rPr>
            </w:pPr>
            <w:r>
              <w:rPr>
                <w:rFonts w:hint="eastAsia" w:ascii="宋体" w:hAnsi="宋体"/>
                <w:kern w:val="0"/>
                <w:sz w:val="20"/>
              </w:rPr>
              <w:t>B104030000</w:t>
            </w:r>
          </w:p>
        </w:tc>
        <w:tc>
          <w:tcPr>
            <w:tcW w:w="720" w:type="dxa"/>
            <w:tcBorders>
              <w:top w:val="nil"/>
              <w:left w:val="nil"/>
              <w:bottom w:val="single" w:color="auto" w:sz="4" w:space="0"/>
              <w:right w:val="single" w:color="auto" w:sz="4" w:space="0"/>
            </w:tcBorders>
            <w:noWrap w:val="0"/>
            <w:vAlign w:val="center"/>
          </w:tcPr>
          <w:p w14:paraId="643A89E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C94607">
            <w:pPr>
              <w:widowControl/>
              <w:rPr>
                <w:rFonts w:ascii="宋体" w:hAnsi="宋体"/>
                <w:kern w:val="0"/>
                <w:sz w:val="20"/>
              </w:rPr>
            </w:pPr>
            <w:r>
              <w:rPr>
                <w:rFonts w:hint="eastAsia" w:ascii="宋体" w:hAnsi="宋体"/>
                <w:kern w:val="0"/>
                <w:sz w:val="20"/>
              </w:rPr>
              <w:t>（三）散射通信天线</w:t>
            </w:r>
          </w:p>
        </w:tc>
        <w:tc>
          <w:tcPr>
            <w:tcW w:w="671" w:type="dxa"/>
            <w:tcBorders>
              <w:top w:val="nil"/>
              <w:left w:val="nil"/>
              <w:bottom w:val="single" w:color="auto" w:sz="4" w:space="0"/>
              <w:right w:val="single" w:color="auto" w:sz="4" w:space="0"/>
            </w:tcBorders>
            <w:noWrap w:val="0"/>
            <w:vAlign w:val="center"/>
          </w:tcPr>
          <w:p w14:paraId="4192561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D3AC131">
            <w:pPr>
              <w:widowControl/>
              <w:rPr>
                <w:rFonts w:ascii="宋体" w:hAnsi="宋体"/>
                <w:kern w:val="0"/>
                <w:sz w:val="20"/>
              </w:rPr>
            </w:pPr>
            <w:r>
              <w:rPr>
                <w:rFonts w:hint="eastAsia" w:ascii="宋体" w:hAnsi="宋体"/>
                <w:kern w:val="0"/>
                <w:sz w:val="20"/>
              </w:rPr>
              <w:t>　</w:t>
            </w:r>
          </w:p>
        </w:tc>
      </w:tr>
      <w:tr w14:paraId="5F30CF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23DA7A">
            <w:pPr>
              <w:widowControl/>
              <w:jc w:val="center"/>
              <w:rPr>
                <w:rFonts w:ascii="宋体" w:hAnsi="宋体"/>
                <w:kern w:val="0"/>
                <w:sz w:val="20"/>
              </w:rPr>
            </w:pPr>
            <w:r>
              <w:rPr>
                <w:rFonts w:hint="eastAsia" w:ascii="宋体" w:hAnsi="宋体"/>
                <w:kern w:val="0"/>
                <w:sz w:val="20"/>
              </w:rPr>
              <w:t>B104040000</w:t>
            </w:r>
          </w:p>
        </w:tc>
        <w:tc>
          <w:tcPr>
            <w:tcW w:w="720" w:type="dxa"/>
            <w:tcBorders>
              <w:top w:val="nil"/>
              <w:left w:val="nil"/>
              <w:bottom w:val="single" w:color="auto" w:sz="4" w:space="0"/>
              <w:right w:val="single" w:color="auto" w:sz="4" w:space="0"/>
            </w:tcBorders>
            <w:noWrap w:val="0"/>
            <w:vAlign w:val="center"/>
          </w:tcPr>
          <w:p w14:paraId="681F369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F19D13">
            <w:pPr>
              <w:widowControl/>
              <w:rPr>
                <w:rFonts w:ascii="宋体" w:hAnsi="宋体"/>
                <w:kern w:val="0"/>
                <w:sz w:val="20"/>
              </w:rPr>
            </w:pPr>
            <w:r>
              <w:rPr>
                <w:rFonts w:hint="eastAsia" w:ascii="宋体" w:hAnsi="宋体"/>
                <w:kern w:val="0"/>
                <w:sz w:val="20"/>
              </w:rPr>
              <w:t>（四）其他散射通信设备</w:t>
            </w:r>
          </w:p>
        </w:tc>
        <w:tc>
          <w:tcPr>
            <w:tcW w:w="671" w:type="dxa"/>
            <w:tcBorders>
              <w:top w:val="nil"/>
              <w:left w:val="nil"/>
              <w:bottom w:val="single" w:color="auto" w:sz="4" w:space="0"/>
              <w:right w:val="single" w:color="auto" w:sz="4" w:space="0"/>
            </w:tcBorders>
            <w:noWrap w:val="0"/>
            <w:vAlign w:val="center"/>
          </w:tcPr>
          <w:p w14:paraId="60B7C82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488128B">
            <w:pPr>
              <w:widowControl/>
              <w:rPr>
                <w:rFonts w:ascii="宋体" w:hAnsi="宋体"/>
                <w:kern w:val="0"/>
                <w:sz w:val="20"/>
              </w:rPr>
            </w:pPr>
            <w:r>
              <w:rPr>
                <w:rFonts w:hint="eastAsia" w:ascii="宋体" w:hAnsi="宋体"/>
                <w:kern w:val="0"/>
                <w:sz w:val="20"/>
              </w:rPr>
              <w:t>　</w:t>
            </w:r>
          </w:p>
        </w:tc>
      </w:tr>
      <w:tr w14:paraId="526448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5DFC56">
            <w:pPr>
              <w:widowControl/>
              <w:jc w:val="center"/>
              <w:rPr>
                <w:rFonts w:ascii="宋体" w:hAnsi="宋体"/>
                <w:b/>
                <w:kern w:val="0"/>
                <w:sz w:val="20"/>
              </w:rPr>
            </w:pPr>
            <w:r>
              <w:rPr>
                <w:rFonts w:hint="eastAsia" w:ascii="宋体" w:hAnsi="宋体"/>
                <w:b/>
                <w:kern w:val="0"/>
                <w:sz w:val="20"/>
              </w:rPr>
              <w:t>B105000000</w:t>
            </w:r>
          </w:p>
        </w:tc>
        <w:tc>
          <w:tcPr>
            <w:tcW w:w="720" w:type="dxa"/>
            <w:tcBorders>
              <w:top w:val="nil"/>
              <w:left w:val="nil"/>
              <w:bottom w:val="single" w:color="auto" w:sz="4" w:space="0"/>
              <w:right w:val="single" w:color="auto" w:sz="4" w:space="0"/>
            </w:tcBorders>
            <w:noWrap w:val="0"/>
            <w:vAlign w:val="center"/>
          </w:tcPr>
          <w:p w14:paraId="0873EA5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CA6DF92">
            <w:pPr>
              <w:widowControl/>
              <w:rPr>
                <w:rFonts w:ascii="宋体" w:hAnsi="宋体"/>
                <w:b/>
                <w:kern w:val="0"/>
                <w:sz w:val="20"/>
              </w:rPr>
            </w:pPr>
            <w:r>
              <w:rPr>
                <w:rFonts w:hint="eastAsia" w:ascii="宋体" w:hAnsi="宋体"/>
                <w:b/>
                <w:kern w:val="0"/>
                <w:sz w:val="20"/>
              </w:rPr>
              <w:t>五、载波通信设备合计</w:t>
            </w:r>
          </w:p>
        </w:tc>
        <w:tc>
          <w:tcPr>
            <w:tcW w:w="671" w:type="dxa"/>
            <w:tcBorders>
              <w:top w:val="nil"/>
              <w:left w:val="nil"/>
              <w:bottom w:val="single" w:color="auto" w:sz="4" w:space="0"/>
              <w:right w:val="single" w:color="auto" w:sz="4" w:space="0"/>
            </w:tcBorders>
            <w:noWrap w:val="0"/>
            <w:vAlign w:val="center"/>
          </w:tcPr>
          <w:p w14:paraId="6353F4D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35B16EB">
            <w:pPr>
              <w:widowControl/>
              <w:rPr>
                <w:rFonts w:ascii="宋体" w:hAnsi="宋体"/>
                <w:kern w:val="0"/>
                <w:sz w:val="20"/>
              </w:rPr>
            </w:pPr>
            <w:r>
              <w:rPr>
                <w:rFonts w:hint="eastAsia" w:ascii="宋体" w:hAnsi="宋体"/>
                <w:kern w:val="0"/>
                <w:sz w:val="20"/>
              </w:rPr>
              <w:t>包括海底电缆载波通信系统设备</w:t>
            </w:r>
          </w:p>
        </w:tc>
      </w:tr>
      <w:tr w14:paraId="6017A22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A81C95">
            <w:pPr>
              <w:widowControl/>
              <w:jc w:val="center"/>
              <w:rPr>
                <w:rFonts w:ascii="宋体" w:hAnsi="宋体"/>
                <w:kern w:val="0"/>
                <w:sz w:val="20"/>
              </w:rPr>
            </w:pPr>
            <w:r>
              <w:rPr>
                <w:rFonts w:hint="eastAsia" w:ascii="宋体" w:hAnsi="宋体"/>
                <w:kern w:val="0"/>
                <w:sz w:val="20"/>
              </w:rPr>
              <w:t>B105010000</w:t>
            </w:r>
          </w:p>
        </w:tc>
        <w:tc>
          <w:tcPr>
            <w:tcW w:w="720" w:type="dxa"/>
            <w:tcBorders>
              <w:top w:val="nil"/>
              <w:left w:val="nil"/>
              <w:bottom w:val="single" w:color="auto" w:sz="4" w:space="0"/>
              <w:right w:val="single" w:color="auto" w:sz="4" w:space="0"/>
            </w:tcBorders>
            <w:noWrap w:val="0"/>
            <w:vAlign w:val="center"/>
          </w:tcPr>
          <w:p w14:paraId="1C01171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E6BF4E">
            <w:pPr>
              <w:widowControl/>
              <w:rPr>
                <w:rFonts w:ascii="宋体" w:hAnsi="宋体"/>
                <w:kern w:val="0"/>
                <w:sz w:val="20"/>
              </w:rPr>
            </w:pPr>
            <w:r>
              <w:rPr>
                <w:rFonts w:hint="eastAsia" w:ascii="宋体" w:hAnsi="宋体"/>
                <w:kern w:val="0"/>
                <w:sz w:val="20"/>
              </w:rPr>
              <w:t>（一）载波终端机</w:t>
            </w:r>
          </w:p>
        </w:tc>
        <w:tc>
          <w:tcPr>
            <w:tcW w:w="671" w:type="dxa"/>
            <w:tcBorders>
              <w:top w:val="nil"/>
              <w:left w:val="nil"/>
              <w:bottom w:val="single" w:color="auto" w:sz="4" w:space="0"/>
              <w:right w:val="single" w:color="auto" w:sz="4" w:space="0"/>
            </w:tcBorders>
            <w:noWrap w:val="0"/>
            <w:vAlign w:val="center"/>
          </w:tcPr>
          <w:p w14:paraId="58257CD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4A0C48D">
            <w:pPr>
              <w:widowControl/>
              <w:rPr>
                <w:rFonts w:ascii="宋体" w:hAnsi="宋体"/>
                <w:kern w:val="0"/>
                <w:sz w:val="20"/>
              </w:rPr>
            </w:pPr>
            <w:r>
              <w:rPr>
                <w:rFonts w:hint="eastAsia" w:ascii="宋体" w:hAnsi="宋体"/>
                <w:kern w:val="0"/>
                <w:sz w:val="20"/>
              </w:rPr>
              <w:t>　</w:t>
            </w:r>
          </w:p>
        </w:tc>
      </w:tr>
      <w:tr w14:paraId="6182F9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E1DB02">
            <w:pPr>
              <w:widowControl/>
              <w:jc w:val="center"/>
              <w:rPr>
                <w:rFonts w:ascii="宋体" w:hAnsi="宋体"/>
                <w:kern w:val="0"/>
                <w:sz w:val="20"/>
              </w:rPr>
            </w:pPr>
            <w:r>
              <w:rPr>
                <w:rFonts w:hint="eastAsia" w:ascii="宋体" w:hAnsi="宋体"/>
                <w:kern w:val="0"/>
                <w:sz w:val="20"/>
              </w:rPr>
              <w:t>B105020000</w:t>
            </w:r>
          </w:p>
        </w:tc>
        <w:tc>
          <w:tcPr>
            <w:tcW w:w="720" w:type="dxa"/>
            <w:tcBorders>
              <w:top w:val="nil"/>
              <w:left w:val="nil"/>
              <w:bottom w:val="single" w:color="auto" w:sz="4" w:space="0"/>
              <w:right w:val="single" w:color="auto" w:sz="4" w:space="0"/>
            </w:tcBorders>
            <w:noWrap w:val="0"/>
            <w:vAlign w:val="center"/>
          </w:tcPr>
          <w:p w14:paraId="0555AF7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96FFE5">
            <w:pPr>
              <w:widowControl/>
              <w:rPr>
                <w:rFonts w:ascii="宋体" w:hAnsi="宋体"/>
                <w:kern w:val="0"/>
                <w:sz w:val="20"/>
              </w:rPr>
            </w:pPr>
            <w:r>
              <w:rPr>
                <w:rFonts w:hint="eastAsia" w:ascii="宋体" w:hAnsi="宋体"/>
                <w:kern w:val="0"/>
                <w:sz w:val="20"/>
              </w:rPr>
              <w:t>（二）载波增音机</w:t>
            </w:r>
          </w:p>
        </w:tc>
        <w:tc>
          <w:tcPr>
            <w:tcW w:w="671" w:type="dxa"/>
            <w:tcBorders>
              <w:top w:val="nil"/>
              <w:left w:val="nil"/>
              <w:bottom w:val="single" w:color="auto" w:sz="4" w:space="0"/>
              <w:right w:val="single" w:color="auto" w:sz="4" w:space="0"/>
            </w:tcBorders>
            <w:noWrap w:val="0"/>
            <w:vAlign w:val="center"/>
          </w:tcPr>
          <w:p w14:paraId="3303393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AA60F11">
            <w:pPr>
              <w:widowControl/>
              <w:rPr>
                <w:rFonts w:ascii="宋体" w:hAnsi="宋体"/>
                <w:kern w:val="0"/>
                <w:sz w:val="20"/>
              </w:rPr>
            </w:pPr>
            <w:r>
              <w:rPr>
                <w:rFonts w:hint="eastAsia" w:ascii="宋体" w:hAnsi="宋体"/>
                <w:kern w:val="0"/>
                <w:sz w:val="20"/>
              </w:rPr>
              <w:t>　</w:t>
            </w:r>
          </w:p>
        </w:tc>
      </w:tr>
      <w:tr w14:paraId="099A90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AED3DA">
            <w:pPr>
              <w:widowControl/>
              <w:jc w:val="center"/>
              <w:rPr>
                <w:rFonts w:ascii="宋体" w:hAnsi="宋体"/>
                <w:kern w:val="0"/>
                <w:sz w:val="20"/>
              </w:rPr>
            </w:pPr>
            <w:r>
              <w:rPr>
                <w:rFonts w:hint="eastAsia" w:ascii="宋体" w:hAnsi="宋体"/>
                <w:kern w:val="0"/>
                <w:sz w:val="20"/>
              </w:rPr>
              <w:t>B105030000</w:t>
            </w:r>
          </w:p>
        </w:tc>
        <w:tc>
          <w:tcPr>
            <w:tcW w:w="720" w:type="dxa"/>
            <w:tcBorders>
              <w:top w:val="nil"/>
              <w:left w:val="nil"/>
              <w:bottom w:val="single" w:color="auto" w:sz="4" w:space="0"/>
              <w:right w:val="single" w:color="auto" w:sz="4" w:space="0"/>
            </w:tcBorders>
            <w:noWrap w:val="0"/>
            <w:vAlign w:val="center"/>
          </w:tcPr>
          <w:p w14:paraId="5DA5A05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48391B">
            <w:pPr>
              <w:widowControl/>
              <w:rPr>
                <w:rFonts w:ascii="宋体" w:hAnsi="宋体"/>
                <w:kern w:val="0"/>
                <w:sz w:val="20"/>
              </w:rPr>
            </w:pPr>
            <w:r>
              <w:rPr>
                <w:rFonts w:hint="eastAsia" w:ascii="宋体" w:hAnsi="宋体"/>
                <w:kern w:val="0"/>
                <w:sz w:val="20"/>
              </w:rPr>
              <w:t>（三）电力线载波机</w:t>
            </w:r>
          </w:p>
        </w:tc>
        <w:tc>
          <w:tcPr>
            <w:tcW w:w="671" w:type="dxa"/>
            <w:tcBorders>
              <w:top w:val="nil"/>
              <w:left w:val="nil"/>
              <w:bottom w:val="single" w:color="auto" w:sz="4" w:space="0"/>
              <w:right w:val="single" w:color="auto" w:sz="4" w:space="0"/>
            </w:tcBorders>
            <w:noWrap w:val="0"/>
            <w:vAlign w:val="center"/>
          </w:tcPr>
          <w:p w14:paraId="3D6ACA8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E8BEDF6">
            <w:pPr>
              <w:widowControl/>
              <w:rPr>
                <w:rFonts w:ascii="宋体" w:hAnsi="宋体"/>
                <w:kern w:val="0"/>
                <w:sz w:val="20"/>
              </w:rPr>
            </w:pPr>
            <w:r>
              <w:rPr>
                <w:rFonts w:hint="eastAsia" w:ascii="宋体" w:hAnsi="宋体"/>
                <w:kern w:val="0"/>
                <w:sz w:val="20"/>
              </w:rPr>
              <w:t>　</w:t>
            </w:r>
          </w:p>
        </w:tc>
      </w:tr>
      <w:tr w14:paraId="60D04C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95AF7D">
            <w:pPr>
              <w:widowControl/>
              <w:jc w:val="center"/>
              <w:rPr>
                <w:rFonts w:ascii="宋体" w:hAnsi="宋体"/>
                <w:b/>
                <w:kern w:val="0"/>
                <w:sz w:val="20"/>
              </w:rPr>
            </w:pPr>
            <w:r>
              <w:rPr>
                <w:rFonts w:hint="eastAsia" w:ascii="宋体" w:hAnsi="宋体"/>
                <w:b/>
                <w:kern w:val="0"/>
                <w:sz w:val="20"/>
              </w:rPr>
              <w:t>B106000000</w:t>
            </w:r>
          </w:p>
        </w:tc>
        <w:tc>
          <w:tcPr>
            <w:tcW w:w="720" w:type="dxa"/>
            <w:tcBorders>
              <w:top w:val="nil"/>
              <w:left w:val="nil"/>
              <w:bottom w:val="single" w:color="auto" w:sz="4" w:space="0"/>
              <w:right w:val="single" w:color="auto" w:sz="4" w:space="0"/>
            </w:tcBorders>
            <w:noWrap w:val="0"/>
            <w:vAlign w:val="center"/>
          </w:tcPr>
          <w:p w14:paraId="5F87D72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D98BB05">
            <w:pPr>
              <w:widowControl/>
              <w:rPr>
                <w:rFonts w:ascii="宋体" w:hAnsi="宋体"/>
                <w:b/>
                <w:kern w:val="0"/>
                <w:sz w:val="20"/>
              </w:rPr>
            </w:pPr>
            <w:r>
              <w:rPr>
                <w:rFonts w:hint="eastAsia" w:ascii="宋体" w:hAnsi="宋体"/>
                <w:b/>
                <w:kern w:val="0"/>
                <w:sz w:val="20"/>
              </w:rPr>
              <w:t>六、通信导航定向设备合计</w:t>
            </w:r>
          </w:p>
        </w:tc>
        <w:tc>
          <w:tcPr>
            <w:tcW w:w="671" w:type="dxa"/>
            <w:tcBorders>
              <w:top w:val="nil"/>
              <w:left w:val="nil"/>
              <w:bottom w:val="single" w:color="auto" w:sz="4" w:space="0"/>
              <w:right w:val="single" w:color="auto" w:sz="4" w:space="0"/>
            </w:tcBorders>
            <w:noWrap w:val="0"/>
            <w:vAlign w:val="center"/>
          </w:tcPr>
          <w:p w14:paraId="4CE0912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0B63B71">
            <w:pPr>
              <w:widowControl/>
              <w:rPr>
                <w:rFonts w:ascii="宋体" w:hAnsi="宋体"/>
                <w:kern w:val="0"/>
                <w:sz w:val="20"/>
              </w:rPr>
            </w:pPr>
            <w:r>
              <w:rPr>
                <w:rFonts w:hint="eastAsia" w:ascii="宋体" w:hAnsi="宋体"/>
                <w:kern w:val="0"/>
                <w:sz w:val="20"/>
              </w:rPr>
              <w:t>　</w:t>
            </w:r>
          </w:p>
        </w:tc>
      </w:tr>
      <w:tr w14:paraId="1F55292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6C324D">
            <w:pPr>
              <w:widowControl/>
              <w:jc w:val="center"/>
              <w:rPr>
                <w:rFonts w:ascii="宋体" w:hAnsi="宋体"/>
                <w:kern w:val="0"/>
                <w:sz w:val="20"/>
              </w:rPr>
            </w:pPr>
            <w:r>
              <w:rPr>
                <w:rFonts w:hint="eastAsia" w:ascii="宋体" w:hAnsi="宋体"/>
                <w:kern w:val="0"/>
                <w:sz w:val="20"/>
              </w:rPr>
              <w:t>B106010000</w:t>
            </w:r>
          </w:p>
        </w:tc>
        <w:tc>
          <w:tcPr>
            <w:tcW w:w="720" w:type="dxa"/>
            <w:tcBorders>
              <w:top w:val="nil"/>
              <w:left w:val="nil"/>
              <w:bottom w:val="single" w:color="auto" w:sz="4" w:space="0"/>
              <w:right w:val="single" w:color="auto" w:sz="4" w:space="0"/>
            </w:tcBorders>
            <w:noWrap w:val="0"/>
            <w:vAlign w:val="center"/>
          </w:tcPr>
          <w:p w14:paraId="601CF7F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E66E86">
            <w:pPr>
              <w:widowControl/>
              <w:rPr>
                <w:rFonts w:ascii="宋体" w:hAnsi="宋体"/>
                <w:kern w:val="0"/>
                <w:sz w:val="20"/>
              </w:rPr>
            </w:pPr>
            <w:r>
              <w:rPr>
                <w:rFonts w:hint="eastAsia" w:ascii="宋体" w:hAnsi="宋体"/>
                <w:kern w:val="0"/>
                <w:sz w:val="20"/>
              </w:rPr>
              <w:t>（一）飞机通信导航定向设备</w:t>
            </w:r>
          </w:p>
        </w:tc>
        <w:tc>
          <w:tcPr>
            <w:tcW w:w="671" w:type="dxa"/>
            <w:tcBorders>
              <w:top w:val="nil"/>
              <w:left w:val="nil"/>
              <w:bottom w:val="single" w:color="auto" w:sz="4" w:space="0"/>
              <w:right w:val="single" w:color="auto" w:sz="4" w:space="0"/>
            </w:tcBorders>
            <w:noWrap w:val="0"/>
            <w:vAlign w:val="center"/>
          </w:tcPr>
          <w:p w14:paraId="496DF55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45A86D8">
            <w:pPr>
              <w:widowControl/>
              <w:rPr>
                <w:rFonts w:ascii="宋体" w:hAnsi="宋体"/>
                <w:kern w:val="0"/>
                <w:sz w:val="20"/>
              </w:rPr>
            </w:pPr>
            <w:r>
              <w:rPr>
                <w:rFonts w:hint="eastAsia" w:ascii="宋体" w:hAnsi="宋体"/>
                <w:kern w:val="0"/>
                <w:sz w:val="20"/>
              </w:rPr>
              <w:t>　</w:t>
            </w:r>
          </w:p>
        </w:tc>
      </w:tr>
      <w:tr w14:paraId="30EBB6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4E8B03">
            <w:pPr>
              <w:widowControl/>
              <w:jc w:val="center"/>
              <w:rPr>
                <w:rFonts w:ascii="宋体" w:hAnsi="宋体"/>
                <w:kern w:val="0"/>
                <w:sz w:val="20"/>
              </w:rPr>
            </w:pPr>
            <w:r>
              <w:rPr>
                <w:rFonts w:hint="eastAsia" w:ascii="宋体" w:hAnsi="宋体"/>
                <w:kern w:val="0"/>
                <w:sz w:val="20"/>
              </w:rPr>
              <w:t>B106020000</w:t>
            </w:r>
          </w:p>
        </w:tc>
        <w:tc>
          <w:tcPr>
            <w:tcW w:w="720" w:type="dxa"/>
            <w:tcBorders>
              <w:top w:val="nil"/>
              <w:left w:val="nil"/>
              <w:bottom w:val="single" w:color="auto" w:sz="4" w:space="0"/>
              <w:right w:val="single" w:color="auto" w:sz="4" w:space="0"/>
            </w:tcBorders>
            <w:noWrap w:val="0"/>
            <w:vAlign w:val="center"/>
          </w:tcPr>
          <w:p w14:paraId="162CE6B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E1280C">
            <w:pPr>
              <w:widowControl/>
              <w:rPr>
                <w:rFonts w:ascii="宋体" w:hAnsi="宋体"/>
                <w:kern w:val="0"/>
                <w:sz w:val="20"/>
              </w:rPr>
            </w:pPr>
            <w:r>
              <w:rPr>
                <w:rFonts w:hint="eastAsia" w:ascii="宋体" w:hAnsi="宋体"/>
                <w:kern w:val="0"/>
                <w:sz w:val="20"/>
              </w:rPr>
              <w:t>（二）航用通信导航定向设备</w:t>
            </w:r>
          </w:p>
        </w:tc>
        <w:tc>
          <w:tcPr>
            <w:tcW w:w="671" w:type="dxa"/>
            <w:tcBorders>
              <w:top w:val="nil"/>
              <w:left w:val="nil"/>
              <w:bottom w:val="single" w:color="auto" w:sz="4" w:space="0"/>
              <w:right w:val="single" w:color="auto" w:sz="4" w:space="0"/>
            </w:tcBorders>
            <w:noWrap w:val="0"/>
            <w:vAlign w:val="center"/>
          </w:tcPr>
          <w:p w14:paraId="4EA440E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2B4E321">
            <w:pPr>
              <w:widowControl/>
              <w:rPr>
                <w:rFonts w:ascii="宋体" w:hAnsi="宋体"/>
                <w:kern w:val="0"/>
                <w:sz w:val="20"/>
              </w:rPr>
            </w:pPr>
            <w:r>
              <w:rPr>
                <w:rFonts w:hint="eastAsia" w:ascii="宋体" w:hAnsi="宋体"/>
                <w:kern w:val="0"/>
                <w:sz w:val="20"/>
              </w:rPr>
              <w:t>　</w:t>
            </w:r>
          </w:p>
        </w:tc>
      </w:tr>
      <w:tr w14:paraId="79B5B7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06CAE6">
            <w:pPr>
              <w:widowControl/>
              <w:jc w:val="center"/>
              <w:rPr>
                <w:rFonts w:ascii="宋体" w:hAnsi="宋体"/>
                <w:kern w:val="0"/>
                <w:sz w:val="20"/>
              </w:rPr>
            </w:pPr>
            <w:r>
              <w:rPr>
                <w:rFonts w:hint="eastAsia" w:ascii="宋体" w:hAnsi="宋体"/>
                <w:kern w:val="0"/>
                <w:sz w:val="20"/>
              </w:rPr>
              <w:t>B106030000</w:t>
            </w:r>
          </w:p>
        </w:tc>
        <w:tc>
          <w:tcPr>
            <w:tcW w:w="720" w:type="dxa"/>
            <w:tcBorders>
              <w:top w:val="nil"/>
              <w:left w:val="nil"/>
              <w:bottom w:val="single" w:color="auto" w:sz="4" w:space="0"/>
              <w:right w:val="single" w:color="auto" w:sz="4" w:space="0"/>
            </w:tcBorders>
            <w:noWrap w:val="0"/>
            <w:vAlign w:val="center"/>
          </w:tcPr>
          <w:p w14:paraId="4A101F0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2612E0">
            <w:pPr>
              <w:widowControl/>
              <w:rPr>
                <w:rFonts w:ascii="宋体" w:hAnsi="宋体"/>
                <w:kern w:val="0"/>
                <w:sz w:val="20"/>
              </w:rPr>
            </w:pPr>
            <w:r>
              <w:rPr>
                <w:rFonts w:hint="eastAsia" w:ascii="宋体" w:hAnsi="宋体"/>
                <w:kern w:val="0"/>
                <w:sz w:val="20"/>
              </w:rPr>
              <w:t>（三）地面通信导航定向设备</w:t>
            </w:r>
          </w:p>
        </w:tc>
        <w:tc>
          <w:tcPr>
            <w:tcW w:w="671" w:type="dxa"/>
            <w:tcBorders>
              <w:top w:val="nil"/>
              <w:left w:val="nil"/>
              <w:bottom w:val="single" w:color="auto" w:sz="4" w:space="0"/>
              <w:right w:val="single" w:color="auto" w:sz="4" w:space="0"/>
            </w:tcBorders>
            <w:noWrap w:val="0"/>
            <w:vAlign w:val="center"/>
          </w:tcPr>
          <w:p w14:paraId="3E40330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777FB7C">
            <w:pPr>
              <w:widowControl/>
              <w:rPr>
                <w:rFonts w:ascii="宋体" w:hAnsi="宋体"/>
                <w:kern w:val="0"/>
                <w:sz w:val="20"/>
              </w:rPr>
            </w:pPr>
            <w:r>
              <w:rPr>
                <w:rFonts w:hint="eastAsia" w:ascii="宋体" w:hAnsi="宋体"/>
                <w:kern w:val="0"/>
                <w:sz w:val="20"/>
              </w:rPr>
              <w:t>　</w:t>
            </w:r>
          </w:p>
        </w:tc>
      </w:tr>
      <w:tr w14:paraId="5295619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66F5BD">
            <w:pPr>
              <w:widowControl/>
              <w:jc w:val="center"/>
              <w:rPr>
                <w:rFonts w:ascii="宋体" w:hAnsi="宋体"/>
                <w:kern w:val="0"/>
                <w:sz w:val="20"/>
              </w:rPr>
            </w:pPr>
            <w:r>
              <w:rPr>
                <w:rFonts w:hint="eastAsia" w:ascii="宋体" w:hAnsi="宋体"/>
                <w:kern w:val="0"/>
                <w:sz w:val="20"/>
              </w:rPr>
              <w:t>B106040000</w:t>
            </w:r>
          </w:p>
        </w:tc>
        <w:tc>
          <w:tcPr>
            <w:tcW w:w="720" w:type="dxa"/>
            <w:tcBorders>
              <w:top w:val="nil"/>
              <w:left w:val="nil"/>
              <w:bottom w:val="single" w:color="auto" w:sz="4" w:space="0"/>
              <w:right w:val="single" w:color="auto" w:sz="4" w:space="0"/>
            </w:tcBorders>
            <w:noWrap w:val="0"/>
            <w:vAlign w:val="center"/>
          </w:tcPr>
          <w:p w14:paraId="1C954D4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C17437">
            <w:pPr>
              <w:widowControl/>
              <w:rPr>
                <w:rFonts w:ascii="宋体" w:hAnsi="宋体"/>
                <w:kern w:val="0"/>
                <w:sz w:val="20"/>
              </w:rPr>
            </w:pPr>
            <w:r>
              <w:rPr>
                <w:rFonts w:hint="eastAsia" w:ascii="宋体" w:hAnsi="宋体"/>
                <w:kern w:val="0"/>
                <w:sz w:val="20"/>
              </w:rPr>
              <w:t>（四）其它通信导航定向设备</w:t>
            </w:r>
          </w:p>
        </w:tc>
        <w:tc>
          <w:tcPr>
            <w:tcW w:w="671" w:type="dxa"/>
            <w:tcBorders>
              <w:top w:val="nil"/>
              <w:left w:val="nil"/>
              <w:bottom w:val="single" w:color="auto" w:sz="4" w:space="0"/>
              <w:right w:val="single" w:color="auto" w:sz="4" w:space="0"/>
            </w:tcBorders>
            <w:noWrap w:val="0"/>
            <w:vAlign w:val="center"/>
          </w:tcPr>
          <w:p w14:paraId="27BFFA2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A139FA">
            <w:pPr>
              <w:widowControl/>
              <w:rPr>
                <w:rFonts w:ascii="宋体" w:hAnsi="宋体"/>
                <w:kern w:val="0"/>
                <w:sz w:val="20"/>
              </w:rPr>
            </w:pPr>
            <w:r>
              <w:rPr>
                <w:rFonts w:hint="eastAsia" w:ascii="宋体" w:hAnsi="宋体"/>
                <w:kern w:val="0"/>
                <w:sz w:val="20"/>
              </w:rPr>
              <w:t>不含卫星导航定位设备（GPS）</w:t>
            </w:r>
          </w:p>
        </w:tc>
      </w:tr>
      <w:tr w14:paraId="482D47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A3328C">
            <w:pPr>
              <w:widowControl/>
              <w:jc w:val="center"/>
              <w:rPr>
                <w:rFonts w:ascii="宋体" w:hAnsi="宋体"/>
                <w:b/>
                <w:kern w:val="0"/>
                <w:sz w:val="20"/>
              </w:rPr>
            </w:pPr>
            <w:r>
              <w:rPr>
                <w:rFonts w:hint="eastAsia" w:ascii="宋体" w:hAnsi="宋体"/>
                <w:b/>
                <w:kern w:val="0"/>
                <w:sz w:val="20"/>
              </w:rPr>
              <w:t>B2</w:t>
            </w:r>
          </w:p>
        </w:tc>
        <w:tc>
          <w:tcPr>
            <w:tcW w:w="720" w:type="dxa"/>
            <w:tcBorders>
              <w:top w:val="nil"/>
              <w:left w:val="nil"/>
              <w:bottom w:val="single" w:color="auto" w:sz="4" w:space="0"/>
              <w:right w:val="single" w:color="auto" w:sz="4" w:space="0"/>
            </w:tcBorders>
            <w:noWrap w:val="0"/>
            <w:vAlign w:val="center"/>
          </w:tcPr>
          <w:p w14:paraId="0D760CC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43F59D6">
            <w:pPr>
              <w:widowControl/>
              <w:rPr>
                <w:rFonts w:ascii="宋体" w:hAnsi="宋体"/>
                <w:b/>
                <w:kern w:val="0"/>
                <w:sz w:val="20"/>
              </w:rPr>
            </w:pPr>
            <w:r>
              <w:rPr>
                <w:rFonts w:hint="eastAsia" w:ascii="宋体" w:hAnsi="宋体"/>
                <w:b/>
                <w:kern w:val="0"/>
                <w:sz w:val="20"/>
              </w:rPr>
              <w:t>通信交换设备制造（B4012）</w:t>
            </w:r>
          </w:p>
        </w:tc>
        <w:tc>
          <w:tcPr>
            <w:tcW w:w="671" w:type="dxa"/>
            <w:tcBorders>
              <w:top w:val="nil"/>
              <w:left w:val="nil"/>
              <w:bottom w:val="single" w:color="auto" w:sz="4" w:space="0"/>
              <w:right w:val="single" w:color="auto" w:sz="4" w:space="0"/>
            </w:tcBorders>
            <w:noWrap w:val="0"/>
            <w:vAlign w:val="center"/>
          </w:tcPr>
          <w:p w14:paraId="2B6F7B4D">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3F6B1BCE">
            <w:pPr>
              <w:widowControl/>
              <w:rPr>
                <w:rFonts w:ascii="宋体" w:hAnsi="宋体"/>
                <w:b/>
                <w:kern w:val="0"/>
                <w:sz w:val="20"/>
              </w:rPr>
            </w:pPr>
            <w:r>
              <w:rPr>
                <w:rFonts w:hint="eastAsia" w:ascii="宋体" w:hAnsi="宋体"/>
                <w:b/>
                <w:kern w:val="0"/>
                <w:sz w:val="20"/>
              </w:rPr>
              <w:t>　</w:t>
            </w:r>
          </w:p>
        </w:tc>
      </w:tr>
      <w:tr w14:paraId="55CB5BE9">
        <w:tblPrEx>
          <w:tblCellMar>
            <w:top w:w="0" w:type="dxa"/>
            <w:left w:w="108" w:type="dxa"/>
            <w:bottom w:w="0" w:type="dxa"/>
            <w:right w:w="108" w:type="dxa"/>
          </w:tblCellMar>
        </w:tblPrEx>
        <w:trPr>
          <w:wBefore w:w="0" w:type="dxa"/>
          <w:wAfter w:w="0" w:type="dxa"/>
          <w:trHeight w:val="1140" w:hRule="atLeast"/>
          <w:jc w:val="center"/>
        </w:trPr>
        <w:tc>
          <w:tcPr>
            <w:tcW w:w="1455" w:type="dxa"/>
            <w:tcBorders>
              <w:top w:val="nil"/>
              <w:left w:val="nil"/>
              <w:bottom w:val="single" w:color="auto" w:sz="4" w:space="0"/>
              <w:right w:val="single" w:color="auto" w:sz="4" w:space="0"/>
            </w:tcBorders>
            <w:noWrap w:val="0"/>
            <w:vAlign w:val="center"/>
          </w:tcPr>
          <w:p w14:paraId="0E2D34F7">
            <w:pPr>
              <w:widowControl/>
              <w:jc w:val="center"/>
              <w:rPr>
                <w:rFonts w:ascii="宋体" w:hAnsi="宋体"/>
                <w:b/>
                <w:kern w:val="0"/>
                <w:sz w:val="20"/>
              </w:rPr>
            </w:pPr>
            <w:r>
              <w:rPr>
                <w:rFonts w:hint="eastAsia" w:ascii="宋体" w:hAnsi="宋体"/>
                <w:b/>
                <w:kern w:val="0"/>
                <w:sz w:val="20"/>
              </w:rPr>
              <w:t>B201000000</w:t>
            </w:r>
          </w:p>
        </w:tc>
        <w:tc>
          <w:tcPr>
            <w:tcW w:w="720" w:type="dxa"/>
            <w:tcBorders>
              <w:top w:val="nil"/>
              <w:left w:val="nil"/>
              <w:bottom w:val="single" w:color="auto" w:sz="4" w:space="0"/>
              <w:right w:val="single" w:color="auto" w:sz="4" w:space="0"/>
            </w:tcBorders>
            <w:noWrap w:val="0"/>
            <w:vAlign w:val="center"/>
          </w:tcPr>
          <w:p w14:paraId="7C987DF2">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FB41E01">
            <w:pPr>
              <w:widowControl/>
              <w:rPr>
                <w:rFonts w:ascii="宋体" w:hAnsi="宋体"/>
                <w:b/>
                <w:kern w:val="0"/>
                <w:sz w:val="20"/>
              </w:rPr>
            </w:pPr>
            <w:r>
              <w:rPr>
                <w:rFonts w:hint="eastAsia" w:ascii="宋体" w:hAnsi="宋体"/>
                <w:b/>
                <w:kern w:val="0"/>
                <w:sz w:val="20"/>
              </w:rPr>
              <w:t>一、电话交换机合计</w:t>
            </w:r>
          </w:p>
        </w:tc>
        <w:tc>
          <w:tcPr>
            <w:tcW w:w="671" w:type="dxa"/>
            <w:tcBorders>
              <w:top w:val="nil"/>
              <w:left w:val="nil"/>
              <w:bottom w:val="single" w:color="auto" w:sz="4" w:space="0"/>
              <w:right w:val="single" w:color="auto" w:sz="4" w:space="0"/>
            </w:tcBorders>
            <w:noWrap w:val="0"/>
            <w:vAlign w:val="center"/>
          </w:tcPr>
          <w:p w14:paraId="6407D2FA">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2A5378C7">
            <w:pPr>
              <w:widowControl/>
              <w:jc w:val="left"/>
              <w:rPr>
                <w:rFonts w:ascii="宋体" w:hAnsi="宋体"/>
                <w:kern w:val="0"/>
                <w:sz w:val="20"/>
              </w:rPr>
            </w:pPr>
            <w:r>
              <w:rPr>
                <w:rFonts w:hint="eastAsia" w:ascii="宋体" w:hAnsi="宋体"/>
                <w:kern w:val="0"/>
                <w:sz w:val="20"/>
              </w:rPr>
              <w:t>（1）不含移动交换机                      （2）电话交换机合计 = 数字程控交换机合计 + 固网软交换相关设备合计</w:t>
            </w:r>
          </w:p>
        </w:tc>
      </w:tr>
      <w:tr w14:paraId="61839DA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67E092">
            <w:pPr>
              <w:widowControl/>
              <w:jc w:val="center"/>
              <w:rPr>
                <w:rFonts w:ascii="宋体" w:hAnsi="宋体"/>
                <w:kern w:val="0"/>
                <w:sz w:val="20"/>
              </w:rPr>
            </w:pPr>
            <w:r>
              <w:rPr>
                <w:rFonts w:hint="eastAsia" w:ascii="宋体" w:hAnsi="宋体"/>
                <w:kern w:val="0"/>
                <w:sz w:val="20"/>
              </w:rPr>
              <w:t>B201010000</w:t>
            </w:r>
          </w:p>
        </w:tc>
        <w:tc>
          <w:tcPr>
            <w:tcW w:w="720" w:type="dxa"/>
            <w:tcBorders>
              <w:top w:val="nil"/>
              <w:left w:val="nil"/>
              <w:bottom w:val="single" w:color="auto" w:sz="4" w:space="0"/>
              <w:right w:val="single" w:color="auto" w:sz="4" w:space="0"/>
            </w:tcBorders>
            <w:noWrap w:val="0"/>
            <w:vAlign w:val="center"/>
          </w:tcPr>
          <w:p w14:paraId="2F0E632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26A50AA">
            <w:pPr>
              <w:widowControl/>
              <w:rPr>
                <w:rFonts w:ascii="宋体" w:hAnsi="宋体"/>
                <w:kern w:val="0"/>
                <w:sz w:val="20"/>
              </w:rPr>
            </w:pPr>
            <w:r>
              <w:rPr>
                <w:rFonts w:hint="eastAsia" w:ascii="宋体" w:hAnsi="宋体"/>
                <w:kern w:val="0"/>
                <w:sz w:val="20"/>
              </w:rPr>
              <w:t>（一）数字程控交换机合计</w:t>
            </w:r>
          </w:p>
        </w:tc>
        <w:tc>
          <w:tcPr>
            <w:tcW w:w="671" w:type="dxa"/>
            <w:tcBorders>
              <w:top w:val="nil"/>
              <w:left w:val="nil"/>
              <w:bottom w:val="single" w:color="auto" w:sz="4" w:space="0"/>
              <w:right w:val="single" w:color="auto" w:sz="4" w:space="0"/>
            </w:tcBorders>
            <w:noWrap w:val="0"/>
            <w:vAlign w:val="center"/>
          </w:tcPr>
          <w:p w14:paraId="7DF3C15C">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2748C9CA">
            <w:pPr>
              <w:widowControl/>
              <w:rPr>
                <w:rFonts w:ascii="宋体" w:hAnsi="宋体"/>
                <w:kern w:val="0"/>
                <w:sz w:val="20"/>
              </w:rPr>
            </w:pPr>
            <w:r>
              <w:rPr>
                <w:rFonts w:hint="eastAsia" w:ascii="宋体" w:hAnsi="宋体"/>
                <w:kern w:val="0"/>
                <w:sz w:val="20"/>
              </w:rPr>
              <w:t>含综合业务数字交换设备（ISDN交换机）</w:t>
            </w:r>
          </w:p>
        </w:tc>
      </w:tr>
      <w:tr w14:paraId="4687927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82DFB4">
            <w:pPr>
              <w:widowControl/>
              <w:jc w:val="center"/>
              <w:rPr>
                <w:rFonts w:ascii="宋体" w:hAnsi="宋体"/>
                <w:kern w:val="0"/>
                <w:sz w:val="20"/>
              </w:rPr>
            </w:pPr>
            <w:r>
              <w:rPr>
                <w:rFonts w:hint="eastAsia" w:ascii="宋体" w:hAnsi="宋体"/>
                <w:kern w:val="0"/>
                <w:sz w:val="20"/>
              </w:rPr>
              <w:t>B201010100</w:t>
            </w:r>
          </w:p>
        </w:tc>
        <w:tc>
          <w:tcPr>
            <w:tcW w:w="720" w:type="dxa"/>
            <w:tcBorders>
              <w:top w:val="nil"/>
              <w:left w:val="nil"/>
              <w:bottom w:val="single" w:color="auto" w:sz="4" w:space="0"/>
              <w:right w:val="single" w:color="auto" w:sz="4" w:space="0"/>
            </w:tcBorders>
            <w:noWrap w:val="0"/>
            <w:vAlign w:val="center"/>
          </w:tcPr>
          <w:p w14:paraId="2CAC3CF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B6D6D2">
            <w:pPr>
              <w:widowControl/>
              <w:rPr>
                <w:rFonts w:ascii="宋体" w:hAnsi="宋体"/>
                <w:kern w:val="0"/>
                <w:sz w:val="20"/>
              </w:rPr>
            </w:pPr>
            <w:r>
              <w:rPr>
                <w:rFonts w:hint="eastAsia" w:ascii="宋体" w:hAnsi="宋体"/>
                <w:kern w:val="0"/>
                <w:sz w:val="20"/>
              </w:rPr>
              <w:t>1、用户交换机</w:t>
            </w:r>
          </w:p>
        </w:tc>
        <w:tc>
          <w:tcPr>
            <w:tcW w:w="671" w:type="dxa"/>
            <w:tcBorders>
              <w:top w:val="nil"/>
              <w:left w:val="nil"/>
              <w:bottom w:val="single" w:color="auto" w:sz="4" w:space="0"/>
              <w:right w:val="single" w:color="auto" w:sz="4" w:space="0"/>
            </w:tcBorders>
            <w:noWrap w:val="0"/>
            <w:vAlign w:val="center"/>
          </w:tcPr>
          <w:p w14:paraId="15E925CA">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2ED9E8DD">
            <w:pPr>
              <w:widowControl/>
              <w:rPr>
                <w:rFonts w:ascii="宋体" w:hAnsi="宋体"/>
                <w:kern w:val="0"/>
                <w:sz w:val="20"/>
              </w:rPr>
            </w:pPr>
            <w:r>
              <w:rPr>
                <w:rFonts w:hint="eastAsia" w:ascii="宋体" w:hAnsi="宋体"/>
                <w:kern w:val="0"/>
                <w:sz w:val="20"/>
              </w:rPr>
              <w:t>　</w:t>
            </w:r>
          </w:p>
        </w:tc>
      </w:tr>
      <w:tr w14:paraId="1521519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7AA6A7">
            <w:pPr>
              <w:widowControl/>
              <w:jc w:val="center"/>
              <w:rPr>
                <w:rFonts w:ascii="宋体" w:hAnsi="宋体"/>
                <w:kern w:val="0"/>
                <w:sz w:val="20"/>
              </w:rPr>
            </w:pPr>
            <w:r>
              <w:rPr>
                <w:rFonts w:hint="eastAsia" w:ascii="宋体" w:hAnsi="宋体"/>
                <w:kern w:val="0"/>
                <w:sz w:val="20"/>
              </w:rPr>
              <w:t>B201010200</w:t>
            </w:r>
          </w:p>
        </w:tc>
        <w:tc>
          <w:tcPr>
            <w:tcW w:w="720" w:type="dxa"/>
            <w:tcBorders>
              <w:top w:val="nil"/>
              <w:left w:val="nil"/>
              <w:bottom w:val="single" w:color="auto" w:sz="4" w:space="0"/>
              <w:right w:val="single" w:color="auto" w:sz="4" w:space="0"/>
            </w:tcBorders>
            <w:noWrap w:val="0"/>
            <w:vAlign w:val="center"/>
          </w:tcPr>
          <w:p w14:paraId="4EF49C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9B6337">
            <w:pPr>
              <w:widowControl/>
              <w:rPr>
                <w:rFonts w:ascii="宋体" w:hAnsi="宋体"/>
                <w:kern w:val="0"/>
                <w:sz w:val="20"/>
              </w:rPr>
            </w:pPr>
            <w:r>
              <w:rPr>
                <w:rFonts w:hint="eastAsia" w:ascii="宋体" w:hAnsi="宋体"/>
                <w:kern w:val="0"/>
                <w:sz w:val="20"/>
              </w:rPr>
              <w:t>2、端局交换机</w:t>
            </w:r>
          </w:p>
        </w:tc>
        <w:tc>
          <w:tcPr>
            <w:tcW w:w="671" w:type="dxa"/>
            <w:tcBorders>
              <w:top w:val="nil"/>
              <w:left w:val="nil"/>
              <w:bottom w:val="single" w:color="auto" w:sz="4" w:space="0"/>
              <w:right w:val="single" w:color="auto" w:sz="4" w:space="0"/>
            </w:tcBorders>
            <w:noWrap w:val="0"/>
            <w:vAlign w:val="center"/>
          </w:tcPr>
          <w:p w14:paraId="1BAF344E">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7645536E">
            <w:pPr>
              <w:widowControl/>
              <w:rPr>
                <w:rFonts w:ascii="宋体" w:hAnsi="宋体"/>
                <w:kern w:val="0"/>
                <w:sz w:val="20"/>
              </w:rPr>
            </w:pPr>
            <w:r>
              <w:rPr>
                <w:rFonts w:hint="eastAsia" w:ascii="宋体" w:hAnsi="宋体"/>
                <w:kern w:val="0"/>
                <w:sz w:val="20"/>
              </w:rPr>
              <w:t>　</w:t>
            </w:r>
          </w:p>
        </w:tc>
      </w:tr>
      <w:tr w14:paraId="74900E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7B0F16E">
            <w:pPr>
              <w:widowControl/>
              <w:jc w:val="center"/>
              <w:rPr>
                <w:rFonts w:ascii="宋体" w:hAnsi="宋体"/>
                <w:kern w:val="0"/>
                <w:sz w:val="20"/>
              </w:rPr>
            </w:pPr>
            <w:r>
              <w:rPr>
                <w:rFonts w:hint="eastAsia" w:ascii="宋体" w:hAnsi="宋体"/>
                <w:kern w:val="0"/>
                <w:sz w:val="20"/>
              </w:rPr>
              <w:t>B201010300</w:t>
            </w:r>
          </w:p>
        </w:tc>
        <w:tc>
          <w:tcPr>
            <w:tcW w:w="720" w:type="dxa"/>
            <w:tcBorders>
              <w:top w:val="nil"/>
              <w:left w:val="nil"/>
              <w:bottom w:val="single" w:color="auto" w:sz="4" w:space="0"/>
              <w:right w:val="single" w:color="auto" w:sz="4" w:space="0"/>
            </w:tcBorders>
            <w:noWrap w:val="0"/>
            <w:vAlign w:val="center"/>
          </w:tcPr>
          <w:p w14:paraId="3AFF945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325CE1">
            <w:pPr>
              <w:widowControl/>
              <w:rPr>
                <w:rFonts w:ascii="宋体" w:hAnsi="宋体"/>
                <w:kern w:val="0"/>
                <w:sz w:val="20"/>
              </w:rPr>
            </w:pPr>
            <w:r>
              <w:rPr>
                <w:rFonts w:hint="eastAsia" w:ascii="宋体" w:hAnsi="宋体"/>
                <w:kern w:val="0"/>
                <w:sz w:val="20"/>
              </w:rPr>
              <w:t>3、汇接局交换机</w:t>
            </w:r>
          </w:p>
        </w:tc>
        <w:tc>
          <w:tcPr>
            <w:tcW w:w="671" w:type="dxa"/>
            <w:tcBorders>
              <w:top w:val="nil"/>
              <w:left w:val="nil"/>
              <w:bottom w:val="single" w:color="auto" w:sz="4" w:space="0"/>
              <w:right w:val="single" w:color="auto" w:sz="4" w:space="0"/>
            </w:tcBorders>
            <w:noWrap w:val="0"/>
            <w:vAlign w:val="center"/>
          </w:tcPr>
          <w:p w14:paraId="424C3279">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022EF19A">
            <w:pPr>
              <w:widowControl/>
              <w:rPr>
                <w:rFonts w:ascii="宋体" w:hAnsi="宋体"/>
                <w:kern w:val="0"/>
                <w:sz w:val="20"/>
              </w:rPr>
            </w:pPr>
            <w:r>
              <w:rPr>
                <w:rFonts w:hint="eastAsia" w:ascii="宋体" w:hAnsi="宋体"/>
                <w:kern w:val="0"/>
                <w:sz w:val="20"/>
              </w:rPr>
              <w:t>　</w:t>
            </w:r>
          </w:p>
        </w:tc>
      </w:tr>
      <w:tr w14:paraId="6A92F0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248B71">
            <w:pPr>
              <w:widowControl/>
              <w:jc w:val="center"/>
              <w:rPr>
                <w:rFonts w:ascii="宋体" w:hAnsi="宋体"/>
                <w:kern w:val="0"/>
                <w:sz w:val="20"/>
              </w:rPr>
            </w:pPr>
            <w:r>
              <w:rPr>
                <w:rFonts w:hint="eastAsia" w:ascii="宋体" w:hAnsi="宋体"/>
                <w:kern w:val="0"/>
                <w:sz w:val="20"/>
              </w:rPr>
              <w:t>B201010400</w:t>
            </w:r>
          </w:p>
        </w:tc>
        <w:tc>
          <w:tcPr>
            <w:tcW w:w="720" w:type="dxa"/>
            <w:tcBorders>
              <w:top w:val="nil"/>
              <w:left w:val="nil"/>
              <w:bottom w:val="single" w:color="auto" w:sz="4" w:space="0"/>
              <w:right w:val="single" w:color="auto" w:sz="4" w:space="0"/>
            </w:tcBorders>
            <w:noWrap w:val="0"/>
            <w:vAlign w:val="center"/>
          </w:tcPr>
          <w:p w14:paraId="4055786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E140D9">
            <w:pPr>
              <w:widowControl/>
              <w:rPr>
                <w:rFonts w:ascii="宋体" w:hAnsi="宋体"/>
                <w:kern w:val="0"/>
                <w:sz w:val="20"/>
              </w:rPr>
            </w:pPr>
            <w:r>
              <w:rPr>
                <w:rFonts w:hint="eastAsia" w:ascii="宋体" w:hAnsi="宋体"/>
                <w:kern w:val="0"/>
                <w:sz w:val="20"/>
              </w:rPr>
              <w:t>4、长途局交换机</w:t>
            </w:r>
          </w:p>
        </w:tc>
        <w:tc>
          <w:tcPr>
            <w:tcW w:w="671" w:type="dxa"/>
            <w:tcBorders>
              <w:top w:val="nil"/>
              <w:left w:val="nil"/>
              <w:bottom w:val="single" w:color="auto" w:sz="4" w:space="0"/>
              <w:right w:val="single" w:color="auto" w:sz="4" w:space="0"/>
            </w:tcBorders>
            <w:noWrap w:val="0"/>
            <w:vAlign w:val="center"/>
          </w:tcPr>
          <w:p w14:paraId="0B6A501E">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3D4445A5">
            <w:pPr>
              <w:widowControl/>
              <w:rPr>
                <w:rFonts w:ascii="宋体" w:hAnsi="宋体"/>
                <w:kern w:val="0"/>
                <w:sz w:val="20"/>
              </w:rPr>
            </w:pPr>
            <w:r>
              <w:rPr>
                <w:rFonts w:hint="eastAsia" w:ascii="宋体" w:hAnsi="宋体"/>
                <w:kern w:val="0"/>
                <w:sz w:val="20"/>
              </w:rPr>
              <w:t>　</w:t>
            </w:r>
          </w:p>
        </w:tc>
      </w:tr>
      <w:tr w14:paraId="59D837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71E80A3">
            <w:pPr>
              <w:widowControl/>
              <w:jc w:val="center"/>
              <w:rPr>
                <w:rFonts w:ascii="宋体" w:hAnsi="宋体"/>
                <w:kern w:val="0"/>
                <w:sz w:val="20"/>
              </w:rPr>
            </w:pPr>
            <w:r>
              <w:rPr>
                <w:rFonts w:hint="eastAsia" w:ascii="宋体" w:hAnsi="宋体"/>
                <w:kern w:val="0"/>
                <w:sz w:val="20"/>
              </w:rPr>
              <w:t>B201010500</w:t>
            </w:r>
          </w:p>
        </w:tc>
        <w:tc>
          <w:tcPr>
            <w:tcW w:w="720" w:type="dxa"/>
            <w:tcBorders>
              <w:top w:val="nil"/>
              <w:left w:val="nil"/>
              <w:bottom w:val="single" w:color="auto" w:sz="4" w:space="0"/>
              <w:right w:val="single" w:color="auto" w:sz="4" w:space="0"/>
            </w:tcBorders>
            <w:noWrap w:val="0"/>
            <w:vAlign w:val="center"/>
          </w:tcPr>
          <w:p w14:paraId="14A4B18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6F1F56">
            <w:pPr>
              <w:widowControl/>
              <w:rPr>
                <w:rFonts w:ascii="宋体" w:hAnsi="宋体"/>
                <w:kern w:val="0"/>
                <w:sz w:val="20"/>
              </w:rPr>
            </w:pPr>
            <w:r>
              <w:rPr>
                <w:rFonts w:hint="eastAsia" w:ascii="宋体" w:hAnsi="宋体"/>
                <w:kern w:val="0"/>
                <w:sz w:val="20"/>
              </w:rPr>
              <w:t>5、国际局交换机</w:t>
            </w:r>
          </w:p>
        </w:tc>
        <w:tc>
          <w:tcPr>
            <w:tcW w:w="671" w:type="dxa"/>
            <w:tcBorders>
              <w:top w:val="nil"/>
              <w:left w:val="nil"/>
              <w:bottom w:val="single" w:color="auto" w:sz="4" w:space="0"/>
              <w:right w:val="single" w:color="auto" w:sz="4" w:space="0"/>
            </w:tcBorders>
            <w:noWrap w:val="0"/>
            <w:vAlign w:val="center"/>
          </w:tcPr>
          <w:p w14:paraId="22995BDA">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48832E8A">
            <w:pPr>
              <w:widowControl/>
              <w:rPr>
                <w:rFonts w:ascii="宋体" w:hAnsi="宋体"/>
                <w:kern w:val="0"/>
                <w:sz w:val="20"/>
              </w:rPr>
            </w:pPr>
            <w:r>
              <w:rPr>
                <w:rFonts w:hint="eastAsia" w:ascii="宋体" w:hAnsi="宋体"/>
                <w:kern w:val="0"/>
                <w:sz w:val="20"/>
              </w:rPr>
              <w:t>　</w:t>
            </w:r>
          </w:p>
        </w:tc>
      </w:tr>
      <w:tr w14:paraId="68EE78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BA6CDE">
            <w:pPr>
              <w:widowControl/>
              <w:jc w:val="center"/>
              <w:rPr>
                <w:rFonts w:ascii="宋体" w:hAnsi="宋体"/>
                <w:kern w:val="0"/>
                <w:sz w:val="20"/>
              </w:rPr>
            </w:pPr>
            <w:r>
              <w:rPr>
                <w:rFonts w:hint="eastAsia" w:ascii="宋体" w:hAnsi="宋体"/>
                <w:kern w:val="0"/>
                <w:sz w:val="20"/>
              </w:rPr>
              <w:t>B201010600</w:t>
            </w:r>
          </w:p>
        </w:tc>
        <w:tc>
          <w:tcPr>
            <w:tcW w:w="720" w:type="dxa"/>
            <w:tcBorders>
              <w:top w:val="nil"/>
              <w:left w:val="nil"/>
              <w:bottom w:val="single" w:color="auto" w:sz="4" w:space="0"/>
              <w:right w:val="single" w:color="auto" w:sz="4" w:space="0"/>
            </w:tcBorders>
            <w:noWrap w:val="0"/>
            <w:vAlign w:val="center"/>
          </w:tcPr>
          <w:p w14:paraId="7407DB4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977C846">
            <w:pPr>
              <w:widowControl/>
              <w:rPr>
                <w:rFonts w:ascii="宋体" w:hAnsi="宋体"/>
                <w:kern w:val="0"/>
                <w:sz w:val="20"/>
              </w:rPr>
            </w:pPr>
            <w:r>
              <w:rPr>
                <w:rFonts w:hint="eastAsia" w:ascii="宋体" w:hAnsi="宋体"/>
                <w:kern w:val="0"/>
                <w:sz w:val="20"/>
              </w:rPr>
              <w:t>6、其他数字程控交换机</w:t>
            </w:r>
          </w:p>
        </w:tc>
        <w:tc>
          <w:tcPr>
            <w:tcW w:w="671" w:type="dxa"/>
            <w:tcBorders>
              <w:top w:val="nil"/>
              <w:left w:val="nil"/>
              <w:bottom w:val="single" w:color="auto" w:sz="4" w:space="0"/>
              <w:right w:val="single" w:color="auto" w:sz="4" w:space="0"/>
            </w:tcBorders>
            <w:noWrap w:val="0"/>
            <w:vAlign w:val="center"/>
          </w:tcPr>
          <w:p w14:paraId="532BAA01">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6A48038D">
            <w:pPr>
              <w:widowControl/>
              <w:rPr>
                <w:rFonts w:ascii="宋体" w:hAnsi="宋体"/>
                <w:kern w:val="0"/>
                <w:sz w:val="20"/>
              </w:rPr>
            </w:pPr>
            <w:r>
              <w:rPr>
                <w:rFonts w:hint="eastAsia" w:ascii="宋体" w:hAnsi="宋体"/>
                <w:kern w:val="0"/>
                <w:sz w:val="20"/>
              </w:rPr>
              <w:t>　</w:t>
            </w:r>
          </w:p>
        </w:tc>
      </w:tr>
      <w:tr w14:paraId="04FE13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422F4C">
            <w:pPr>
              <w:widowControl/>
              <w:jc w:val="center"/>
              <w:rPr>
                <w:rFonts w:ascii="宋体" w:hAnsi="宋体"/>
                <w:kern w:val="0"/>
                <w:sz w:val="20"/>
              </w:rPr>
            </w:pPr>
            <w:r>
              <w:rPr>
                <w:rFonts w:hint="eastAsia" w:ascii="宋体" w:hAnsi="宋体"/>
                <w:kern w:val="0"/>
                <w:sz w:val="20"/>
              </w:rPr>
              <w:t>B201010601</w:t>
            </w:r>
          </w:p>
        </w:tc>
        <w:tc>
          <w:tcPr>
            <w:tcW w:w="720" w:type="dxa"/>
            <w:tcBorders>
              <w:top w:val="nil"/>
              <w:left w:val="nil"/>
              <w:bottom w:val="single" w:color="auto" w:sz="4" w:space="0"/>
              <w:right w:val="single" w:color="auto" w:sz="4" w:space="0"/>
            </w:tcBorders>
            <w:noWrap w:val="0"/>
            <w:vAlign w:val="center"/>
          </w:tcPr>
          <w:p w14:paraId="23293D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E1F925">
            <w:pPr>
              <w:widowControl/>
              <w:rPr>
                <w:rFonts w:ascii="宋体" w:hAnsi="宋体"/>
                <w:kern w:val="0"/>
                <w:sz w:val="20"/>
              </w:rPr>
            </w:pPr>
            <w:r>
              <w:rPr>
                <w:rFonts w:hint="eastAsia" w:ascii="宋体" w:hAnsi="宋体"/>
                <w:kern w:val="0"/>
                <w:sz w:val="20"/>
              </w:rPr>
              <w:t>（1）数字式排队机</w:t>
            </w:r>
          </w:p>
        </w:tc>
        <w:tc>
          <w:tcPr>
            <w:tcW w:w="671" w:type="dxa"/>
            <w:tcBorders>
              <w:top w:val="nil"/>
              <w:left w:val="nil"/>
              <w:bottom w:val="single" w:color="auto" w:sz="4" w:space="0"/>
              <w:right w:val="single" w:color="auto" w:sz="4" w:space="0"/>
            </w:tcBorders>
            <w:noWrap w:val="0"/>
            <w:vAlign w:val="center"/>
          </w:tcPr>
          <w:p w14:paraId="69447F40">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69D5ACB3">
            <w:pPr>
              <w:widowControl/>
              <w:rPr>
                <w:rFonts w:ascii="宋体" w:hAnsi="宋体"/>
                <w:kern w:val="0"/>
                <w:sz w:val="20"/>
              </w:rPr>
            </w:pPr>
            <w:r>
              <w:rPr>
                <w:rFonts w:hint="eastAsia" w:ascii="宋体" w:hAnsi="宋体"/>
                <w:kern w:val="0"/>
                <w:sz w:val="20"/>
              </w:rPr>
              <w:t>　</w:t>
            </w:r>
          </w:p>
        </w:tc>
      </w:tr>
      <w:tr w14:paraId="4556DE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84DE1D">
            <w:pPr>
              <w:widowControl/>
              <w:jc w:val="center"/>
              <w:rPr>
                <w:rFonts w:ascii="宋体" w:hAnsi="宋体"/>
                <w:kern w:val="0"/>
                <w:sz w:val="20"/>
              </w:rPr>
            </w:pPr>
            <w:r>
              <w:rPr>
                <w:rFonts w:hint="eastAsia" w:ascii="宋体" w:hAnsi="宋体"/>
                <w:kern w:val="0"/>
                <w:sz w:val="20"/>
              </w:rPr>
              <w:t>B201010602</w:t>
            </w:r>
          </w:p>
        </w:tc>
        <w:tc>
          <w:tcPr>
            <w:tcW w:w="720" w:type="dxa"/>
            <w:tcBorders>
              <w:top w:val="nil"/>
              <w:left w:val="nil"/>
              <w:bottom w:val="single" w:color="auto" w:sz="4" w:space="0"/>
              <w:right w:val="single" w:color="auto" w:sz="4" w:space="0"/>
            </w:tcBorders>
            <w:noWrap w:val="0"/>
            <w:vAlign w:val="center"/>
          </w:tcPr>
          <w:p w14:paraId="35923C7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B94F9D">
            <w:pPr>
              <w:widowControl/>
              <w:rPr>
                <w:rFonts w:ascii="宋体" w:hAnsi="宋体"/>
                <w:kern w:val="0"/>
                <w:sz w:val="20"/>
              </w:rPr>
            </w:pPr>
            <w:r>
              <w:rPr>
                <w:rFonts w:hint="eastAsia" w:ascii="宋体" w:hAnsi="宋体"/>
                <w:kern w:val="0"/>
                <w:sz w:val="20"/>
              </w:rPr>
              <w:t>（2）数字式程控调度机</w:t>
            </w:r>
          </w:p>
        </w:tc>
        <w:tc>
          <w:tcPr>
            <w:tcW w:w="671" w:type="dxa"/>
            <w:tcBorders>
              <w:top w:val="nil"/>
              <w:left w:val="nil"/>
              <w:bottom w:val="single" w:color="auto" w:sz="4" w:space="0"/>
              <w:right w:val="single" w:color="auto" w:sz="4" w:space="0"/>
            </w:tcBorders>
            <w:noWrap w:val="0"/>
            <w:vAlign w:val="center"/>
          </w:tcPr>
          <w:p w14:paraId="729FC821">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5F70AD33">
            <w:pPr>
              <w:widowControl/>
              <w:rPr>
                <w:rFonts w:ascii="宋体" w:hAnsi="宋体"/>
                <w:kern w:val="0"/>
                <w:sz w:val="20"/>
              </w:rPr>
            </w:pPr>
            <w:r>
              <w:rPr>
                <w:rFonts w:hint="eastAsia" w:ascii="宋体" w:hAnsi="宋体"/>
                <w:kern w:val="0"/>
                <w:sz w:val="20"/>
              </w:rPr>
              <w:t>　</w:t>
            </w:r>
          </w:p>
        </w:tc>
      </w:tr>
      <w:tr w14:paraId="19F509ED">
        <w:tblPrEx>
          <w:tblCellMar>
            <w:top w:w="0" w:type="dxa"/>
            <w:left w:w="108" w:type="dxa"/>
            <w:bottom w:w="0" w:type="dxa"/>
            <w:right w:w="108" w:type="dxa"/>
          </w:tblCellMar>
        </w:tblPrEx>
        <w:trPr>
          <w:wBefore w:w="0" w:type="dxa"/>
          <w:wAfter w:w="0" w:type="dxa"/>
          <w:trHeight w:val="975" w:hRule="atLeast"/>
          <w:jc w:val="center"/>
        </w:trPr>
        <w:tc>
          <w:tcPr>
            <w:tcW w:w="1455" w:type="dxa"/>
            <w:tcBorders>
              <w:top w:val="nil"/>
              <w:left w:val="nil"/>
              <w:bottom w:val="single" w:color="auto" w:sz="4" w:space="0"/>
              <w:right w:val="single" w:color="auto" w:sz="4" w:space="0"/>
            </w:tcBorders>
            <w:noWrap w:val="0"/>
            <w:vAlign w:val="center"/>
          </w:tcPr>
          <w:p w14:paraId="77C1AE87">
            <w:pPr>
              <w:widowControl/>
              <w:jc w:val="center"/>
              <w:rPr>
                <w:rFonts w:ascii="宋体" w:hAnsi="宋体"/>
                <w:kern w:val="0"/>
                <w:sz w:val="20"/>
              </w:rPr>
            </w:pPr>
            <w:r>
              <w:rPr>
                <w:rFonts w:hint="eastAsia" w:ascii="宋体" w:hAnsi="宋体"/>
                <w:kern w:val="0"/>
                <w:sz w:val="20"/>
              </w:rPr>
              <w:t>B201020000</w:t>
            </w:r>
          </w:p>
        </w:tc>
        <w:tc>
          <w:tcPr>
            <w:tcW w:w="720" w:type="dxa"/>
            <w:tcBorders>
              <w:top w:val="nil"/>
              <w:left w:val="nil"/>
              <w:bottom w:val="single" w:color="auto" w:sz="4" w:space="0"/>
              <w:right w:val="single" w:color="auto" w:sz="4" w:space="0"/>
            </w:tcBorders>
            <w:noWrap w:val="0"/>
            <w:vAlign w:val="center"/>
          </w:tcPr>
          <w:p w14:paraId="773C4878">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6C3A3E3">
            <w:pPr>
              <w:widowControl/>
              <w:rPr>
                <w:rFonts w:ascii="宋体" w:hAnsi="宋体"/>
                <w:kern w:val="0"/>
                <w:sz w:val="20"/>
              </w:rPr>
            </w:pPr>
            <w:r>
              <w:rPr>
                <w:rFonts w:hint="eastAsia" w:ascii="宋体" w:hAnsi="宋体"/>
                <w:kern w:val="0"/>
                <w:sz w:val="20"/>
              </w:rPr>
              <w:t>（二）固网软交换相关设备合计</w:t>
            </w:r>
          </w:p>
        </w:tc>
        <w:tc>
          <w:tcPr>
            <w:tcW w:w="671" w:type="dxa"/>
            <w:tcBorders>
              <w:top w:val="nil"/>
              <w:left w:val="nil"/>
              <w:bottom w:val="single" w:color="auto" w:sz="4" w:space="0"/>
              <w:right w:val="single" w:color="auto" w:sz="4" w:space="0"/>
            </w:tcBorders>
            <w:noWrap w:val="0"/>
            <w:vAlign w:val="center"/>
          </w:tcPr>
          <w:p w14:paraId="53462685">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702C7E66">
            <w:pPr>
              <w:widowControl/>
              <w:rPr>
                <w:rFonts w:ascii="宋体" w:hAnsi="宋体"/>
                <w:kern w:val="0"/>
                <w:sz w:val="20"/>
              </w:rPr>
            </w:pPr>
            <w:r>
              <w:rPr>
                <w:rFonts w:hint="eastAsia" w:ascii="宋体" w:hAnsi="宋体"/>
                <w:kern w:val="0"/>
                <w:sz w:val="20"/>
              </w:rPr>
              <w:t>软交换设备是通过模块化的软件设计来实现在传统交换机中的控制、接续和业务处理等功能的交换设备。</w:t>
            </w:r>
            <w:r>
              <w:rPr>
                <w:rFonts w:hint="eastAsia" w:ascii="宋体" w:hAnsi="宋体"/>
                <w:b/>
                <w:kern w:val="0"/>
                <w:sz w:val="20"/>
              </w:rPr>
              <w:t>其中，SIGTRAN信令网关列入七号信令转接设备。</w:t>
            </w:r>
          </w:p>
        </w:tc>
      </w:tr>
      <w:tr w14:paraId="4EFAFD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871195">
            <w:pPr>
              <w:widowControl/>
              <w:jc w:val="center"/>
              <w:rPr>
                <w:rFonts w:ascii="宋体" w:hAnsi="宋体"/>
                <w:kern w:val="0"/>
                <w:sz w:val="20"/>
              </w:rPr>
            </w:pPr>
            <w:r>
              <w:rPr>
                <w:rFonts w:hint="eastAsia" w:ascii="宋体" w:hAnsi="宋体"/>
                <w:kern w:val="0"/>
                <w:sz w:val="20"/>
              </w:rPr>
              <w:t>B201020100</w:t>
            </w:r>
          </w:p>
        </w:tc>
        <w:tc>
          <w:tcPr>
            <w:tcW w:w="720" w:type="dxa"/>
            <w:tcBorders>
              <w:top w:val="nil"/>
              <w:left w:val="nil"/>
              <w:bottom w:val="single" w:color="auto" w:sz="4" w:space="0"/>
              <w:right w:val="single" w:color="auto" w:sz="4" w:space="0"/>
            </w:tcBorders>
            <w:noWrap w:val="0"/>
            <w:vAlign w:val="center"/>
          </w:tcPr>
          <w:p w14:paraId="289C4F5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91B831">
            <w:pPr>
              <w:widowControl/>
              <w:rPr>
                <w:rFonts w:ascii="宋体" w:hAnsi="宋体"/>
                <w:kern w:val="0"/>
                <w:sz w:val="20"/>
              </w:rPr>
            </w:pPr>
            <w:r>
              <w:rPr>
                <w:rFonts w:hint="eastAsia" w:ascii="宋体" w:hAnsi="宋体"/>
                <w:kern w:val="0"/>
                <w:sz w:val="20"/>
              </w:rPr>
              <w:t>1、软交换控制设备</w:t>
            </w:r>
          </w:p>
        </w:tc>
        <w:tc>
          <w:tcPr>
            <w:tcW w:w="671" w:type="dxa"/>
            <w:tcBorders>
              <w:top w:val="nil"/>
              <w:left w:val="nil"/>
              <w:bottom w:val="single" w:color="auto" w:sz="4" w:space="0"/>
              <w:right w:val="single" w:color="auto" w:sz="4" w:space="0"/>
            </w:tcBorders>
            <w:noWrap w:val="0"/>
            <w:vAlign w:val="center"/>
          </w:tcPr>
          <w:p w14:paraId="20285AE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1214EDF">
            <w:pPr>
              <w:widowControl/>
              <w:rPr>
                <w:rFonts w:ascii="宋体" w:hAnsi="宋体"/>
                <w:kern w:val="0"/>
                <w:sz w:val="20"/>
              </w:rPr>
            </w:pPr>
            <w:r>
              <w:rPr>
                <w:rFonts w:hint="eastAsia" w:ascii="宋体" w:hAnsi="宋体"/>
                <w:kern w:val="0"/>
                <w:sz w:val="20"/>
              </w:rPr>
              <w:t>不计入合计</w:t>
            </w:r>
          </w:p>
        </w:tc>
      </w:tr>
      <w:tr w14:paraId="503D4E8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782A12">
            <w:pPr>
              <w:widowControl/>
              <w:jc w:val="center"/>
              <w:rPr>
                <w:rFonts w:ascii="宋体" w:hAnsi="宋体"/>
                <w:kern w:val="0"/>
                <w:sz w:val="20"/>
              </w:rPr>
            </w:pPr>
            <w:r>
              <w:rPr>
                <w:rFonts w:hint="eastAsia" w:ascii="宋体" w:hAnsi="宋体"/>
                <w:kern w:val="0"/>
                <w:sz w:val="20"/>
              </w:rPr>
              <w:t>B201020200</w:t>
            </w:r>
          </w:p>
        </w:tc>
        <w:tc>
          <w:tcPr>
            <w:tcW w:w="720" w:type="dxa"/>
            <w:tcBorders>
              <w:top w:val="nil"/>
              <w:left w:val="nil"/>
              <w:bottom w:val="single" w:color="auto" w:sz="4" w:space="0"/>
              <w:right w:val="single" w:color="auto" w:sz="4" w:space="0"/>
            </w:tcBorders>
            <w:noWrap w:val="0"/>
            <w:vAlign w:val="center"/>
          </w:tcPr>
          <w:p w14:paraId="7F36906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848D31">
            <w:pPr>
              <w:widowControl/>
              <w:rPr>
                <w:rFonts w:ascii="宋体" w:hAnsi="宋体"/>
                <w:kern w:val="0"/>
                <w:sz w:val="20"/>
              </w:rPr>
            </w:pPr>
            <w:r>
              <w:rPr>
                <w:rFonts w:hint="eastAsia" w:ascii="宋体" w:hAnsi="宋体"/>
                <w:kern w:val="0"/>
                <w:sz w:val="20"/>
              </w:rPr>
              <w:t>2、综合接入设备（IAD）</w:t>
            </w:r>
          </w:p>
        </w:tc>
        <w:tc>
          <w:tcPr>
            <w:tcW w:w="671" w:type="dxa"/>
            <w:tcBorders>
              <w:top w:val="nil"/>
              <w:left w:val="nil"/>
              <w:bottom w:val="single" w:color="auto" w:sz="4" w:space="0"/>
              <w:right w:val="single" w:color="auto" w:sz="4" w:space="0"/>
            </w:tcBorders>
            <w:noWrap w:val="0"/>
            <w:vAlign w:val="center"/>
          </w:tcPr>
          <w:p w14:paraId="37FE26FB">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59BFAD58">
            <w:pPr>
              <w:widowControl/>
              <w:rPr>
                <w:rFonts w:ascii="宋体" w:hAnsi="宋体"/>
                <w:kern w:val="0"/>
                <w:sz w:val="20"/>
              </w:rPr>
            </w:pPr>
            <w:r>
              <w:rPr>
                <w:rFonts w:hint="eastAsia" w:ascii="宋体" w:hAnsi="宋体"/>
                <w:kern w:val="0"/>
                <w:sz w:val="20"/>
              </w:rPr>
              <w:t>　</w:t>
            </w:r>
          </w:p>
        </w:tc>
      </w:tr>
      <w:tr w14:paraId="5D76D9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86F1DB">
            <w:pPr>
              <w:widowControl/>
              <w:jc w:val="center"/>
              <w:rPr>
                <w:rFonts w:ascii="宋体" w:hAnsi="宋体"/>
                <w:kern w:val="0"/>
                <w:sz w:val="20"/>
              </w:rPr>
            </w:pPr>
            <w:r>
              <w:rPr>
                <w:rFonts w:hint="eastAsia" w:ascii="宋体" w:hAnsi="宋体"/>
                <w:kern w:val="0"/>
                <w:sz w:val="20"/>
              </w:rPr>
              <w:t>B201020300</w:t>
            </w:r>
          </w:p>
        </w:tc>
        <w:tc>
          <w:tcPr>
            <w:tcW w:w="720" w:type="dxa"/>
            <w:tcBorders>
              <w:top w:val="nil"/>
              <w:left w:val="nil"/>
              <w:bottom w:val="single" w:color="auto" w:sz="4" w:space="0"/>
              <w:right w:val="single" w:color="auto" w:sz="4" w:space="0"/>
            </w:tcBorders>
            <w:noWrap w:val="0"/>
            <w:vAlign w:val="center"/>
          </w:tcPr>
          <w:p w14:paraId="46905E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4DE38F">
            <w:pPr>
              <w:widowControl/>
              <w:rPr>
                <w:rFonts w:ascii="宋体" w:hAnsi="宋体"/>
                <w:kern w:val="0"/>
                <w:sz w:val="20"/>
              </w:rPr>
            </w:pPr>
            <w:r>
              <w:rPr>
                <w:rFonts w:hint="eastAsia" w:ascii="宋体" w:hAnsi="宋体"/>
                <w:kern w:val="0"/>
                <w:sz w:val="20"/>
              </w:rPr>
              <w:t>3、接入媒体网关（AG）</w:t>
            </w:r>
          </w:p>
        </w:tc>
        <w:tc>
          <w:tcPr>
            <w:tcW w:w="671" w:type="dxa"/>
            <w:tcBorders>
              <w:top w:val="nil"/>
              <w:left w:val="nil"/>
              <w:bottom w:val="single" w:color="auto" w:sz="4" w:space="0"/>
              <w:right w:val="single" w:color="auto" w:sz="4" w:space="0"/>
            </w:tcBorders>
            <w:noWrap w:val="0"/>
            <w:vAlign w:val="center"/>
          </w:tcPr>
          <w:p w14:paraId="596AB1F4">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50F5C81F">
            <w:pPr>
              <w:widowControl/>
              <w:rPr>
                <w:rFonts w:ascii="宋体" w:hAnsi="宋体"/>
                <w:kern w:val="0"/>
                <w:sz w:val="20"/>
              </w:rPr>
            </w:pPr>
            <w:r>
              <w:rPr>
                <w:rFonts w:hint="eastAsia" w:ascii="宋体" w:hAnsi="宋体"/>
                <w:kern w:val="0"/>
                <w:sz w:val="20"/>
              </w:rPr>
              <w:t>　</w:t>
            </w:r>
          </w:p>
        </w:tc>
      </w:tr>
      <w:tr w14:paraId="51FE06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FE37A17">
            <w:pPr>
              <w:widowControl/>
              <w:jc w:val="center"/>
              <w:rPr>
                <w:rFonts w:ascii="宋体" w:hAnsi="宋体"/>
                <w:kern w:val="0"/>
                <w:sz w:val="20"/>
              </w:rPr>
            </w:pPr>
            <w:r>
              <w:rPr>
                <w:rFonts w:hint="eastAsia" w:ascii="宋体" w:hAnsi="宋体"/>
                <w:kern w:val="0"/>
                <w:sz w:val="20"/>
              </w:rPr>
              <w:t>B201020400</w:t>
            </w:r>
          </w:p>
        </w:tc>
        <w:tc>
          <w:tcPr>
            <w:tcW w:w="720" w:type="dxa"/>
            <w:tcBorders>
              <w:top w:val="nil"/>
              <w:left w:val="nil"/>
              <w:bottom w:val="single" w:color="auto" w:sz="4" w:space="0"/>
              <w:right w:val="single" w:color="auto" w:sz="4" w:space="0"/>
            </w:tcBorders>
            <w:noWrap w:val="0"/>
            <w:vAlign w:val="center"/>
          </w:tcPr>
          <w:p w14:paraId="1C359B3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BDA5D3">
            <w:pPr>
              <w:widowControl/>
              <w:rPr>
                <w:rFonts w:ascii="宋体" w:hAnsi="宋体"/>
                <w:kern w:val="0"/>
                <w:sz w:val="20"/>
              </w:rPr>
            </w:pPr>
            <w:r>
              <w:rPr>
                <w:rFonts w:hint="eastAsia" w:ascii="宋体" w:hAnsi="宋体"/>
                <w:kern w:val="0"/>
                <w:sz w:val="20"/>
              </w:rPr>
              <w:t>4、中继媒体网关（TG）</w:t>
            </w:r>
          </w:p>
        </w:tc>
        <w:tc>
          <w:tcPr>
            <w:tcW w:w="671" w:type="dxa"/>
            <w:tcBorders>
              <w:top w:val="nil"/>
              <w:left w:val="nil"/>
              <w:bottom w:val="single" w:color="auto" w:sz="4" w:space="0"/>
              <w:right w:val="single" w:color="auto" w:sz="4" w:space="0"/>
            </w:tcBorders>
            <w:noWrap w:val="0"/>
            <w:vAlign w:val="center"/>
          </w:tcPr>
          <w:p w14:paraId="01E2DB46">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11D1973B">
            <w:pPr>
              <w:widowControl/>
              <w:rPr>
                <w:rFonts w:ascii="宋体" w:hAnsi="宋体"/>
                <w:kern w:val="0"/>
                <w:sz w:val="20"/>
              </w:rPr>
            </w:pPr>
            <w:r>
              <w:rPr>
                <w:rFonts w:hint="eastAsia" w:ascii="宋体" w:hAnsi="宋体"/>
                <w:kern w:val="0"/>
                <w:sz w:val="20"/>
              </w:rPr>
              <w:t>　</w:t>
            </w:r>
          </w:p>
        </w:tc>
      </w:tr>
      <w:tr w14:paraId="0AA91CC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58E880">
            <w:pPr>
              <w:widowControl/>
              <w:jc w:val="center"/>
              <w:rPr>
                <w:rFonts w:ascii="宋体" w:hAnsi="宋体"/>
                <w:kern w:val="0"/>
                <w:sz w:val="20"/>
              </w:rPr>
            </w:pPr>
            <w:r>
              <w:rPr>
                <w:rFonts w:hint="eastAsia" w:ascii="宋体" w:hAnsi="宋体"/>
                <w:kern w:val="0"/>
                <w:sz w:val="20"/>
              </w:rPr>
              <w:t>B201030000</w:t>
            </w:r>
          </w:p>
        </w:tc>
        <w:tc>
          <w:tcPr>
            <w:tcW w:w="720" w:type="dxa"/>
            <w:tcBorders>
              <w:top w:val="nil"/>
              <w:left w:val="nil"/>
              <w:bottom w:val="single" w:color="auto" w:sz="4" w:space="0"/>
              <w:right w:val="single" w:color="auto" w:sz="4" w:space="0"/>
            </w:tcBorders>
            <w:noWrap w:val="0"/>
            <w:vAlign w:val="center"/>
          </w:tcPr>
          <w:p w14:paraId="198061A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853D73A">
            <w:pPr>
              <w:widowControl/>
              <w:rPr>
                <w:rFonts w:ascii="宋体" w:hAnsi="宋体"/>
                <w:kern w:val="0"/>
                <w:sz w:val="20"/>
              </w:rPr>
            </w:pPr>
            <w:r>
              <w:rPr>
                <w:rFonts w:hint="eastAsia" w:ascii="宋体" w:hAnsi="宋体"/>
                <w:kern w:val="0"/>
                <w:sz w:val="20"/>
              </w:rPr>
              <w:t>（三）七号信令转接设备合计</w:t>
            </w:r>
          </w:p>
        </w:tc>
        <w:tc>
          <w:tcPr>
            <w:tcW w:w="671" w:type="dxa"/>
            <w:tcBorders>
              <w:top w:val="nil"/>
              <w:left w:val="nil"/>
              <w:bottom w:val="single" w:color="auto" w:sz="4" w:space="0"/>
              <w:right w:val="single" w:color="auto" w:sz="4" w:space="0"/>
            </w:tcBorders>
            <w:noWrap w:val="0"/>
            <w:vAlign w:val="center"/>
          </w:tcPr>
          <w:p w14:paraId="00795BAB">
            <w:pPr>
              <w:widowControl/>
              <w:jc w:val="center"/>
              <w:rPr>
                <w:rFonts w:ascii="宋体" w:hAnsi="宋体"/>
                <w:kern w:val="0"/>
                <w:sz w:val="20"/>
              </w:rPr>
            </w:pPr>
            <w:r>
              <w:rPr>
                <w:rFonts w:hint="eastAsia" w:ascii="宋体" w:hAnsi="宋体"/>
                <w:kern w:val="0"/>
                <w:sz w:val="20"/>
              </w:rPr>
              <w:t>链路</w:t>
            </w:r>
          </w:p>
        </w:tc>
        <w:tc>
          <w:tcPr>
            <w:tcW w:w="2566" w:type="dxa"/>
            <w:tcBorders>
              <w:top w:val="nil"/>
              <w:left w:val="nil"/>
              <w:bottom w:val="single" w:color="auto" w:sz="4" w:space="0"/>
              <w:right w:val="nil"/>
            </w:tcBorders>
            <w:noWrap w:val="0"/>
            <w:vAlign w:val="center"/>
          </w:tcPr>
          <w:p w14:paraId="088CBE34">
            <w:pPr>
              <w:widowControl/>
              <w:rPr>
                <w:rFonts w:ascii="宋体" w:hAnsi="宋体"/>
                <w:kern w:val="0"/>
                <w:sz w:val="20"/>
              </w:rPr>
            </w:pPr>
            <w:r>
              <w:rPr>
                <w:rFonts w:hint="eastAsia" w:ascii="宋体" w:hAnsi="宋体"/>
                <w:kern w:val="0"/>
                <w:sz w:val="20"/>
              </w:rPr>
              <w:t>　</w:t>
            </w:r>
          </w:p>
        </w:tc>
      </w:tr>
      <w:tr w14:paraId="66A6AA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4F66A1">
            <w:pPr>
              <w:widowControl/>
              <w:jc w:val="center"/>
              <w:rPr>
                <w:rFonts w:ascii="宋体" w:hAnsi="宋体"/>
                <w:kern w:val="0"/>
                <w:sz w:val="20"/>
              </w:rPr>
            </w:pPr>
            <w:r>
              <w:rPr>
                <w:rFonts w:hint="eastAsia" w:ascii="宋体" w:hAnsi="宋体"/>
                <w:kern w:val="0"/>
                <w:sz w:val="20"/>
              </w:rPr>
              <w:t>B201030100</w:t>
            </w:r>
          </w:p>
        </w:tc>
        <w:tc>
          <w:tcPr>
            <w:tcW w:w="720" w:type="dxa"/>
            <w:tcBorders>
              <w:top w:val="nil"/>
              <w:left w:val="nil"/>
              <w:bottom w:val="single" w:color="auto" w:sz="4" w:space="0"/>
              <w:right w:val="single" w:color="auto" w:sz="4" w:space="0"/>
            </w:tcBorders>
            <w:noWrap w:val="0"/>
            <w:vAlign w:val="center"/>
          </w:tcPr>
          <w:p w14:paraId="3802D62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9953B1">
            <w:pPr>
              <w:widowControl/>
              <w:rPr>
                <w:rFonts w:ascii="宋体" w:hAnsi="宋体"/>
                <w:kern w:val="0"/>
                <w:sz w:val="20"/>
              </w:rPr>
            </w:pPr>
            <w:r>
              <w:rPr>
                <w:rFonts w:hint="eastAsia" w:ascii="宋体" w:hAnsi="宋体"/>
                <w:kern w:val="0"/>
                <w:sz w:val="20"/>
              </w:rPr>
              <w:t>1、七号信令转接点（STP）</w:t>
            </w:r>
          </w:p>
        </w:tc>
        <w:tc>
          <w:tcPr>
            <w:tcW w:w="671" w:type="dxa"/>
            <w:tcBorders>
              <w:top w:val="nil"/>
              <w:left w:val="nil"/>
              <w:bottom w:val="single" w:color="auto" w:sz="4" w:space="0"/>
              <w:right w:val="single" w:color="auto" w:sz="4" w:space="0"/>
            </w:tcBorders>
            <w:noWrap w:val="0"/>
            <w:vAlign w:val="center"/>
          </w:tcPr>
          <w:p w14:paraId="66DCB119">
            <w:pPr>
              <w:widowControl/>
              <w:jc w:val="center"/>
              <w:rPr>
                <w:rFonts w:ascii="宋体" w:hAnsi="宋体"/>
                <w:kern w:val="0"/>
                <w:sz w:val="20"/>
              </w:rPr>
            </w:pPr>
            <w:r>
              <w:rPr>
                <w:rFonts w:hint="eastAsia" w:ascii="宋体" w:hAnsi="宋体"/>
                <w:kern w:val="0"/>
                <w:sz w:val="20"/>
              </w:rPr>
              <w:t>链路</w:t>
            </w:r>
          </w:p>
        </w:tc>
        <w:tc>
          <w:tcPr>
            <w:tcW w:w="2566" w:type="dxa"/>
            <w:tcBorders>
              <w:top w:val="nil"/>
              <w:left w:val="nil"/>
              <w:bottom w:val="single" w:color="auto" w:sz="4" w:space="0"/>
              <w:right w:val="nil"/>
            </w:tcBorders>
            <w:noWrap w:val="0"/>
            <w:vAlign w:val="center"/>
          </w:tcPr>
          <w:p w14:paraId="2EFE39AD">
            <w:pPr>
              <w:widowControl/>
              <w:rPr>
                <w:rFonts w:ascii="宋体" w:hAnsi="宋体"/>
                <w:kern w:val="0"/>
                <w:sz w:val="20"/>
              </w:rPr>
            </w:pPr>
            <w:r>
              <w:rPr>
                <w:rFonts w:hint="eastAsia" w:ascii="宋体" w:hAnsi="宋体"/>
                <w:kern w:val="0"/>
                <w:sz w:val="20"/>
              </w:rPr>
              <w:t>64K链路的数量</w:t>
            </w:r>
          </w:p>
        </w:tc>
      </w:tr>
      <w:tr w14:paraId="3D4E6441">
        <w:tblPrEx>
          <w:tblCellMar>
            <w:top w:w="0" w:type="dxa"/>
            <w:left w:w="108" w:type="dxa"/>
            <w:bottom w:w="0" w:type="dxa"/>
            <w:right w:w="108" w:type="dxa"/>
          </w:tblCellMar>
        </w:tblPrEx>
        <w:trPr>
          <w:wBefore w:w="0" w:type="dxa"/>
          <w:wAfter w:w="0" w:type="dxa"/>
          <w:trHeight w:val="675" w:hRule="atLeast"/>
          <w:jc w:val="center"/>
        </w:trPr>
        <w:tc>
          <w:tcPr>
            <w:tcW w:w="1455" w:type="dxa"/>
            <w:tcBorders>
              <w:top w:val="nil"/>
              <w:left w:val="nil"/>
              <w:bottom w:val="single" w:color="auto" w:sz="4" w:space="0"/>
              <w:right w:val="single" w:color="auto" w:sz="4" w:space="0"/>
            </w:tcBorders>
            <w:noWrap w:val="0"/>
            <w:vAlign w:val="center"/>
          </w:tcPr>
          <w:p w14:paraId="552E9682">
            <w:pPr>
              <w:widowControl/>
              <w:jc w:val="center"/>
              <w:rPr>
                <w:rFonts w:ascii="宋体" w:hAnsi="宋体"/>
                <w:kern w:val="0"/>
                <w:sz w:val="20"/>
              </w:rPr>
            </w:pPr>
            <w:r>
              <w:rPr>
                <w:rFonts w:hint="eastAsia" w:ascii="宋体" w:hAnsi="宋体"/>
                <w:kern w:val="0"/>
                <w:sz w:val="20"/>
              </w:rPr>
              <w:t>B201030200</w:t>
            </w:r>
          </w:p>
        </w:tc>
        <w:tc>
          <w:tcPr>
            <w:tcW w:w="720" w:type="dxa"/>
            <w:tcBorders>
              <w:top w:val="nil"/>
              <w:left w:val="nil"/>
              <w:bottom w:val="single" w:color="auto" w:sz="4" w:space="0"/>
              <w:right w:val="single" w:color="auto" w:sz="4" w:space="0"/>
            </w:tcBorders>
            <w:noWrap w:val="0"/>
            <w:vAlign w:val="center"/>
          </w:tcPr>
          <w:p w14:paraId="671C6F7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13CEAC">
            <w:pPr>
              <w:widowControl/>
              <w:rPr>
                <w:rFonts w:ascii="宋体" w:hAnsi="宋体"/>
                <w:kern w:val="0"/>
                <w:sz w:val="20"/>
              </w:rPr>
            </w:pPr>
            <w:r>
              <w:rPr>
                <w:rFonts w:hint="eastAsia" w:ascii="宋体" w:hAnsi="宋体"/>
                <w:kern w:val="0"/>
                <w:sz w:val="20"/>
              </w:rPr>
              <w:t>2、SIGTRAN信令网关</w:t>
            </w:r>
          </w:p>
        </w:tc>
        <w:tc>
          <w:tcPr>
            <w:tcW w:w="671" w:type="dxa"/>
            <w:tcBorders>
              <w:top w:val="nil"/>
              <w:left w:val="nil"/>
              <w:bottom w:val="single" w:color="auto" w:sz="4" w:space="0"/>
              <w:right w:val="single" w:color="auto" w:sz="4" w:space="0"/>
            </w:tcBorders>
            <w:noWrap w:val="0"/>
            <w:vAlign w:val="center"/>
          </w:tcPr>
          <w:p w14:paraId="73F77D90">
            <w:pPr>
              <w:widowControl/>
              <w:jc w:val="center"/>
              <w:rPr>
                <w:rFonts w:ascii="宋体" w:hAnsi="宋体"/>
                <w:kern w:val="0"/>
                <w:sz w:val="20"/>
              </w:rPr>
            </w:pPr>
            <w:r>
              <w:rPr>
                <w:rFonts w:hint="eastAsia" w:ascii="宋体" w:hAnsi="宋体"/>
                <w:kern w:val="0"/>
                <w:sz w:val="20"/>
              </w:rPr>
              <w:t>链路</w:t>
            </w:r>
          </w:p>
        </w:tc>
        <w:tc>
          <w:tcPr>
            <w:tcW w:w="2566" w:type="dxa"/>
            <w:tcBorders>
              <w:top w:val="nil"/>
              <w:left w:val="nil"/>
              <w:bottom w:val="single" w:color="auto" w:sz="4" w:space="0"/>
              <w:right w:val="nil"/>
            </w:tcBorders>
            <w:noWrap w:val="0"/>
            <w:vAlign w:val="center"/>
          </w:tcPr>
          <w:p w14:paraId="72EC546A">
            <w:pPr>
              <w:widowControl/>
              <w:rPr>
                <w:rFonts w:ascii="宋体" w:hAnsi="宋体"/>
                <w:kern w:val="0"/>
                <w:sz w:val="20"/>
              </w:rPr>
            </w:pPr>
            <w:r>
              <w:rPr>
                <w:rFonts w:hint="eastAsia" w:ascii="宋体" w:hAnsi="宋体"/>
                <w:kern w:val="0"/>
                <w:sz w:val="20"/>
              </w:rPr>
              <w:t>用于PSTN七号信令和IP网七号信令的互通</w:t>
            </w:r>
          </w:p>
        </w:tc>
      </w:tr>
      <w:tr w14:paraId="05BA1D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417C63">
            <w:pPr>
              <w:widowControl/>
              <w:jc w:val="center"/>
              <w:rPr>
                <w:rFonts w:ascii="宋体" w:hAnsi="宋体"/>
                <w:b/>
                <w:kern w:val="0"/>
                <w:sz w:val="20"/>
              </w:rPr>
            </w:pPr>
            <w:r>
              <w:rPr>
                <w:rFonts w:hint="eastAsia" w:ascii="宋体" w:hAnsi="宋体"/>
                <w:b/>
                <w:kern w:val="0"/>
                <w:sz w:val="20"/>
              </w:rPr>
              <w:t>B202000000</w:t>
            </w:r>
          </w:p>
        </w:tc>
        <w:tc>
          <w:tcPr>
            <w:tcW w:w="720" w:type="dxa"/>
            <w:tcBorders>
              <w:top w:val="nil"/>
              <w:left w:val="nil"/>
              <w:bottom w:val="single" w:color="auto" w:sz="4" w:space="0"/>
              <w:right w:val="single" w:color="auto" w:sz="4" w:space="0"/>
            </w:tcBorders>
            <w:noWrap w:val="0"/>
            <w:vAlign w:val="center"/>
          </w:tcPr>
          <w:p w14:paraId="4686B06E">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56E4358A">
            <w:pPr>
              <w:widowControl/>
              <w:rPr>
                <w:rFonts w:ascii="宋体" w:hAnsi="宋体"/>
                <w:b/>
                <w:kern w:val="0"/>
                <w:sz w:val="20"/>
              </w:rPr>
            </w:pPr>
            <w:r>
              <w:rPr>
                <w:rFonts w:hint="eastAsia" w:ascii="宋体" w:hAnsi="宋体"/>
                <w:b/>
                <w:kern w:val="0"/>
                <w:sz w:val="20"/>
              </w:rPr>
              <w:t>二、ATM交换机</w:t>
            </w:r>
          </w:p>
        </w:tc>
        <w:tc>
          <w:tcPr>
            <w:tcW w:w="671" w:type="dxa"/>
            <w:tcBorders>
              <w:top w:val="nil"/>
              <w:left w:val="nil"/>
              <w:bottom w:val="single" w:color="auto" w:sz="4" w:space="0"/>
              <w:right w:val="single" w:color="auto" w:sz="4" w:space="0"/>
            </w:tcBorders>
            <w:noWrap w:val="0"/>
            <w:vAlign w:val="center"/>
          </w:tcPr>
          <w:p w14:paraId="790C392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BBD8246">
            <w:pPr>
              <w:widowControl/>
              <w:rPr>
                <w:rFonts w:ascii="宋体" w:hAnsi="宋体"/>
                <w:kern w:val="0"/>
                <w:sz w:val="20"/>
              </w:rPr>
            </w:pPr>
            <w:r>
              <w:rPr>
                <w:rFonts w:hint="eastAsia" w:ascii="宋体" w:hAnsi="宋体"/>
                <w:kern w:val="0"/>
                <w:sz w:val="20"/>
              </w:rPr>
              <w:t>　</w:t>
            </w:r>
          </w:p>
        </w:tc>
      </w:tr>
      <w:tr w14:paraId="0483521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DD79F2">
            <w:pPr>
              <w:widowControl/>
              <w:jc w:val="center"/>
              <w:rPr>
                <w:rFonts w:ascii="宋体" w:hAnsi="宋体"/>
                <w:b/>
                <w:kern w:val="0"/>
                <w:sz w:val="20"/>
              </w:rPr>
            </w:pPr>
            <w:r>
              <w:rPr>
                <w:rFonts w:hint="eastAsia" w:ascii="宋体" w:hAnsi="宋体"/>
                <w:b/>
                <w:kern w:val="0"/>
                <w:sz w:val="20"/>
              </w:rPr>
              <w:t>B203000000</w:t>
            </w:r>
          </w:p>
        </w:tc>
        <w:tc>
          <w:tcPr>
            <w:tcW w:w="720" w:type="dxa"/>
            <w:tcBorders>
              <w:top w:val="nil"/>
              <w:left w:val="nil"/>
              <w:bottom w:val="single" w:color="auto" w:sz="4" w:space="0"/>
              <w:right w:val="single" w:color="auto" w:sz="4" w:space="0"/>
            </w:tcBorders>
            <w:noWrap w:val="0"/>
            <w:vAlign w:val="center"/>
          </w:tcPr>
          <w:p w14:paraId="2A2AB108">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0B932E04">
            <w:pPr>
              <w:widowControl/>
              <w:rPr>
                <w:rFonts w:ascii="宋体" w:hAnsi="宋体"/>
                <w:b/>
                <w:kern w:val="0"/>
                <w:sz w:val="20"/>
              </w:rPr>
            </w:pPr>
            <w:r>
              <w:rPr>
                <w:rFonts w:hint="eastAsia" w:ascii="宋体" w:hAnsi="宋体"/>
                <w:b/>
                <w:kern w:val="0"/>
                <w:sz w:val="20"/>
              </w:rPr>
              <w:t>三、光交换机</w:t>
            </w:r>
          </w:p>
        </w:tc>
        <w:tc>
          <w:tcPr>
            <w:tcW w:w="671" w:type="dxa"/>
            <w:tcBorders>
              <w:top w:val="nil"/>
              <w:left w:val="nil"/>
              <w:bottom w:val="single" w:color="auto" w:sz="4" w:space="0"/>
              <w:right w:val="single" w:color="auto" w:sz="4" w:space="0"/>
            </w:tcBorders>
            <w:noWrap w:val="0"/>
            <w:vAlign w:val="center"/>
          </w:tcPr>
          <w:p w14:paraId="301E644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CD7D728">
            <w:pPr>
              <w:widowControl/>
              <w:rPr>
                <w:rFonts w:ascii="宋体" w:hAnsi="宋体"/>
                <w:kern w:val="0"/>
                <w:sz w:val="20"/>
              </w:rPr>
            </w:pPr>
            <w:r>
              <w:rPr>
                <w:rFonts w:hint="eastAsia" w:ascii="宋体" w:hAnsi="宋体"/>
                <w:kern w:val="0"/>
                <w:sz w:val="20"/>
              </w:rPr>
              <w:t>　</w:t>
            </w:r>
          </w:p>
        </w:tc>
      </w:tr>
      <w:tr w14:paraId="4733F4A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CE0DA3">
            <w:pPr>
              <w:widowControl/>
              <w:jc w:val="center"/>
              <w:rPr>
                <w:rFonts w:ascii="宋体" w:hAnsi="宋体"/>
                <w:b/>
                <w:kern w:val="0"/>
                <w:sz w:val="20"/>
              </w:rPr>
            </w:pPr>
            <w:r>
              <w:rPr>
                <w:rFonts w:hint="eastAsia" w:ascii="宋体" w:hAnsi="宋体"/>
                <w:b/>
                <w:kern w:val="0"/>
                <w:sz w:val="20"/>
              </w:rPr>
              <w:t>B204000000</w:t>
            </w:r>
          </w:p>
        </w:tc>
        <w:tc>
          <w:tcPr>
            <w:tcW w:w="720" w:type="dxa"/>
            <w:tcBorders>
              <w:top w:val="nil"/>
              <w:left w:val="nil"/>
              <w:bottom w:val="single" w:color="auto" w:sz="4" w:space="0"/>
              <w:right w:val="single" w:color="auto" w:sz="4" w:space="0"/>
            </w:tcBorders>
            <w:noWrap w:val="0"/>
            <w:vAlign w:val="center"/>
          </w:tcPr>
          <w:p w14:paraId="32370DEA">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3470C9E8">
            <w:pPr>
              <w:widowControl/>
              <w:rPr>
                <w:rFonts w:ascii="宋体" w:hAnsi="宋体"/>
                <w:b/>
                <w:kern w:val="0"/>
                <w:sz w:val="20"/>
              </w:rPr>
            </w:pPr>
            <w:r>
              <w:rPr>
                <w:rFonts w:hint="eastAsia" w:ascii="宋体" w:hAnsi="宋体"/>
                <w:b/>
                <w:kern w:val="0"/>
                <w:sz w:val="20"/>
              </w:rPr>
              <w:t>四、其他交换机</w:t>
            </w:r>
          </w:p>
        </w:tc>
        <w:tc>
          <w:tcPr>
            <w:tcW w:w="671" w:type="dxa"/>
            <w:tcBorders>
              <w:top w:val="nil"/>
              <w:left w:val="nil"/>
              <w:bottom w:val="single" w:color="auto" w:sz="4" w:space="0"/>
              <w:right w:val="single" w:color="auto" w:sz="4" w:space="0"/>
            </w:tcBorders>
            <w:noWrap w:val="0"/>
            <w:vAlign w:val="center"/>
          </w:tcPr>
          <w:p w14:paraId="4B1D816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91BEC0F">
            <w:pPr>
              <w:widowControl/>
              <w:rPr>
                <w:rFonts w:ascii="宋体" w:hAnsi="宋体"/>
                <w:kern w:val="0"/>
                <w:sz w:val="20"/>
              </w:rPr>
            </w:pPr>
            <w:r>
              <w:rPr>
                <w:rFonts w:hint="eastAsia" w:ascii="宋体" w:hAnsi="宋体"/>
                <w:kern w:val="0"/>
                <w:sz w:val="20"/>
              </w:rPr>
              <w:t>包括分组交换机、电报交换机等</w:t>
            </w:r>
          </w:p>
        </w:tc>
      </w:tr>
      <w:tr w14:paraId="4261E8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0CF8A2">
            <w:pPr>
              <w:widowControl/>
              <w:jc w:val="center"/>
              <w:rPr>
                <w:rFonts w:ascii="宋体" w:hAnsi="宋体"/>
                <w:b/>
                <w:kern w:val="0"/>
                <w:sz w:val="20"/>
              </w:rPr>
            </w:pPr>
            <w:r>
              <w:rPr>
                <w:rFonts w:hint="eastAsia" w:ascii="宋体" w:hAnsi="宋体"/>
                <w:b/>
                <w:kern w:val="0"/>
                <w:sz w:val="20"/>
              </w:rPr>
              <w:t>B3</w:t>
            </w:r>
          </w:p>
        </w:tc>
        <w:tc>
          <w:tcPr>
            <w:tcW w:w="720" w:type="dxa"/>
            <w:tcBorders>
              <w:top w:val="nil"/>
              <w:left w:val="nil"/>
              <w:bottom w:val="single" w:color="auto" w:sz="4" w:space="0"/>
              <w:right w:val="single" w:color="auto" w:sz="4" w:space="0"/>
            </w:tcBorders>
            <w:noWrap w:val="0"/>
            <w:vAlign w:val="center"/>
          </w:tcPr>
          <w:p w14:paraId="2EE1FC9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59C75A7">
            <w:pPr>
              <w:widowControl/>
              <w:rPr>
                <w:rFonts w:ascii="宋体" w:hAnsi="宋体"/>
                <w:b/>
                <w:kern w:val="0"/>
                <w:sz w:val="20"/>
              </w:rPr>
            </w:pPr>
            <w:r>
              <w:rPr>
                <w:rFonts w:hint="eastAsia" w:ascii="宋体" w:hAnsi="宋体"/>
                <w:b/>
                <w:kern w:val="0"/>
                <w:sz w:val="20"/>
              </w:rPr>
              <w:t>通信终端设备制造（B4013）</w:t>
            </w:r>
          </w:p>
        </w:tc>
        <w:tc>
          <w:tcPr>
            <w:tcW w:w="671" w:type="dxa"/>
            <w:tcBorders>
              <w:top w:val="nil"/>
              <w:left w:val="nil"/>
              <w:bottom w:val="single" w:color="auto" w:sz="4" w:space="0"/>
              <w:right w:val="single" w:color="auto" w:sz="4" w:space="0"/>
            </w:tcBorders>
            <w:noWrap w:val="0"/>
            <w:vAlign w:val="center"/>
          </w:tcPr>
          <w:p w14:paraId="1E297D64">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52EA9E0">
            <w:pPr>
              <w:widowControl/>
              <w:rPr>
                <w:rFonts w:ascii="宋体" w:hAnsi="宋体"/>
                <w:kern w:val="0"/>
                <w:sz w:val="20"/>
              </w:rPr>
            </w:pPr>
            <w:r>
              <w:rPr>
                <w:rFonts w:hint="eastAsia" w:ascii="宋体" w:hAnsi="宋体"/>
                <w:kern w:val="0"/>
                <w:sz w:val="20"/>
              </w:rPr>
              <w:t>　</w:t>
            </w:r>
          </w:p>
        </w:tc>
      </w:tr>
      <w:tr w14:paraId="7D45F4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D57E15">
            <w:pPr>
              <w:widowControl/>
              <w:jc w:val="center"/>
              <w:rPr>
                <w:rFonts w:ascii="宋体" w:hAnsi="宋体"/>
                <w:b/>
                <w:kern w:val="0"/>
                <w:sz w:val="20"/>
              </w:rPr>
            </w:pPr>
            <w:r>
              <w:rPr>
                <w:rFonts w:hint="eastAsia" w:ascii="宋体" w:hAnsi="宋体"/>
                <w:b/>
                <w:kern w:val="0"/>
                <w:sz w:val="20"/>
              </w:rPr>
              <w:t>B301000000</w:t>
            </w:r>
          </w:p>
        </w:tc>
        <w:tc>
          <w:tcPr>
            <w:tcW w:w="720" w:type="dxa"/>
            <w:tcBorders>
              <w:top w:val="nil"/>
              <w:left w:val="nil"/>
              <w:bottom w:val="single" w:color="auto" w:sz="4" w:space="0"/>
              <w:right w:val="single" w:color="auto" w:sz="4" w:space="0"/>
            </w:tcBorders>
            <w:noWrap w:val="0"/>
            <w:vAlign w:val="center"/>
          </w:tcPr>
          <w:p w14:paraId="2F3099C2">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1B4A8DC">
            <w:pPr>
              <w:widowControl/>
              <w:rPr>
                <w:rFonts w:ascii="宋体" w:hAnsi="宋体"/>
                <w:b/>
                <w:kern w:val="0"/>
                <w:sz w:val="20"/>
              </w:rPr>
            </w:pPr>
            <w:r>
              <w:rPr>
                <w:rFonts w:hint="eastAsia" w:ascii="宋体" w:hAnsi="宋体"/>
                <w:b/>
                <w:kern w:val="0"/>
                <w:sz w:val="20"/>
              </w:rPr>
              <w:t>一、收发合一中小型电台合计</w:t>
            </w:r>
          </w:p>
        </w:tc>
        <w:tc>
          <w:tcPr>
            <w:tcW w:w="671" w:type="dxa"/>
            <w:tcBorders>
              <w:top w:val="nil"/>
              <w:left w:val="nil"/>
              <w:bottom w:val="single" w:color="auto" w:sz="4" w:space="0"/>
              <w:right w:val="single" w:color="auto" w:sz="4" w:space="0"/>
            </w:tcBorders>
            <w:noWrap w:val="0"/>
            <w:vAlign w:val="center"/>
          </w:tcPr>
          <w:p w14:paraId="290179E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0839FAE">
            <w:pPr>
              <w:widowControl/>
              <w:rPr>
                <w:rFonts w:ascii="宋体" w:hAnsi="宋体"/>
                <w:kern w:val="0"/>
                <w:sz w:val="20"/>
              </w:rPr>
            </w:pPr>
            <w:r>
              <w:rPr>
                <w:rFonts w:hint="eastAsia" w:ascii="宋体" w:hAnsi="宋体"/>
                <w:kern w:val="0"/>
                <w:sz w:val="20"/>
              </w:rPr>
              <w:t>　</w:t>
            </w:r>
          </w:p>
        </w:tc>
      </w:tr>
      <w:tr w14:paraId="7082D8B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2AF6FA">
            <w:pPr>
              <w:widowControl/>
              <w:jc w:val="center"/>
              <w:rPr>
                <w:rFonts w:ascii="宋体" w:hAnsi="宋体"/>
                <w:kern w:val="0"/>
                <w:sz w:val="20"/>
              </w:rPr>
            </w:pPr>
            <w:r>
              <w:rPr>
                <w:rFonts w:hint="eastAsia" w:ascii="宋体" w:hAnsi="宋体"/>
                <w:kern w:val="0"/>
                <w:sz w:val="20"/>
              </w:rPr>
              <w:t>B301010000</w:t>
            </w:r>
          </w:p>
        </w:tc>
        <w:tc>
          <w:tcPr>
            <w:tcW w:w="720" w:type="dxa"/>
            <w:tcBorders>
              <w:top w:val="nil"/>
              <w:left w:val="nil"/>
              <w:bottom w:val="single" w:color="auto" w:sz="4" w:space="0"/>
              <w:right w:val="single" w:color="auto" w:sz="4" w:space="0"/>
            </w:tcBorders>
            <w:noWrap w:val="0"/>
            <w:vAlign w:val="center"/>
          </w:tcPr>
          <w:p w14:paraId="72F16B5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AEA7A9">
            <w:pPr>
              <w:widowControl/>
              <w:rPr>
                <w:rFonts w:ascii="宋体" w:hAnsi="宋体"/>
                <w:kern w:val="0"/>
                <w:sz w:val="20"/>
              </w:rPr>
            </w:pPr>
            <w:r>
              <w:rPr>
                <w:rFonts w:hint="eastAsia" w:ascii="宋体" w:hAnsi="宋体"/>
                <w:kern w:val="0"/>
                <w:sz w:val="20"/>
              </w:rPr>
              <w:t>（一）短波电台</w:t>
            </w:r>
          </w:p>
        </w:tc>
        <w:tc>
          <w:tcPr>
            <w:tcW w:w="671" w:type="dxa"/>
            <w:tcBorders>
              <w:top w:val="nil"/>
              <w:left w:val="nil"/>
              <w:bottom w:val="single" w:color="auto" w:sz="4" w:space="0"/>
              <w:right w:val="single" w:color="auto" w:sz="4" w:space="0"/>
            </w:tcBorders>
            <w:noWrap w:val="0"/>
            <w:vAlign w:val="center"/>
          </w:tcPr>
          <w:p w14:paraId="2030C85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6169F5B">
            <w:pPr>
              <w:widowControl/>
              <w:rPr>
                <w:rFonts w:ascii="宋体" w:hAnsi="宋体"/>
                <w:kern w:val="0"/>
                <w:sz w:val="20"/>
              </w:rPr>
            </w:pPr>
            <w:r>
              <w:rPr>
                <w:rFonts w:hint="eastAsia" w:ascii="宋体" w:hAnsi="宋体"/>
                <w:kern w:val="0"/>
                <w:sz w:val="20"/>
              </w:rPr>
              <w:t>　</w:t>
            </w:r>
          </w:p>
        </w:tc>
      </w:tr>
      <w:tr w14:paraId="701F77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D49804">
            <w:pPr>
              <w:widowControl/>
              <w:jc w:val="center"/>
              <w:rPr>
                <w:rFonts w:ascii="宋体" w:hAnsi="宋体"/>
                <w:kern w:val="0"/>
                <w:sz w:val="20"/>
              </w:rPr>
            </w:pPr>
            <w:r>
              <w:rPr>
                <w:rFonts w:hint="eastAsia" w:ascii="宋体" w:hAnsi="宋体"/>
                <w:kern w:val="0"/>
                <w:sz w:val="20"/>
              </w:rPr>
              <w:t>B301020000</w:t>
            </w:r>
          </w:p>
        </w:tc>
        <w:tc>
          <w:tcPr>
            <w:tcW w:w="720" w:type="dxa"/>
            <w:tcBorders>
              <w:top w:val="nil"/>
              <w:left w:val="nil"/>
              <w:bottom w:val="single" w:color="auto" w:sz="4" w:space="0"/>
              <w:right w:val="single" w:color="auto" w:sz="4" w:space="0"/>
            </w:tcBorders>
            <w:noWrap w:val="0"/>
            <w:vAlign w:val="center"/>
          </w:tcPr>
          <w:p w14:paraId="1AE4C53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84E4D6">
            <w:pPr>
              <w:widowControl/>
              <w:rPr>
                <w:rFonts w:ascii="宋体" w:hAnsi="宋体"/>
                <w:kern w:val="0"/>
                <w:sz w:val="20"/>
              </w:rPr>
            </w:pPr>
            <w:r>
              <w:rPr>
                <w:rFonts w:hint="eastAsia" w:ascii="宋体" w:hAnsi="宋体"/>
                <w:kern w:val="0"/>
                <w:sz w:val="20"/>
              </w:rPr>
              <w:t>（二）超短波电台</w:t>
            </w:r>
          </w:p>
        </w:tc>
        <w:tc>
          <w:tcPr>
            <w:tcW w:w="671" w:type="dxa"/>
            <w:tcBorders>
              <w:top w:val="nil"/>
              <w:left w:val="nil"/>
              <w:bottom w:val="single" w:color="auto" w:sz="4" w:space="0"/>
              <w:right w:val="single" w:color="auto" w:sz="4" w:space="0"/>
            </w:tcBorders>
            <w:noWrap w:val="0"/>
            <w:vAlign w:val="center"/>
          </w:tcPr>
          <w:p w14:paraId="31727FE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7CE38B8">
            <w:pPr>
              <w:widowControl/>
              <w:rPr>
                <w:rFonts w:ascii="宋体" w:hAnsi="宋体"/>
                <w:kern w:val="0"/>
                <w:sz w:val="20"/>
              </w:rPr>
            </w:pPr>
            <w:r>
              <w:rPr>
                <w:rFonts w:hint="eastAsia" w:ascii="宋体" w:hAnsi="宋体"/>
                <w:kern w:val="0"/>
                <w:sz w:val="20"/>
              </w:rPr>
              <w:t>　</w:t>
            </w:r>
          </w:p>
        </w:tc>
      </w:tr>
      <w:tr w14:paraId="600F9D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88D4DD">
            <w:pPr>
              <w:widowControl/>
              <w:jc w:val="center"/>
              <w:rPr>
                <w:rFonts w:ascii="宋体" w:hAnsi="宋体"/>
                <w:kern w:val="0"/>
                <w:sz w:val="20"/>
              </w:rPr>
            </w:pPr>
            <w:r>
              <w:rPr>
                <w:rFonts w:hint="eastAsia" w:ascii="宋体" w:hAnsi="宋体"/>
                <w:kern w:val="0"/>
                <w:sz w:val="20"/>
              </w:rPr>
              <w:t>B301030000</w:t>
            </w:r>
          </w:p>
        </w:tc>
        <w:tc>
          <w:tcPr>
            <w:tcW w:w="720" w:type="dxa"/>
            <w:tcBorders>
              <w:top w:val="nil"/>
              <w:left w:val="nil"/>
              <w:bottom w:val="single" w:color="auto" w:sz="4" w:space="0"/>
              <w:right w:val="single" w:color="auto" w:sz="4" w:space="0"/>
            </w:tcBorders>
            <w:noWrap w:val="0"/>
            <w:vAlign w:val="center"/>
          </w:tcPr>
          <w:p w14:paraId="2DC434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FDA2780">
            <w:pPr>
              <w:widowControl/>
              <w:rPr>
                <w:rFonts w:ascii="宋体" w:hAnsi="宋体"/>
                <w:kern w:val="0"/>
                <w:sz w:val="20"/>
              </w:rPr>
            </w:pPr>
            <w:r>
              <w:rPr>
                <w:rFonts w:hint="eastAsia" w:ascii="宋体" w:hAnsi="宋体"/>
                <w:kern w:val="0"/>
                <w:sz w:val="20"/>
              </w:rPr>
              <w:t>（三）短波跳频电台</w:t>
            </w:r>
          </w:p>
        </w:tc>
        <w:tc>
          <w:tcPr>
            <w:tcW w:w="671" w:type="dxa"/>
            <w:tcBorders>
              <w:top w:val="nil"/>
              <w:left w:val="nil"/>
              <w:bottom w:val="single" w:color="auto" w:sz="4" w:space="0"/>
              <w:right w:val="single" w:color="auto" w:sz="4" w:space="0"/>
            </w:tcBorders>
            <w:noWrap w:val="0"/>
            <w:vAlign w:val="center"/>
          </w:tcPr>
          <w:p w14:paraId="611B372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C71FE9D">
            <w:pPr>
              <w:widowControl/>
              <w:rPr>
                <w:rFonts w:ascii="宋体" w:hAnsi="宋体"/>
                <w:kern w:val="0"/>
                <w:sz w:val="20"/>
              </w:rPr>
            </w:pPr>
            <w:r>
              <w:rPr>
                <w:rFonts w:hint="eastAsia" w:ascii="宋体" w:hAnsi="宋体"/>
                <w:kern w:val="0"/>
                <w:sz w:val="20"/>
              </w:rPr>
              <w:t>　</w:t>
            </w:r>
          </w:p>
        </w:tc>
      </w:tr>
      <w:tr w14:paraId="35E246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8E3FDB">
            <w:pPr>
              <w:widowControl/>
              <w:jc w:val="center"/>
              <w:rPr>
                <w:rFonts w:ascii="宋体" w:hAnsi="宋体"/>
                <w:kern w:val="0"/>
                <w:sz w:val="20"/>
              </w:rPr>
            </w:pPr>
            <w:r>
              <w:rPr>
                <w:rFonts w:hint="eastAsia" w:ascii="宋体" w:hAnsi="宋体"/>
                <w:kern w:val="0"/>
                <w:sz w:val="20"/>
              </w:rPr>
              <w:t>B301040000</w:t>
            </w:r>
          </w:p>
        </w:tc>
        <w:tc>
          <w:tcPr>
            <w:tcW w:w="720" w:type="dxa"/>
            <w:tcBorders>
              <w:top w:val="nil"/>
              <w:left w:val="nil"/>
              <w:bottom w:val="single" w:color="auto" w:sz="4" w:space="0"/>
              <w:right w:val="single" w:color="auto" w:sz="4" w:space="0"/>
            </w:tcBorders>
            <w:noWrap w:val="0"/>
            <w:vAlign w:val="center"/>
          </w:tcPr>
          <w:p w14:paraId="03AA3F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A75B41">
            <w:pPr>
              <w:widowControl/>
              <w:rPr>
                <w:rFonts w:ascii="宋体" w:hAnsi="宋体"/>
                <w:kern w:val="0"/>
                <w:sz w:val="20"/>
              </w:rPr>
            </w:pPr>
            <w:r>
              <w:rPr>
                <w:rFonts w:hint="eastAsia" w:ascii="宋体" w:hAnsi="宋体"/>
                <w:kern w:val="0"/>
                <w:sz w:val="20"/>
              </w:rPr>
              <w:t>（四）超短波跳频电台</w:t>
            </w:r>
          </w:p>
        </w:tc>
        <w:tc>
          <w:tcPr>
            <w:tcW w:w="671" w:type="dxa"/>
            <w:tcBorders>
              <w:top w:val="nil"/>
              <w:left w:val="nil"/>
              <w:bottom w:val="single" w:color="auto" w:sz="4" w:space="0"/>
              <w:right w:val="single" w:color="auto" w:sz="4" w:space="0"/>
            </w:tcBorders>
            <w:noWrap w:val="0"/>
            <w:vAlign w:val="center"/>
          </w:tcPr>
          <w:p w14:paraId="2CEA646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F6458E4">
            <w:pPr>
              <w:widowControl/>
              <w:rPr>
                <w:rFonts w:ascii="宋体" w:hAnsi="宋体"/>
                <w:kern w:val="0"/>
                <w:sz w:val="20"/>
              </w:rPr>
            </w:pPr>
            <w:r>
              <w:rPr>
                <w:rFonts w:hint="eastAsia" w:ascii="宋体" w:hAnsi="宋体"/>
                <w:kern w:val="0"/>
                <w:sz w:val="20"/>
              </w:rPr>
              <w:t>　</w:t>
            </w:r>
          </w:p>
        </w:tc>
      </w:tr>
      <w:tr w14:paraId="527679D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C362C2">
            <w:pPr>
              <w:widowControl/>
              <w:jc w:val="center"/>
              <w:rPr>
                <w:rFonts w:ascii="宋体" w:hAnsi="宋体"/>
                <w:kern w:val="0"/>
                <w:sz w:val="20"/>
              </w:rPr>
            </w:pPr>
            <w:r>
              <w:rPr>
                <w:rFonts w:hint="eastAsia" w:ascii="宋体" w:hAnsi="宋体"/>
                <w:kern w:val="0"/>
                <w:sz w:val="20"/>
              </w:rPr>
              <w:t>B301050000</w:t>
            </w:r>
          </w:p>
        </w:tc>
        <w:tc>
          <w:tcPr>
            <w:tcW w:w="720" w:type="dxa"/>
            <w:tcBorders>
              <w:top w:val="nil"/>
              <w:left w:val="nil"/>
              <w:bottom w:val="single" w:color="auto" w:sz="4" w:space="0"/>
              <w:right w:val="single" w:color="auto" w:sz="4" w:space="0"/>
            </w:tcBorders>
            <w:noWrap w:val="0"/>
            <w:vAlign w:val="center"/>
          </w:tcPr>
          <w:p w14:paraId="4435DF3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1A374B">
            <w:pPr>
              <w:widowControl/>
              <w:rPr>
                <w:rFonts w:ascii="宋体" w:hAnsi="宋体"/>
                <w:kern w:val="0"/>
                <w:sz w:val="20"/>
              </w:rPr>
            </w:pPr>
            <w:r>
              <w:rPr>
                <w:rFonts w:hint="eastAsia" w:ascii="宋体" w:hAnsi="宋体"/>
                <w:kern w:val="0"/>
                <w:sz w:val="20"/>
              </w:rPr>
              <w:t>（五）其他收发合一电台</w:t>
            </w:r>
          </w:p>
        </w:tc>
        <w:tc>
          <w:tcPr>
            <w:tcW w:w="671" w:type="dxa"/>
            <w:tcBorders>
              <w:top w:val="nil"/>
              <w:left w:val="nil"/>
              <w:bottom w:val="single" w:color="auto" w:sz="4" w:space="0"/>
              <w:right w:val="single" w:color="auto" w:sz="4" w:space="0"/>
            </w:tcBorders>
            <w:noWrap w:val="0"/>
            <w:vAlign w:val="center"/>
          </w:tcPr>
          <w:p w14:paraId="6847F49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7E05EC0">
            <w:pPr>
              <w:widowControl/>
              <w:rPr>
                <w:rFonts w:ascii="宋体" w:hAnsi="宋体"/>
                <w:kern w:val="0"/>
                <w:sz w:val="20"/>
              </w:rPr>
            </w:pPr>
            <w:r>
              <w:rPr>
                <w:rFonts w:hint="eastAsia" w:ascii="宋体" w:hAnsi="宋体"/>
                <w:kern w:val="0"/>
                <w:sz w:val="20"/>
              </w:rPr>
              <w:t>　</w:t>
            </w:r>
          </w:p>
        </w:tc>
      </w:tr>
      <w:tr w14:paraId="5AA2C7A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ABB998">
            <w:pPr>
              <w:widowControl/>
              <w:jc w:val="center"/>
              <w:rPr>
                <w:rFonts w:ascii="宋体" w:hAnsi="宋体"/>
                <w:b/>
                <w:kern w:val="0"/>
                <w:sz w:val="20"/>
              </w:rPr>
            </w:pPr>
            <w:r>
              <w:rPr>
                <w:rFonts w:hint="eastAsia" w:ascii="宋体" w:hAnsi="宋体"/>
                <w:b/>
                <w:kern w:val="0"/>
                <w:sz w:val="20"/>
              </w:rPr>
              <w:t>B302000000</w:t>
            </w:r>
          </w:p>
        </w:tc>
        <w:tc>
          <w:tcPr>
            <w:tcW w:w="720" w:type="dxa"/>
            <w:tcBorders>
              <w:top w:val="nil"/>
              <w:left w:val="nil"/>
              <w:bottom w:val="single" w:color="auto" w:sz="4" w:space="0"/>
              <w:right w:val="single" w:color="auto" w:sz="4" w:space="0"/>
            </w:tcBorders>
            <w:noWrap w:val="0"/>
            <w:vAlign w:val="center"/>
          </w:tcPr>
          <w:p w14:paraId="58F8783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9FE423F">
            <w:pPr>
              <w:widowControl/>
              <w:rPr>
                <w:rFonts w:ascii="宋体" w:hAnsi="宋体"/>
                <w:b/>
                <w:kern w:val="0"/>
                <w:sz w:val="20"/>
              </w:rPr>
            </w:pPr>
            <w:r>
              <w:rPr>
                <w:rFonts w:hint="eastAsia" w:ascii="宋体" w:hAnsi="宋体"/>
                <w:b/>
                <w:kern w:val="0"/>
                <w:sz w:val="20"/>
              </w:rPr>
              <w:t>二、电话单机合计</w:t>
            </w:r>
          </w:p>
        </w:tc>
        <w:tc>
          <w:tcPr>
            <w:tcW w:w="671" w:type="dxa"/>
            <w:tcBorders>
              <w:top w:val="nil"/>
              <w:left w:val="nil"/>
              <w:bottom w:val="single" w:color="auto" w:sz="4" w:space="0"/>
              <w:right w:val="single" w:color="auto" w:sz="4" w:space="0"/>
            </w:tcBorders>
            <w:noWrap w:val="0"/>
            <w:vAlign w:val="center"/>
          </w:tcPr>
          <w:p w14:paraId="7BCEBA4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BE50523">
            <w:pPr>
              <w:widowControl/>
              <w:rPr>
                <w:rFonts w:ascii="宋体" w:hAnsi="宋体"/>
                <w:kern w:val="0"/>
                <w:sz w:val="20"/>
              </w:rPr>
            </w:pPr>
            <w:r>
              <w:rPr>
                <w:rFonts w:hint="eastAsia" w:ascii="宋体" w:hAnsi="宋体"/>
                <w:kern w:val="0"/>
                <w:sz w:val="20"/>
              </w:rPr>
              <w:t>　</w:t>
            </w:r>
          </w:p>
        </w:tc>
      </w:tr>
      <w:tr w14:paraId="3183E5C5">
        <w:tblPrEx>
          <w:tblCellMar>
            <w:top w:w="0" w:type="dxa"/>
            <w:left w:w="108" w:type="dxa"/>
            <w:bottom w:w="0" w:type="dxa"/>
            <w:right w:w="108" w:type="dxa"/>
          </w:tblCellMar>
        </w:tblPrEx>
        <w:trPr>
          <w:wBefore w:w="0" w:type="dxa"/>
          <w:wAfter w:w="0" w:type="dxa"/>
          <w:trHeight w:val="660" w:hRule="atLeast"/>
          <w:jc w:val="center"/>
        </w:trPr>
        <w:tc>
          <w:tcPr>
            <w:tcW w:w="1455" w:type="dxa"/>
            <w:tcBorders>
              <w:top w:val="nil"/>
              <w:left w:val="nil"/>
              <w:bottom w:val="single" w:color="auto" w:sz="4" w:space="0"/>
              <w:right w:val="single" w:color="auto" w:sz="4" w:space="0"/>
            </w:tcBorders>
            <w:noWrap w:val="0"/>
            <w:vAlign w:val="center"/>
          </w:tcPr>
          <w:p w14:paraId="3C071135">
            <w:pPr>
              <w:widowControl/>
              <w:jc w:val="center"/>
              <w:rPr>
                <w:rFonts w:ascii="宋体" w:hAnsi="宋体"/>
                <w:kern w:val="0"/>
                <w:sz w:val="20"/>
              </w:rPr>
            </w:pPr>
            <w:r>
              <w:rPr>
                <w:rFonts w:hint="eastAsia" w:ascii="宋体" w:hAnsi="宋体"/>
                <w:kern w:val="0"/>
                <w:sz w:val="20"/>
              </w:rPr>
              <w:t>B302010000</w:t>
            </w:r>
          </w:p>
        </w:tc>
        <w:tc>
          <w:tcPr>
            <w:tcW w:w="720" w:type="dxa"/>
            <w:tcBorders>
              <w:top w:val="nil"/>
              <w:left w:val="nil"/>
              <w:bottom w:val="single" w:color="auto" w:sz="4" w:space="0"/>
              <w:right w:val="single" w:color="auto" w:sz="4" w:space="0"/>
            </w:tcBorders>
            <w:noWrap w:val="0"/>
            <w:vAlign w:val="center"/>
          </w:tcPr>
          <w:p w14:paraId="0FEA4DB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FEABE2">
            <w:pPr>
              <w:widowControl/>
              <w:rPr>
                <w:rFonts w:ascii="宋体" w:hAnsi="宋体"/>
                <w:kern w:val="0"/>
                <w:sz w:val="20"/>
              </w:rPr>
            </w:pPr>
            <w:r>
              <w:rPr>
                <w:rFonts w:hint="eastAsia" w:ascii="宋体" w:hAnsi="宋体"/>
                <w:kern w:val="0"/>
                <w:sz w:val="20"/>
              </w:rPr>
              <w:t>（一）PSTN普通电话机合计</w:t>
            </w:r>
          </w:p>
        </w:tc>
        <w:tc>
          <w:tcPr>
            <w:tcW w:w="671" w:type="dxa"/>
            <w:tcBorders>
              <w:top w:val="nil"/>
              <w:left w:val="nil"/>
              <w:bottom w:val="single" w:color="auto" w:sz="4" w:space="0"/>
              <w:right w:val="single" w:color="auto" w:sz="4" w:space="0"/>
            </w:tcBorders>
            <w:noWrap w:val="0"/>
            <w:vAlign w:val="center"/>
          </w:tcPr>
          <w:p w14:paraId="5DE0019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63EE706">
            <w:pPr>
              <w:widowControl/>
              <w:rPr>
                <w:rFonts w:ascii="宋体" w:hAnsi="宋体"/>
                <w:kern w:val="0"/>
                <w:sz w:val="20"/>
              </w:rPr>
            </w:pPr>
            <w:r>
              <w:rPr>
                <w:rFonts w:hint="eastAsia" w:ascii="宋体" w:hAnsi="宋体"/>
                <w:kern w:val="0"/>
                <w:sz w:val="20"/>
              </w:rPr>
              <w:t>　包括按键式、拨盘式、录音、可视、无绳、插卡、投币、短信等电话机</w:t>
            </w:r>
          </w:p>
        </w:tc>
      </w:tr>
      <w:tr w14:paraId="4B8D300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77BBE35">
            <w:pPr>
              <w:widowControl/>
              <w:jc w:val="center"/>
              <w:rPr>
                <w:rFonts w:ascii="宋体" w:hAnsi="宋体"/>
                <w:kern w:val="0"/>
                <w:sz w:val="20"/>
              </w:rPr>
            </w:pPr>
            <w:r>
              <w:rPr>
                <w:rFonts w:hint="eastAsia" w:ascii="宋体" w:hAnsi="宋体"/>
                <w:kern w:val="0"/>
                <w:sz w:val="20"/>
              </w:rPr>
              <w:t>B302020000</w:t>
            </w:r>
          </w:p>
        </w:tc>
        <w:tc>
          <w:tcPr>
            <w:tcW w:w="720" w:type="dxa"/>
            <w:tcBorders>
              <w:top w:val="nil"/>
              <w:left w:val="nil"/>
              <w:bottom w:val="single" w:color="auto" w:sz="4" w:space="0"/>
              <w:right w:val="single" w:color="auto" w:sz="4" w:space="0"/>
            </w:tcBorders>
            <w:noWrap w:val="0"/>
            <w:vAlign w:val="center"/>
          </w:tcPr>
          <w:p w14:paraId="0F68C2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F79380">
            <w:pPr>
              <w:widowControl/>
              <w:rPr>
                <w:rFonts w:ascii="宋体" w:hAnsi="宋体"/>
                <w:kern w:val="0"/>
                <w:sz w:val="20"/>
              </w:rPr>
            </w:pPr>
            <w:r>
              <w:rPr>
                <w:rFonts w:hint="eastAsia" w:ascii="宋体" w:hAnsi="宋体"/>
                <w:kern w:val="0"/>
                <w:sz w:val="20"/>
              </w:rPr>
              <w:t>（二）网络电话机（IP电话机）</w:t>
            </w:r>
          </w:p>
        </w:tc>
        <w:tc>
          <w:tcPr>
            <w:tcW w:w="671" w:type="dxa"/>
            <w:tcBorders>
              <w:top w:val="nil"/>
              <w:left w:val="nil"/>
              <w:bottom w:val="single" w:color="auto" w:sz="4" w:space="0"/>
              <w:right w:val="single" w:color="auto" w:sz="4" w:space="0"/>
            </w:tcBorders>
            <w:noWrap w:val="0"/>
            <w:vAlign w:val="center"/>
          </w:tcPr>
          <w:p w14:paraId="25361DD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87D5F48">
            <w:pPr>
              <w:widowControl/>
              <w:rPr>
                <w:rFonts w:ascii="宋体" w:hAnsi="宋体"/>
                <w:kern w:val="0"/>
                <w:sz w:val="20"/>
              </w:rPr>
            </w:pPr>
            <w:r>
              <w:rPr>
                <w:rFonts w:hint="eastAsia" w:ascii="宋体" w:hAnsi="宋体"/>
                <w:kern w:val="0"/>
                <w:sz w:val="20"/>
              </w:rPr>
              <w:t>　</w:t>
            </w:r>
          </w:p>
        </w:tc>
      </w:tr>
      <w:tr w14:paraId="5CF0B77B">
        <w:tblPrEx>
          <w:tblCellMar>
            <w:top w:w="0" w:type="dxa"/>
            <w:left w:w="108" w:type="dxa"/>
            <w:bottom w:w="0" w:type="dxa"/>
            <w:right w:w="108" w:type="dxa"/>
          </w:tblCellMar>
        </w:tblPrEx>
        <w:trPr>
          <w:wBefore w:w="0" w:type="dxa"/>
          <w:wAfter w:w="0" w:type="dxa"/>
          <w:trHeight w:val="780" w:hRule="atLeast"/>
          <w:jc w:val="center"/>
        </w:trPr>
        <w:tc>
          <w:tcPr>
            <w:tcW w:w="1455" w:type="dxa"/>
            <w:tcBorders>
              <w:top w:val="nil"/>
              <w:left w:val="nil"/>
              <w:bottom w:val="single" w:color="auto" w:sz="4" w:space="0"/>
              <w:right w:val="single" w:color="auto" w:sz="4" w:space="0"/>
            </w:tcBorders>
            <w:noWrap w:val="0"/>
            <w:vAlign w:val="center"/>
          </w:tcPr>
          <w:p w14:paraId="25B2A43E">
            <w:pPr>
              <w:widowControl/>
              <w:jc w:val="center"/>
              <w:rPr>
                <w:rFonts w:ascii="宋体" w:hAnsi="宋体"/>
                <w:kern w:val="0"/>
                <w:sz w:val="20"/>
              </w:rPr>
            </w:pPr>
            <w:r>
              <w:rPr>
                <w:rFonts w:hint="eastAsia" w:ascii="宋体" w:hAnsi="宋体"/>
                <w:kern w:val="0"/>
                <w:sz w:val="20"/>
              </w:rPr>
              <w:t>B302030000</w:t>
            </w:r>
          </w:p>
        </w:tc>
        <w:tc>
          <w:tcPr>
            <w:tcW w:w="720" w:type="dxa"/>
            <w:tcBorders>
              <w:top w:val="nil"/>
              <w:left w:val="nil"/>
              <w:bottom w:val="single" w:color="auto" w:sz="4" w:space="0"/>
              <w:right w:val="single" w:color="auto" w:sz="4" w:space="0"/>
            </w:tcBorders>
            <w:noWrap w:val="0"/>
            <w:vAlign w:val="center"/>
          </w:tcPr>
          <w:p w14:paraId="0261990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7CD9C6">
            <w:pPr>
              <w:widowControl/>
              <w:rPr>
                <w:rFonts w:ascii="宋体" w:hAnsi="宋体"/>
                <w:kern w:val="0"/>
                <w:sz w:val="20"/>
              </w:rPr>
            </w:pPr>
            <w:r>
              <w:rPr>
                <w:rFonts w:hint="eastAsia" w:ascii="宋体" w:hAnsi="宋体"/>
                <w:kern w:val="0"/>
                <w:sz w:val="20"/>
              </w:rPr>
              <w:t>（三）特种电话机</w:t>
            </w:r>
          </w:p>
        </w:tc>
        <w:tc>
          <w:tcPr>
            <w:tcW w:w="671" w:type="dxa"/>
            <w:tcBorders>
              <w:top w:val="nil"/>
              <w:left w:val="nil"/>
              <w:bottom w:val="single" w:color="auto" w:sz="4" w:space="0"/>
              <w:right w:val="single" w:color="auto" w:sz="4" w:space="0"/>
            </w:tcBorders>
            <w:noWrap w:val="0"/>
            <w:vAlign w:val="center"/>
          </w:tcPr>
          <w:p w14:paraId="6510E3D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C607347">
            <w:pPr>
              <w:widowControl/>
              <w:rPr>
                <w:rFonts w:ascii="宋体" w:hAnsi="宋体"/>
                <w:kern w:val="0"/>
                <w:sz w:val="20"/>
              </w:rPr>
            </w:pPr>
            <w:r>
              <w:rPr>
                <w:rFonts w:hint="eastAsia" w:ascii="宋体" w:hAnsi="宋体"/>
                <w:kern w:val="0"/>
                <w:sz w:val="20"/>
              </w:rPr>
              <w:t>　包括保密电话机、井下电话机、船用电话机、安全防爆电话机、潜水员电话机、野战电话机等</w:t>
            </w:r>
          </w:p>
        </w:tc>
      </w:tr>
      <w:tr w14:paraId="3A99895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EC36CD">
            <w:pPr>
              <w:widowControl/>
              <w:jc w:val="center"/>
              <w:rPr>
                <w:rFonts w:ascii="宋体" w:hAnsi="宋体"/>
                <w:kern w:val="0"/>
                <w:sz w:val="20"/>
              </w:rPr>
            </w:pPr>
            <w:r>
              <w:rPr>
                <w:rFonts w:hint="eastAsia" w:ascii="宋体" w:hAnsi="宋体"/>
                <w:kern w:val="0"/>
                <w:sz w:val="20"/>
              </w:rPr>
              <w:t>B302040000</w:t>
            </w:r>
          </w:p>
        </w:tc>
        <w:tc>
          <w:tcPr>
            <w:tcW w:w="720" w:type="dxa"/>
            <w:tcBorders>
              <w:top w:val="nil"/>
              <w:left w:val="nil"/>
              <w:bottom w:val="single" w:color="auto" w:sz="4" w:space="0"/>
              <w:right w:val="single" w:color="auto" w:sz="4" w:space="0"/>
            </w:tcBorders>
            <w:noWrap w:val="0"/>
            <w:vAlign w:val="center"/>
          </w:tcPr>
          <w:p w14:paraId="375C809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487867">
            <w:pPr>
              <w:widowControl/>
              <w:rPr>
                <w:rFonts w:ascii="宋体" w:hAnsi="宋体"/>
                <w:kern w:val="0"/>
                <w:sz w:val="20"/>
              </w:rPr>
            </w:pPr>
            <w:r>
              <w:rPr>
                <w:rFonts w:hint="eastAsia" w:ascii="宋体" w:hAnsi="宋体"/>
                <w:kern w:val="0"/>
                <w:sz w:val="20"/>
              </w:rPr>
              <w:t>（四）其他电话机</w:t>
            </w:r>
          </w:p>
        </w:tc>
        <w:tc>
          <w:tcPr>
            <w:tcW w:w="671" w:type="dxa"/>
            <w:tcBorders>
              <w:top w:val="nil"/>
              <w:left w:val="nil"/>
              <w:bottom w:val="single" w:color="auto" w:sz="4" w:space="0"/>
              <w:right w:val="single" w:color="auto" w:sz="4" w:space="0"/>
            </w:tcBorders>
            <w:noWrap w:val="0"/>
            <w:vAlign w:val="center"/>
          </w:tcPr>
          <w:p w14:paraId="2B8DD2A3">
            <w:pPr>
              <w:widowControl/>
              <w:jc w:val="center"/>
              <w:rPr>
                <w:rFonts w:hint="eastAsia"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D860545">
            <w:pPr>
              <w:widowControl/>
              <w:rPr>
                <w:rFonts w:hint="eastAsia" w:ascii="宋体" w:hAnsi="宋体"/>
                <w:kern w:val="0"/>
                <w:sz w:val="20"/>
              </w:rPr>
            </w:pPr>
          </w:p>
        </w:tc>
      </w:tr>
      <w:tr w14:paraId="5D6862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61D409">
            <w:pPr>
              <w:widowControl/>
              <w:jc w:val="center"/>
              <w:rPr>
                <w:rFonts w:ascii="宋体" w:hAnsi="宋体"/>
                <w:b/>
                <w:kern w:val="0"/>
                <w:sz w:val="20"/>
              </w:rPr>
            </w:pPr>
            <w:r>
              <w:rPr>
                <w:rFonts w:hint="eastAsia" w:ascii="宋体" w:hAnsi="宋体"/>
                <w:b/>
                <w:kern w:val="0"/>
                <w:sz w:val="20"/>
              </w:rPr>
              <w:t>B303000000</w:t>
            </w:r>
          </w:p>
        </w:tc>
        <w:tc>
          <w:tcPr>
            <w:tcW w:w="720" w:type="dxa"/>
            <w:tcBorders>
              <w:top w:val="nil"/>
              <w:left w:val="nil"/>
              <w:bottom w:val="single" w:color="auto" w:sz="4" w:space="0"/>
              <w:right w:val="single" w:color="auto" w:sz="4" w:space="0"/>
            </w:tcBorders>
            <w:noWrap w:val="0"/>
            <w:vAlign w:val="center"/>
          </w:tcPr>
          <w:p w14:paraId="127E57B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5B12748">
            <w:pPr>
              <w:widowControl/>
              <w:rPr>
                <w:rFonts w:ascii="宋体" w:hAnsi="宋体"/>
                <w:b/>
                <w:kern w:val="0"/>
                <w:sz w:val="20"/>
              </w:rPr>
            </w:pPr>
            <w:r>
              <w:rPr>
                <w:rFonts w:hint="eastAsia" w:ascii="宋体" w:hAnsi="宋体"/>
                <w:b/>
                <w:kern w:val="0"/>
                <w:sz w:val="20"/>
              </w:rPr>
              <w:t>三、数据终端设备</w:t>
            </w:r>
          </w:p>
        </w:tc>
        <w:tc>
          <w:tcPr>
            <w:tcW w:w="671" w:type="dxa"/>
            <w:tcBorders>
              <w:top w:val="nil"/>
              <w:left w:val="nil"/>
              <w:bottom w:val="single" w:color="auto" w:sz="4" w:space="0"/>
              <w:right w:val="single" w:color="auto" w:sz="4" w:space="0"/>
            </w:tcBorders>
            <w:noWrap w:val="0"/>
            <w:vAlign w:val="center"/>
          </w:tcPr>
          <w:p w14:paraId="24E6182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41F0E9E">
            <w:pPr>
              <w:widowControl/>
              <w:rPr>
                <w:rFonts w:ascii="宋体" w:hAnsi="宋体"/>
                <w:kern w:val="0"/>
                <w:sz w:val="20"/>
              </w:rPr>
            </w:pPr>
            <w:r>
              <w:rPr>
                <w:rFonts w:hint="eastAsia" w:ascii="宋体" w:hAnsi="宋体"/>
                <w:kern w:val="0"/>
                <w:sz w:val="20"/>
              </w:rPr>
              <w:t>　</w:t>
            </w:r>
          </w:p>
        </w:tc>
      </w:tr>
      <w:tr w14:paraId="74F37AB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F22EA7">
            <w:pPr>
              <w:widowControl/>
              <w:jc w:val="center"/>
              <w:rPr>
                <w:rFonts w:ascii="宋体" w:hAnsi="宋体"/>
                <w:kern w:val="0"/>
                <w:sz w:val="20"/>
              </w:rPr>
            </w:pPr>
            <w:r>
              <w:rPr>
                <w:rFonts w:hint="eastAsia" w:ascii="宋体" w:hAnsi="宋体"/>
                <w:kern w:val="0"/>
                <w:sz w:val="20"/>
              </w:rPr>
              <w:t>B303010000</w:t>
            </w:r>
          </w:p>
        </w:tc>
        <w:tc>
          <w:tcPr>
            <w:tcW w:w="720" w:type="dxa"/>
            <w:tcBorders>
              <w:top w:val="nil"/>
              <w:left w:val="nil"/>
              <w:bottom w:val="single" w:color="auto" w:sz="4" w:space="0"/>
              <w:right w:val="single" w:color="auto" w:sz="4" w:space="0"/>
            </w:tcBorders>
            <w:noWrap w:val="0"/>
            <w:vAlign w:val="center"/>
          </w:tcPr>
          <w:p w14:paraId="014996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48515B">
            <w:pPr>
              <w:widowControl/>
              <w:rPr>
                <w:rFonts w:ascii="宋体" w:hAnsi="宋体"/>
                <w:kern w:val="0"/>
                <w:sz w:val="20"/>
              </w:rPr>
            </w:pPr>
            <w:r>
              <w:rPr>
                <w:rFonts w:hint="eastAsia" w:ascii="宋体" w:hAnsi="宋体"/>
                <w:kern w:val="0"/>
                <w:sz w:val="20"/>
              </w:rPr>
              <w:t>（一）传真机</w:t>
            </w:r>
          </w:p>
        </w:tc>
        <w:tc>
          <w:tcPr>
            <w:tcW w:w="671" w:type="dxa"/>
            <w:tcBorders>
              <w:top w:val="nil"/>
              <w:left w:val="nil"/>
              <w:bottom w:val="single" w:color="auto" w:sz="4" w:space="0"/>
              <w:right w:val="single" w:color="auto" w:sz="4" w:space="0"/>
            </w:tcBorders>
            <w:noWrap w:val="0"/>
            <w:vAlign w:val="center"/>
          </w:tcPr>
          <w:p w14:paraId="61CB2B5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0353EE0">
            <w:pPr>
              <w:widowControl/>
              <w:rPr>
                <w:rFonts w:ascii="宋体" w:hAnsi="宋体"/>
                <w:kern w:val="0"/>
                <w:sz w:val="20"/>
              </w:rPr>
            </w:pPr>
            <w:r>
              <w:rPr>
                <w:rFonts w:hint="eastAsia" w:ascii="宋体" w:hAnsi="宋体"/>
                <w:kern w:val="0"/>
                <w:sz w:val="20"/>
              </w:rPr>
              <w:t>　</w:t>
            </w:r>
          </w:p>
        </w:tc>
      </w:tr>
      <w:tr w14:paraId="6F1D01E0">
        <w:tblPrEx>
          <w:tblCellMar>
            <w:top w:w="0" w:type="dxa"/>
            <w:left w:w="108" w:type="dxa"/>
            <w:bottom w:w="0" w:type="dxa"/>
            <w:right w:w="108" w:type="dxa"/>
          </w:tblCellMar>
        </w:tblPrEx>
        <w:trPr>
          <w:wBefore w:w="0" w:type="dxa"/>
          <w:wAfter w:w="0" w:type="dxa"/>
          <w:trHeight w:val="855" w:hRule="atLeast"/>
          <w:jc w:val="center"/>
        </w:trPr>
        <w:tc>
          <w:tcPr>
            <w:tcW w:w="1455" w:type="dxa"/>
            <w:tcBorders>
              <w:top w:val="nil"/>
              <w:left w:val="nil"/>
              <w:bottom w:val="single" w:color="auto" w:sz="4" w:space="0"/>
              <w:right w:val="single" w:color="auto" w:sz="4" w:space="0"/>
            </w:tcBorders>
            <w:noWrap w:val="0"/>
            <w:vAlign w:val="center"/>
          </w:tcPr>
          <w:p w14:paraId="5852702D">
            <w:pPr>
              <w:widowControl/>
              <w:jc w:val="center"/>
              <w:rPr>
                <w:rFonts w:ascii="宋体" w:hAnsi="宋体"/>
                <w:kern w:val="0"/>
                <w:sz w:val="20"/>
              </w:rPr>
            </w:pPr>
            <w:r>
              <w:rPr>
                <w:rFonts w:hint="eastAsia" w:ascii="宋体" w:hAnsi="宋体"/>
                <w:kern w:val="0"/>
                <w:sz w:val="20"/>
              </w:rPr>
              <w:t>B303020000</w:t>
            </w:r>
          </w:p>
        </w:tc>
        <w:tc>
          <w:tcPr>
            <w:tcW w:w="720" w:type="dxa"/>
            <w:tcBorders>
              <w:top w:val="nil"/>
              <w:left w:val="nil"/>
              <w:bottom w:val="single" w:color="auto" w:sz="4" w:space="0"/>
              <w:right w:val="single" w:color="auto" w:sz="4" w:space="0"/>
            </w:tcBorders>
            <w:noWrap w:val="0"/>
            <w:vAlign w:val="center"/>
          </w:tcPr>
          <w:p w14:paraId="1A3EA7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070204">
            <w:pPr>
              <w:widowControl/>
              <w:rPr>
                <w:rFonts w:ascii="宋体" w:hAnsi="宋体"/>
                <w:kern w:val="0"/>
                <w:sz w:val="20"/>
              </w:rPr>
            </w:pPr>
            <w:r>
              <w:rPr>
                <w:rFonts w:hint="eastAsia" w:ascii="宋体" w:hAnsi="宋体"/>
                <w:kern w:val="0"/>
                <w:sz w:val="20"/>
              </w:rPr>
              <w:t>（二）数传机（含机械、电子打字机）</w:t>
            </w:r>
          </w:p>
        </w:tc>
        <w:tc>
          <w:tcPr>
            <w:tcW w:w="671" w:type="dxa"/>
            <w:tcBorders>
              <w:top w:val="nil"/>
              <w:left w:val="nil"/>
              <w:bottom w:val="single" w:color="auto" w:sz="4" w:space="0"/>
              <w:right w:val="single" w:color="auto" w:sz="4" w:space="0"/>
            </w:tcBorders>
            <w:noWrap w:val="0"/>
            <w:vAlign w:val="center"/>
          </w:tcPr>
          <w:p w14:paraId="5EA98F2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946AE7C">
            <w:pPr>
              <w:widowControl/>
              <w:rPr>
                <w:rFonts w:ascii="宋体" w:hAnsi="宋体"/>
                <w:kern w:val="0"/>
                <w:sz w:val="20"/>
              </w:rPr>
            </w:pPr>
            <w:r>
              <w:rPr>
                <w:rFonts w:hint="eastAsia" w:ascii="宋体" w:hAnsi="宋体"/>
                <w:kern w:val="0"/>
                <w:sz w:val="20"/>
              </w:rPr>
              <w:t>包括基带数传机、群路数传机、低速数传机、电话网数传机、数码通信机、短波数传机等。</w:t>
            </w:r>
          </w:p>
        </w:tc>
      </w:tr>
      <w:tr w14:paraId="0C541A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FFAAEC">
            <w:pPr>
              <w:widowControl/>
              <w:jc w:val="center"/>
              <w:rPr>
                <w:rFonts w:ascii="宋体" w:hAnsi="宋体"/>
                <w:kern w:val="0"/>
                <w:sz w:val="20"/>
              </w:rPr>
            </w:pPr>
            <w:r>
              <w:rPr>
                <w:rFonts w:hint="eastAsia" w:ascii="宋体" w:hAnsi="宋体"/>
                <w:kern w:val="0"/>
                <w:sz w:val="20"/>
              </w:rPr>
              <w:t>B303040000</w:t>
            </w:r>
          </w:p>
        </w:tc>
        <w:tc>
          <w:tcPr>
            <w:tcW w:w="720" w:type="dxa"/>
            <w:tcBorders>
              <w:top w:val="nil"/>
              <w:left w:val="nil"/>
              <w:bottom w:val="single" w:color="auto" w:sz="4" w:space="0"/>
              <w:right w:val="single" w:color="auto" w:sz="4" w:space="0"/>
            </w:tcBorders>
            <w:noWrap w:val="0"/>
            <w:vAlign w:val="center"/>
          </w:tcPr>
          <w:p w14:paraId="3B55236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DCB5AA">
            <w:pPr>
              <w:widowControl/>
              <w:rPr>
                <w:rFonts w:ascii="宋体" w:hAnsi="宋体"/>
                <w:kern w:val="0"/>
                <w:sz w:val="20"/>
              </w:rPr>
            </w:pPr>
            <w:r>
              <w:rPr>
                <w:rFonts w:hint="eastAsia" w:ascii="宋体" w:hAnsi="宋体"/>
                <w:kern w:val="0"/>
                <w:sz w:val="20"/>
              </w:rPr>
              <w:t>（三）其他数据通信设备</w:t>
            </w:r>
          </w:p>
        </w:tc>
        <w:tc>
          <w:tcPr>
            <w:tcW w:w="671" w:type="dxa"/>
            <w:tcBorders>
              <w:top w:val="nil"/>
              <w:left w:val="nil"/>
              <w:bottom w:val="single" w:color="auto" w:sz="4" w:space="0"/>
              <w:right w:val="single" w:color="auto" w:sz="4" w:space="0"/>
            </w:tcBorders>
            <w:noWrap w:val="0"/>
            <w:vAlign w:val="center"/>
          </w:tcPr>
          <w:p w14:paraId="46C4A4C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62A7123">
            <w:pPr>
              <w:widowControl/>
              <w:rPr>
                <w:rFonts w:ascii="宋体" w:hAnsi="宋体"/>
                <w:kern w:val="0"/>
                <w:sz w:val="20"/>
              </w:rPr>
            </w:pPr>
            <w:r>
              <w:rPr>
                <w:rFonts w:hint="eastAsia" w:ascii="宋体" w:hAnsi="宋体"/>
                <w:kern w:val="0"/>
                <w:sz w:val="20"/>
              </w:rPr>
              <w:t>　</w:t>
            </w:r>
          </w:p>
        </w:tc>
      </w:tr>
      <w:tr w14:paraId="792F5B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BBD94E">
            <w:pPr>
              <w:widowControl/>
              <w:jc w:val="center"/>
              <w:rPr>
                <w:rFonts w:ascii="宋体" w:hAnsi="宋体"/>
                <w:b/>
                <w:kern w:val="0"/>
                <w:sz w:val="20"/>
              </w:rPr>
            </w:pPr>
            <w:r>
              <w:rPr>
                <w:rFonts w:hint="eastAsia" w:ascii="宋体" w:hAnsi="宋体"/>
                <w:b/>
                <w:kern w:val="0"/>
                <w:sz w:val="20"/>
              </w:rPr>
              <w:t>B4</w:t>
            </w:r>
          </w:p>
        </w:tc>
        <w:tc>
          <w:tcPr>
            <w:tcW w:w="720" w:type="dxa"/>
            <w:tcBorders>
              <w:top w:val="nil"/>
              <w:left w:val="nil"/>
              <w:bottom w:val="single" w:color="auto" w:sz="4" w:space="0"/>
              <w:right w:val="single" w:color="auto" w:sz="4" w:space="0"/>
            </w:tcBorders>
            <w:noWrap w:val="0"/>
            <w:vAlign w:val="center"/>
          </w:tcPr>
          <w:p w14:paraId="73C8022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AAC78B7">
            <w:pPr>
              <w:widowControl/>
              <w:rPr>
                <w:rFonts w:ascii="宋体" w:hAnsi="宋体"/>
                <w:b/>
                <w:kern w:val="0"/>
                <w:sz w:val="20"/>
              </w:rPr>
            </w:pPr>
            <w:r>
              <w:rPr>
                <w:rFonts w:hint="eastAsia" w:ascii="宋体" w:hAnsi="宋体"/>
                <w:b/>
                <w:kern w:val="0"/>
                <w:sz w:val="20"/>
              </w:rPr>
              <w:t>移动通信设备制造（B4014）</w:t>
            </w:r>
          </w:p>
        </w:tc>
        <w:tc>
          <w:tcPr>
            <w:tcW w:w="671" w:type="dxa"/>
            <w:tcBorders>
              <w:top w:val="nil"/>
              <w:left w:val="nil"/>
              <w:bottom w:val="single" w:color="auto" w:sz="4" w:space="0"/>
              <w:right w:val="single" w:color="auto" w:sz="4" w:space="0"/>
            </w:tcBorders>
            <w:noWrap w:val="0"/>
            <w:vAlign w:val="center"/>
          </w:tcPr>
          <w:p w14:paraId="43730AB3">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7A67515">
            <w:pPr>
              <w:widowControl/>
              <w:rPr>
                <w:rFonts w:ascii="宋体" w:hAnsi="宋体"/>
                <w:kern w:val="0"/>
                <w:sz w:val="20"/>
              </w:rPr>
            </w:pPr>
            <w:r>
              <w:rPr>
                <w:rFonts w:hint="eastAsia" w:ascii="宋体" w:hAnsi="宋体"/>
                <w:kern w:val="0"/>
                <w:sz w:val="20"/>
              </w:rPr>
              <w:t>　</w:t>
            </w:r>
          </w:p>
        </w:tc>
      </w:tr>
      <w:tr w14:paraId="681ACD5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CE9AD6">
            <w:pPr>
              <w:widowControl/>
              <w:jc w:val="center"/>
              <w:rPr>
                <w:rFonts w:ascii="宋体" w:hAnsi="宋体"/>
                <w:b/>
                <w:kern w:val="0"/>
                <w:sz w:val="20"/>
              </w:rPr>
            </w:pPr>
            <w:r>
              <w:rPr>
                <w:rFonts w:hint="eastAsia" w:ascii="宋体" w:hAnsi="宋体"/>
                <w:b/>
                <w:kern w:val="0"/>
                <w:sz w:val="20"/>
              </w:rPr>
              <w:t>B401000000</w:t>
            </w:r>
          </w:p>
        </w:tc>
        <w:tc>
          <w:tcPr>
            <w:tcW w:w="720" w:type="dxa"/>
            <w:tcBorders>
              <w:top w:val="nil"/>
              <w:left w:val="nil"/>
              <w:bottom w:val="single" w:color="auto" w:sz="4" w:space="0"/>
              <w:right w:val="single" w:color="auto" w:sz="4" w:space="0"/>
            </w:tcBorders>
            <w:noWrap w:val="0"/>
            <w:vAlign w:val="center"/>
          </w:tcPr>
          <w:p w14:paraId="4F86F44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75A3528">
            <w:pPr>
              <w:widowControl/>
              <w:rPr>
                <w:rFonts w:ascii="宋体" w:hAnsi="宋体"/>
                <w:b/>
                <w:kern w:val="0"/>
                <w:sz w:val="20"/>
              </w:rPr>
            </w:pPr>
            <w:r>
              <w:rPr>
                <w:rFonts w:hint="eastAsia" w:ascii="宋体" w:hAnsi="宋体"/>
                <w:b/>
                <w:kern w:val="0"/>
                <w:sz w:val="20"/>
              </w:rPr>
              <w:t>一、数字蜂窝移动电话系统设备</w:t>
            </w:r>
          </w:p>
        </w:tc>
        <w:tc>
          <w:tcPr>
            <w:tcW w:w="671" w:type="dxa"/>
            <w:tcBorders>
              <w:top w:val="nil"/>
              <w:left w:val="nil"/>
              <w:bottom w:val="single" w:color="auto" w:sz="4" w:space="0"/>
              <w:right w:val="single" w:color="auto" w:sz="4" w:space="0"/>
            </w:tcBorders>
            <w:noWrap w:val="0"/>
            <w:vAlign w:val="center"/>
          </w:tcPr>
          <w:p w14:paraId="3EE77598">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5FA05A9">
            <w:pPr>
              <w:widowControl/>
              <w:rPr>
                <w:rFonts w:ascii="宋体" w:hAnsi="宋体"/>
                <w:kern w:val="0"/>
                <w:sz w:val="20"/>
              </w:rPr>
            </w:pPr>
            <w:r>
              <w:rPr>
                <w:rFonts w:hint="eastAsia" w:ascii="宋体" w:hAnsi="宋体"/>
                <w:kern w:val="0"/>
                <w:sz w:val="20"/>
              </w:rPr>
              <w:t>不加总</w:t>
            </w:r>
          </w:p>
        </w:tc>
      </w:tr>
      <w:tr w14:paraId="126712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BBE3F0">
            <w:pPr>
              <w:widowControl/>
              <w:jc w:val="center"/>
              <w:rPr>
                <w:rFonts w:ascii="宋体" w:hAnsi="宋体"/>
                <w:kern w:val="0"/>
                <w:sz w:val="20"/>
              </w:rPr>
            </w:pPr>
            <w:r>
              <w:rPr>
                <w:rFonts w:hint="eastAsia" w:ascii="宋体" w:hAnsi="宋体"/>
                <w:kern w:val="0"/>
                <w:sz w:val="20"/>
              </w:rPr>
              <w:t>B401010000</w:t>
            </w:r>
          </w:p>
        </w:tc>
        <w:tc>
          <w:tcPr>
            <w:tcW w:w="720" w:type="dxa"/>
            <w:tcBorders>
              <w:top w:val="nil"/>
              <w:left w:val="nil"/>
              <w:bottom w:val="single" w:color="auto" w:sz="4" w:space="0"/>
              <w:right w:val="single" w:color="auto" w:sz="4" w:space="0"/>
            </w:tcBorders>
            <w:noWrap w:val="0"/>
            <w:vAlign w:val="center"/>
          </w:tcPr>
          <w:p w14:paraId="391A5EA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1081580">
            <w:pPr>
              <w:widowControl/>
              <w:rPr>
                <w:rFonts w:ascii="宋体" w:hAnsi="宋体"/>
                <w:kern w:val="0"/>
                <w:sz w:val="20"/>
              </w:rPr>
            </w:pPr>
            <w:r>
              <w:rPr>
                <w:rFonts w:hint="eastAsia" w:ascii="宋体" w:hAnsi="宋体"/>
                <w:kern w:val="0"/>
                <w:sz w:val="20"/>
              </w:rPr>
              <w:t>（一）基站及基站控制器合计</w:t>
            </w:r>
          </w:p>
        </w:tc>
        <w:tc>
          <w:tcPr>
            <w:tcW w:w="671" w:type="dxa"/>
            <w:tcBorders>
              <w:top w:val="nil"/>
              <w:left w:val="nil"/>
              <w:bottom w:val="single" w:color="auto" w:sz="4" w:space="0"/>
              <w:right w:val="single" w:color="auto" w:sz="4" w:space="0"/>
            </w:tcBorders>
            <w:noWrap w:val="0"/>
            <w:vAlign w:val="center"/>
          </w:tcPr>
          <w:p w14:paraId="0FA15617">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38065E39">
            <w:pPr>
              <w:widowControl/>
              <w:rPr>
                <w:rFonts w:ascii="宋体" w:hAnsi="宋体"/>
                <w:kern w:val="0"/>
                <w:sz w:val="20"/>
              </w:rPr>
            </w:pPr>
            <w:r>
              <w:rPr>
                <w:rFonts w:hint="eastAsia" w:ascii="宋体" w:hAnsi="宋体"/>
                <w:kern w:val="0"/>
                <w:sz w:val="20"/>
              </w:rPr>
              <w:t>　</w:t>
            </w:r>
          </w:p>
        </w:tc>
      </w:tr>
      <w:tr w14:paraId="22059A4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1AB221">
            <w:pPr>
              <w:widowControl/>
              <w:jc w:val="center"/>
              <w:rPr>
                <w:rFonts w:ascii="宋体" w:hAnsi="宋体"/>
                <w:kern w:val="0"/>
                <w:sz w:val="20"/>
              </w:rPr>
            </w:pPr>
            <w:r>
              <w:rPr>
                <w:rFonts w:hint="eastAsia" w:ascii="宋体" w:hAnsi="宋体"/>
                <w:kern w:val="0"/>
                <w:sz w:val="20"/>
              </w:rPr>
              <w:t>B401010100</w:t>
            </w:r>
          </w:p>
        </w:tc>
        <w:tc>
          <w:tcPr>
            <w:tcW w:w="720" w:type="dxa"/>
            <w:tcBorders>
              <w:top w:val="nil"/>
              <w:left w:val="nil"/>
              <w:bottom w:val="single" w:color="auto" w:sz="4" w:space="0"/>
              <w:right w:val="single" w:color="auto" w:sz="4" w:space="0"/>
            </w:tcBorders>
            <w:noWrap w:val="0"/>
            <w:vAlign w:val="center"/>
          </w:tcPr>
          <w:p w14:paraId="7FF6CA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182BA4">
            <w:pPr>
              <w:widowControl/>
              <w:rPr>
                <w:rFonts w:ascii="宋体" w:hAnsi="宋体"/>
                <w:kern w:val="0"/>
                <w:sz w:val="20"/>
              </w:rPr>
            </w:pPr>
            <w:r>
              <w:rPr>
                <w:rFonts w:hint="eastAsia" w:ascii="宋体" w:hAnsi="宋体"/>
                <w:kern w:val="0"/>
                <w:sz w:val="20"/>
              </w:rPr>
              <w:t>1、TD-SCDMA基站及基站控制器</w:t>
            </w:r>
          </w:p>
        </w:tc>
        <w:tc>
          <w:tcPr>
            <w:tcW w:w="671" w:type="dxa"/>
            <w:tcBorders>
              <w:top w:val="nil"/>
              <w:left w:val="nil"/>
              <w:bottom w:val="single" w:color="auto" w:sz="4" w:space="0"/>
              <w:right w:val="single" w:color="auto" w:sz="4" w:space="0"/>
            </w:tcBorders>
            <w:noWrap w:val="0"/>
            <w:vAlign w:val="center"/>
          </w:tcPr>
          <w:p w14:paraId="701F4850">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789C57D1">
            <w:pPr>
              <w:widowControl/>
              <w:rPr>
                <w:rFonts w:ascii="宋体" w:hAnsi="宋体"/>
                <w:kern w:val="0"/>
                <w:sz w:val="20"/>
              </w:rPr>
            </w:pPr>
            <w:r>
              <w:rPr>
                <w:rFonts w:hint="eastAsia" w:ascii="宋体" w:hAnsi="宋体"/>
                <w:kern w:val="0"/>
                <w:sz w:val="20"/>
              </w:rPr>
              <w:t>　</w:t>
            </w:r>
          </w:p>
        </w:tc>
      </w:tr>
      <w:tr w14:paraId="4E6CDE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F6B162">
            <w:pPr>
              <w:widowControl/>
              <w:jc w:val="center"/>
              <w:rPr>
                <w:rFonts w:ascii="宋体" w:hAnsi="宋体"/>
                <w:kern w:val="0"/>
                <w:sz w:val="20"/>
              </w:rPr>
            </w:pPr>
            <w:r>
              <w:rPr>
                <w:rFonts w:hint="eastAsia" w:ascii="宋体" w:hAnsi="宋体"/>
                <w:kern w:val="0"/>
                <w:sz w:val="20"/>
              </w:rPr>
              <w:t>B401010200</w:t>
            </w:r>
          </w:p>
        </w:tc>
        <w:tc>
          <w:tcPr>
            <w:tcW w:w="720" w:type="dxa"/>
            <w:tcBorders>
              <w:top w:val="nil"/>
              <w:left w:val="nil"/>
              <w:bottom w:val="single" w:color="auto" w:sz="4" w:space="0"/>
              <w:right w:val="single" w:color="auto" w:sz="4" w:space="0"/>
            </w:tcBorders>
            <w:noWrap w:val="0"/>
            <w:vAlign w:val="center"/>
          </w:tcPr>
          <w:p w14:paraId="66EBCF5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D23C15">
            <w:pPr>
              <w:widowControl/>
              <w:rPr>
                <w:rFonts w:ascii="宋体" w:hAnsi="宋体"/>
                <w:kern w:val="0"/>
                <w:sz w:val="20"/>
              </w:rPr>
            </w:pPr>
            <w:r>
              <w:rPr>
                <w:rFonts w:hint="eastAsia" w:ascii="宋体" w:hAnsi="宋体"/>
                <w:kern w:val="0"/>
                <w:sz w:val="20"/>
              </w:rPr>
              <w:t>2、WCDMA基站及基站控制器</w:t>
            </w:r>
          </w:p>
        </w:tc>
        <w:tc>
          <w:tcPr>
            <w:tcW w:w="671" w:type="dxa"/>
            <w:tcBorders>
              <w:top w:val="nil"/>
              <w:left w:val="nil"/>
              <w:bottom w:val="single" w:color="auto" w:sz="4" w:space="0"/>
              <w:right w:val="single" w:color="auto" w:sz="4" w:space="0"/>
            </w:tcBorders>
            <w:noWrap w:val="0"/>
            <w:vAlign w:val="center"/>
          </w:tcPr>
          <w:p w14:paraId="26902953">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4E3825F6">
            <w:pPr>
              <w:widowControl/>
              <w:rPr>
                <w:rFonts w:ascii="宋体" w:hAnsi="宋体"/>
                <w:kern w:val="0"/>
                <w:sz w:val="20"/>
              </w:rPr>
            </w:pPr>
            <w:r>
              <w:rPr>
                <w:rFonts w:hint="eastAsia" w:ascii="宋体" w:hAnsi="宋体"/>
                <w:kern w:val="0"/>
                <w:sz w:val="20"/>
              </w:rPr>
              <w:t>　</w:t>
            </w:r>
          </w:p>
        </w:tc>
      </w:tr>
      <w:tr w14:paraId="40509CD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8D9251">
            <w:pPr>
              <w:widowControl/>
              <w:jc w:val="center"/>
              <w:rPr>
                <w:rFonts w:ascii="宋体" w:hAnsi="宋体"/>
                <w:kern w:val="0"/>
                <w:sz w:val="20"/>
              </w:rPr>
            </w:pPr>
            <w:r>
              <w:rPr>
                <w:rFonts w:hint="eastAsia" w:ascii="宋体" w:hAnsi="宋体"/>
                <w:kern w:val="0"/>
                <w:sz w:val="20"/>
              </w:rPr>
              <w:t>B401010300</w:t>
            </w:r>
          </w:p>
        </w:tc>
        <w:tc>
          <w:tcPr>
            <w:tcW w:w="720" w:type="dxa"/>
            <w:tcBorders>
              <w:top w:val="nil"/>
              <w:left w:val="nil"/>
              <w:bottom w:val="single" w:color="auto" w:sz="4" w:space="0"/>
              <w:right w:val="single" w:color="auto" w:sz="4" w:space="0"/>
            </w:tcBorders>
            <w:noWrap w:val="0"/>
            <w:vAlign w:val="center"/>
          </w:tcPr>
          <w:p w14:paraId="42BC5F6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A0B4DB9">
            <w:pPr>
              <w:widowControl/>
              <w:rPr>
                <w:rFonts w:ascii="宋体" w:hAnsi="宋体"/>
                <w:kern w:val="0"/>
                <w:sz w:val="20"/>
              </w:rPr>
            </w:pPr>
            <w:r>
              <w:rPr>
                <w:rFonts w:hint="eastAsia" w:ascii="宋体" w:hAnsi="宋体"/>
                <w:kern w:val="0"/>
                <w:sz w:val="20"/>
              </w:rPr>
              <w:t>3、CDMA2000基站及基站控制器</w:t>
            </w:r>
          </w:p>
        </w:tc>
        <w:tc>
          <w:tcPr>
            <w:tcW w:w="671" w:type="dxa"/>
            <w:tcBorders>
              <w:top w:val="nil"/>
              <w:left w:val="nil"/>
              <w:bottom w:val="single" w:color="auto" w:sz="4" w:space="0"/>
              <w:right w:val="single" w:color="auto" w:sz="4" w:space="0"/>
            </w:tcBorders>
            <w:noWrap w:val="0"/>
            <w:vAlign w:val="center"/>
          </w:tcPr>
          <w:p w14:paraId="058F8195">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565A5C99">
            <w:pPr>
              <w:widowControl/>
              <w:rPr>
                <w:rFonts w:ascii="宋体" w:hAnsi="宋体"/>
                <w:kern w:val="0"/>
                <w:sz w:val="20"/>
              </w:rPr>
            </w:pPr>
            <w:r>
              <w:rPr>
                <w:rFonts w:hint="eastAsia" w:ascii="宋体" w:hAnsi="宋体"/>
                <w:kern w:val="0"/>
                <w:sz w:val="20"/>
              </w:rPr>
              <w:t>　</w:t>
            </w:r>
          </w:p>
        </w:tc>
      </w:tr>
      <w:tr w14:paraId="38684AC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891CBB">
            <w:pPr>
              <w:widowControl/>
              <w:jc w:val="center"/>
              <w:rPr>
                <w:rFonts w:ascii="宋体" w:hAnsi="宋体"/>
                <w:kern w:val="0"/>
                <w:sz w:val="20"/>
              </w:rPr>
            </w:pPr>
            <w:r>
              <w:rPr>
                <w:rFonts w:hint="eastAsia" w:ascii="宋体" w:hAnsi="宋体"/>
                <w:kern w:val="0"/>
                <w:sz w:val="20"/>
              </w:rPr>
              <w:t>B401010400</w:t>
            </w:r>
          </w:p>
        </w:tc>
        <w:tc>
          <w:tcPr>
            <w:tcW w:w="720" w:type="dxa"/>
            <w:tcBorders>
              <w:top w:val="nil"/>
              <w:left w:val="nil"/>
              <w:bottom w:val="single" w:color="auto" w:sz="4" w:space="0"/>
              <w:right w:val="single" w:color="auto" w:sz="4" w:space="0"/>
            </w:tcBorders>
            <w:noWrap w:val="0"/>
            <w:vAlign w:val="center"/>
          </w:tcPr>
          <w:p w14:paraId="13ED7E3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A859E2">
            <w:pPr>
              <w:widowControl/>
              <w:rPr>
                <w:rFonts w:ascii="宋体" w:hAnsi="宋体"/>
                <w:kern w:val="0"/>
                <w:sz w:val="20"/>
              </w:rPr>
            </w:pPr>
            <w:r>
              <w:rPr>
                <w:rFonts w:hint="eastAsia" w:ascii="宋体" w:hAnsi="宋体"/>
                <w:kern w:val="0"/>
                <w:sz w:val="20"/>
              </w:rPr>
              <w:t>4、GSM基站及基站控制器</w:t>
            </w:r>
          </w:p>
        </w:tc>
        <w:tc>
          <w:tcPr>
            <w:tcW w:w="671" w:type="dxa"/>
            <w:tcBorders>
              <w:top w:val="nil"/>
              <w:left w:val="nil"/>
              <w:bottom w:val="single" w:color="auto" w:sz="4" w:space="0"/>
              <w:right w:val="single" w:color="auto" w:sz="4" w:space="0"/>
            </w:tcBorders>
            <w:noWrap w:val="0"/>
            <w:vAlign w:val="center"/>
          </w:tcPr>
          <w:p w14:paraId="40EB48B6">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095F2E2F">
            <w:pPr>
              <w:widowControl/>
              <w:rPr>
                <w:rFonts w:ascii="宋体" w:hAnsi="宋体"/>
                <w:kern w:val="0"/>
                <w:sz w:val="20"/>
              </w:rPr>
            </w:pPr>
            <w:r>
              <w:rPr>
                <w:rFonts w:hint="eastAsia" w:ascii="宋体" w:hAnsi="宋体"/>
                <w:kern w:val="0"/>
                <w:sz w:val="20"/>
              </w:rPr>
              <w:t>　</w:t>
            </w:r>
          </w:p>
        </w:tc>
      </w:tr>
      <w:tr w14:paraId="156633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013DBD">
            <w:pPr>
              <w:widowControl/>
              <w:jc w:val="center"/>
              <w:rPr>
                <w:rFonts w:ascii="宋体" w:hAnsi="宋体"/>
                <w:kern w:val="0"/>
                <w:sz w:val="20"/>
              </w:rPr>
            </w:pPr>
            <w:r>
              <w:rPr>
                <w:rFonts w:hint="eastAsia" w:ascii="宋体" w:hAnsi="宋体"/>
                <w:kern w:val="0"/>
                <w:sz w:val="20"/>
              </w:rPr>
              <w:t>B401010500</w:t>
            </w:r>
          </w:p>
        </w:tc>
        <w:tc>
          <w:tcPr>
            <w:tcW w:w="720" w:type="dxa"/>
            <w:tcBorders>
              <w:top w:val="nil"/>
              <w:left w:val="nil"/>
              <w:bottom w:val="single" w:color="auto" w:sz="4" w:space="0"/>
              <w:right w:val="single" w:color="auto" w:sz="4" w:space="0"/>
            </w:tcBorders>
            <w:noWrap w:val="0"/>
            <w:vAlign w:val="center"/>
          </w:tcPr>
          <w:p w14:paraId="331C056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7BC4EF">
            <w:pPr>
              <w:widowControl/>
              <w:rPr>
                <w:rFonts w:ascii="宋体" w:hAnsi="宋体"/>
                <w:kern w:val="0"/>
                <w:sz w:val="20"/>
              </w:rPr>
            </w:pPr>
            <w:r>
              <w:rPr>
                <w:rFonts w:hint="eastAsia" w:ascii="宋体" w:hAnsi="宋体"/>
                <w:kern w:val="0"/>
                <w:sz w:val="20"/>
              </w:rPr>
              <w:t>5、CDMA基站及基站控制器</w:t>
            </w:r>
          </w:p>
        </w:tc>
        <w:tc>
          <w:tcPr>
            <w:tcW w:w="671" w:type="dxa"/>
            <w:tcBorders>
              <w:top w:val="nil"/>
              <w:left w:val="nil"/>
              <w:bottom w:val="single" w:color="auto" w:sz="4" w:space="0"/>
              <w:right w:val="single" w:color="auto" w:sz="4" w:space="0"/>
            </w:tcBorders>
            <w:noWrap w:val="0"/>
            <w:vAlign w:val="center"/>
          </w:tcPr>
          <w:p w14:paraId="14BC8E5B">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6CF9788F">
            <w:pPr>
              <w:widowControl/>
              <w:rPr>
                <w:rFonts w:ascii="宋体" w:hAnsi="宋体"/>
                <w:kern w:val="0"/>
                <w:sz w:val="20"/>
              </w:rPr>
            </w:pPr>
            <w:r>
              <w:rPr>
                <w:rFonts w:hint="eastAsia" w:ascii="宋体" w:hAnsi="宋体"/>
                <w:kern w:val="0"/>
                <w:sz w:val="20"/>
              </w:rPr>
              <w:t>含CDMA1X</w:t>
            </w:r>
          </w:p>
        </w:tc>
      </w:tr>
      <w:tr w14:paraId="656534E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F2F41B">
            <w:pPr>
              <w:widowControl/>
              <w:jc w:val="center"/>
              <w:rPr>
                <w:rFonts w:ascii="宋体" w:hAnsi="宋体"/>
                <w:kern w:val="0"/>
                <w:sz w:val="20"/>
              </w:rPr>
            </w:pPr>
            <w:r>
              <w:rPr>
                <w:rFonts w:hint="eastAsia" w:ascii="宋体" w:hAnsi="宋体"/>
                <w:kern w:val="0"/>
                <w:sz w:val="20"/>
              </w:rPr>
              <w:t>B401010600</w:t>
            </w:r>
          </w:p>
        </w:tc>
        <w:tc>
          <w:tcPr>
            <w:tcW w:w="720" w:type="dxa"/>
            <w:tcBorders>
              <w:top w:val="nil"/>
              <w:left w:val="nil"/>
              <w:bottom w:val="single" w:color="auto" w:sz="4" w:space="0"/>
              <w:right w:val="single" w:color="auto" w:sz="4" w:space="0"/>
            </w:tcBorders>
            <w:noWrap w:val="0"/>
            <w:vAlign w:val="center"/>
          </w:tcPr>
          <w:p w14:paraId="5792DCD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67C348">
            <w:pPr>
              <w:widowControl/>
              <w:rPr>
                <w:rFonts w:ascii="宋体" w:hAnsi="宋体"/>
                <w:kern w:val="0"/>
                <w:sz w:val="20"/>
              </w:rPr>
            </w:pPr>
            <w:r>
              <w:rPr>
                <w:rFonts w:hint="eastAsia" w:ascii="宋体" w:hAnsi="宋体"/>
                <w:kern w:val="0"/>
                <w:sz w:val="20"/>
              </w:rPr>
              <w:t>6、PHS基站及基站控制器</w:t>
            </w:r>
          </w:p>
        </w:tc>
        <w:tc>
          <w:tcPr>
            <w:tcW w:w="671" w:type="dxa"/>
            <w:tcBorders>
              <w:top w:val="nil"/>
              <w:left w:val="nil"/>
              <w:bottom w:val="single" w:color="auto" w:sz="4" w:space="0"/>
              <w:right w:val="single" w:color="auto" w:sz="4" w:space="0"/>
            </w:tcBorders>
            <w:noWrap w:val="0"/>
            <w:vAlign w:val="center"/>
          </w:tcPr>
          <w:p w14:paraId="78EE0BE3">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1763ACAE">
            <w:pPr>
              <w:widowControl/>
              <w:rPr>
                <w:rFonts w:ascii="宋体" w:hAnsi="宋体"/>
                <w:kern w:val="0"/>
                <w:sz w:val="20"/>
              </w:rPr>
            </w:pPr>
            <w:r>
              <w:rPr>
                <w:rFonts w:hint="eastAsia" w:ascii="宋体" w:hAnsi="宋体"/>
                <w:kern w:val="0"/>
                <w:sz w:val="20"/>
              </w:rPr>
              <w:t>　</w:t>
            </w:r>
          </w:p>
        </w:tc>
      </w:tr>
      <w:tr w14:paraId="071686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CCCDD8">
            <w:pPr>
              <w:widowControl/>
              <w:jc w:val="center"/>
              <w:rPr>
                <w:rFonts w:ascii="宋体" w:hAnsi="宋体"/>
                <w:kern w:val="0"/>
                <w:sz w:val="20"/>
              </w:rPr>
            </w:pPr>
            <w:r>
              <w:rPr>
                <w:rFonts w:hint="eastAsia" w:ascii="宋体" w:hAnsi="宋体"/>
                <w:kern w:val="0"/>
                <w:sz w:val="20"/>
              </w:rPr>
              <w:t>B401010700</w:t>
            </w:r>
          </w:p>
        </w:tc>
        <w:tc>
          <w:tcPr>
            <w:tcW w:w="720" w:type="dxa"/>
            <w:tcBorders>
              <w:top w:val="nil"/>
              <w:left w:val="nil"/>
              <w:bottom w:val="single" w:color="auto" w:sz="4" w:space="0"/>
              <w:right w:val="single" w:color="auto" w:sz="4" w:space="0"/>
            </w:tcBorders>
            <w:noWrap w:val="0"/>
            <w:vAlign w:val="center"/>
          </w:tcPr>
          <w:p w14:paraId="0B6E5E6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4BE5E5">
            <w:pPr>
              <w:widowControl/>
              <w:rPr>
                <w:rFonts w:ascii="宋体" w:hAnsi="宋体"/>
                <w:kern w:val="0"/>
                <w:sz w:val="20"/>
              </w:rPr>
            </w:pPr>
            <w:r>
              <w:rPr>
                <w:rFonts w:hint="eastAsia" w:ascii="宋体" w:hAnsi="宋体"/>
                <w:kern w:val="0"/>
                <w:sz w:val="20"/>
              </w:rPr>
              <w:t>7、SCDMA基站及基站控制器</w:t>
            </w:r>
          </w:p>
        </w:tc>
        <w:tc>
          <w:tcPr>
            <w:tcW w:w="671" w:type="dxa"/>
            <w:tcBorders>
              <w:top w:val="nil"/>
              <w:left w:val="nil"/>
              <w:bottom w:val="single" w:color="auto" w:sz="4" w:space="0"/>
              <w:right w:val="single" w:color="auto" w:sz="4" w:space="0"/>
            </w:tcBorders>
            <w:noWrap w:val="0"/>
            <w:vAlign w:val="center"/>
          </w:tcPr>
          <w:p w14:paraId="0D0BAC2F">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328EC052">
            <w:pPr>
              <w:widowControl/>
              <w:rPr>
                <w:rFonts w:ascii="宋体" w:hAnsi="宋体"/>
                <w:kern w:val="0"/>
                <w:sz w:val="20"/>
              </w:rPr>
            </w:pPr>
            <w:r>
              <w:rPr>
                <w:rFonts w:hint="eastAsia" w:ascii="宋体" w:hAnsi="宋体"/>
                <w:kern w:val="0"/>
                <w:sz w:val="20"/>
              </w:rPr>
              <w:t>　</w:t>
            </w:r>
          </w:p>
        </w:tc>
      </w:tr>
      <w:tr w14:paraId="44029A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A50AF0">
            <w:pPr>
              <w:widowControl/>
              <w:jc w:val="center"/>
              <w:rPr>
                <w:rFonts w:ascii="宋体" w:hAnsi="宋体"/>
                <w:kern w:val="0"/>
                <w:sz w:val="20"/>
              </w:rPr>
            </w:pPr>
            <w:r>
              <w:rPr>
                <w:rFonts w:hint="eastAsia" w:ascii="宋体" w:hAnsi="宋体"/>
                <w:kern w:val="0"/>
                <w:sz w:val="20"/>
              </w:rPr>
              <w:t>B401010800</w:t>
            </w:r>
          </w:p>
        </w:tc>
        <w:tc>
          <w:tcPr>
            <w:tcW w:w="720" w:type="dxa"/>
            <w:tcBorders>
              <w:top w:val="nil"/>
              <w:left w:val="nil"/>
              <w:bottom w:val="single" w:color="auto" w:sz="4" w:space="0"/>
              <w:right w:val="single" w:color="auto" w:sz="4" w:space="0"/>
            </w:tcBorders>
            <w:noWrap w:val="0"/>
            <w:vAlign w:val="center"/>
          </w:tcPr>
          <w:p w14:paraId="10D2F05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788F7B">
            <w:pPr>
              <w:widowControl/>
              <w:rPr>
                <w:rFonts w:ascii="宋体" w:hAnsi="宋体"/>
                <w:kern w:val="0"/>
                <w:sz w:val="20"/>
              </w:rPr>
            </w:pPr>
            <w:r>
              <w:rPr>
                <w:rFonts w:hint="eastAsia" w:ascii="宋体" w:hAnsi="宋体"/>
                <w:kern w:val="0"/>
                <w:sz w:val="20"/>
              </w:rPr>
              <w:t>8、其他基站及基站控制器</w:t>
            </w:r>
          </w:p>
        </w:tc>
        <w:tc>
          <w:tcPr>
            <w:tcW w:w="671" w:type="dxa"/>
            <w:tcBorders>
              <w:top w:val="nil"/>
              <w:left w:val="nil"/>
              <w:bottom w:val="single" w:color="auto" w:sz="4" w:space="0"/>
              <w:right w:val="single" w:color="auto" w:sz="4" w:space="0"/>
            </w:tcBorders>
            <w:noWrap w:val="0"/>
            <w:vAlign w:val="center"/>
          </w:tcPr>
          <w:p w14:paraId="6AD6FCFD">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57251801">
            <w:pPr>
              <w:widowControl/>
              <w:rPr>
                <w:rFonts w:ascii="宋体" w:hAnsi="宋体"/>
                <w:kern w:val="0"/>
                <w:sz w:val="20"/>
              </w:rPr>
            </w:pPr>
            <w:r>
              <w:rPr>
                <w:rFonts w:hint="eastAsia" w:ascii="宋体" w:hAnsi="宋体"/>
                <w:kern w:val="0"/>
                <w:sz w:val="20"/>
              </w:rPr>
              <w:t>　</w:t>
            </w:r>
          </w:p>
        </w:tc>
      </w:tr>
      <w:tr w14:paraId="57CF424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E705E6">
            <w:pPr>
              <w:widowControl/>
              <w:jc w:val="center"/>
              <w:rPr>
                <w:rFonts w:ascii="宋体" w:hAnsi="宋体"/>
                <w:kern w:val="0"/>
                <w:sz w:val="20"/>
              </w:rPr>
            </w:pPr>
            <w:r>
              <w:rPr>
                <w:rFonts w:hint="eastAsia" w:ascii="宋体" w:hAnsi="宋体"/>
                <w:kern w:val="0"/>
                <w:sz w:val="20"/>
              </w:rPr>
              <w:t>B401020000</w:t>
            </w:r>
          </w:p>
        </w:tc>
        <w:tc>
          <w:tcPr>
            <w:tcW w:w="720" w:type="dxa"/>
            <w:tcBorders>
              <w:top w:val="nil"/>
              <w:left w:val="nil"/>
              <w:bottom w:val="single" w:color="auto" w:sz="4" w:space="0"/>
              <w:right w:val="single" w:color="auto" w:sz="4" w:space="0"/>
            </w:tcBorders>
            <w:noWrap w:val="0"/>
            <w:vAlign w:val="center"/>
          </w:tcPr>
          <w:p w14:paraId="49CCB935">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58A9CA9">
            <w:pPr>
              <w:widowControl/>
              <w:rPr>
                <w:rFonts w:ascii="宋体" w:hAnsi="宋体"/>
                <w:kern w:val="0"/>
                <w:sz w:val="20"/>
              </w:rPr>
            </w:pPr>
            <w:r>
              <w:rPr>
                <w:rFonts w:hint="eastAsia" w:ascii="宋体" w:hAnsi="宋体"/>
                <w:kern w:val="0"/>
                <w:sz w:val="20"/>
              </w:rPr>
              <w:t>（二）基站天线</w:t>
            </w:r>
          </w:p>
        </w:tc>
        <w:tc>
          <w:tcPr>
            <w:tcW w:w="671" w:type="dxa"/>
            <w:tcBorders>
              <w:top w:val="nil"/>
              <w:left w:val="nil"/>
              <w:bottom w:val="single" w:color="auto" w:sz="4" w:space="0"/>
              <w:right w:val="single" w:color="auto" w:sz="4" w:space="0"/>
            </w:tcBorders>
            <w:noWrap w:val="0"/>
            <w:vAlign w:val="center"/>
          </w:tcPr>
          <w:p w14:paraId="30237349">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278E1D7">
            <w:pPr>
              <w:widowControl/>
              <w:rPr>
                <w:rFonts w:ascii="宋体" w:hAnsi="宋体"/>
                <w:kern w:val="0"/>
                <w:sz w:val="20"/>
              </w:rPr>
            </w:pPr>
            <w:r>
              <w:rPr>
                <w:rFonts w:hint="eastAsia" w:ascii="宋体" w:hAnsi="宋体"/>
                <w:kern w:val="0"/>
                <w:sz w:val="20"/>
              </w:rPr>
              <w:t>　</w:t>
            </w:r>
          </w:p>
        </w:tc>
      </w:tr>
      <w:tr w14:paraId="525559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1C0657">
            <w:pPr>
              <w:widowControl/>
              <w:jc w:val="center"/>
              <w:rPr>
                <w:rFonts w:ascii="宋体" w:hAnsi="宋体"/>
                <w:kern w:val="0"/>
                <w:sz w:val="20"/>
              </w:rPr>
            </w:pPr>
            <w:r>
              <w:rPr>
                <w:rFonts w:hint="eastAsia" w:ascii="宋体" w:hAnsi="宋体"/>
                <w:kern w:val="0"/>
                <w:sz w:val="20"/>
              </w:rPr>
              <w:t>B401020100</w:t>
            </w:r>
          </w:p>
        </w:tc>
        <w:tc>
          <w:tcPr>
            <w:tcW w:w="720" w:type="dxa"/>
            <w:tcBorders>
              <w:top w:val="nil"/>
              <w:left w:val="nil"/>
              <w:bottom w:val="single" w:color="auto" w:sz="4" w:space="0"/>
              <w:right w:val="single" w:color="auto" w:sz="4" w:space="0"/>
            </w:tcBorders>
            <w:noWrap w:val="0"/>
            <w:vAlign w:val="center"/>
          </w:tcPr>
          <w:p w14:paraId="5D27640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1EE874">
            <w:pPr>
              <w:widowControl/>
              <w:rPr>
                <w:rFonts w:ascii="宋体" w:hAnsi="宋体"/>
                <w:kern w:val="0"/>
                <w:sz w:val="20"/>
              </w:rPr>
            </w:pPr>
            <w:r>
              <w:rPr>
                <w:rFonts w:hint="eastAsia" w:ascii="宋体" w:hAnsi="宋体"/>
                <w:kern w:val="0"/>
                <w:sz w:val="20"/>
              </w:rPr>
              <w:t>1、智能天线</w:t>
            </w:r>
          </w:p>
        </w:tc>
        <w:tc>
          <w:tcPr>
            <w:tcW w:w="671" w:type="dxa"/>
            <w:tcBorders>
              <w:top w:val="nil"/>
              <w:left w:val="nil"/>
              <w:bottom w:val="single" w:color="auto" w:sz="4" w:space="0"/>
              <w:right w:val="single" w:color="auto" w:sz="4" w:space="0"/>
            </w:tcBorders>
            <w:noWrap w:val="0"/>
            <w:vAlign w:val="center"/>
          </w:tcPr>
          <w:p w14:paraId="0A992969">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6902B9EE">
            <w:pPr>
              <w:widowControl/>
              <w:rPr>
                <w:rFonts w:ascii="宋体" w:hAnsi="宋体"/>
                <w:kern w:val="0"/>
                <w:sz w:val="20"/>
              </w:rPr>
            </w:pPr>
            <w:r>
              <w:rPr>
                <w:rFonts w:hint="eastAsia" w:ascii="宋体" w:hAnsi="宋体"/>
                <w:kern w:val="0"/>
                <w:sz w:val="20"/>
              </w:rPr>
              <w:t>　</w:t>
            </w:r>
          </w:p>
        </w:tc>
      </w:tr>
      <w:tr w14:paraId="6DD6DF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96B348">
            <w:pPr>
              <w:widowControl/>
              <w:jc w:val="center"/>
              <w:rPr>
                <w:rFonts w:ascii="宋体" w:hAnsi="宋体"/>
                <w:kern w:val="0"/>
                <w:sz w:val="20"/>
              </w:rPr>
            </w:pPr>
            <w:r>
              <w:rPr>
                <w:rFonts w:hint="eastAsia" w:ascii="宋体" w:hAnsi="宋体"/>
                <w:kern w:val="0"/>
                <w:sz w:val="20"/>
              </w:rPr>
              <w:t>B401020200</w:t>
            </w:r>
          </w:p>
        </w:tc>
        <w:tc>
          <w:tcPr>
            <w:tcW w:w="720" w:type="dxa"/>
            <w:tcBorders>
              <w:top w:val="nil"/>
              <w:left w:val="nil"/>
              <w:bottom w:val="single" w:color="auto" w:sz="4" w:space="0"/>
              <w:right w:val="single" w:color="auto" w:sz="4" w:space="0"/>
            </w:tcBorders>
            <w:noWrap w:val="0"/>
            <w:vAlign w:val="center"/>
          </w:tcPr>
          <w:p w14:paraId="6DEE8B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84D684">
            <w:pPr>
              <w:widowControl/>
              <w:rPr>
                <w:rFonts w:ascii="宋体" w:hAnsi="宋体"/>
                <w:kern w:val="0"/>
                <w:sz w:val="20"/>
              </w:rPr>
            </w:pPr>
            <w:r>
              <w:rPr>
                <w:rFonts w:hint="eastAsia" w:ascii="宋体" w:hAnsi="宋体"/>
                <w:kern w:val="0"/>
                <w:sz w:val="20"/>
              </w:rPr>
              <w:t>2、非智能天线</w:t>
            </w:r>
          </w:p>
        </w:tc>
        <w:tc>
          <w:tcPr>
            <w:tcW w:w="671" w:type="dxa"/>
            <w:tcBorders>
              <w:top w:val="nil"/>
              <w:left w:val="nil"/>
              <w:bottom w:val="single" w:color="auto" w:sz="4" w:space="0"/>
              <w:right w:val="single" w:color="auto" w:sz="4" w:space="0"/>
            </w:tcBorders>
            <w:noWrap w:val="0"/>
            <w:vAlign w:val="center"/>
          </w:tcPr>
          <w:p w14:paraId="7A74CD5A">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72CC5247">
            <w:pPr>
              <w:widowControl/>
              <w:rPr>
                <w:rFonts w:ascii="宋体" w:hAnsi="宋体"/>
                <w:kern w:val="0"/>
                <w:sz w:val="20"/>
              </w:rPr>
            </w:pPr>
            <w:r>
              <w:rPr>
                <w:rFonts w:hint="eastAsia" w:ascii="宋体" w:hAnsi="宋体"/>
                <w:kern w:val="0"/>
                <w:sz w:val="20"/>
              </w:rPr>
              <w:t>　</w:t>
            </w:r>
          </w:p>
        </w:tc>
      </w:tr>
      <w:tr w14:paraId="2D078E6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D57549">
            <w:pPr>
              <w:widowControl/>
              <w:jc w:val="center"/>
              <w:rPr>
                <w:rFonts w:ascii="宋体" w:hAnsi="宋体"/>
                <w:kern w:val="0"/>
                <w:sz w:val="20"/>
              </w:rPr>
            </w:pPr>
            <w:r>
              <w:rPr>
                <w:rFonts w:hint="eastAsia" w:ascii="宋体" w:hAnsi="宋体"/>
                <w:kern w:val="0"/>
                <w:sz w:val="20"/>
              </w:rPr>
              <w:t>B401030000</w:t>
            </w:r>
          </w:p>
        </w:tc>
        <w:tc>
          <w:tcPr>
            <w:tcW w:w="720" w:type="dxa"/>
            <w:tcBorders>
              <w:top w:val="nil"/>
              <w:left w:val="nil"/>
              <w:bottom w:val="single" w:color="auto" w:sz="4" w:space="0"/>
              <w:right w:val="single" w:color="auto" w:sz="4" w:space="0"/>
            </w:tcBorders>
            <w:noWrap w:val="0"/>
            <w:vAlign w:val="center"/>
          </w:tcPr>
          <w:p w14:paraId="42A58BE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F9BCC0">
            <w:pPr>
              <w:widowControl/>
              <w:rPr>
                <w:rFonts w:ascii="宋体" w:hAnsi="宋体"/>
                <w:kern w:val="0"/>
                <w:sz w:val="20"/>
              </w:rPr>
            </w:pPr>
            <w:r>
              <w:rPr>
                <w:rFonts w:hint="eastAsia" w:ascii="宋体" w:hAnsi="宋体"/>
                <w:kern w:val="0"/>
                <w:sz w:val="20"/>
              </w:rPr>
              <w:t>（三）直放站</w:t>
            </w:r>
          </w:p>
        </w:tc>
        <w:tc>
          <w:tcPr>
            <w:tcW w:w="671" w:type="dxa"/>
            <w:tcBorders>
              <w:top w:val="nil"/>
              <w:left w:val="nil"/>
              <w:bottom w:val="single" w:color="auto" w:sz="4" w:space="0"/>
              <w:right w:val="single" w:color="auto" w:sz="4" w:space="0"/>
            </w:tcBorders>
            <w:noWrap w:val="0"/>
            <w:vAlign w:val="center"/>
          </w:tcPr>
          <w:p w14:paraId="7BE1712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4C3E9E2">
            <w:pPr>
              <w:widowControl/>
              <w:rPr>
                <w:rFonts w:ascii="宋体" w:hAnsi="宋体"/>
                <w:kern w:val="0"/>
                <w:sz w:val="20"/>
              </w:rPr>
            </w:pPr>
            <w:r>
              <w:rPr>
                <w:rFonts w:hint="eastAsia" w:ascii="宋体" w:hAnsi="宋体"/>
                <w:kern w:val="0"/>
                <w:sz w:val="20"/>
              </w:rPr>
              <w:t>　</w:t>
            </w:r>
          </w:p>
        </w:tc>
      </w:tr>
      <w:tr w14:paraId="20B85AA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7FC7EB">
            <w:pPr>
              <w:widowControl/>
              <w:jc w:val="center"/>
              <w:rPr>
                <w:rFonts w:ascii="宋体" w:hAnsi="宋体"/>
                <w:kern w:val="0"/>
                <w:sz w:val="20"/>
              </w:rPr>
            </w:pPr>
            <w:r>
              <w:rPr>
                <w:rFonts w:hint="eastAsia" w:ascii="宋体" w:hAnsi="宋体"/>
                <w:kern w:val="0"/>
                <w:sz w:val="20"/>
              </w:rPr>
              <w:t>B401040000</w:t>
            </w:r>
          </w:p>
        </w:tc>
        <w:tc>
          <w:tcPr>
            <w:tcW w:w="720" w:type="dxa"/>
            <w:tcBorders>
              <w:top w:val="nil"/>
              <w:left w:val="nil"/>
              <w:bottom w:val="single" w:color="auto" w:sz="4" w:space="0"/>
              <w:right w:val="single" w:color="auto" w:sz="4" w:space="0"/>
            </w:tcBorders>
            <w:noWrap w:val="0"/>
            <w:vAlign w:val="center"/>
          </w:tcPr>
          <w:p w14:paraId="5E2AC8D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D8F59C5">
            <w:pPr>
              <w:widowControl/>
              <w:rPr>
                <w:rFonts w:ascii="宋体" w:hAnsi="宋体"/>
                <w:kern w:val="0"/>
                <w:sz w:val="20"/>
              </w:rPr>
            </w:pPr>
            <w:r>
              <w:rPr>
                <w:rFonts w:hint="eastAsia" w:ascii="宋体" w:hAnsi="宋体"/>
                <w:kern w:val="0"/>
                <w:sz w:val="20"/>
              </w:rPr>
              <w:t>（四）移动交换机（MSC）及移动软交换设备</w:t>
            </w:r>
          </w:p>
        </w:tc>
        <w:tc>
          <w:tcPr>
            <w:tcW w:w="671" w:type="dxa"/>
            <w:tcBorders>
              <w:top w:val="nil"/>
              <w:left w:val="nil"/>
              <w:bottom w:val="single" w:color="auto" w:sz="4" w:space="0"/>
              <w:right w:val="single" w:color="auto" w:sz="4" w:space="0"/>
            </w:tcBorders>
            <w:noWrap w:val="0"/>
            <w:vAlign w:val="center"/>
          </w:tcPr>
          <w:p w14:paraId="738E3607">
            <w:pPr>
              <w:widowControl/>
              <w:jc w:val="center"/>
              <w:rPr>
                <w:rFonts w:ascii="宋体" w:hAnsi="宋体"/>
                <w:kern w:val="0"/>
                <w:sz w:val="20"/>
              </w:rPr>
            </w:pPr>
            <w:r>
              <w:rPr>
                <w:rFonts w:hint="eastAsia" w:ascii="宋体" w:hAnsi="宋体"/>
                <w:kern w:val="0"/>
                <w:sz w:val="20"/>
              </w:rPr>
              <w:t>万门</w:t>
            </w:r>
          </w:p>
        </w:tc>
        <w:tc>
          <w:tcPr>
            <w:tcW w:w="2566" w:type="dxa"/>
            <w:tcBorders>
              <w:top w:val="nil"/>
              <w:left w:val="nil"/>
              <w:bottom w:val="single" w:color="auto" w:sz="4" w:space="0"/>
              <w:right w:val="nil"/>
            </w:tcBorders>
            <w:noWrap w:val="0"/>
            <w:vAlign w:val="center"/>
          </w:tcPr>
          <w:p w14:paraId="01BA7AAF">
            <w:pPr>
              <w:widowControl/>
              <w:rPr>
                <w:rFonts w:ascii="宋体" w:hAnsi="宋体"/>
                <w:kern w:val="0"/>
                <w:sz w:val="20"/>
              </w:rPr>
            </w:pPr>
            <w:r>
              <w:rPr>
                <w:rFonts w:hint="eastAsia" w:ascii="宋体" w:hAnsi="宋体"/>
                <w:kern w:val="0"/>
                <w:sz w:val="20"/>
              </w:rPr>
              <w:t>　</w:t>
            </w:r>
          </w:p>
        </w:tc>
      </w:tr>
      <w:tr w14:paraId="0BF760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638A47">
            <w:pPr>
              <w:widowControl/>
              <w:jc w:val="center"/>
              <w:rPr>
                <w:rFonts w:ascii="宋体" w:hAnsi="宋体"/>
                <w:kern w:val="0"/>
                <w:sz w:val="20"/>
              </w:rPr>
            </w:pPr>
            <w:r>
              <w:rPr>
                <w:rFonts w:hint="eastAsia" w:ascii="宋体" w:hAnsi="宋体"/>
                <w:kern w:val="0"/>
                <w:sz w:val="20"/>
              </w:rPr>
              <w:t>B401040100</w:t>
            </w:r>
          </w:p>
        </w:tc>
        <w:tc>
          <w:tcPr>
            <w:tcW w:w="720" w:type="dxa"/>
            <w:tcBorders>
              <w:top w:val="nil"/>
              <w:left w:val="nil"/>
              <w:bottom w:val="single" w:color="auto" w:sz="4" w:space="0"/>
              <w:right w:val="single" w:color="auto" w:sz="4" w:space="0"/>
            </w:tcBorders>
            <w:noWrap w:val="0"/>
            <w:vAlign w:val="center"/>
          </w:tcPr>
          <w:p w14:paraId="0763BA0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571FB1">
            <w:pPr>
              <w:widowControl/>
              <w:rPr>
                <w:rFonts w:ascii="宋体" w:hAnsi="宋体"/>
                <w:kern w:val="0"/>
                <w:sz w:val="20"/>
              </w:rPr>
            </w:pPr>
            <w:r>
              <w:rPr>
                <w:rFonts w:hint="eastAsia" w:ascii="宋体" w:hAnsi="宋体"/>
                <w:kern w:val="0"/>
                <w:sz w:val="20"/>
              </w:rPr>
              <w:t>1、移动交换机（MSC）</w:t>
            </w:r>
          </w:p>
        </w:tc>
        <w:tc>
          <w:tcPr>
            <w:tcW w:w="671" w:type="dxa"/>
            <w:tcBorders>
              <w:top w:val="nil"/>
              <w:left w:val="nil"/>
              <w:bottom w:val="single" w:color="auto" w:sz="4" w:space="0"/>
              <w:right w:val="single" w:color="auto" w:sz="4" w:space="0"/>
            </w:tcBorders>
            <w:noWrap w:val="0"/>
            <w:vAlign w:val="center"/>
          </w:tcPr>
          <w:p w14:paraId="1670BDC3">
            <w:pPr>
              <w:widowControl/>
              <w:jc w:val="center"/>
              <w:rPr>
                <w:rFonts w:ascii="宋体" w:hAnsi="宋体"/>
                <w:kern w:val="0"/>
                <w:sz w:val="20"/>
              </w:rPr>
            </w:pPr>
            <w:r>
              <w:rPr>
                <w:rFonts w:hint="eastAsia" w:ascii="宋体" w:hAnsi="宋体"/>
                <w:kern w:val="0"/>
                <w:sz w:val="20"/>
              </w:rPr>
              <w:t>万门</w:t>
            </w:r>
          </w:p>
        </w:tc>
        <w:tc>
          <w:tcPr>
            <w:tcW w:w="2566" w:type="dxa"/>
            <w:tcBorders>
              <w:top w:val="nil"/>
              <w:left w:val="nil"/>
              <w:bottom w:val="single" w:color="auto" w:sz="4" w:space="0"/>
              <w:right w:val="nil"/>
            </w:tcBorders>
            <w:noWrap w:val="0"/>
            <w:vAlign w:val="center"/>
          </w:tcPr>
          <w:p w14:paraId="1B53038C">
            <w:pPr>
              <w:widowControl/>
              <w:rPr>
                <w:rFonts w:ascii="宋体" w:hAnsi="宋体"/>
                <w:kern w:val="0"/>
                <w:sz w:val="20"/>
              </w:rPr>
            </w:pPr>
            <w:r>
              <w:rPr>
                <w:rFonts w:hint="eastAsia" w:ascii="宋体" w:hAnsi="宋体"/>
                <w:kern w:val="0"/>
                <w:sz w:val="20"/>
              </w:rPr>
              <w:t>包括MSC、GMSC</w:t>
            </w:r>
          </w:p>
        </w:tc>
      </w:tr>
      <w:tr w14:paraId="0BDCF1C9">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407BE219">
            <w:pPr>
              <w:widowControl/>
              <w:jc w:val="center"/>
              <w:rPr>
                <w:rFonts w:ascii="宋体" w:hAnsi="宋体"/>
                <w:kern w:val="0"/>
                <w:sz w:val="20"/>
              </w:rPr>
            </w:pPr>
            <w:r>
              <w:rPr>
                <w:rFonts w:hint="eastAsia" w:ascii="宋体" w:hAnsi="宋体"/>
                <w:kern w:val="0"/>
                <w:sz w:val="20"/>
              </w:rPr>
              <w:t>B401040200</w:t>
            </w:r>
          </w:p>
        </w:tc>
        <w:tc>
          <w:tcPr>
            <w:tcW w:w="720" w:type="dxa"/>
            <w:tcBorders>
              <w:top w:val="nil"/>
              <w:left w:val="nil"/>
              <w:bottom w:val="single" w:color="auto" w:sz="4" w:space="0"/>
              <w:right w:val="single" w:color="auto" w:sz="4" w:space="0"/>
            </w:tcBorders>
            <w:noWrap w:val="0"/>
            <w:vAlign w:val="center"/>
          </w:tcPr>
          <w:p w14:paraId="7F97026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4663E5">
            <w:pPr>
              <w:widowControl/>
              <w:rPr>
                <w:rFonts w:ascii="宋体" w:hAnsi="宋体"/>
                <w:kern w:val="0"/>
                <w:sz w:val="20"/>
              </w:rPr>
            </w:pPr>
            <w:r>
              <w:rPr>
                <w:rFonts w:hint="eastAsia" w:ascii="宋体" w:hAnsi="宋体"/>
                <w:kern w:val="0"/>
                <w:sz w:val="20"/>
              </w:rPr>
              <w:t>2、移动交换机媒体网关（MSC MGW）</w:t>
            </w:r>
          </w:p>
        </w:tc>
        <w:tc>
          <w:tcPr>
            <w:tcW w:w="671" w:type="dxa"/>
            <w:tcBorders>
              <w:top w:val="nil"/>
              <w:left w:val="nil"/>
              <w:bottom w:val="single" w:color="auto" w:sz="4" w:space="0"/>
              <w:right w:val="single" w:color="auto" w:sz="4" w:space="0"/>
            </w:tcBorders>
            <w:noWrap w:val="0"/>
            <w:vAlign w:val="center"/>
          </w:tcPr>
          <w:p w14:paraId="456BBB22">
            <w:pPr>
              <w:widowControl/>
              <w:jc w:val="center"/>
              <w:rPr>
                <w:rFonts w:ascii="宋体" w:hAnsi="宋体"/>
                <w:kern w:val="0"/>
                <w:sz w:val="20"/>
              </w:rPr>
            </w:pPr>
            <w:r>
              <w:rPr>
                <w:rFonts w:hint="eastAsia" w:ascii="宋体" w:hAnsi="宋体"/>
                <w:kern w:val="0"/>
                <w:sz w:val="20"/>
              </w:rPr>
              <w:t>万门</w:t>
            </w:r>
          </w:p>
        </w:tc>
        <w:tc>
          <w:tcPr>
            <w:tcW w:w="2566" w:type="dxa"/>
            <w:tcBorders>
              <w:top w:val="nil"/>
              <w:left w:val="nil"/>
              <w:bottom w:val="single" w:color="auto" w:sz="4" w:space="0"/>
              <w:right w:val="nil"/>
            </w:tcBorders>
            <w:noWrap w:val="0"/>
            <w:vAlign w:val="center"/>
          </w:tcPr>
          <w:p w14:paraId="62CF09F2">
            <w:pPr>
              <w:widowControl/>
              <w:rPr>
                <w:rFonts w:ascii="宋体" w:hAnsi="宋体"/>
                <w:kern w:val="0"/>
                <w:sz w:val="20"/>
              </w:rPr>
            </w:pPr>
            <w:r>
              <w:rPr>
                <w:rFonts w:hint="eastAsia" w:ascii="宋体" w:hAnsi="宋体"/>
                <w:kern w:val="0"/>
                <w:sz w:val="20"/>
              </w:rPr>
              <w:t>包括MSC MGW 、GMSC MGW</w:t>
            </w:r>
          </w:p>
        </w:tc>
      </w:tr>
      <w:tr w14:paraId="4E25E867">
        <w:tblPrEx>
          <w:tblCellMar>
            <w:top w:w="0" w:type="dxa"/>
            <w:left w:w="108" w:type="dxa"/>
            <w:bottom w:w="0" w:type="dxa"/>
            <w:right w:w="108" w:type="dxa"/>
          </w:tblCellMar>
        </w:tblPrEx>
        <w:trPr>
          <w:wBefore w:w="0" w:type="dxa"/>
          <w:wAfter w:w="0" w:type="dxa"/>
          <w:trHeight w:val="510" w:hRule="atLeast"/>
          <w:jc w:val="center"/>
        </w:trPr>
        <w:tc>
          <w:tcPr>
            <w:tcW w:w="1455" w:type="dxa"/>
            <w:tcBorders>
              <w:top w:val="nil"/>
              <w:left w:val="nil"/>
              <w:bottom w:val="single" w:color="auto" w:sz="4" w:space="0"/>
              <w:right w:val="single" w:color="auto" w:sz="4" w:space="0"/>
            </w:tcBorders>
            <w:noWrap w:val="0"/>
            <w:vAlign w:val="center"/>
          </w:tcPr>
          <w:p w14:paraId="0234EA22">
            <w:pPr>
              <w:widowControl/>
              <w:jc w:val="center"/>
              <w:rPr>
                <w:rFonts w:ascii="宋体" w:hAnsi="宋体"/>
                <w:kern w:val="0"/>
                <w:sz w:val="20"/>
              </w:rPr>
            </w:pPr>
            <w:r>
              <w:rPr>
                <w:rFonts w:hint="eastAsia" w:ascii="宋体" w:hAnsi="宋体"/>
                <w:kern w:val="0"/>
                <w:sz w:val="20"/>
              </w:rPr>
              <w:t>B401040300</w:t>
            </w:r>
          </w:p>
        </w:tc>
        <w:tc>
          <w:tcPr>
            <w:tcW w:w="720" w:type="dxa"/>
            <w:tcBorders>
              <w:top w:val="nil"/>
              <w:left w:val="nil"/>
              <w:bottom w:val="single" w:color="auto" w:sz="4" w:space="0"/>
              <w:right w:val="single" w:color="auto" w:sz="4" w:space="0"/>
            </w:tcBorders>
            <w:noWrap w:val="0"/>
            <w:vAlign w:val="center"/>
          </w:tcPr>
          <w:p w14:paraId="5986D2E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4EB82F">
            <w:pPr>
              <w:widowControl/>
              <w:rPr>
                <w:rFonts w:ascii="宋体" w:hAnsi="宋体"/>
                <w:kern w:val="0"/>
                <w:sz w:val="20"/>
              </w:rPr>
            </w:pPr>
            <w:r>
              <w:rPr>
                <w:rFonts w:hint="eastAsia" w:ascii="宋体" w:hAnsi="宋体"/>
                <w:kern w:val="0"/>
                <w:sz w:val="20"/>
              </w:rPr>
              <w:t>3、移动交换机服务器（MSC Server）</w:t>
            </w:r>
          </w:p>
        </w:tc>
        <w:tc>
          <w:tcPr>
            <w:tcW w:w="671" w:type="dxa"/>
            <w:tcBorders>
              <w:top w:val="nil"/>
              <w:left w:val="nil"/>
              <w:bottom w:val="single" w:color="auto" w:sz="4" w:space="0"/>
              <w:right w:val="single" w:color="auto" w:sz="4" w:space="0"/>
            </w:tcBorders>
            <w:noWrap w:val="0"/>
            <w:vAlign w:val="center"/>
          </w:tcPr>
          <w:p w14:paraId="7F37A8E0">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1CD98C74">
            <w:pPr>
              <w:widowControl/>
              <w:rPr>
                <w:rFonts w:ascii="宋体" w:hAnsi="宋体"/>
                <w:kern w:val="0"/>
                <w:sz w:val="20"/>
              </w:rPr>
            </w:pPr>
            <w:r>
              <w:rPr>
                <w:rFonts w:hint="eastAsia" w:ascii="宋体" w:hAnsi="宋体"/>
                <w:kern w:val="0"/>
                <w:sz w:val="20"/>
              </w:rPr>
              <w:t>包括MSC Server 、GMSC Server、LMSDS、MSCe</w:t>
            </w:r>
          </w:p>
        </w:tc>
      </w:tr>
      <w:tr w14:paraId="5389522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A47708">
            <w:pPr>
              <w:widowControl/>
              <w:jc w:val="center"/>
              <w:rPr>
                <w:rFonts w:ascii="宋体" w:hAnsi="宋体"/>
                <w:kern w:val="0"/>
                <w:sz w:val="20"/>
              </w:rPr>
            </w:pPr>
            <w:r>
              <w:rPr>
                <w:rFonts w:hint="eastAsia" w:ascii="宋体" w:hAnsi="宋体"/>
                <w:kern w:val="0"/>
                <w:sz w:val="20"/>
              </w:rPr>
              <w:t>B401040400</w:t>
            </w:r>
          </w:p>
        </w:tc>
        <w:tc>
          <w:tcPr>
            <w:tcW w:w="720" w:type="dxa"/>
            <w:tcBorders>
              <w:top w:val="nil"/>
              <w:left w:val="nil"/>
              <w:bottom w:val="single" w:color="auto" w:sz="4" w:space="0"/>
              <w:right w:val="single" w:color="auto" w:sz="4" w:space="0"/>
            </w:tcBorders>
            <w:noWrap w:val="0"/>
            <w:vAlign w:val="center"/>
          </w:tcPr>
          <w:p w14:paraId="04038FE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45ED80">
            <w:pPr>
              <w:widowControl/>
              <w:rPr>
                <w:rFonts w:ascii="宋体" w:hAnsi="宋体"/>
                <w:kern w:val="0"/>
                <w:sz w:val="20"/>
              </w:rPr>
            </w:pPr>
            <w:r>
              <w:rPr>
                <w:rFonts w:hint="eastAsia" w:ascii="宋体" w:hAnsi="宋体"/>
                <w:kern w:val="0"/>
                <w:sz w:val="20"/>
              </w:rPr>
              <w:t>4、IP多媒体子系统（IMS）</w:t>
            </w:r>
          </w:p>
        </w:tc>
        <w:tc>
          <w:tcPr>
            <w:tcW w:w="671" w:type="dxa"/>
            <w:tcBorders>
              <w:top w:val="nil"/>
              <w:left w:val="nil"/>
              <w:bottom w:val="single" w:color="auto" w:sz="4" w:space="0"/>
              <w:right w:val="single" w:color="auto" w:sz="4" w:space="0"/>
            </w:tcBorders>
            <w:noWrap w:val="0"/>
            <w:vAlign w:val="center"/>
          </w:tcPr>
          <w:p w14:paraId="0B093C61">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88EC476">
            <w:pPr>
              <w:widowControl/>
              <w:rPr>
                <w:rFonts w:ascii="宋体" w:hAnsi="宋体"/>
                <w:kern w:val="0"/>
                <w:sz w:val="20"/>
              </w:rPr>
            </w:pPr>
            <w:r>
              <w:rPr>
                <w:rFonts w:hint="eastAsia" w:ascii="宋体" w:hAnsi="宋体"/>
                <w:kern w:val="0"/>
                <w:sz w:val="20"/>
              </w:rPr>
              <w:t>包括IMS、MMD</w:t>
            </w:r>
          </w:p>
        </w:tc>
      </w:tr>
      <w:tr w14:paraId="5E0D2D7E">
        <w:tblPrEx>
          <w:tblCellMar>
            <w:top w:w="0" w:type="dxa"/>
            <w:left w:w="108" w:type="dxa"/>
            <w:bottom w:w="0" w:type="dxa"/>
            <w:right w:w="108" w:type="dxa"/>
          </w:tblCellMar>
        </w:tblPrEx>
        <w:trPr>
          <w:wBefore w:w="0" w:type="dxa"/>
          <w:wAfter w:w="0" w:type="dxa"/>
          <w:trHeight w:val="1845" w:hRule="atLeast"/>
          <w:jc w:val="center"/>
        </w:trPr>
        <w:tc>
          <w:tcPr>
            <w:tcW w:w="1455" w:type="dxa"/>
            <w:tcBorders>
              <w:top w:val="nil"/>
              <w:left w:val="nil"/>
              <w:bottom w:val="single" w:color="auto" w:sz="4" w:space="0"/>
              <w:right w:val="single" w:color="auto" w:sz="4" w:space="0"/>
            </w:tcBorders>
            <w:noWrap w:val="0"/>
            <w:vAlign w:val="center"/>
          </w:tcPr>
          <w:p w14:paraId="60A21B12">
            <w:pPr>
              <w:widowControl/>
              <w:jc w:val="center"/>
              <w:rPr>
                <w:rFonts w:ascii="宋体" w:hAnsi="宋体"/>
                <w:kern w:val="0"/>
                <w:sz w:val="20"/>
              </w:rPr>
            </w:pPr>
            <w:r>
              <w:rPr>
                <w:rFonts w:hint="eastAsia" w:ascii="宋体" w:hAnsi="宋体"/>
                <w:kern w:val="0"/>
                <w:sz w:val="20"/>
              </w:rPr>
              <w:t>B401050000</w:t>
            </w:r>
          </w:p>
        </w:tc>
        <w:tc>
          <w:tcPr>
            <w:tcW w:w="720" w:type="dxa"/>
            <w:tcBorders>
              <w:top w:val="nil"/>
              <w:left w:val="nil"/>
              <w:bottom w:val="single" w:color="auto" w:sz="4" w:space="0"/>
              <w:right w:val="single" w:color="auto" w:sz="4" w:space="0"/>
            </w:tcBorders>
            <w:noWrap w:val="0"/>
            <w:vAlign w:val="center"/>
          </w:tcPr>
          <w:p w14:paraId="2C43474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3E387EB">
            <w:pPr>
              <w:widowControl/>
              <w:rPr>
                <w:rFonts w:ascii="宋体" w:hAnsi="宋体"/>
                <w:kern w:val="0"/>
                <w:sz w:val="20"/>
              </w:rPr>
            </w:pPr>
            <w:r>
              <w:rPr>
                <w:rFonts w:hint="eastAsia" w:ascii="宋体" w:hAnsi="宋体"/>
                <w:kern w:val="0"/>
                <w:sz w:val="20"/>
              </w:rPr>
              <w:t>（五）移动通信核心网分组域设备合计</w:t>
            </w:r>
          </w:p>
        </w:tc>
        <w:tc>
          <w:tcPr>
            <w:tcW w:w="671" w:type="dxa"/>
            <w:tcBorders>
              <w:top w:val="nil"/>
              <w:left w:val="nil"/>
              <w:bottom w:val="single" w:color="auto" w:sz="4" w:space="0"/>
              <w:right w:val="single" w:color="auto" w:sz="4" w:space="0"/>
            </w:tcBorders>
            <w:noWrap w:val="0"/>
            <w:vAlign w:val="center"/>
          </w:tcPr>
          <w:p w14:paraId="1576954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B00B744">
            <w:pPr>
              <w:widowControl/>
              <w:jc w:val="left"/>
              <w:rPr>
                <w:rFonts w:ascii="宋体" w:hAnsi="宋体"/>
                <w:kern w:val="0"/>
                <w:sz w:val="20"/>
              </w:rPr>
            </w:pPr>
            <w:r>
              <w:rPr>
                <w:rFonts w:hint="eastAsia" w:ascii="宋体" w:hAnsi="宋体"/>
                <w:kern w:val="0"/>
                <w:sz w:val="20"/>
              </w:rPr>
              <w:t>移动通信的分组域主要实现移动终端的数据接入功能。GSM/WCDMA/TD-SCDMA的核心网分组域设备主要有服务GPRS支持节点（SGSN）和网关GPRS支持节点（GGSN）；CDMA/CDMA2000的核心网分组域设备主要有分组数据服务节点（PDSN）和分组控制功能(PCF)等。</w:t>
            </w:r>
          </w:p>
        </w:tc>
      </w:tr>
      <w:tr w14:paraId="494AF4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49D61A">
            <w:pPr>
              <w:widowControl/>
              <w:jc w:val="center"/>
              <w:rPr>
                <w:rFonts w:ascii="宋体" w:hAnsi="宋体"/>
                <w:kern w:val="0"/>
                <w:sz w:val="20"/>
              </w:rPr>
            </w:pPr>
            <w:r>
              <w:rPr>
                <w:rFonts w:hint="eastAsia" w:ascii="宋体" w:hAnsi="宋体"/>
                <w:kern w:val="0"/>
                <w:sz w:val="20"/>
              </w:rPr>
              <w:t>B401050100</w:t>
            </w:r>
          </w:p>
        </w:tc>
        <w:tc>
          <w:tcPr>
            <w:tcW w:w="720" w:type="dxa"/>
            <w:tcBorders>
              <w:top w:val="nil"/>
              <w:left w:val="nil"/>
              <w:bottom w:val="single" w:color="auto" w:sz="4" w:space="0"/>
              <w:right w:val="single" w:color="auto" w:sz="4" w:space="0"/>
            </w:tcBorders>
            <w:noWrap w:val="0"/>
            <w:vAlign w:val="center"/>
          </w:tcPr>
          <w:p w14:paraId="0602BC5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F3B1F9">
            <w:pPr>
              <w:widowControl/>
              <w:rPr>
                <w:rFonts w:ascii="宋体" w:hAnsi="宋体"/>
                <w:kern w:val="0"/>
                <w:sz w:val="20"/>
              </w:rPr>
            </w:pPr>
            <w:r>
              <w:rPr>
                <w:rFonts w:hint="eastAsia" w:ascii="宋体" w:hAnsi="宋体"/>
                <w:kern w:val="0"/>
                <w:sz w:val="20"/>
              </w:rPr>
              <w:t>1、分组数据服务节点(PDSN)</w:t>
            </w:r>
          </w:p>
        </w:tc>
        <w:tc>
          <w:tcPr>
            <w:tcW w:w="671" w:type="dxa"/>
            <w:tcBorders>
              <w:top w:val="nil"/>
              <w:left w:val="nil"/>
              <w:bottom w:val="single" w:color="auto" w:sz="4" w:space="0"/>
              <w:right w:val="single" w:color="auto" w:sz="4" w:space="0"/>
            </w:tcBorders>
            <w:noWrap w:val="0"/>
            <w:vAlign w:val="center"/>
          </w:tcPr>
          <w:p w14:paraId="125541DD">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72642EA">
            <w:pPr>
              <w:widowControl/>
              <w:rPr>
                <w:rFonts w:ascii="宋体" w:hAnsi="宋体"/>
                <w:kern w:val="0"/>
                <w:sz w:val="20"/>
              </w:rPr>
            </w:pPr>
            <w:r>
              <w:rPr>
                <w:rFonts w:hint="eastAsia" w:ascii="宋体" w:hAnsi="宋体"/>
                <w:kern w:val="0"/>
                <w:sz w:val="20"/>
              </w:rPr>
              <w:t>　</w:t>
            </w:r>
          </w:p>
        </w:tc>
      </w:tr>
      <w:tr w14:paraId="5EEF4D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8D935F">
            <w:pPr>
              <w:widowControl/>
              <w:jc w:val="center"/>
              <w:rPr>
                <w:rFonts w:ascii="宋体" w:hAnsi="宋体"/>
                <w:kern w:val="0"/>
                <w:sz w:val="20"/>
              </w:rPr>
            </w:pPr>
            <w:r>
              <w:rPr>
                <w:rFonts w:hint="eastAsia" w:ascii="宋体" w:hAnsi="宋体"/>
                <w:kern w:val="0"/>
                <w:sz w:val="20"/>
              </w:rPr>
              <w:t>B401050200</w:t>
            </w:r>
          </w:p>
        </w:tc>
        <w:tc>
          <w:tcPr>
            <w:tcW w:w="720" w:type="dxa"/>
            <w:tcBorders>
              <w:top w:val="nil"/>
              <w:left w:val="nil"/>
              <w:bottom w:val="single" w:color="auto" w:sz="4" w:space="0"/>
              <w:right w:val="single" w:color="auto" w:sz="4" w:space="0"/>
            </w:tcBorders>
            <w:noWrap w:val="0"/>
            <w:vAlign w:val="center"/>
          </w:tcPr>
          <w:p w14:paraId="136C42E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2AB138">
            <w:pPr>
              <w:widowControl/>
              <w:rPr>
                <w:rFonts w:ascii="宋体" w:hAnsi="宋体"/>
                <w:kern w:val="0"/>
                <w:sz w:val="20"/>
              </w:rPr>
            </w:pPr>
            <w:r>
              <w:rPr>
                <w:rFonts w:hint="eastAsia" w:ascii="宋体" w:hAnsi="宋体"/>
                <w:kern w:val="0"/>
                <w:sz w:val="20"/>
              </w:rPr>
              <w:t>2、分组控制功能节点(PCF)</w:t>
            </w:r>
          </w:p>
        </w:tc>
        <w:tc>
          <w:tcPr>
            <w:tcW w:w="671" w:type="dxa"/>
            <w:tcBorders>
              <w:top w:val="nil"/>
              <w:left w:val="nil"/>
              <w:bottom w:val="single" w:color="auto" w:sz="4" w:space="0"/>
              <w:right w:val="single" w:color="auto" w:sz="4" w:space="0"/>
            </w:tcBorders>
            <w:noWrap w:val="0"/>
            <w:vAlign w:val="center"/>
          </w:tcPr>
          <w:p w14:paraId="6E7DA52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6A5D93BC">
            <w:pPr>
              <w:widowControl/>
              <w:rPr>
                <w:rFonts w:ascii="宋体" w:hAnsi="宋体"/>
                <w:kern w:val="0"/>
                <w:sz w:val="20"/>
              </w:rPr>
            </w:pPr>
            <w:r>
              <w:rPr>
                <w:rFonts w:hint="eastAsia" w:ascii="宋体" w:hAnsi="宋体"/>
                <w:kern w:val="0"/>
                <w:sz w:val="20"/>
              </w:rPr>
              <w:t>　</w:t>
            </w:r>
          </w:p>
        </w:tc>
      </w:tr>
      <w:tr w14:paraId="4B55F7A7">
        <w:tblPrEx>
          <w:tblCellMar>
            <w:top w:w="0" w:type="dxa"/>
            <w:left w:w="108" w:type="dxa"/>
            <w:bottom w:w="0" w:type="dxa"/>
            <w:right w:w="108" w:type="dxa"/>
          </w:tblCellMar>
        </w:tblPrEx>
        <w:trPr>
          <w:wBefore w:w="0" w:type="dxa"/>
          <w:wAfter w:w="0" w:type="dxa"/>
          <w:trHeight w:val="840" w:hRule="atLeast"/>
          <w:jc w:val="center"/>
        </w:trPr>
        <w:tc>
          <w:tcPr>
            <w:tcW w:w="1455" w:type="dxa"/>
            <w:tcBorders>
              <w:top w:val="nil"/>
              <w:left w:val="nil"/>
              <w:bottom w:val="single" w:color="auto" w:sz="4" w:space="0"/>
              <w:right w:val="single" w:color="auto" w:sz="4" w:space="0"/>
            </w:tcBorders>
            <w:noWrap w:val="0"/>
            <w:vAlign w:val="center"/>
          </w:tcPr>
          <w:p w14:paraId="368FC7A3">
            <w:pPr>
              <w:widowControl/>
              <w:jc w:val="center"/>
              <w:rPr>
                <w:rFonts w:ascii="宋体" w:hAnsi="宋体"/>
                <w:kern w:val="0"/>
                <w:sz w:val="20"/>
              </w:rPr>
            </w:pPr>
            <w:r>
              <w:rPr>
                <w:rFonts w:hint="eastAsia" w:ascii="宋体" w:hAnsi="宋体"/>
                <w:kern w:val="0"/>
                <w:sz w:val="20"/>
              </w:rPr>
              <w:t>B401050300</w:t>
            </w:r>
          </w:p>
        </w:tc>
        <w:tc>
          <w:tcPr>
            <w:tcW w:w="720" w:type="dxa"/>
            <w:tcBorders>
              <w:top w:val="nil"/>
              <w:left w:val="nil"/>
              <w:bottom w:val="single" w:color="auto" w:sz="4" w:space="0"/>
              <w:right w:val="single" w:color="auto" w:sz="4" w:space="0"/>
            </w:tcBorders>
            <w:noWrap w:val="0"/>
            <w:vAlign w:val="center"/>
          </w:tcPr>
          <w:p w14:paraId="3FD4178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74B8D6">
            <w:pPr>
              <w:widowControl/>
              <w:rPr>
                <w:rFonts w:ascii="宋体" w:hAnsi="宋体"/>
                <w:kern w:val="0"/>
                <w:sz w:val="20"/>
              </w:rPr>
            </w:pPr>
            <w:r>
              <w:rPr>
                <w:rFonts w:hint="eastAsia" w:ascii="宋体" w:hAnsi="宋体"/>
                <w:kern w:val="0"/>
                <w:sz w:val="20"/>
              </w:rPr>
              <w:t>3、服务GPRS支持节点（SGSN）</w:t>
            </w:r>
          </w:p>
        </w:tc>
        <w:tc>
          <w:tcPr>
            <w:tcW w:w="671" w:type="dxa"/>
            <w:tcBorders>
              <w:top w:val="nil"/>
              <w:left w:val="nil"/>
              <w:bottom w:val="single" w:color="auto" w:sz="4" w:space="0"/>
              <w:right w:val="single" w:color="auto" w:sz="4" w:space="0"/>
            </w:tcBorders>
            <w:noWrap w:val="0"/>
            <w:vAlign w:val="center"/>
          </w:tcPr>
          <w:p w14:paraId="2BCC7552">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E7F740A">
            <w:pPr>
              <w:widowControl/>
              <w:rPr>
                <w:rFonts w:ascii="宋体" w:hAnsi="宋体"/>
                <w:kern w:val="0"/>
                <w:sz w:val="20"/>
              </w:rPr>
            </w:pPr>
            <w:r>
              <w:rPr>
                <w:rFonts w:hint="eastAsia" w:ascii="宋体" w:hAnsi="宋体"/>
                <w:kern w:val="0"/>
                <w:sz w:val="20"/>
              </w:rPr>
              <w:t>包括SGSN、SGSN 服务器（SGSN Server）和SGSN媒体网关(SGSN MGW)</w:t>
            </w:r>
          </w:p>
        </w:tc>
      </w:tr>
      <w:tr w14:paraId="17DB980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B468F2">
            <w:pPr>
              <w:widowControl/>
              <w:jc w:val="center"/>
              <w:rPr>
                <w:rFonts w:ascii="宋体" w:hAnsi="宋体"/>
                <w:kern w:val="0"/>
                <w:sz w:val="20"/>
              </w:rPr>
            </w:pPr>
            <w:r>
              <w:rPr>
                <w:rFonts w:hint="eastAsia" w:ascii="宋体" w:hAnsi="宋体"/>
                <w:kern w:val="0"/>
                <w:sz w:val="20"/>
              </w:rPr>
              <w:t>B401050400</w:t>
            </w:r>
          </w:p>
        </w:tc>
        <w:tc>
          <w:tcPr>
            <w:tcW w:w="720" w:type="dxa"/>
            <w:tcBorders>
              <w:top w:val="nil"/>
              <w:left w:val="nil"/>
              <w:bottom w:val="single" w:color="auto" w:sz="4" w:space="0"/>
              <w:right w:val="single" w:color="auto" w:sz="4" w:space="0"/>
            </w:tcBorders>
            <w:noWrap w:val="0"/>
            <w:vAlign w:val="center"/>
          </w:tcPr>
          <w:p w14:paraId="31BD087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921C1C">
            <w:pPr>
              <w:widowControl/>
              <w:rPr>
                <w:rFonts w:ascii="宋体" w:hAnsi="宋体"/>
                <w:kern w:val="0"/>
                <w:sz w:val="20"/>
              </w:rPr>
            </w:pPr>
            <w:r>
              <w:rPr>
                <w:rFonts w:hint="eastAsia" w:ascii="宋体" w:hAnsi="宋体"/>
                <w:kern w:val="0"/>
                <w:sz w:val="20"/>
              </w:rPr>
              <w:t>4、网关GPRS支持节点（GGSN）</w:t>
            </w:r>
          </w:p>
        </w:tc>
        <w:tc>
          <w:tcPr>
            <w:tcW w:w="671" w:type="dxa"/>
            <w:tcBorders>
              <w:top w:val="nil"/>
              <w:left w:val="nil"/>
              <w:bottom w:val="single" w:color="auto" w:sz="4" w:space="0"/>
              <w:right w:val="single" w:color="auto" w:sz="4" w:space="0"/>
            </w:tcBorders>
            <w:noWrap w:val="0"/>
            <w:vAlign w:val="center"/>
          </w:tcPr>
          <w:p w14:paraId="32A00A71">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9F71240">
            <w:pPr>
              <w:widowControl/>
              <w:rPr>
                <w:rFonts w:ascii="宋体" w:hAnsi="宋体"/>
                <w:kern w:val="0"/>
                <w:sz w:val="20"/>
              </w:rPr>
            </w:pPr>
            <w:r>
              <w:rPr>
                <w:rFonts w:hint="eastAsia" w:ascii="宋体" w:hAnsi="宋体"/>
                <w:kern w:val="0"/>
                <w:sz w:val="20"/>
              </w:rPr>
              <w:t>　</w:t>
            </w:r>
          </w:p>
        </w:tc>
      </w:tr>
      <w:tr w14:paraId="53A94990">
        <w:tblPrEx>
          <w:tblCellMar>
            <w:top w:w="0" w:type="dxa"/>
            <w:left w:w="108" w:type="dxa"/>
            <w:bottom w:w="0" w:type="dxa"/>
            <w:right w:w="108" w:type="dxa"/>
          </w:tblCellMar>
        </w:tblPrEx>
        <w:trPr>
          <w:wBefore w:w="0" w:type="dxa"/>
          <w:wAfter w:w="0" w:type="dxa"/>
          <w:trHeight w:val="945" w:hRule="atLeast"/>
          <w:jc w:val="center"/>
        </w:trPr>
        <w:tc>
          <w:tcPr>
            <w:tcW w:w="1455" w:type="dxa"/>
            <w:tcBorders>
              <w:top w:val="nil"/>
              <w:left w:val="nil"/>
              <w:bottom w:val="single" w:color="auto" w:sz="4" w:space="0"/>
              <w:right w:val="single" w:color="auto" w:sz="4" w:space="0"/>
            </w:tcBorders>
            <w:noWrap w:val="0"/>
            <w:vAlign w:val="center"/>
          </w:tcPr>
          <w:p w14:paraId="22A39899">
            <w:pPr>
              <w:widowControl/>
              <w:jc w:val="center"/>
              <w:rPr>
                <w:rFonts w:ascii="宋体" w:hAnsi="宋体"/>
                <w:kern w:val="0"/>
                <w:sz w:val="20"/>
              </w:rPr>
            </w:pPr>
            <w:r>
              <w:rPr>
                <w:rFonts w:hint="eastAsia" w:ascii="宋体" w:hAnsi="宋体"/>
                <w:kern w:val="0"/>
                <w:sz w:val="20"/>
              </w:rPr>
              <w:t>B401060000</w:t>
            </w:r>
          </w:p>
        </w:tc>
        <w:tc>
          <w:tcPr>
            <w:tcW w:w="720" w:type="dxa"/>
            <w:tcBorders>
              <w:top w:val="nil"/>
              <w:left w:val="nil"/>
              <w:bottom w:val="single" w:color="auto" w:sz="4" w:space="0"/>
              <w:right w:val="single" w:color="auto" w:sz="4" w:space="0"/>
            </w:tcBorders>
            <w:noWrap w:val="0"/>
            <w:vAlign w:val="center"/>
          </w:tcPr>
          <w:p w14:paraId="4FA0CE7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A592CC">
            <w:pPr>
              <w:widowControl/>
              <w:rPr>
                <w:rFonts w:ascii="宋体" w:hAnsi="宋体"/>
                <w:kern w:val="0"/>
                <w:sz w:val="20"/>
              </w:rPr>
            </w:pPr>
            <w:r>
              <w:rPr>
                <w:rFonts w:hint="eastAsia" w:ascii="宋体" w:hAnsi="宋体"/>
                <w:kern w:val="0"/>
                <w:sz w:val="20"/>
              </w:rPr>
              <w:t>（六）未列举的蜂窝移动通信核心网设备</w:t>
            </w:r>
          </w:p>
        </w:tc>
        <w:tc>
          <w:tcPr>
            <w:tcW w:w="671" w:type="dxa"/>
            <w:tcBorders>
              <w:top w:val="nil"/>
              <w:left w:val="nil"/>
              <w:bottom w:val="single" w:color="auto" w:sz="4" w:space="0"/>
              <w:right w:val="single" w:color="auto" w:sz="4" w:space="0"/>
            </w:tcBorders>
            <w:noWrap w:val="0"/>
            <w:vAlign w:val="center"/>
          </w:tcPr>
          <w:p w14:paraId="5041D914">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357F5AB3">
            <w:pPr>
              <w:widowControl/>
              <w:rPr>
                <w:rFonts w:ascii="宋体" w:hAnsi="宋体"/>
                <w:kern w:val="0"/>
                <w:sz w:val="20"/>
              </w:rPr>
            </w:pPr>
            <w:r>
              <w:rPr>
                <w:rFonts w:hint="eastAsia" w:ascii="宋体" w:hAnsi="宋体"/>
                <w:kern w:val="0"/>
                <w:sz w:val="20"/>
              </w:rPr>
              <w:t>包括MRFP 、AAA服务器、HA、HLR、VLR、计费网关（CG）、短信网关、短信中心等标准网元设备</w:t>
            </w:r>
          </w:p>
        </w:tc>
      </w:tr>
      <w:tr w14:paraId="628509D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81E830">
            <w:pPr>
              <w:widowControl/>
              <w:jc w:val="center"/>
              <w:rPr>
                <w:rFonts w:ascii="宋体" w:hAnsi="宋体"/>
                <w:b/>
                <w:kern w:val="0"/>
                <w:sz w:val="20"/>
              </w:rPr>
            </w:pPr>
            <w:r>
              <w:rPr>
                <w:rFonts w:hint="eastAsia" w:ascii="宋体" w:hAnsi="宋体"/>
                <w:b/>
                <w:kern w:val="0"/>
                <w:sz w:val="20"/>
              </w:rPr>
              <w:t>B402000000</w:t>
            </w:r>
          </w:p>
        </w:tc>
        <w:tc>
          <w:tcPr>
            <w:tcW w:w="720" w:type="dxa"/>
            <w:tcBorders>
              <w:top w:val="nil"/>
              <w:left w:val="nil"/>
              <w:bottom w:val="single" w:color="auto" w:sz="4" w:space="0"/>
              <w:right w:val="single" w:color="auto" w:sz="4" w:space="0"/>
            </w:tcBorders>
            <w:noWrap w:val="0"/>
            <w:vAlign w:val="center"/>
          </w:tcPr>
          <w:p w14:paraId="2847981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24F6691">
            <w:pPr>
              <w:widowControl/>
              <w:rPr>
                <w:rFonts w:ascii="宋体" w:hAnsi="宋体"/>
                <w:b/>
                <w:kern w:val="0"/>
                <w:sz w:val="20"/>
              </w:rPr>
            </w:pPr>
            <w:r>
              <w:rPr>
                <w:rFonts w:hint="eastAsia" w:ascii="宋体" w:hAnsi="宋体"/>
                <w:b/>
                <w:kern w:val="0"/>
                <w:sz w:val="20"/>
              </w:rPr>
              <w:t>二、集群通信系统设备</w:t>
            </w:r>
          </w:p>
        </w:tc>
        <w:tc>
          <w:tcPr>
            <w:tcW w:w="671" w:type="dxa"/>
            <w:tcBorders>
              <w:top w:val="nil"/>
              <w:left w:val="nil"/>
              <w:bottom w:val="single" w:color="auto" w:sz="4" w:space="0"/>
              <w:right w:val="single" w:color="auto" w:sz="4" w:space="0"/>
            </w:tcBorders>
            <w:noWrap w:val="0"/>
            <w:vAlign w:val="center"/>
          </w:tcPr>
          <w:p w14:paraId="71D2D57F">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FA7873D">
            <w:pPr>
              <w:widowControl/>
              <w:rPr>
                <w:rFonts w:ascii="宋体" w:hAnsi="宋体"/>
                <w:kern w:val="0"/>
                <w:sz w:val="20"/>
              </w:rPr>
            </w:pPr>
            <w:r>
              <w:rPr>
                <w:rFonts w:hint="eastAsia" w:ascii="宋体" w:hAnsi="宋体"/>
                <w:kern w:val="0"/>
                <w:sz w:val="20"/>
              </w:rPr>
              <w:t>不加总</w:t>
            </w:r>
          </w:p>
        </w:tc>
      </w:tr>
      <w:tr w14:paraId="0877CF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9D6F10">
            <w:pPr>
              <w:widowControl/>
              <w:jc w:val="center"/>
              <w:rPr>
                <w:rFonts w:ascii="宋体" w:hAnsi="宋体"/>
                <w:kern w:val="0"/>
                <w:sz w:val="20"/>
              </w:rPr>
            </w:pPr>
            <w:r>
              <w:rPr>
                <w:rFonts w:hint="eastAsia" w:ascii="宋体" w:hAnsi="宋体"/>
                <w:kern w:val="0"/>
                <w:sz w:val="20"/>
              </w:rPr>
              <w:t>B402010000</w:t>
            </w:r>
          </w:p>
        </w:tc>
        <w:tc>
          <w:tcPr>
            <w:tcW w:w="720" w:type="dxa"/>
            <w:tcBorders>
              <w:top w:val="nil"/>
              <w:left w:val="nil"/>
              <w:bottom w:val="single" w:color="auto" w:sz="4" w:space="0"/>
              <w:right w:val="single" w:color="auto" w:sz="4" w:space="0"/>
            </w:tcBorders>
            <w:noWrap w:val="0"/>
            <w:vAlign w:val="center"/>
          </w:tcPr>
          <w:p w14:paraId="7439AB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F98FC6">
            <w:pPr>
              <w:widowControl/>
              <w:rPr>
                <w:rFonts w:ascii="宋体" w:hAnsi="宋体"/>
                <w:kern w:val="0"/>
                <w:sz w:val="20"/>
              </w:rPr>
            </w:pPr>
            <w:r>
              <w:rPr>
                <w:rFonts w:hint="eastAsia" w:ascii="宋体" w:hAnsi="宋体"/>
                <w:kern w:val="0"/>
                <w:sz w:val="20"/>
              </w:rPr>
              <w:t>（一）集群基站设备</w:t>
            </w:r>
          </w:p>
        </w:tc>
        <w:tc>
          <w:tcPr>
            <w:tcW w:w="671" w:type="dxa"/>
            <w:tcBorders>
              <w:top w:val="nil"/>
              <w:left w:val="nil"/>
              <w:bottom w:val="single" w:color="auto" w:sz="4" w:space="0"/>
              <w:right w:val="single" w:color="auto" w:sz="4" w:space="0"/>
            </w:tcBorders>
            <w:noWrap w:val="0"/>
            <w:vAlign w:val="center"/>
          </w:tcPr>
          <w:p w14:paraId="5ACCAD1B">
            <w:pPr>
              <w:widowControl/>
              <w:jc w:val="center"/>
              <w:rPr>
                <w:rFonts w:ascii="宋体" w:hAnsi="宋体"/>
                <w:kern w:val="0"/>
                <w:sz w:val="20"/>
              </w:rPr>
            </w:pPr>
            <w:r>
              <w:rPr>
                <w:rFonts w:hint="eastAsia" w:ascii="宋体" w:hAnsi="宋体"/>
                <w:kern w:val="0"/>
                <w:sz w:val="20"/>
              </w:rPr>
              <w:t>信道</w:t>
            </w:r>
          </w:p>
        </w:tc>
        <w:tc>
          <w:tcPr>
            <w:tcW w:w="2566" w:type="dxa"/>
            <w:tcBorders>
              <w:top w:val="nil"/>
              <w:left w:val="nil"/>
              <w:bottom w:val="single" w:color="auto" w:sz="4" w:space="0"/>
              <w:right w:val="nil"/>
            </w:tcBorders>
            <w:noWrap w:val="0"/>
            <w:vAlign w:val="center"/>
          </w:tcPr>
          <w:p w14:paraId="480F6C1E">
            <w:pPr>
              <w:widowControl/>
              <w:rPr>
                <w:rFonts w:ascii="宋体" w:hAnsi="宋体"/>
                <w:kern w:val="0"/>
                <w:sz w:val="20"/>
              </w:rPr>
            </w:pPr>
            <w:r>
              <w:rPr>
                <w:rFonts w:hint="eastAsia" w:ascii="宋体" w:hAnsi="宋体"/>
                <w:kern w:val="0"/>
                <w:sz w:val="20"/>
              </w:rPr>
              <w:t>　</w:t>
            </w:r>
          </w:p>
        </w:tc>
      </w:tr>
      <w:tr w14:paraId="68B9A6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7DDD36">
            <w:pPr>
              <w:widowControl/>
              <w:jc w:val="center"/>
              <w:rPr>
                <w:rFonts w:ascii="宋体" w:hAnsi="宋体"/>
                <w:kern w:val="0"/>
                <w:sz w:val="20"/>
              </w:rPr>
            </w:pPr>
            <w:r>
              <w:rPr>
                <w:rFonts w:hint="eastAsia" w:ascii="宋体" w:hAnsi="宋体"/>
                <w:kern w:val="0"/>
                <w:sz w:val="20"/>
              </w:rPr>
              <w:t>B402020000</w:t>
            </w:r>
          </w:p>
        </w:tc>
        <w:tc>
          <w:tcPr>
            <w:tcW w:w="720" w:type="dxa"/>
            <w:tcBorders>
              <w:top w:val="nil"/>
              <w:left w:val="nil"/>
              <w:bottom w:val="single" w:color="auto" w:sz="4" w:space="0"/>
              <w:right w:val="single" w:color="auto" w:sz="4" w:space="0"/>
            </w:tcBorders>
            <w:noWrap w:val="0"/>
            <w:vAlign w:val="center"/>
          </w:tcPr>
          <w:p w14:paraId="4690497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C8FE5C">
            <w:pPr>
              <w:widowControl/>
              <w:rPr>
                <w:rFonts w:ascii="宋体" w:hAnsi="宋体"/>
                <w:kern w:val="0"/>
                <w:sz w:val="20"/>
              </w:rPr>
            </w:pPr>
            <w:r>
              <w:rPr>
                <w:rFonts w:hint="eastAsia" w:ascii="宋体" w:hAnsi="宋体"/>
                <w:kern w:val="0"/>
                <w:sz w:val="20"/>
              </w:rPr>
              <w:t>（二）集群基站天线</w:t>
            </w:r>
          </w:p>
        </w:tc>
        <w:tc>
          <w:tcPr>
            <w:tcW w:w="671" w:type="dxa"/>
            <w:tcBorders>
              <w:top w:val="nil"/>
              <w:left w:val="nil"/>
              <w:bottom w:val="single" w:color="auto" w:sz="4" w:space="0"/>
              <w:right w:val="single" w:color="auto" w:sz="4" w:space="0"/>
            </w:tcBorders>
            <w:noWrap w:val="0"/>
            <w:vAlign w:val="center"/>
          </w:tcPr>
          <w:p w14:paraId="7D242C2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3F12AB5F">
            <w:pPr>
              <w:widowControl/>
              <w:rPr>
                <w:rFonts w:ascii="宋体" w:hAnsi="宋体"/>
                <w:kern w:val="0"/>
                <w:sz w:val="20"/>
              </w:rPr>
            </w:pPr>
            <w:r>
              <w:rPr>
                <w:rFonts w:hint="eastAsia" w:ascii="宋体" w:hAnsi="宋体"/>
                <w:kern w:val="0"/>
                <w:sz w:val="20"/>
              </w:rPr>
              <w:t>　</w:t>
            </w:r>
          </w:p>
        </w:tc>
      </w:tr>
      <w:tr w14:paraId="770AA7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562613">
            <w:pPr>
              <w:widowControl/>
              <w:jc w:val="center"/>
              <w:rPr>
                <w:rFonts w:ascii="宋体" w:hAnsi="宋体"/>
                <w:kern w:val="0"/>
                <w:sz w:val="20"/>
              </w:rPr>
            </w:pPr>
            <w:r>
              <w:rPr>
                <w:rFonts w:hint="eastAsia" w:ascii="宋体" w:hAnsi="宋体"/>
                <w:kern w:val="0"/>
                <w:sz w:val="20"/>
              </w:rPr>
              <w:t>B402030000</w:t>
            </w:r>
          </w:p>
        </w:tc>
        <w:tc>
          <w:tcPr>
            <w:tcW w:w="720" w:type="dxa"/>
            <w:tcBorders>
              <w:top w:val="nil"/>
              <w:left w:val="nil"/>
              <w:bottom w:val="single" w:color="auto" w:sz="4" w:space="0"/>
              <w:right w:val="single" w:color="auto" w:sz="4" w:space="0"/>
            </w:tcBorders>
            <w:noWrap w:val="0"/>
            <w:vAlign w:val="center"/>
          </w:tcPr>
          <w:p w14:paraId="3C0DDBE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6DF04F">
            <w:pPr>
              <w:widowControl/>
              <w:rPr>
                <w:rFonts w:ascii="宋体" w:hAnsi="宋体"/>
                <w:kern w:val="0"/>
                <w:sz w:val="20"/>
              </w:rPr>
            </w:pPr>
            <w:r>
              <w:rPr>
                <w:rFonts w:hint="eastAsia" w:ascii="宋体" w:hAnsi="宋体"/>
                <w:kern w:val="0"/>
                <w:sz w:val="20"/>
              </w:rPr>
              <w:t>（三）集群交换设备</w:t>
            </w:r>
          </w:p>
        </w:tc>
        <w:tc>
          <w:tcPr>
            <w:tcW w:w="671" w:type="dxa"/>
            <w:tcBorders>
              <w:top w:val="nil"/>
              <w:left w:val="nil"/>
              <w:bottom w:val="single" w:color="auto" w:sz="4" w:space="0"/>
              <w:right w:val="single" w:color="auto" w:sz="4" w:space="0"/>
            </w:tcBorders>
            <w:noWrap w:val="0"/>
            <w:vAlign w:val="center"/>
          </w:tcPr>
          <w:p w14:paraId="38FCBBC1">
            <w:pPr>
              <w:widowControl/>
              <w:jc w:val="center"/>
              <w:rPr>
                <w:rFonts w:ascii="宋体" w:hAnsi="宋体"/>
                <w:kern w:val="0"/>
                <w:sz w:val="20"/>
              </w:rPr>
            </w:pPr>
            <w:r>
              <w:rPr>
                <w:rFonts w:hint="eastAsia" w:ascii="宋体" w:hAnsi="宋体"/>
                <w:kern w:val="0"/>
                <w:sz w:val="20"/>
              </w:rPr>
              <w:t>万门</w:t>
            </w:r>
          </w:p>
        </w:tc>
        <w:tc>
          <w:tcPr>
            <w:tcW w:w="2566" w:type="dxa"/>
            <w:tcBorders>
              <w:top w:val="nil"/>
              <w:left w:val="nil"/>
              <w:bottom w:val="single" w:color="auto" w:sz="4" w:space="0"/>
              <w:right w:val="nil"/>
            </w:tcBorders>
            <w:noWrap w:val="0"/>
            <w:vAlign w:val="center"/>
          </w:tcPr>
          <w:p w14:paraId="61CB63D0">
            <w:pPr>
              <w:widowControl/>
              <w:rPr>
                <w:rFonts w:ascii="宋体" w:hAnsi="宋体"/>
                <w:kern w:val="0"/>
                <w:sz w:val="20"/>
              </w:rPr>
            </w:pPr>
            <w:r>
              <w:rPr>
                <w:rFonts w:hint="eastAsia" w:ascii="宋体" w:hAnsi="宋体"/>
                <w:kern w:val="0"/>
                <w:sz w:val="20"/>
              </w:rPr>
              <w:t>　</w:t>
            </w:r>
          </w:p>
        </w:tc>
      </w:tr>
      <w:tr w14:paraId="67F1FF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449EBE">
            <w:pPr>
              <w:widowControl/>
              <w:jc w:val="center"/>
              <w:rPr>
                <w:rFonts w:ascii="宋体" w:hAnsi="宋体"/>
                <w:b/>
                <w:kern w:val="0"/>
                <w:sz w:val="20"/>
              </w:rPr>
            </w:pPr>
            <w:r>
              <w:rPr>
                <w:rFonts w:hint="eastAsia" w:ascii="宋体" w:hAnsi="宋体"/>
                <w:b/>
                <w:kern w:val="0"/>
                <w:sz w:val="20"/>
              </w:rPr>
              <w:t>B403000000</w:t>
            </w:r>
          </w:p>
        </w:tc>
        <w:tc>
          <w:tcPr>
            <w:tcW w:w="720" w:type="dxa"/>
            <w:tcBorders>
              <w:top w:val="nil"/>
              <w:left w:val="nil"/>
              <w:bottom w:val="single" w:color="auto" w:sz="4" w:space="0"/>
              <w:right w:val="single" w:color="auto" w:sz="4" w:space="0"/>
            </w:tcBorders>
            <w:noWrap w:val="0"/>
            <w:vAlign w:val="center"/>
          </w:tcPr>
          <w:p w14:paraId="7E564182">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31982B3E">
            <w:pPr>
              <w:widowControl/>
              <w:rPr>
                <w:rFonts w:ascii="宋体" w:hAnsi="宋体"/>
                <w:b/>
                <w:kern w:val="0"/>
                <w:sz w:val="20"/>
              </w:rPr>
            </w:pPr>
            <w:r>
              <w:rPr>
                <w:rFonts w:hint="eastAsia" w:ascii="宋体" w:hAnsi="宋体"/>
                <w:b/>
                <w:kern w:val="0"/>
                <w:sz w:val="20"/>
              </w:rPr>
              <w:t>三、无中心选址通信系统设备</w:t>
            </w:r>
          </w:p>
        </w:tc>
        <w:tc>
          <w:tcPr>
            <w:tcW w:w="671" w:type="dxa"/>
            <w:tcBorders>
              <w:top w:val="nil"/>
              <w:left w:val="nil"/>
              <w:bottom w:val="single" w:color="auto" w:sz="4" w:space="0"/>
              <w:right w:val="single" w:color="auto" w:sz="4" w:space="0"/>
            </w:tcBorders>
            <w:noWrap w:val="0"/>
            <w:vAlign w:val="center"/>
          </w:tcPr>
          <w:p w14:paraId="189A66B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F14BC93">
            <w:pPr>
              <w:widowControl/>
              <w:rPr>
                <w:rFonts w:ascii="宋体" w:hAnsi="宋体"/>
                <w:kern w:val="0"/>
                <w:sz w:val="20"/>
              </w:rPr>
            </w:pPr>
            <w:r>
              <w:rPr>
                <w:rFonts w:hint="eastAsia" w:ascii="宋体" w:hAnsi="宋体"/>
                <w:kern w:val="0"/>
                <w:sz w:val="20"/>
              </w:rPr>
              <w:t>　</w:t>
            </w:r>
          </w:p>
        </w:tc>
      </w:tr>
      <w:tr w14:paraId="1C840C0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8864C1">
            <w:pPr>
              <w:widowControl/>
              <w:jc w:val="center"/>
              <w:rPr>
                <w:rFonts w:ascii="宋体" w:hAnsi="宋体"/>
                <w:b/>
                <w:kern w:val="0"/>
                <w:sz w:val="20"/>
              </w:rPr>
            </w:pPr>
            <w:r>
              <w:rPr>
                <w:rFonts w:hint="eastAsia" w:ascii="宋体" w:hAnsi="宋体"/>
                <w:b/>
                <w:kern w:val="0"/>
                <w:sz w:val="20"/>
              </w:rPr>
              <w:t>B5</w:t>
            </w:r>
          </w:p>
        </w:tc>
        <w:tc>
          <w:tcPr>
            <w:tcW w:w="720" w:type="dxa"/>
            <w:tcBorders>
              <w:top w:val="nil"/>
              <w:left w:val="nil"/>
              <w:bottom w:val="single" w:color="auto" w:sz="4" w:space="0"/>
              <w:right w:val="single" w:color="auto" w:sz="4" w:space="0"/>
            </w:tcBorders>
            <w:noWrap w:val="0"/>
            <w:vAlign w:val="center"/>
          </w:tcPr>
          <w:p w14:paraId="0664D3B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69B6F65">
            <w:pPr>
              <w:widowControl/>
              <w:rPr>
                <w:rFonts w:ascii="宋体" w:hAnsi="宋体"/>
                <w:b/>
                <w:kern w:val="0"/>
                <w:sz w:val="20"/>
              </w:rPr>
            </w:pPr>
            <w:r>
              <w:rPr>
                <w:rFonts w:hint="eastAsia" w:ascii="宋体" w:hAnsi="宋体"/>
                <w:b/>
                <w:kern w:val="0"/>
                <w:sz w:val="20"/>
              </w:rPr>
              <w:t>移动通信终端设备（B4015）</w:t>
            </w:r>
          </w:p>
        </w:tc>
        <w:tc>
          <w:tcPr>
            <w:tcW w:w="671" w:type="dxa"/>
            <w:tcBorders>
              <w:top w:val="nil"/>
              <w:left w:val="nil"/>
              <w:bottom w:val="single" w:color="auto" w:sz="4" w:space="0"/>
              <w:right w:val="single" w:color="auto" w:sz="4" w:space="0"/>
            </w:tcBorders>
            <w:noWrap w:val="0"/>
            <w:vAlign w:val="center"/>
          </w:tcPr>
          <w:p w14:paraId="45ED297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1A93857D">
            <w:pPr>
              <w:widowControl/>
              <w:rPr>
                <w:rFonts w:ascii="宋体" w:hAnsi="宋体"/>
                <w:kern w:val="0"/>
                <w:sz w:val="20"/>
              </w:rPr>
            </w:pPr>
            <w:r>
              <w:rPr>
                <w:rFonts w:hint="eastAsia" w:ascii="宋体" w:hAnsi="宋体"/>
                <w:kern w:val="0"/>
                <w:sz w:val="20"/>
              </w:rPr>
              <w:t>　</w:t>
            </w:r>
          </w:p>
        </w:tc>
      </w:tr>
      <w:tr w14:paraId="2307B91E">
        <w:tblPrEx>
          <w:tblCellMar>
            <w:top w:w="0" w:type="dxa"/>
            <w:left w:w="108" w:type="dxa"/>
            <w:bottom w:w="0" w:type="dxa"/>
            <w:right w:w="108" w:type="dxa"/>
          </w:tblCellMar>
        </w:tblPrEx>
        <w:trPr>
          <w:wBefore w:w="0" w:type="dxa"/>
          <w:wAfter w:w="0" w:type="dxa"/>
          <w:trHeight w:val="630" w:hRule="atLeast"/>
          <w:jc w:val="center"/>
        </w:trPr>
        <w:tc>
          <w:tcPr>
            <w:tcW w:w="1455" w:type="dxa"/>
            <w:tcBorders>
              <w:top w:val="nil"/>
              <w:left w:val="nil"/>
              <w:bottom w:val="single" w:color="auto" w:sz="4" w:space="0"/>
              <w:right w:val="single" w:color="auto" w:sz="4" w:space="0"/>
            </w:tcBorders>
            <w:noWrap w:val="0"/>
            <w:vAlign w:val="center"/>
          </w:tcPr>
          <w:p w14:paraId="142FE0D2">
            <w:pPr>
              <w:widowControl/>
              <w:jc w:val="center"/>
              <w:rPr>
                <w:rFonts w:ascii="宋体" w:hAnsi="宋体"/>
                <w:b/>
                <w:kern w:val="0"/>
                <w:sz w:val="20"/>
              </w:rPr>
            </w:pPr>
            <w:r>
              <w:rPr>
                <w:rFonts w:hint="eastAsia" w:ascii="宋体" w:hAnsi="宋体"/>
                <w:b/>
                <w:kern w:val="0"/>
                <w:sz w:val="20"/>
              </w:rPr>
              <w:t>B501000000</w:t>
            </w:r>
          </w:p>
        </w:tc>
        <w:tc>
          <w:tcPr>
            <w:tcW w:w="720" w:type="dxa"/>
            <w:tcBorders>
              <w:top w:val="nil"/>
              <w:left w:val="nil"/>
              <w:bottom w:val="single" w:color="auto" w:sz="4" w:space="0"/>
              <w:right w:val="single" w:color="auto" w:sz="4" w:space="0"/>
            </w:tcBorders>
            <w:noWrap w:val="0"/>
            <w:vAlign w:val="center"/>
          </w:tcPr>
          <w:p w14:paraId="23B13AB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5D96099">
            <w:pPr>
              <w:widowControl/>
              <w:rPr>
                <w:rFonts w:ascii="宋体" w:hAnsi="宋体"/>
                <w:b/>
                <w:kern w:val="0"/>
                <w:sz w:val="20"/>
              </w:rPr>
            </w:pPr>
            <w:r>
              <w:rPr>
                <w:rFonts w:hint="eastAsia" w:ascii="宋体" w:hAnsi="宋体"/>
                <w:b/>
                <w:kern w:val="0"/>
                <w:sz w:val="20"/>
              </w:rPr>
              <w:t>一、手机合计</w:t>
            </w:r>
          </w:p>
        </w:tc>
        <w:tc>
          <w:tcPr>
            <w:tcW w:w="671" w:type="dxa"/>
            <w:tcBorders>
              <w:top w:val="nil"/>
              <w:left w:val="nil"/>
              <w:bottom w:val="single" w:color="auto" w:sz="4" w:space="0"/>
              <w:right w:val="single" w:color="auto" w:sz="4" w:space="0"/>
            </w:tcBorders>
            <w:noWrap w:val="0"/>
            <w:vAlign w:val="center"/>
          </w:tcPr>
          <w:p w14:paraId="77A7C6F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055BD1D">
            <w:pPr>
              <w:widowControl/>
              <w:rPr>
                <w:rFonts w:ascii="宋体" w:hAnsi="宋体"/>
                <w:kern w:val="0"/>
                <w:sz w:val="20"/>
              </w:rPr>
            </w:pPr>
            <w:r>
              <w:rPr>
                <w:rFonts w:hint="eastAsia" w:ascii="宋体" w:hAnsi="宋体"/>
                <w:kern w:val="0"/>
                <w:sz w:val="20"/>
              </w:rPr>
              <w:t>车载终端、无线固定话机等终端按照技术标准对应到下列细目中</w:t>
            </w:r>
          </w:p>
        </w:tc>
      </w:tr>
      <w:tr w14:paraId="03A6D7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539AC1">
            <w:pPr>
              <w:widowControl/>
              <w:jc w:val="center"/>
              <w:rPr>
                <w:rFonts w:ascii="宋体" w:hAnsi="宋体"/>
                <w:kern w:val="0"/>
                <w:sz w:val="20"/>
              </w:rPr>
            </w:pPr>
            <w:r>
              <w:rPr>
                <w:rFonts w:hint="eastAsia" w:ascii="宋体" w:hAnsi="宋体"/>
                <w:kern w:val="0"/>
                <w:sz w:val="20"/>
              </w:rPr>
              <w:t>B501010000</w:t>
            </w:r>
          </w:p>
        </w:tc>
        <w:tc>
          <w:tcPr>
            <w:tcW w:w="720" w:type="dxa"/>
            <w:tcBorders>
              <w:top w:val="nil"/>
              <w:left w:val="nil"/>
              <w:bottom w:val="single" w:color="auto" w:sz="4" w:space="0"/>
              <w:right w:val="single" w:color="auto" w:sz="4" w:space="0"/>
            </w:tcBorders>
            <w:noWrap w:val="0"/>
            <w:vAlign w:val="center"/>
          </w:tcPr>
          <w:p w14:paraId="1F4EDD4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69F8DB">
            <w:pPr>
              <w:widowControl/>
              <w:rPr>
                <w:rFonts w:ascii="宋体" w:hAnsi="宋体"/>
                <w:kern w:val="0"/>
                <w:sz w:val="20"/>
              </w:rPr>
            </w:pPr>
            <w:r>
              <w:rPr>
                <w:rFonts w:hint="eastAsia" w:ascii="宋体" w:hAnsi="宋体"/>
                <w:kern w:val="0"/>
                <w:sz w:val="20"/>
              </w:rPr>
              <w:t>（一）GSM手机</w:t>
            </w:r>
          </w:p>
        </w:tc>
        <w:tc>
          <w:tcPr>
            <w:tcW w:w="671" w:type="dxa"/>
            <w:tcBorders>
              <w:top w:val="nil"/>
              <w:left w:val="nil"/>
              <w:bottom w:val="single" w:color="auto" w:sz="4" w:space="0"/>
              <w:right w:val="single" w:color="auto" w:sz="4" w:space="0"/>
            </w:tcBorders>
            <w:noWrap w:val="0"/>
            <w:vAlign w:val="center"/>
          </w:tcPr>
          <w:p w14:paraId="4649A69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922B8E8">
            <w:pPr>
              <w:widowControl/>
              <w:rPr>
                <w:rFonts w:ascii="宋体" w:hAnsi="宋体"/>
                <w:kern w:val="0"/>
                <w:sz w:val="20"/>
              </w:rPr>
            </w:pPr>
            <w:r>
              <w:rPr>
                <w:rFonts w:hint="eastAsia" w:ascii="宋体" w:hAnsi="宋体"/>
                <w:kern w:val="0"/>
                <w:sz w:val="20"/>
              </w:rPr>
              <w:t>　</w:t>
            </w:r>
          </w:p>
        </w:tc>
      </w:tr>
      <w:tr w14:paraId="6B5D5C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4ED447">
            <w:pPr>
              <w:widowControl/>
              <w:jc w:val="center"/>
              <w:rPr>
                <w:rFonts w:ascii="宋体" w:hAnsi="宋体"/>
                <w:kern w:val="0"/>
                <w:sz w:val="20"/>
              </w:rPr>
            </w:pPr>
            <w:r>
              <w:rPr>
                <w:rFonts w:hint="eastAsia" w:ascii="宋体" w:hAnsi="宋体"/>
                <w:kern w:val="0"/>
                <w:sz w:val="20"/>
              </w:rPr>
              <w:t>B501020000</w:t>
            </w:r>
          </w:p>
        </w:tc>
        <w:tc>
          <w:tcPr>
            <w:tcW w:w="720" w:type="dxa"/>
            <w:tcBorders>
              <w:top w:val="nil"/>
              <w:left w:val="nil"/>
              <w:bottom w:val="single" w:color="auto" w:sz="4" w:space="0"/>
              <w:right w:val="single" w:color="auto" w:sz="4" w:space="0"/>
            </w:tcBorders>
            <w:noWrap w:val="0"/>
            <w:vAlign w:val="center"/>
          </w:tcPr>
          <w:p w14:paraId="30304A8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179A69">
            <w:pPr>
              <w:widowControl/>
              <w:rPr>
                <w:rFonts w:ascii="宋体" w:hAnsi="宋体"/>
                <w:kern w:val="0"/>
                <w:sz w:val="20"/>
              </w:rPr>
            </w:pPr>
            <w:r>
              <w:rPr>
                <w:rFonts w:hint="eastAsia" w:ascii="宋体" w:hAnsi="宋体"/>
                <w:kern w:val="0"/>
                <w:sz w:val="20"/>
              </w:rPr>
              <w:t>（二）CDMA手机</w:t>
            </w:r>
          </w:p>
        </w:tc>
        <w:tc>
          <w:tcPr>
            <w:tcW w:w="671" w:type="dxa"/>
            <w:tcBorders>
              <w:top w:val="nil"/>
              <w:left w:val="nil"/>
              <w:bottom w:val="single" w:color="auto" w:sz="4" w:space="0"/>
              <w:right w:val="single" w:color="auto" w:sz="4" w:space="0"/>
            </w:tcBorders>
            <w:noWrap w:val="0"/>
            <w:vAlign w:val="center"/>
          </w:tcPr>
          <w:p w14:paraId="5AAA543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C1E4994">
            <w:pPr>
              <w:widowControl/>
              <w:rPr>
                <w:rFonts w:ascii="宋体" w:hAnsi="宋体"/>
                <w:kern w:val="0"/>
                <w:sz w:val="20"/>
              </w:rPr>
            </w:pPr>
            <w:r>
              <w:rPr>
                <w:rFonts w:hint="eastAsia" w:ascii="宋体" w:hAnsi="宋体"/>
                <w:kern w:val="0"/>
                <w:sz w:val="20"/>
              </w:rPr>
              <w:t>　</w:t>
            </w:r>
          </w:p>
        </w:tc>
      </w:tr>
      <w:tr w14:paraId="06D630E7">
        <w:tblPrEx>
          <w:tblCellMar>
            <w:top w:w="0" w:type="dxa"/>
            <w:left w:w="108" w:type="dxa"/>
            <w:bottom w:w="0" w:type="dxa"/>
            <w:right w:w="108" w:type="dxa"/>
          </w:tblCellMar>
        </w:tblPrEx>
        <w:trPr>
          <w:wBefore w:w="0" w:type="dxa"/>
          <w:wAfter w:w="0" w:type="dxa"/>
          <w:trHeight w:val="540" w:hRule="atLeast"/>
          <w:jc w:val="center"/>
        </w:trPr>
        <w:tc>
          <w:tcPr>
            <w:tcW w:w="1455" w:type="dxa"/>
            <w:tcBorders>
              <w:top w:val="nil"/>
              <w:left w:val="nil"/>
              <w:bottom w:val="single" w:color="auto" w:sz="4" w:space="0"/>
              <w:right w:val="single" w:color="auto" w:sz="4" w:space="0"/>
            </w:tcBorders>
            <w:noWrap w:val="0"/>
            <w:vAlign w:val="center"/>
          </w:tcPr>
          <w:p w14:paraId="4B24108D">
            <w:pPr>
              <w:widowControl/>
              <w:jc w:val="center"/>
              <w:rPr>
                <w:rFonts w:ascii="宋体" w:hAnsi="宋体"/>
                <w:kern w:val="0"/>
                <w:sz w:val="20"/>
              </w:rPr>
            </w:pPr>
            <w:r>
              <w:rPr>
                <w:rFonts w:hint="eastAsia" w:ascii="宋体" w:hAnsi="宋体"/>
                <w:kern w:val="0"/>
                <w:sz w:val="20"/>
              </w:rPr>
              <w:t>B501030000</w:t>
            </w:r>
          </w:p>
        </w:tc>
        <w:tc>
          <w:tcPr>
            <w:tcW w:w="720" w:type="dxa"/>
            <w:tcBorders>
              <w:top w:val="nil"/>
              <w:left w:val="nil"/>
              <w:bottom w:val="single" w:color="auto" w:sz="4" w:space="0"/>
              <w:right w:val="single" w:color="auto" w:sz="4" w:space="0"/>
            </w:tcBorders>
            <w:noWrap w:val="0"/>
            <w:vAlign w:val="center"/>
          </w:tcPr>
          <w:p w14:paraId="44E5D8D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B6239F">
            <w:pPr>
              <w:widowControl/>
              <w:rPr>
                <w:rFonts w:ascii="宋体" w:hAnsi="宋体"/>
                <w:kern w:val="0"/>
                <w:sz w:val="20"/>
              </w:rPr>
            </w:pPr>
            <w:r>
              <w:rPr>
                <w:rFonts w:hint="eastAsia" w:ascii="宋体" w:hAnsi="宋体"/>
                <w:kern w:val="0"/>
                <w:sz w:val="20"/>
              </w:rPr>
              <w:t>（三）3G手机</w:t>
            </w:r>
          </w:p>
        </w:tc>
        <w:tc>
          <w:tcPr>
            <w:tcW w:w="671" w:type="dxa"/>
            <w:tcBorders>
              <w:top w:val="nil"/>
              <w:left w:val="nil"/>
              <w:bottom w:val="single" w:color="auto" w:sz="4" w:space="0"/>
              <w:right w:val="single" w:color="auto" w:sz="4" w:space="0"/>
            </w:tcBorders>
            <w:noWrap w:val="0"/>
            <w:vAlign w:val="center"/>
          </w:tcPr>
          <w:p w14:paraId="018ED6D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31D369D">
            <w:pPr>
              <w:widowControl/>
              <w:rPr>
                <w:rFonts w:ascii="宋体" w:hAnsi="宋体"/>
                <w:kern w:val="0"/>
                <w:sz w:val="20"/>
              </w:rPr>
            </w:pPr>
            <w:r>
              <w:rPr>
                <w:rFonts w:hint="eastAsia" w:ascii="宋体" w:hAnsi="宋体"/>
                <w:kern w:val="0"/>
                <w:sz w:val="20"/>
              </w:rPr>
              <w:t>包括TD-SCDMA、CDMA2000、WCDMA、SCDMA等手机</w:t>
            </w:r>
          </w:p>
        </w:tc>
      </w:tr>
      <w:tr w14:paraId="0CB792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5EF402">
            <w:pPr>
              <w:widowControl/>
              <w:jc w:val="center"/>
              <w:rPr>
                <w:rFonts w:ascii="宋体" w:hAnsi="宋体"/>
                <w:b/>
                <w:kern w:val="0"/>
                <w:sz w:val="20"/>
              </w:rPr>
            </w:pPr>
            <w:r>
              <w:rPr>
                <w:rFonts w:hint="eastAsia" w:ascii="宋体" w:hAnsi="宋体"/>
                <w:b/>
                <w:kern w:val="0"/>
                <w:sz w:val="20"/>
              </w:rPr>
              <w:t>B502000000</w:t>
            </w:r>
          </w:p>
        </w:tc>
        <w:tc>
          <w:tcPr>
            <w:tcW w:w="720" w:type="dxa"/>
            <w:tcBorders>
              <w:top w:val="nil"/>
              <w:left w:val="nil"/>
              <w:bottom w:val="single" w:color="auto" w:sz="4" w:space="0"/>
              <w:right w:val="single" w:color="auto" w:sz="4" w:space="0"/>
            </w:tcBorders>
            <w:noWrap w:val="0"/>
            <w:vAlign w:val="center"/>
          </w:tcPr>
          <w:p w14:paraId="2A38C80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C8CF775">
            <w:pPr>
              <w:widowControl/>
              <w:rPr>
                <w:rFonts w:ascii="宋体" w:hAnsi="宋体"/>
                <w:b/>
                <w:kern w:val="0"/>
                <w:sz w:val="20"/>
              </w:rPr>
            </w:pPr>
            <w:r>
              <w:rPr>
                <w:rFonts w:hint="eastAsia" w:ascii="宋体" w:hAnsi="宋体"/>
                <w:b/>
                <w:kern w:val="0"/>
                <w:sz w:val="20"/>
              </w:rPr>
              <w:t>二、其他移动通信终端合计</w:t>
            </w:r>
          </w:p>
        </w:tc>
        <w:tc>
          <w:tcPr>
            <w:tcW w:w="671" w:type="dxa"/>
            <w:tcBorders>
              <w:top w:val="nil"/>
              <w:left w:val="nil"/>
              <w:bottom w:val="single" w:color="auto" w:sz="4" w:space="0"/>
              <w:right w:val="single" w:color="auto" w:sz="4" w:space="0"/>
            </w:tcBorders>
            <w:noWrap w:val="0"/>
            <w:vAlign w:val="center"/>
          </w:tcPr>
          <w:p w14:paraId="5D61168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9AC12A4">
            <w:pPr>
              <w:widowControl/>
              <w:rPr>
                <w:rFonts w:ascii="宋体" w:hAnsi="宋体"/>
                <w:kern w:val="0"/>
                <w:sz w:val="20"/>
              </w:rPr>
            </w:pPr>
            <w:r>
              <w:rPr>
                <w:rFonts w:hint="eastAsia" w:ascii="宋体" w:hAnsi="宋体"/>
                <w:kern w:val="0"/>
                <w:sz w:val="20"/>
              </w:rPr>
              <w:t>　</w:t>
            </w:r>
          </w:p>
        </w:tc>
      </w:tr>
      <w:tr w14:paraId="77E801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5C4108">
            <w:pPr>
              <w:widowControl/>
              <w:jc w:val="center"/>
              <w:rPr>
                <w:rFonts w:ascii="宋体" w:hAnsi="宋体"/>
                <w:kern w:val="0"/>
                <w:sz w:val="20"/>
              </w:rPr>
            </w:pPr>
            <w:r>
              <w:rPr>
                <w:rFonts w:hint="eastAsia" w:ascii="宋体" w:hAnsi="宋体"/>
                <w:kern w:val="0"/>
                <w:sz w:val="20"/>
              </w:rPr>
              <w:t>B502010000</w:t>
            </w:r>
          </w:p>
        </w:tc>
        <w:tc>
          <w:tcPr>
            <w:tcW w:w="720" w:type="dxa"/>
            <w:tcBorders>
              <w:top w:val="nil"/>
              <w:left w:val="nil"/>
              <w:bottom w:val="single" w:color="auto" w:sz="4" w:space="0"/>
              <w:right w:val="single" w:color="auto" w:sz="4" w:space="0"/>
            </w:tcBorders>
            <w:noWrap w:val="0"/>
            <w:vAlign w:val="center"/>
          </w:tcPr>
          <w:p w14:paraId="145BAFA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9942EC">
            <w:pPr>
              <w:widowControl/>
              <w:rPr>
                <w:rFonts w:ascii="宋体" w:hAnsi="宋体"/>
                <w:kern w:val="0"/>
                <w:sz w:val="20"/>
              </w:rPr>
            </w:pPr>
            <w:r>
              <w:rPr>
                <w:rFonts w:hint="eastAsia" w:ascii="宋体" w:hAnsi="宋体"/>
                <w:kern w:val="0"/>
                <w:sz w:val="20"/>
              </w:rPr>
              <w:t>（一）集群通信终端</w:t>
            </w:r>
          </w:p>
        </w:tc>
        <w:tc>
          <w:tcPr>
            <w:tcW w:w="671" w:type="dxa"/>
            <w:tcBorders>
              <w:top w:val="nil"/>
              <w:left w:val="nil"/>
              <w:bottom w:val="single" w:color="auto" w:sz="4" w:space="0"/>
              <w:right w:val="single" w:color="auto" w:sz="4" w:space="0"/>
            </w:tcBorders>
            <w:noWrap w:val="0"/>
            <w:vAlign w:val="center"/>
          </w:tcPr>
          <w:p w14:paraId="00599D8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5817C0F">
            <w:pPr>
              <w:widowControl/>
              <w:rPr>
                <w:rFonts w:ascii="宋体" w:hAnsi="宋体"/>
                <w:kern w:val="0"/>
                <w:sz w:val="20"/>
              </w:rPr>
            </w:pPr>
            <w:r>
              <w:rPr>
                <w:rFonts w:hint="eastAsia" w:ascii="宋体" w:hAnsi="宋体"/>
                <w:kern w:val="0"/>
                <w:sz w:val="20"/>
              </w:rPr>
              <w:t>　</w:t>
            </w:r>
          </w:p>
        </w:tc>
      </w:tr>
      <w:tr w14:paraId="21C9AF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243A0F">
            <w:pPr>
              <w:widowControl/>
              <w:jc w:val="center"/>
              <w:rPr>
                <w:rFonts w:ascii="宋体" w:hAnsi="宋体"/>
                <w:kern w:val="0"/>
                <w:sz w:val="20"/>
              </w:rPr>
            </w:pPr>
            <w:r>
              <w:rPr>
                <w:rFonts w:hint="eastAsia" w:ascii="宋体" w:hAnsi="宋体"/>
                <w:kern w:val="0"/>
                <w:sz w:val="20"/>
              </w:rPr>
              <w:t>B502020000</w:t>
            </w:r>
          </w:p>
        </w:tc>
        <w:tc>
          <w:tcPr>
            <w:tcW w:w="720" w:type="dxa"/>
            <w:tcBorders>
              <w:top w:val="nil"/>
              <w:left w:val="nil"/>
              <w:bottom w:val="single" w:color="auto" w:sz="4" w:space="0"/>
              <w:right w:val="single" w:color="auto" w:sz="4" w:space="0"/>
            </w:tcBorders>
            <w:noWrap w:val="0"/>
            <w:vAlign w:val="center"/>
          </w:tcPr>
          <w:p w14:paraId="3D5D7E5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36EDF9">
            <w:pPr>
              <w:widowControl/>
              <w:rPr>
                <w:rFonts w:ascii="宋体" w:hAnsi="宋体"/>
                <w:kern w:val="0"/>
                <w:sz w:val="20"/>
              </w:rPr>
            </w:pPr>
            <w:r>
              <w:rPr>
                <w:rFonts w:hint="eastAsia" w:ascii="宋体" w:hAnsi="宋体"/>
                <w:kern w:val="0"/>
                <w:sz w:val="20"/>
              </w:rPr>
              <w:t>（二）对讲机</w:t>
            </w:r>
          </w:p>
        </w:tc>
        <w:tc>
          <w:tcPr>
            <w:tcW w:w="671" w:type="dxa"/>
            <w:tcBorders>
              <w:top w:val="nil"/>
              <w:left w:val="nil"/>
              <w:bottom w:val="single" w:color="auto" w:sz="4" w:space="0"/>
              <w:right w:val="single" w:color="auto" w:sz="4" w:space="0"/>
            </w:tcBorders>
            <w:noWrap w:val="0"/>
            <w:vAlign w:val="center"/>
          </w:tcPr>
          <w:p w14:paraId="06F673F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7A43F9F">
            <w:pPr>
              <w:widowControl/>
              <w:rPr>
                <w:rFonts w:ascii="宋体" w:hAnsi="宋体"/>
                <w:kern w:val="0"/>
                <w:sz w:val="20"/>
              </w:rPr>
            </w:pPr>
            <w:r>
              <w:rPr>
                <w:rFonts w:hint="eastAsia" w:ascii="宋体" w:hAnsi="宋体"/>
                <w:kern w:val="0"/>
                <w:sz w:val="20"/>
              </w:rPr>
              <w:t>　</w:t>
            </w:r>
          </w:p>
        </w:tc>
      </w:tr>
      <w:tr w14:paraId="69769A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08F780">
            <w:pPr>
              <w:widowControl/>
              <w:jc w:val="center"/>
              <w:rPr>
                <w:rFonts w:ascii="宋体" w:hAnsi="宋体"/>
                <w:kern w:val="0"/>
                <w:sz w:val="20"/>
              </w:rPr>
            </w:pPr>
            <w:r>
              <w:rPr>
                <w:rFonts w:hint="eastAsia" w:ascii="宋体" w:hAnsi="宋体"/>
                <w:kern w:val="0"/>
                <w:sz w:val="20"/>
              </w:rPr>
              <w:t>B502030000</w:t>
            </w:r>
          </w:p>
        </w:tc>
        <w:tc>
          <w:tcPr>
            <w:tcW w:w="720" w:type="dxa"/>
            <w:tcBorders>
              <w:top w:val="nil"/>
              <w:left w:val="nil"/>
              <w:bottom w:val="single" w:color="auto" w:sz="4" w:space="0"/>
              <w:right w:val="single" w:color="auto" w:sz="4" w:space="0"/>
            </w:tcBorders>
            <w:noWrap w:val="0"/>
            <w:vAlign w:val="center"/>
          </w:tcPr>
          <w:p w14:paraId="5E82AE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41E5CA">
            <w:pPr>
              <w:widowControl/>
              <w:rPr>
                <w:rFonts w:ascii="宋体" w:hAnsi="宋体"/>
                <w:kern w:val="0"/>
                <w:sz w:val="20"/>
              </w:rPr>
            </w:pPr>
            <w:r>
              <w:rPr>
                <w:rFonts w:hint="eastAsia" w:ascii="宋体" w:hAnsi="宋体"/>
                <w:kern w:val="0"/>
                <w:sz w:val="20"/>
              </w:rPr>
              <w:t>（三）小灵通</w:t>
            </w:r>
          </w:p>
        </w:tc>
        <w:tc>
          <w:tcPr>
            <w:tcW w:w="671" w:type="dxa"/>
            <w:tcBorders>
              <w:top w:val="nil"/>
              <w:left w:val="nil"/>
              <w:bottom w:val="single" w:color="auto" w:sz="4" w:space="0"/>
              <w:right w:val="single" w:color="auto" w:sz="4" w:space="0"/>
            </w:tcBorders>
            <w:noWrap w:val="0"/>
            <w:vAlign w:val="center"/>
          </w:tcPr>
          <w:p w14:paraId="2D06393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2ABB47C">
            <w:pPr>
              <w:widowControl/>
              <w:rPr>
                <w:rFonts w:ascii="宋体" w:hAnsi="宋体"/>
                <w:kern w:val="0"/>
                <w:sz w:val="20"/>
              </w:rPr>
            </w:pPr>
            <w:r>
              <w:rPr>
                <w:rFonts w:hint="eastAsia" w:ascii="宋体" w:hAnsi="宋体"/>
                <w:kern w:val="0"/>
                <w:sz w:val="20"/>
              </w:rPr>
              <w:t>　</w:t>
            </w:r>
          </w:p>
        </w:tc>
      </w:tr>
      <w:tr w14:paraId="608B9F5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CE1BC3">
            <w:pPr>
              <w:widowControl/>
              <w:jc w:val="center"/>
              <w:rPr>
                <w:rFonts w:ascii="宋体" w:hAnsi="宋体"/>
                <w:kern w:val="0"/>
                <w:sz w:val="20"/>
              </w:rPr>
            </w:pPr>
            <w:r>
              <w:rPr>
                <w:rFonts w:hint="eastAsia" w:ascii="宋体" w:hAnsi="宋体"/>
                <w:kern w:val="0"/>
                <w:sz w:val="20"/>
              </w:rPr>
              <w:t>B502040000</w:t>
            </w:r>
          </w:p>
        </w:tc>
        <w:tc>
          <w:tcPr>
            <w:tcW w:w="720" w:type="dxa"/>
            <w:tcBorders>
              <w:top w:val="nil"/>
              <w:left w:val="nil"/>
              <w:bottom w:val="single" w:color="auto" w:sz="4" w:space="0"/>
              <w:right w:val="single" w:color="auto" w:sz="4" w:space="0"/>
            </w:tcBorders>
            <w:noWrap w:val="0"/>
            <w:vAlign w:val="center"/>
          </w:tcPr>
          <w:p w14:paraId="7DEA41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E5EEEF">
            <w:pPr>
              <w:widowControl/>
              <w:rPr>
                <w:rFonts w:ascii="宋体" w:hAnsi="宋体"/>
                <w:kern w:val="0"/>
                <w:sz w:val="20"/>
              </w:rPr>
            </w:pPr>
            <w:r>
              <w:rPr>
                <w:rFonts w:hint="eastAsia" w:ascii="宋体" w:hAnsi="宋体"/>
                <w:kern w:val="0"/>
                <w:sz w:val="20"/>
              </w:rPr>
              <w:t>（四）未列举的移动通信终端</w:t>
            </w:r>
          </w:p>
        </w:tc>
        <w:tc>
          <w:tcPr>
            <w:tcW w:w="671" w:type="dxa"/>
            <w:tcBorders>
              <w:top w:val="nil"/>
              <w:left w:val="nil"/>
              <w:bottom w:val="single" w:color="auto" w:sz="4" w:space="0"/>
              <w:right w:val="single" w:color="auto" w:sz="4" w:space="0"/>
            </w:tcBorders>
            <w:noWrap w:val="0"/>
            <w:vAlign w:val="center"/>
          </w:tcPr>
          <w:p w14:paraId="3A1CD69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F776CFA">
            <w:pPr>
              <w:widowControl/>
              <w:rPr>
                <w:rFonts w:ascii="宋体" w:hAnsi="宋体"/>
                <w:kern w:val="0"/>
                <w:sz w:val="20"/>
              </w:rPr>
            </w:pPr>
            <w:r>
              <w:rPr>
                <w:rFonts w:hint="eastAsia" w:ascii="宋体" w:hAnsi="宋体"/>
                <w:kern w:val="0"/>
                <w:sz w:val="20"/>
              </w:rPr>
              <w:t>　</w:t>
            </w:r>
          </w:p>
        </w:tc>
      </w:tr>
      <w:tr w14:paraId="6C6B34B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3B3611">
            <w:pPr>
              <w:widowControl/>
              <w:jc w:val="center"/>
              <w:rPr>
                <w:rFonts w:ascii="宋体" w:hAnsi="宋体"/>
                <w:b/>
                <w:kern w:val="0"/>
                <w:sz w:val="20"/>
              </w:rPr>
            </w:pPr>
            <w:r>
              <w:rPr>
                <w:rFonts w:hint="eastAsia" w:ascii="宋体" w:hAnsi="宋体"/>
                <w:b/>
                <w:kern w:val="0"/>
                <w:sz w:val="20"/>
              </w:rPr>
              <w:t>B6</w:t>
            </w:r>
          </w:p>
        </w:tc>
        <w:tc>
          <w:tcPr>
            <w:tcW w:w="720" w:type="dxa"/>
            <w:tcBorders>
              <w:top w:val="nil"/>
              <w:left w:val="nil"/>
              <w:bottom w:val="single" w:color="auto" w:sz="4" w:space="0"/>
              <w:right w:val="single" w:color="auto" w:sz="4" w:space="0"/>
            </w:tcBorders>
            <w:noWrap w:val="0"/>
            <w:vAlign w:val="center"/>
          </w:tcPr>
          <w:p w14:paraId="6D6BDA1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E9074CB">
            <w:pPr>
              <w:widowControl/>
              <w:rPr>
                <w:rFonts w:ascii="宋体" w:hAnsi="宋体"/>
                <w:b/>
                <w:kern w:val="0"/>
                <w:sz w:val="20"/>
              </w:rPr>
            </w:pPr>
            <w:r>
              <w:rPr>
                <w:rFonts w:hint="eastAsia" w:ascii="宋体" w:hAnsi="宋体"/>
                <w:b/>
                <w:kern w:val="0"/>
                <w:sz w:val="20"/>
              </w:rPr>
              <w:t>通信接入设备（B4017）</w:t>
            </w:r>
          </w:p>
        </w:tc>
        <w:tc>
          <w:tcPr>
            <w:tcW w:w="671" w:type="dxa"/>
            <w:tcBorders>
              <w:top w:val="nil"/>
              <w:left w:val="nil"/>
              <w:bottom w:val="single" w:color="auto" w:sz="4" w:space="0"/>
              <w:right w:val="single" w:color="auto" w:sz="4" w:space="0"/>
            </w:tcBorders>
            <w:noWrap w:val="0"/>
            <w:vAlign w:val="center"/>
          </w:tcPr>
          <w:p w14:paraId="7C95819F">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35919D0">
            <w:pPr>
              <w:widowControl/>
              <w:rPr>
                <w:rFonts w:ascii="宋体" w:hAnsi="宋体"/>
                <w:kern w:val="0"/>
                <w:sz w:val="20"/>
              </w:rPr>
            </w:pPr>
            <w:r>
              <w:rPr>
                <w:rFonts w:hint="eastAsia" w:ascii="宋体" w:hAnsi="宋体"/>
                <w:kern w:val="0"/>
                <w:sz w:val="20"/>
              </w:rPr>
              <w:t>　</w:t>
            </w:r>
          </w:p>
        </w:tc>
      </w:tr>
      <w:tr w14:paraId="2D0D5DFE">
        <w:tblPrEx>
          <w:tblCellMar>
            <w:top w:w="0" w:type="dxa"/>
            <w:left w:w="108" w:type="dxa"/>
            <w:bottom w:w="0" w:type="dxa"/>
            <w:right w:w="108" w:type="dxa"/>
          </w:tblCellMar>
        </w:tblPrEx>
        <w:trPr>
          <w:wBefore w:w="0" w:type="dxa"/>
          <w:wAfter w:w="0" w:type="dxa"/>
          <w:trHeight w:val="1365" w:hRule="atLeast"/>
          <w:jc w:val="center"/>
        </w:trPr>
        <w:tc>
          <w:tcPr>
            <w:tcW w:w="1455" w:type="dxa"/>
            <w:tcBorders>
              <w:top w:val="nil"/>
              <w:left w:val="nil"/>
              <w:bottom w:val="single" w:color="auto" w:sz="4" w:space="0"/>
              <w:right w:val="single" w:color="auto" w:sz="4" w:space="0"/>
            </w:tcBorders>
            <w:noWrap w:val="0"/>
            <w:vAlign w:val="center"/>
          </w:tcPr>
          <w:p w14:paraId="05433F56">
            <w:pPr>
              <w:widowControl/>
              <w:jc w:val="center"/>
              <w:rPr>
                <w:rFonts w:ascii="宋体" w:hAnsi="宋体"/>
                <w:b/>
                <w:kern w:val="0"/>
                <w:sz w:val="20"/>
              </w:rPr>
            </w:pPr>
            <w:r>
              <w:rPr>
                <w:rFonts w:hint="eastAsia" w:ascii="宋体" w:hAnsi="宋体"/>
                <w:b/>
                <w:kern w:val="0"/>
                <w:sz w:val="20"/>
              </w:rPr>
              <w:t>B601000000</w:t>
            </w:r>
          </w:p>
        </w:tc>
        <w:tc>
          <w:tcPr>
            <w:tcW w:w="720" w:type="dxa"/>
            <w:tcBorders>
              <w:top w:val="nil"/>
              <w:left w:val="nil"/>
              <w:bottom w:val="single" w:color="auto" w:sz="4" w:space="0"/>
              <w:right w:val="single" w:color="auto" w:sz="4" w:space="0"/>
            </w:tcBorders>
            <w:noWrap w:val="0"/>
            <w:vAlign w:val="center"/>
          </w:tcPr>
          <w:p w14:paraId="4CCB0DE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9AAB6C0">
            <w:pPr>
              <w:widowControl/>
              <w:rPr>
                <w:rFonts w:ascii="宋体" w:hAnsi="宋体"/>
                <w:b/>
                <w:kern w:val="0"/>
                <w:sz w:val="20"/>
              </w:rPr>
            </w:pPr>
            <w:r>
              <w:rPr>
                <w:rFonts w:hint="eastAsia" w:ascii="宋体" w:hAnsi="宋体"/>
                <w:b/>
                <w:kern w:val="0"/>
                <w:sz w:val="20"/>
              </w:rPr>
              <w:t>一、光纤接入设备</w:t>
            </w:r>
          </w:p>
        </w:tc>
        <w:tc>
          <w:tcPr>
            <w:tcW w:w="671" w:type="dxa"/>
            <w:tcBorders>
              <w:top w:val="nil"/>
              <w:left w:val="nil"/>
              <w:bottom w:val="single" w:color="auto" w:sz="4" w:space="0"/>
              <w:right w:val="single" w:color="auto" w:sz="4" w:space="0"/>
            </w:tcBorders>
            <w:noWrap w:val="0"/>
            <w:vAlign w:val="center"/>
          </w:tcPr>
          <w:p w14:paraId="58C06C4B">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A35021E">
            <w:pPr>
              <w:widowControl/>
              <w:jc w:val="left"/>
              <w:rPr>
                <w:rFonts w:ascii="宋体" w:hAnsi="宋体"/>
                <w:b/>
                <w:kern w:val="0"/>
                <w:sz w:val="20"/>
              </w:rPr>
            </w:pPr>
            <w:r>
              <w:rPr>
                <w:rFonts w:hint="eastAsia" w:ascii="宋体" w:hAnsi="宋体"/>
                <w:b/>
                <w:kern w:val="0"/>
                <w:sz w:val="20"/>
              </w:rPr>
              <w:t>不加总</w:t>
            </w:r>
            <w:r>
              <w:rPr>
                <w:rFonts w:hint="eastAsia" w:ascii="宋体" w:hAnsi="宋体"/>
                <w:kern w:val="0"/>
                <w:sz w:val="20"/>
              </w:rPr>
              <w:t xml:space="preserve">                              光纤接入是指为满足高速宽带业务和双向宽带业务的需要，在服务器端与用户之间完全以光纤作为传输媒体，以光波传输技术为主要技术形势的接入设备。</w:t>
            </w:r>
          </w:p>
        </w:tc>
      </w:tr>
      <w:tr w14:paraId="020F65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66599C">
            <w:pPr>
              <w:widowControl/>
              <w:jc w:val="center"/>
              <w:rPr>
                <w:rFonts w:ascii="宋体" w:hAnsi="宋体"/>
                <w:kern w:val="0"/>
                <w:sz w:val="20"/>
              </w:rPr>
            </w:pPr>
            <w:r>
              <w:rPr>
                <w:rFonts w:hint="eastAsia" w:ascii="宋体" w:hAnsi="宋体"/>
                <w:kern w:val="0"/>
                <w:sz w:val="20"/>
              </w:rPr>
              <w:t>B601010000</w:t>
            </w:r>
          </w:p>
        </w:tc>
        <w:tc>
          <w:tcPr>
            <w:tcW w:w="720" w:type="dxa"/>
            <w:tcBorders>
              <w:top w:val="nil"/>
              <w:left w:val="nil"/>
              <w:bottom w:val="single" w:color="auto" w:sz="4" w:space="0"/>
              <w:right w:val="single" w:color="auto" w:sz="4" w:space="0"/>
            </w:tcBorders>
            <w:noWrap w:val="0"/>
            <w:vAlign w:val="center"/>
          </w:tcPr>
          <w:p w14:paraId="308A963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29E7AC3">
            <w:pPr>
              <w:widowControl/>
              <w:rPr>
                <w:rFonts w:ascii="宋体" w:hAnsi="宋体"/>
                <w:kern w:val="0"/>
                <w:sz w:val="20"/>
              </w:rPr>
            </w:pPr>
            <w:r>
              <w:rPr>
                <w:rFonts w:hint="eastAsia" w:ascii="宋体" w:hAnsi="宋体"/>
                <w:kern w:val="0"/>
                <w:sz w:val="20"/>
              </w:rPr>
              <w:t>（一）无源光网络（PON）</w:t>
            </w:r>
          </w:p>
        </w:tc>
        <w:tc>
          <w:tcPr>
            <w:tcW w:w="671" w:type="dxa"/>
            <w:tcBorders>
              <w:top w:val="nil"/>
              <w:left w:val="nil"/>
              <w:bottom w:val="single" w:color="auto" w:sz="4" w:space="0"/>
              <w:right w:val="single" w:color="auto" w:sz="4" w:space="0"/>
            </w:tcBorders>
            <w:noWrap w:val="0"/>
            <w:vAlign w:val="center"/>
          </w:tcPr>
          <w:p w14:paraId="51777FEF">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237D779">
            <w:pPr>
              <w:widowControl/>
              <w:rPr>
                <w:rFonts w:ascii="宋体" w:hAnsi="宋体"/>
                <w:kern w:val="0"/>
                <w:sz w:val="20"/>
              </w:rPr>
            </w:pPr>
            <w:r>
              <w:rPr>
                <w:rFonts w:hint="eastAsia" w:ascii="宋体" w:hAnsi="宋体"/>
                <w:kern w:val="0"/>
                <w:sz w:val="20"/>
              </w:rPr>
              <w:t>不加总</w:t>
            </w:r>
          </w:p>
        </w:tc>
      </w:tr>
      <w:tr w14:paraId="2D7455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AA0B16">
            <w:pPr>
              <w:widowControl/>
              <w:jc w:val="center"/>
              <w:rPr>
                <w:rFonts w:ascii="宋体" w:hAnsi="宋体"/>
                <w:kern w:val="0"/>
                <w:sz w:val="20"/>
              </w:rPr>
            </w:pPr>
            <w:r>
              <w:rPr>
                <w:rFonts w:hint="eastAsia" w:ascii="宋体" w:hAnsi="宋体"/>
                <w:kern w:val="0"/>
                <w:sz w:val="20"/>
              </w:rPr>
              <w:t>B601010100</w:t>
            </w:r>
          </w:p>
        </w:tc>
        <w:tc>
          <w:tcPr>
            <w:tcW w:w="720" w:type="dxa"/>
            <w:tcBorders>
              <w:top w:val="nil"/>
              <w:left w:val="nil"/>
              <w:bottom w:val="single" w:color="auto" w:sz="4" w:space="0"/>
              <w:right w:val="single" w:color="auto" w:sz="4" w:space="0"/>
            </w:tcBorders>
            <w:noWrap w:val="0"/>
            <w:vAlign w:val="center"/>
          </w:tcPr>
          <w:p w14:paraId="3DB5B5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472952">
            <w:pPr>
              <w:widowControl/>
              <w:rPr>
                <w:rFonts w:ascii="宋体" w:hAnsi="宋体"/>
                <w:kern w:val="0"/>
                <w:sz w:val="20"/>
              </w:rPr>
            </w:pPr>
            <w:r>
              <w:rPr>
                <w:rFonts w:hint="eastAsia" w:ascii="宋体" w:hAnsi="宋体"/>
                <w:kern w:val="0"/>
                <w:sz w:val="20"/>
              </w:rPr>
              <w:t>1、光线路终端（OLT）</w:t>
            </w:r>
          </w:p>
        </w:tc>
        <w:tc>
          <w:tcPr>
            <w:tcW w:w="671" w:type="dxa"/>
            <w:tcBorders>
              <w:top w:val="nil"/>
              <w:left w:val="nil"/>
              <w:bottom w:val="single" w:color="auto" w:sz="4" w:space="0"/>
              <w:right w:val="single" w:color="auto" w:sz="4" w:space="0"/>
            </w:tcBorders>
            <w:noWrap w:val="0"/>
            <w:vAlign w:val="center"/>
          </w:tcPr>
          <w:p w14:paraId="5CECD79B">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2295B724">
            <w:pPr>
              <w:widowControl/>
              <w:rPr>
                <w:rFonts w:ascii="宋体" w:hAnsi="宋体"/>
                <w:kern w:val="0"/>
                <w:sz w:val="20"/>
              </w:rPr>
            </w:pPr>
            <w:r>
              <w:rPr>
                <w:rFonts w:hint="eastAsia" w:ascii="宋体" w:hAnsi="宋体"/>
                <w:kern w:val="0"/>
                <w:sz w:val="20"/>
              </w:rPr>
              <w:t>　</w:t>
            </w:r>
          </w:p>
        </w:tc>
      </w:tr>
      <w:tr w14:paraId="66DF99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C09814">
            <w:pPr>
              <w:widowControl/>
              <w:jc w:val="center"/>
              <w:rPr>
                <w:rFonts w:ascii="宋体" w:hAnsi="宋体"/>
                <w:kern w:val="0"/>
                <w:sz w:val="20"/>
              </w:rPr>
            </w:pPr>
            <w:r>
              <w:rPr>
                <w:rFonts w:hint="eastAsia" w:ascii="宋体" w:hAnsi="宋体"/>
                <w:kern w:val="0"/>
                <w:sz w:val="20"/>
              </w:rPr>
              <w:t>B601010200</w:t>
            </w:r>
          </w:p>
        </w:tc>
        <w:tc>
          <w:tcPr>
            <w:tcW w:w="720" w:type="dxa"/>
            <w:tcBorders>
              <w:top w:val="nil"/>
              <w:left w:val="nil"/>
              <w:bottom w:val="single" w:color="auto" w:sz="4" w:space="0"/>
              <w:right w:val="single" w:color="auto" w:sz="4" w:space="0"/>
            </w:tcBorders>
            <w:noWrap w:val="0"/>
            <w:vAlign w:val="center"/>
          </w:tcPr>
          <w:p w14:paraId="772026C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DC3BFF">
            <w:pPr>
              <w:widowControl/>
              <w:rPr>
                <w:rFonts w:ascii="宋体" w:hAnsi="宋体"/>
                <w:kern w:val="0"/>
                <w:sz w:val="20"/>
              </w:rPr>
            </w:pPr>
            <w:r>
              <w:rPr>
                <w:rFonts w:hint="eastAsia" w:ascii="宋体" w:hAnsi="宋体"/>
                <w:kern w:val="0"/>
                <w:sz w:val="20"/>
              </w:rPr>
              <w:t>2、光网络单元（ONU）</w:t>
            </w:r>
          </w:p>
        </w:tc>
        <w:tc>
          <w:tcPr>
            <w:tcW w:w="671" w:type="dxa"/>
            <w:tcBorders>
              <w:top w:val="nil"/>
              <w:left w:val="nil"/>
              <w:bottom w:val="single" w:color="auto" w:sz="4" w:space="0"/>
              <w:right w:val="single" w:color="auto" w:sz="4" w:space="0"/>
            </w:tcBorders>
            <w:noWrap w:val="0"/>
            <w:vAlign w:val="center"/>
          </w:tcPr>
          <w:p w14:paraId="5028984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9D47C13">
            <w:pPr>
              <w:widowControl/>
              <w:rPr>
                <w:rFonts w:ascii="宋体" w:hAnsi="宋体"/>
                <w:kern w:val="0"/>
                <w:sz w:val="20"/>
              </w:rPr>
            </w:pPr>
            <w:r>
              <w:rPr>
                <w:rFonts w:hint="eastAsia" w:ascii="宋体" w:hAnsi="宋体"/>
                <w:kern w:val="0"/>
                <w:sz w:val="20"/>
              </w:rPr>
              <w:t>　</w:t>
            </w:r>
          </w:p>
        </w:tc>
      </w:tr>
      <w:tr w14:paraId="03DFD3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B3822F">
            <w:pPr>
              <w:widowControl/>
              <w:jc w:val="center"/>
              <w:rPr>
                <w:rFonts w:ascii="宋体" w:hAnsi="宋体"/>
                <w:kern w:val="0"/>
                <w:sz w:val="20"/>
              </w:rPr>
            </w:pPr>
            <w:r>
              <w:rPr>
                <w:rFonts w:hint="eastAsia" w:ascii="宋体" w:hAnsi="宋体"/>
                <w:kern w:val="0"/>
                <w:sz w:val="20"/>
              </w:rPr>
              <w:t>B601020000</w:t>
            </w:r>
          </w:p>
        </w:tc>
        <w:tc>
          <w:tcPr>
            <w:tcW w:w="720" w:type="dxa"/>
            <w:tcBorders>
              <w:top w:val="nil"/>
              <w:left w:val="nil"/>
              <w:bottom w:val="single" w:color="auto" w:sz="4" w:space="0"/>
              <w:right w:val="single" w:color="auto" w:sz="4" w:space="0"/>
            </w:tcBorders>
            <w:noWrap w:val="0"/>
            <w:vAlign w:val="center"/>
          </w:tcPr>
          <w:p w14:paraId="23C68CE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12FFB15">
            <w:pPr>
              <w:widowControl/>
              <w:rPr>
                <w:rFonts w:ascii="宋体" w:hAnsi="宋体"/>
                <w:kern w:val="0"/>
                <w:sz w:val="20"/>
              </w:rPr>
            </w:pPr>
            <w:r>
              <w:rPr>
                <w:rFonts w:hint="eastAsia" w:ascii="宋体" w:hAnsi="宋体"/>
                <w:kern w:val="0"/>
                <w:sz w:val="20"/>
              </w:rPr>
              <w:t>（二）有源光网络（AON）</w:t>
            </w:r>
          </w:p>
        </w:tc>
        <w:tc>
          <w:tcPr>
            <w:tcW w:w="671" w:type="dxa"/>
            <w:tcBorders>
              <w:top w:val="nil"/>
              <w:left w:val="nil"/>
              <w:bottom w:val="single" w:color="auto" w:sz="4" w:space="0"/>
              <w:right w:val="single" w:color="auto" w:sz="4" w:space="0"/>
            </w:tcBorders>
            <w:noWrap w:val="0"/>
            <w:vAlign w:val="center"/>
          </w:tcPr>
          <w:p w14:paraId="6F67904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FE135FB">
            <w:pPr>
              <w:widowControl/>
              <w:rPr>
                <w:rFonts w:ascii="宋体" w:hAnsi="宋体"/>
                <w:kern w:val="0"/>
                <w:sz w:val="20"/>
              </w:rPr>
            </w:pPr>
            <w:r>
              <w:rPr>
                <w:rFonts w:hint="eastAsia" w:ascii="宋体" w:hAnsi="宋体"/>
                <w:kern w:val="0"/>
                <w:sz w:val="20"/>
              </w:rPr>
              <w:t>　</w:t>
            </w:r>
          </w:p>
        </w:tc>
      </w:tr>
      <w:tr w14:paraId="21639DF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D054D3">
            <w:pPr>
              <w:widowControl/>
              <w:jc w:val="center"/>
              <w:rPr>
                <w:rFonts w:ascii="宋体" w:hAnsi="宋体"/>
                <w:kern w:val="0"/>
                <w:sz w:val="20"/>
              </w:rPr>
            </w:pPr>
            <w:r>
              <w:rPr>
                <w:rFonts w:hint="eastAsia" w:ascii="宋体" w:hAnsi="宋体"/>
                <w:kern w:val="0"/>
                <w:sz w:val="20"/>
              </w:rPr>
              <w:t>B601020100</w:t>
            </w:r>
          </w:p>
        </w:tc>
        <w:tc>
          <w:tcPr>
            <w:tcW w:w="720" w:type="dxa"/>
            <w:tcBorders>
              <w:top w:val="nil"/>
              <w:left w:val="nil"/>
              <w:bottom w:val="single" w:color="auto" w:sz="4" w:space="0"/>
              <w:right w:val="single" w:color="auto" w:sz="4" w:space="0"/>
            </w:tcBorders>
            <w:noWrap w:val="0"/>
            <w:vAlign w:val="center"/>
          </w:tcPr>
          <w:p w14:paraId="048D73C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8E19F5">
            <w:pPr>
              <w:widowControl/>
              <w:rPr>
                <w:rFonts w:ascii="宋体" w:hAnsi="宋体"/>
                <w:kern w:val="0"/>
                <w:sz w:val="20"/>
              </w:rPr>
            </w:pPr>
            <w:r>
              <w:rPr>
                <w:rFonts w:hint="eastAsia" w:ascii="宋体" w:hAnsi="宋体"/>
                <w:kern w:val="0"/>
                <w:sz w:val="20"/>
              </w:rPr>
              <w:t>1、局端设备（CE）</w:t>
            </w:r>
          </w:p>
        </w:tc>
        <w:tc>
          <w:tcPr>
            <w:tcW w:w="671" w:type="dxa"/>
            <w:tcBorders>
              <w:top w:val="nil"/>
              <w:left w:val="nil"/>
              <w:bottom w:val="single" w:color="auto" w:sz="4" w:space="0"/>
              <w:right w:val="single" w:color="auto" w:sz="4" w:space="0"/>
            </w:tcBorders>
            <w:noWrap w:val="0"/>
            <w:vAlign w:val="center"/>
          </w:tcPr>
          <w:p w14:paraId="4FACB06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AE5E67F">
            <w:pPr>
              <w:widowControl/>
              <w:rPr>
                <w:rFonts w:ascii="宋体" w:hAnsi="宋体"/>
                <w:kern w:val="0"/>
                <w:sz w:val="20"/>
              </w:rPr>
            </w:pPr>
            <w:r>
              <w:rPr>
                <w:rFonts w:hint="eastAsia" w:ascii="宋体" w:hAnsi="宋体"/>
                <w:kern w:val="0"/>
                <w:sz w:val="20"/>
              </w:rPr>
              <w:t>　</w:t>
            </w:r>
          </w:p>
        </w:tc>
      </w:tr>
      <w:tr w14:paraId="168C33C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F87B86">
            <w:pPr>
              <w:widowControl/>
              <w:jc w:val="center"/>
              <w:rPr>
                <w:rFonts w:ascii="宋体" w:hAnsi="宋体"/>
                <w:kern w:val="0"/>
                <w:sz w:val="20"/>
              </w:rPr>
            </w:pPr>
            <w:r>
              <w:rPr>
                <w:rFonts w:hint="eastAsia" w:ascii="宋体" w:hAnsi="宋体"/>
                <w:kern w:val="0"/>
                <w:sz w:val="20"/>
              </w:rPr>
              <w:t>B601020200</w:t>
            </w:r>
          </w:p>
        </w:tc>
        <w:tc>
          <w:tcPr>
            <w:tcW w:w="720" w:type="dxa"/>
            <w:tcBorders>
              <w:top w:val="nil"/>
              <w:left w:val="nil"/>
              <w:bottom w:val="single" w:color="auto" w:sz="4" w:space="0"/>
              <w:right w:val="single" w:color="auto" w:sz="4" w:space="0"/>
            </w:tcBorders>
            <w:noWrap w:val="0"/>
            <w:vAlign w:val="center"/>
          </w:tcPr>
          <w:p w14:paraId="57E20CC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961F3D">
            <w:pPr>
              <w:widowControl/>
              <w:rPr>
                <w:rFonts w:ascii="宋体" w:hAnsi="宋体"/>
                <w:kern w:val="0"/>
                <w:sz w:val="20"/>
              </w:rPr>
            </w:pPr>
            <w:r>
              <w:rPr>
                <w:rFonts w:hint="eastAsia" w:ascii="宋体" w:hAnsi="宋体"/>
                <w:kern w:val="0"/>
                <w:sz w:val="20"/>
              </w:rPr>
              <w:t>2、远端设备（RE）</w:t>
            </w:r>
          </w:p>
        </w:tc>
        <w:tc>
          <w:tcPr>
            <w:tcW w:w="671" w:type="dxa"/>
            <w:tcBorders>
              <w:top w:val="nil"/>
              <w:left w:val="nil"/>
              <w:bottom w:val="single" w:color="auto" w:sz="4" w:space="0"/>
              <w:right w:val="single" w:color="auto" w:sz="4" w:space="0"/>
            </w:tcBorders>
            <w:noWrap w:val="0"/>
            <w:vAlign w:val="center"/>
          </w:tcPr>
          <w:p w14:paraId="5143F01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DF60B80">
            <w:pPr>
              <w:widowControl/>
              <w:rPr>
                <w:rFonts w:ascii="宋体" w:hAnsi="宋体"/>
                <w:kern w:val="0"/>
                <w:sz w:val="20"/>
              </w:rPr>
            </w:pPr>
            <w:r>
              <w:rPr>
                <w:rFonts w:hint="eastAsia" w:ascii="宋体" w:hAnsi="宋体"/>
                <w:kern w:val="0"/>
                <w:sz w:val="20"/>
              </w:rPr>
              <w:t>　</w:t>
            </w:r>
          </w:p>
        </w:tc>
      </w:tr>
      <w:tr w14:paraId="20E59262">
        <w:tblPrEx>
          <w:tblCellMar>
            <w:top w:w="0" w:type="dxa"/>
            <w:left w:w="108" w:type="dxa"/>
            <w:bottom w:w="0" w:type="dxa"/>
            <w:right w:w="108" w:type="dxa"/>
          </w:tblCellMar>
        </w:tblPrEx>
        <w:trPr>
          <w:wBefore w:w="0" w:type="dxa"/>
          <w:wAfter w:w="0" w:type="dxa"/>
          <w:trHeight w:val="1110" w:hRule="atLeast"/>
          <w:jc w:val="center"/>
        </w:trPr>
        <w:tc>
          <w:tcPr>
            <w:tcW w:w="1455" w:type="dxa"/>
            <w:tcBorders>
              <w:top w:val="nil"/>
              <w:left w:val="nil"/>
              <w:bottom w:val="single" w:color="auto" w:sz="4" w:space="0"/>
              <w:right w:val="single" w:color="auto" w:sz="4" w:space="0"/>
            </w:tcBorders>
            <w:noWrap w:val="0"/>
            <w:vAlign w:val="center"/>
          </w:tcPr>
          <w:p w14:paraId="582FD0E4">
            <w:pPr>
              <w:widowControl/>
              <w:jc w:val="center"/>
              <w:rPr>
                <w:rFonts w:ascii="宋体" w:hAnsi="宋体"/>
                <w:b/>
                <w:kern w:val="0"/>
                <w:sz w:val="20"/>
              </w:rPr>
            </w:pPr>
            <w:r>
              <w:rPr>
                <w:rFonts w:hint="eastAsia" w:ascii="宋体" w:hAnsi="宋体"/>
                <w:b/>
                <w:kern w:val="0"/>
                <w:sz w:val="20"/>
              </w:rPr>
              <w:t>B602000000</w:t>
            </w:r>
          </w:p>
        </w:tc>
        <w:tc>
          <w:tcPr>
            <w:tcW w:w="720" w:type="dxa"/>
            <w:tcBorders>
              <w:top w:val="nil"/>
              <w:left w:val="nil"/>
              <w:bottom w:val="single" w:color="auto" w:sz="4" w:space="0"/>
              <w:right w:val="single" w:color="auto" w:sz="4" w:space="0"/>
            </w:tcBorders>
            <w:noWrap w:val="0"/>
            <w:vAlign w:val="center"/>
          </w:tcPr>
          <w:p w14:paraId="1AD7F50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C2A4CA4">
            <w:pPr>
              <w:widowControl/>
              <w:rPr>
                <w:rFonts w:ascii="宋体" w:hAnsi="宋体"/>
                <w:b/>
                <w:kern w:val="0"/>
                <w:sz w:val="20"/>
              </w:rPr>
            </w:pPr>
            <w:r>
              <w:rPr>
                <w:rFonts w:hint="eastAsia" w:ascii="宋体" w:hAnsi="宋体"/>
                <w:b/>
                <w:kern w:val="0"/>
                <w:sz w:val="20"/>
              </w:rPr>
              <w:t>二、铜缆接入设备</w:t>
            </w:r>
          </w:p>
        </w:tc>
        <w:tc>
          <w:tcPr>
            <w:tcW w:w="671" w:type="dxa"/>
            <w:tcBorders>
              <w:top w:val="nil"/>
              <w:left w:val="nil"/>
              <w:bottom w:val="single" w:color="auto" w:sz="4" w:space="0"/>
              <w:right w:val="single" w:color="auto" w:sz="4" w:space="0"/>
            </w:tcBorders>
            <w:noWrap w:val="0"/>
            <w:vAlign w:val="center"/>
          </w:tcPr>
          <w:p w14:paraId="3301C4BB">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CA66173">
            <w:pPr>
              <w:widowControl/>
              <w:jc w:val="left"/>
              <w:rPr>
                <w:rFonts w:ascii="宋体" w:hAnsi="宋体"/>
                <w:b/>
                <w:kern w:val="0"/>
                <w:sz w:val="20"/>
              </w:rPr>
            </w:pPr>
            <w:r>
              <w:rPr>
                <w:rFonts w:hint="eastAsia" w:ascii="宋体" w:hAnsi="宋体"/>
                <w:b/>
                <w:kern w:val="0"/>
                <w:sz w:val="20"/>
              </w:rPr>
              <w:t xml:space="preserve">不加总                          </w:t>
            </w:r>
            <w:r>
              <w:rPr>
                <w:rFonts w:hint="eastAsia" w:ascii="宋体" w:hAnsi="宋体"/>
                <w:kern w:val="0"/>
                <w:sz w:val="20"/>
              </w:rPr>
              <w:t>xDSL是DSL(数字用户线路,Digital Subscriber Line)的统称,是以铜线为传输介质的宽带接入技术。</w:t>
            </w:r>
          </w:p>
        </w:tc>
      </w:tr>
      <w:tr w14:paraId="5B3EB8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98B298">
            <w:pPr>
              <w:widowControl/>
              <w:jc w:val="center"/>
              <w:rPr>
                <w:rFonts w:ascii="宋体" w:hAnsi="宋体"/>
                <w:kern w:val="0"/>
                <w:sz w:val="20"/>
              </w:rPr>
            </w:pPr>
            <w:r>
              <w:rPr>
                <w:rFonts w:hint="eastAsia" w:ascii="宋体" w:hAnsi="宋体"/>
                <w:kern w:val="0"/>
                <w:sz w:val="20"/>
              </w:rPr>
              <w:t>B602010000</w:t>
            </w:r>
          </w:p>
        </w:tc>
        <w:tc>
          <w:tcPr>
            <w:tcW w:w="720" w:type="dxa"/>
            <w:tcBorders>
              <w:top w:val="nil"/>
              <w:left w:val="nil"/>
              <w:bottom w:val="single" w:color="auto" w:sz="4" w:space="0"/>
              <w:right w:val="single" w:color="auto" w:sz="4" w:space="0"/>
            </w:tcBorders>
            <w:noWrap w:val="0"/>
            <w:vAlign w:val="center"/>
          </w:tcPr>
          <w:p w14:paraId="36951B0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A6DBB89">
            <w:pPr>
              <w:widowControl/>
              <w:rPr>
                <w:rFonts w:ascii="宋体" w:hAnsi="宋体"/>
                <w:kern w:val="0"/>
                <w:sz w:val="20"/>
              </w:rPr>
            </w:pPr>
            <w:r>
              <w:rPr>
                <w:rFonts w:hint="eastAsia" w:ascii="宋体" w:hAnsi="宋体"/>
                <w:kern w:val="0"/>
                <w:sz w:val="20"/>
              </w:rPr>
              <w:t>（一）非对称数字用户线（ADSL）</w:t>
            </w:r>
          </w:p>
        </w:tc>
        <w:tc>
          <w:tcPr>
            <w:tcW w:w="671" w:type="dxa"/>
            <w:tcBorders>
              <w:top w:val="nil"/>
              <w:left w:val="nil"/>
              <w:bottom w:val="single" w:color="auto" w:sz="4" w:space="0"/>
              <w:right w:val="single" w:color="auto" w:sz="4" w:space="0"/>
            </w:tcBorders>
            <w:noWrap w:val="0"/>
            <w:vAlign w:val="center"/>
          </w:tcPr>
          <w:p w14:paraId="052F7FC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90ACD61">
            <w:pPr>
              <w:widowControl/>
              <w:rPr>
                <w:rFonts w:ascii="宋体" w:hAnsi="宋体"/>
                <w:kern w:val="0"/>
                <w:sz w:val="20"/>
              </w:rPr>
            </w:pPr>
            <w:r>
              <w:rPr>
                <w:rFonts w:hint="eastAsia" w:ascii="宋体" w:hAnsi="宋体"/>
                <w:kern w:val="0"/>
                <w:sz w:val="20"/>
              </w:rPr>
              <w:t>包括ADSL及其后续演进技术</w:t>
            </w:r>
          </w:p>
        </w:tc>
      </w:tr>
      <w:tr w14:paraId="2209475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13EE46">
            <w:pPr>
              <w:widowControl/>
              <w:jc w:val="center"/>
              <w:rPr>
                <w:rFonts w:ascii="宋体" w:hAnsi="宋体"/>
                <w:kern w:val="0"/>
                <w:sz w:val="20"/>
              </w:rPr>
            </w:pPr>
            <w:r>
              <w:rPr>
                <w:rFonts w:hint="eastAsia" w:ascii="宋体" w:hAnsi="宋体"/>
                <w:kern w:val="0"/>
                <w:sz w:val="20"/>
              </w:rPr>
              <w:t>B602010100</w:t>
            </w:r>
          </w:p>
        </w:tc>
        <w:tc>
          <w:tcPr>
            <w:tcW w:w="720" w:type="dxa"/>
            <w:tcBorders>
              <w:top w:val="nil"/>
              <w:left w:val="nil"/>
              <w:bottom w:val="single" w:color="auto" w:sz="4" w:space="0"/>
              <w:right w:val="single" w:color="auto" w:sz="4" w:space="0"/>
            </w:tcBorders>
            <w:noWrap w:val="0"/>
            <w:vAlign w:val="center"/>
          </w:tcPr>
          <w:p w14:paraId="6834389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F9E578">
            <w:pPr>
              <w:widowControl/>
              <w:rPr>
                <w:rFonts w:ascii="宋体" w:hAnsi="宋体"/>
                <w:kern w:val="0"/>
                <w:sz w:val="20"/>
              </w:rPr>
            </w:pPr>
            <w:r>
              <w:rPr>
                <w:rFonts w:hint="eastAsia" w:ascii="宋体" w:hAnsi="宋体"/>
                <w:kern w:val="0"/>
                <w:sz w:val="20"/>
              </w:rPr>
              <w:t>1、ADSL接入复用器（DSLAM）</w:t>
            </w:r>
          </w:p>
        </w:tc>
        <w:tc>
          <w:tcPr>
            <w:tcW w:w="671" w:type="dxa"/>
            <w:tcBorders>
              <w:top w:val="nil"/>
              <w:left w:val="nil"/>
              <w:bottom w:val="single" w:color="auto" w:sz="4" w:space="0"/>
              <w:right w:val="single" w:color="auto" w:sz="4" w:space="0"/>
            </w:tcBorders>
            <w:noWrap w:val="0"/>
            <w:vAlign w:val="center"/>
          </w:tcPr>
          <w:p w14:paraId="069D9674">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549D0AD4">
            <w:pPr>
              <w:widowControl/>
              <w:rPr>
                <w:rFonts w:ascii="宋体" w:hAnsi="宋体"/>
                <w:kern w:val="0"/>
                <w:sz w:val="20"/>
              </w:rPr>
            </w:pPr>
            <w:r>
              <w:rPr>
                <w:rFonts w:hint="eastAsia" w:ascii="宋体" w:hAnsi="宋体"/>
                <w:kern w:val="0"/>
                <w:sz w:val="20"/>
              </w:rPr>
              <w:t>　</w:t>
            </w:r>
          </w:p>
        </w:tc>
      </w:tr>
      <w:tr w14:paraId="4F4BF369">
        <w:tblPrEx>
          <w:tblCellMar>
            <w:top w:w="0" w:type="dxa"/>
            <w:left w:w="108" w:type="dxa"/>
            <w:bottom w:w="0" w:type="dxa"/>
            <w:right w:w="108" w:type="dxa"/>
          </w:tblCellMar>
        </w:tblPrEx>
        <w:trPr>
          <w:wBefore w:w="0" w:type="dxa"/>
          <w:wAfter w:w="0" w:type="dxa"/>
          <w:trHeight w:val="600" w:hRule="atLeast"/>
          <w:jc w:val="center"/>
        </w:trPr>
        <w:tc>
          <w:tcPr>
            <w:tcW w:w="1455" w:type="dxa"/>
            <w:tcBorders>
              <w:top w:val="nil"/>
              <w:left w:val="nil"/>
              <w:bottom w:val="single" w:color="auto" w:sz="4" w:space="0"/>
              <w:right w:val="single" w:color="auto" w:sz="4" w:space="0"/>
            </w:tcBorders>
            <w:noWrap w:val="0"/>
            <w:vAlign w:val="center"/>
          </w:tcPr>
          <w:p w14:paraId="54BD828B">
            <w:pPr>
              <w:widowControl/>
              <w:jc w:val="center"/>
              <w:rPr>
                <w:rFonts w:ascii="宋体" w:hAnsi="宋体"/>
                <w:kern w:val="0"/>
                <w:sz w:val="20"/>
              </w:rPr>
            </w:pPr>
            <w:r>
              <w:rPr>
                <w:rFonts w:hint="eastAsia" w:ascii="宋体" w:hAnsi="宋体"/>
                <w:kern w:val="0"/>
                <w:sz w:val="20"/>
              </w:rPr>
              <w:t>B602010200</w:t>
            </w:r>
          </w:p>
        </w:tc>
        <w:tc>
          <w:tcPr>
            <w:tcW w:w="720" w:type="dxa"/>
            <w:tcBorders>
              <w:top w:val="nil"/>
              <w:left w:val="nil"/>
              <w:bottom w:val="single" w:color="auto" w:sz="4" w:space="0"/>
              <w:right w:val="single" w:color="auto" w:sz="4" w:space="0"/>
            </w:tcBorders>
            <w:noWrap w:val="0"/>
            <w:vAlign w:val="center"/>
          </w:tcPr>
          <w:p w14:paraId="195170F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13157C">
            <w:pPr>
              <w:widowControl/>
              <w:rPr>
                <w:rFonts w:ascii="宋体" w:hAnsi="宋体"/>
                <w:kern w:val="0"/>
                <w:sz w:val="20"/>
              </w:rPr>
            </w:pPr>
            <w:r>
              <w:rPr>
                <w:rFonts w:hint="eastAsia" w:ascii="宋体" w:hAnsi="宋体"/>
                <w:kern w:val="0"/>
                <w:sz w:val="20"/>
              </w:rPr>
              <w:t>2、ADSL调制解调器（ADSL MODEM）</w:t>
            </w:r>
          </w:p>
        </w:tc>
        <w:tc>
          <w:tcPr>
            <w:tcW w:w="671" w:type="dxa"/>
            <w:tcBorders>
              <w:top w:val="nil"/>
              <w:left w:val="nil"/>
              <w:bottom w:val="single" w:color="auto" w:sz="4" w:space="0"/>
              <w:right w:val="single" w:color="auto" w:sz="4" w:space="0"/>
            </w:tcBorders>
            <w:noWrap w:val="0"/>
            <w:vAlign w:val="center"/>
          </w:tcPr>
          <w:p w14:paraId="3EB56A8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AE901F8">
            <w:pPr>
              <w:widowControl/>
              <w:rPr>
                <w:rFonts w:ascii="宋体" w:hAnsi="宋体"/>
                <w:kern w:val="0"/>
                <w:sz w:val="20"/>
              </w:rPr>
            </w:pPr>
            <w:r>
              <w:rPr>
                <w:rFonts w:hint="eastAsia" w:ascii="宋体" w:hAnsi="宋体"/>
                <w:kern w:val="0"/>
                <w:sz w:val="20"/>
              </w:rPr>
              <w:t>　</w:t>
            </w:r>
          </w:p>
        </w:tc>
      </w:tr>
      <w:tr w14:paraId="7007E1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BCECF2">
            <w:pPr>
              <w:widowControl/>
              <w:jc w:val="center"/>
              <w:rPr>
                <w:rFonts w:ascii="宋体" w:hAnsi="宋体"/>
                <w:kern w:val="0"/>
                <w:sz w:val="20"/>
              </w:rPr>
            </w:pPr>
            <w:r>
              <w:rPr>
                <w:rFonts w:hint="eastAsia" w:ascii="宋体" w:hAnsi="宋体"/>
                <w:kern w:val="0"/>
                <w:sz w:val="20"/>
              </w:rPr>
              <w:t>B602010300</w:t>
            </w:r>
          </w:p>
        </w:tc>
        <w:tc>
          <w:tcPr>
            <w:tcW w:w="720" w:type="dxa"/>
            <w:tcBorders>
              <w:top w:val="nil"/>
              <w:left w:val="nil"/>
              <w:bottom w:val="single" w:color="auto" w:sz="4" w:space="0"/>
              <w:right w:val="single" w:color="auto" w:sz="4" w:space="0"/>
            </w:tcBorders>
            <w:noWrap w:val="0"/>
            <w:vAlign w:val="center"/>
          </w:tcPr>
          <w:p w14:paraId="69AECB1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73FBA9">
            <w:pPr>
              <w:widowControl/>
              <w:rPr>
                <w:rFonts w:ascii="宋体" w:hAnsi="宋体"/>
                <w:kern w:val="0"/>
                <w:sz w:val="20"/>
              </w:rPr>
            </w:pPr>
            <w:r>
              <w:rPr>
                <w:rFonts w:hint="eastAsia" w:ascii="宋体" w:hAnsi="宋体"/>
                <w:kern w:val="0"/>
                <w:sz w:val="20"/>
              </w:rPr>
              <w:t>3、语音分离器（POTS分离器）</w:t>
            </w:r>
          </w:p>
        </w:tc>
        <w:tc>
          <w:tcPr>
            <w:tcW w:w="671" w:type="dxa"/>
            <w:tcBorders>
              <w:top w:val="nil"/>
              <w:left w:val="nil"/>
              <w:bottom w:val="single" w:color="auto" w:sz="4" w:space="0"/>
              <w:right w:val="single" w:color="auto" w:sz="4" w:space="0"/>
            </w:tcBorders>
            <w:noWrap w:val="0"/>
            <w:vAlign w:val="center"/>
          </w:tcPr>
          <w:p w14:paraId="2F20B239">
            <w:pPr>
              <w:widowControl/>
              <w:jc w:val="center"/>
              <w:rPr>
                <w:rFonts w:ascii="宋体" w:hAnsi="宋体"/>
                <w:kern w:val="0"/>
                <w:sz w:val="20"/>
              </w:rPr>
            </w:pPr>
            <w:r>
              <w:rPr>
                <w:rFonts w:hint="eastAsia" w:ascii="宋体" w:hAnsi="宋体"/>
                <w:kern w:val="0"/>
                <w:sz w:val="20"/>
              </w:rPr>
              <w:t>只</w:t>
            </w:r>
          </w:p>
        </w:tc>
        <w:tc>
          <w:tcPr>
            <w:tcW w:w="2566" w:type="dxa"/>
            <w:tcBorders>
              <w:top w:val="nil"/>
              <w:left w:val="nil"/>
              <w:bottom w:val="single" w:color="auto" w:sz="4" w:space="0"/>
              <w:right w:val="nil"/>
            </w:tcBorders>
            <w:noWrap w:val="0"/>
            <w:vAlign w:val="center"/>
          </w:tcPr>
          <w:p w14:paraId="2434D4EA">
            <w:pPr>
              <w:widowControl/>
              <w:rPr>
                <w:rFonts w:ascii="宋体" w:hAnsi="宋体"/>
                <w:kern w:val="0"/>
                <w:sz w:val="20"/>
              </w:rPr>
            </w:pPr>
            <w:r>
              <w:rPr>
                <w:rFonts w:hint="eastAsia" w:ascii="宋体" w:hAnsi="宋体"/>
                <w:kern w:val="0"/>
                <w:sz w:val="20"/>
              </w:rPr>
              <w:t>　</w:t>
            </w:r>
          </w:p>
        </w:tc>
      </w:tr>
      <w:tr w14:paraId="284CEF90">
        <w:tblPrEx>
          <w:tblCellMar>
            <w:top w:w="0" w:type="dxa"/>
            <w:left w:w="108" w:type="dxa"/>
            <w:bottom w:w="0" w:type="dxa"/>
            <w:right w:w="108" w:type="dxa"/>
          </w:tblCellMar>
        </w:tblPrEx>
        <w:trPr>
          <w:wBefore w:w="0" w:type="dxa"/>
          <w:wAfter w:w="0" w:type="dxa"/>
          <w:trHeight w:val="660" w:hRule="atLeast"/>
          <w:jc w:val="center"/>
        </w:trPr>
        <w:tc>
          <w:tcPr>
            <w:tcW w:w="1455" w:type="dxa"/>
            <w:tcBorders>
              <w:top w:val="nil"/>
              <w:left w:val="nil"/>
              <w:bottom w:val="single" w:color="auto" w:sz="4" w:space="0"/>
              <w:right w:val="single" w:color="auto" w:sz="4" w:space="0"/>
            </w:tcBorders>
            <w:noWrap w:val="0"/>
            <w:vAlign w:val="center"/>
          </w:tcPr>
          <w:p w14:paraId="00E731AE">
            <w:pPr>
              <w:widowControl/>
              <w:jc w:val="center"/>
              <w:rPr>
                <w:rFonts w:ascii="宋体" w:hAnsi="宋体"/>
                <w:kern w:val="0"/>
                <w:sz w:val="20"/>
              </w:rPr>
            </w:pPr>
            <w:r>
              <w:rPr>
                <w:rFonts w:hint="eastAsia" w:ascii="宋体" w:hAnsi="宋体"/>
                <w:kern w:val="0"/>
                <w:sz w:val="20"/>
              </w:rPr>
              <w:t>B602020000</w:t>
            </w:r>
          </w:p>
        </w:tc>
        <w:tc>
          <w:tcPr>
            <w:tcW w:w="720" w:type="dxa"/>
            <w:tcBorders>
              <w:top w:val="nil"/>
              <w:left w:val="nil"/>
              <w:bottom w:val="single" w:color="auto" w:sz="4" w:space="0"/>
              <w:right w:val="single" w:color="auto" w:sz="4" w:space="0"/>
            </w:tcBorders>
            <w:noWrap w:val="0"/>
            <w:vAlign w:val="center"/>
          </w:tcPr>
          <w:p w14:paraId="78FE2C1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69E2E0">
            <w:pPr>
              <w:widowControl/>
              <w:rPr>
                <w:rFonts w:ascii="宋体" w:hAnsi="宋体"/>
                <w:kern w:val="0"/>
                <w:sz w:val="20"/>
              </w:rPr>
            </w:pPr>
            <w:r>
              <w:rPr>
                <w:rFonts w:hint="eastAsia" w:ascii="宋体" w:hAnsi="宋体"/>
                <w:kern w:val="0"/>
                <w:sz w:val="20"/>
              </w:rPr>
              <w:t>（二）高速率数字用户线路调制解调器（HDSL MODEM）</w:t>
            </w:r>
          </w:p>
        </w:tc>
        <w:tc>
          <w:tcPr>
            <w:tcW w:w="671" w:type="dxa"/>
            <w:tcBorders>
              <w:top w:val="nil"/>
              <w:left w:val="nil"/>
              <w:bottom w:val="single" w:color="auto" w:sz="4" w:space="0"/>
              <w:right w:val="single" w:color="auto" w:sz="4" w:space="0"/>
            </w:tcBorders>
            <w:noWrap w:val="0"/>
            <w:vAlign w:val="center"/>
          </w:tcPr>
          <w:p w14:paraId="7E9F18F0">
            <w:pPr>
              <w:widowControl/>
              <w:jc w:val="center"/>
              <w:rPr>
                <w:rFonts w:ascii="宋体" w:hAnsi="宋体"/>
                <w:kern w:val="0"/>
                <w:sz w:val="20"/>
              </w:rPr>
            </w:pPr>
            <w:r>
              <w:rPr>
                <w:rFonts w:hint="eastAsia" w:ascii="宋体" w:hAnsi="宋体"/>
                <w:kern w:val="0"/>
                <w:sz w:val="20"/>
              </w:rPr>
              <w:t>对</w:t>
            </w:r>
          </w:p>
        </w:tc>
        <w:tc>
          <w:tcPr>
            <w:tcW w:w="2566" w:type="dxa"/>
            <w:tcBorders>
              <w:top w:val="nil"/>
              <w:left w:val="nil"/>
              <w:bottom w:val="single" w:color="auto" w:sz="4" w:space="0"/>
              <w:right w:val="nil"/>
            </w:tcBorders>
            <w:noWrap w:val="0"/>
            <w:vAlign w:val="center"/>
          </w:tcPr>
          <w:p w14:paraId="422A2A4A">
            <w:pPr>
              <w:widowControl/>
              <w:rPr>
                <w:rFonts w:ascii="宋体" w:hAnsi="宋体"/>
                <w:kern w:val="0"/>
                <w:sz w:val="20"/>
              </w:rPr>
            </w:pPr>
            <w:r>
              <w:rPr>
                <w:rFonts w:hint="eastAsia" w:ascii="宋体" w:hAnsi="宋体"/>
                <w:kern w:val="0"/>
                <w:sz w:val="20"/>
              </w:rPr>
              <w:t>　</w:t>
            </w:r>
          </w:p>
        </w:tc>
      </w:tr>
      <w:tr w14:paraId="0F8804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535CCB">
            <w:pPr>
              <w:widowControl/>
              <w:jc w:val="center"/>
              <w:rPr>
                <w:rFonts w:ascii="宋体" w:hAnsi="宋体"/>
                <w:kern w:val="0"/>
                <w:sz w:val="20"/>
              </w:rPr>
            </w:pPr>
            <w:r>
              <w:rPr>
                <w:rFonts w:hint="eastAsia" w:ascii="宋体" w:hAnsi="宋体"/>
                <w:kern w:val="0"/>
                <w:sz w:val="20"/>
              </w:rPr>
              <w:t>B602030000</w:t>
            </w:r>
          </w:p>
        </w:tc>
        <w:tc>
          <w:tcPr>
            <w:tcW w:w="720" w:type="dxa"/>
            <w:tcBorders>
              <w:top w:val="nil"/>
              <w:left w:val="nil"/>
              <w:bottom w:val="single" w:color="auto" w:sz="4" w:space="0"/>
              <w:right w:val="single" w:color="auto" w:sz="4" w:space="0"/>
            </w:tcBorders>
            <w:noWrap w:val="0"/>
            <w:vAlign w:val="center"/>
          </w:tcPr>
          <w:p w14:paraId="3305CFD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9E8E597">
            <w:pPr>
              <w:widowControl/>
              <w:rPr>
                <w:rFonts w:ascii="宋体" w:hAnsi="宋体"/>
                <w:kern w:val="0"/>
                <w:sz w:val="20"/>
              </w:rPr>
            </w:pPr>
            <w:r>
              <w:rPr>
                <w:rFonts w:hint="eastAsia" w:ascii="宋体" w:hAnsi="宋体"/>
                <w:kern w:val="0"/>
                <w:sz w:val="20"/>
              </w:rPr>
              <w:t>（三）甚高速率数字用户线（VDSL）</w:t>
            </w:r>
          </w:p>
        </w:tc>
        <w:tc>
          <w:tcPr>
            <w:tcW w:w="671" w:type="dxa"/>
            <w:tcBorders>
              <w:top w:val="nil"/>
              <w:left w:val="nil"/>
              <w:bottom w:val="single" w:color="auto" w:sz="4" w:space="0"/>
              <w:right w:val="single" w:color="auto" w:sz="4" w:space="0"/>
            </w:tcBorders>
            <w:noWrap w:val="0"/>
            <w:vAlign w:val="center"/>
          </w:tcPr>
          <w:p w14:paraId="0EDA803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1834F682">
            <w:pPr>
              <w:widowControl/>
              <w:rPr>
                <w:rFonts w:ascii="宋体" w:hAnsi="宋体"/>
                <w:kern w:val="0"/>
                <w:sz w:val="20"/>
              </w:rPr>
            </w:pPr>
            <w:r>
              <w:rPr>
                <w:rFonts w:hint="eastAsia" w:ascii="宋体" w:hAnsi="宋体"/>
                <w:kern w:val="0"/>
                <w:sz w:val="20"/>
              </w:rPr>
              <w:t>包括VDSL及其后续演进技术</w:t>
            </w:r>
          </w:p>
        </w:tc>
      </w:tr>
      <w:tr w14:paraId="6336F4D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5781EB">
            <w:pPr>
              <w:widowControl/>
              <w:jc w:val="center"/>
              <w:rPr>
                <w:rFonts w:ascii="宋体" w:hAnsi="宋体"/>
                <w:kern w:val="0"/>
                <w:sz w:val="20"/>
              </w:rPr>
            </w:pPr>
            <w:r>
              <w:rPr>
                <w:rFonts w:hint="eastAsia" w:ascii="宋体" w:hAnsi="宋体"/>
                <w:kern w:val="0"/>
                <w:sz w:val="20"/>
              </w:rPr>
              <w:t>B602030100</w:t>
            </w:r>
          </w:p>
        </w:tc>
        <w:tc>
          <w:tcPr>
            <w:tcW w:w="720" w:type="dxa"/>
            <w:tcBorders>
              <w:top w:val="nil"/>
              <w:left w:val="nil"/>
              <w:bottom w:val="single" w:color="auto" w:sz="4" w:space="0"/>
              <w:right w:val="single" w:color="auto" w:sz="4" w:space="0"/>
            </w:tcBorders>
            <w:noWrap w:val="0"/>
            <w:vAlign w:val="center"/>
          </w:tcPr>
          <w:p w14:paraId="4B672B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E0D127">
            <w:pPr>
              <w:widowControl/>
              <w:rPr>
                <w:rFonts w:ascii="宋体" w:hAnsi="宋体"/>
                <w:kern w:val="0"/>
                <w:sz w:val="20"/>
              </w:rPr>
            </w:pPr>
            <w:r>
              <w:rPr>
                <w:rFonts w:hint="eastAsia" w:ascii="宋体" w:hAnsi="宋体"/>
                <w:kern w:val="0"/>
                <w:sz w:val="20"/>
              </w:rPr>
              <w:t>1、VDSL集中器</w:t>
            </w:r>
          </w:p>
        </w:tc>
        <w:tc>
          <w:tcPr>
            <w:tcW w:w="671" w:type="dxa"/>
            <w:tcBorders>
              <w:top w:val="nil"/>
              <w:left w:val="nil"/>
              <w:bottom w:val="single" w:color="auto" w:sz="4" w:space="0"/>
              <w:right w:val="single" w:color="auto" w:sz="4" w:space="0"/>
            </w:tcBorders>
            <w:noWrap w:val="0"/>
            <w:vAlign w:val="center"/>
          </w:tcPr>
          <w:p w14:paraId="3856E553">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2128DB1D">
            <w:pPr>
              <w:widowControl/>
              <w:rPr>
                <w:rFonts w:ascii="宋体" w:hAnsi="宋体"/>
                <w:kern w:val="0"/>
                <w:sz w:val="20"/>
              </w:rPr>
            </w:pPr>
            <w:r>
              <w:rPr>
                <w:rFonts w:hint="eastAsia" w:ascii="宋体" w:hAnsi="宋体"/>
                <w:kern w:val="0"/>
                <w:sz w:val="20"/>
              </w:rPr>
              <w:t>　</w:t>
            </w:r>
          </w:p>
        </w:tc>
      </w:tr>
      <w:tr w14:paraId="4F04F25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555327">
            <w:pPr>
              <w:widowControl/>
              <w:jc w:val="center"/>
              <w:rPr>
                <w:rFonts w:ascii="宋体" w:hAnsi="宋体"/>
                <w:kern w:val="0"/>
                <w:sz w:val="20"/>
              </w:rPr>
            </w:pPr>
            <w:r>
              <w:rPr>
                <w:rFonts w:hint="eastAsia" w:ascii="宋体" w:hAnsi="宋体"/>
                <w:kern w:val="0"/>
                <w:sz w:val="20"/>
              </w:rPr>
              <w:t>B602030200</w:t>
            </w:r>
          </w:p>
        </w:tc>
        <w:tc>
          <w:tcPr>
            <w:tcW w:w="720" w:type="dxa"/>
            <w:tcBorders>
              <w:top w:val="nil"/>
              <w:left w:val="nil"/>
              <w:bottom w:val="single" w:color="auto" w:sz="4" w:space="0"/>
              <w:right w:val="single" w:color="auto" w:sz="4" w:space="0"/>
            </w:tcBorders>
            <w:noWrap w:val="0"/>
            <w:vAlign w:val="center"/>
          </w:tcPr>
          <w:p w14:paraId="4F9B1EE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91EE02">
            <w:pPr>
              <w:widowControl/>
              <w:rPr>
                <w:rFonts w:ascii="宋体" w:hAnsi="宋体"/>
                <w:kern w:val="0"/>
                <w:sz w:val="20"/>
              </w:rPr>
            </w:pPr>
            <w:r>
              <w:rPr>
                <w:rFonts w:hint="eastAsia" w:ascii="宋体" w:hAnsi="宋体"/>
                <w:kern w:val="0"/>
                <w:sz w:val="20"/>
              </w:rPr>
              <w:t>2、VDSL交换机</w:t>
            </w:r>
          </w:p>
        </w:tc>
        <w:tc>
          <w:tcPr>
            <w:tcW w:w="671" w:type="dxa"/>
            <w:tcBorders>
              <w:top w:val="nil"/>
              <w:left w:val="nil"/>
              <w:bottom w:val="single" w:color="auto" w:sz="4" w:space="0"/>
              <w:right w:val="single" w:color="auto" w:sz="4" w:space="0"/>
            </w:tcBorders>
            <w:noWrap w:val="0"/>
            <w:vAlign w:val="center"/>
          </w:tcPr>
          <w:p w14:paraId="44883716">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681D32BC">
            <w:pPr>
              <w:widowControl/>
              <w:rPr>
                <w:rFonts w:ascii="宋体" w:hAnsi="宋体"/>
                <w:kern w:val="0"/>
                <w:sz w:val="20"/>
              </w:rPr>
            </w:pPr>
            <w:r>
              <w:rPr>
                <w:rFonts w:hint="eastAsia" w:ascii="宋体" w:hAnsi="宋体"/>
                <w:kern w:val="0"/>
                <w:sz w:val="20"/>
              </w:rPr>
              <w:t>　</w:t>
            </w:r>
          </w:p>
        </w:tc>
      </w:tr>
      <w:tr w14:paraId="4B7ED6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1B6B22">
            <w:pPr>
              <w:widowControl/>
              <w:jc w:val="center"/>
              <w:rPr>
                <w:rFonts w:ascii="宋体" w:hAnsi="宋体"/>
                <w:kern w:val="0"/>
                <w:sz w:val="20"/>
              </w:rPr>
            </w:pPr>
            <w:r>
              <w:rPr>
                <w:rFonts w:hint="eastAsia" w:ascii="宋体" w:hAnsi="宋体"/>
                <w:kern w:val="0"/>
                <w:sz w:val="20"/>
              </w:rPr>
              <w:t>B602030300</w:t>
            </w:r>
          </w:p>
        </w:tc>
        <w:tc>
          <w:tcPr>
            <w:tcW w:w="720" w:type="dxa"/>
            <w:tcBorders>
              <w:top w:val="nil"/>
              <w:left w:val="nil"/>
              <w:bottom w:val="single" w:color="auto" w:sz="4" w:space="0"/>
              <w:right w:val="single" w:color="auto" w:sz="4" w:space="0"/>
            </w:tcBorders>
            <w:noWrap w:val="0"/>
            <w:vAlign w:val="center"/>
          </w:tcPr>
          <w:p w14:paraId="1F6D562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A947AC">
            <w:pPr>
              <w:widowControl/>
              <w:rPr>
                <w:rFonts w:ascii="宋体" w:hAnsi="宋体"/>
                <w:kern w:val="0"/>
                <w:sz w:val="20"/>
              </w:rPr>
            </w:pPr>
            <w:r>
              <w:rPr>
                <w:rFonts w:hint="eastAsia" w:ascii="宋体" w:hAnsi="宋体"/>
                <w:kern w:val="0"/>
                <w:sz w:val="20"/>
              </w:rPr>
              <w:t>3、VDSL 调制解调器（VDSL MODEM）</w:t>
            </w:r>
          </w:p>
        </w:tc>
        <w:tc>
          <w:tcPr>
            <w:tcW w:w="671" w:type="dxa"/>
            <w:tcBorders>
              <w:top w:val="nil"/>
              <w:left w:val="nil"/>
              <w:bottom w:val="single" w:color="auto" w:sz="4" w:space="0"/>
              <w:right w:val="single" w:color="auto" w:sz="4" w:space="0"/>
            </w:tcBorders>
            <w:noWrap w:val="0"/>
            <w:vAlign w:val="center"/>
          </w:tcPr>
          <w:p w14:paraId="0186E36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E81631B">
            <w:pPr>
              <w:widowControl/>
              <w:rPr>
                <w:rFonts w:ascii="宋体" w:hAnsi="宋体"/>
                <w:kern w:val="0"/>
                <w:sz w:val="20"/>
              </w:rPr>
            </w:pPr>
            <w:r>
              <w:rPr>
                <w:rFonts w:hint="eastAsia" w:ascii="宋体" w:hAnsi="宋体"/>
                <w:kern w:val="0"/>
                <w:sz w:val="20"/>
              </w:rPr>
              <w:t>　</w:t>
            </w:r>
          </w:p>
        </w:tc>
      </w:tr>
      <w:tr w14:paraId="487C268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2B79ED">
            <w:pPr>
              <w:widowControl/>
              <w:jc w:val="center"/>
              <w:rPr>
                <w:rFonts w:ascii="宋体" w:hAnsi="宋体"/>
                <w:kern w:val="0"/>
                <w:sz w:val="20"/>
              </w:rPr>
            </w:pPr>
            <w:r>
              <w:rPr>
                <w:rFonts w:hint="eastAsia" w:ascii="宋体" w:hAnsi="宋体"/>
                <w:kern w:val="0"/>
                <w:sz w:val="20"/>
              </w:rPr>
              <w:t>B602030400</w:t>
            </w:r>
          </w:p>
        </w:tc>
        <w:tc>
          <w:tcPr>
            <w:tcW w:w="720" w:type="dxa"/>
            <w:tcBorders>
              <w:top w:val="nil"/>
              <w:left w:val="nil"/>
              <w:bottom w:val="single" w:color="auto" w:sz="4" w:space="0"/>
              <w:right w:val="single" w:color="auto" w:sz="4" w:space="0"/>
            </w:tcBorders>
            <w:noWrap w:val="0"/>
            <w:vAlign w:val="center"/>
          </w:tcPr>
          <w:p w14:paraId="497FCFA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38AF5D">
            <w:pPr>
              <w:widowControl/>
              <w:rPr>
                <w:rFonts w:ascii="宋体" w:hAnsi="宋体"/>
                <w:kern w:val="0"/>
                <w:sz w:val="20"/>
              </w:rPr>
            </w:pPr>
            <w:r>
              <w:rPr>
                <w:rFonts w:hint="eastAsia" w:ascii="宋体" w:hAnsi="宋体"/>
                <w:kern w:val="0"/>
                <w:sz w:val="20"/>
              </w:rPr>
              <w:t>4、语音分离器（POTS分离器）</w:t>
            </w:r>
          </w:p>
        </w:tc>
        <w:tc>
          <w:tcPr>
            <w:tcW w:w="671" w:type="dxa"/>
            <w:tcBorders>
              <w:top w:val="nil"/>
              <w:left w:val="nil"/>
              <w:bottom w:val="single" w:color="auto" w:sz="4" w:space="0"/>
              <w:right w:val="single" w:color="auto" w:sz="4" w:space="0"/>
            </w:tcBorders>
            <w:noWrap w:val="0"/>
            <w:vAlign w:val="center"/>
          </w:tcPr>
          <w:p w14:paraId="090EA95B">
            <w:pPr>
              <w:widowControl/>
              <w:jc w:val="center"/>
              <w:rPr>
                <w:rFonts w:ascii="宋体" w:hAnsi="宋体"/>
                <w:kern w:val="0"/>
                <w:sz w:val="20"/>
              </w:rPr>
            </w:pPr>
            <w:r>
              <w:rPr>
                <w:rFonts w:hint="eastAsia" w:ascii="宋体" w:hAnsi="宋体"/>
                <w:kern w:val="0"/>
                <w:sz w:val="20"/>
              </w:rPr>
              <w:t>只</w:t>
            </w:r>
          </w:p>
        </w:tc>
        <w:tc>
          <w:tcPr>
            <w:tcW w:w="2566" w:type="dxa"/>
            <w:tcBorders>
              <w:top w:val="nil"/>
              <w:left w:val="nil"/>
              <w:bottom w:val="single" w:color="auto" w:sz="4" w:space="0"/>
              <w:right w:val="nil"/>
            </w:tcBorders>
            <w:noWrap w:val="0"/>
            <w:vAlign w:val="center"/>
          </w:tcPr>
          <w:p w14:paraId="2F9D0777">
            <w:pPr>
              <w:widowControl/>
              <w:rPr>
                <w:rFonts w:ascii="宋体" w:hAnsi="宋体"/>
                <w:kern w:val="0"/>
                <w:sz w:val="20"/>
              </w:rPr>
            </w:pPr>
            <w:r>
              <w:rPr>
                <w:rFonts w:hint="eastAsia" w:ascii="宋体" w:hAnsi="宋体"/>
                <w:kern w:val="0"/>
                <w:sz w:val="20"/>
              </w:rPr>
              <w:t>　</w:t>
            </w:r>
          </w:p>
        </w:tc>
      </w:tr>
      <w:tr w14:paraId="31EDAC92">
        <w:tblPrEx>
          <w:tblCellMar>
            <w:top w:w="0" w:type="dxa"/>
            <w:left w:w="108" w:type="dxa"/>
            <w:bottom w:w="0" w:type="dxa"/>
            <w:right w:w="108" w:type="dxa"/>
          </w:tblCellMar>
        </w:tblPrEx>
        <w:trPr>
          <w:wBefore w:w="0" w:type="dxa"/>
          <w:wAfter w:w="0" w:type="dxa"/>
          <w:trHeight w:val="885" w:hRule="atLeast"/>
          <w:jc w:val="center"/>
        </w:trPr>
        <w:tc>
          <w:tcPr>
            <w:tcW w:w="1455" w:type="dxa"/>
            <w:tcBorders>
              <w:top w:val="nil"/>
              <w:left w:val="nil"/>
              <w:bottom w:val="single" w:color="auto" w:sz="4" w:space="0"/>
              <w:right w:val="single" w:color="auto" w:sz="4" w:space="0"/>
            </w:tcBorders>
            <w:noWrap w:val="0"/>
            <w:vAlign w:val="center"/>
          </w:tcPr>
          <w:p w14:paraId="1921EB39">
            <w:pPr>
              <w:widowControl/>
              <w:jc w:val="center"/>
              <w:rPr>
                <w:rFonts w:ascii="宋体" w:hAnsi="宋体"/>
                <w:b/>
                <w:kern w:val="0"/>
                <w:sz w:val="20"/>
              </w:rPr>
            </w:pPr>
            <w:r>
              <w:rPr>
                <w:rFonts w:hint="eastAsia" w:ascii="宋体" w:hAnsi="宋体"/>
                <w:b/>
                <w:kern w:val="0"/>
                <w:sz w:val="20"/>
              </w:rPr>
              <w:t>B603000000</w:t>
            </w:r>
          </w:p>
        </w:tc>
        <w:tc>
          <w:tcPr>
            <w:tcW w:w="720" w:type="dxa"/>
            <w:tcBorders>
              <w:top w:val="nil"/>
              <w:left w:val="nil"/>
              <w:bottom w:val="single" w:color="auto" w:sz="4" w:space="0"/>
              <w:right w:val="single" w:color="auto" w:sz="4" w:space="0"/>
            </w:tcBorders>
            <w:noWrap w:val="0"/>
            <w:vAlign w:val="center"/>
          </w:tcPr>
          <w:p w14:paraId="25F9F7C2">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D123222">
            <w:pPr>
              <w:widowControl/>
              <w:rPr>
                <w:rFonts w:ascii="宋体" w:hAnsi="宋体"/>
                <w:b/>
                <w:kern w:val="0"/>
                <w:sz w:val="20"/>
              </w:rPr>
            </w:pPr>
            <w:r>
              <w:rPr>
                <w:rFonts w:hint="eastAsia" w:ascii="宋体" w:hAnsi="宋体"/>
                <w:b/>
                <w:kern w:val="0"/>
                <w:sz w:val="20"/>
              </w:rPr>
              <w:t>三、电力线宽带接入设备（BPL）</w:t>
            </w:r>
          </w:p>
        </w:tc>
        <w:tc>
          <w:tcPr>
            <w:tcW w:w="671" w:type="dxa"/>
            <w:tcBorders>
              <w:top w:val="nil"/>
              <w:left w:val="nil"/>
              <w:bottom w:val="single" w:color="auto" w:sz="4" w:space="0"/>
              <w:right w:val="single" w:color="auto" w:sz="4" w:space="0"/>
            </w:tcBorders>
            <w:noWrap w:val="0"/>
            <w:vAlign w:val="center"/>
          </w:tcPr>
          <w:p w14:paraId="60898D9E">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1A840533">
            <w:pPr>
              <w:widowControl/>
              <w:jc w:val="left"/>
              <w:rPr>
                <w:rFonts w:ascii="宋体" w:hAnsi="宋体"/>
                <w:b/>
                <w:kern w:val="0"/>
                <w:sz w:val="20"/>
              </w:rPr>
            </w:pPr>
            <w:r>
              <w:rPr>
                <w:rFonts w:hint="eastAsia" w:ascii="宋体" w:hAnsi="宋体"/>
                <w:b/>
                <w:kern w:val="0"/>
                <w:sz w:val="20"/>
              </w:rPr>
              <w:t>不加总</w:t>
            </w:r>
            <w:r>
              <w:rPr>
                <w:rFonts w:hint="eastAsia" w:ascii="宋体" w:hAnsi="宋体"/>
                <w:kern w:val="0"/>
                <w:sz w:val="20"/>
              </w:rPr>
              <w:t xml:space="preserve">                                电力宽带接入技术就是以电力线作为传输介质实现宽带接入的技术。</w:t>
            </w:r>
          </w:p>
        </w:tc>
      </w:tr>
      <w:tr w14:paraId="4325D9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3B24BA">
            <w:pPr>
              <w:widowControl/>
              <w:jc w:val="center"/>
              <w:rPr>
                <w:rFonts w:ascii="宋体" w:hAnsi="宋体"/>
                <w:kern w:val="0"/>
                <w:sz w:val="20"/>
              </w:rPr>
            </w:pPr>
            <w:r>
              <w:rPr>
                <w:rFonts w:hint="eastAsia" w:ascii="宋体" w:hAnsi="宋体"/>
                <w:kern w:val="0"/>
                <w:sz w:val="20"/>
              </w:rPr>
              <w:t>B603010000</w:t>
            </w:r>
          </w:p>
        </w:tc>
        <w:tc>
          <w:tcPr>
            <w:tcW w:w="720" w:type="dxa"/>
            <w:tcBorders>
              <w:top w:val="nil"/>
              <w:left w:val="nil"/>
              <w:bottom w:val="single" w:color="auto" w:sz="4" w:space="0"/>
              <w:right w:val="single" w:color="auto" w:sz="4" w:space="0"/>
            </w:tcBorders>
            <w:noWrap w:val="0"/>
            <w:vAlign w:val="center"/>
          </w:tcPr>
          <w:p w14:paraId="3F232B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FA07AD">
            <w:pPr>
              <w:widowControl/>
              <w:rPr>
                <w:rFonts w:ascii="宋体" w:hAnsi="宋体"/>
                <w:kern w:val="0"/>
                <w:sz w:val="20"/>
              </w:rPr>
            </w:pPr>
            <w:r>
              <w:rPr>
                <w:rFonts w:hint="eastAsia" w:ascii="宋体" w:hAnsi="宋体"/>
                <w:kern w:val="0"/>
                <w:sz w:val="20"/>
              </w:rPr>
              <w:t>（一）电力网桥</w:t>
            </w:r>
          </w:p>
        </w:tc>
        <w:tc>
          <w:tcPr>
            <w:tcW w:w="671" w:type="dxa"/>
            <w:tcBorders>
              <w:top w:val="nil"/>
              <w:left w:val="nil"/>
              <w:bottom w:val="single" w:color="auto" w:sz="4" w:space="0"/>
              <w:right w:val="single" w:color="auto" w:sz="4" w:space="0"/>
            </w:tcBorders>
            <w:noWrap w:val="0"/>
            <w:vAlign w:val="center"/>
          </w:tcPr>
          <w:p w14:paraId="6C7F06FD">
            <w:pPr>
              <w:widowControl/>
              <w:jc w:val="center"/>
              <w:rPr>
                <w:rFonts w:ascii="宋体" w:hAnsi="宋体"/>
                <w:kern w:val="0"/>
                <w:sz w:val="20"/>
              </w:rPr>
            </w:pPr>
            <w:r>
              <w:rPr>
                <w:rFonts w:hint="eastAsia" w:ascii="宋体" w:hAnsi="宋体"/>
                <w:kern w:val="0"/>
                <w:sz w:val="20"/>
              </w:rPr>
              <w:t>线</w:t>
            </w:r>
          </w:p>
        </w:tc>
        <w:tc>
          <w:tcPr>
            <w:tcW w:w="2566" w:type="dxa"/>
            <w:tcBorders>
              <w:top w:val="nil"/>
              <w:left w:val="nil"/>
              <w:bottom w:val="single" w:color="auto" w:sz="4" w:space="0"/>
              <w:right w:val="nil"/>
            </w:tcBorders>
            <w:noWrap w:val="0"/>
            <w:vAlign w:val="center"/>
          </w:tcPr>
          <w:p w14:paraId="46150603">
            <w:pPr>
              <w:widowControl/>
              <w:rPr>
                <w:rFonts w:ascii="宋体" w:hAnsi="宋体"/>
                <w:kern w:val="0"/>
                <w:sz w:val="20"/>
              </w:rPr>
            </w:pPr>
            <w:r>
              <w:rPr>
                <w:rFonts w:hint="eastAsia" w:ascii="宋体" w:hAnsi="宋体"/>
                <w:kern w:val="0"/>
                <w:sz w:val="20"/>
              </w:rPr>
              <w:t>　</w:t>
            </w:r>
          </w:p>
        </w:tc>
      </w:tr>
      <w:tr w14:paraId="0E8FF2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42D62D">
            <w:pPr>
              <w:widowControl/>
              <w:jc w:val="center"/>
              <w:rPr>
                <w:rFonts w:ascii="宋体" w:hAnsi="宋体"/>
                <w:kern w:val="0"/>
                <w:sz w:val="20"/>
              </w:rPr>
            </w:pPr>
            <w:r>
              <w:rPr>
                <w:rFonts w:hint="eastAsia" w:ascii="宋体" w:hAnsi="宋体"/>
                <w:kern w:val="0"/>
                <w:sz w:val="20"/>
              </w:rPr>
              <w:t>B603020000</w:t>
            </w:r>
          </w:p>
        </w:tc>
        <w:tc>
          <w:tcPr>
            <w:tcW w:w="720" w:type="dxa"/>
            <w:tcBorders>
              <w:top w:val="nil"/>
              <w:left w:val="nil"/>
              <w:bottom w:val="single" w:color="auto" w:sz="4" w:space="0"/>
              <w:right w:val="single" w:color="auto" w:sz="4" w:space="0"/>
            </w:tcBorders>
            <w:noWrap w:val="0"/>
            <w:vAlign w:val="center"/>
          </w:tcPr>
          <w:p w14:paraId="0B4387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CA6AC6C">
            <w:pPr>
              <w:widowControl/>
              <w:rPr>
                <w:rFonts w:ascii="宋体" w:hAnsi="宋体"/>
                <w:kern w:val="0"/>
                <w:sz w:val="20"/>
              </w:rPr>
            </w:pPr>
            <w:r>
              <w:rPr>
                <w:rFonts w:hint="eastAsia" w:ascii="宋体" w:hAnsi="宋体"/>
                <w:kern w:val="0"/>
                <w:sz w:val="20"/>
              </w:rPr>
              <w:t>（二）电力线调制解调器（电力猫）</w:t>
            </w:r>
          </w:p>
        </w:tc>
        <w:tc>
          <w:tcPr>
            <w:tcW w:w="671" w:type="dxa"/>
            <w:tcBorders>
              <w:top w:val="nil"/>
              <w:left w:val="nil"/>
              <w:bottom w:val="single" w:color="auto" w:sz="4" w:space="0"/>
              <w:right w:val="single" w:color="auto" w:sz="4" w:space="0"/>
            </w:tcBorders>
            <w:noWrap w:val="0"/>
            <w:vAlign w:val="center"/>
          </w:tcPr>
          <w:p w14:paraId="10E5DD3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9E86CF5">
            <w:pPr>
              <w:widowControl/>
              <w:rPr>
                <w:rFonts w:ascii="宋体" w:hAnsi="宋体"/>
                <w:kern w:val="0"/>
                <w:sz w:val="20"/>
              </w:rPr>
            </w:pPr>
            <w:r>
              <w:rPr>
                <w:rFonts w:hint="eastAsia" w:ascii="宋体" w:hAnsi="宋体"/>
                <w:kern w:val="0"/>
                <w:sz w:val="20"/>
              </w:rPr>
              <w:t>　</w:t>
            </w:r>
          </w:p>
        </w:tc>
      </w:tr>
      <w:tr w14:paraId="1A046CC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56349B">
            <w:pPr>
              <w:widowControl/>
              <w:jc w:val="center"/>
              <w:rPr>
                <w:rFonts w:ascii="宋体" w:hAnsi="宋体"/>
                <w:b/>
                <w:kern w:val="0"/>
                <w:sz w:val="20"/>
              </w:rPr>
            </w:pPr>
            <w:r>
              <w:rPr>
                <w:rFonts w:hint="eastAsia" w:ascii="宋体" w:hAnsi="宋体"/>
                <w:b/>
                <w:kern w:val="0"/>
                <w:sz w:val="20"/>
              </w:rPr>
              <w:t>B604000000</w:t>
            </w:r>
          </w:p>
        </w:tc>
        <w:tc>
          <w:tcPr>
            <w:tcW w:w="720" w:type="dxa"/>
            <w:tcBorders>
              <w:top w:val="nil"/>
              <w:left w:val="nil"/>
              <w:bottom w:val="single" w:color="auto" w:sz="4" w:space="0"/>
              <w:right w:val="single" w:color="auto" w:sz="4" w:space="0"/>
            </w:tcBorders>
            <w:noWrap w:val="0"/>
            <w:vAlign w:val="center"/>
          </w:tcPr>
          <w:p w14:paraId="331C5BE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9289415">
            <w:pPr>
              <w:widowControl/>
              <w:rPr>
                <w:rFonts w:ascii="宋体" w:hAnsi="宋体"/>
                <w:b/>
                <w:kern w:val="0"/>
                <w:sz w:val="20"/>
              </w:rPr>
            </w:pPr>
            <w:r>
              <w:rPr>
                <w:rFonts w:hint="eastAsia" w:ascii="宋体" w:hAnsi="宋体"/>
                <w:b/>
                <w:kern w:val="0"/>
                <w:sz w:val="20"/>
              </w:rPr>
              <w:t>四、固定无线接入设备</w:t>
            </w:r>
          </w:p>
        </w:tc>
        <w:tc>
          <w:tcPr>
            <w:tcW w:w="671" w:type="dxa"/>
            <w:tcBorders>
              <w:top w:val="nil"/>
              <w:left w:val="nil"/>
              <w:bottom w:val="single" w:color="auto" w:sz="4" w:space="0"/>
              <w:right w:val="single" w:color="auto" w:sz="4" w:space="0"/>
            </w:tcBorders>
            <w:noWrap w:val="0"/>
            <w:vAlign w:val="center"/>
          </w:tcPr>
          <w:p w14:paraId="017416D0">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7433B6B">
            <w:pPr>
              <w:widowControl/>
              <w:rPr>
                <w:rFonts w:ascii="宋体" w:hAnsi="宋体"/>
                <w:kern w:val="0"/>
                <w:sz w:val="20"/>
              </w:rPr>
            </w:pPr>
            <w:r>
              <w:rPr>
                <w:rFonts w:hint="eastAsia" w:ascii="宋体" w:hAnsi="宋体"/>
                <w:kern w:val="0"/>
                <w:sz w:val="20"/>
              </w:rPr>
              <w:t>　</w:t>
            </w:r>
          </w:p>
        </w:tc>
      </w:tr>
      <w:tr w14:paraId="21BFE36D">
        <w:tblPrEx>
          <w:tblCellMar>
            <w:top w:w="0" w:type="dxa"/>
            <w:left w:w="108" w:type="dxa"/>
            <w:bottom w:w="0" w:type="dxa"/>
            <w:right w:w="108" w:type="dxa"/>
          </w:tblCellMar>
        </w:tblPrEx>
        <w:trPr>
          <w:wBefore w:w="0" w:type="dxa"/>
          <w:wAfter w:w="0" w:type="dxa"/>
          <w:trHeight w:val="990" w:hRule="atLeast"/>
          <w:jc w:val="center"/>
        </w:trPr>
        <w:tc>
          <w:tcPr>
            <w:tcW w:w="1455" w:type="dxa"/>
            <w:tcBorders>
              <w:top w:val="nil"/>
              <w:left w:val="nil"/>
              <w:bottom w:val="single" w:color="auto" w:sz="4" w:space="0"/>
              <w:right w:val="single" w:color="auto" w:sz="4" w:space="0"/>
            </w:tcBorders>
            <w:noWrap w:val="0"/>
            <w:vAlign w:val="center"/>
          </w:tcPr>
          <w:p w14:paraId="2F99A340">
            <w:pPr>
              <w:widowControl/>
              <w:jc w:val="center"/>
              <w:rPr>
                <w:rFonts w:ascii="宋体" w:hAnsi="宋体"/>
                <w:kern w:val="0"/>
                <w:sz w:val="20"/>
              </w:rPr>
            </w:pPr>
            <w:r>
              <w:rPr>
                <w:rFonts w:hint="eastAsia" w:ascii="宋体" w:hAnsi="宋体"/>
                <w:kern w:val="0"/>
                <w:sz w:val="20"/>
              </w:rPr>
              <w:t>B604010000</w:t>
            </w:r>
          </w:p>
        </w:tc>
        <w:tc>
          <w:tcPr>
            <w:tcW w:w="720" w:type="dxa"/>
            <w:tcBorders>
              <w:top w:val="nil"/>
              <w:left w:val="nil"/>
              <w:bottom w:val="single" w:color="auto" w:sz="4" w:space="0"/>
              <w:right w:val="single" w:color="auto" w:sz="4" w:space="0"/>
            </w:tcBorders>
            <w:noWrap w:val="0"/>
            <w:vAlign w:val="center"/>
          </w:tcPr>
          <w:p w14:paraId="64B5CD5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D5A8EF1">
            <w:pPr>
              <w:widowControl/>
              <w:rPr>
                <w:rFonts w:ascii="宋体" w:hAnsi="宋体"/>
                <w:kern w:val="0"/>
                <w:sz w:val="20"/>
              </w:rPr>
            </w:pPr>
            <w:r>
              <w:rPr>
                <w:rFonts w:hint="eastAsia" w:ascii="宋体" w:hAnsi="宋体"/>
                <w:kern w:val="0"/>
                <w:sz w:val="20"/>
              </w:rPr>
              <w:t>（一）WiMAX</w:t>
            </w:r>
          </w:p>
        </w:tc>
        <w:tc>
          <w:tcPr>
            <w:tcW w:w="671" w:type="dxa"/>
            <w:tcBorders>
              <w:top w:val="nil"/>
              <w:left w:val="nil"/>
              <w:bottom w:val="single" w:color="auto" w:sz="4" w:space="0"/>
              <w:right w:val="single" w:color="auto" w:sz="4" w:space="0"/>
            </w:tcBorders>
            <w:noWrap w:val="0"/>
            <w:vAlign w:val="center"/>
          </w:tcPr>
          <w:p w14:paraId="1EECA371">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9201519">
            <w:pPr>
              <w:widowControl/>
              <w:jc w:val="left"/>
              <w:rPr>
                <w:rFonts w:ascii="宋体" w:hAnsi="宋体"/>
                <w:b/>
                <w:kern w:val="0"/>
                <w:sz w:val="20"/>
              </w:rPr>
            </w:pPr>
            <w:r>
              <w:rPr>
                <w:rFonts w:hint="eastAsia" w:ascii="宋体" w:hAnsi="宋体"/>
                <w:b/>
                <w:kern w:val="0"/>
                <w:sz w:val="20"/>
              </w:rPr>
              <w:t xml:space="preserve">不加总                            </w:t>
            </w:r>
            <w:r>
              <w:rPr>
                <w:rFonts w:hint="eastAsia" w:ascii="宋体" w:hAnsi="宋体"/>
                <w:kern w:val="0"/>
                <w:sz w:val="20"/>
              </w:rPr>
              <w:t>WiMAX技术是一种城域无线宽带接入技术，关键技术主要是正交频分复用（OFDM）,主要特点是支持全IP接入。</w:t>
            </w:r>
          </w:p>
        </w:tc>
      </w:tr>
      <w:tr w14:paraId="030705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532AE9">
            <w:pPr>
              <w:widowControl/>
              <w:jc w:val="center"/>
              <w:rPr>
                <w:rFonts w:ascii="宋体" w:hAnsi="宋体"/>
                <w:kern w:val="0"/>
                <w:sz w:val="20"/>
              </w:rPr>
            </w:pPr>
            <w:r>
              <w:rPr>
                <w:rFonts w:hint="eastAsia" w:ascii="宋体" w:hAnsi="宋体"/>
                <w:kern w:val="0"/>
                <w:sz w:val="20"/>
              </w:rPr>
              <w:t>B604010100</w:t>
            </w:r>
          </w:p>
        </w:tc>
        <w:tc>
          <w:tcPr>
            <w:tcW w:w="720" w:type="dxa"/>
            <w:tcBorders>
              <w:top w:val="nil"/>
              <w:left w:val="nil"/>
              <w:bottom w:val="single" w:color="auto" w:sz="4" w:space="0"/>
              <w:right w:val="single" w:color="auto" w:sz="4" w:space="0"/>
            </w:tcBorders>
            <w:noWrap w:val="0"/>
            <w:vAlign w:val="center"/>
          </w:tcPr>
          <w:p w14:paraId="1D97D01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305A4C">
            <w:pPr>
              <w:widowControl/>
              <w:rPr>
                <w:rFonts w:ascii="宋体" w:hAnsi="宋体"/>
                <w:kern w:val="0"/>
                <w:sz w:val="20"/>
              </w:rPr>
            </w:pPr>
            <w:r>
              <w:rPr>
                <w:rFonts w:hint="eastAsia" w:ascii="宋体" w:hAnsi="宋体"/>
                <w:kern w:val="0"/>
                <w:sz w:val="20"/>
              </w:rPr>
              <w:t>1、WiMAX基站</w:t>
            </w:r>
          </w:p>
        </w:tc>
        <w:tc>
          <w:tcPr>
            <w:tcW w:w="671" w:type="dxa"/>
            <w:tcBorders>
              <w:top w:val="nil"/>
              <w:left w:val="nil"/>
              <w:bottom w:val="single" w:color="auto" w:sz="4" w:space="0"/>
              <w:right w:val="single" w:color="auto" w:sz="4" w:space="0"/>
            </w:tcBorders>
            <w:noWrap w:val="0"/>
            <w:vAlign w:val="center"/>
          </w:tcPr>
          <w:p w14:paraId="329C04E5">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49194224">
            <w:pPr>
              <w:widowControl/>
              <w:rPr>
                <w:rFonts w:ascii="宋体" w:hAnsi="宋体"/>
                <w:kern w:val="0"/>
                <w:sz w:val="20"/>
              </w:rPr>
            </w:pPr>
            <w:r>
              <w:rPr>
                <w:rFonts w:hint="eastAsia" w:ascii="宋体" w:hAnsi="宋体"/>
                <w:kern w:val="0"/>
                <w:sz w:val="20"/>
              </w:rPr>
              <w:t>　</w:t>
            </w:r>
          </w:p>
        </w:tc>
      </w:tr>
      <w:tr w14:paraId="7E07034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1B1D1A">
            <w:pPr>
              <w:widowControl/>
              <w:jc w:val="center"/>
              <w:rPr>
                <w:rFonts w:ascii="宋体" w:hAnsi="宋体"/>
                <w:kern w:val="0"/>
                <w:sz w:val="20"/>
              </w:rPr>
            </w:pPr>
            <w:r>
              <w:rPr>
                <w:rFonts w:hint="eastAsia" w:ascii="宋体" w:hAnsi="宋体"/>
                <w:kern w:val="0"/>
                <w:sz w:val="20"/>
              </w:rPr>
              <w:t>B604010200</w:t>
            </w:r>
          </w:p>
        </w:tc>
        <w:tc>
          <w:tcPr>
            <w:tcW w:w="720" w:type="dxa"/>
            <w:tcBorders>
              <w:top w:val="nil"/>
              <w:left w:val="nil"/>
              <w:bottom w:val="single" w:color="auto" w:sz="4" w:space="0"/>
              <w:right w:val="single" w:color="auto" w:sz="4" w:space="0"/>
            </w:tcBorders>
            <w:noWrap w:val="0"/>
            <w:vAlign w:val="center"/>
          </w:tcPr>
          <w:p w14:paraId="03A2F74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348D26">
            <w:pPr>
              <w:widowControl/>
              <w:rPr>
                <w:rFonts w:ascii="宋体" w:hAnsi="宋体"/>
                <w:kern w:val="0"/>
                <w:sz w:val="20"/>
              </w:rPr>
            </w:pPr>
            <w:r>
              <w:rPr>
                <w:rFonts w:hint="eastAsia" w:ascii="宋体" w:hAnsi="宋体"/>
                <w:kern w:val="0"/>
                <w:sz w:val="20"/>
              </w:rPr>
              <w:t>2、WiMAX用户端设备（WiMAX CPE）</w:t>
            </w:r>
          </w:p>
        </w:tc>
        <w:tc>
          <w:tcPr>
            <w:tcW w:w="671" w:type="dxa"/>
            <w:tcBorders>
              <w:top w:val="nil"/>
              <w:left w:val="nil"/>
              <w:bottom w:val="single" w:color="auto" w:sz="4" w:space="0"/>
              <w:right w:val="single" w:color="auto" w:sz="4" w:space="0"/>
            </w:tcBorders>
            <w:noWrap w:val="0"/>
            <w:vAlign w:val="center"/>
          </w:tcPr>
          <w:p w14:paraId="0C92B04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D7BBD64">
            <w:pPr>
              <w:widowControl/>
              <w:rPr>
                <w:rFonts w:ascii="宋体" w:hAnsi="宋体"/>
                <w:kern w:val="0"/>
                <w:sz w:val="20"/>
              </w:rPr>
            </w:pPr>
            <w:r>
              <w:rPr>
                <w:rFonts w:hint="eastAsia" w:ascii="宋体" w:hAnsi="宋体"/>
                <w:kern w:val="0"/>
                <w:sz w:val="20"/>
              </w:rPr>
              <w:t>　</w:t>
            </w:r>
          </w:p>
        </w:tc>
      </w:tr>
      <w:tr w14:paraId="312DFCC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A74116">
            <w:pPr>
              <w:widowControl/>
              <w:jc w:val="center"/>
              <w:rPr>
                <w:rFonts w:ascii="宋体" w:hAnsi="宋体"/>
                <w:kern w:val="0"/>
                <w:sz w:val="20"/>
              </w:rPr>
            </w:pPr>
            <w:r>
              <w:rPr>
                <w:rFonts w:hint="eastAsia" w:ascii="宋体" w:hAnsi="宋体"/>
                <w:kern w:val="0"/>
                <w:sz w:val="20"/>
              </w:rPr>
              <w:t>B604020000</w:t>
            </w:r>
          </w:p>
        </w:tc>
        <w:tc>
          <w:tcPr>
            <w:tcW w:w="720" w:type="dxa"/>
            <w:tcBorders>
              <w:top w:val="nil"/>
              <w:left w:val="nil"/>
              <w:bottom w:val="single" w:color="auto" w:sz="4" w:space="0"/>
              <w:right w:val="single" w:color="auto" w:sz="4" w:space="0"/>
            </w:tcBorders>
            <w:noWrap w:val="0"/>
            <w:vAlign w:val="center"/>
          </w:tcPr>
          <w:p w14:paraId="31071BA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352BADB">
            <w:pPr>
              <w:widowControl/>
              <w:rPr>
                <w:rFonts w:ascii="宋体" w:hAnsi="宋体"/>
                <w:kern w:val="0"/>
                <w:sz w:val="20"/>
              </w:rPr>
            </w:pPr>
            <w:r>
              <w:rPr>
                <w:rFonts w:hint="eastAsia" w:ascii="宋体" w:hAnsi="宋体"/>
                <w:kern w:val="0"/>
                <w:sz w:val="20"/>
              </w:rPr>
              <w:t>（二）其他无线固定接入设备</w:t>
            </w:r>
          </w:p>
        </w:tc>
        <w:tc>
          <w:tcPr>
            <w:tcW w:w="671" w:type="dxa"/>
            <w:tcBorders>
              <w:top w:val="nil"/>
              <w:left w:val="nil"/>
              <w:bottom w:val="single" w:color="auto" w:sz="4" w:space="0"/>
              <w:right w:val="single" w:color="auto" w:sz="4" w:space="0"/>
            </w:tcBorders>
            <w:noWrap w:val="0"/>
            <w:vAlign w:val="center"/>
          </w:tcPr>
          <w:p w14:paraId="455B2FD3">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4B50566">
            <w:pPr>
              <w:widowControl/>
              <w:rPr>
                <w:rFonts w:ascii="宋体" w:hAnsi="宋体"/>
                <w:kern w:val="0"/>
                <w:sz w:val="20"/>
              </w:rPr>
            </w:pPr>
            <w:r>
              <w:rPr>
                <w:rFonts w:hint="eastAsia" w:ascii="宋体" w:hAnsi="宋体"/>
                <w:kern w:val="0"/>
                <w:sz w:val="20"/>
              </w:rPr>
              <w:t>包括本地多点分配系统（LMDS）、McWLL等</w:t>
            </w:r>
          </w:p>
        </w:tc>
      </w:tr>
      <w:tr w14:paraId="24E811E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0B8BCF">
            <w:pPr>
              <w:widowControl/>
              <w:jc w:val="center"/>
              <w:rPr>
                <w:rFonts w:ascii="宋体" w:hAnsi="宋体"/>
                <w:kern w:val="0"/>
                <w:sz w:val="20"/>
              </w:rPr>
            </w:pPr>
            <w:r>
              <w:rPr>
                <w:rFonts w:hint="eastAsia" w:ascii="宋体" w:hAnsi="宋体"/>
                <w:kern w:val="0"/>
                <w:sz w:val="20"/>
              </w:rPr>
              <w:t>B604020100</w:t>
            </w:r>
          </w:p>
        </w:tc>
        <w:tc>
          <w:tcPr>
            <w:tcW w:w="720" w:type="dxa"/>
            <w:tcBorders>
              <w:top w:val="nil"/>
              <w:left w:val="nil"/>
              <w:bottom w:val="single" w:color="auto" w:sz="4" w:space="0"/>
              <w:right w:val="single" w:color="auto" w:sz="4" w:space="0"/>
            </w:tcBorders>
            <w:noWrap w:val="0"/>
            <w:vAlign w:val="center"/>
          </w:tcPr>
          <w:p w14:paraId="58E1B05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97B331">
            <w:pPr>
              <w:widowControl/>
              <w:rPr>
                <w:rFonts w:ascii="宋体" w:hAnsi="宋体"/>
                <w:kern w:val="0"/>
                <w:sz w:val="20"/>
              </w:rPr>
            </w:pPr>
            <w:r>
              <w:rPr>
                <w:rFonts w:hint="eastAsia" w:ascii="宋体" w:hAnsi="宋体"/>
                <w:kern w:val="0"/>
                <w:sz w:val="20"/>
              </w:rPr>
              <w:t>1、基站</w:t>
            </w:r>
          </w:p>
        </w:tc>
        <w:tc>
          <w:tcPr>
            <w:tcW w:w="671" w:type="dxa"/>
            <w:tcBorders>
              <w:top w:val="nil"/>
              <w:left w:val="nil"/>
              <w:bottom w:val="single" w:color="auto" w:sz="4" w:space="0"/>
              <w:right w:val="single" w:color="auto" w:sz="4" w:space="0"/>
            </w:tcBorders>
            <w:noWrap w:val="0"/>
            <w:vAlign w:val="center"/>
          </w:tcPr>
          <w:p w14:paraId="14FF79EC">
            <w:pPr>
              <w:widowControl/>
              <w:jc w:val="center"/>
              <w:rPr>
                <w:rFonts w:ascii="宋体" w:hAnsi="宋体"/>
                <w:kern w:val="0"/>
                <w:sz w:val="20"/>
              </w:rPr>
            </w:pPr>
            <w:r>
              <w:rPr>
                <w:rFonts w:hint="eastAsia" w:ascii="宋体" w:hAnsi="宋体"/>
                <w:kern w:val="0"/>
                <w:sz w:val="20"/>
              </w:rPr>
              <w:t>万信道</w:t>
            </w:r>
          </w:p>
        </w:tc>
        <w:tc>
          <w:tcPr>
            <w:tcW w:w="2566" w:type="dxa"/>
            <w:tcBorders>
              <w:top w:val="nil"/>
              <w:left w:val="nil"/>
              <w:bottom w:val="single" w:color="auto" w:sz="4" w:space="0"/>
              <w:right w:val="nil"/>
            </w:tcBorders>
            <w:noWrap w:val="0"/>
            <w:vAlign w:val="center"/>
          </w:tcPr>
          <w:p w14:paraId="05A4FDB4">
            <w:pPr>
              <w:widowControl/>
              <w:rPr>
                <w:rFonts w:ascii="宋体" w:hAnsi="宋体"/>
                <w:kern w:val="0"/>
                <w:sz w:val="20"/>
              </w:rPr>
            </w:pPr>
            <w:r>
              <w:rPr>
                <w:rFonts w:hint="eastAsia" w:ascii="宋体" w:hAnsi="宋体"/>
                <w:kern w:val="0"/>
                <w:sz w:val="20"/>
              </w:rPr>
              <w:t>　</w:t>
            </w:r>
          </w:p>
        </w:tc>
      </w:tr>
      <w:tr w14:paraId="3AB25FC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90C84E">
            <w:pPr>
              <w:widowControl/>
              <w:jc w:val="center"/>
              <w:rPr>
                <w:rFonts w:ascii="宋体" w:hAnsi="宋体"/>
                <w:kern w:val="0"/>
                <w:sz w:val="20"/>
              </w:rPr>
            </w:pPr>
            <w:r>
              <w:rPr>
                <w:rFonts w:hint="eastAsia" w:ascii="宋体" w:hAnsi="宋体"/>
                <w:kern w:val="0"/>
                <w:sz w:val="20"/>
              </w:rPr>
              <w:t>B604020100</w:t>
            </w:r>
          </w:p>
        </w:tc>
        <w:tc>
          <w:tcPr>
            <w:tcW w:w="720" w:type="dxa"/>
            <w:tcBorders>
              <w:top w:val="nil"/>
              <w:left w:val="nil"/>
              <w:bottom w:val="single" w:color="auto" w:sz="4" w:space="0"/>
              <w:right w:val="single" w:color="auto" w:sz="4" w:space="0"/>
            </w:tcBorders>
            <w:noWrap w:val="0"/>
            <w:vAlign w:val="center"/>
          </w:tcPr>
          <w:p w14:paraId="69856BB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7A5776">
            <w:pPr>
              <w:widowControl/>
              <w:rPr>
                <w:rFonts w:ascii="宋体" w:hAnsi="宋体"/>
                <w:kern w:val="0"/>
                <w:sz w:val="20"/>
              </w:rPr>
            </w:pPr>
            <w:r>
              <w:rPr>
                <w:rFonts w:hint="eastAsia" w:ascii="宋体" w:hAnsi="宋体"/>
                <w:kern w:val="0"/>
                <w:sz w:val="20"/>
              </w:rPr>
              <w:t>2、用户端设备</w:t>
            </w:r>
          </w:p>
        </w:tc>
        <w:tc>
          <w:tcPr>
            <w:tcW w:w="671" w:type="dxa"/>
            <w:tcBorders>
              <w:top w:val="nil"/>
              <w:left w:val="nil"/>
              <w:bottom w:val="single" w:color="auto" w:sz="4" w:space="0"/>
              <w:right w:val="single" w:color="auto" w:sz="4" w:space="0"/>
            </w:tcBorders>
            <w:noWrap w:val="0"/>
            <w:vAlign w:val="center"/>
          </w:tcPr>
          <w:p w14:paraId="43ED8CC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1336B14">
            <w:pPr>
              <w:widowControl/>
              <w:rPr>
                <w:rFonts w:ascii="宋体" w:hAnsi="宋体"/>
                <w:kern w:val="0"/>
                <w:sz w:val="20"/>
              </w:rPr>
            </w:pPr>
            <w:r>
              <w:rPr>
                <w:rFonts w:hint="eastAsia" w:ascii="宋体" w:hAnsi="宋体"/>
                <w:kern w:val="0"/>
                <w:sz w:val="20"/>
              </w:rPr>
              <w:t>　</w:t>
            </w:r>
          </w:p>
        </w:tc>
      </w:tr>
      <w:tr w14:paraId="0585D435">
        <w:tblPrEx>
          <w:tblCellMar>
            <w:top w:w="0" w:type="dxa"/>
            <w:left w:w="108" w:type="dxa"/>
            <w:bottom w:w="0" w:type="dxa"/>
            <w:right w:w="108" w:type="dxa"/>
          </w:tblCellMar>
        </w:tblPrEx>
        <w:trPr>
          <w:wBefore w:w="0" w:type="dxa"/>
          <w:wAfter w:w="0" w:type="dxa"/>
          <w:trHeight w:val="735" w:hRule="atLeast"/>
          <w:jc w:val="center"/>
        </w:trPr>
        <w:tc>
          <w:tcPr>
            <w:tcW w:w="1455" w:type="dxa"/>
            <w:tcBorders>
              <w:top w:val="nil"/>
              <w:left w:val="nil"/>
              <w:bottom w:val="single" w:color="auto" w:sz="4" w:space="0"/>
              <w:right w:val="single" w:color="auto" w:sz="4" w:space="0"/>
            </w:tcBorders>
            <w:noWrap w:val="0"/>
            <w:vAlign w:val="center"/>
          </w:tcPr>
          <w:p w14:paraId="622289DA">
            <w:pPr>
              <w:widowControl/>
              <w:jc w:val="center"/>
              <w:rPr>
                <w:rFonts w:ascii="宋体" w:hAnsi="宋体"/>
                <w:b/>
                <w:kern w:val="0"/>
                <w:sz w:val="20"/>
              </w:rPr>
            </w:pPr>
            <w:r>
              <w:rPr>
                <w:rFonts w:hint="eastAsia" w:ascii="宋体" w:hAnsi="宋体"/>
                <w:b/>
                <w:kern w:val="0"/>
                <w:sz w:val="20"/>
              </w:rPr>
              <w:t>B7</w:t>
            </w:r>
          </w:p>
        </w:tc>
        <w:tc>
          <w:tcPr>
            <w:tcW w:w="720" w:type="dxa"/>
            <w:tcBorders>
              <w:top w:val="nil"/>
              <w:left w:val="nil"/>
              <w:bottom w:val="single" w:color="auto" w:sz="4" w:space="0"/>
              <w:right w:val="single" w:color="auto" w:sz="4" w:space="0"/>
            </w:tcBorders>
            <w:noWrap w:val="0"/>
            <w:vAlign w:val="center"/>
          </w:tcPr>
          <w:p w14:paraId="0A6C40B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CEB2E3D">
            <w:pPr>
              <w:widowControl/>
              <w:rPr>
                <w:rFonts w:ascii="宋体" w:hAnsi="宋体"/>
                <w:b/>
                <w:kern w:val="0"/>
                <w:sz w:val="20"/>
              </w:rPr>
            </w:pPr>
            <w:r>
              <w:rPr>
                <w:rFonts w:hint="eastAsia" w:ascii="宋体" w:hAnsi="宋体"/>
                <w:b/>
                <w:kern w:val="0"/>
                <w:sz w:val="20"/>
              </w:rPr>
              <w:t>通信配套产品和其他通信设备制造（B4019）</w:t>
            </w:r>
          </w:p>
        </w:tc>
        <w:tc>
          <w:tcPr>
            <w:tcW w:w="671" w:type="dxa"/>
            <w:tcBorders>
              <w:top w:val="nil"/>
              <w:left w:val="nil"/>
              <w:bottom w:val="single" w:color="auto" w:sz="4" w:space="0"/>
              <w:right w:val="single" w:color="auto" w:sz="4" w:space="0"/>
            </w:tcBorders>
            <w:noWrap w:val="0"/>
            <w:vAlign w:val="center"/>
          </w:tcPr>
          <w:p w14:paraId="3275FAF5">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386E6817">
            <w:pPr>
              <w:widowControl/>
              <w:rPr>
                <w:rFonts w:ascii="宋体" w:hAnsi="宋体"/>
                <w:b/>
                <w:kern w:val="0"/>
                <w:sz w:val="20"/>
              </w:rPr>
            </w:pPr>
            <w:r>
              <w:rPr>
                <w:rFonts w:hint="eastAsia" w:ascii="宋体" w:hAnsi="宋体"/>
                <w:b/>
                <w:kern w:val="0"/>
                <w:sz w:val="20"/>
              </w:rPr>
              <w:t>　</w:t>
            </w:r>
          </w:p>
        </w:tc>
      </w:tr>
      <w:tr w14:paraId="248D5C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0C8F2F">
            <w:pPr>
              <w:widowControl/>
              <w:jc w:val="center"/>
              <w:rPr>
                <w:rFonts w:ascii="宋体" w:hAnsi="宋体"/>
                <w:b/>
                <w:kern w:val="0"/>
                <w:sz w:val="20"/>
              </w:rPr>
            </w:pPr>
            <w:r>
              <w:rPr>
                <w:rFonts w:hint="eastAsia" w:ascii="宋体" w:hAnsi="宋体"/>
                <w:b/>
                <w:kern w:val="0"/>
                <w:sz w:val="20"/>
              </w:rPr>
              <w:t>B701000000</w:t>
            </w:r>
          </w:p>
        </w:tc>
        <w:tc>
          <w:tcPr>
            <w:tcW w:w="720" w:type="dxa"/>
            <w:tcBorders>
              <w:top w:val="nil"/>
              <w:left w:val="nil"/>
              <w:bottom w:val="single" w:color="auto" w:sz="4" w:space="0"/>
              <w:right w:val="single" w:color="auto" w:sz="4" w:space="0"/>
            </w:tcBorders>
            <w:noWrap w:val="0"/>
            <w:vAlign w:val="center"/>
          </w:tcPr>
          <w:p w14:paraId="3B61997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D9366E2">
            <w:pPr>
              <w:widowControl/>
              <w:rPr>
                <w:rFonts w:ascii="宋体" w:hAnsi="宋体"/>
                <w:b/>
                <w:kern w:val="0"/>
                <w:sz w:val="20"/>
              </w:rPr>
            </w:pPr>
            <w:r>
              <w:rPr>
                <w:rFonts w:hint="eastAsia" w:ascii="宋体" w:hAnsi="宋体"/>
                <w:b/>
                <w:kern w:val="0"/>
                <w:sz w:val="20"/>
              </w:rPr>
              <w:t>一、通信电源</w:t>
            </w:r>
          </w:p>
        </w:tc>
        <w:tc>
          <w:tcPr>
            <w:tcW w:w="671" w:type="dxa"/>
            <w:tcBorders>
              <w:top w:val="nil"/>
              <w:left w:val="nil"/>
              <w:bottom w:val="single" w:color="auto" w:sz="4" w:space="0"/>
              <w:right w:val="single" w:color="auto" w:sz="4" w:space="0"/>
            </w:tcBorders>
            <w:noWrap w:val="0"/>
            <w:vAlign w:val="center"/>
          </w:tcPr>
          <w:p w14:paraId="021E25C4">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5B4ED212">
            <w:pPr>
              <w:widowControl/>
              <w:rPr>
                <w:rFonts w:ascii="宋体" w:hAnsi="宋体"/>
                <w:kern w:val="0"/>
                <w:sz w:val="20"/>
              </w:rPr>
            </w:pPr>
            <w:r>
              <w:rPr>
                <w:rFonts w:hint="eastAsia" w:ascii="宋体" w:hAnsi="宋体"/>
                <w:kern w:val="0"/>
                <w:sz w:val="20"/>
              </w:rPr>
              <w:t>不加总</w:t>
            </w:r>
          </w:p>
        </w:tc>
      </w:tr>
      <w:tr w14:paraId="6C58648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285000">
            <w:pPr>
              <w:widowControl/>
              <w:jc w:val="center"/>
              <w:rPr>
                <w:rFonts w:ascii="宋体" w:hAnsi="宋体"/>
                <w:kern w:val="0"/>
                <w:sz w:val="20"/>
              </w:rPr>
            </w:pPr>
            <w:r>
              <w:rPr>
                <w:rFonts w:hint="eastAsia" w:ascii="宋体" w:hAnsi="宋体"/>
                <w:kern w:val="0"/>
                <w:sz w:val="20"/>
              </w:rPr>
              <w:t>B701010000</w:t>
            </w:r>
          </w:p>
        </w:tc>
        <w:tc>
          <w:tcPr>
            <w:tcW w:w="720" w:type="dxa"/>
            <w:tcBorders>
              <w:top w:val="nil"/>
              <w:left w:val="nil"/>
              <w:bottom w:val="single" w:color="auto" w:sz="4" w:space="0"/>
              <w:right w:val="single" w:color="auto" w:sz="4" w:space="0"/>
            </w:tcBorders>
            <w:noWrap w:val="0"/>
            <w:vAlign w:val="center"/>
          </w:tcPr>
          <w:p w14:paraId="3DDF3AE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F34FD1">
            <w:pPr>
              <w:widowControl/>
              <w:rPr>
                <w:rFonts w:ascii="宋体" w:hAnsi="宋体"/>
                <w:kern w:val="0"/>
                <w:sz w:val="20"/>
              </w:rPr>
            </w:pPr>
            <w:r>
              <w:rPr>
                <w:rFonts w:hint="eastAsia" w:ascii="宋体" w:hAnsi="宋体"/>
                <w:kern w:val="0"/>
                <w:sz w:val="20"/>
              </w:rPr>
              <w:t>（一）一次电源</w:t>
            </w:r>
          </w:p>
        </w:tc>
        <w:tc>
          <w:tcPr>
            <w:tcW w:w="671" w:type="dxa"/>
            <w:tcBorders>
              <w:top w:val="nil"/>
              <w:left w:val="nil"/>
              <w:bottom w:val="single" w:color="auto" w:sz="4" w:space="0"/>
              <w:right w:val="single" w:color="auto" w:sz="4" w:space="0"/>
            </w:tcBorders>
            <w:noWrap w:val="0"/>
            <w:vAlign w:val="center"/>
          </w:tcPr>
          <w:p w14:paraId="783D7B1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0F280BF">
            <w:pPr>
              <w:widowControl/>
              <w:rPr>
                <w:rFonts w:ascii="宋体" w:hAnsi="宋体"/>
                <w:kern w:val="0"/>
                <w:sz w:val="20"/>
              </w:rPr>
            </w:pPr>
            <w:r>
              <w:rPr>
                <w:rFonts w:hint="eastAsia" w:ascii="宋体" w:hAnsi="宋体"/>
                <w:kern w:val="0"/>
                <w:sz w:val="20"/>
              </w:rPr>
              <w:t>　</w:t>
            </w:r>
          </w:p>
        </w:tc>
      </w:tr>
      <w:tr w14:paraId="67BDE4C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7DEAF3">
            <w:pPr>
              <w:widowControl/>
              <w:jc w:val="center"/>
              <w:rPr>
                <w:rFonts w:ascii="宋体" w:hAnsi="宋体"/>
                <w:kern w:val="0"/>
                <w:sz w:val="20"/>
              </w:rPr>
            </w:pPr>
            <w:r>
              <w:rPr>
                <w:rFonts w:hint="eastAsia" w:ascii="宋体" w:hAnsi="宋体"/>
                <w:kern w:val="0"/>
                <w:sz w:val="20"/>
              </w:rPr>
              <w:t>B701020000</w:t>
            </w:r>
          </w:p>
        </w:tc>
        <w:tc>
          <w:tcPr>
            <w:tcW w:w="720" w:type="dxa"/>
            <w:tcBorders>
              <w:top w:val="nil"/>
              <w:left w:val="nil"/>
              <w:bottom w:val="single" w:color="auto" w:sz="4" w:space="0"/>
              <w:right w:val="single" w:color="auto" w:sz="4" w:space="0"/>
            </w:tcBorders>
            <w:noWrap w:val="0"/>
            <w:vAlign w:val="center"/>
          </w:tcPr>
          <w:p w14:paraId="1512457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FFCCC6">
            <w:pPr>
              <w:widowControl/>
              <w:rPr>
                <w:rFonts w:ascii="宋体" w:hAnsi="宋体"/>
                <w:kern w:val="0"/>
                <w:sz w:val="20"/>
              </w:rPr>
            </w:pPr>
            <w:r>
              <w:rPr>
                <w:rFonts w:hint="eastAsia" w:ascii="宋体" w:hAnsi="宋体"/>
                <w:kern w:val="0"/>
                <w:sz w:val="20"/>
              </w:rPr>
              <w:t>（二）二次电源</w:t>
            </w:r>
          </w:p>
        </w:tc>
        <w:tc>
          <w:tcPr>
            <w:tcW w:w="671" w:type="dxa"/>
            <w:tcBorders>
              <w:top w:val="nil"/>
              <w:left w:val="nil"/>
              <w:bottom w:val="single" w:color="auto" w:sz="4" w:space="0"/>
              <w:right w:val="single" w:color="auto" w:sz="4" w:space="0"/>
            </w:tcBorders>
            <w:noWrap w:val="0"/>
            <w:vAlign w:val="center"/>
          </w:tcPr>
          <w:p w14:paraId="43635D5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F66371">
            <w:pPr>
              <w:widowControl/>
              <w:rPr>
                <w:rFonts w:ascii="宋体" w:hAnsi="宋体"/>
                <w:kern w:val="0"/>
                <w:sz w:val="20"/>
              </w:rPr>
            </w:pPr>
            <w:r>
              <w:rPr>
                <w:rFonts w:hint="eastAsia" w:ascii="宋体" w:hAnsi="宋体"/>
                <w:kern w:val="0"/>
                <w:sz w:val="20"/>
              </w:rPr>
              <w:t>　</w:t>
            </w:r>
          </w:p>
        </w:tc>
      </w:tr>
      <w:tr w14:paraId="5648CC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98E1BD">
            <w:pPr>
              <w:widowControl/>
              <w:jc w:val="center"/>
              <w:rPr>
                <w:rFonts w:ascii="宋体" w:hAnsi="宋体"/>
                <w:b/>
                <w:kern w:val="0"/>
                <w:sz w:val="20"/>
              </w:rPr>
            </w:pPr>
            <w:r>
              <w:rPr>
                <w:rFonts w:hint="eastAsia" w:ascii="宋体" w:hAnsi="宋体"/>
                <w:b/>
                <w:kern w:val="0"/>
                <w:sz w:val="20"/>
              </w:rPr>
              <w:t>B702000000</w:t>
            </w:r>
          </w:p>
        </w:tc>
        <w:tc>
          <w:tcPr>
            <w:tcW w:w="720" w:type="dxa"/>
            <w:tcBorders>
              <w:top w:val="nil"/>
              <w:left w:val="nil"/>
              <w:bottom w:val="single" w:color="auto" w:sz="4" w:space="0"/>
              <w:right w:val="single" w:color="auto" w:sz="4" w:space="0"/>
            </w:tcBorders>
            <w:noWrap w:val="0"/>
            <w:vAlign w:val="center"/>
          </w:tcPr>
          <w:p w14:paraId="6217923F">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66389C52">
            <w:pPr>
              <w:widowControl/>
              <w:rPr>
                <w:rFonts w:ascii="宋体" w:hAnsi="宋体"/>
                <w:b/>
                <w:kern w:val="0"/>
                <w:sz w:val="20"/>
              </w:rPr>
            </w:pPr>
            <w:r>
              <w:rPr>
                <w:rFonts w:hint="eastAsia" w:ascii="宋体" w:hAnsi="宋体"/>
                <w:b/>
                <w:kern w:val="0"/>
                <w:sz w:val="20"/>
              </w:rPr>
              <w:t>二、配线分线设备</w:t>
            </w:r>
          </w:p>
        </w:tc>
        <w:tc>
          <w:tcPr>
            <w:tcW w:w="671" w:type="dxa"/>
            <w:tcBorders>
              <w:top w:val="nil"/>
              <w:left w:val="nil"/>
              <w:bottom w:val="single" w:color="auto" w:sz="4" w:space="0"/>
              <w:right w:val="single" w:color="auto" w:sz="4" w:space="0"/>
            </w:tcBorders>
            <w:noWrap w:val="0"/>
            <w:vAlign w:val="center"/>
          </w:tcPr>
          <w:p w14:paraId="289FCE2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559D533">
            <w:pPr>
              <w:widowControl/>
              <w:rPr>
                <w:rFonts w:ascii="宋体" w:hAnsi="宋体"/>
                <w:b/>
                <w:kern w:val="0"/>
                <w:sz w:val="20"/>
              </w:rPr>
            </w:pPr>
            <w:r>
              <w:rPr>
                <w:rFonts w:hint="eastAsia" w:ascii="宋体" w:hAnsi="宋体"/>
                <w:b/>
                <w:kern w:val="0"/>
                <w:sz w:val="20"/>
              </w:rPr>
              <w:t>　</w:t>
            </w:r>
          </w:p>
        </w:tc>
      </w:tr>
      <w:tr w14:paraId="2028D85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2C1307">
            <w:pPr>
              <w:widowControl/>
              <w:jc w:val="center"/>
              <w:rPr>
                <w:rFonts w:ascii="宋体" w:hAnsi="宋体"/>
                <w:b/>
                <w:kern w:val="0"/>
                <w:sz w:val="20"/>
              </w:rPr>
            </w:pPr>
            <w:r>
              <w:rPr>
                <w:rFonts w:hint="eastAsia" w:ascii="宋体" w:hAnsi="宋体"/>
                <w:b/>
                <w:kern w:val="0"/>
                <w:sz w:val="20"/>
              </w:rPr>
              <w:t>B703000000</w:t>
            </w:r>
          </w:p>
        </w:tc>
        <w:tc>
          <w:tcPr>
            <w:tcW w:w="720" w:type="dxa"/>
            <w:tcBorders>
              <w:top w:val="nil"/>
              <w:left w:val="nil"/>
              <w:bottom w:val="single" w:color="auto" w:sz="4" w:space="0"/>
              <w:right w:val="single" w:color="auto" w:sz="4" w:space="0"/>
            </w:tcBorders>
            <w:noWrap w:val="0"/>
            <w:vAlign w:val="center"/>
          </w:tcPr>
          <w:p w14:paraId="394A1DA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03A26C">
            <w:pPr>
              <w:widowControl/>
              <w:rPr>
                <w:rFonts w:ascii="宋体" w:hAnsi="宋体"/>
                <w:b/>
                <w:kern w:val="0"/>
                <w:sz w:val="20"/>
              </w:rPr>
            </w:pPr>
            <w:r>
              <w:rPr>
                <w:rFonts w:hint="eastAsia" w:ascii="宋体" w:hAnsi="宋体"/>
                <w:b/>
                <w:kern w:val="0"/>
                <w:sz w:val="20"/>
              </w:rPr>
              <w:t>三、其他配套设备</w:t>
            </w:r>
          </w:p>
        </w:tc>
        <w:tc>
          <w:tcPr>
            <w:tcW w:w="671" w:type="dxa"/>
            <w:tcBorders>
              <w:top w:val="nil"/>
              <w:left w:val="nil"/>
              <w:bottom w:val="single" w:color="auto" w:sz="4" w:space="0"/>
              <w:right w:val="single" w:color="auto" w:sz="4" w:space="0"/>
            </w:tcBorders>
            <w:noWrap w:val="0"/>
            <w:vAlign w:val="center"/>
          </w:tcPr>
          <w:p w14:paraId="4FE35A4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C867763">
            <w:pPr>
              <w:widowControl/>
              <w:rPr>
                <w:rFonts w:ascii="宋体" w:hAnsi="宋体"/>
                <w:b/>
                <w:kern w:val="0"/>
                <w:sz w:val="20"/>
              </w:rPr>
            </w:pPr>
            <w:r>
              <w:rPr>
                <w:rFonts w:hint="eastAsia" w:ascii="宋体" w:hAnsi="宋体"/>
                <w:b/>
                <w:kern w:val="0"/>
                <w:sz w:val="20"/>
              </w:rPr>
              <w:t>　</w:t>
            </w:r>
          </w:p>
        </w:tc>
      </w:tr>
      <w:tr w14:paraId="516AE39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DFD1B4">
            <w:pPr>
              <w:widowControl/>
              <w:jc w:val="center"/>
              <w:rPr>
                <w:rFonts w:ascii="宋体" w:hAnsi="宋体"/>
                <w:kern w:val="0"/>
                <w:sz w:val="20"/>
              </w:rPr>
            </w:pPr>
            <w:r>
              <w:rPr>
                <w:rFonts w:hint="eastAsia" w:ascii="宋体" w:hAnsi="宋体"/>
                <w:kern w:val="0"/>
                <w:sz w:val="20"/>
              </w:rPr>
              <w:t>B703010000</w:t>
            </w:r>
          </w:p>
        </w:tc>
        <w:tc>
          <w:tcPr>
            <w:tcW w:w="720" w:type="dxa"/>
            <w:tcBorders>
              <w:top w:val="nil"/>
              <w:left w:val="nil"/>
              <w:bottom w:val="single" w:color="auto" w:sz="4" w:space="0"/>
              <w:right w:val="single" w:color="auto" w:sz="4" w:space="0"/>
            </w:tcBorders>
            <w:noWrap w:val="0"/>
            <w:vAlign w:val="center"/>
          </w:tcPr>
          <w:p w14:paraId="70F8FE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AB6D40">
            <w:pPr>
              <w:widowControl/>
              <w:rPr>
                <w:rFonts w:ascii="宋体" w:hAnsi="宋体"/>
                <w:kern w:val="0"/>
                <w:sz w:val="20"/>
              </w:rPr>
            </w:pPr>
            <w:r>
              <w:rPr>
                <w:rFonts w:hint="eastAsia" w:ascii="宋体" w:hAnsi="宋体"/>
                <w:kern w:val="0"/>
                <w:sz w:val="20"/>
              </w:rPr>
              <w:t>其中：通信用油机</w:t>
            </w:r>
          </w:p>
        </w:tc>
        <w:tc>
          <w:tcPr>
            <w:tcW w:w="671" w:type="dxa"/>
            <w:tcBorders>
              <w:top w:val="nil"/>
              <w:left w:val="nil"/>
              <w:bottom w:val="single" w:color="auto" w:sz="4" w:space="0"/>
              <w:right w:val="single" w:color="auto" w:sz="4" w:space="0"/>
            </w:tcBorders>
            <w:noWrap w:val="0"/>
            <w:vAlign w:val="center"/>
          </w:tcPr>
          <w:p w14:paraId="4B3F62D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0D087C9">
            <w:pPr>
              <w:widowControl/>
              <w:rPr>
                <w:rFonts w:ascii="宋体" w:hAnsi="宋体"/>
                <w:kern w:val="0"/>
                <w:sz w:val="20"/>
              </w:rPr>
            </w:pPr>
            <w:r>
              <w:rPr>
                <w:rFonts w:hint="eastAsia" w:ascii="宋体" w:hAnsi="宋体"/>
                <w:kern w:val="0"/>
                <w:sz w:val="20"/>
              </w:rPr>
              <w:t>　</w:t>
            </w:r>
          </w:p>
        </w:tc>
      </w:tr>
      <w:tr w14:paraId="1BD8A37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D57CD9">
            <w:pPr>
              <w:widowControl/>
              <w:jc w:val="center"/>
              <w:rPr>
                <w:rFonts w:ascii="宋体" w:hAnsi="宋体"/>
                <w:b/>
                <w:kern w:val="0"/>
                <w:sz w:val="20"/>
              </w:rPr>
            </w:pPr>
            <w:r>
              <w:rPr>
                <w:rFonts w:hint="eastAsia" w:ascii="宋体" w:hAnsi="宋体"/>
                <w:b/>
                <w:kern w:val="0"/>
                <w:sz w:val="20"/>
              </w:rPr>
              <w:t>C</w:t>
            </w:r>
          </w:p>
        </w:tc>
        <w:tc>
          <w:tcPr>
            <w:tcW w:w="720" w:type="dxa"/>
            <w:tcBorders>
              <w:top w:val="nil"/>
              <w:left w:val="nil"/>
              <w:bottom w:val="single" w:color="auto" w:sz="4" w:space="0"/>
              <w:right w:val="single" w:color="auto" w:sz="4" w:space="0"/>
            </w:tcBorders>
            <w:noWrap w:val="0"/>
            <w:vAlign w:val="center"/>
          </w:tcPr>
          <w:p w14:paraId="2C6F422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F924099">
            <w:pPr>
              <w:widowControl/>
              <w:rPr>
                <w:rFonts w:ascii="宋体" w:hAnsi="宋体"/>
                <w:b/>
                <w:kern w:val="0"/>
                <w:sz w:val="20"/>
              </w:rPr>
            </w:pPr>
            <w:r>
              <w:rPr>
                <w:rFonts w:hint="eastAsia" w:ascii="宋体" w:hAnsi="宋体"/>
                <w:b/>
                <w:kern w:val="0"/>
                <w:sz w:val="20"/>
              </w:rPr>
              <w:t>广播电视设备行业产品</w:t>
            </w:r>
          </w:p>
        </w:tc>
        <w:tc>
          <w:tcPr>
            <w:tcW w:w="671" w:type="dxa"/>
            <w:tcBorders>
              <w:top w:val="nil"/>
              <w:left w:val="nil"/>
              <w:bottom w:val="single" w:color="auto" w:sz="4" w:space="0"/>
              <w:right w:val="single" w:color="auto" w:sz="4" w:space="0"/>
            </w:tcBorders>
            <w:noWrap w:val="0"/>
            <w:vAlign w:val="center"/>
          </w:tcPr>
          <w:p w14:paraId="63E1B8CD">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63A21D45">
            <w:pPr>
              <w:widowControl/>
              <w:rPr>
                <w:rFonts w:ascii="宋体" w:hAnsi="宋体"/>
                <w:b/>
                <w:kern w:val="0"/>
                <w:sz w:val="20"/>
              </w:rPr>
            </w:pPr>
            <w:r>
              <w:rPr>
                <w:rFonts w:hint="eastAsia" w:ascii="宋体" w:hAnsi="宋体"/>
                <w:b/>
                <w:kern w:val="0"/>
                <w:sz w:val="20"/>
              </w:rPr>
              <w:t>　</w:t>
            </w:r>
          </w:p>
        </w:tc>
      </w:tr>
      <w:tr w14:paraId="21D9EF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F256E8">
            <w:pPr>
              <w:widowControl/>
              <w:jc w:val="center"/>
              <w:rPr>
                <w:rFonts w:ascii="宋体" w:hAnsi="宋体"/>
                <w:b/>
                <w:kern w:val="0"/>
                <w:sz w:val="20"/>
              </w:rPr>
            </w:pPr>
            <w:r>
              <w:rPr>
                <w:rFonts w:hint="eastAsia" w:ascii="宋体" w:hAnsi="宋体"/>
                <w:b/>
                <w:kern w:val="0"/>
                <w:sz w:val="20"/>
              </w:rPr>
              <w:t>C0000</w:t>
            </w:r>
          </w:p>
        </w:tc>
        <w:tc>
          <w:tcPr>
            <w:tcW w:w="720" w:type="dxa"/>
            <w:tcBorders>
              <w:top w:val="nil"/>
              <w:left w:val="nil"/>
              <w:bottom w:val="single" w:color="auto" w:sz="4" w:space="0"/>
              <w:right w:val="single" w:color="auto" w:sz="4" w:space="0"/>
            </w:tcBorders>
            <w:noWrap w:val="0"/>
            <w:vAlign w:val="center"/>
          </w:tcPr>
          <w:p w14:paraId="1E479D2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73EC76A">
            <w:pPr>
              <w:widowControl/>
              <w:rPr>
                <w:rFonts w:ascii="宋体" w:hAnsi="宋体"/>
                <w:b/>
                <w:kern w:val="0"/>
                <w:sz w:val="20"/>
              </w:rPr>
            </w:pPr>
            <w:r>
              <w:rPr>
                <w:rFonts w:hint="eastAsia" w:ascii="宋体" w:hAnsi="宋体"/>
                <w:b/>
                <w:kern w:val="0"/>
                <w:sz w:val="20"/>
              </w:rPr>
              <w:t>广播电视设备制造</w:t>
            </w:r>
          </w:p>
        </w:tc>
        <w:tc>
          <w:tcPr>
            <w:tcW w:w="671" w:type="dxa"/>
            <w:tcBorders>
              <w:top w:val="nil"/>
              <w:left w:val="nil"/>
              <w:bottom w:val="single" w:color="auto" w:sz="4" w:space="0"/>
              <w:right w:val="single" w:color="auto" w:sz="4" w:space="0"/>
            </w:tcBorders>
            <w:noWrap w:val="0"/>
            <w:vAlign w:val="center"/>
          </w:tcPr>
          <w:p w14:paraId="056CBC26">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59B793ED">
            <w:pPr>
              <w:widowControl/>
              <w:rPr>
                <w:rFonts w:ascii="宋体" w:hAnsi="宋体"/>
                <w:b/>
                <w:kern w:val="0"/>
                <w:sz w:val="20"/>
              </w:rPr>
            </w:pPr>
            <w:r>
              <w:rPr>
                <w:rFonts w:hint="eastAsia" w:ascii="宋体" w:hAnsi="宋体"/>
                <w:b/>
                <w:kern w:val="0"/>
                <w:sz w:val="20"/>
              </w:rPr>
              <w:t>　</w:t>
            </w:r>
          </w:p>
        </w:tc>
      </w:tr>
      <w:tr w14:paraId="248E3EA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FE71BC">
            <w:pPr>
              <w:widowControl/>
              <w:jc w:val="center"/>
              <w:rPr>
                <w:rFonts w:ascii="宋体" w:hAnsi="宋体"/>
                <w:b/>
                <w:kern w:val="0"/>
                <w:sz w:val="20"/>
              </w:rPr>
            </w:pPr>
            <w:r>
              <w:rPr>
                <w:rFonts w:hint="eastAsia" w:ascii="宋体" w:hAnsi="宋体"/>
                <w:b/>
                <w:kern w:val="0"/>
                <w:sz w:val="20"/>
              </w:rPr>
              <w:t>C1</w:t>
            </w:r>
          </w:p>
        </w:tc>
        <w:tc>
          <w:tcPr>
            <w:tcW w:w="720" w:type="dxa"/>
            <w:tcBorders>
              <w:top w:val="nil"/>
              <w:left w:val="nil"/>
              <w:bottom w:val="single" w:color="auto" w:sz="4" w:space="0"/>
              <w:right w:val="single" w:color="auto" w:sz="4" w:space="0"/>
            </w:tcBorders>
            <w:noWrap w:val="0"/>
            <w:vAlign w:val="center"/>
          </w:tcPr>
          <w:p w14:paraId="0AD411C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3CD68CE">
            <w:pPr>
              <w:widowControl/>
              <w:rPr>
                <w:rFonts w:ascii="宋体" w:hAnsi="宋体"/>
                <w:b/>
                <w:kern w:val="0"/>
                <w:sz w:val="20"/>
              </w:rPr>
            </w:pPr>
            <w:r>
              <w:rPr>
                <w:rFonts w:hint="eastAsia" w:ascii="宋体" w:hAnsi="宋体"/>
                <w:b/>
                <w:kern w:val="0"/>
                <w:sz w:val="20"/>
              </w:rPr>
              <w:t>广播电视节目制作及播控设备制造（C4031）</w:t>
            </w:r>
          </w:p>
        </w:tc>
        <w:tc>
          <w:tcPr>
            <w:tcW w:w="671" w:type="dxa"/>
            <w:tcBorders>
              <w:top w:val="nil"/>
              <w:left w:val="nil"/>
              <w:bottom w:val="single" w:color="auto" w:sz="4" w:space="0"/>
              <w:right w:val="single" w:color="auto" w:sz="4" w:space="0"/>
            </w:tcBorders>
            <w:noWrap w:val="0"/>
            <w:vAlign w:val="center"/>
          </w:tcPr>
          <w:p w14:paraId="4BFD1DC4">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163EB181">
            <w:pPr>
              <w:widowControl/>
              <w:rPr>
                <w:rFonts w:ascii="宋体" w:hAnsi="宋体"/>
                <w:b/>
                <w:kern w:val="0"/>
                <w:sz w:val="20"/>
              </w:rPr>
            </w:pPr>
            <w:r>
              <w:rPr>
                <w:rFonts w:hint="eastAsia" w:ascii="宋体" w:hAnsi="宋体"/>
                <w:b/>
                <w:kern w:val="0"/>
                <w:sz w:val="20"/>
              </w:rPr>
              <w:t>　</w:t>
            </w:r>
          </w:p>
        </w:tc>
      </w:tr>
      <w:tr w14:paraId="6980B8C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2AF945">
            <w:pPr>
              <w:widowControl/>
              <w:jc w:val="center"/>
              <w:rPr>
                <w:rFonts w:ascii="宋体" w:hAnsi="宋体"/>
                <w:b/>
                <w:kern w:val="0"/>
                <w:sz w:val="20"/>
              </w:rPr>
            </w:pPr>
            <w:r>
              <w:rPr>
                <w:rFonts w:hint="eastAsia" w:ascii="宋体" w:hAnsi="宋体"/>
                <w:b/>
                <w:kern w:val="0"/>
                <w:sz w:val="20"/>
              </w:rPr>
              <w:t>C101000000</w:t>
            </w:r>
          </w:p>
        </w:tc>
        <w:tc>
          <w:tcPr>
            <w:tcW w:w="720" w:type="dxa"/>
            <w:tcBorders>
              <w:top w:val="nil"/>
              <w:left w:val="nil"/>
              <w:bottom w:val="single" w:color="auto" w:sz="4" w:space="0"/>
              <w:right w:val="single" w:color="auto" w:sz="4" w:space="0"/>
            </w:tcBorders>
            <w:noWrap w:val="0"/>
            <w:vAlign w:val="center"/>
          </w:tcPr>
          <w:p w14:paraId="25F4A02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49AD312">
            <w:pPr>
              <w:widowControl/>
              <w:rPr>
                <w:rFonts w:ascii="宋体" w:hAnsi="宋体"/>
                <w:b/>
                <w:kern w:val="0"/>
                <w:sz w:val="20"/>
              </w:rPr>
            </w:pPr>
            <w:r>
              <w:rPr>
                <w:rFonts w:hint="eastAsia" w:ascii="宋体" w:hAnsi="宋体"/>
                <w:b/>
                <w:kern w:val="0"/>
                <w:sz w:val="20"/>
              </w:rPr>
              <w:t>一、音频节目制作和播控设备</w:t>
            </w:r>
          </w:p>
        </w:tc>
        <w:tc>
          <w:tcPr>
            <w:tcW w:w="671" w:type="dxa"/>
            <w:tcBorders>
              <w:top w:val="nil"/>
              <w:left w:val="nil"/>
              <w:bottom w:val="single" w:color="auto" w:sz="4" w:space="0"/>
              <w:right w:val="single" w:color="auto" w:sz="4" w:space="0"/>
            </w:tcBorders>
            <w:noWrap w:val="0"/>
            <w:vAlign w:val="center"/>
          </w:tcPr>
          <w:p w14:paraId="2637EBF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1AFF5ED">
            <w:pPr>
              <w:widowControl/>
              <w:rPr>
                <w:rFonts w:ascii="宋体" w:hAnsi="宋体"/>
                <w:kern w:val="0"/>
                <w:sz w:val="20"/>
              </w:rPr>
            </w:pPr>
            <w:r>
              <w:rPr>
                <w:rFonts w:hint="eastAsia" w:ascii="宋体" w:hAnsi="宋体"/>
                <w:kern w:val="0"/>
                <w:sz w:val="20"/>
              </w:rPr>
              <w:t>　</w:t>
            </w:r>
          </w:p>
        </w:tc>
      </w:tr>
      <w:tr w14:paraId="02851B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D706664">
            <w:pPr>
              <w:widowControl/>
              <w:jc w:val="center"/>
              <w:rPr>
                <w:rFonts w:ascii="宋体" w:hAnsi="宋体"/>
                <w:kern w:val="0"/>
                <w:sz w:val="20"/>
              </w:rPr>
            </w:pPr>
            <w:r>
              <w:rPr>
                <w:rFonts w:hint="eastAsia" w:ascii="宋体" w:hAnsi="宋体"/>
                <w:kern w:val="0"/>
                <w:sz w:val="20"/>
              </w:rPr>
              <w:t>C101010000</w:t>
            </w:r>
          </w:p>
        </w:tc>
        <w:tc>
          <w:tcPr>
            <w:tcW w:w="720" w:type="dxa"/>
            <w:tcBorders>
              <w:top w:val="nil"/>
              <w:left w:val="nil"/>
              <w:bottom w:val="single" w:color="auto" w:sz="4" w:space="0"/>
              <w:right w:val="single" w:color="auto" w:sz="4" w:space="0"/>
            </w:tcBorders>
            <w:noWrap w:val="0"/>
            <w:vAlign w:val="center"/>
          </w:tcPr>
          <w:p w14:paraId="6C8BF03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45891A">
            <w:pPr>
              <w:widowControl/>
              <w:rPr>
                <w:rFonts w:ascii="宋体" w:hAnsi="宋体"/>
                <w:kern w:val="0"/>
                <w:sz w:val="20"/>
              </w:rPr>
            </w:pPr>
            <w:r>
              <w:rPr>
                <w:rFonts w:hint="eastAsia" w:ascii="宋体" w:hAnsi="宋体"/>
                <w:kern w:val="0"/>
                <w:sz w:val="20"/>
              </w:rPr>
              <w:t>（一）广播专用录音、放音设备</w:t>
            </w:r>
          </w:p>
        </w:tc>
        <w:tc>
          <w:tcPr>
            <w:tcW w:w="671" w:type="dxa"/>
            <w:tcBorders>
              <w:top w:val="nil"/>
              <w:left w:val="nil"/>
              <w:bottom w:val="single" w:color="auto" w:sz="4" w:space="0"/>
              <w:right w:val="single" w:color="auto" w:sz="4" w:space="0"/>
            </w:tcBorders>
            <w:noWrap w:val="0"/>
            <w:vAlign w:val="center"/>
          </w:tcPr>
          <w:p w14:paraId="56BB28E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81F0D8B">
            <w:pPr>
              <w:widowControl/>
              <w:rPr>
                <w:rFonts w:ascii="宋体" w:hAnsi="宋体"/>
                <w:kern w:val="0"/>
                <w:sz w:val="20"/>
              </w:rPr>
            </w:pPr>
            <w:r>
              <w:rPr>
                <w:rFonts w:hint="eastAsia" w:ascii="宋体" w:hAnsi="宋体"/>
                <w:kern w:val="0"/>
                <w:sz w:val="20"/>
              </w:rPr>
              <w:t>　</w:t>
            </w:r>
          </w:p>
        </w:tc>
      </w:tr>
      <w:tr w14:paraId="2C387B7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D60FA0">
            <w:pPr>
              <w:widowControl/>
              <w:jc w:val="center"/>
              <w:rPr>
                <w:rFonts w:ascii="宋体" w:hAnsi="宋体"/>
                <w:kern w:val="0"/>
                <w:sz w:val="20"/>
              </w:rPr>
            </w:pPr>
            <w:r>
              <w:rPr>
                <w:rFonts w:hint="eastAsia" w:ascii="宋体" w:hAnsi="宋体"/>
                <w:kern w:val="0"/>
                <w:sz w:val="20"/>
              </w:rPr>
              <w:t>C101020000</w:t>
            </w:r>
          </w:p>
        </w:tc>
        <w:tc>
          <w:tcPr>
            <w:tcW w:w="720" w:type="dxa"/>
            <w:tcBorders>
              <w:top w:val="nil"/>
              <w:left w:val="nil"/>
              <w:bottom w:val="single" w:color="auto" w:sz="4" w:space="0"/>
              <w:right w:val="single" w:color="auto" w:sz="4" w:space="0"/>
            </w:tcBorders>
            <w:noWrap w:val="0"/>
            <w:vAlign w:val="center"/>
          </w:tcPr>
          <w:p w14:paraId="2574B78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4485D1">
            <w:pPr>
              <w:widowControl/>
              <w:rPr>
                <w:rFonts w:ascii="宋体" w:hAnsi="宋体"/>
                <w:kern w:val="0"/>
                <w:sz w:val="20"/>
              </w:rPr>
            </w:pPr>
            <w:r>
              <w:rPr>
                <w:rFonts w:hint="eastAsia" w:ascii="宋体" w:hAnsi="宋体"/>
                <w:kern w:val="0"/>
                <w:sz w:val="20"/>
              </w:rPr>
              <w:t>（二）调音台</w:t>
            </w:r>
          </w:p>
        </w:tc>
        <w:tc>
          <w:tcPr>
            <w:tcW w:w="671" w:type="dxa"/>
            <w:tcBorders>
              <w:top w:val="nil"/>
              <w:left w:val="nil"/>
              <w:bottom w:val="single" w:color="auto" w:sz="4" w:space="0"/>
              <w:right w:val="single" w:color="auto" w:sz="4" w:space="0"/>
            </w:tcBorders>
            <w:noWrap w:val="0"/>
            <w:vAlign w:val="center"/>
          </w:tcPr>
          <w:p w14:paraId="6040615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058485E">
            <w:pPr>
              <w:widowControl/>
              <w:rPr>
                <w:rFonts w:ascii="宋体" w:hAnsi="宋体"/>
                <w:kern w:val="0"/>
                <w:sz w:val="20"/>
              </w:rPr>
            </w:pPr>
            <w:r>
              <w:rPr>
                <w:rFonts w:hint="eastAsia" w:ascii="宋体" w:hAnsi="宋体"/>
                <w:kern w:val="0"/>
                <w:sz w:val="20"/>
              </w:rPr>
              <w:t>　</w:t>
            </w:r>
          </w:p>
        </w:tc>
      </w:tr>
      <w:tr w14:paraId="094431A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31F979">
            <w:pPr>
              <w:widowControl/>
              <w:jc w:val="center"/>
              <w:rPr>
                <w:rFonts w:ascii="宋体" w:hAnsi="宋体"/>
                <w:kern w:val="0"/>
                <w:sz w:val="20"/>
              </w:rPr>
            </w:pPr>
            <w:r>
              <w:rPr>
                <w:rFonts w:hint="eastAsia" w:ascii="宋体" w:hAnsi="宋体"/>
                <w:kern w:val="0"/>
                <w:sz w:val="20"/>
              </w:rPr>
              <w:t>C101030000</w:t>
            </w:r>
          </w:p>
        </w:tc>
        <w:tc>
          <w:tcPr>
            <w:tcW w:w="720" w:type="dxa"/>
            <w:tcBorders>
              <w:top w:val="nil"/>
              <w:left w:val="nil"/>
              <w:bottom w:val="single" w:color="auto" w:sz="4" w:space="0"/>
              <w:right w:val="single" w:color="auto" w:sz="4" w:space="0"/>
            </w:tcBorders>
            <w:noWrap w:val="0"/>
            <w:vAlign w:val="center"/>
          </w:tcPr>
          <w:p w14:paraId="7E9B61E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BBF93F8">
            <w:pPr>
              <w:widowControl/>
              <w:rPr>
                <w:rFonts w:ascii="宋体" w:hAnsi="宋体"/>
                <w:kern w:val="0"/>
                <w:sz w:val="20"/>
              </w:rPr>
            </w:pPr>
            <w:r>
              <w:rPr>
                <w:rFonts w:hint="eastAsia" w:ascii="宋体" w:hAnsi="宋体"/>
                <w:kern w:val="0"/>
                <w:sz w:val="20"/>
              </w:rPr>
              <w:t>（三）音质加工与信号处理设备</w:t>
            </w:r>
          </w:p>
        </w:tc>
        <w:tc>
          <w:tcPr>
            <w:tcW w:w="671" w:type="dxa"/>
            <w:tcBorders>
              <w:top w:val="nil"/>
              <w:left w:val="nil"/>
              <w:bottom w:val="single" w:color="auto" w:sz="4" w:space="0"/>
              <w:right w:val="single" w:color="auto" w:sz="4" w:space="0"/>
            </w:tcBorders>
            <w:noWrap w:val="0"/>
            <w:vAlign w:val="center"/>
          </w:tcPr>
          <w:p w14:paraId="1E3E122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251FDA8">
            <w:pPr>
              <w:widowControl/>
              <w:rPr>
                <w:rFonts w:ascii="宋体" w:hAnsi="宋体"/>
                <w:kern w:val="0"/>
                <w:sz w:val="20"/>
              </w:rPr>
            </w:pPr>
            <w:r>
              <w:rPr>
                <w:rFonts w:hint="eastAsia" w:ascii="宋体" w:hAnsi="宋体"/>
                <w:kern w:val="0"/>
                <w:sz w:val="20"/>
              </w:rPr>
              <w:t>包括延时混响器、压缩/扩展器、均衡器、噪声门、激励器等</w:t>
            </w:r>
          </w:p>
        </w:tc>
      </w:tr>
      <w:tr w14:paraId="232542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1AEA9A">
            <w:pPr>
              <w:widowControl/>
              <w:jc w:val="center"/>
              <w:rPr>
                <w:rFonts w:ascii="宋体" w:hAnsi="宋体"/>
                <w:kern w:val="0"/>
                <w:sz w:val="20"/>
              </w:rPr>
            </w:pPr>
            <w:r>
              <w:rPr>
                <w:rFonts w:hint="eastAsia" w:ascii="宋体" w:hAnsi="宋体"/>
                <w:kern w:val="0"/>
                <w:sz w:val="20"/>
              </w:rPr>
              <w:t>C101040000</w:t>
            </w:r>
          </w:p>
        </w:tc>
        <w:tc>
          <w:tcPr>
            <w:tcW w:w="720" w:type="dxa"/>
            <w:tcBorders>
              <w:top w:val="nil"/>
              <w:left w:val="nil"/>
              <w:bottom w:val="single" w:color="auto" w:sz="4" w:space="0"/>
              <w:right w:val="single" w:color="auto" w:sz="4" w:space="0"/>
            </w:tcBorders>
            <w:noWrap w:val="0"/>
            <w:vAlign w:val="center"/>
          </w:tcPr>
          <w:p w14:paraId="70000A8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786B12">
            <w:pPr>
              <w:widowControl/>
              <w:rPr>
                <w:rFonts w:ascii="宋体" w:hAnsi="宋体"/>
                <w:kern w:val="0"/>
                <w:sz w:val="20"/>
              </w:rPr>
            </w:pPr>
            <w:r>
              <w:rPr>
                <w:rFonts w:hint="eastAsia" w:ascii="宋体" w:hAnsi="宋体"/>
                <w:kern w:val="0"/>
                <w:sz w:val="20"/>
              </w:rPr>
              <w:t>（四）监听机（组）</w:t>
            </w:r>
          </w:p>
        </w:tc>
        <w:tc>
          <w:tcPr>
            <w:tcW w:w="671" w:type="dxa"/>
            <w:tcBorders>
              <w:top w:val="nil"/>
              <w:left w:val="nil"/>
              <w:bottom w:val="single" w:color="auto" w:sz="4" w:space="0"/>
              <w:right w:val="single" w:color="auto" w:sz="4" w:space="0"/>
            </w:tcBorders>
            <w:noWrap w:val="0"/>
            <w:vAlign w:val="center"/>
          </w:tcPr>
          <w:p w14:paraId="160597B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5326917">
            <w:pPr>
              <w:widowControl/>
              <w:rPr>
                <w:rFonts w:ascii="宋体" w:hAnsi="宋体"/>
                <w:kern w:val="0"/>
                <w:sz w:val="20"/>
              </w:rPr>
            </w:pPr>
            <w:r>
              <w:rPr>
                <w:rFonts w:hint="eastAsia" w:ascii="宋体" w:hAnsi="宋体"/>
                <w:kern w:val="0"/>
                <w:sz w:val="20"/>
              </w:rPr>
              <w:t>　</w:t>
            </w:r>
          </w:p>
        </w:tc>
      </w:tr>
      <w:tr w14:paraId="5CB065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6E03EE">
            <w:pPr>
              <w:widowControl/>
              <w:jc w:val="center"/>
              <w:rPr>
                <w:rFonts w:ascii="宋体" w:hAnsi="宋体"/>
                <w:kern w:val="0"/>
                <w:sz w:val="20"/>
              </w:rPr>
            </w:pPr>
            <w:r>
              <w:rPr>
                <w:rFonts w:hint="eastAsia" w:ascii="宋体" w:hAnsi="宋体"/>
                <w:kern w:val="0"/>
                <w:sz w:val="20"/>
              </w:rPr>
              <w:t>C101050000</w:t>
            </w:r>
          </w:p>
        </w:tc>
        <w:tc>
          <w:tcPr>
            <w:tcW w:w="720" w:type="dxa"/>
            <w:tcBorders>
              <w:top w:val="nil"/>
              <w:left w:val="nil"/>
              <w:bottom w:val="single" w:color="auto" w:sz="4" w:space="0"/>
              <w:right w:val="single" w:color="auto" w:sz="4" w:space="0"/>
            </w:tcBorders>
            <w:noWrap w:val="0"/>
            <w:vAlign w:val="center"/>
          </w:tcPr>
          <w:p w14:paraId="1DCCC13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A1AD2A">
            <w:pPr>
              <w:widowControl/>
              <w:rPr>
                <w:rFonts w:ascii="宋体" w:hAnsi="宋体"/>
                <w:kern w:val="0"/>
                <w:sz w:val="20"/>
              </w:rPr>
            </w:pPr>
            <w:r>
              <w:rPr>
                <w:rFonts w:hint="eastAsia" w:ascii="宋体" w:hAnsi="宋体"/>
                <w:kern w:val="0"/>
                <w:sz w:val="20"/>
              </w:rPr>
              <w:t>（五）其他音频节目制作和播控设备</w:t>
            </w:r>
          </w:p>
        </w:tc>
        <w:tc>
          <w:tcPr>
            <w:tcW w:w="671" w:type="dxa"/>
            <w:tcBorders>
              <w:top w:val="nil"/>
              <w:left w:val="nil"/>
              <w:bottom w:val="single" w:color="auto" w:sz="4" w:space="0"/>
              <w:right w:val="single" w:color="auto" w:sz="4" w:space="0"/>
            </w:tcBorders>
            <w:noWrap w:val="0"/>
            <w:vAlign w:val="center"/>
          </w:tcPr>
          <w:p w14:paraId="42B1B57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A7735DE">
            <w:pPr>
              <w:widowControl/>
              <w:rPr>
                <w:rFonts w:ascii="宋体" w:hAnsi="宋体"/>
                <w:kern w:val="0"/>
                <w:sz w:val="20"/>
              </w:rPr>
            </w:pPr>
            <w:r>
              <w:rPr>
                <w:rFonts w:hint="eastAsia" w:ascii="宋体" w:hAnsi="宋体"/>
                <w:kern w:val="0"/>
                <w:sz w:val="20"/>
              </w:rPr>
              <w:t>　</w:t>
            </w:r>
          </w:p>
        </w:tc>
      </w:tr>
      <w:tr w14:paraId="3078699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4B4826">
            <w:pPr>
              <w:widowControl/>
              <w:jc w:val="center"/>
              <w:rPr>
                <w:rFonts w:ascii="宋体" w:hAnsi="宋体"/>
                <w:b/>
                <w:kern w:val="0"/>
                <w:sz w:val="20"/>
              </w:rPr>
            </w:pPr>
            <w:r>
              <w:rPr>
                <w:rFonts w:hint="eastAsia" w:ascii="宋体" w:hAnsi="宋体"/>
                <w:b/>
                <w:kern w:val="0"/>
                <w:sz w:val="20"/>
              </w:rPr>
              <w:t>C102000000</w:t>
            </w:r>
          </w:p>
        </w:tc>
        <w:tc>
          <w:tcPr>
            <w:tcW w:w="720" w:type="dxa"/>
            <w:tcBorders>
              <w:top w:val="nil"/>
              <w:left w:val="nil"/>
              <w:bottom w:val="single" w:color="auto" w:sz="4" w:space="0"/>
              <w:right w:val="single" w:color="auto" w:sz="4" w:space="0"/>
            </w:tcBorders>
            <w:noWrap w:val="0"/>
            <w:vAlign w:val="center"/>
          </w:tcPr>
          <w:p w14:paraId="6A2285F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B4D1496">
            <w:pPr>
              <w:widowControl/>
              <w:rPr>
                <w:rFonts w:ascii="宋体" w:hAnsi="宋体"/>
                <w:b/>
                <w:kern w:val="0"/>
                <w:sz w:val="20"/>
              </w:rPr>
            </w:pPr>
            <w:r>
              <w:rPr>
                <w:rFonts w:hint="eastAsia" w:ascii="宋体" w:hAnsi="宋体"/>
                <w:b/>
                <w:kern w:val="0"/>
                <w:sz w:val="20"/>
              </w:rPr>
              <w:t>二、视听节目制作及播控设备</w:t>
            </w:r>
          </w:p>
        </w:tc>
        <w:tc>
          <w:tcPr>
            <w:tcW w:w="671" w:type="dxa"/>
            <w:tcBorders>
              <w:top w:val="nil"/>
              <w:left w:val="nil"/>
              <w:bottom w:val="single" w:color="auto" w:sz="4" w:space="0"/>
              <w:right w:val="single" w:color="auto" w:sz="4" w:space="0"/>
            </w:tcBorders>
            <w:noWrap w:val="0"/>
            <w:vAlign w:val="center"/>
          </w:tcPr>
          <w:p w14:paraId="0F8ABCA1">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7281D051">
            <w:pPr>
              <w:widowControl/>
              <w:rPr>
                <w:rFonts w:ascii="宋体" w:hAnsi="宋体"/>
                <w:b/>
                <w:kern w:val="0"/>
                <w:sz w:val="20"/>
              </w:rPr>
            </w:pPr>
            <w:r>
              <w:rPr>
                <w:rFonts w:hint="eastAsia" w:ascii="宋体" w:hAnsi="宋体"/>
                <w:b/>
                <w:kern w:val="0"/>
                <w:sz w:val="20"/>
              </w:rPr>
              <w:t>　</w:t>
            </w:r>
          </w:p>
        </w:tc>
      </w:tr>
      <w:tr w14:paraId="5B45DA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8D560A">
            <w:pPr>
              <w:widowControl/>
              <w:jc w:val="center"/>
              <w:rPr>
                <w:rFonts w:ascii="宋体" w:hAnsi="宋体"/>
                <w:kern w:val="0"/>
                <w:sz w:val="20"/>
              </w:rPr>
            </w:pPr>
            <w:r>
              <w:rPr>
                <w:rFonts w:hint="eastAsia" w:ascii="宋体" w:hAnsi="宋体"/>
                <w:kern w:val="0"/>
                <w:sz w:val="20"/>
              </w:rPr>
              <w:t>C102010000</w:t>
            </w:r>
          </w:p>
        </w:tc>
        <w:tc>
          <w:tcPr>
            <w:tcW w:w="720" w:type="dxa"/>
            <w:tcBorders>
              <w:top w:val="nil"/>
              <w:left w:val="nil"/>
              <w:bottom w:val="single" w:color="auto" w:sz="4" w:space="0"/>
              <w:right w:val="single" w:color="auto" w:sz="4" w:space="0"/>
            </w:tcBorders>
            <w:noWrap w:val="0"/>
            <w:vAlign w:val="center"/>
          </w:tcPr>
          <w:p w14:paraId="6343486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E1329A">
            <w:pPr>
              <w:widowControl/>
              <w:rPr>
                <w:rFonts w:ascii="宋体" w:hAnsi="宋体"/>
                <w:kern w:val="0"/>
                <w:sz w:val="20"/>
              </w:rPr>
            </w:pPr>
            <w:r>
              <w:rPr>
                <w:rFonts w:hint="eastAsia" w:ascii="宋体" w:hAnsi="宋体"/>
                <w:kern w:val="0"/>
                <w:sz w:val="20"/>
              </w:rPr>
              <w:t>（一）广播电视专业录、摄像机</w:t>
            </w:r>
          </w:p>
        </w:tc>
        <w:tc>
          <w:tcPr>
            <w:tcW w:w="671" w:type="dxa"/>
            <w:tcBorders>
              <w:top w:val="nil"/>
              <w:left w:val="nil"/>
              <w:bottom w:val="single" w:color="auto" w:sz="4" w:space="0"/>
              <w:right w:val="single" w:color="auto" w:sz="4" w:space="0"/>
            </w:tcBorders>
            <w:noWrap w:val="0"/>
            <w:vAlign w:val="center"/>
          </w:tcPr>
          <w:p w14:paraId="1F8BB93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875D64A">
            <w:pPr>
              <w:widowControl/>
              <w:rPr>
                <w:rFonts w:ascii="宋体" w:hAnsi="宋体"/>
                <w:kern w:val="0"/>
                <w:sz w:val="20"/>
              </w:rPr>
            </w:pPr>
            <w:r>
              <w:rPr>
                <w:rFonts w:hint="eastAsia" w:ascii="宋体" w:hAnsi="宋体"/>
                <w:kern w:val="0"/>
                <w:sz w:val="20"/>
              </w:rPr>
              <w:t>　</w:t>
            </w:r>
          </w:p>
        </w:tc>
      </w:tr>
      <w:tr w14:paraId="666942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66FCC4">
            <w:pPr>
              <w:widowControl/>
              <w:jc w:val="center"/>
              <w:rPr>
                <w:rFonts w:ascii="宋体" w:hAnsi="宋体"/>
                <w:kern w:val="0"/>
                <w:sz w:val="20"/>
              </w:rPr>
            </w:pPr>
            <w:r>
              <w:rPr>
                <w:rFonts w:hint="eastAsia" w:ascii="宋体" w:hAnsi="宋体"/>
                <w:kern w:val="0"/>
                <w:sz w:val="20"/>
              </w:rPr>
              <w:t>C102020000</w:t>
            </w:r>
          </w:p>
        </w:tc>
        <w:tc>
          <w:tcPr>
            <w:tcW w:w="720" w:type="dxa"/>
            <w:tcBorders>
              <w:top w:val="nil"/>
              <w:left w:val="nil"/>
              <w:bottom w:val="single" w:color="auto" w:sz="4" w:space="0"/>
              <w:right w:val="single" w:color="auto" w:sz="4" w:space="0"/>
            </w:tcBorders>
            <w:noWrap w:val="0"/>
            <w:vAlign w:val="center"/>
          </w:tcPr>
          <w:p w14:paraId="1624E72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B38A239">
            <w:pPr>
              <w:widowControl/>
              <w:rPr>
                <w:rFonts w:ascii="宋体" w:hAnsi="宋体"/>
                <w:kern w:val="0"/>
                <w:sz w:val="20"/>
              </w:rPr>
            </w:pPr>
            <w:r>
              <w:rPr>
                <w:rFonts w:hint="eastAsia" w:ascii="宋体" w:hAnsi="宋体"/>
                <w:kern w:val="0"/>
                <w:sz w:val="20"/>
              </w:rPr>
              <w:t>（二）视频切换台</w:t>
            </w:r>
          </w:p>
        </w:tc>
        <w:tc>
          <w:tcPr>
            <w:tcW w:w="671" w:type="dxa"/>
            <w:tcBorders>
              <w:top w:val="nil"/>
              <w:left w:val="nil"/>
              <w:bottom w:val="single" w:color="auto" w:sz="4" w:space="0"/>
              <w:right w:val="single" w:color="auto" w:sz="4" w:space="0"/>
            </w:tcBorders>
            <w:noWrap w:val="0"/>
            <w:vAlign w:val="center"/>
          </w:tcPr>
          <w:p w14:paraId="40775FD6">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4F558DF8">
            <w:pPr>
              <w:widowControl/>
              <w:rPr>
                <w:rFonts w:ascii="宋体" w:hAnsi="宋体"/>
                <w:kern w:val="0"/>
                <w:sz w:val="20"/>
              </w:rPr>
            </w:pPr>
            <w:r>
              <w:rPr>
                <w:rFonts w:hint="eastAsia" w:ascii="宋体" w:hAnsi="宋体"/>
                <w:kern w:val="0"/>
                <w:sz w:val="20"/>
              </w:rPr>
              <w:t>　</w:t>
            </w:r>
          </w:p>
        </w:tc>
      </w:tr>
      <w:tr w14:paraId="4ECDA30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8AEFDB">
            <w:pPr>
              <w:widowControl/>
              <w:jc w:val="center"/>
              <w:rPr>
                <w:rFonts w:ascii="宋体" w:hAnsi="宋体"/>
                <w:kern w:val="0"/>
                <w:sz w:val="20"/>
              </w:rPr>
            </w:pPr>
            <w:r>
              <w:rPr>
                <w:rFonts w:hint="eastAsia" w:ascii="宋体" w:hAnsi="宋体"/>
                <w:kern w:val="0"/>
                <w:sz w:val="20"/>
              </w:rPr>
              <w:t>C102030000</w:t>
            </w:r>
          </w:p>
        </w:tc>
        <w:tc>
          <w:tcPr>
            <w:tcW w:w="720" w:type="dxa"/>
            <w:tcBorders>
              <w:top w:val="nil"/>
              <w:left w:val="nil"/>
              <w:bottom w:val="single" w:color="auto" w:sz="4" w:space="0"/>
              <w:right w:val="single" w:color="auto" w:sz="4" w:space="0"/>
            </w:tcBorders>
            <w:noWrap w:val="0"/>
            <w:vAlign w:val="center"/>
          </w:tcPr>
          <w:p w14:paraId="5E98B71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6952E7">
            <w:pPr>
              <w:widowControl/>
              <w:rPr>
                <w:rFonts w:ascii="宋体" w:hAnsi="宋体"/>
                <w:kern w:val="0"/>
                <w:sz w:val="20"/>
              </w:rPr>
            </w:pPr>
            <w:r>
              <w:rPr>
                <w:rFonts w:hint="eastAsia" w:ascii="宋体" w:hAnsi="宋体"/>
                <w:kern w:val="0"/>
                <w:sz w:val="20"/>
              </w:rPr>
              <w:t>（三）视频矩阵</w:t>
            </w:r>
          </w:p>
        </w:tc>
        <w:tc>
          <w:tcPr>
            <w:tcW w:w="671" w:type="dxa"/>
            <w:tcBorders>
              <w:top w:val="nil"/>
              <w:left w:val="nil"/>
              <w:bottom w:val="single" w:color="auto" w:sz="4" w:space="0"/>
              <w:right w:val="single" w:color="auto" w:sz="4" w:space="0"/>
            </w:tcBorders>
            <w:noWrap w:val="0"/>
            <w:vAlign w:val="center"/>
          </w:tcPr>
          <w:p w14:paraId="1014948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A701E01">
            <w:pPr>
              <w:widowControl/>
              <w:rPr>
                <w:rFonts w:ascii="宋体" w:hAnsi="宋体"/>
                <w:kern w:val="0"/>
                <w:sz w:val="20"/>
              </w:rPr>
            </w:pPr>
            <w:r>
              <w:rPr>
                <w:rFonts w:hint="eastAsia" w:ascii="宋体" w:hAnsi="宋体"/>
                <w:kern w:val="0"/>
                <w:sz w:val="20"/>
              </w:rPr>
              <w:t>　</w:t>
            </w:r>
          </w:p>
        </w:tc>
      </w:tr>
      <w:tr w14:paraId="46274D8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1E2540">
            <w:pPr>
              <w:widowControl/>
              <w:jc w:val="center"/>
              <w:rPr>
                <w:rFonts w:ascii="宋体" w:hAnsi="宋体"/>
                <w:kern w:val="0"/>
                <w:sz w:val="20"/>
              </w:rPr>
            </w:pPr>
            <w:r>
              <w:rPr>
                <w:rFonts w:hint="eastAsia" w:ascii="宋体" w:hAnsi="宋体"/>
                <w:kern w:val="0"/>
                <w:sz w:val="20"/>
              </w:rPr>
              <w:t>C102040000</w:t>
            </w:r>
          </w:p>
        </w:tc>
        <w:tc>
          <w:tcPr>
            <w:tcW w:w="720" w:type="dxa"/>
            <w:tcBorders>
              <w:top w:val="nil"/>
              <w:left w:val="nil"/>
              <w:bottom w:val="single" w:color="auto" w:sz="4" w:space="0"/>
              <w:right w:val="single" w:color="auto" w:sz="4" w:space="0"/>
            </w:tcBorders>
            <w:noWrap w:val="0"/>
            <w:vAlign w:val="center"/>
          </w:tcPr>
          <w:p w14:paraId="5636E81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C15876">
            <w:pPr>
              <w:widowControl/>
              <w:rPr>
                <w:rFonts w:ascii="宋体" w:hAnsi="宋体"/>
                <w:kern w:val="0"/>
                <w:sz w:val="20"/>
              </w:rPr>
            </w:pPr>
            <w:r>
              <w:rPr>
                <w:rFonts w:hint="eastAsia" w:ascii="宋体" w:hAnsi="宋体"/>
                <w:kern w:val="0"/>
                <w:sz w:val="20"/>
              </w:rPr>
              <w:t>（四）非线性编辑设备</w:t>
            </w:r>
          </w:p>
        </w:tc>
        <w:tc>
          <w:tcPr>
            <w:tcW w:w="671" w:type="dxa"/>
            <w:tcBorders>
              <w:top w:val="nil"/>
              <w:left w:val="nil"/>
              <w:bottom w:val="single" w:color="auto" w:sz="4" w:space="0"/>
              <w:right w:val="single" w:color="auto" w:sz="4" w:space="0"/>
            </w:tcBorders>
            <w:noWrap w:val="0"/>
            <w:vAlign w:val="center"/>
          </w:tcPr>
          <w:p w14:paraId="56453FA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0035B95">
            <w:pPr>
              <w:widowControl/>
              <w:rPr>
                <w:rFonts w:ascii="宋体" w:hAnsi="宋体"/>
                <w:kern w:val="0"/>
                <w:sz w:val="20"/>
              </w:rPr>
            </w:pPr>
            <w:r>
              <w:rPr>
                <w:rFonts w:hint="eastAsia" w:ascii="宋体" w:hAnsi="宋体"/>
                <w:kern w:val="0"/>
                <w:sz w:val="20"/>
              </w:rPr>
              <w:t>　</w:t>
            </w:r>
          </w:p>
        </w:tc>
      </w:tr>
      <w:tr w14:paraId="50258BE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6A7AA7">
            <w:pPr>
              <w:widowControl/>
              <w:jc w:val="center"/>
              <w:rPr>
                <w:rFonts w:ascii="宋体" w:hAnsi="宋体"/>
                <w:kern w:val="0"/>
                <w:sz w:val="20"/>
              </w:rPr>
            </w:pPr>
            <w:r>
              <w:rPr>
                <w:rFonts w:hint="eastAsia" w:ascii="宋体" w:hAnsi="宋体"/>
                <w:kern w:val="0"/>
                <w:sz w:val="20"/>
              </w:rPr>
              <w:t>C102050000</w:t>
            </w:r>
          </w:p>
        </w:tc>
        <w:tc>
          <w:tcPr>
            <w:tcW w:w="720" w:type="dxa"/>
            <w:tcBorders>
              <w:top w:val="nil"/>
              <w:left w:val="nil"/>
              <w:bottom w:val="single" w:color="auto" w:sz="4" w:space="0"/>
              <w:right w:val="single" w:color="auto" w:sz="4" w:space="0"/>
            </w:tcBorders>
            <w:noWrap w:val="0"/>
            <w:vAlign w:val="center"/>
          </w:tcPr>
          <w:p w14:paraId="02F6310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5BC6D0">
            <w:pPr>
              <w:widowControl/>
              <w:rPr>
                <w:rFonts w:ascii="宋体" w:hAnsi="宋体"/>
                <w:kern w:val="0"/>
                <w:sz w:val="20"/>
              </w:rPr>
            </w:pPr>
            <w:r>
              <w:rPr>
                <w:rFonts w:hint="eastAsia" w:ascii="宋体" w:hAnsi="宋体"/>
                <w:kern w:val="0"/>
                <w:sz w:val="20"/>
              </w:rPr>
              <w:t>（五）虚拟演播室设备</w:t>
            </w:r>
          </w:p>
        </w:tc>
        <w:tc>
          <w:tcPr>
            <w:tcW w:w="671" w:type="dxa"/>
            <w:tcBorders>
              <w:top w:val="nil"/>
              <w:left w:val="nil"/>
              <w:bottom w:val="single" w:color="auto" w:sz="4" w:space="0"/>
              <w:right w:val="single" w:color="auto" w:sz="4" w:space="0"/>
            </w:tcBorders>
            <w:noWrap w:val="0"/>
            <w:vAlign w:val="center"/>
          </w:tcPr>
          <w:p w14:paraId="3E29FC7E">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397433B">
            <w:pPr>
              <w:widowControl/>
              <w:rPr>
                <w:rFonts w:ascii="宋体" w:hAnsi="宋体"/>
                <w:kern w:val="0"/>
                <w:sz w:val="20"/>
              </w:rPr>
            </w:pPr>
            <w:r>
              <w:rPr>
                <w:rFonts w:hint="eastAsia" w:ascii="宋体" w:hAnsi="宋体"/>
                <w:kern w:val="0"/>
                <w:sz w:val="20"/>
              </w:rPr>
              <w:t>　</w:t>
            </w:r>
          </w:p>
        </w:tc>
      </w:tr>
      <w:tr w14:paraId="09EA3C2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042024">
            <w:pPr>
              <w:widowControl/>
              <w:jc w:val="center"/>
              <w:rPr>
                <w:rFonts w:ascii="宋体" w:hAnsi="宋体"/>
                <w:kern w:val="0"/>
                <w:sz w:val="20"/>
              </w:rPr>
            </w:pPr>
            <w:r>
              <w:rPr>
                <w:rFonts w:hint="eastAsia" w:ascii="宋体" w:hAnsi="宋体"/>
                <w:kern w:val="0"/>
                <w:sz w:val="20"/>
              </w:rPr>
              <w:t>C102060000</w:t>
            </w:r>
          </w:p>
        </w:tc>
        <w:tc>
          <w:tcPr>
            <w:tcW w:w="720" w:type="dxa"/>
            <w:tcBorders>
              <w:top w:val="nil"/>
              <w:left w:val="nil"/>
              <w:bottom w:val="single" w:color="auto" w:sz="4" w:space="0"/>
              <w:right w:val="single" w:color="auto" w:sz="4" w:space="0"/>
            </w:tcBorders>
            <w:noWrap w:val="0"/>
            <w:vAlign w:val="center"/>
          </w:tcPr>
          <w:p w14:paraId="656C5E6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C324BE">
            <w:pPr>
              <w:widowControl/>
              <w:rPr>
                <w:rFonts w:ascii="宋体" w:hAnsi="宋体"/>
                <w:kern w:val="0"/>
                <w:sz w:val="20"/>
              </w:rPr>
            </w:pPr>
            <w:r>
              <w:rPr>
                <w:rFonts w:hint="eastAsia" w:ascii="宋体" w:hAnsi="宋体"/>
                <w:kern w:val="0"/>
                <w:sz w:val="20"/>
              </w:rPr>
              <w:t>（六）信号源设备</w:t>
            </w:r>
          </w:p>
        </w:tc>
        <w:tc>
          <w:tcPr>
            <w:tcW w:w="671" w:type="dxa"/>
            <w:tcBorders>
              <w:top w:val="nil"/>
              <w:left w:val="nil"/>
              <w:bottom w:val="single" w:color="auto" w:sz="4" w:space="0"/>
              <w:right w:val="single" w:color="auto" w:sz="4" w:space="0"/>
            </w:tcBorders>
            <w:noWrap w:val="0"/>
            <w:vAlign w:val="center"/>
          </w:tcPr>
          <w:p w14:paraId="4185FBA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23E82F2">
            <w:pPr>
              <w:widowControl/>
              <w:rPr>
                <w:rFonts w:ascii="宋体" w:hAnsi="宋体"/>
                <w:kern w:val="0"/>
                <w:sz w:val="20"/>
              </w:rPr>
            </w:pPr>
            <w:r>
              <w:rPr>
                <w:rFonts w:hint="eastAsia" w:ascii="宋体" w:hAnsi="宋体"/>
                <w:kern w:val="0"/>
                <w:sz w:val="20"/>
              </w:rPr>
              <w:t>　</w:t>
            </w:r>
          </w:p>
        </w:tc>
      </w:tr>
      <w:tr w14:paraId="4CB22C8E">
        <w:tblPrEx>
          <w:tblCellMar>
            <w:top w:w="0" w:type="dxa"/>
            <w:left w:w="108" w:type="dxa"/>
            <w:bottom w:w="0" w:type="dxa"/>
            <w:right w:w="108" w:type="dxa"/>
          </w:tblCellMar>
        </w:tblPrEx>
        <w:trPr>
          <w:wBefore w:w="0" w:type="dxa"/>
          <w:wAfter w:w="0" w:type="dxa"/>
          <w:trHeight w:val="810" w:hRule="atLeast"/>
          <w:jc w:val="center"/>
        </w:trPr>
        <w:tc>
          <w:tcPr>
            <w:tcW w:w="1455" w:type="dxa"/>
            <w:tcBorders>
              <w:top w:val="nil"/>
              <w:left w:val="nil"/>
              <w:bottom w:val="single" w:color="auto" w:sz="4" w:space="0"/>
              <w:right w:val="single" w:color="auto" w:sz="4" w:space="0"/>
            </w:tcBorders>
            <w:noWrap w:val="0"/>
            <w:vAlign w:val="center"/>
          </w:tcPr>
          <w:p w14:paraId="611BD28A">
            <w:pPr>
              <w:widowControl/>
              <w:jc w:val="center"/>
              <w:rPr>
                <w:rFonts w:ascii="宋体" w:hAnsi="宋体"/>
                <w:kern w:val="0"/>
                <w:sz w:val="20"/>
              </w:rPr>
            </w:pPr>
            <w:r>
              <w:rPr>
                <w:rFonts w:hint="eastAsia" w:ascii="宋体" w:hAnsi="宋体"/>
                <w:kern w:val="0"/>
                <w:sz w:val="20"/>
              </w:rPr>
              <w:t>C102070000</w:t>
            </w:r>
          </w:p>
        </w:tc>
        <w:tc>
          <w:tcPr>
            <w:tcW w:w="720" w:type="dxa"/>
            <w:tcBorders>
              <w:top w:val="nil"/>
              <w:left w:val="nil"/>
              <w:bottom w:val="single" w:color="auto" w:sz="4" w:space="0"/>
              <w:right w:val="single" w:color="auto" w:sz="4" w:space="0"/>
            </w:tcBorders>
            <w:noWrap w:val="0"/>
            <w:vAlign w:val="center"/>
          </w:tcPr>
          <w:p w14:paraId="3143405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1DB3C2">
            <w:pPr>
              <w:widowControl/>
              <w:rPr>
                <w:rFonts w:ascii="宋体" w:hAnsi="宋体"/>
                <w:kern w:val="0"/>
                <w:sz w:val="20"/>
              </w:rPr>
            </w:pPr>
            <w:r>
              <w:rPr>
                <w:rFonts w:hint="eastAsia" w:ascii="宋体" w:hAnsi="宋体"/>
                <w:kern w:val="0"/>
                <w:sz w:val="20"/>
              </w:rPr>
              <w:t>（七）视频信号处理设备</w:t>
            </w:r>
          </w:p>
        </w:tc>
        <w:tc>
          <w:tcPr>
            <w:tcW w:w="671" w:type="dxa"/>
            <w:tcBorders>
              <w:top w:val="nil"/>
              <w:left w:val="nil"/>
              <w:bottom w:val="single" w:color="auto" w:sz="4" w:space="0"/>
              <w:right w:val="single" w:color="auto" w:sz="4" w:space="0"/>
            </w:tcBorders>
            <w:noWrap w:val="0"/>
            <w:vAlign w:val="center"/>
          </w:tcPr>
          <w:p w14:paraId="3352F88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1FCCBDB">
            <w:pPr>
              <w:widowControl/>
              <w:rPr>
                <w:rFonts w:ascii="宋体" w:hAnsi="宋体"/>
                <w:kern w:val="0"/>
                <w:sz w:val="20"/>
              </w:rPr>
            </w:pPr>
            <w:r>
              <w:rPr>
                <w:rFonts w:hint="eastAsia" w:ascii="宋体" w:hAnsi="宋体"/>
                <w:kern w:val="0"/>
                <w:sz w:val="20"/>
              </w:rPr>
              <w:t>包括A/D、D/A转换器、视频分配放大器、电缆均衡放大器、特技设备、字幕机等</w:t>
            </w:r>
          </w:p>
        </w:tc>
      </w:tr>
      <w:tr w14:paraId="70C49974">
        <w:tblPrEx>
          <w:tblCellMar>
            <w:top w:w="0" w:type="dxa"/>
            <w:left w:w="108" w:type="dxa"/>
            <w:bottom w:w="0" w:type="dxa"/>
            <w:right w:w="108" w:type="dxa"/>
          </w:tblCellMar>
        </w:tblPrEx>
        <w:trPr>
          <w:wBefore w:w="0" w:type="dxa"/>
          <w:wAfter w:w="0" w:type="dxa"/>
          <w:trHeight w:val="810" w:hRule="atLeast"/>
          <w:jc w:val="center"/>
        </w:trPr>
        <w:tc>
          <w:tcPr>
            <w:tcW w:w="1455" w:type="dxa"/>
            <w:tcBorders>
              <w:top w:val="nil"/>
              <w:left w:val="nil"/>
              <w:bottom w:val="single" w:color="auto" w:sz="4" w:space="0"/>
              <w:right w:val="single" w:color="auto" w:sz="4" w:space="0"/>
            </w:tcBorders>
            <w:noWrap w:val="0"/>
            <w:vAlign w:val="center"/>
          </w:tcPr>
          <w:p w14:paraId="3DBDABC2">
            <w:pPr>
              <w:widowControl/>
              <w:jc w:val="center"/>
              <w:rPr>
                <w:rFonts w:ascii="宋体" w:hAnsi="宋体"/>
                <w:kern w:val="0"/>
                <w:sz w:val="20"/>
              </w:rPr>
            </w:pPr>
            <w:r>
              <w:rPr>
                <w:rFonts w:hint="eastAsia" w:ascii="宋体" w:hAnsi="宋体"/>
                <w:kern w:val="0"/>
                <w:sz w:val="20"/>
              </w:rPr>
              <w:t>C102080000</w:t>
            </w:r>
          </w:p>
        </w:tc>
        <w:tc>
          <w:tcPr>
            <w:tcW w:w="720" w:type="dxa"/>
            <w:tcBorders>
              <w:top w:val="nil"/>
              <w:left w:val="nil"/>
              <w:bottom w:val="single" w:color="auto" w:sz="4" w:space="0"/>
              <w:right w:val="single" w:color="auto" w:sz="4" w:space="0"/>
            </w:tcBorders>
            <w:noWrap w:val="0"/>
            <w:vAlign w:val="center"/>
          </w:tcPr>
          <w:p w14:paraId="336DC51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A59FB8">
            <w:pPr>
              <w:widowControl/>
              <w:rPr>
                <w:rFonts w:ascii="宋体" w:hAnsi="宋体"/>
                <w:kern w:val="0"/>
                <w:sz w:val="20"/>
              </w:rPr>
            </w:pPr>
            <w:r>
              <w:rPr>
                <w:rFonts w:hint="eastAsia" w:ascii="宋体" w:hAnsi="宋体"/>
                <w:kern w:val="0"/>
                <w:sz w:val="20"/>
              </w:rPr>
              <w:t>（八）电视信号同步设备</w:t>
            </w:r>
          </w:p>
        </w:tc>
        <w:tc>
          <w:tcPr>
            <w:tcW w:w="671" w:type="dxa"/>
            <w:tcBorders>
              <w:top w:val="nil"/>
              <w:left w:val="nil"/>
              <w:bottom w:val="single" w:color="auto" w:sz="4" w:space="0"/>
              <w:right w:val="single" w:color="auto" w:sz="4" w:space="0"/>
            </w:tcBorders>
            <w:noWrap w:val="0"/>
            <w:vAlign w:val="center"/>
          </w:tcPr>
          <w:p w14:paraId="72D55D7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1C8F694">
            <w:pPr>
              <w:widowControl/>
              <w:rPr>
                <w:rFonts w:ascii="宋体" w:hAnsi="宋体"/>
                <w:kern w:val="0"/>
                <w:sz w:val="20"/>
              </w:rPr>
            </w:pPr>
            <w:r>
              <w:rPr>
                <w:rFonts w:hint="eastAsia" w:ascii="宋体" w:hAnsi="宋体"/>
                <w:kern w:val="0"/>
                <w:sz w:val="20"/>
              </w:rPr>
              <w:t>包括同步信号发生器、脉冲分配放大器、时基校正器、帧同步器等</w:t>
            </w:r>
          </w:p>
        </w:tc>
      </w:tr>
      <w:tr w14:paraId="09F71D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D81A06">
            <w:pPr>
              <w:widowControl/>
              <w:jc w:val="center"/>
              <w:rPr>
                <w:rFonts w:ascii="宋体" w:hAnsi="宋体"/>
                <w:kern w:val="0"/>
                <w:sz w:val="20"/>
              </w:rPr>
            </w:pPr>
            <w:r>
              <w:rPr>
                <w:rFonts w:hint="eastAsia" w:ascii="宋体" w:hAnsi="宋体"/>
                <w:kern w:val="0"/>
                <w:sz w:val="20"/>
              </w:rPr>
              <w:t>C102090000</w:t>
            </w:r>
          </w:p>
        </w:tc>
        <w:tc>
          <w:tcPr>
            <w:tcW w:w="720" w:type="dxa"/>
            <w:tcBorders>
              <w:top w:val="nil"/>
              <w:left w:val="nil"/>
              <w:bottom w:val="single" w:color="auto" w:sz="4" w:space="0"/>
              <w:right w:val="single" w:color="auto" w:sz="4" w:space="0"/>
            </w:tcBorders>
            <w:noWrap w:val="0"/>
            <w:vAlign w:val="center"/>
          </w:tcPr>
          <w:p w14:paraId="5888396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E80BDF">
            <w:pPr>
              <w:widowControl/>
              <w:rPr>
                <w:rFonts w:ascii="宋体" w:hAnsi="宋体"/>
                <w:kern w:val="0"/>
                <w:sz w:val="20"/>
              </w:rPr>
            </w:pPr>
            <w:r>
              <w:rPr>
                <w:rFonts w:hint="eastAsia" w:ascii="宋体" w:hAnsi="宋体"/>
                <w:kern w:val="0"/>
                <w:sz w:val="20"/>
              </w:rPr>
              <w:t>（九）其他视听节目制作及播控设备</w:t>
            </w:r>
          </w:p>
        </w:tc>
        <w:tc>
          <w:tcPr>
            <w:tcW w:w="671" w:type="dxa"/>
            <w:tcBorders>
              <w:top w:val="nil"/>
              <w:left w:val="nil"/>
              <w:bottom w:val="single" w:color="auto" w:sz="4" w:space="0"/>
              <w:right w:val="single" w:color="auto" w:sz="4" w:space="0"/>
            </w:tcBorders>
            <w:noWrap w:val="0"/>
            <w:vAlign w:val="center"/>
          </w:tcPr>
          <w:p w14:paraId="567470F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DC12529">
            <w:pPr>
              <w:widowControl/>
              <w:rPr>
                <w:rFonts w:hint="eastAsia" w:ascii="宋体" w:hAnsi="宋体"/>
                <w:kern w:val="0"/>
                <w:sz w:val="20"/>
              </w:rPr>
            </w:pPr>
          </w:p>
        </w:tc>
      </w:tr>
      <w:tr w14:paraId="5FF8783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DAF1DD">
            <w:pPr>
              <w:widowControl/>
              <w:jc w:val="center"/>
              <w:rPr>
                <w:rFonts w:ascii="宋体" w:hAnsi="宋体"/>
                <w:b/>
                <w:kern w:val="0"/>
                <w:sz w:val="20"/>
              </w:rPr>
            </w:pPr>
            <w:r>
              <w:rPr>
                <w:rFonts w:hint="eastAsia" w:ascii="宋体" w:hAnsi="宋体"/>
                <w:b/>
                <w:kern w:val="0"/>
                <w:sz w:val="20"/>
              </w:rPr>
              <w:t>C103000000</w:t>
            </w:r>
          </w:p>
        </w:tc>
        <w:tc>
          <w:tcPr>
            <w:tcW w:w="720" w:type="dxa"/>
            <w:tcBorders>
              <w:top w:val="nil"/>
              <w:left w:val="nil"/>
              <w:bottom w:val="single" w:color="auto" w:sz="4" w:space="0"/>
              <w:right w:val="single" w:color="auto" w:sz="4" w:space="0"/>
            </w:tcBorders>
            <w:noWrap w:val="0"/>
            <w:vAlign w:val="center"/>
          </w:tcPr>
          <w:p w14:paraId="73A0609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4589C0">
            <w:pPr>
              <w:widowControl/>
              <w:rPr>
                <w:rFonts w:ascii="宋体" w:hAnsi="宋体"/>
                <w:b/>
                <w:kern w:val="0"/>
                <w:sz w:val="20"/>
              </w:rPr>
            </w:pPr>
            <w:r>
              <w:rPr>
                <w:rFonts w:hint="eastAsia" w:ascii="宋体" w:hAnsi="宋体"/>
                <w:b/>
                <w:kern w:val="0"/>
                <w:sz w:val="20"/>
              </w:rPr>
              <w:t>三、电视转播车及现场新闻采集车</w:t>
            </w:r>
          </w:p>
        </w:tc>
        <w:tc>
          <w:tcPr>
            <w:tcW w:w="671" w:type="dxa"/>
            <w:tcBorders>
              <w:top w:val="nil"/>
              <w:left w:val="nil"/>
              <w:bottom w:val="single" w:color="auto" w:sz="4" w:space="0"/>
              <w:right w:val="single" w:color="auto" w:sz="4" w:space="0"/>
            </w:tcBorders>
            <w:noWrap w:val="0"/>
            <w:vAlign w:val="center"/>
          </w:tcPr>
          <w:p w14:paraId="423A9DB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46FA22E">
            <w:pPr>
              <w:widowControl/>
              <w:rPr>
                <w:rFonts w:ascii="宋体" w:hAnsi="宋体"/>
                <w:kern w:val="0"/>
                <w:sz w:val="20"/>
              </w:rPr>
            </w:pPr>
            <w:r>
              <w:rPr>
                <w:rFonts w:hint="eastAsia" w:ascii="宋体" w:hAnsi="宋体"/>
                <w:kern w:val="0"/>
                <w:sz w:val="20"/>
              </w:rPr>
              <w:t>　</w:t>
            </w:r>
          </w:p>
        </w:tc>
      </w:tr>
      <w:tr w14:paraId="15476E2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95D7F0">
            <w:pPr>
              <w:widowControl/>
              <w:jc w:val="center"/>
              <w:rPr>
                <w:rFonts w:ascii="宋体" w:hAnsi="宋体"/>
                <w:b/>
                <w:kern w:val="0"/>
                <w:sz w:val="20"/>
              </w:rPr>
            </w:pPr>
            <w:r>
              <w:rPr>
                <w:rFonts w:hint="eastAsia" w:ascii="宋体" w:hAnsi="宋体"/>
                <w:b/>
                <w:kern w:val="0"/>
                <w:sz w:val="20"/>
              </w:rPr>
              <w:t>C2</w:t>
            </w:r>
          </w:p>
        </w:tc>
        <w:tc>
          <w:tcPr>
            <w:tcW w:w="720" w:type="dxa"/>
            <w:tcBorders>
              <w:top w:val="nil"/>
              <w:left w:val="nil"/>
              <w:bottom w:val="single" w:color="auto" w:sz="4" w:space="0"/>
              <w:right w:val="single" w:color="auto" w:sz="4" w:space="0"/>
            </w:tcBorders>
            <w:noWrap w:val="0"/>
            <w:vAlign w:val="center"/>
          </w:tcPr>
          <w:p w14:paraId="1F02AF63">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3567181">
            <w:pPr>
              <w:widowControl/>
              <w:rPr>
                <w:rFonts w:ascii="宋体" w:hAnsi="宋体"/>
                <w:b/>
                <w:kern w:val="0"/>
                <w:sz w:val="20"/>
              </w:rPr>
            </w:pPr>
            <w:r>
              <w:rPr>
                <w:rFonts w:hint="eastAsia" w:ascii="宋体" w:hAnsi="宋体"/>
                <w:b/>
                <w:kern w:val="0"/>
                <w:sz w:val="20"/>
              </w:rPr>
              <w:t>广播电视发射及传输设备（C4032）</w:t>
            </w:r>
          </w:p>
        </w:tc>
        <w:tc>
          <w:tcPr>
            <w:tcW w:w="671" w:type="dxa"/>
            <w:tcBorders>
              <w:top w:val="nil"/>
              <w:left w:val="nil"/>
              <w:bottom w:val="single" w:color="auto" w:sz="4" w:space="0"/>
              <w:right w:val="single" w:color="auto" w:sz="4" w:space="0"/>
            </w:tcBorders>
            <w:noWrap w:val="0"/>
            <w:vAlign w:val="center"/>
          </w:tcPr>
          <w:p w14:paraId="4C8CA8D4">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41C205DF">
            <w:pPr>
              <w:widowControl/>
              <w:rPr>
                <w:rFonts w:ascii="宋体" w:hAnsi="宋体"/>
                <w:b/>
                <w:kern w:val="0"/>
                <w:sz w:val="20"/>
              </w:rPr>
            </w:pPr>
            <w:r>
              <w:rPr>
                <w:rFonts w:hint="eastAsia" w:ascii="宋体" w:hAnsi="宋体"/>
                <w:b/>
                <w:kern w:val="0"/>
                <w:sz w:val="20"/>
              </w:rPr>
              <w:t>　</w:t>
            </w:r>
          </w:p>
        </w:tc>
      </w:tr>
      <w:tr w14:paraId="5E14AE3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BD1DEC">
            <w:pPr>
              <w:widowControl/>
              <w:jc w:val="center"/>
              <w:rPr>
                <w:rFonts w:ascii="宋体" w:hAnsi="宋体"/>
                <w:b/>
                <w:kern w:val="0"/>
                <w:sz w:val="20"/>
              </w:rPr>
            </w:pPr>
            <w:r>
              <w:rPr>
                <w:rFonts w:hint="eastAsia" w:ascii="宋体" w:hAnsi="宋体"/>
                <w:b/>
                <w:kern w:val="0"/>
                <w:sz w:val="20"/>
              </w:rPr>
              <w:t>C201000000</w:t>
            </w:r>
          </w:p>
        </w:tc>
        <w:tc>
          <w:tcPr>
            <w:tcW w:w="720" w:type="dxa"/>
            <w:tcBorders>
              <w:top w:val="nil"/>
              <w:left w:val="nil"/>
              <w:bottom w:val="single" w:color="auto" w:sz="4" w:space="0"/>
              <w:right w:val="single" w:color="auto" w:sz="4" w:space="0"/>
            </w:tcBorders>
            <w:noWrap w:val="0"/>
            <w:vAlign w:val="center"/>
          </w:tcPr>
          <w:p w14:paraId="4C15AAA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94AD431">
            <w:pPr>
              <w:widowControl/>
              <w:rPr>
                <w:rFonts w:ascii="宋体" w:hAnsi="宋体"/>
                <w:b/>
                <w:kern w:val="0"/>
                <w:sz w:val="20"/>
              </w:rPr>
            </w:pPr>
            <w:r>
              <w:rPr>
                <w:rFonts w:hint="eastAsia" w:ascii="宋体" w:hAnsi="宋体"/>
                <w:b/>
                <w:kern w:val="0"/>
                <w:sz w:val="20"/>
              </w:rPr>
              <w:t>一、广播发射设备合计</w:t>
            </w:r>
          </w:p>
        </w:tc>
        <w:tc>
          <w:tcPr>
            <w:tcW w:w="671" w:type="dxa"/>
            <w:tcBorders>
              <w:top w:val="nil"/>
              <w:left w:val="nil"/>
              <w:bottom w:val="single" w:color="auto" w:sz="4" w:space="0"/>
              <w:right w:val="single" w:color="auto" w:sz="4" w:space="0"/>
            </w:tcBorders>
            <w:noWrap w:val="0"/>
            <w:vAlign w:val="center"/>
          </w:tcPr>
          <w:p w14:paraId="3DAD10E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F97BBE3">
            <w:pPr>
              <w:widowControl/>
              <w:rPr>
                <w:rFonts w:ascii="宋体" w:hAnsi="宋体"/>
                <w:kern w:val="0"/>
                <w:sz w:val="20"/>
              </w:rPr>
            </w:pPr>
            <w:r>
              <w:rPr>
                <w:rFonts w:hint="eastAsia" w:ascii="宋体" w:hAnsi="宋体"/>
                <w:kern w:val="0"/>
                <w:sz w:val="20"/>
              </w:rPr>
              <w:t>　</w:t>
            </w:r>
          </w:p>
        </w:tc>
      </w:tr>
      <w:tr w14:paraId="0D8D05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27F14C">
            <w:pPr>
              <w:widowControl/>
              <w:jc w:val="center"/>
              <w:rPr>
                <w:rFonts w:ascii="宋体" w:hAnsi="宋体"/>
                <w:kern w:val="0"/>
                <w:sz w:val="20"/>
              </w:rPr>
            </w:pPr>
            <w:r>
              <w:rPr>
                <w:rFonts w:hint="eastAsia" w:ascii="宋体" w:hAnsi="宋体"/>
                <w:kern w:val="0"/>
                <w:sz w:val="20"/>
              </w:rPr>
              <w:t>C201010000</w:t>
            </w:r>
          </w:p>
        </w:tc>
        <w:tc>
          <w:tcPr>
            <w:tcW w:w="720" w:type="dxa"/>
            <w:tcBorders>
              <w:top w:val="nil"/>
              <w:left w:val="nil"/>
              <w:bottom w:val="single" w:color="auto" w:sz="4" w:space="0"/>
              <w:right w:val="single" w:color="auto" w:sz="4" w:space="0"/>
            </w:tcBorders>
            <w:noWrap w:val="0"/>
            <w:vAlign w:val="center"/>
          </w:tcPr>
          <w:p w14:paraId="2C4670A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EAA8F4">
            <w:pPr>
              <w:widowControl/>
              <w:rPr>
                <w:rFonts w:ascii="宋体" w:hAnsi="宋体"/>
                <w:kern w:val="0"/>
                <w:sz w:val="20"/>
              </w:rPr>
            </w:pPr>
            <w:r>
              <w:rPr>
                <w:rFonts w:hint="eastAsia" w:ascii="宋体" w:hAnsi="宋体"/>
                <w:kern w:val="0"/>
                <w:sz w:val="20"/>
              </w:rPr>
              <w:t>（一）短波广播发射机</w:t>
            </w:r>
          </w:p>
        </w:tc>
        <w:tc>
          <w:tcPr>
            <w:tcW w:w="671" w:type="dxa"/>
            <w:tcBorders>
              <w:top w:val="nil"/>
              <w:left w:val="nil"/>
              <w:bottom w:val="single" w:color="auto" w:sz="4" w:space="0"/>
              <w:right w:val="single" w:color="auto" w:sz="4" w:space="0"/>
            </w:tcBorders>
            <w:noWrap w:val="0"/>
            <w:vAlign w:val="center"/>
          </w:tcPr>
          <w:p w14:paraId="251454D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41F8864">
            <w:pPr>
              <w:widowControl/>
              <w:rPr>
                <w:rFonts w:ascii="宋体" w:hAnsi="宋体"/>
                <w:kern w:val="0"/>
                <w:sz w:val="20"/>
              </w:rPr>
            </w:pPr>
            <w:r>
              <w:rPr>
                <w:rFonts w:hint="eastAsia" w:ascii="宋体" w:hAnsi="宋体"/>
                <w:kern w:val="0"/>
                <w:sz w:val="20"/>
              </w:rPr>
              <w:t>　</w:t>
            </w:r>
          </w:p>
        </w:tc>
      </w:tr>
      <w:tr w14:paraId="37E0002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C10C2D">
            <w:pPr>
              <w:widowControl/>
              <w:jc w:val="center"/>
              <w:rPr>
                <w:rFonts w:ascii="宋体" w:hAnsi="宋体"/>
                <w:kern w:val="0"/>
                <w:sz w:val="20"/>
              </w:rPr>
            </w:pPr>
            <w:r>
              <w:rPr>
                <w:rFonts w:hint="eastAsia" w:ascii="宋体" w:hAnsi="宋体"/>
                <w:kern w:val="0"/>
                <w:sz w:val="20"/>
              </w:rPr>
              <w:t>C201020000</w:t>
            </w:r>
          </w:p>
        </w:tc>
        <w:tc>
          <w:tcPr>
            <w:tcW w:w="720" w:type="dxa"/>
            <w:tcBorders>
              <w:top w:val="nil"/>
              <w:left w:val="nil"/>
              <w:bottom w:val="single" w:color="auto" w:sz="4" w:space="0"/>
              <w:right w:val="single" w:color="auto" w:sz="4" w:space="0"/>
            </w:tcBorders>
            <w:noWrap w:val="0"/>
            <w:vAlign w:val="center"/>
          </w:tcPr>
          <w:p w14:paraId="616C6D9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2DDB3A">
            <w:pPr>
              <w:widowControl/>
              <w:rPr>
                <w:rFonts w:ascii="宋体" w:hAnsi="宋体"/>
                <w:kern w:val="0"/>
                <w:sz w:val="20"/>
              </w:rPr>
            </w:pPr>
            <w:r>
              <w:rPr>
                <w:rFonts w:hint="eastAsia" w:ascii="宋体" w:hAnsi="宋体"/>
                <w:kern w:val="0"/>
                <w:sz w:val="20"/>
              </w:rPr>
              <w:t>（二）中波广播发射机</w:t>
            </w:r>
          </w:p>
        </w:tc>
        <w:tc>
          <w:tcPr>
            <w:tcW w:w="671" w:type="dxa"/>
            <w:tcBorders>
              <w:top w:val="nil"/>
              <w:left w:val="nil"/>
              <w:bottom w:val="single" w:color="auto" w:sz="4" w:space="0"/>
              <w:right w:val="single" w:color="auto" w:sz="4" w:space="0"/>
            </w:tcBorders>
            <w:noWrap w:val="0"/>
            <w:vAlign w:val="center"/>
          </w:tcPr>
          <w:p w14:paraId="588BC68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26BE1A2">
            <w:pPr>
              <w:widowControl/>
              <w:rPr>
                <w:rFonts w:ascii="宋体" w:hAnsi="宋体"/>
                <w:kern w:val="0"/>
                <w:sz w:val="20"/>
              </w:rPr>
            </w:pPr>
            <w:r>
              <w:rPr>
                <w:rFonts w:hint="eastAsia" w:ascii="宋体" w:hAnsi="宋体"/>
                <w:kern w:val="0"/>
                <w:sz w:val="20"/>
              </w:rPr>
              <w:t>　</w:t>
            </w:r>
          </w:p>
        </w:tc>
      </w:tr>
      <w:tr w14:paraId="35706B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CA822D">
            <w:pPr>
              <w:widowControl/>
              <w:jc w:val="center"/>
              <w:rPr>
                <w:rFonts w:ascii="宋体" w:hAnsi="宋体"/>
                <w:kern w:val="0"/>
                <w:sz w:val="20"/>
              </w:rPr>
            </w:pPr>
            <w:r>
              <w:rPr>
                <w:rFonts w:hint="eastAsia" w:ascii="宋体" w:hAnsi="宋体"/>
                <w:kern w:val="0"/>
                <w:sz w:val="20"/>
              </w:rPr>
              <w:t>C201030000</w:t>
            </w:r>
          </w:p>
        </w:tc>
        <w:tc>
          <w:tcPr>
            <w:tcW w:w="720" w:type="dxa"/>
            <w:tcBorders>
              <w:top w:val="nil"/>
              <w:left w:val="nil"/>
              <w:bottom w:val="single" w:color="auto" w:sz="4" w:space="0"/>
              <w:right w:val="single" w:color="auto" w:sz="4" w:space="0"/>
            </w:tcBorders>
            <w:noWrap w:val="0"/>
            <w:vAlign w:val="center"/>
          </w:tcPr>
          <w:p w14:paraId="21DC7B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1A5A62">
            <w:pPr>
              <w:widowControl/>
              <w:rPr>
                <w:rFonts w:ascii="宋体" w:hAnsi="宋体"/>
                <w:kern w:val="0"/>
                <w:sz w:val="20"/>
              </w:rPr>
            </w:pPr>
            <w:r>
              <w:rPr>
                <w:rFonts w:hint="eastAsia" w:ascii="宋体" w:hAnsi="宋体"/>
                <w:kern w:val="0"/>
                <w:sz w:val="20"/>
              </w:rPr>
              <w:t>（三）调频广播发射机</w:t>
            </w:r>
          </w:p>
        </w:tc>
        <w:tc>
          <w:tcPr>
            <w:tcW w:w="671" w:type="dxa"/>
            <w:tcBorders>
              <w:top w:val="nil"/>
              <w:left w:val="nil"/>
              <w:bottom w:val="single" w:color="auto" w:sz="4" w:space="0"/>
              <w:right w:val="single" w:color="auto" w:sz="4" w:space="0"/>
            </w:tcBorders>
            <w:noWrap w:val="0"/>
            <w:vAlign w:val="center"/>
          </w:tcPr>
          <w:p w14:paraId="5479F21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65D1D38">
            <w:pPr>
              <w:widowControl/>
              <w:rPr>
                <w:rFonts w:ascii="宋体" w:hAnsi="宋体"/>
                <w:kern w:val="0"/>
                <w:sz w:val="20"/>
              </w:rPr>
            </w:pPr>
            <w:r>
              <w:rPr>
                <w:rFonts w:hint="eastAsia" w:ascii="宋体" w:hAnsi="宋体"/>
                <w:kern w:val="0"/>
                <w:sz w:val="20"/>
              </w:rPr>
              <w:t>　</w:t>
            </w:r>
          </w:p>
        </w:tc>
      </w:tr>
      <w:tr w14:paraId="4C8F83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C71DA9">
            <w:pPr>
              <w:widowControl/>
              <w:jc w:val="center"/>
              <w:rPr>
                <w:rFonts w:ascii="宋体" w:hAnsi="宋体"/>
                <w:kern w:val="0"/>
                <w:sz w:val="20"/>
              </w:rPr>
            </w:pPr>
            <w:r>
              <w:rPr>
                <w:rFonts w:hint="eastAsia" w:ascii="宋体" w:hAnsi="宋体"/>
                <w:kern w:val="0"/>
                <w:sz w:val="20"/>
              </w:rPr>
              <w:t>C201040000</w:t>
            </w:r>
          </w:p>
        </w:tc>
        <w:tc>
          <w:tcPr>
            <w:tcW w:w="720" w:type="dxa"/>
            <w:tcBorders>
              <w:top w:val="nil"/>
              <w:left w:val="nil"/>
              <w:bottom w:val="single" w:color="auto" w:sz="4" w:space="0"/>
              <w:right w:val="single" w:color="auto" w:sz="4" w:space="0"/>
            </w:tcBorders>
            <w:noWrap w:val="0"/>
            <w:vAlign w:val="center"/>
          </w:tcPr>
          <w:p w14:paraId="229C0DC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82DE49">
            <w:pPr>
              <w:widowControl/>
              <w:rPr>
                <w:rFonts w:ascii="宋体" w:hAnsi="宋体"/>
                <w:kern w:val="0"/>
                <w:sz w:val="20"/>
              </w:rPr>
            </w:pPr>
            <w:r>
              <w:rPr>
                <w:rFonts w:hint="eastAsia" w:ascii="宋体" w:hAnsi="宋体"/>
                <w:kern w:val="0"/>
                <w:sz w:val="20"/>
              </w:rPr>
              <w:t>（四）数字声音广播发射机</w:t>
            </w:r>
          </w:p>
        </w:tc>
        <w:tc>
          <w:tcPr>
            <w:tcW w:w="671" w:type="dxa"/>
            <w:tcBorders>
              <w:top w:val="nil"/>
              <w:left w:val="nil"/>
              <w:bottom w:val="single" w:color="auto" w:sz="4" w:space="0"/>
              <w:right w:val="single" w:color="auto" w:sz="4" w:space="0"/>
            </w:tcBorders>
            <w:noWrap w:val="0"/>
            <w:vAlign w:val="center"/>
          </w:tcPr>
          <w:p w14:paraId="2DBA6F5B">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505E171">
            <w:pPr>
              <w:widowControl/>
              <w:rPr>
                <w:rFonts w:ascii="宋体" w:hAnsi="宋体"/>
                <w:kern w:val="0"/>
                <w:sz w:val="20"/>
              </w:rPr>
            </w:pPr>
            <w:r>
              <w:rPr>
                <w:rFonts w:hint="eastAsia" w:ascii="宋体" w:hAnsi="宋体"/>
                <w:kern w:val="0"/>
                <w:sz w:val="20"/>
              </w:rPr>
              <w:t>　</w:t>
            </w:r>
          </w:p>
        </w:tc>
      </w:tr>
      <w:tr w14:paraId="581EE2A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40EAFB">
            <w:pPr>
              <w:widowControl/>
              <w:jc w:val="center"/>
              <w:rPr>
                <w:rFonts w:ascii="宋体" w:hAnsi="宋体"/>
                <w:kern w:val="0"/>
                <w:sz w:val="20"/>
              </w:rPr>
            </w:pPr>
            <w:r>
              <w:rPr>
                <w:rFonts w:hint="eastAsia" w:ascii="宋体" w:hAnsi="宋体"/>
                <w:kern w:val="0"/>
                <w:sz w:val="20"/>
              </w:rPr>
              <w:t>C201050000</w:t>
            </w:r>
          </w:p>
        </w:tc>
        <w:tc>
          <w:tcPr>
            <w:tcW w:w="720" w:type="dxa"/>
            <w:tcBorders>
              <w:top w:val="nil"/>
              <w:left w:val="nil"/>
              <w:bottom w:val="single" w:color="auto" w:sz="4" w:space="0"/>
              <w:right w:val="single" w:color="auto" w:sz="4" w:space="0"/>
            </w:tcBorders>
            <w:noWrap w:val="0"/>
            <w:vAlign w:val="center"/>
          </w:tcPr>
          <w:p w14:paraId="6CC556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FD74E1">
            <w:pPr>
              <w:widowControl/>
              <w:rPr>
                <w:rFonts w:ascii="宋体" w:hAnsi="宋体"/>
                <w:kern w:val="0"/>
                <w:sz w:val="20"/>
              </w:rPr>
            </w:pPr>
            <w:r>
              <w:rPr>
                <w:rFonts w:hint="eastAsia" w:ascii="宋体" w:hAnsi="宋体"/>
                <w:kern w:val="0"/>
                <w:sz w:val="20"/>
              </w:rPr>
              <w:t>（五）调频同步广播设备</w:t>
            </w:r>
          </w:p>
        </w:tc>
        <w:tc>
          <w:tcPr>
            <w:tcW w:w="671" w:type="dxa"/>
            <w:tcBorders>
              <w:top w:val="nil"/>
              <w:left w:val="nil"/>
              <w:bottom w:val="single" w:color="auto" w:sz="4" w:space="0"/>
              <w:right w:val="single" w:color="auto" w:sz="4" w:space="0"/>
            </w:tcBorders>
            <w:noWrap w:val="0"/>
            <w:vAlign w:val="center"/>
          </w:tcPr>
          <w:p w14:paraId="2AD9B3E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1CD7C26">
            <w:pPr>
              <w:widowControl/>
              <w:rPr>
                <w:rFonts w:ascii="宋体" w:hAnsi="宋体"/>
                <w:kern w:val="0"/>
                <w:sz w:val="20"/>
              </w:rPr>
            </w:pPr>
            <w:r>
              <w:rPr>
                <w:rFonts w:hint="eastAsia" w:ascii="宋体" w:hAnsi="宋体"/>
                <w:kern w:val="0"/>
                <w:sz w:val="20"/>
              </w:rPr>
              <w:t>　</w:t>
            </w:r>
          </w:p>
        </w:tc>
      </w:tr>
      <w:tr w14:paraId="51F8AD7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966E2B">
            <w:pPr>
              <w:widowControl/>
              <w:jc w:val="center"/>
              <w:rPr>
                <w:rFonts w:ascii="宋体" w:hAnsi="宋体"/>
                <w:kern w:val="0"/>
                <w:sz w:val="20"/>
              </w:rPr>
            </w:pPr>
            <w:r>
              <w:rPr>
                <w:rFonts w:hint="eastAsia" w:ascii="宋体" w:hAnsi="宋体"/>
                <w:kern w:val="0"/>
                <w:sz w:val="20"/>
              </w:rPr>
              <w:t>C201060000</w:t>
            </w:r>
          </w:p>
        </w:tc>
        <w:tc>
          <w:tcPr>
            <w:tcW w:w="720" w:type="dxa"/>
            <w:tcBorders>
              <w:top w:val="nil"/>
              <w:left w:val="nil"/>
              <w:bottom w:val="single" w:color="auto" w:sz="4" w:space="0"/>
              <w:right w:val="single" w:color="auto" w:sz="4" w:space="0"/>
            </w:tcBorders>
            <w:noWrap w:val="0"/>
            <w:vAlign w:val="center"/>
          </w:tcPr>
          <w:p w14:paraId="467D322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376813">
            <w:pPr>
              <w:widowControl/>
              <w:rPr>
                <w:rFonts w:ascii="宋体" w:hAnsi="宋体"/>
                <w:kern w:val="0"/>
                <w:sz w:val="20"/>
              </w:rPr>
            </w:pPr>
            <w:r>
              <w:rPr>
                <w:rFonts w:hint="eastAsia" w:ascii="宋体" w:hAnsi="宋体"/>
                <w:kern w:val="0"/>
                <w:sz w:val="20"/>
              </w:rPr>
              <w:t xml:space="preserve">（六）调幅同步广播设备      </w:t>
            </w:r>
          </w:p>
        </w:tc>
        <w:tc>
          <w:tcPr>
            <w:tcW w:w="671" w:type="dxa"/>
            <w:tcBorders>
              <w:top w:val="nil"/>
              <w:left w:val="nil"/>
              <w:bottom w:val="single" w:color="auto" w:sz="4" w:space="0"/>
              <w:right w:val="single" w:color="auto" w:sz="4" w:space="0"/>
            </w:tcBorders>
            <w:noWrap w:val="0"/>
            <w:vAlign w:val="center"/>
          </w:tcPr>
          <w:p w14:paraId="5635407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B897422">
            <w:pPr>
              <w:widowControl/>
              <w:rPr>
                <w:rFonts w:ascii="宋体" w:hAnsi="宋体"/>
                <w:kern w:val="0"/>
                <w:sz w:val="20"/>
              </w:rPr>
            </w:pPr>
            <w:r>
              <w:rPr>
                <w:rFonts w:hint="eastAsia" w:ascii="宋体" w:hAnsi="宋体"/>
                <w:kern w:val="0"/>
                <w:sz w:val="20"/>
              </w:rPr>
              <w:t>　</w:t>
            </w:r>
          </w:p>
        </w:tc>
      </w:tr>
      <w:tr w14:paraId="7F35A3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ED9C30">
            <w:pPr>
              <w:widowControl/>
              <w:jc w:val="center"/>
              <w:rPr>
                <w:rFonts w:ascii="宋体" w:hAnsi="宋体"/>
                <w:kern w:val="0"/>
                <w:sz w:val="20"/>
              </w:rPr>
            </w:pPr>
            <w:r>
              <w:rPr>
                <w:rFonts w:hint="eastAsia" w:ascii="宋体" w:hAnsi="宋体"/>
                <w:kern w:val="0"/>
                <w:sz w:val="20"/>
              </w:rPr>
              <w:t>C201070000</w:t>
            </w:r>
          </w:p>
        </w:tc>
        <w:tc>
          <w:tcPr>
            <w:tcW w:w="720" w:type="dxa"/>
            <w:tcBorders>
              <w:top w:val="nil"/>
              <w:left w:val="nil"/>
              <w:bottom w:val="single" w:color="auto" w:sz="4" w:space="0"/>
              <w:right w:val="single" w:color="auto" w:sz="4" w:space="0"/>
            </w:tcBorders>
            <w:noWrap w:val="0"/>
            <w:vAlign w:val="center"/>
          </w:tcPr>
          <w:p w14:paraId="375EDD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E1309FD">
            <w:pPr>
              <w:widowControl/>
              <w:rPr>
                <w:rFonts w:ascii="宋体" w:hAnsi="宋体"/>
                <w:kern w:val="0"/>
                <w:sz w:val="20"/>
              </w:rPr>
            </w:pPr>
            <w:r>
              <w:rPr>
                <w:rFonts w:hint="eastAsia" w:ascii="宋体" w:hAnsi="宋体"/>
                <w:kern w:val="0"/>
                <w:sz w:val="20"/>
              </w:rPr>
              <w:t>（七）其他广播发射设备</w:t>
            </w:r>
          </w:p>
        </w:tc>
        <w:tc>
          <w:tcPr>
            <w:tcW w:w="671" w:type="dxa"/>
            <w:tcBorders>
              <w:top w:val="nil"/>
              <w:left w:val="nil"/>
              <w:bottom w:val="single" w:color="auto" w:sz="4" w:space="0"/>
              <w:right w:val="single" w:color="auto" w:sz="4" w:space="0"/>
            </w:tcBorders>
            <w:noWrap w:val="0"/>
            <w:vAlign w:val="center"/>
          </w:tcPr>
          <w:p w14:paraId="26DD1AE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F3AD40D">
            <w:pPr>
              <w:widowControl/>
              <w:rPr>
                <w:rFonts w:ascii="宋体" w:hAnsi="宋体"/>
                <w:kern w:val="0"/>
                <w:sz w:val="20"/>
              </w:rPr>
            </w:pPr>
            <w:r>
              <w:rPr>
                <w:rFonts w:hint="eastAsia" w:ascii="宋体" w:hAnsi="宋体"/>
                <w:kern w:val="0"/>
                <w:sz w:val="20"/>
              </w:rPr>
              <w:t>　</w:t>
            </w:r>
          </w:p>
        </w:tc>
      </w:tr>
      <w:tr w14:paraId="5548190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A45A13">
            <w:pPr>
              <w:widowControl/>
              <w:jc w:val="center"/>
              <w:rPr>
                <w:rFonts w:ascii="宋体" w:hAnsi="宋体"/>
                <w:b/>
                <w:kern w:val="0"/>
                <w:sz w:val="20"/>
              </w:rPr>
            </w:pPr>
            <w:r>
              <w:rPr>
                <w:rFonts w:hint="eastAsia" w:ascii="宋体" w:hAnsi="宋体"/>
                <w:b/>
                <w:kern w:val="0"/>
                <w:sz w:val="20"/>
              </w:rPr>
              <w:t>C202000000</w:t>
            </w:r>
          </w:p>
        </w:tc>
        <w:tc>
          <w:tcPr>
            <w:tcW w:w="720" w:type="dxa"/>
            <w:tcBorders>
              <w:top w:val="nil"/>
              <w:left w:val="nil"/>
              <w:bottom w:val="single" w:color="auto" w:sz="4" w:space="0"/>
              <w:right w:val="single" w:color="auto" w:sz="4" w:space="0"/>
            </w:tcBorders>
            <w:noWrap w:val="0"/>
            <w:vAlign w:val="center"/>
          </w:tcPr>
          <w:p w14:paraId="7108BDE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ABFF491">
            <w:pPr>
              <w:widowControl/>
              <w:rPr>
                <w:rFonts w:ascii="宋体" w:hAnsi="宋体"/>
                <w:b/>
                <w:kern w:val="0"/>
                <w:sz w:val="20"/>
              </w:rPr>
            </w:pPr>
            <w:r>
              <w:rPr>
                <w:rFonts w:hint="eastAsia" w:ascii="宋体" w:hAnsi="宋体"/>
                <w:b/>
                <w:kern w:val="0"/>
                <w:sz w:val="20"/>
              </w:rPr>
              <w:t>二、电视发射设备合计</w:t>
            </w:r>
          </w:p>
        </w:tc>
        <w:tc>
          <w:tcPr>
            <w:tcW w:w="671" w:type="dxa"/>
            <w:tcBorders>
              <w:top w:val="nil"/>
              <w:left w:val="nil"/>
              <w:bottom w:val="single" w:color="auto" w:sz="4" w:space="0"/>
              <w:right w:val="single" w:color="auto" w:sz="4" w:space="0"/>
            </w:tcBorders>
            <w:noWrap w:val="0"/>
            <w:vAlign w:val="center"/>
          </w:tcPr>
          <w:p w14:paraId="47E6FDA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8B9532F">
            <w:pPr>
              <w:widowControl/>
              <w:rPr>
                <w:rFonts w:ascii="宋体" w:hAnsi="宋体"/>
                <w:kern w:val="0"/>
                <w:sz w:val="20"/>
              </w:rPr>
            </w:pPr>
            <w:r>
              <w:rPr>
                <w:rFonts w:hint="eastAsia" w:ascii="宋体" w:hAnsi="宋体"/>
                <w:kern w:val="0"/>
                <w:sz w:val="20"/>
              </w:rPr>
              <w:t>　</w:t>
            </w:r>
          </w:p>
        </w:tc>
      </w:tr>
      <w:tr w14:paraId="6A629B3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34E2B7">
            <w:pPr>
              <w:widowControl/>
              <w:jc w:val="center"/>
              <w:rPr>
                <w:rFonts w:ascii="宋体" w:hAnsi="宋体"/>
                <w:kern w:val="0"/>
                <w:sz w:val="20"/>
              </w:rPr>
            </w:pPr>
            <w:r>
              <w:rPr>
                <w:rFonts w:hint="eastAsia" w:ascii="宋体" w:hAnsi="宋体"/>
                <w:kern w:val="0"/>
                <w:sz w:val="20"/>
              </w:rPr>
              <w:t>C202010000</w:t>
            </w:r>
          </w:p>
        </w:tc>
        <w:tc>
          <w:tcPr>
            <w:tcW w:w="720" w:type="dxa"/>
            <w:tcBorders>
              <w:top w:val="nil"/>
              <w:left w:val="nil"/>
              <w:bottom w:val="single" w:color="auto" w:sz="4" w:space="0"/>
              <w:right w:val="single" w:color="auto" w:sz="4" w:space="0"/>
            </w:tcBorders>
            <w:noWrap w:val="0"/>
            <w:vAlign w:val="center"/>
          </w:tcPr>
          <w:p w14:paraId="0145400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D1A9BA">
            <w:pPr>
              <w:widowControl/>
              <w:rPr>
                <w:rFonts w:ascii="宋体" w:hAnsi="宋体"/>
                <w:kern w:val="0"/>
                <w:sz w:val="20"/>
              </w:rPr>
            </w:pPr>
            <w:r>
              <w:rPr>
                <w:rFonts w:hint="eastAsia" w:ascii="宋体" w:hAnsi="宋体"/>
                <w:kern w:val="0"/>
                <w:sz w:val="20"/>
              </w:rPr>
              <w:t>（一）模拟电视发射机</w:t>
            </w:r>
          </w:p>
        </w:tc>
        <w:tc>
          <w:tcPr>
            <w:tcW w:w="671" w:type="dxa"/>
            <w:tcBorders>
              <w:top w:val="nil"/>
              <w:left w:val="nil"/>
              <w:bottom w:val="single" w:color="auto" w:sz="4" w:space="0"/>
              <w:right w:val="single" w:color="auto" w:sz="4" w:space="0"/>
            </w:tcBorders>
            <w:noWrap w:val="0"/>
            <w:vAlign w:val="center"/>
          </w:tcPr>
          <w:p w14:paraId="6CC3652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E2E8AB7">
            <w:pPr>
              <w:widowControl/>
              <w:rPr>
                <w:rFonts w:ascii="宋体" w:hAnsi="宋体"/>
                <w:kern w:val="0"/>
                <w:sz w:val="20"/>
              </w:rPr>
            </w:pPr>
            <w:r>
              <w:rPr>
                <w:rFonts w:hint="eastAsia" w:ascii="宋体" w:hAnsi="宋体"/>
                <w:kern w:val="0"/>
                <w:sz w:val="20"/>
              </w:rPr>
              <w:t>　</w:t>
            </w:r>
          </w:p>
        </w:tc>
      </w:tr>
      <w:tr w14:paraId="30D4AB4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B51D65">
            <w:pPr>
              <w:widowControl/>
              <w:jc w:val="center"/>
              <w:rPr>
                <w:rFonts w:ascii="宋体" w:hAnsi="宋体"/>
                <w:kern w:val="0"/>
                <w:sz w:val="20"/>
              </w:rPr>
            </w:pPr>
            <w:r>
              <w:rPr>
                <w:rFonts w:hint="eastAsia" w:ascii="宋体" w:hAnsi="宋体"/>
                <w:kern w:val="0"/>
                <w:sz w:val="20"/>
              </w:rPr>
              <w:t>C202020000</w:t>
            </w:r>
          </w:p>
        </w:tc>
        <w:tc>
          <w:tcPr>
            <w:tcW w:w="720" w:type="dxa"/>
            <w:tcBorders>
              <w:top w:val="nil"/>
              <w:left w:val="nil"/>
              <w:bottom w:val="single" w:color="auto" w:sz="4" w:space="0"/>
              <w:right w:val="single" w:color="auto" w:sz="4" w:space="0"/>
            </w:tcBorders>
            <w:noWrap w:val="0"/>
            <w:vAlign w:val="center"/>
          </w:tcPr>
          <w:p w14:paraId="708C854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C21FFA">
            <w:pPr>
              <w:widowControl/>
              <w:rPr>
                <w:rFonts w:ascii="宋体" w:hAnsi="宋体"/>
                <w:kern w:val="0"/>
                <w:sz w:val="20"/>
              </w:rPr>
            </w:pPr>
            <w:r>
              <w:rPr>
                <w:rFonts w:hint="eastAsia" w:ascii="宋体" w:hAnsi="宋体"/>
                <w:kern w:val="0"/>
                <w:sz w:val="20"/>
              </w:rPr>
              <w:t>（二）数字电视发射机</w:t>
            </w:r>
          </w:p>
        </w:tc>
        <w:tc>
          <w:tcPr>
            <w:tcW w:w="671" w:type="dxa"/>
            <w:tcBorders>
              <w:top w:val="nil"/>
              <w:left w:val="nil"/>
              <w:bottom w:val="single" w:color="auto" w:sz="4" w:space="0"/>
              <w:right w:val="single" w:color="auto" w:sz="4" w:space="0"/>
            </w:tcBorders>
            <w:noWrap w:val="0"/>
            <w:vAlign w:val="center"/>
          </w:tcPr>
          <w:p w14:paraId="2DE0FAA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20CC922">
            <w:pPr>
              <w:widowControl/>
              <w:rPr>
                <w:rFonts w:ascii="宋体" w:hAnsi="宋体"/>
                <w:kern w:val="0"/>
                <w:sz w:val="20"/>
              </w:rPr>
            </w:pPr>
            <w:r>
              <w:rPr>
                <w:rFonts w:hint="eastAsia" w:ascii="宋体" w:hAnsi="宋体"/>
                <w:kern w:val="0"/>
                <w:sz w:val="20"/>
              </w:rPr>
              <w:t>　</w:t>
            </w:r>
          </w:p>
        </w:tc>
      </w:tr>
      <w:tr w14:paraId="1EE57B3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4E95F1">
            <w:pPr>
              <w:widowControl/>
              <w:jc w:val="center"/>
              <w:rPr>
                <w:rFonts w:ascii="宋体" w:hAnsi="宋体"/>
                <w:kern w:val="0"/>
                <w:sz w:val="20"/>
              </w:rPr>
            </w:pPr>
            <w:r>
              <w:rPr>
                <w:rFonts w:hint="eastAsia" w:ascii="宋体" w:hAnsi="宋体"/>
                <w:kern w:val="0"/>
                <w:sz w:val="20"/>
              </w:rPr>
              <w:t>C202030000</w:t>
            </w:r>
          </w:p>
        </w:tc>
        <w:tc>
          <w:tcPr>
            <w:tcW w:w="720" w:type="dxa"/>
            <w:tcBorders>
              <w:top w:val="nil"/>
              <w:left w:val="nil"/>
              <w:bottom w:val="single" w:color="auto" w:sz="4" w:space="0"/>
              <w:right w:val="single" w:color="auto" w:sz="4" w:space="0"/>
            </w:tcBorders>
            <w:noWrap w:val="0"/>
            <w:vAlign w:val="center"/>
          </w:tcPr>
          <w:p w14:paraId="517E308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E0A216">
            <w:pPr>
              <w:widowControl/>
              <w:rPr>
                <w:rFonts w:ascii="宋体" w:hAnsi="宋体"/>
                <w:kern w:val="0"/>
                <w:sz w:val="20"/>
              </w:rPr>
            </w:pPr>
            <w:r>
              <w:rPr>
                <w:rFonts w:hint="eastAsia" w:ascii="宋体" w:hAnsi="宋体"/>
                <w:kern w:val="0"/>
                <w:sz w:val="20"/>
              </w:rPr>
              <w:t>（三）电视差转机</w:t>
            </w:r>
          </w:p>
        </w:tc>
        <w:tc>
          <w:tcPr>
            <w:tcW w:w="671" w:type="dxa"/>
            <w:tcBorders>
              <w:top w:val="nil"/>
              <w:left w:val="nil"/>
              <w:bottom w:val="single" w:color="auto" w:sz="4" w:space="0"/>
              <w:right w:val="single" w:color="auto" w:sz="4" w:space="0"/>
            </w:tcBorders>
            <w:noWrap w:val="0"/>
            <w:vAlign w:val="center"/>
          </w:tcPr>
          <w:p w14:paraId="198BFA6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3D8581">
            <w:pPr>
              <w:widowControl/>
              <w:rPr>
                <w:rFonts w:ascii="宋体" w:hAnsi="宋体"/>
                <w:kern w:val="0"/>
                <w:sz w:val="20"/>
              </w:rPr>
            </w:pPr>
            <w:r>
              <w:rPr>
                <w:rFonts w:hint="eastAsia" w:ascii="宋体" w:hAnsi="宋体"/>
                <w:kern w:val="0"/>
                <w:sz w:val="20"/>
              </w:rPr>
              <w:t>　</w:t>
            </w:r>
          </w:p>
        </w:tc>
      </w:tr>
      <w:tr w14:paraId="2D59DE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FC02C8">
            <w:pPr>
              <w:widowControl/>
              <w:jc w:val="center"/>
              <w:rPr>
                <w:rFonts w:ascii="宋体" w:hAnsi="宋体"/>
                <w:kern w:val="0"/>
                <w:sz w:val="20"/>
              </w:rPr>
            </w:pPr>
            <w:r>
              <w:rPr>
                <w:rFonts w:hint="eastAsia" w:ascii="宋体" w:hAnsi="宋体"/>
                <w:kern w:val="0"/>
                <w:sz w:val="20"/>
              </w:rPr>
              <w:t>C202040000</w:t>
            </w:r>
          </w:p>
        </w:tc>
        <w:tc>
          <w:tcPr>
            <w:tcW w:w="720" w:type="dxa"/>
            <w:tcBorders>
              <w:top w:val="nil"/>
              <w:left w:val="nil"/>
              <w:bottom w:val="single" w:color="auto" w:sz="4" w:space="0"/>
              <w:right w:val="single" w:color="auto" w:sz="4" w:space="0"/>
            </w:tcBorders>
            <w:noWrap w:val="0"/>
            <w:vAlign w:val="center"/>
          </w:tcPr>
          <w:p w14:paraId="12DCD04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D20AEF">
            <w:pPr>
              <w:widowControl/>
              <w:rPr>
                <w:rFonts w:ascii="宋体" w:hAnsi="宋体"/>
                <w:kern w:val="0"/>
                <w:sz w:val="20"/>
              </w:rPr>
            </w:pPr>
            <w:r>
              <w:rPr>
                <w:rFonts w:hint="eastAsia" w:ascii="宋体" w:hAnsi="宋体"/>
                <w:kern w:val="0"/>
                <w:sz w:val="20"/>
              </w:rPr>
              <w:t>（四）电视转播发射机</w:t>
            </w:r>
          </w:p>
        </w:tc>
        <w:tc>
          <w:tcPr>
            <w:tcW w:w="671" w:type="dxa"/>
            <w:tcBorders>
              <w:top w:val="nil"/>
              <w:left w:val="nil"/>
              <w:bottom w:val="single" w:color="auto" w:sz="4" w:space="0"/>
              <w:right w:val="single" w:color="auto" w:sz="4" w:space="0"/>
            </w:tcBorders>
            <w:noWrap w:val="0"/>
            <w:vAlign w:val="center"/>
          </w:tcPr>
          <w:p w14:paraId="300E57AE">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C0992C0">
            <w:pPr>
              <w:widowControl/>
              <w:rPr>
                <w:rFonts w:ascii="宋体" w:hAnsi="宋体"/>
                <w:kern w:val="0"/>
                <w:sz w:val="20"/>
              </w:rPr>
            </w:pPr>
            <w:r>
              <w:rPr>
                <w:rFonts w:hint="eastAsia" w:ascii="宋体" w:hAnsi="宋体"/>
                <w:kern w:val="0"/>
                <w:sz w:val="20"/>
              </w:rPr>
              <w:t>　</w:t>
            </w:r>
          </w:p>
        </w:tc>
      </w:tr>
      <w:tr w14:paraId="6448170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B3BDE5">
            <w:pPr>
              <w:widowControl/>
              <w:jc w:val="center"/>
              <w:rPr>
                <w:rFonts w:ascii="宋体" w:hAnsi="宋体"/>
                <w:kern w:val="0"/>
                <w:sz w:val="20"/>
              </w:rPr>
            </w:pPr>
            <w:r>
              <w:rPr>
                <w:rFonts w:hint="eastAsia" w:ascii="宋体" w:hAnsi="宋体"/>
                <w:kern w:val="0"/>
                <w:sz w:val="20"/>
              </w:rPr>
              <w:t>C202050000</w:t>
            </w:r>
          </w:p>
        </w:tc>
        <w:tc>
          <w:tcPr>
            <w:tcW w:w="720" w:type="dxa"/>
            <w:tcBorders>
              <w:top w:val="nil"/>
              <w:left w:val="nil"/>
              <w:bottom w:val="single" w:color="auto" w:sz="4" w:space="0"/>
              <w:right w:val="single" w:color="auto" w:sz="4" w:space="0"/>
            </w:tcBorders>
            <w:noWrap w:val="0"/>
            <w:vAlign w:val="center"/>
          </w:tcPr>
          <w:p w14:paraId="52A22FE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45582D">
            <w:pPr>
              <w:widowControl/>
              <w:rPr>
                <w:rFonts w:ascii="宋体" w:hAnsi="宋体"/>
                <w:kern w:val="0"/>
                <w:sz w:val="20"/>
              </w:rPr>
            </w:pPr>
            <w:r>
              <w:rPr>
                <w:rFonts w:hint="eastAsia" w:ascii="宋体" w:hAnsi="宋体"/>
                <w:kern w:val="0"/>
                <w:sz w:val="20"/>
              </w:rPr>
              <w:t>（五）其他电视发射设备</w:t>
            </w:r>
          </w:p>
        </w:tc>
        <w:tc>
          <w:tcPr>
            <w:tcW w:w="671" w:type="dxa"/>
            <w:tcBorders>
              <w:top w:val="nil"/>
              <w:left w:val="nil"/>
              <w:bottom w:val="single" w:color="auto" w:sz="4" w:space="0"/>
              <w:right w:val="single" w:color="auto" w:sz="4" w:space="0"/>
            </w:tcBorders>
            <w:noWrap w:val="0"/>
            <w:vAlign w:val="center"/>
          </w:tcPr>
          <w:p w14:paraId="4BA9CBB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ACCE90A">
            <w:pPr>
              <w:widowControl/>
              <w:rPr>
                <w:rFonts w:ascii="宋体" w:hAnsi="宋体"/>
                <w:kern w:val="0"/>
                <w:sz w:val="20"/>
              </w:rPr>
            </w:pPr>
            <w:r>
              <w:rPr>
                <w:rFonts w:hint="eastAsia" w:ascii="宋体" w:hAnsi="宋体"/>
                <w:kern w:val="0"/>
                <w:sz w:val="20"/>
              </w:rPr>
              <w:t>　</w:t>
            </w:r>
          </w:p>
        </w:tc>
      </w:tr>
      <w:tr w14:paraId="4538AF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A7F24F">
            <w:pPr>
              <w:widowControl/>
              <w:jc w:val="center"/>
              <w:rPr>
                <w:rFonts w:ascii="宋体" w:hAnsi="宋体"/>
                <w:b/>
                <w:kern w:val="0"/>
                <w:sz w:val="20"/>
              </w:rPr>
            </w:pPr>
            <w:r>
              <w:rPr>
                <w:rFonts w:hint="eastAsia" w:ascii="宋体" w:hAnsi="宋体"/>
                <w:b/>
                <w:kern w:val="0"/>
                <w:sz w:val="20"/>
              </w:rPr>
              <w:t>C203000000</w:t>
            </w:r>
          </w:p>
        </w:tc>
        <w:tc>
          <w:tcPr>
            <w:tcW w:w="720" w:type="dxa"/>
            <w:tcBorders>
              <w:top w:val="nil"/>
              <w:left w:val="nil"/>
              <w:bottom w:val="single" w:color="auto" w:sz="4" w:space="0"/>
              <w:right w:val="single" w:color="auto" w:sz="4" w:space="0"/>
            </w:tcBorders>
            <w:noWrap w:val="0"/>
            <w:vAlign w:val="center"/>
          </w:tcPr>
          <w:p w14:paraId="46CBAE2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DCA8279">
            <w:pPr>
              <w:widowControl/>
              <w:rPr>
                <w:rFonts w:ascii="宋体" w:hAnsi="宋体"/>
                <w:b/>
                <w:kern w:val="0"/>
                <w:sz w:val="20"/>
              </w:rPr>
            </w:pPr>
            <w:r>
              <w:rPr>
                <w:rFonts w:hint="eastAsia" w:ascii="宋体" w:hAnsi="宋体"/>
                <w:b/>
                <w:kern w:val="0"/>
                <w:sz w:val="20"/>
              </w:rPr>
              <w:t>三、卫星电视设备</w:t>
            </w:r>
          </w:p>
        </w:tc>
        <w:tc>
          <w:tcPr>
            <w:tcW w:w="671" w:type="dxa"/>
            <w:tcBorders>
              <w:top w:val="nil"/>
              <w:left w:val="nil"/>
              <w:bottom w:val="single" w:color="auto" w:sz="4" w:space="0"/>
              <w:right w:val="single" w:color="auto" w:sz="4" w:space="0"/>
            </w:tcBorders>
            <w:noWrap w:val="0"/>
            <w:vAlign w:val="center"/>
          </w:tcPr>
          <w:p w14:paraId="44DBA8F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FCEBE8A">
            <w:pPr>
              <w:widowControl/>
              <w:rPr>
                <w:rFonts w:ascii="宋体" w:hAnsi="宋体"/>
                <w:kern w:val="0"/>
                <w:sz w:val="20"/>
              </w:rPr>
            </w:pPr>
            <w:r>
              <w:rPr>
                <w:rFonts w:hint="eastAsia" w:ascii="宋体" w:hAnsi="宋体"/>
                <w:kern w:val="0"/>
                <w:sz w:val="20"/>
              </w:rPr>
              <w:t>　</w:t>
            </w:r>
          </w:p>
        </w:tc>
      </w:tr>
      <w:tr w14:paraId="3DD204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FEF233">
            <w:pPr>
              <w:widowControl/>
              <w:jc w:val="center"/>
              <w:rPr>
                <w:rFonts w:ascii="宋体" w:hAnsi="宋体"/>
                <w:kern w:val="0"/>
                <w:sz w:val="20"/>
              </w:rPr>
            </w:pPr>
            <w:r>
              <w:rPr>
                <w:rFonts w:hint="eastAsia" w:ascii="宋体" w:hAnsi="宋体"/>
                <w:kern w:val="0"/>
                <w:sz w:val="20"/>
              </w:rPr>
              <w:t>C203010000</w:t>
            </w:r>
          </w:p>
        </w:tc>
        <w:tc>
          <w:tcPr>
            <w:tcW w:w="720" w:type="dxa"/>
            <w:tcBorders>
              <w:top w:val="nil"/>
              <w:left w:val="nil"/>
              <w:bottom w:val="single" w:color="auto" w:sz="4" w:space="0"/>
              <w:right w:val="single" w:color="auto" w:sz="4" w:space="0"/>
            </w:tcBorders>
            <w:noWrap w:val="0"/>
            <w:vAlign w:val="center"/>
          </w:tcPr>
          <w:p w14:paraId="5AE931F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28A7A56">
            <w:pPr>
              <w:widowControl/>
              <w:rPr>
                <w:rFonts w:ascii="宋体" w:hAnsi="宋体"/>
                <w:kern w:val="0"/>
                <w:sz w:val="20"/>
              </w:rPr>
            </w:pPr>
            <w:r>
              <w:rPr>
                <w:rFonts w:hint="eastAsia" w:ascii="宋体" w:hAnsi="宋体"/>
                <w:kern w:val="0"/>
                <w:sz w:val="20"/>
              </w:rPr>
              <w:t>（一）卫星电视上行发射设备</w:t>
            </w:r>
          </w:p>
        </w:tc>
        <w:tc>
          <w:tcPr>
            <w:tcW w:w="671" w:type="dxa"/>
            <w:tcBorders>
              <w:top w:val="nil"/>
              <w:left w:val="nil"/>
              <w:bottom w:val="single" w:color="auto" w:sz="4" w:space="0"/>
              <w:right w:val="single" w:color="auto" w:sz="4" w:space="0"/>
            </w:tcBorders>
            <w:noWrap w:val="0"/>
            <w:vAlign w:val="center"/>
          </w:tcPr>
          <w:p w14:paraId="4CFD005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142CC14">
            <w:pPr>
              <w:widowControl/>
              <w:rPr>
                <w:rFonts w:ascii="宋体" w:hAnsi="宋体"/>
                <w:kern w:val="0"/>
                <w:sz w:val="20"/>
              </w:rPr>
            </w:pPr>
            <w:r>
              <w:rPr>
                <w:rFonts w:hint="eastAsia" w:ascii="宋体" w:hAnsi="宋体"/>
                <w:kern w:val="0"/>
                <w:sz w:val="20"/>
              </w:rPr>
              <w:t>　</w:t>
            </w:r>
          </w:p>
        </w:tc>
      </w:tr>
      <w:tr w14:paraId="5ECFCA8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597529">
            <w:pPr>
              <w:widowControl/>
              <w:jc w:val="center"/>
              <w:rPr>
                <w:rFonts w:ascii="宋体" w:hAnsi="宋体"/>
                <w:kern w:val="0"/>
                <w:sz w:val="20"/>
              </w:rPr>
            </w:pPr>
            <w:r>
              <w:rPr>
                <w:rFonts w:hint="eastAsia" w:ascii="宋体" w:hAnsi="宋体"/>
                <w:kern w:val="0"/>
                <w:sz w:val="20"/>
              </w:rPr>
              <w:t>C203020000</w:t>
            </w:r>
          </w:p>
        </w:tc>
        <w:tc>
          <w:tcPr>
            <w:tcW w:w="720" w:type="dxa"/>
            <w:tcBorders>
              <w:top w:val="nil"/>
              <w:left w:val="nil"/>
              <w:bottom w:val="single" w:color="auto" w:sz="4" w:space="0"/>
              <w:right w:val="single" w:color="auto" w:sz="4" w:space="0"/>
            </w:tcBorders>
            <w:noWrap w:val="0"/>
            <w:vAlign w:val="center"/>
          </w:tcPr>
          <w:p w14:paraId="399B50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F105DF">
            <w:pPr>
              <w:widowControl/>
              <w:rPr>
                <w:rFonts w:ascii="宋体" w:hAnsi="宋体"/>
                <w:kern w:val="0"/>
                <w:sz w:val="20"/>
              </w:rPr>
            </w:pPr>
            <w:r>
              <w:rPr>
                <w:rFonts w:hint="eastAsia" w:ascii="宋体" w:hAnsi="宋体"/>
                <w:kern w:val="0"/>
                <w:sz w:val="20"/>
              </w:rPr>
              <w:t>（二）卫星电视接收转发设备</w:t>
            </w:r>
          </w:p>
        </w:tc>
        <w:tc>
          <w:tcPr>
            <w:tcW w:w="671" w:type="dxa"/>
            <w:tcBorders>
              <w:top w:val="nil"/>
              <w:left w:val="nil"/>
              <w:bottom w:val="single" w:color="auto" w:sz="4" w:space="0"/>
              <w:right w:val="single" w:color="auto" w:sz="4" w:space="0"/>
            </w:tcBorders>
            <w:noWrap w:val="0"/>
            <w:vAlign w:val="center"/>
          </w:tcPr>
          <w:p w14:paraId="5F32DAE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14ACE41">
            <w:pPr>
              <w:widowControl/>
              <w:rPr>
                <w:rFonts w:ascii="宋体" w:hAnsi="宋体"/>
                <w:kern w:val="0"/>
                <w:sz w:val="20"/>
              </w:rPr>
            </w:pPr>
            <w:r>
              <w:rPr>
                <w:rFonts w:hint="eastAsia" w:ascii="宋体" w:hAnsi="宋体"/>
                <w:kern w:val="0"/>
                <w:sz w:val="20"/>
              </w:rPr>
              <w:t>　</w:t>
            </w:r>
          </w:p>
        </w:tc>
      </w:tr>
      <w:tr w14:paraId="228372EC">
        <w:tblPrEx>
          <w:tblCellMar>
            <w:top w:w="0" w:type="dxa"/>
            <w:left w:w="108" w:type="dxa"/>
            <w:bottom w:w="0" w:type="dxa"/>
            <w:right w:w="108" w:type="dxa"/>
          </w:tblCellMar>
        </w:tblPrEx>
        <w:trPr>
          <w:wBefore w:w="0" w:type="dxa"/>
          <w:wAfter w:w="0" w:type="dxa"/>
          <w:trHeight w:val="540" w:hRule="atLeast"/>
          <w:jc w:val="center"/>
        </w:trPr>
        <w:tc>
          <w:tcPr>
            <w:tcW w:w="1455" w:type="dxa"/>
            <w:tcBorders>
              <w:top w:val="nil"/>
              <w:left w:val="nil"/>
              <w:bottom w:val="single" w:color="auto" w:sz="4" w:space="0"/>
              <w:right w:val="single" w:color="auto" w:sz="4" w:space="0"/>
            </w:tcBorders>
            <w:noWrap w:val="0"/>
            <w:vAlign w:val="center"/>
          </w:tcPr>
          <w:p w14:paraId="1A6C94FD">
            <w:pPr>
              <w:widowControl/>
              <w:jc w:val="center"/>
              <w:rPr>
                <w:rFonts w:ascii="宋体" w:hAnsi="宋体"/>
                <w:kern w:val="0"/>
                <w:sz w:val="20"/>
              </w:rPr>
            </w:pPr>
            <w:r>
              <w:rPr>
                <w:rFonts w:hint="eastAsia" w:ascii="宋体" w:hAnsi="宋体"/>
                <w:kern w:val="0"/>
                <w:sz w:val="20"/>
              </w:rPr>
              <w:t>C203030000</w:t>
            </w:r>
          </w:p>
        </w:tc>
        <w:tc>
          <w:tcPr>
            <w:tcW w:w="720" w:type="dxa"/>
            <w:tcBorders>
              <w:top w:val="nil"/>
              <w:left w:val="nil"/>
              <w:bottom w:val="single" w:color="auto" w:sz="4" w:space="0"/>
              <w:right w:val="single" w:color="auto" w:sz="4" w:space="0"/>
            </w:tcBorders>
            <w:noWrap w:val="0"/>
            <w:vAlign w:val="center"/>
          </w:tcPr>
          <w:p w14:paraId="7137DB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6EFAFD">
            <w:pPr>
              <w:widowControl/>
              <w:rPr>
                <w:rFonts w:ascii="宋体" w:hAnsi="宋体"/>
                <w:kern w:val="0"/>
                <w:sz w:val="20"/>
              </w:rPr>
            </w:pPr>
            <w:r>
              <w:rPr>
                <w:rFonts w:hint="eastAsia" w:ascii="宋体" w:hAnsi="宋体"/>
                <w:kern w:val="0"/>
                <w:sz w:val="20"/>
              </w:rPr>
              <w:t>（三）卫星电视配套设备</w:t>
            </w:r>
          </w:p>
        </w:tc>
        <w:tc>
          <w:tcPr>
            <w:tcW w:w="671" w:type="dxa"/>
            <w:tcBorders>
              <w:top w:val="nil"/>
              <w:left w:val="nil"/>
              <w:bottom w:val="single" w:color="auto" w:sz="4" w:space="0"/>
              <w:right w:val="single" w:color="auto" w:sz="4" w:space="0"/>
            </w:tcBorders>
            <w:noWrap w:val="0"/>
            <w:vAlign w:val="center"/>
          </w:tcPr>
          <w:p w14:paraId="03800D1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50DF0D3">
            <w:pPr>
              <w:widowControl/>
              <w:rPr>
                <w:rFonts w:ascii="宋体" w:hAnsi="宋体"/>
                <w:kern w:val="0"/>
                <w:sz w:val="20"/>
              </w:rPr>
            </w:pPr>
            <w:r>
              <w:rPr>
                <w:rFonts w:hint="eastAsia" w:ascii="宋体" w:hAnsi="宋体"/>
                <w:kern w:val="0"/>
                <w:sz w:val="20"/>
              </w:rPr>
              <w:t>包括：调制器、变频器、放大器、分配器、收、发天线、低噪声组件</w:t>
            </w:r>
          </w:p>
        </w:tc>
      </w:tr>
      <w:tr w14:paraId="2E1629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18FF3F">
            <w:pPr>
              <w:widowControl/>
              <w:jc w:val="center"/>
              <w:rPr>
                <w:rFonts w:ascii="宋体" w:hAnsi="宋体"/>
                <w:kern w:val="0"/>
                <w:sz w:val="20"/>
              </w:rPr>
            </w:pPr>
            <w:r>
              <w:rPr>
                <w:rFonts w:hint="eastAsia" w:ascii="宋体" w:hAnsi="宋体"/>
                <w:kern w:val="0"/>
                <w:sz w:val="20"/>
              </w:rPr>
              <w:t>C203040000</w:t>
            </w:r>
          </w:p>
        </w:tc>
        <w:tc>
          <w:tcPr>
            <w:tcW w:w="720" w:type="dxa"/>
            <w:tcBorders>
              <w:top w:val="nil"/>
              <w:left w:val="nil"/>
              <w:bottom w:val="single" w:color="auto" w:sz="4" w:space="0"/>
              <w:right w:val="single" w:color="auto" w:sz="4" w:space="0"/>
            </w:tcBorders>
            <w:noWrap w:val="0"/>
            <w:vAlign w:val="center"/>
          </w:tcPr>
          <w:p w14:paraId="24B102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BD1986">
            <w:pPr>
              <w:widowControl/>
              <w:rPr>
                <w:rFonts w:ascii="宋体" w:hAnsi="宋体"/>
                <w:kern w:val="0"/>
                <w:sz w:val="20"/>
              </w:rPr>
            </w:pPr>
            <w:r>
              <w:rPr>
                <w:rFonts w:hint="eastAsia" w:ascii="宋体" w:hAnsi="宋体"/>
                <w:kern w:val="0"/>
                <w:sz w:val="20"/>
              </w:rPr>
              <w:t>（四）其他卫星电视设备</w:t>
            </w:r>
          </w:p>
        </w:tc>
        <w:tc>
          <w:tcPr>
            <w:tcW w:w="671" w:type="dxa"/>
            <w:tcBorders>
              <w:top w:val="nil"/>
              <w:left w:val="nil"/>
              <w:bottom w:val="single" w:color="auto" w:sz="4" w:space="0"/>
              <w:right w:val="single" w:color="auto" w:sz="4" w:space="0"/>
            </w:tcBorders>
            <w:noWrap w:val="0"/>
            <w:vAlign w:val="center"/>
          </w:tcPr>
          <w:p w14:paraId="32DD1C4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79B9C44">
            <w:pPr>
              <w:widowControl/>
              <w:rPr>
                <w:rFonts w:ascii="宋体" w:hAnsi="宋体"/>
                <w:kern w:val="0"/>
                <w:sz w:val="20"/>
              </w:rPr>
            </w:pPr>
            <w:r>
              <w:rPr>
                <w:rFonts w:hint="eastAsia" w:ascii="宋体" w:hAnsi="宋体"/>
                <w:kern w:val="0"/>
                <w:sz w:val="20"/>
              </w:rPr>
              <w:t>　</w:t>
            </w:r>
          </w:p>
        </w:tc>
      </w:tr>
      <w:tr w14:paraId="04F0500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6A2666">
            <w:pPr>
              <w:widowControl/>
              <w:jc w:val="center"/>
              <w:rPr>
                <w:rFonts w:ascii="宋体" w:hAnsi="宋体"/>
                <w:b/>
                <w:kern w:val="0"/>
                <w:sz w:val="20"/>
              </w:rPr>
            </w:pPr>
            <w:r>
              <w:rPr>
                <w:rFonts w:hint="eastAsia" w:ascii="宋体" w:hAnsi="宋体"/>
                <w:b/>
                <w:kern w:val="0"/>
                <w:sz w:val="20"/>
              </w:rPr>
              <w:t>C204000000</w:t>
            </w:r>
          </w:p>
        </w:tc>
        <w:tc>
          <w:tcPr>
            <w:tcW w:w="720" w:type="dxa"/>
            <w:tcBorders>
              <w:top w:val="nil"/>
              <w:left w:val="nil"/>
              <w:bottom w:val="single" w:color="auto" w:sz="4" w:space="0"/>
              <w:right w:val="single" w:color="auto" w:sz="4" w:space="0"/>
            </w:tcBorders>
            <w:noWrap w:val="0"/>
            <w:vAlign w:val="center"/>
          </w:tcPr>
          <w:p w14:paraId="370D06A8">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10E05AB">
            <w:pPr>
              <w:widowControl/>
              <w:rPr>
                <w:rFonts w:ascii="宋体" w:hAnsi="宋体"/>
                <w:b/>
                <w:kern w:val="0"/>
                <w:sz w:val="20"/>
              </w:rPr>
            </w:pPr>
            <w:r>
              <w:rPr>
                <w:rFonts w:hint="eastAsia" w:ascii="宋体" w:hAnsi="宋体"/>
                <w:b/>
                <w:kern w:val="0"/>
                <w:sz w:val="20"/>
              </w:rPr>
              <w:t>四、广播电视微波传输设备</w:t>
            </w:r>
          </w:p>
        </w:tc>
        <w:tc>
          <w:tcPr>
            <w:tcW w:w="671" w:type="dxa"/>
            <w:tcBorders>
              <w:top w:val="nil"/>
              <w:left w:val="nil"/>
              <w:bottom w:val="single" w:color="auto" w:sz="4" w:space="0"/>
              <w:right w:val="single" w:color="auto" w:sz="4" w:space="0"/>
            </w:tcBorders>
            <w:noWrap w:val="0"/>
            <w:vAlign w:val="center"/>
          </w:tcPr>
          <w:p w14:paraId="7808340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979D915">
            <w:pPr>
              <w:widowControl/>
              <w:rPr>
                <w:rFonts w:ascii="宋体" w:hAnsi="宋体"/>
                <w:kern w:val="0"/>
                <w:sz w:val="20"/>
              </w:rPr>
            </w:pPr>
            <w:r>
              <w:rPr>
                <w:rFonts w:hint="eastAsia" w:ascii="宋体" w:hAnsi="宋体"/>
                <w:kern w:val="0"/>
                <w:sz w:val="20"/>
              </w:rPr>
              <w:t>　</w:t>
            </w:r>
          </w:p>
        </w:tc>
      </w:tr>
      <w:tr w14:paraId="5FC3B5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0E907D">
            <w:pPr>
              <w:widowControl/>
              <w:jc w:val="center"/>
              <w:rPr>
                <w:rFonts w:ascii="宋体" w:hAnsi="宋体"/>
                <w:kern w:val="0"/>
                <w:sz w:val="20"/>
              </w:rPr>
            </w:pPr>
            <w:r>
              <w:rPr>
                <w:rFonts w:hint="eastAsia" w:ascii="宋体" w:hAnsi="宋体"/>
                <w:kern w:val="0"/>
                <w:sz w:val="20"/>
              </w:rPr>
              <w:t>C204010000</w:t>
            </w:r>
          </w:p>
        </w:tc>
        <w:tc>
          <w:tcPr>
            <w:tcW w:w="720" w:type="dxa"/>
            <w:tcBorders>
              <w:top w:val="nil"/>
              <w:left w:val="nil"/>
              <w:bottom w:val="single" w:color="auto" w:sz="4" w:space="0"/>
              <w:right w:val="single" w:color="auto" w:sz="4" w:space="0"/>
            </w:tcBorders>
            <w:noWrap w:val="0"/>
            <w:vAlign w:val="center"/>
          </w:tcPr>
          <w:p w14:paraId="031124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707AEC">
            <w:pPr>
              <w:widowControl/>
              <w:rPr>
                <w:rFonts w:ascii="宋体" w:hAnsi="宋体"/>
                <w:kern w:val="0"/>
                <w:sz w:val="20"/>
              </w:rPr>
            </w:pPr>
            <w:r>
              <w:rPr>
                <w:rFonts w:hint="eastAsia" w:ascii="宋体" w:hAnsi="宋体"/>
                <w:kern w:val="0"/>
                <w:sz w:val="20"/>
              </w:rPr>
              <w:t>（一）点对点数字微波中继设备</w:t>
            </w:r>
          </w:p>
        </w:tc>
        <w:tc>
          <w:tcPr>
            <w:tcW w:w="671" w:type="dxa"/>
            <w:tcBorders>
              <w:top w:val="nil"/>
              <w:left w:val="nil"/>
              <w:bottom w:val="single" w:color="auto" w:sz="4" w:space="0"/>
              <w:right w:val="single" w:color="auto" w:sz="4" w:space="0"/>
            </w:tcBorders>
            <w:noWrap w:val="0"/>
            <w:vAlign w:val="center"/>
          </w:tcPr>
          <w:p w14:paraId="5747142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7A6D269">
            <w:pPr>
              <w:widowControl/>
              <w:rPr>
                <w:rFonts w:ascii="宋体" w:hAnsi="宋体"/>
                <w:kern w:val="0"/>
                <w:sz w:val="20"/>
              </w:rPr>
            </w:pPr>
            <w:r>
              <w:rPr>
                <w:rFonts w:hint="eastAsia" w:ascii="宋体" w:hAnsi="宋体"/>
                <w:kern w:val="0"/>
                <w:sz w:val="20"/>
              </w:rPr>
              <w:t>　</w:t>
            </w:r>
          </w:p>
        </w:tc>
      </w:tr>
      <w:tr w14:paraId="1983F1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51AB49">
            <w:pPr>
              <w:widowControl/>
              <w:jc w:val="center"/>
              <w:rPr>
                <w:rFonts w:ascii="宋体" w:hAnsi="宋体"/>
                <w:kern w:val="0"/>
                <w:sz w:val="20"/>
              </w:rPr>
            </w:pPr>
            <w:r>
              <w:rPr>
                <w:rFonts w:hint="eastAsia" w:ascii="宋体" w:hAnsi="宋体"/>
                <w:kern w:val="0"/>
                <w:sz w:val="20"/>
              </w:rPr>
              <w:t>C204020000</w:t>
            </w:r>
          </w:p>
        </w:tc>
        <w:tc>
          <w:tcPr>
            <w:tcW w:w="720" w:type="dxa"/>
            <w:tcBorders>
              <w:top w:val="nil"/>
              <w:left w:val="nil"/>
              <w:bottom w:val="single" w:color="auto" w:sz="4" w:space="0"/>
              <w:right w:val="single" w:color="auto" w:sz="4" w:space="0"/>
            </w:tcBorders>
            <w:noWrap w:val="0"/>
            <w:vAlign w:val="center"/>
          </w:tcPr>
          <w:p w14:paraId="1A7191F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78277E">
            <w:pPr>
              <w:widowControl/>
              <w:rPr>
                <w:rFonts w:ascii="宋体" w:hAnsi="宋体"/>
                <w:kern w:val="0"/>
                <w:sz w:val="20"/>
              </w:rPr>
            </w:pPr>
            <w:r>
              <w:rPr>
                <w:rFonts w:hint="eastAsia" w:ascii="宋体" w:hAnsi="宋体"/>
                <w:kern w:val="0"/>
                <w:sz w:val="20"/>
              </w:rPr>
              <w:t>（二）多频道多点分配系统(MMDS)</w:t>
            </w:r>
          </w:p>
        </w:tc>
        <w:tc>
          <w:tcPr>
            <w:tcW w:w="671" w:type="dxa"/>
            <w:tcBorders>
              <w:top w:val="nil"/>
              <w:left w:val="nil"/>
              <w:bottom w:val="single" w:color="auto" w:sz="4" w:space="0"/>
              <w:right w:val="single" w:color="auto" w:sz="4" w:space="0"/>
            </w:tcBorders>
            <w:noWrap w:val="0"/>
            <w:vAlign w:val="center"/>
          </w:tcPr>
          <w:p w14:paraId="014DAF1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5208E7C">
            <w:pPr>
              <w:widowControl/>
              <w:rPr>
                <w:rFonts w:ascii="宋体" w:hAnsi="宋体"/>
                <w:kern w:val="0"/>
                <w:sz w:val="20"/>
              </w:rPr>
            </w:pPr>
            <w:r>
              <w:rPr>
                <w:rFonts w:hint="eastAsia" w:ascii="宋体" w:hAnsi="宋体"/>
                <w:kern w:val="0"/>
                <w:sz w:val="20"/>
              </w:rPr>
              <w:t>　</w:t>
            </w:r>
          </w:p>
        </w:tc>
      </w:tr>
      <w:tr w14:paraId="4026AD8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848C47">
            <w:pPr>
              <w:widowControl/>
              <w:jc w:val="center"/>
              <w:rPr>
                <w:rFonts w:ascii="宋体" w:hAnsi="宋体"/>
                <w:b/>
                <w:kern w:val="0"/>
                <w:sz w:val="20"/>
              </w:rPr>
            </w:pPr>
            <w:r>
              <w:rPr>
                <w:rFonts w:hint="eastAsia" w:ascii="宋体" w:hAnsi="宋体"/>
                <w:b/>
                <w:kern w:val="0"/>
                <w:sz w:val="20"/>
              </w:rPr>
              <w:t>C205000000</w:t>
            </w:r>
          </w:p>
        </w:tc>
        <w:tc>
          <w:tcPr>
            <w:tcW w:w="720" w:type="dxa"/>
            <w:tcBorders>
              <w:top w:val="nil"/>
              <w:left w:val="nil"/>
              <w:bottom w:val="single" w:color="auto" w:sz="4" w:space="0"/>
              <w:right w:val="single" w:color="auto" w:sz="4" w:space="0"/>
            </w:tcBorders>
            <w:noWrap w:val="0"/>
            <w:vAlign w:val="center"/>
          </w:tcPr>
          <w:p w14:paraId="4C1FE5A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BAE08BB">
            <w:pPr>
              <w:widowControl/>
              <w:rPr>
                <w:rFonts w:ascii="宋体" w:hAnsi="宋体"/>
                <w:b/>
                <w:kern w:val="0"/>
                <w:sz w:val="20"/>
              </w:rPr>
            </w:pPr>
            <w:r>
              <w:rPr>
                <w:rFonts w:hint="eastAsia" w:ascii="宋体" w:hAnsi="宋体"/>
                <w:b/>
                <w:kern w:val="0"/>
                <w:sz w:val="20"/>
              </w:rPr>
              <w:t>五、有线电视网络设备</w:t>
            </w:r>
          </w:p>
        </w:tc>
        <w:tc>
          <w:tcPr>
            <w:tcW w:w="671" w:type="dxa"/>
            <w:tcBorders>
              <w:top w:val="nil"/>
              <w:left w:val="nil"/>
              <w:bottom w:val="single" w:color="auto" w:sz="4" w:space="0"/>
              <w:right w:val="single" w:color="auto" w:sz="4" w:space="0"/>
            </w:tcBorders>
            <w:noWrap w:val="0"/>
            <w:vAlign w:val="center"/>
          </w:tcPr>
          <w:p w14:paraId="2DC5B73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A0D3041">
            <w:pPr>
              <w:widowControl/>
              <w:rPr>
                <w:rFonts w:ascii="宋体" w:hAnsi="宋体"/>
                <w:kern w:val="0"/>
                <w:sz w:val="20"/>
              </w:rPr>
            </w:pPr>
            <w:r>
              <w:rPr>
                <w:rFonts w:hint="eastAsia" w:ascii="宋体" w:hAnsi="宋体"/>
                <w:kern w:val="0"/>
                <w:sz w:val="20"/>
              </w:rPr>
              <w:t>　</w:t>
            </w:r>
          </w:p>
        </w:tc>
      </w:tr>
      <w:tr w14:paraId="41CD9D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D2DFC7">
            <w:pPr>
              <w:widowControl/>
              <w:jc w:val="center"/>
              <w:rPr>
                <w:rFonts w:ascii="宋体" w:hAnsi="宋体"/>
                <w:kern w:val="0"/>
                <w:sz w:val="20"/>
              </w:rPr>
            </w:pPr>
            <w:r>
              <w:rPr>
                <w:rFonts w:hint="eastAsia" w:ascii="宋体" w:hAnsi="宋体"/>
                <w:kern w:val="0"/>
                <w:sz w:val="20"/>
              </w:rPr>
              <w:t>C205010000</w:t>
            </w:r>
          </w:p>
        </w:tc>
        <w:tc>
          <w:tcPr>
            <w:tcW w:w="720" w:type="dxa"/>
            <w:tcBorders>
              <w:top w:val="nil"/>
              <w:left w:val="nil"/>
              <w:bottom w:val="single" w:color="auto" w:sz="4" w:space="0"/>
              <w:right w:val="single" w:color="auto" w:sz="4" w:space="0"/>
            </w:tcBorders>
            <w:noWrap w:val="0"/>
            <w:vAlign w:val="center"/>
          </w:tcPr>
          <w:p w14:paraId="1F8DF38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B1838C0">
            <w:pPr>
              <w:widowControl/>
              <w:rPr>
                <w:rFonts w:ascii="宋体" w:hAnsi="宋体"/>
                <w:kern w:val="0"/>
                <w:sz w:val="20"/>
              </w:rPr>
            </w:pPr>
            <w:r>
              <w:rPr>
                <w:rFonts w:hint="eastAsia" w:ascii="宋体" w:hAnsi="宋体"/>
                <w:kern w:val="0"/>
                <w:sz w:val="20"/>
              </w:rPr>
              <w:t>（一）有线电视网络前端设备</w:t>
            </w:r>
          </w:p>
        </w:tc>
        <w:tc>
          <w:tcPr>
            <w:tcW w:w="671" w:type="dxa"/>
            <w:tcBorders>
              <w:top w:val="nil"/>
              <w:left w:val="nil"/>
              <w:bottom w:val="single" w:color="auto" w:sz="4" w:space="0"/>
              <w:right w:val="single" w:color="auto" w:sz="4" w:space="0"/>
            </w:tcBorders>
            <w:noWrap w:val="0"/>
            <w:vAlign w:val="center"/>
          </w:tcPr>
          <w:p w14:paraId="797C3D3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5592733">
            <w:pPr>
              <w:widowControl/>
              <w:rPr>
                <w:rFonts w:ascii="宋体" w:hAnsi="宋体"/>
                <w:kern w:val="0"/>
                <w:sz w:val="20"/>
              </w:rPr>
            </w:pPr>
            <w:r>
              <w:rPr>
                <w:rFonts w:hint="eastAsia" w:ascii="宋体" w:hAnsi="宋体"/>
                <w:kern w:val="0"/>
                <w:sz w:val="20"/>
              </w:rPr>
              <w:t>　</w:t>
            </w:r>
          </w:p>
        </w:tc>
      </w:tr>
      <w:tr w14:paraId="17AED2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42208A">
            <w:pPr>
              <w:widowControl/>
              <w:jc w:val="center"/>
              <w:rPr>
                <w:rFonts w:ascii="宋体" w:hAnsi="宋体"/>
                <w:kern w:val="0"/>
                <w:sz w:val="20"/>
              </w:rPr>
            </w:pPr>
            <w:r>
              <w:rPr>
                <w:rFonts w:hint="eastAsia" w:ascii="宋体" w:hAnsi="宋体"/>
                <w:kern w:val="0"/>
                <w:sz w:val="20"/>
              </w:rPr>
              <w:t>C205010100</w:t>
            </w:r>
          </w:p>
        </w:tc>
        <w:tc>
          <w:tcPr>
            <w:tcW w:w="720" w:type="dxa"/>
            <w:tcBorders>
              <w:top w:val="nil"/>
              <w:left w:val="nil"/>
              <w:bottom w:val="single" w:color="auto" w:sz="4" w:space="0"/>
              <w:right w:val="single" w:color="auto" w:sz="4" w:space="0"/>
            </w:tcBorders>
            <w:noWrap w:val="0"/>
            <w:vAlign w:val="center"/>
          </w:tcPr>
          <w:p w14:paraId="258890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294A159">
            <w:pPr>
              <w:widowControl/>
              <w:rPr>
                <w:rFonts w:ascii="宋体" w:hAnsi="宋体"/>
                <w:kern w:val="0"/>
                <w:sz w:val="20"/>
              </w:rPr>
            </w:pPr>
            <w:r>
              <w:rPr>
                <w:rFonts w:hint="eastAsia" w:ascii="宋体" w:hAnsi="宋体"/>
                <w:kern w:val="0"/>
                <w:sz w:val="20"/>
              </w:rPr>
              <w:t>1、数字电视编码器、解码器</w:t>
            </w:r>
          </w:p>
        </w:tc>
        <w:tc>
          <w:tcPr>
            <w:tcW w:w="671" w:type="dxa"/>
            <w:tcBorders>
              <w:top w:val="nil"/>
              <w:left w:val="nil"/>
              <w:bottom w:val="single" w:color="auto" w:sz="4" w:space="0"/>
              <w:right w:val="single" w:color="auto" w:sz="4" w:space="0"/>
            </w:tcBorders>
            <w:noWrap w:val="0"/>
            <w:vAlign w:val="center"/>
          </w:tcPr>
          <w:p w14:paraId="23F88FE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E29D090">
            <w:pPr>
              <w:widowControl/>
              <w:rPr>
                <w:rFonts w:ascii="宋体" w:hAnsi="宋体"/>
                <w:kern w:val="0"/>
                <w:sz w:val="20"/>
              </w:rPr>
            </w:pPr>
            <w:r>
              <w:rPr>
                <w:rFonts w:hint="eastAsia" w:ascii="宋体" w:hAnsi="宋体"/>
                <w:kern w:val="0"/>
                <w:sz w:val="20"/>
              </w:rPr>
              <w:t>　</w:t>
            </w:r>
          </w:p>
        </w:tc>
      </w:tr>
      <w:tr w14:paraId="33DA60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5F91AA">
            <w:pPr>
              <w:widowControl/>
              <w:jc w:val="center"/>
              <w:rPr>
                <w:rFonts w:ascii="宋体" w:hAnsi="宋体"/>
                <w:kern w:val="0"/>
                <w:sz w:val="20"/>
              </w:rPr>
            </w:pPr>
            <w:r>
              <w:rPr>
                <w:rFonts w:hint="eastAsia" w:ascii="宋体" w:hAnsi="宋体"/>
                <w:kern w:val="0"/>
                <w:sz w:val="20"/>
              </w:rPr>
              <w:t>C205010200</w:t>
            </w:r>
          </w:p>
        </w:tc>
        <w:tc>
          <w:tcPr>
            <w:tcW w:w="720" w:type="dxa"/>
            <w:tcBorders>
              <w:top w:val="nil"/>
              <w:left w:val="nil"/>
              <w:bottom w:val="single" w:color="auto" w:sz="4" w:space="0"/>
              <w:right w:val="single" w:color="auto" w:sz="4" w:space="0"/>
            </w:tcBorders>
            <w:noWrap w:val="0"/>
            <w:vAlign w:val="center"/>
          </w:tcPr>
          <w:p w14:paraId="1C6743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BFFF95">
            <w:pPr>
              <w:widowControl/>
              <w:rPr>
                <w:rFonts w:ascii="宋体" w:hAnsi="宋体"/>
                <w:kern w:val="0"/>
                <w:sz w:val="20"/>
              </w:rPr>
            </w:pPr>
            <w:r>
              <w:rPr>
                <w:rFonts w:hint="eastAsia" w:ascii="宋体" w:hAnsi="宋体"/>
                <w:kern w:val="0"/>
                <w:sz w:val="20"/>
              </w:rPr>
              <w:t>2、调制、解调器</w:t>
            </w:r>
          </w:p>
        </w:tc>
        <w:tc>
          <w:tcPr>
            <w:tcW w:w="671" w:type="dxa"/>
            <w:tcBorders>
              <w:top w:val="nil"/>
              <w:left w:val="nil"/>
              <w:bottom w:val="single" w:color="auto" w:sz="4" w:space="0"/>
              <w:right w:val="single" w:color="auto" w:sz="4" w:space="0"/>
            </w:tcBorders>
            <w:noWrap w:val="0"/>
            <w:vAlign w:val="center"/>
          </w:tcPr>
          <w:p w14:paraId="4FF1815E">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757C827">
            <w:pPr>
              <w:widowControl/>
              <w:rPr>
                <w:rFonts w:ascii="宋体" w:hAnsi="宋体"/>
                <w:kern w:val="0"/>
                <w:sz w:val="20"/>
              </w:rPr>
            </w:pPr>
            <w:r>
              <w:rPr>
                <w:rFonts w:hint="eastAsia" w:ascii="宋体" w:hAnsi="宋体"/>
                <w:kern w:val="0"/>
                <w:sz w:val="20"/>
              </w:rPr>
              <w:t>　</w:t>
            </w:r>
          </w:p>
        </w:tc>
      </w:tr>
      <w:tr w14:paraId="0A26C2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416B7E">
            <w:pPr>
              <w:widowControl/>
              <w:jc w:val="center"/>
              <w:rPr>
                <w:rFonts w:ascii="宋体" w:hAnsi="宋体"/>
                <w:kern w:val="0"/>
                <w:sz w:val="20"/>
              </w:rPr>
            </w:pPr>
            <w:r>
              <w:rPr>
                <w:rFonts w:hint="eastAsia" w:ascii="宋体" w:hAnsi="宋体"/>
                <w:kern w:val="0"/>
                <w:sz w:val="20"/>
              </w:rPr>
              <w:t>C205010300</w:t>
            </w:r>
          </w:p>
        </w:tc>
        <w:tc>
          <w:tcPr>
            <w:tcW w:w="720" w:type="dxa"/>
            <w:tcBorders>
              <w:top w:val="nil"/>
              <w:left w:val="nil"/>
              <w:bottom w:val="single" w:color="auto" w:sz="4" w:space="0"/>
              <w:right w:val="single" w:color="auto" w:sz="4" w:space="0"/>
            </w:tcBorders>
            <w:noWrap w:val="0"/>
            <w:vAlign w:val="center"/>
          </w:tcPr>
          <w:p w14:paraId="42FE62C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DD0DE6">
            <w:pPr>
              <w:widowControl/>
              <w:rPr>
                <w:rFonts w:ascii="宋体" w:hAnsi="宋体"/>
                <w:kern w:val="0"/>
                <w:sz w:val="20"/>
              </w:rPr>
            </w:pPr>
            <w:r>
              <w:rPr>
                <w:rFonts w:hint="eastAsia" w:ascii="宋体" w:hAnsi="宋体"/>
                <w:kern w:val="0"/>
                <w:sz w:val="20"/>
              </w:rPr>
              <w:t>3、网络管理/控制设备</w:t>
            </w:r>
          </w:p>
        </w:tc>
        <w:tc>
          <w:tcPr>
            <w:tcW w:w="671" w:type="dxa"/>
            <w:tcBorders>
              <w:top w:val="nil"/>
              <w:left w:val="nil"/>
              <w:bottom w:val="single" w:color="auto" w:sz="4" w:space="0"/>
              <w:right w:val="single" w:color="auto" w:sz="4" w:space="0"/>
            </w:tcBorders>
            <w:noWrap w:val="0"/>
            <w:vAlign w:val="center"/>
          </w:tcPr>
          <w:p w14:paraId="6397D1E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EA57382">
            <w:pPr>
              <w:widowControl/>
              <w:rPr>
                <w:rFonts w:ascii="宋体" w:hAnsi="宋体"/>
                <w:kern w:val="0"/>
                <w:sz w:val="20"/>
              </w:rPr>
            </w:pPr>
            <w:r>
              <w:rPr>
                <w:rFonts w:hint="eastAsia" w:ascii="宋体" w:hAnsi="宋体"/>
                <w:kern w:val="0"/>
                <w:sz w:val="20"/>
              </w:rPr>
              <w:t>　</w:t>
            </w:r>
          </w:p>
        </w:tc>
      </w:tr>
      <w:tr w14:paraId="4AE971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671BE1">
            <w:pPr>
              <w:widowControl/>
              <w:jc w:val="center"/>
              <w:rPr>
                <w:rFonts w:ascii="宋体" w:hAnsi="宋体"/>
                <w:kern w:val="0"/>
                <w:sz w:val="20"/>
              </w:rPr>
            </w:pPr>
            <w:r>
              <w:rPr>
                <w:rFonts w:hint="eastAsia" w:ascii="宋体" w:hAnsi="宋体"/>
                <w:kern w:val="0"/>
                <w:sz w:val="20"/>
              </w:rPr>
              <w:t>C205010400</w:t>
            </w:r>
          </w:p>
        </w:tc>
        <w:tc>
          <w:tcPr>
            <w:tcW w:w="720" w:type="dxa"/>
            <w:tcBorders>
              <w:top w:val="nil"/>
              <w:left w:val="nil"/>
              <w:bottom w:val="single" w:color="auto" w:sz="4" w:space="0"/>
              <w:right w:val="single" w:color="auto" w:sz="4" w:space="0"/>
            </w:tcBorders>
            <w:noWrap w:val="0"/>
            <w:vAlign w:val="center"/>
          </w:tcPr>
          <w:p w14:paraId="27A7F4A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C224D36">
            <w:pPr>
              <w:widowControl/>
              <w:rPr>
                <w:rFonts w:ascii="宋体" w:hAnsi="宋体"/>
                <w:kern w:val="0"/>
                <w:sz w:val="20"/>
              </w:rPr>
            </w:pPr>
            <w:r>
              <w:rPr>
                <w:rFonts w:hint="eastAsia" w:ascii="宋体" w:hAnsi="宋体"/>
                <w:kern w:val="0"/>
                <w:sz w:val="20"/>
              </w:rPr>
              <w:t>4、数字电视复用器</w:t>
            </w:r>
          </w:p>
        </w:tc>
        <w:tc>
          <w:tcPr>
            <w:tcW w:w="671" w:type="dxa"/>
            <w:tcBorders>
              <w:top w:val="nil"/>
              <w:left w:val="nil"/>
              <w:bottom w:val="single" w:color="auto" w:sz="4" w:space="0"/>
              <w:right w:val="single" w:color="auto" w:sz="4" w:space="0"/>
            </w:tcBorders>
            <w:noWrap w:val="0"/>
            <w:vAlign w:val="center"/>
          </w:tcPr>
          <w:p w14:paraId="65113C0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2A1CB29">
            <w:pPr>
              <w:widowControl/>
              <w:rPr>
                <w:rFonts w:ascii="宋体" w:hAnsi="宋体"/>
                <w:kern w:val="0"/>
                <w:sz w:val="20"/>
              </w:rPr>
            </w:pPr>
            <w:r>
              <w:rPr>
                <w:rFonts w:hint="eastAsia" w:ascii="宋体" w:hAnsi="宋体"/>
                <w:kern w:val="0"/>
                <w:sz w:val="20"/>
              </w:rPr>
              <w:t>　</w:t>
            </w:r>
          </w:p>
        </w:tc>
      </w:tr>
      <w:tr w14:paraId="356162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BF9A1A">
            <w:pPr>
              <w:widowControl/>
              <w:jc w:val="center"/>
              <w:rPr>
                <w:rFonts w:ascii="宋体" w:hAnsi="宋体"/>
                <w:kern w:val="0"/>
                <w:sz w:val="20"/>
              </w:rPr>
            </w:pPr>
            <w:r>
              <w:rPr>
                <w:rFonts w:hint="eastAsia" w:ascii="宋体" w:hAnsi="宋体"/>
                <w:kern w:val="0"/>
                <w:sz w:val="20"/>
              </w:rPr>
              <w:t>C205010500</w:t>
            </w:r>
          </w:p>
        </w:tc>
        <w:tc>
          <w:tcPr>
            <w:tcW w:w="720" w:type="dxa"/>
            <w:tcBorders>
              <w:top w:val="nil"/>
              <w:left w:val="nil"/>
              <w:bottom w:val="single" w:color="auto" w:sz="4" w:space="0"/>
              <w:right w:val="single" w:color="auto" w:sz="4" w:space="0"/>
            </w:tcBorders>
            <w:noWrap w:val="0"/>
            <w:vAlign w:val="center"/>
          </w:tcPr>
          <w:p w14:paraId="1089F7D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446318">
            <w:pPr>
              <w:widowControl/>
              <w:rPr>
                <w:rFonts w:ascii="宋体" w:hAnsi="宋体"/>
                <w:kern w:val="0"/>
                <w:sz w:val="20"/>
              </w:rPr>
            </w:pPr>
            <w:r>
              <w:rPr>
                <w:rFonts w:hint="eastAsia" w:ascii="宋体" w:hAnsi="宋体"/>
                <w:kern w:val="0"/>
                <w:sz w:val="20"/>
              </w:rPr>
              <w:t>5、视频点播系统设备</w:t>
            </w:r>
          </w:p>
        </w:tc>
        <w:tc>
          <w:tcPr>
            <w:tcW w:w="671" w:type="dxa"/>
            <w:tcBorders>
              <w:top w:val="nil"/>
              <w:left w:val="nil"/>
              <w:bottom w:val="single" w:color="auto" w:sz="4" w:space="0"/>
              <w:right w:val="single" w:color="auto" w:sz="4" w:space="0"/>
            </w:tcBorders>
            <w:noWrap w:val="0"/>
            <w:vAlign w:val="center"/>
          </w:tcPr>
          <w:p w14:paraId="5DB3342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4F67841">
            <w:pPr>
              <w:widowControl/>
              <w:rPr>
                <w:rFonts w:ascii="宋体" w:hAnsi="宋体"/>
                <w:kern w:val="0"/>
                <w:sz w:val="20"/>
              </w:rPr>
            </w:pPr>
            <w:r>
              <w:rPr>
                <w:rFonts w:hint="eastAsia" w:ascii="宋体" w:hAnsi="宋体"/>
                <w:kern w:val="0"/>
                <w:sz w:val="20"/>
              </w:rPr>
              <w:t>　</w:t>
            </w:r>
          </w:p>
        </w:tc>
      </w:tr>
      <w:tr w14:paraId="0E2086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21BA51">
            <w:pPr>
              <w:widowControl/>
              <w:jc w:val="center"/>
              <w:rPr>
                <w:rFonts w:ascii="宋体" w:hAnsi="宋体"/>
                <w:kern w:val="0"/>
                <w:sz w:val="20"/>
              </w:rPr>
            </w:pPr>
            <w:r>
              <w:rPr>
                <w:rFonts w:hint="eastAsia" w:ascii="宋体" w:hAnsi="宋体"/>
                <w:kern w:val="0"/>
                <w:sz w:val="20"/>
              </w:rPr>
              <w:t>C205010600</w:t>
            </w:r>
          </w:p>
        </w:tc>
        <w:tc>
          <w:tcPr>
            <w:tcW w:w="720" w:type="dxa"/>
            <w:tcBorders>
              <w:top w:val="nil"/>
              <w:left w:val="nil"/>
              <w:bottom w:val="single" w:color="auto" w:sz="4" w:space="0"/>
              <w:right w:val="single" w:color="auto" w:sz="4" w:space="0"/>
            </w:tcBorders>
            <w:noWrap w:val="0"/>
            <w:vAlign w:val="center"/>
          </w:tcPr>
          <w:p w14:paraId="72DC03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90EA7C">
            <w:pPr>
              <w:widowControl/>
              <w:rPr>
                <w:rFonts w:ascii="宋体" w:hAnsi="宋体"/>
                <w:kern w:val="0"/>
                <w:sz w:val="20"/>
              </w:rPr>
            </w:pPr>
            <w:r>
              <w:rPr>
                <w:rFonts w:hint="eastAsia" w:ascii="宋体" w:hAnsi="宋体"/>
                <w:kern w:val="0"/>
                <w:sz w:val="20"/>
              </w:rPr>
              <w:t>6、其他有线电视前端设备</w:t>
            </w:r>
          </w:p>
        </w:tc>
        <w:tc>
          <w:tcPr>
            <w:tcW w:w="671" w:type="dxa"/>
            <w:tcBorders>
              <w:top w:val="nil"/>
              <w:left w:val="nil"/>
              <w:bottom w:val="single" w:color="auto" w:sz="4" w:space="0"/>
              <w:right w:val="single" w:color="auto" w:sz="4" w:space="0"/>
            </w:tcBorders>
            <w:noWrap w:val="0"/>
            <w:vAlign w:val="center"/>
          </w:tcPr>
          <w:p w14:paraId="77F73A60">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48469C4">
            <w:pPr>
              <w:widowControl/>
              <w:rPr>
                <w:rFonts w:ascii="宋体" w:hAnsi="宋体"/>
                <w:kern w:val="0"/>
                <w:sz w:val="20"/>
              </w:rPr>
            </w:pPr>
            <w:r>
              <w:rPr>
                <w:rFonts w:hint="eastAsia" w:ascii="宋体" w:hAnsi="宋体"/>
                <w:kern w:val="0"/>
                <w:sz w:val="20"/>
              </w:rPr>
              <w:t>　</w:t>
            </w:r>
          </w:p>
        </w:tc>
      </w:tr>
      <w:tr w14:paraId="189B12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878AF6">
            <w:pPr>
              <w:widowControl/>
              <w:jc w:val="center"/>
              <w:rPr>
                <w:rFonts w:ascii="宋体" w:hAnsi="宋体"/>
                <w:kern w:val="0"/>
                <w:sz w:val="20"/>
              </w:rPr>
            </w:pPr>
            <w:r>
              <w:rPr>
                <w:rFonts w:hint="eastAsia" w:ascii="宋体" w:hAnsi="宋体"/>
                <w:kern w:val="0"/>
                <w:sz w:val="20"/>
              </w:rPr>
              <w:t>C205020000</w:t>
            </w:r>
          </w:p>
        </w:tc>
        <w:tc>
          <w:tcPr>
            <w:tcW w:w="720" w:type="dxa"/>
            <w:tcBorders>
              <w:top w:val="nil"/>
              <w:left w:val="nil"/>
              <w:bottom w:val="single" w:color="auto" w:sz="4" w:space="0"/>
              <w:right w:val="single" w:color="auto" w:sz="4" w:space="0"/>
            </w:tcBorders>
            <w:noWrap w:val="0"/>
            <w:vAlign w:val="center"/>
          </w:tcPr>
          <w:p w14:paraId="043CE9F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350ED39">
            <w:pPr>
              <w:widowControl/>
              <w:rPr>
                <w:rFonts w:ascii="宋体" w:hAnsi="宋体"/>
                <w:kern w:val="0"/>
                <w:sz w:val="20"/>
              </w:rPr>
            </w:pPr>
            <w:r>
              <w:rPr>
                <w:rFonts w:hint="eastAsia" w:ascii="宋体" w:hAnsi="宋体"/>
                <w:kern w:val="0"/>
                <w:sz w:val="20"/>
              </w:rPr>
              <w:t>（二）有线电视光缆传输系统设备</w:t>
            </w:r>
          </w:p>
        </w:tc>
        <w:tc>
          <w:tcPr>
            <w:tcW w:w="671" w:type="dxa"/>
            <w:tcBorders>
              <w:top w:val="nil"/>
              <w:left w:val="nil"/>
              <w:bottom w:val="single" w:color="auto" w:sz="4" w:space="0"/>
              <w:right w:val="single" w:color="auto" w:sz="4" w:space="0"/>
            </w:tcBorders>
            <w:noWrap w:val="0"/>
            <w:vAlign w:val="center"/>
          </w:tcPr>
          <w:p w14:paraId="0210AF0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04CD518">
            <w:pPr>
              <w:widowControl/>
              <w:rPr>
                <w:rFonts w:ascii="宋体" w:hAnsi="宋体"/>
                <w:kern w:val="0"/>
                <w:sz w:val="20"/>
              </w:rPr>
            </w:pPr>
            <w:r>
              <w:rPr>
                <w:rFonts w:hint="eastAsia" w:ascii="宋体" w:hAnsi="宋体"/>
                <w:kern w:val="0"/>
                <w:sz w:val="20"/>
              </w:rPr>
              <w:t>　</w:t>
            </w:r>
          </w:p>
        </w:tc>
      </w:tr>
      <w:tr w14:paraId="1EED667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3A631A">
            <w:pPr>
              <w:widowControl/>
              <w:jc w:val="center"/>
              <w:rPr>
                <w:rFonts w:ascii="宋体" w:hAnsi="宋体"/>
                <w:kern w:val="0"/>
                <w:sz w:val="20"/>
              </w:rPr>
            </w:pPr>
            <w:r>
              <w:rPr>
                <w:rFonts w:hint="eastAsia" w:ascii="宋体" w:hAnsi="宋体"/>
                <w:kern w:val="0"/>
                <w:sz w:val="20"/>
              </w:rPr>
              <w:t>C205020100</w:t>
            </w:r>
          </w:p>
        </w:tc>
        <w:tc>
          <w:tcPr>
            <w:tcW w:w="720" w:type="dxa"/>
            <w:tcBorders>
              <w:top w:val="nil"/>
              <w:left w:val="nil"/>
              <w:bottom w:val="single" w:color="auto" w:sz="4" w:space="0"/>
              <w:right w:val="single" w:color="auto" w:sz="4" w:space="0"/>
            </w:tcBorders>
            <w:noWrap w:val="0"/>
            <w:vAlign w:val="center"/>
          </w:tcPr>
          <w:p w14:paraId="2D2222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97E74B">
            <w:pPr>
              <w:widowControl/>
              <w:rPr>
                <w:rFonts w:ascii="宋体" w:hAnsi="宋体"/>
                <w:kern w:val="0"/>
                <w:sz w:val="20"/>
              </w:rPr>
            </w:pPr>
            <w:r>
              <w:rPr>
                <w:rFonts w:hint="eastAsia" w:ascii="宋体" w:hAnsi="宋体"/>
                <w:kern w:val="0"/>
                <w:sz w:val="20"/>
              </w:rPr>
              <w:t>1、工作站</w:t>
            </w:r>
          </w:p>
        </w:tc>
        <w:tc>
          <w:tcPr>
            <w:tcW w:w="671" w:type="dxa"/>
            <w:tcBorders>
              <w:top w:val="nil"/>
              <w:left w:val="nil"/>
              <w:bottom w:val="single" w:color="auto" w:sz="4" w:space="0"/>
              <w:right w:val="single" w:color="auto" w:sz="4" w:space="0"/>
            </w:tcBorders>
            <w:noWrap w:val="0"/>
            <w:vAlign w:val="center"/>
          </w:tcPr>
          <w:p w14:paraId="19BA5D3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BE39331">
            <w:pPr>
              <w:widowControl/>
              <w:rPr>
                <w:rFonts w:ascii="宋体" w:hAnsi="宋体"/>
                <w:kern w:val="0"/>
                <w:sz w:val="20"/>
              </w:rPr>
            </w:pPr>
            <w:r>
              <w:rPr>
                <w:rFonts w:hint="eastAsia" w:ascii="宋体" w:hAnsi="宋体"/>
                <w:kern w:val="0"/>
                <w:sz w:val="20"/>
              </w:rPr>
              <w:t>　</w:t>
            </w:r>
          </w:p>
        </w:tc>
      </w:tr>
      <w:tr w14:paraId="16C886F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EA3EE6">
            <w:pPr>
              <w:widowControl/>
              <w:jc w:val="center"/>
              <w:rPr>
                <w:rFonts w:ascii="宋体" w:hAnsi="宋体"/>
                <w:kern w:val="0"/>
                <w:sz w:val="20"/>
              </w:rPr>
            </w:pPr>
            <w:r>
              <w:rPr>
                <w:rFonts w:hint="eastAsia" w:ascii="宋体" w:hAnsi="宋体"/>
                <w:kern w:val="0"/>
                <w:sz w:val="20"/>
              </w:rPr>
              <w:t>C205020200</w:t>
            </w:r>
          </w:p>
        </w:tc>
        <w:tc>
          <w:tcPr>
            <w:tcW w:w="720" w:type="dxa"/>
            <w:tcBorders>
              <w:top w:val="nil"/>
              <w:left w:val="nil"/>
              <w:bottom w:val="single" w:color="auto" w:sz="4" w:space="0"/>
              <w:right w:val="single" w:color="auto" w:sz="4" w:space="0"/>
            </w:tcBorders>
            <w:noWrap w:val="0"/>
            <w:vAlign w:val="center"/>
          </w:tcPr>
          <w:p w14:paraId="7E1A2A7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F3302B">
            <w:pPr>
              <w:widowControl/>
              <w:rPr>
                <w:rFonts w:ascii="宋体" w:hAnsi="宋体"/>
                <w:kern w:val="0"/>
                <w:sz w:val="20"/>
              </w:rPr>
            </w:pPr>
            <w:r>
              <w:rPr>
                <w:rFonts w:hint="eastAsia" w:ascii="宋体" w:hAnsi="宋体"/>
                <w:kern w:val="0"/>
                <w:sz w:val="20"/>
              </w:rPr>
              <w:t>2、发射机</w:t>
            </w:r>
          </w:p>
        </w:tc>
        <w:tc>
          <w:tcPr>
            <w:tcW w:w="671" w:type="dxa"/>
            <w:tcBorders>
              <w:top w:val="nil"/>
              <w:left w:val="nil"/>
              <w:bottom w:val="single" w:color="auto" w:sz="4" w:space="0"/>
              <w:right w:val="single" w:color="auto" w:sz="4" w:space="0"/>
            </w:tcBorders>
            <w:noWrap w:val="0"/>
            <w:vAlign w:val="center"/>
          </w:tcPr>
          <w:p w14:paraId="648760D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90366AA">
            <w:pPr>
              <w:widowControl/>
              <w:rPr>
                <w:rFonts w:ascii="宋体" w:hAnsi="宋体"/>
                <w:kern w:val="0"/>
                <w:sz w:val="20"/>
              </w:rPr>
            </w:pPr>
            <w:r>
              <w:rPr>
                <w:rFonts w:hint="eastAsia" w:ascii="宋体" w:hAnsi="宋体"/>
                <w:kern w:val="0"/>
                <w:sz w:val="20"/>
              </w:rPr>
              <w:t>　</w:t>
            </w:r>
          </w:p>
        </w:tc>
      </w:tr>
      <w:tr w14:paraId="5AA8B4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B9844C">
            <w:pPr>
              <w:widowControl/>
              <w:jc w:val="center"/>
              <w:rPr>
                <w:rFonts w:ascii="宋体" w:hAnsi="宋体"/>
                <w:kern w:val="0"/>
                <w:sz w:val="20"/>
              </w:rPr>
            </w:pPr>
            <w:r>
              <w:rPr>
                <w:rFonts w:hint="eastAsia" w:ascii="宋体" w:hAnsi="宋体"/>
                <w:kern w:val="0"/>
                <w:sz w:val="20"/>
              </w:rPr>
              <w:t>C205020300</w:t>
            </w:r>
          </w:p>
        </w:tc>
        <w:tc>
          <w:tcPr>
            <w:tcW w:w="720" w:type="dxa"/>
            <w:tcBorders>
              <w:top w:val="nil"/>
              <w:left w:val="nil"/>
              <w:bottom w:val="single" w:color="auto" w:sz="4" w:space="0"/>
              <w:right w:val="single" w:color="auto" w:sz="4" w:space="0"/>
            </w:tcBorders>
            <w:noWrap w:val="0"/>
            <w:vAlign w:val="center"/>
          </w:tcPr>
          <w:p w14:paraId="49FE9A4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DB6BC9">
            <w:pPr>
              <w:widowControl/>
              <w:rPr>
                <w:rFonts w:ascii="宋体" w:hAnsi="宋体"/>
                <w:kern w:val="0"/>
                <w:sz w:val="20"/>
              </w:rPr>
            </w:pPr>
            <w:r>
              <w:rPr>
                <w:rFonts w:hint="eastAsia" w:ascii="宋体" w:hAnsi="宋体"/>
                <w:kern w:val="0"/>
                <w:sz w:val="20"/>
              </w:rPr>
              <w:t>3、接收机</w:t>
            </w:r>
          </w:p>
        </w:tc>
        <w:tc>
          <w:tcPr>
            <w:tcW w:w="671" w:type="dxa"/>
            <w:tcBorders>
              <w:top w:val="nil"/>
              <w:left w:val="nil"/>
              <w:bottom w:val="single" w:color="auto" w:sz="4" w:space="0"/>
              <w:right w:val="single" w:color="auto" w:sz="4" w:space="0"/>
            </w:tcBorders>
            <w:noWrap w:val="0"/>
            <w:vAlign w:val="center"/>
          </w:tcPr>
          <w:p w14:paraId="24ADC45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0E14AEE">
            <w:pPr>
              <w:widowControl/>
              <w:rPr>
                <w:rFonts w:ascii="宋体" w:hAnsi="宋体"/>
                <w:kern w:val="0"/>
                <w:sz w:val="20"/>
              </w:rPr>
            </w:pPr>
            <w:r>
              <w:rPr>
                <w:rFonts w:hint="eastAsia" w:ascii="宋体" w:hAnsi="宋体"/>
                <w:kern w:val="0"/>
                <w:sz w:val="20"/>
              </w:rPr>
              <w:t>　</w:t>
            </w:r>
          </w:p>
        </w:tc>
      </w:tr>
      <w:tr w14:paraId="46E7A6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21E399">
            <w:pPr>
              <w:widowControl/>
              <w:jc w:val="center"/>
              <w:rPr>
                <w:rFonts w:ascii="宋体" w:hAnsi="宋体"/>
                <w:kern w:val="0"/>
                <w:sz w:val="20"/>
              </w:rPr>
            </w:pPr>
            <w:r>
              <w:rPr>
                <w:rFonts w:hint="eastAsia" w:ascii="宋体" w:hAnsi="宋体"/>
                <w:kern w:val="0"/>
                <w:sz w:val="20"/>
              </w:rPr>
              <w:t>C205020400</w:t>
            </w:r>
          </w:p>
        </w:tc>
        <w:tc>
          <w:tcPr>
            <w:tcW w:w="720" w:type="dxa"/>
            <w:tcBorders>
              <w:top w:val="nil"/>
              <w:left w:val="nil"/>
              <w:bottom w:val="single" w:color="auto" w:sz="4" w:space="0"/>
              <w:right w:val="single" w:color="auto" w:sz="4" w:space="0"/>
            </w:tcBorders>
            <w:noWrap w:val="0"/>
            <w:vAlign w:val="center"/>
          </w:tcPr>
          <w:p w14:paraId="589DD23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C13349">
            <w:pPr>
              <w:widowControl/>
              <w:rPr>
                <w:rFonts w:ascii="宋体" w:hAnsi="宋体"/>
                <w:kern w:val="0"/>
                <w:sz w:val="20"/>
              </w:rPr>
            </w:pPr>
            <w:r>
              <w:rPr>
                <w:rFonts w:hint="eastAsia" w:ascii="宋体" w:hAnsi="宋体"/>
                <w:kern w:val="0"/>
                <w:sz w:val="20"/>
              </w:rPr>
              <w:t>4、放大器</w:t>
            </w:r>
          </w:p>
        </w:tc>
        <w:tc>
          <w:tcPr>
            <w:tcW w:w="671" w:type="dxa"/>
            <w:tcBorders>
              <w:top w:val="nil"/>
              <w:left w:val="nil"/>
              <w:bottom w:val="single" w:color="auto" w:sz="4" w:space="0"/>
              <w:right w:val="single" w:color="auto" w:sz="4" w:space="0"/>
            </w:tcBorders>
            <w:noWrap w:val="0"/>
            <w:vAlign w:val="center"/>
          </w:tcPr>
          <w:p w14:paraId="12C0072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9B28FC4">
            <w:pPr>
              <w:widowControl/>
              <w:rPr>
                <w:rFonts w:ascii="宋体" w:hAnsi="宋体"/>
                <w:kern w:val="0"/>
                <w:sz w:val="20"/>
              </w:rPr>
            </w:pPr>
            <w:r>
              <w:rPr>
                <w:rFonts w:hint="eastAsia" w:ascii="宋体" w:hAnsi="宋体"/>
                <w:kern w:val="0"/>
                <w:sz w:val="20"/>
              </w:rPr>
              <w:t>　</w:t>
            </w:r>
          </w:p>
        </w:tc>
      </w:tr>
      <w:tr w14:paraId="6E0A60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E261B4">
            <w:pPr>
              <w:widowControl/>
              <w:jc w:val="center"/>
              <w:rPr>
                <w:rFonts w:ascii="宋体" w:hAnsi="宋体"/>
                <w:kern w:val="0"/>
                <w:sz w:val="20"/>
              </w:rPr>
            </w:pPr>
            <w:r>
              <w:rPr>
                <w:rFonts w:hint="eastAsia" w:ascii="宋体" w:hAnsi="宋体"/>
                <w:kern w:val="0"/>
                <w:sz w:val="20"/>
              </w:rPr>
              <w:t>C205020500</w:t>
            </w:r>
          </w:p>
        </w:tc>
        <w:tc>
          <w:tcPr>
            <w:tcW w:w="720" w:type="dxa"/>
            <w:tcBorders>
              <w:top w:val="nil"/>
              <w:left w:val="nil"/>
              <w:bottom w:val="single" w:color="auto" w:sz="4" w:space="0"/>
              <w:right w:val="single" w:color="auto" w:sz="4" w:space="0"/>
            </w:tcBorders>
            <w:noWrap w:val="0"/>
            <w:vAlign w:val="center"/>
          </w:tcPr>
          <w:p w14:paraId="1CF039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6A89FE">
            <w:pPr>
              <w:widowControl/>
              <w:rPr>
                <w:rFonts w:ascii="宋体" w:hAnsi="宋体"/>
                <w:kern w:val="0"/>
                <w:sz w:val="20"/>
              </w:rPr>
            </w:pPr>
            <w:r>
              <w:rPr>
                <w:rFonts w:hint="eastAsia" w:ascii="宋体" w:hAnsi="宋体"/>
                <w:kern w:val="0"/>
                <w:sz w:val="20"/>
              </w:rPr>
              <w:t>5、无源器件</w:t>
            </w:r>
          </w:p>
        </w:tc>
        <w:tc>
          <w:tcPr>
            <w:tcW w:w="671" w:type="dxa"/>
            <w:tcBorders>
              <w:top w:val="nil"/>
              <w:left w:val="nil"/>
              <w:bottom w:val="single" w:color="auto" w:sz="4" w:space="0"/>
              <w:right w:val="single" w:color="auto" w:sz="4" w:space="0"/>
            </w:tcBorders>
            <w:noWrap w:val="0"/>
            <w:vAlign w:val="center"/>
          </w:tcPr>
          <w:p w14:paraId="794BED4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E3AEABA">
            <w:pPr>
              <w:widowControl/>
              <w:rPr>
                <w:rFonts w:ascii="宋体" w:hAnsi="宋体"/>
                <w:kern w:val="0"/>
                <w:sz w:val="20"/>
              </w:rPr>
            </w:pPr>
            <w:r>
              <w:rPr>
                <w:rFonts w:hint="eastAsia" w:ascii="宋体" w:hAnsi="宋体"/>
                <w:kern w:val="0"/>
                <w:sz w:val="20"/>
              </w:rPr>
              <w:t>　</w:t>
            </w:r>
          </w:p>
        </w:tc>
      </w:tr>
      <w:tr w14:paraId="32C6673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0B7FB7">
            <w:pPr>
              <w:widowControl/>
              <w:jc w:val="center"/>
              <w:rPr>
                <w:rFonts w:ascii="宋体" w:hAnsi="宋体"/>
                <w:kern w:val="0"/>
                <w:sz w:val="20"/>
              </w:rPr>
            </w:pPr>
            <w:r>
              <w:rPr>
                <w:rFonts w:hint="eastAsia" w:ascii="宋体" w:hAnsi="宋体"/>
                <w:kern w:val="0"/>
                <w:sz w:val="20"/>
              </w:rPr>
              <w:t>C205020600</w:t>
            </w:r>
          </w:p>
        </w:tc>
        <w:tc>
          <w:tcPr>
            <w:tcW w:w="720" w:type="dxa"/>
            <w:tcBorders>
              <w:top w:val="nil"/>
              <w:left w:val="nil"/>
              <w:bottom w:val="single" w:color="auto" w:sz="4" w:space="0"/>
              <w:right w:val="single" w:color="auto" w:sz="4" w:space="0"/>
            </w:tcBorders>
            <w:noWrap w:val="0"/>
            <w:vAlign w:val="center"/>
          </w:tcPr>
          <w:p w14:paraId="54951FC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C2581E">
            <w:pPr>
              <w:widowControl/>
              <w:rPr>
                <w:rFonts w:ascii="宋体" w:hAnsi="宋体"/>
                <w:kern w:val="0"/>
                <w:sz w:val="20"/>
              </w:rPr>
            </w:pPr>
            <w:r>
              <w:rPr>
                <w:rFonts w:hint="eastAsia" w:ascii="宋体" w:hAnsi="宋体"/>
                <w:kern w:val="0"/>
                <w:sz w:val="20"/>
              </w:rPr>
              <w:t>6、其他有线电视光缆传输系统设备</w:t>
            </w:r>
          </w:p>
        </w:tc>
        <w:tc>
          <w:tcPr>
            <w:tcW w:w="671" w:type="dxa"/>
            <w:tcBorders>
              <w:top w:val="nil"/>
              <w:left w:val="nil"/>
              <w:bottom w:val="single" w:color="auto" w:sz="4" w:space="0"/>
              <w:right w:val="single" w:color="auto" w:sz="4" w:space="0"/>
            </w:tcBorders>
            <w:noWrap w:val="0"/>
            <w:vAlign w:val="center"/>
          </w:tcPr>
          <w:p w14:paraId="324BE31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6EE664D">
            <w:pPr>
              <w:widowControl/>
              <w:rPr>
                <w:rFonts w:ascii="宋体" w:hAnsi="宋体"/>
                <w:kern w:val="0"/>
                <w:sz w:val="20"/>
              </w:rPr>
            </w:pPr>
            <w:r>
              <w:rPr>
                <w:rFonts w:hint="eastAsia" w:ascii="宋体" w:hAnsi="宋体"/>
                <w:kern w:val="0"/>
                <w:sz w:val="20"/>
              </w:rPr>
              <w:t>　</w:t>
            </w:r>
          </w:p>
        </w:tc>
      </w:tr>
      <w:tr w14:paraId="31058D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003997">
            <w:pPr>
              <w:widowControl/>
              <w:jc w:val="center"/>
              <w:rPr>
                <w:rFonts w:ascii="宋体" w:hAnsi="宋体"/>
                <w:kern w:val="0"/>
                <w:sz w:val="20"/>
              </w:rPr>
            </w:pPr>
            <w:r>
              <w:rPr>
                <w:rFonts w:hint="eastAsia" w:ascii="宋体" w:hAnsi="宋体"/>
                <w:kern w:val="0"/>
                <w:sz w:val="20"/>
              </w:rPr>
              <w:t>C205030000</w:t>
            </w:r>
          </w:p>
        </w:tc>
        <w:tc>
          <w:tcPr>
            <w:tcW w:w="720" w:type="dxa"/>
            <w:tcBorders>
              <w:top w:val="nil"/>
              <w:left w:val="nil"/>
              <w:bottom w:val="single" w:color="auto" w:sz="4" w:space="0"/>
              <w:right w:val="single" w:color="auto" w:sz="4" w:space="0"/>
            </w:tcBorders>
            <w:noWrap w:val="0"/>
            <w:vAlign w:val="center"/>
          </w:tcPr>
          <w:p w14:paraId="7E81BBC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AAA02A2">
            <w:pPr>
              <w:widowControl/>
              <w:rPr>
                <w:rFonts w:ascii="宋体" w:hAnsi="宋体"/>
                <w:kern w:val="0"/>
                <w:sz w:val="20"/>
              </w:rPr>
            </w:pPr>
            <w:r>
              <w:rPr>
                <w:rFonts w:hint="eastAsia" w:ascii="宋体" w:hAnsi="宋体"/>
                <w:kern w:val="0"/>
                <w:sz w:val="20"/>
              </w:rPr>
              <w:t>（三）有线电视电缆分配系统及终端设备</w:t>
            </w:r>
          </w:p>
        </w:tc>
        <w:tc>
          <w:tcPr>
            <w:tcW w:w="671" w:type="dxa"/>
            <w:tcBorders>
              <w:top w:val="nil"/>
              <w:left w:val="nil"/>
              <w:bottom w:val="single" w:color="auto" w:sz="4" w:space="0"/>
              <w:right w:val="single" w:color="auto" w:sz="4" w:space="0"/>
            </w:tcBorders>
            <w:noWrap w:val="0"/>
            <w:vAlign w:val="center"/>
          </w:tcPr>
          <w:p w14:paraId="4D83C435">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C080395">
            <w:pPr>
              <w:widowControl/>
              <w:rPr>
                <w:rFonts w:ascii="宋体" w:hAnsi="宋体"/>
                <w:kern w:val="0"/>
                <w:sz w:val="20"/>
              </w:rPr>
            </w:pPr>
            <w:r>
              <w:rPr>
                <w:rFonts w:hint="eastAsia" w:ascii="宋体" w:hAnsi="宋体"/>
                <w:kern w:val="0"/>
                <w:sz w:val="20"/>
              </w:rPr>
              <w:t>　</w:t>
            </w:r>
          </w:p>
        </w:tc>
      </w:tr>
      <w:tr w14:paraId="04F75A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BDE249">
            <w:pPr>
              <w:widowControl/>
              <w:jc w:val="center"/>
              <w:rPr>
                <w:rFonts w:ascii="宋体" w:hAnsi="宋体"/>
                <w:kern w:val="0"/>
                <w:sz w:val="20"/>
              </w:rPr>
            </w:pPr>
            <w:r>
              <w:rPr>
                <w:rFonts w:hint="eastAsia" w:ascii="宋体" w:hAnsi="宋体"/>
                <w:kern w:val="0"/>
                <w:sz w:val="20"/>
              </w:rPr>
              <w:t>C205030100</w:t>
            </w:r>
          </w:p>
        </w:tc>
        <w:tc>
          <w:tcPr>
            <w:tcW w:w="720" w:type="dxa"/>
            <w:tcBorders>
              <w:top w:val="nil"/>
              <w:left w:val="nil"/>
              <w:bottom w:val="single" w:color="auto" w:sz="4" w:space="0"/>
              <w:right w:val="single" w:color="auto" w:sz="4" w:space="0"/>
            </w:tcBorders>
            <w:noWrap w:val="0"/>
            <w:vAlign w:val="center"/>
          </w:tcPr>
          <w:p w14:paraId="4373C8A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CBE6B6">
            <w:pPr>
              <w:widowControl/>
              <w:rPr>
                <w:rFonts w:ascii="宋体" w:hAnsi="宋体"/>
                <w:kern w:val="0"/>
                <w:sz w:val="20"/>
              </w:rPr>
            </w:pPr>
            <w:r>
              <w:rPr>
                <w:rFonts w:hint="eastAsia" w:ascii="宋体" w:hAnsi="宋体"/>
                <w:kern w:val="0"/>
                <w:sz w:val="20"/>
              </w:rPr>
              <w:t>1、放大器</w:t>
            </w:r>
          </w:p>
        </w:tc>
        <w:tc>
          <w:tcPr>
            <w:tcW w:w="671" w:type="dxa"/>
            <w:tcBorders>
              <w:top w:val="nil"/>
              <w:left w:val="nil"/>
              <w:bottom w:val="single" w:color="auto" w:sz="4" w:space="0"/>
              <w:right w:val="single" w:color="auto" w:sz="4" w:space="0"/>
            </w:tcBorders>
            <w:noWrap w:val="0"/>
            <w:vAlign w:val="center"/>
          </w:tcPr>
          <w:p w14:paraId="4C5C405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712E5E2">
            <w:pPr>
              <w:widowControl/>
              <w:rPr>
                <w:rFonts w:ascii="宋体" w:hAnsi="宋体"/>
                <w:kern w:val="0"/>
                <w:sz w:val="20"/>
              </w:rPr>
            </w:pPr>
            <w:r>
              <w:rPr>
                <w:rFonts w:hint="eastAsia" w:ascii="宋体" w:hAnsi="宋体"/>
                <w:kern w:val="0"/>
                <w:sz w:val="20"/>
              </w:rPr>
              <w:t>包括干线、分配、桥接、延长、用户放大器</w:t>
            </w:r>
          </w:p>
        </w:tc>
      </w:tr>
      <w:tr w14:paraId="0CFD09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B1A3B9">
            <w:pPr>
              <w:widowControl/>
              <w:jc w:val="center"/>
              <w:rPr>
                <w:rFonts w:ascii="宋体" w:hAnsi="宋体"/>
                <w:kern w:val="0"/>
                <w:sz w:val="20"/>
              </w:rPr>
            </w:pPr>
            <w:r>
              <w:rPr>
                <w:rFonts w:hint="eastAsia" w:ascii="宋体" w:hAnsi="宋体"/>
                <w:kern w:val="0"/>
                <w:sz w:val="20"/>
              </w:rPr>
              <w:t>C205030200</w:t>
            </w:r>
          </w:p>
        </w:tc>
        <w:tc>
          <w:tcPr>
            <w:tcW w:w="720" w:type="dxa"/>
            <w:tcBorders>
              <w:top w:val="nil"/>
              <w:left w:val="nil"/>
              <w:bottom w:val="single" w:color="auto" w:sz="4" w:space="0"/>
              <w:right w:val="single" w:color="auto" w:sz="4" w:space="0"/>
            </w:tcBorders>
            <w:noWrap w:val="0"/>
            <w:vAlign w:val="center"/>
          </w:tcPr>
          <w:p w14:paraId="2B428E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526CC8">
            <w:pPr>
              <w:widowControl/>
              <w:rPr>
                <w:rFonts w:ascii="宋体" w:hAnsi="宋体"/>
                <w:kern w:val="0"/>
                <w:sz w:val="20"/>
              </w:rPr>
            </w:pPr>
            <w:r>
              <w:rPr>
                <w:rFonts w:hint="eastAsia" w:ascii="宋体" w:hAnsi="宋体"/>
                <w:kern w:val="0"/>
                <w:sz w:val="20"/>
              </w:rPr>
              <w:t>2、分配器</w:t>
            </w:r>
          </w:p>
        </w:tc>
        <w:tc>
          <w:tcPr>
            <w:tcW w:w="671" w:type="dxa"/>
            <w:tcBorders>
              <w:top w:val="nil"/>
              <w:left w:val="nil"/>
              <w:bottom w:val="single" w:color="auto" w:sz="4" w:space="0"/>
              <w:right w:val="single" w:color="auto" w:sz="4" w:space="0"/>
            </w:tcBorders>
            <w:noWrap w:val="0"/>
            <w:vAlign w:val="center"/>
          </w:tcPr>
          <w:p w14:paraId="76EB399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5D555A6">
            <w:pPr>
              <w:widowControl/>
              <w:rPr>
                <w:rFonts w:ascii="宋体" w:hAnsi="宋体"/>
                <w:kern w:val="0"/>
                <w:sz w:val="20"/>
              </w:rPr>
            </w:pPr>
            <w:r>
              <w:rPr>
                <w:rFonts w:hint="eastAsia" w:ascii="宋体" w:hAnsi="宋体"/>
                <w:kern w:val="0"/>
                <w:sz w:val="20"/>
              </w:rPr>
              <w:t>　</w:t>
            </w:r>
          </w:p>
        </w:tc>
      </w:tr>
      <w:tr w14:paraId="14B29E9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8C10C6">
            <w:pPr>
              <w:widowControl/>
              <w:jc w:val="center"/>
              <w:rPr>
                <w:rFonts w:ascii="宋体" w:hAnsi="宋体"/>
                <w:kern w:val="0"/>
                <w:sz w:val="20"/>
              </w:rPr>
            </w:pPr>
            <w:r>
              <w:rPr>
                <w:rFonts w:hint="eastAsia" w:ascii="宋体" w:hAnsi="宋体"/>
                <w:kern w:val="0"/>
                <w:sz w:val="20"/>
              </w:rPr>
              <w:t>C205030400</w:t>
            </w:r>
          </w:p>
        </w:tc>
        <w:tc>
          <w:tcPr>
            <w:tcW w:w="720" w:type="dxa"/>
            <w:tcBorders>
              <w:top w:val="nil"/>
              <w:left w:val="nil"/>
              <w:bottom w:val="single" w:color="auto" w:sz="4" w:space="0"/>
              <w:right w:val="single" w:color="auto" w:sz="4" w:space="0"/>
            </w:tcBorders>
            <w:noWrap w:val="0"/>
            <w:vAlign w:val="center"/>
          </w:tcPr>
          <w:p w14:paraId="43A3A87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318F21">
            <w:pPr>
              <w:widowControl/>
              <w:rPr>
                <w:rFonts w:ascii="宋体" w:hAnsi="宋体"/>
                <w:kern w:val="0"/>
                <w:sz w:val="20"/>
              </w:rPr>
            </w:pPr>
            <w:r>
              <w:rPr>
                <w:rFonts w:hint="eastAsia" w:ascii="宋体" w:hAnsi="宋体"/>
                <w:kern w:val="0"/>
                <w:sz w:val="20"/>
              </w:rPr>
              <w:t>3、用户端接口</w:t>
            </w:r>
          </w:p>
        </w:tc>
        <w:tc>
          <w:tcPr>
            <w:tcW w:w="671" w:type="dxa"/>
            <w:tcBorders>
              <w:top w:val="nil"/>
              <w:left w:val="nil"/>
              <w:bottom w:val="single" w:color="auto" w:sz="4" w:space="0"/>
              <w:right w:val="single" w:color="auto" w:sz="4" w:space="0"/>
            </w:tcBorders>
            <w:noWrap w:val="0"/>
            <w:vAlign w:val="center"/>
          </w:tcPr>
          <w:p w14:paraId="07991E6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EFD29D7">
            <w:pPr>
              <w:widowControl/>
              <w:rPr>
                <w:rFonts w:ascii="宋体" w:hAnsi="宋体"/>
                <w:kern w:val="0"/>
                <w:sz w:val="20"/>
              </w:rPr>
            </w:pPr>
            <w:r>
              <w:rPr>
                <w:rFonts w:hint="eastAsia" w:ascii="宋体" w:hAnsi="宋体"/>
                <w:kern w:val="0"/>
                <w:sz w:val="20"/>
              </w:rPr>
              <w:t>　</w:t>
            </w:r>
          </w:p>
        </w:tc>
      </w:tr>
      <w:tr w14:paraId="41EAE52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F79CDC">
            <w:pPr>
              <w:widowControl/>
              <w:jc w:val="center"/>
              <w:rPr>
                <w:rFonts w:ascii="宋体" w:hAnsi="宋体"/>
                <w:kern w:val="0"/>
                <w:sz w:val="20"/>
              </w:rPr>
            </w:pPr>
            <w:r>
              <w:rPr>
                <w:rFonts w:hint="eastAsia" w:ascii="宋体" w:hAnsi="宋体"/>
                <w:kern w:val="0"/>
                <w:sz w:val="20"/>
              </w:rPr>
              <w:t>C205030500</w:t>
            </w:r>
          </w:p>
        </w:tc>
        <w:tc>
          <w:tcPr>
            <w:tcW w:w="720" w:type="dxa"/>
            <w:tcBorders>
              <w:top w:val="nil"/>
              <w:left w:val="nil"/>
              <w:bottom w:val="single" w:color="auto" w:sz="4" w:space="0"/>
              <w:right w:val="single" w:color="auto" w:sz="4" w:space="0"/>
            </w:tcBorders>
            <w:noWrap w:val="0"/>
            <w:vAlign w:val="center"/>
          </w:tcPr>
          <w:p w14:paraId="2C393A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E7B886">
            <w:pPr>
              <w:widowControl/>
              <w:rPr>
                <w:rFonts w:ascii="宋体" w:hAnsi="宋体"/>
                <w:kern w:val="0"/>
                <w:sz w:val="20"/>
              </w:rPr>
            </w:pPr>
            <w:r>
              <w:rPr>
                <w:rFonts w:hint="eastAsia" w:ascii="宋体" w:hAnsi="宋体"/>
                <w:kern w:val="0"/>
                <w:sz w:val="20"/>
              </w:rPr>
              <w:t>4、电缆调制解调器</w:t>
            </w:r>
          </w:p>
        </w:tc>
        <w:tc>
          <w:tcPr>
            <w:tcW w:w="671" w:type="dxa"/>
            <w:tcBorders>
              <w:top w:val="nil"/>
              <w:left w:val="nil"/>
              <w:bottom w:val="single" w:color="auto" w:sz="4" w:space="0"/>
              <w:right w:val="single" w:color="auto" w:sz="4" w:space="0"/>
            </w:tcBorders>
            <w:noWrap w:val="0"/>
            <w:vAlign w:val="center"/>
          </w:tcPr>
          <w:p w14:paraId="38B3B72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9B908DF">
            <w:pPr>
              <w:widowControl/>
              <w:rPr>
                <w:rFonts w:ascii="宋体" w:hAnsi="宋体"/>
                <w:kern w:val="0"/>
                <w:sz w:val="20"/>
              </w:rPr>
            </w:pPr>
            <w:r>
              <w:rPr>
                <w:rFonts w:hint="eastAsia" w:ascii="宋体" w:hAnsi="宋体"/>
                <w:kern w:val="0"/>
                <w:sz w:val="20"/>
              </w:rPr>
              <w:t>　</w:t>
            </w:r>
          </w:p>
        </w:tc>
      </w:tr>
      <w:tr w14:paraId="71FEF1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9186AA">
            <w:pPr>
              <w:widowControl/>
              <w:jc w:val="center"/>
              <w:rPr>
                <w:rFonts w:ascii="宋体" w:hAnsi="宋体"/>
                <w:kern w:val="0"/>
                <w:sz w:val="20"/>
              </w:rPr>
            </w:pPr>
            <w:r>
              <w:rPr>
                <w:rFonts w:hint="eastAsia" w:ascii="宋体" w:hAnsi="宋体"/>
                <w:kern w:val="0"/>
                <w:sz w:val="20"/>
              </w:rPr>
              <w:t>C205030600</w:t>
            </w:r>
          </w:p>
        </w:tc>
        <w:tc>
          <w:tcPr>
            <w:tcW w:w="720" w:type="dxa"/>
            <w:tcBorders>
              <w:top w:val="nil"/>
              <w:left w:val="nil"/>
              <w:bottom w:val="single" w:color="auto" w:sz="4" w:space="0"/>
              <w:right w:val="single" w:color="auto" w:sz="4" w:space="0"/>
            </w:tcBorders>
            <w:noWrap w:val="0"/>
            <w:vAlign w:val="center"/>
          </w:tcPr>
          <w:p w14:paraId="325D04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83BD74">
            <w:pPr>
              <w:widowControl/>
              <w:rPr>
                <w:rFonts w:ascii="宋体" w:hAnsi="宋体"/>
                <w:kern w:val="0"/>
                <w:sz w:val="20"/>
              </w:rPr>
            </w:pPr>
            <w:r>
              <w:rPr>
                <w:rFonts w:hint="eastAsia" w:ascii="宋体" w:hAnsi="宋体"/>
                <w:kern w:val="0"/>
                <w:sz w:val="20"/>
              </w:rPr>
              <w:t>5、其他用户终端设备</w:t>
            </w:r>
          </w:p>
        </w:tc>
        <w:tc>
          <w:tcPr>
            <w:tcW w:w="671" w:type="dxa"/>
            <w:tcBorders>
              <w:top w:val="nil"/>
              <w:left w:val="nil"/>
              <w:bottom w:val="single" w:color="auto" w:sz="4" w:space="0"/>
              <w:right w:val="single" w:color="auto" w:sz="4" w:space="0"/>
            </w:tcBorders>
            <w:noWrap w:val="0"/>
            <w:vAlign w:val="center"/>
          </w:tcPr>
          <w:p w14:paraId="29773E0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AA43B1E">
            <w:pPr>
              <w:widowControl/>
              <w:rPr>
                <w:rFonts w:ascii="宋体" w:hAnsi="宋体"/>
                <w:kern w:val="0"/>
                <w:sz w:val="20"/>
              </w:rPr>
            </w:pPr>
            <w:r>
              <w:rPr>
                <w:rFonts w:hint="eastAsia" w:ascii="宋体" w:hAnsi="宋体"/>
                <w:kern w:val="0"/>
                <w:sz w:val="20"/>
              </w:rPr>
              <w:t>　</w:t>
            </w:r>
          </w:p>
        </w:tc>
      </w:tr>
      <w:tr w14:paraId="2AE111B1">
        <w:tblPrEx>
          <w:tblCellMar>
            <w:top w:w="0" w:type="dxa"/>
            <w:left w:w="108" w:type="dxa"/>
            <w:bottom w:w="0" w:type="dxa"/>
            <w:right w:w="108" w:type="dxa"/>
          </w:tblCellMar>
        </w:tblPrEx>
        <w:trPr>
          <w:wBefore w:w="0" w:type="dxa"/>
          <w:wAfter w:w="0" w:type="dxa"/>
          <w:trHeight w:val="690" w:hRule="atLeast"/>
          <w:jc w:val="center"/>
        </w:trPr>
        <w:tc>
          <w:tcPr>
            <w:tcW w:w="1455" w:type="dxa"/>
            <w:tcBorders>
              <w:top w:val="nil"/>
              <w:left w:val="nil"/>
              <w:bottom w:val="single" w:color="auto" w:sz="4" w:space="0"/>
              <w:right w:val="single" w:color="auto" w:sz="4" w:space="0"/>
            </w:tcBorders>
            <w:noWrap w:val="0"/>
            <w:vAlign w:val="center"/>
          </w:tcPr>
          <w:p w14:paraId="319362CD">
            <w:pPr>
              <w:widowControl/>
              <w:jc w:val="center"/>
              <w:rPr>
                <w:rFonts w:ascii="宋体" w:hAnsi="宋体"/>
                <w:b/>
                <w:kern w:val="0"/>
                <w:sz w:val="20"/>
              </w:rPr>
            </w:pPr>
            <w:r>
              <w:rPr>
                <w:rFonts w:hint="eastAsia" w:ascii="宋体" w:hAnsi="宋体"/>
                <w:b/>
                <w:kern w:val="0"/>
                <w:sz w:val="20"/>
              </w:rPr>
              <w:t>C3</w:t>
            </w:r>
          </w:p>
        </w:tc>
        <w:tc>
          <w:tcPr>
            <w:tcW w:w="720" w:type="dxa"/>
            <w:tcBorders>
              <w:top w:val="nil"/>
              <w:left w:val="nil"/>
              <w:bottom w:val="single" w:color="auto" w:sz="4" w:space="0"/>
              <w:right w:val="single" w:color="auto" w:sz="4" w:space="0"/>
            </w:tcBorders>
            <w:noWrap w:val="0"/>
            <w:vAlign w:val="center"/>
          </w:tcPr>
          <w:p w14:paraId="4CE57C1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3C407D3">
            <w:pPr>
              <w:widowControl/>
              <w:rPr>
                <w:rFonts w:ascii="宋体" w:hAnsi="宋体"/>
                <w:b/>
                <w:kern w:val="0"/>
                <w:sz w:val="20"/>
              </w:rPr>
            </w:pPr>
            <w:r>
              <w:rPr>
                <w:rFonts w:hint="eastAsia" w:ascii="宋体" w:hAnsi="宋体"/>
                <w:b/>
                <w:kern w:val="0"/>
                <w:sz w:val="20"/>
              </w:rPr>
              <w:t>应用电视设备及其他广播电视设备制造（C4039）</w:t>
            </w:r>
          </w:p>
        </w:tc>
        <w:tc>
          <w:tcPr>
            <w:tcW w:w="671" w:type="dxa"/>
            <w:tcBorders>
              <w:top w:val="nil"/>
              <w:left w:val="nil"/>
              <w:bottom w:val="single" w:color="auto" w:sz="4" w:space="0"/>
              <w:right w:val="single" w:color="auto" w:sz="4" w:space="0"/>
            </w:tcBorders>
            <w:noWrap w:val="0"/>
            <w:vAlign w:val="center"/>
          </w:tcPr>
          <w:p w14:paraId="6F95EC4C">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6277A286">
            <w:pPr>
              <w:widowControl/>
              <w:rPr>
                <w:rFonts w:ascii="宋体" w:hAnsi="宋体"/>
                <w:b/>
                <w:kern w:val="0"/>
                <w:sz w:val="20"/>
              </w:rPr>
            </w:pPr>
            <w:r>
              <w:rPr>
                <w:rFonts w:hint="eastAsia" w:ascii="宋体" w:hAnsi="宋体"/>
                <w:b/>
                <w:kern w:val="0"/>
                <w:sz w:val="20"/>
              </w:rPr>
              <w:t>　</w:t>
            </w:r>
          </w:p>
        </w:tc>
      </w:tr>
      <w:tr w14:paraId="1A4FC5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97A739">
            <w:pPr>
              <w:widowControl/>
              <w:jc w:val="center"/>
              <w:rPr>
                <w:rFonts w:ascii="宋体" w:hAnsi="宋体"/>
                <w:b/>
                <w:kern w:val="0"/>
                <w:sz w:val="20"/>
              </w:rPr>
            </w:pPr>
            <w:r>
              <w:rPr>
                <w:rFonts w:hint="eastAsia" w:ascii="宋体" w:hAnsi="宋体"/>
                <w:b/>
                <w:kern w:val="0"/>
                <w:sz w:val="20"/>
              </w:rPr>
              <w:t>C301000000</w:t>
            </w:r>
          </w:p>
        </w:tc>
        <w:tc>
          <w:tcPr>
            <w:tcW w:w="720" w:type="dxa"/>
            <w:tcBorders>
              <w:top w:val="nil"/>
              <w:left w:val="nil"/>
              <w:bottom w:val="single" w:color="auto" w:sz="4" w:space="0"/>
              <w:right w:val="single" w:color="auto" w:sz="4" w:space="0"/>
            </w:tcBorders>
            <w:noWrap w:val="0"/>
            <w:vAlign w:val="center"/>
          </w:tcPr>
          <w:p w14:paraId="0C56D46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nil"/>
            </w:tcBorders>
            <w:noWrap w:val="0"/>
            <w:vAlign w:val="center"/>
          </w:tcPr>
          <w:p w14:paraId="5BA99C44">
            <w:pPr>
              <w:widowControl/>
              <w:rPr>
                <w:rFonts w:ascii="宋体" w:hAnsi="宋体"/>
                <w:b/>
                <w:kern w:val="0"/>
                <w:sz w:val="20"/>
              </w:rPr>
            </w:pPr>
            <w:r>
              <w:rPr>
                <w:rFonts w:hint="eastAsia" w:ascii="宋体" w:hAnsi="宋体"/>
                <w:b/>
                <w:kern w:val="0"/>
                <w:sz w:val="20"/>
              </w:rPr>
              <w:t>一、通用应用电视监控系统设备</w:t>
            </w:r>
          </w:p>
        </w:tc>
        <w:tc>
          <w:tcPr>
            <w:tcW w:w="671" w:type="dxa"/>
            <w:tcBorders>
              <w:top w:val="nil"/>
              <w:left w:val="single" w:color="auto" w:sz="4" w:space="0"/>
              <w:bottom w:val="single" w:color="auto" w:sz="4" w:space="0"/>
              <w:right w:val="single" w:color="auto" w:sz="4" w:space="0"/>
            </w:tcBorders>
            <w:noWrap w:val="0"/>
            <w:vAlign w:val="center"/>
          </w:tcPr>
          <w:p w14:paraId="634C8AE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1E6F883">
            <w:pPr>
              <w:widowControl/>
              <w:rPr>
                <w:rFonts w:ascii="宋体" w:hAnsi="宋体"/>
                <w:kern w:val="0"/>
                <w:sz w:val="20"/>
              </w:rPr>
            </w:pPr>
            <w:r>
              <w:rPr>
                <w:rFonts w:hint="eastAsia" w:ascii="宋体" w:hAnsi="宋体"/>
                <w:kern w:val="0"/>
                <w:sz w:val="20"/>
              </w:rPr>
              <w:t>　</w:t>
            </w:r>
          </w:p>
        </w:tc>
      </w:tr>
      <w:tr w14:paraId="0B047A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DC268A">
            <w:pPr>
              <w:widowControl/>
              <w:jc w:val="center"/>
              <w:rPr>
                <w:rFonts w:ascii="宋体" w:hAnsi="宋体"/>
                <w:kern w:val="0"/>
                <w:sz w:val="20"/>
              </w:rPr>
            </w:pPr>
            <w:r>
              <w:rPr>
                <w:rFonts w:hint="eastAsia" w:ascii="宋体" w:hAnsi="宋体"/>
                <w:kern w:val="0"/>
                <w:sz w:val="20"/>
              </w:rPr>
              <w:t>C301010000</w:t>
            </w:r>
          </w:p>
        </w:tc>
        <w:tc>
          <w:tcPr>
            <w:tcW w:w="720" w:type="dxa"/>
            <w:tcBorders>
              <w:top w:val="nil"/>
              <w:left w:val="nil"/>
              <w:bottom w:val="single" w:color="auto" w:sz="4" w:space="0"/>
              <w:right w:val="single" w:color="auto" w:sz="4" w:space="0"/>
            </w:tcBorders>
            <w:noWrap w:val="0"/>
            <w:vAlign w:val="center"/>
          </w:tcPr>
          <w:p w14:paraId="34FA831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28E4504D">
            <w:pPr>
              <w:widowControl/>
              <w:rPr>
                <w:rFonts w:ascii="宋体" w:hAnsi="宋体"/>
                <w:kern w:val="0"/>
                <w:sz w:val="20"/>
              </w:rPr>
            </w:pPr>
            <w:r>
              <w:rPr>
                <w:rFonts w:hint="eastAsia" w:ascii="宋体" w:hAnsi="宋体"/>
                <w:kern w:val="0"/>
                <w:sz w:val="20"/>
              </w:rPr>
              <w:t>（一）黑白、彩色监控用摄像机</w:t>
            </w:r>
          </w:p>
        </w:tc>
        <w:tc>
          <w:tcPr>
            <w:tcW w:w="671" w:type="dxa"/>
            <w:tcBorders>
              <w:top w:val="nil"/>
              <w:left w:val="single" w:color="auto" w:sz="4" w:space="0"/>
              <w:bottom w:val="single" w:color="auto" w:sz="4" w:space="0"/>
              <w:right w:val="single" w:color="auto" w:sz="4" w:space="0"/>
            </w:tcBorders>
            <w:noWrap w:val="0"/>
            <w:vAlign w:val="center"/>
          </w:tcPr>
          <w:p w14:paraId="68300DA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9858D8C">
            <w:pPr>
              <w:widowControl/>
              <w:rPr>
                <w:rFonts w:ascii="宋体" w:hAnsi="宋体"/>
                <w:kern w:val="0"/>
                <w:sz w:val="20"/>
              </w:rPr>
            </w:pPr>
            <w:r>
              <w:rPr>
                <w:rFonts w:hint="eastAsia" w:ascii="宋体" w:hAnsi="宋体"/>
                <w:kern w:val="0"/>
                <w:sz w:val="20"/>
              </w:rPr>
              <w:t>　</w:t>
            </w:r>
          </w:p>
        </w:tc>
      </w:tr>
      <w:tr w14:paraId="001575E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9FBE36">
            <w:pPr>
              <w:widowControl/>
              <w:jc w:val="center"/>
              <w:rPr>
                <w:rFonts w:ascii="宋体" w:hAnsi="宋体"/>
                <w:kern w:val="0"/>
                <w:sz w:val="20"/>
              </w:rPr>
            </w:pPr>
            <w:r>
              <w:rPr>
                <w:rFonts w:hint="eastAsia" w:ascii="宋体" w:hAnsi="宋体"/>
                <w:kern w:val="0"/>
                <w:sz w:val="20"/>
              </w:rPr>
              <w:t>C301020000</w:t>
            </w:r>
          </w:p>
        </w:tc>
        <w:tc>
          <w:tcPr>
            <w:tcW w:w="720" w:type="dxa"/>
            <w:tcBorders>
              <w:top w:val="nil"/>
              <w:left w:val="nil"/>
              <w:bottom w:val="single" w:color="auto" w:sz="4" w:space="0"/>
              <w:right w:val="single" w:color="auto" w:sz="4" w:space="0"/>
            </w:tcBorders>
            <w:noWrap w:val="0"/>
            <w:vAlign w:val="center"/>
          </w:tcPr>
          <w:p w14:paraId="612DFAD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39A5524D">
            <w:pPr>
              <w:widowControl/>
              <w:rPr>
                <w:rFonts w:ascii="宋体" w:hAnsi="宋体"/>
                <w:kern w:val="0"/>
                <w:sz w:val="20"/>
              </w:rPr>
            </w:pPr>
            <w:r>
              <w:rPr>
                <w:rFonts w:hint="eastAsia" w:ascii="宋体" w:hAnsi="宋体"/>
                <w:kern w:val="0"/>
                <w:sz w:val="20"/>
              </w:rPr>
              <w:t>（二）黑白、彩色视频监视器</w:t>
            </w:r>
          </w:p>
        </w:tc>
        <w:tc>
          <w:tcPr>
            <w:tcW w:w="671" w:type="dxa"/>
            <w:tcBorders>
              <w:top w:val="nil"/>
              <w:left w:val="single" w:color="auto" w:sz="4" w:space="0"/>
              <w:bottom w:val="single" w:color="auto" w:sz="4" w:space="0"/>
              <w:right w:val="single" w:color="auto" w:sz="4" w:space="0"/>
            </w:tcBorders>
            <w:noWrap w:val="0"/>
            <w:vAlign w:val="center"/>
          </w:tcPr>
          <w:p w14:paraId="6310566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272A009">
            <w:pPr>
              <w:widowControl/>
              <w:rPr>
                <w:rFonts w:ascii="宋体" w:hAnsi="宋体"/>
                <w:kern w:val="0"/>
                <w:sz w:val="20"/>
              </w:rPr>
            </w:pPr>
            <w:r>
              <w:rPr>
                <w:rFonts w:hint="eastAsia" w:ascii="宋体" w:hAnsi="宋体"/>
                <w:kern w:val="0"/>
                <w:sz w:val="20"/>
              </w:rPr>
              <w:t>　</w:t>
            </w:r>
          </w:p>
        </w:tc>
      </w:tr>
      <w:tr w14:paraId="7E1578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61F8A1">
            <w:pPr>
              <w:widowControl/>
              <w:jc w:val="center"/>
              <w:rPr>
                <w:rFonts w:ascii="宋体" w:hAnsi="宋体"/>
                <w:kern w:val="0"/>
                <w:sz w:val="20"/>
              </w:rPr>
            </w:pPr>
            <w:r>
              <w:rPr>
                <w:rFonts w:hint="eastAsia" w:ascii="宋体" w:hAnsi="宋体"/>
                <w:kern w:val="0"/>
                <w:sz w:val="20"/>
              </w:rPr>
              <w:t>C301030000</w:t>
            </w:r>
          </w:p>
        </w:tc>
        <w:tc>
          <w:tcPr>
            <w:tcW w:w="720" w:type="dxa"/>
            <w:tcBorders>
              <w:top w:val="nil"/>
              <w:left w:val="nil"/>
              <w:bottom w:val="single" w:color="auto" w:sz="4" w:space="0"/>
              <w:right w:val="single" w:color="auto" w:sz="4" w:space="0"/>
            </w:tcBorders>
            <w:noWrap w:val="0"/>
            <w:vAlign w:val="center"/>
          </w:tcPr>
          <w:p w14:paraId="6D0DAEF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30581DEA">
            <w:pPr>
              <w:widowControl/>
              <w:rPr>
                <w:rFonts w:ascii="宋体" w:hAnsi="宋体"/>
                <w:kern w:val="0"/>
                <w:sz w:val="20"/>
              </w:rPr>
            </w:pPr>
            <w:r>
              <w:rPr>
                <w:rFonts w:hint="eastAsia" w:ascii="宋体" w:hAnsi="宋体"/>
                <w:kern w:val="0"/>
                <w:sz w:val="20"/>
              </w:rPr>
              <w:t>（三）信号控制设备（控制主机）</w:t>
            </w:r>
          </w:p>
        </w:tc>
        <w:tc>
          <w:tcPr>
            <w:tcW w:w="671" w:type="dxa"/>
            <w:tcBorders>
              <w:top w:val="nil"/>
              <w:left w:val="single" w:color="auto" w:sz="4" w:space="0"/>
              <w:bottom w:val="single" w:color="auto" w:sz="4" w:space="0"/>
              <w:right w:val="single" w:color="auto" w:sz="4" w:space="0"/>
            </w:tcBorders>
            <w:noWrap w:val="0"/>
            <w:vAlign w:val="center"/>
          </w:tcPr>
          <w:p w14:paraId="18D854B5">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62B1D56A">
            <w:pPr>
              <w:widowControl/>
              <w:rPr>
                <w:rFonts w:ascii="宋体" w:hAnsi="宋体"/>
                <w:kern w:val="0"/>
                <w:sz w:val="20"/>
              </w:rPr>
            </w:pPr>
            <w:r>
              <w:rPr>
                <w:rFonts w:hint="eastAsia" w:ascii="宋体" w:hAnsi="宋体"/>
                <w:kern w:val="0"/>
                <w:sz w:val="20"/>
              </w:rPr>
              <w:t>　</w:t>
            </w:r>
          </w:p>
        </w:tc>
      </w:tr>
      <w:tr w14:paraId="5A850A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22813B">
            <w:pPr>
              <w:widowControl/>
              <w:jc w:val="center"/>
              <w:rPr>
                <w:rFonts w:ascii="宋体" w:hAnsi="宋体"/>
                <w:kern w:val="0"/>
                <w:sz w:val="20"/>
              </w:rPr>
            </w:pPr>
            <w:r>
              <w:rPr>
                <w:rFonts w:hint="eastAsia" w:ascii="宋体" w:hAnsi="宋体"/>
                <w:kern w:val="0"/>
                <w:sz w:val="20"/>
              </w:rPr>
              <w:t>C301040000</w:t>
            </w:r>
          </w:p>
        </w:tc>
        <w:tc>
          <w:tcPr>
            <w:tcW w:w="720" w:type="dxa"/>
            <w:tcBorders>
              <w:top w:val="nil"/>
              <w:left w:val="nil"/>
              <w:bottom w:val="single" w:color="auto" w:sz="4" w:space="0"/>
              <w:right w:val="single" w:color="auto" w:sz="4" w:space="0"/>
            </w:tcBorders>
            <w:noWrap w:val="0"/>
            <w:vAlign w:val="center"/>
          </w:tcPr>
          <w:p w14:paraId="58E26FC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33A016A2">
            <w:pPr>
              <w:widowControl/>
              <w:rPr>
                <w:rFonts w:ascii="宋体" w:hAnsi="宋体"/>
                <w:kern w:val="0"/>
                <w:sz w:val="20"/>
              </w:rPr>
            </w:pPr>
            <w:r>
              <w:rPr>
                <w:rFonts w:hint="eastAsia" w:ascii="宋体" w:hAnsi="宋体"/>
                <w:kern w:val="0"/>
                <w:sz w:val="20"/>
              </w:rPr>
              <w:t>（四）视频信号传输设备</w:t>
            </w:r>
          </w:p>
        </w:tc>
        <w:tc>
          <w:tcPr>
            <w:tcW w:w="671" w:type="dxa"/>
            <w:tcBorders>
              <w:top w:val="nil"/>
              <w:left w:val="single" w:color="auto" w:sz="4" w:space="0"/>
              <w:bottom w:val="single" w:color="auto" w:sz="4" w:space="0"/>
              <w:right w:val="single" w:color="auto" w:sz="4" w:space="0"/>
            </w:tcBorders>
            <w:noWrap w:val="0"/>
            <w:vAlign w:val="center"/>
          </w:tcPr>
          <w:p w14:paraId="5386FDA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14C5729F">
            <w:pPr>
              <w:widowControl/>
              <w:rPr>
                <w:rFonts w:ascii="宋体" w:hAnsi="宋体"/>
                <w:kern w:val="0"/>
                <w:sz w:val="20"/>
              </w:rPr>
            </w:pPr>
            <w:r>
              <w:rPr>
                <w:rFonts w:hint="eastAsia" w:ascii="宋体" w:hAnsi="宋体"/>
                <w:kern w:val="0"/>
                <w:sz w:val="20"/>
              </w:rPr>
              <w:t>　</w:t>
            </w:r>
          </w:p>
        </w:tc>
      </w:tr>
      <w:tr w14:paraId="6E2C0F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2D8470">
            <w:pPr>
              <w:widowControl/>
              <w:jc w:val="center"/>
              <w:rPr>
                <w:rFonts w:ascii="宋体" w:hAnsi="宋体"/>
                <w:kern w:val="0"/>
                <w:sz w:val="20"/>
              </w:rPr>
            </w:pPr>
            <w:r>
              <w:rPr>
                <w:rFonts w:hint="eastAsia" w:ascii="宋体" w:hAnsi="宋体"/>
                <w:kern w:val="0"/>
                <w:sz w:val="20"/>
              </w:rPr>
              <w:t>C301050000</w:t>
            </w:r>
          </w:p>
        </w:tc>
        <w:tc>
          <w:tcPr>
            <w:tcW w:w="720" w:type="dxa"/>
            <w:tcBorders>
              <w:top w:val="nil"/>
              <w:left w:val="nil"/>
              <w:bottom w:val="single" w:color="auto" w:sz="4" w:space="0"/>
              <w:right w:val="single" w:color="auto" w:sz="4" w:space="0"/>
            </w:tcBorders>
            <w:noWrap w:val="0"/>
            <w:vAlign w:val="center"/>
          </w:tcPr>
          <w:p w14:paraId="743B85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0AFBF380">
            <w:pPr>
              <w:widowControl/>
              <w:rPr>
                <w:rFonts w:ascii="宋体" w:hAnsi="宋体"/>
                <w:kern w:val="0"/>
                <w:sz w:val="20"/>
              </w:rPr>
            </w:pPr>
            <w:r>
              <w:rPr>
                <w:rFonts w:hint="eastAsia" w:ascii="宋体" w:hAnsi="宋体"/>
                <w:kern w:val="0"/>
                <w:sz w:val="20"/>
              </w:rPr>
              <w:t>（五）其他信号记录和处理设备</w:t>
            </w:r>
          </w:p>
        </w:tc>
        <w:tc>
          <w:tcPr>
            <w:tcW w:w="671" w:type="dxa"/>
            <w:tcBorders>
              <w:top w:val="nil"/>
              <w:left w:val="single" w:color="auto" w:sz="4" w:space="0"/>
              <w:bottom w:val="single" w:color="auto" w:sz="4" w:space="0"/>
              <w:right w:val="single" w:color="auto" w:sz="4" w:space="0"/>
            </w:tcBorders>
            <w:noWrap w:val="0"/>
            <w:vAlign w:val="center"/>
          </w:tcPr>
          <w:p w14:paraId="5CBC3EDC">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888294">
            <w:pPr>
              <w:widowControl/>
              <w:rPr>
                <w:rFonts w:ascii="宋体" w:hAnsi="宋体"/>
                <w:kern w:val="0"/>
                <w:sz w:val="20"/>
              </w:rPr>
            </w:pPr>
            <w:r>
              <w:rPr>
                <w:rFonts w:hint="eastAsia" w:ascii="宋体" w:hAnsi="宋体"/>
                <w:kern w:val="0"/>
                <w:sz w:val="20"/>
              </w:rPr>
              <w:t>　</w:t>
            </w:r>
          </w:p>
        </w:tc>
      </w:tr>
      <w:tr w14:paraId="0E05FC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0DD799">
            <w:pPr>
              <w:widowControl/>
              <w:jc w:val="center"/>
              <w:rPr>
                <w:rFonts w:ascii="宋体" w:hAnsi="宋体"/>
                <w:b/>
                <w:kern w:val="0"/>
                <w:sz w:val="20"/>
              </w:rPr>
            </w:pPr>
            <w:r>
              <w:rPr>
                <w:rFonts w:hint="eastAsia" w:ascii="宋体" w:hAnsi="宋体"/>
                <w:b/>
                <w:kern w:val="0"/>
                <w:sz w:val="20"/>
              </w:rPr>
              <w:t>C302000000</w:t>
            </w:r>
          </w:p>
        </w:tc>
        <w:tc>
          <w:tcPr>
            <w:tcW w:w="720" w:type="dxa"/>
            <w:tcBorders>
              <w:top w:val="nil"/>
              <w:left w:val="nil"/>
              <w:bottom w:val="single" w:color="auto" w:sz="4" w:space="0"/>
              <w:right w:val="single" w:color="auto" w:sz="4" w:space="0"/>
            </w:tcBorders>
            <w:noWrap w:val="0"/>
            <w:vAlign w:val="center"/>
          </w:tcPr>
          <w:p w14:paraId="56FB59F6">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2195FB79">
            <w:pPr>
              <w:widowControl/>
              <w:rPr>
                <w:rFonts w:ascii="宋体" w:hAnsi="宋体"/>
                <w:b/>
                <w:kern w:val="0"/>
                <w:sz w:val="20"/>
              </w:rPr>
            </w:pPr>
            <w:r>
              <w:rPr>
                <w:rFonts w:hint="eastAsia" w:ascii="宋体" w:hAnsi="宋体"/>
                <w:b/>
                <w:kern w:val="0"/>
                <w:sz w:val="20"/>
              </w:rPr>
              <w:t>二、特殊环境应用电视监视设备</w:t>
            </w:r>
          </w:p>
        </w:tc>
        <w:tc>
          <w:tcPr>
            <w:tcW w:w="671" w:type="dxa"/>
            <w:tcBorders>
              <w:top w:val="nil"/>
              <w:left w:val="single" w:color="auto" w:sz="4" w:space="0"/>
              <w:bottom w:val="single" w:color="auto" w:sz="4" w:space="0"/>
              <w:right w:val="single" w:color="auto" w:sz="4" w:space="0"/>
            </w:tcBorders>
            <w:noWrap w:val="0"/>
            <w:vAlign w:val="center"/>
          </w:tcPr>
          <w:p w14:paraId="00D38FF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A37663C">
            <w:pPr>
              <w:widowControl/>
              <w:rPr>
                <w:rFonts w:ascii="宋体" w:hAnsi="宋体"/>
                <w:kern w:val="0"/>
                <w:sz w:val="20"/>
              </w:rPr>
            </w:pPr>
            <w:r>
              <w:rPr>
                <w:rFonts w:hint="eastAsia" w:ascii="宋体" w:hAnsi="宋体"/>
                <w:kern w:val="0"/>
                <w:sz w:val="20"/>
              </w:rPr>
              <w:t>包括：高温、防爆、防辐射、水下、井下电视设备</w:t>
            </w:r>
          </w:p>
        </w:tc>
      </w:tr>
      <w:tr w14:paraId="7A5FD5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63284E">
            <w:pPr>
              <w:widowControl/>
              <w:jc w:val="center"/>
              <w:rPr>
                <w:rFonts w:ascii="宋体" w:hAnsi="宋体"/>
                <w:b/>
                <w:kern w:val="0"/>
                <w:sz w:val="20"/>
              </w:rPr>
            </w:pPr>
            <w:r>
              <w:rPr>
                <w:rFonts w:hint="eastAsia" w:ascii="宋体" w:hAnsi="宋体"/>
                <w:b/>
                <w:kern w:val="0"/>
                <w:sz w:val="20"/>
              </w:rPr>
              <w:t>C303000000</w:t>
            </w:r>
          </w:p>
        </w:tc>
        <w:tc>
          <w:tcPr>
            <w:tcW w:w="720" w:type="dxa"/>
            <w:tcBorders>
              <w:top w:val="nil"/>
              <w:left w:val="nil"/>
              <w:bottom w:val="single" w:color="auto" w:sz="4" w:space="0"/>
              <w:right w:val="single" w:color="auto" w:sz="4" w:space="0"/>
            </w:tcBorders>
            <w:noWrap w:val="0"/>
            <w:vAlign w:val="center"/>
          </w:tcPr>
          <w:p w14:paraId="4A97E652">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17BA42E2">
            <w:pPr>
              <w:widowControl/>
              <w:rPr>
                <w:rFonts w:ascii="宋体" w:hAnsi="宋体"/>
                <w:b/>
                <w:kern w:val="0"/>
                <w:sz w:val="20"/>
              </w:rPr>
            </w:pPr>
            <w:r>
              <w:rPr>
                <w:rFonts w:hint="eastAsia" w:ascii="宋体" w:hAnsi="宋体"/>
                <w:b/>
                <w:kern w:val="0"/>
                <w:sz w:val="20"/>
              </w:rPr>
              <w:t>三、特殊成像及功能的应用电视设备</w:t>
            </w:r>
          </w:p>
        </w:tc>
        <w:tc>
          <w:tcPr>
            <w:tcW w:w="671" w:type="dxa"/>
            <w:tcBorders>
              <w:top w:val="nil"/>
              <w:left w:val="single" w:color="auto" w:sz="4" w:space="0"/>
              <w:bottom w:val="single" w:color="auto" w:sz="4" w:space="0"/>
              <w:right w:val="single" w:color="auto" w:sz="4" w:space="0"/>
            </w:tcBorders>
            <w:noWrap w:val="0"/>
            <w:vAlign w:val="center"/>
          </w:tcPr>
          <w:p w14:paraId="2568BC3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F3D5B39">
            <w:pPr>
              <w:widowControl/>
              <w:rPr>
                <w:rFonts w:ascii="宋体" w:hAnsi="宋体"/>
                <w:kern w:val="0"/>
                <w:sz w:val="20"/>
              </w:rPr>
            </w:pPr>
            <w:r>
              <w:rPr>
                <w:rFonts w:hint="eastAsia" w:ascii="宋体" w:hAnsi="宋体"/>
                <w:kern w:val="0"/>
                <w:sz w:val="20"/>
              </w:rPr>
              <w:t>包括X光、微光、红外、紫外、显微、内窥镜、测量、跟踪电视等</w:t>
            </w:r>
          </w:p>
        </w:tc>
      </w:tr>
      <w:tr w14:paraId="4FF25FAA">
        <w:tblPrEx>
          <w:tblCellMar>
            <w:top w:w="0" w:type="dxa"/>
            <w:left w:w="108" w:type="dxa"/>
            <w:bottom w:w="0" w:type="dxa"/>
            <w:right w:w="108" w:type="dxa"/>
          </w:tblCellMar>
        </w:tblPrEx>
        <w:trPr>
          <w:wBefore w:w="0" w:type="dxa"/>
          <w:wAfter w:w="0" w:type="dxa"/>
          <w:trHeight w:val="900" w:hRule="atLeast"/>
          <w:jc w:val="center"/>
        </w:trPr>
        <w:tc>
          <w:tcPr>
            <w:tcW w:w="1455" w:type="dxa"/>
            <w:tcBorders>
              <w:top w:val="nil"/>
              <w:left w:val="nil"/>
              <w:bottom w:val="single" w:color="auto" w:sz="4" w:space="0"/>
              <w:right w:val="single" w:color="auto" w:sz="4" w:space="0"/>
            </w:tcBorders>
            <w:noWrap w:val="0"/>
            <w:vAlign w:val="center"/>
          </w:tcPr>
          <w:p w14:paraId="265EF197">
            <w:pPr>
              <w:widowControl/>
              <w:jc w:val="center"/>
              <w:rPr>
                <w:rFonts w:ascii="宋体" w:hAnsi="宋体"/>
                <w:b/>
                <w:kern w:val="0"/>
                <w:sz w:val="20"/>
              </w:rPr>
            </w:pPr>
            <w:r>
              <w:rPr>
                <w:rFonts w:hint="eastAsia" w:ascii="宋体" w:hAnsi="宋体"/>
                <w:b/>
                <w:kern w:val="0"/>
                <w:sz w:val="20"/>
              </w:rPr>
              <w:t>C304000000</w:t>
            </w:r>
          </w:p>
        </w:tc>
        <w:tc>
          <w:tcPr>
            <w:tcW w:w="720" w:type="dxa"/>
            <w:tcBorders>
              <w:top w:val="nil"/>
              <w:left w:val="nil"/>
              <w:bottom w:val="single" w:color="auto" w:sz="4" w:space="0"/>
              <w:right w:val="single" w:color="auto" w:sz="4" w:space="0"/>
            </w:tcBorders>
            <w:noWrap w:val="0"/>
            <w:vAlign w:val="center"/>
          </w:tcPr>
          <w:p w14:paraId="29AF120E">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2BD33777">
            <w:pPr>
              <w:widowControl/>
              <w:rPr>
                <w:rFonts w:ascii="宋体" w:hAnsi="宋体"/>
                <w:b/>
                <w:kern w:val="0"/>
                <w:sz w:val="20"/>
              </w:rPr>
            </w:pPr>
            <w:r>
              <w:rPr>
                <w:rFonts w:hint="eastAsia" w:ascii="宋体" w:hAnsi="宋体"/>
                <w:b/>
                <w:kern w:val="0"/>
                <w:sz w:val="20"/>
              </w:rPr>
              <w:t>四、其他用途的应用电视设备</w:t>
            </w:r>
          </w:p>
        </w:tc>
        <w:tc>
          <w:tcPr>
            <w:tcW w:w="671" w:type="dxa"/>
            <w:tcBorders>
              <w:top w:val="nil"/>
              <w:left w:val="single" w:color="auto" w:sz="4" w:space="0"/>
              <w:bottom w:val="single" w:color="auto" w:sz="4" w:space="0"/>
              <w:right w:val="single" w:color="auto" w:sz="4" w:space="0"/>
            </w:tcBorders>
            <w:noWrap w:val="0"/>
            <w:vAlign w:val="center"/>
          </w:tcPr>
          <w:p w14:paraId="34BAB6D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BDFBB07">
            <w:pPr>
              <w:widowControl/>
              <w:rPr>
                <w:rFonts w:ascii="宋体" w:hAnsi="宋体"/>
                <w:kern w:val="0"/>
                <w:sz w:val="20"/>
              </w:rPr>
            </w:pPr>
            <w:r>
              <w:rPr>
                <w:rFonts w:hint="eastAsia" w:ascii="宋体" w:hAnsi="宋体"/>
                <w:kern w:val="0"/>
                <w:sz w:val="20"/>
              </w:rPr>
              <w:t>包括：立体电视设备、可视门铃对讲设备、大屏幕电子显示系统、公共信息自动服务系统、语言实验室设备等</w:t>
            </w:r>
          </w:p>
        </w:tc>
      </w:tr>
      <w:tr w14:paraId="25497F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5573C2">
            <w:pPr>
              <w:widowControl/>
              <w:jc w:val="center"/>
              <w:rPr>
                <w:rFonts w:ascii="宋体" w:hAnsi="宋体"/>
                <w:b/>
                <w:kern w:val="0"/>
                <w:sz w:val="20"/>
              </w:rPr>
            </w:pPr>
            <w:r>
              <w:rPr>
                <w:rFonts w:hint="eastAsia" w:ascii="宋体" w:hAnsi="宋体"/>
                <w:b/>
                <w:kern w:val="0"/>
                <w:sz w:val="20"/>
              </w:rPr>
              <w:t>C4</w:t>
            </w:r>
          </w:p>
        </w:tc>
        <w:tc>
          <w:tcPr>
            <w:tcW w:w="720" w:type="dxa"/>
            <w:tcBorders>
              <w:top w:val="nil"/>
              <w:left w:val="nil"/>
              <w:bottom w:val="single" w:color="auto" w:sz="4" w:space="0"/>
              <w:right w:val="single" w:color="auto" w:sz="4" w:space="0"/>
            </w:tcBorders>
            <w:noWrap w:val="0"/>
            <w:vAlign w:val="center"/>
          </w:tcPr>
          <w:p w14:paraId="00D9C96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D2E93F5">
            <w:pPr>
              <w:widowControl/>
              <w:rPr>
                <w:rFonts w:ascii="宋体" w:hAnsi="宋体"/>
                <w:b/>
                <w:kern w:val="0"/>
                <w:sz w:val="20"/>
              </w:rPr>
            </w:pPr>
            <w:r>
              <w:rPr>
                <w:rFonts w:hint="eastAsia" w:ascii="宋体" w:hAnsi="宋体"/>
                <w:b/>
                <w:kern w:val="0"/>
                <w:sz w:val="20"/>
              </w:rPr>
              <w:t>广播电视设备专用配件制造（C4040）</w:t>
            </w:r>
          </w:p>
        </w:tc>
        <w:tc>
          <w:tcPr>
            <w:tcW w:w="671" w:type="dxa"/>
            <w:tcBorders>
              <w:top w:val="nil"/>
              <w:left w:val="nil"/>
              <w:bottom w:val="single" w:color="auto" w:sz="4" w:space="0"/>
              <w:right w:val="single" w:color="auto" w:sz="4" w:space="0"/>
            </w:tcBorders>
            <w:noWrap w:val="0"/>
            <w:vAlign w:val="center"/>
          </w:tcPr>
          <w:p w14:paraId="2A3419D8">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197B9B88">
            <w:pPr>
              <w:widowControl/>
              <w:rPr>
                <w:rFonts w:ascii="宋体" w:hAnsi="宋体"/>
                <w:kern w:val="0"/>
                <w:sz w:val="20"/>
              </w:rPr>
            </w:pPr>
            <w:r>
              <w:rPr>
                <w:rFonts w:hint="eastAsia" w:ascii="宋体" w:hAnsi="宋体"/>
                <w:kern w:val="0"/>
                <w:sz w:val="20"/>
              </w:rPr>
              <w:t>不加总</w:t>
            </w:r>
          </w:p>
        </w:tc>
      </w:tr>
      <w:tr w14:paraId="7CE1F1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BD8B8C">
            <w:pPr>
              <w:widowControl/>
              <w:jc w:val="center"/>
              <w:rPr>
                <w:rFonts w:ascii="宋体" w:hAnsi="宋体"/>
                <w:b/>
                <w:kern w:val="0"/>
                <w:sz w:val="20"/>
              </w:rPr>
            </w:pPr>
            <w:r>
              <w:rPr>
                <w:rFonts w:hint="eastAsia" w:ascii="宋体" w:hAnsi="宋体"/>
                <w:b/>
                <w:kern w:val="0"/>
                <w:sz w:val="20"/>
              </w:rPr>
              <w:t>C301000000</w:t>
            </w:r>
          </w:p>
        </w:tc>
        <w:tc>
          <w:tcPr>
            <w:tcW w:w="720" w:type="dxa"/>
            <w:tcBorders>
              <w:top w:val="nil"/>
              <w:left w:val="nil"/>
              <w:bottom w:val="single" w:color="auto" w:sz="4" w:space="0"/>
              <w:right w:val="single" w:color="auto" w:sz="4" w:space="0"/>
            </w:tcBorders>
            <w:noWrap w:val="0"/>
            <w:vAlign w:val="center"/>
          </w:tcPr>
          <w:p w14:paraId="0022098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8B926C">
            <w:pPr>
              <w:widowControl/>
              <w:rPr>
                <w:rFonts w:ascii="宋体" w:hAnsi="宋体"/>
                <w:kern w:val="0"/>
                <w:sz w:val="20"/>
              </w:rPr>
            </w:pPr>
            <w:r>
              <w:rPr>
                <w:rFonts w:hint="eastAsia" w:ascii="宋体" w:hAnsi="宋体"/>
                <w:kern w:val="0"/>
                <w:sz w:val="20"/>
              </w:rPr>
              <w:t>一、激励器</w:t>
            </w:r>
          </w:p>
        </w:tc>
        <w:tc>
          <w:tcPr>
            <w:tcW w:w="671" w:type="dxa"/>
            <w:tcBorders>
              <w:top w:val="nil"/>
              <w:left w:val="nil"/>
              <w:bottom w:val="single" w:color="auto" w:sz="4" w:space="0"/>
              <w:right w:val="single" w:color="auto" w:sz="4" w:space="0"/>
            </w:tcBorders>
            <w:noWrap w:val="0"/>
            <w:vAlign w:val="center"/>
          </w:tcPr>
          <w:p w14:paraId="1F2CAEA9">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294A638B">
            <w:pPr>
              <w:widowControl/>
              <w:rPr>
                <w:rFonts w:ascii="宋体" w:hAnsi="宋体"/>
                <w:kern w:val="0"/>
                <w:sz w:val="20"/>
              </w:rPr>
            </w:pPr>
            <w:r>
              <w:rPr>
                <w:rFonts w:hint="eastAsia" w:ascii="宋体" w:hAnsi="宋体"/>
                <w:kern w:val="0"/>
                <w:sz w:val="20"/>
              </w:rPr>
              <w:t>包括：中短波广播、调频广播及电视激励器</w:t>
            </w:r>
          </w:p>
        </w:tc>
      </w:tr>
      <w:tr w14:paraId="0168E8C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3A7B3A">
            <w:pPr>
              <w:widowControl/>
              <w:jc w:val="center"/>
              <w:rPr>
                <w:rFonts w:ascii="宋体" w:hAnsi="宋体"/>
                <w:b/>
                <w:kern w:val="0"/>
                <w:sz w:val="20"/>
              </w:rPr>
            </w:pPr>
            <w:r>
              <w:rPr>
                <w:rFonts w:hint="eastAsia" w:ascii="宋体" w:hAnsi="宋体"/>
                <w:b/>
                <w:kern w:val="0"/>
                <w:sz w:val="20"/>
              </w:rPr>
              <w:t>C302000000</w:t>
            </w:r>
          </w:p>
        </w:tc>
        <w:tc>
          <w:tcPr>
            <w:tcW w:w="720" w:type="dxa"/>
            <w:tcBorders>
              <w:top w:val="nil"/>
              <w:left w:val="nil"/>
              <w:bottom w:val="single" w:color="auto" w:sz="4" w:space="0"/>
              <w:right w:val="single" w:color="auto" w:sz="4" w:space="0"/>
            </w:tcBorders>
            <w:noWrap w:val="0"/>
            <w:vAlign w:val="center"/>
          </w:tcPr>
          <w:p w14:paraId="11503F7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DBF410">
            <w:pPr>
              <w:widowControl/>
              <w:rPr>
                <w:rFonts w:ascii="宋体" w:hAnsi="宋体"/>
                <w:kern w:val="0"/>
                <w:sz w:val="20"/>
              </w:rPr>
            </w:pPr>
            <w:r>
              <w:rPr>
                <w:rFonts w:hint="eastAsia" w:ascii="宋体" w:hAnsi="宋体"/>
                <w:kern w:val="0"/>
                <w:sz w:val="20"/>
              </w:rPr>
              <w:t>二、中频调制器</w:t>
            </w:r>
          </w:p>
        </w:tc>
        <w:tc>
          <w:tcPr>
            <w:tcW w:w="671" w:type="dxa"/>
            <w:tcBorders>
              <w:top w:val="nil"/>
              <w:left w:val="nil"/>
              <w:bottom w:val="single" w:color="auto" w:sz="4" w:space="0"/>
              <w:right w:val="single" w:color="auto" w:sz="4" w:space="0"/>
            </w:tcBorders>
            <w:noWrap w:val="0"/>
            <w:vAlign w:val="center"/>
          </w:tcPr>
          <w:p w14:paraId="02CE7D47">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6B3F2452">
            <w:pPr>
              <w:widowControl/>
              <w:rPr>
                <w:rFonts w:ascii="宋体" w:hAnsi="宋体"/>
                <w:kern w:val="0"/>
                <w:sz w:val="20"/>
              </w:rPr>
            </w:pPr>
            <w:r>
              <w:rPr>
                <w:rFonts w:hint="eastAsia" w:ascii="宋体" w:hAnsi="宋体"/>
                <w:kern w:val="0"/>
                <w:sz w:val="20"/>
              </w:rPr>
              <w:t>　</w:t>
            </w:r>
          </w:p>
        </w:tc>
      </w:tr>
      <w:tr w14:paraId="7A84C12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945BBE">
            <w:pPr>
              <w:widowControl/>
              <w:jc w:val="center"/>
              <w:rPr>
                <w:rFonts w:ascii="宋体" w:hAnsi="宋体"/>
                <w:b/>
                <w:kern w:val="0"/>
                <w:sz w:val="20"/>
              </w:rPr>
            </w:pPr>
            <w:r>
              <w:rPr>
                <w:rFonts w:hint="eastAsia" w:ascii="宋体" w:hAnsi="宋体"/>
                <w:b/>
                <w:kern w:val="0"/>
                <w:sz w:val="20"/>
              </w:rPr>
              <w:t>C303000000</w:t>
            </w:r>
          </w:p>
        </w:tc>
        <w:tc>
          <w:tcPr>
            <w:tcW w:w="720" w:type="dxa"/>
            <w:tcBorders>
              <w:top w:val="nil"/>
              <w:left w:val="nil"/>
              <w:bottom w:val="single" w:color="auto" w:sz="4" w:space="0"/>
              <w:right w:val="single" w:color="auto" w:sz="4" w:space="0"/>
            </w:tcBorders>
            <w:noWrap w:val="0"/>
            <w:vAlign w:val="center"/>
          </w:tcPr>
          <w:p w14:paraId="3A29BBB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030F20">
            <w:pPr>
              <w:widowControl/>
              <w:rPr>
                <w:rFonts w:ascii="宋体" w:hAnsi="宋体"/>
                <w:kern w:val="0"/>
                <w:sz w:val="20"/>
              </w:rPr>
            </w:pPr>
            <w:r>
              <w:rPr>
                <w:rFonts w:hint="eastAsia" w:ascii="宋体" w:hAnsi="宋体"/>
                <w:kern w:val="0"/>
                <w:sz w:val="20"/>
              </w:rPr>
              <w:t>三、双工器</w:t>
            </w:r>
          </w:p>
        </w:tc>
        <w:tc>
          <w:tcPr>
            <w:tcW w:w="671" w:type="dxa"/>
            <w:tcBorders>
              <w:top w:val="nil"/>
              <w:left w:val="nil"/>
              <w:bottom w:val="single" w:color="auto" w:sz="4" w:space="0"/>
              <w:right w:val="single" w:color="auto" w:sz="4" w:space="0"/>
            </w:tcBorders>
            <w:noWrap w:val="0"/>
            <w:vAlign w:val="center"/>
          </w:tcPr>
          <w:p w14:paraId="13488851">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63875BD4">
            <w:pPr>
              <w:widowControl/>
              <w:rPr>
                <w:rFonts w:ascii="宋体" w:hAnsi="宋体"/>
                <w:kern w:val="0"/>
                <w:sz w:val="20"/>
              </w:rPr>
            </w:pPr>
            <w:r>
              <w:rPr>
                <w:rFonts w:hint="eastAsia" w:ascii="宋体" w:hAnsi="宋体"/>
                <w:kern w:val="0"/>
                <w:sz w:val="20"/>
              </w:rPr>
              <w:t>　</w:t>
            </w:r>
          </w:p>
        </w:tc>
      </w:tr>
      <w:tr w14:paraId="393B0A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076EDD">
            <w:pPr>
              <w:widowControl/>
              <w:jc w:val="center"/>
              <w:rPr>
                <w:rFonts w:ascii="宋体" w:hAnsi="宋体"/>
                <w:b/>
                <w:kern w:val="0"/>
                <w:sz w:val="20"/>
              </w:rPr>
            </w:pPr>
            <w:r>
              <w:rPr>
                <w:rFonts w:hint="eastAsia" w:ascii="宋体" w:hAnsi="宋体"/>
                <w:b/>
                <w:kern w:val="0"/>
                <w:sz w:val="20"/>
              </w:rPr>
              <w:t>C304000000</w:t>
            </w:r>
          </w:p>
        </w:tc>
        <w:tc>
          <w:tcPr>
            <w:tcW w:w="720" w:type="dxa"/>
            <w:tcBorders>
              <w:top w:val="nil"/>
              <w:left w:val="nil"/>
              <w:bottom w:val="single" w:color="auto" w:sz="4" w:space="0"/>
              <w:right w:val="single" w:color="auto" w:sz="4" w:space="0"/>
            </w:tcBorders>
            <w:noWrap w:val="0"/>
            <w:vAlign w:val="center"/>
          </w:tcPr>
          <w:p w14:paraId="5937AEF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C9C738">
            <w:pPr>
              <w:widowControl/>
              <w:rPr>
                <w:rFonts w:ascii="宋体" w:hAnsi="宋体"/>
                <w:kern w:val="0"/>
                <w:sz w:val="20"/>
              </w:rPr>
            </w:pPr>
            <w:r>
              <w:rPr>
                <w:rFonts w:hint="eastAsia" w:ascii="宋体" w:hAnsi="宋体"/>
                <w:kern w:val="0"/>
                <w:sz w:val="20"/>
              </w:rPr>
              <w:t>四、输出滤波器</w:t>
            </w:r>
          </w:p>
        </w:tc>
        <w:tc>
          <w:tcPr>
            <w:tcW w:w="671" w:type="dxa"/>
            <w:tcBorders>
              <w:top w:val="nil"/>
              <w:left w:val="nil"/>
              <w:bottom w:val="single" w:color="auto" w:sz="4" w:space="0"/>
              <w:right w:val="single" w:color="auto" w:sz="4" w:space="0"/>
            </w:tcBorders>
            <w:noWrap w:val="0"/>
            <w:vAlign w:val="center"/>
          </w:tcPr>
          <w:p w14:paraId="4B52A051">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3E7E4C93">
            <w:pPr>
              <w:widowControl/>
              <w:rPr>
                <w:rFonts w:ascii="宋体" w:hAnsi="宋体"/>
                <w:kern w:val="0"/>
                <w:sz w:val="20"/>
              </w:rPr>
            </w:pPr>
            <w:r>
              <w:rPr>
                <w:rFonts w:hint="eastAsia" w:ascii="宋体" w:hAnsi="宋体"/>
                <w:kern w:val="0"/>
                <w:sz w:val="20"/>
              </w:rPr>
              <w:t>　</w:t>
            </w:r>
          </w:p>
        </w:tc>
      </w:tr>
      <w:tr w14:paraId="57CF7C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E7C583">
            <w:pPr>
              <w:widowControl/>
              <w:jc w:val="center"/>
              <w:rPr>
                <w:rFonts w:ascii="宋体" w:hAnsi="宋体"/>
                <w:b/>
                <w:kern w:val="0"/>
                <w:sz w:val="20"/>
              </w:rPr>
            </w:pPr>
            <w:r>
              <w:rPr>
                <w:rFonts w:hint="eastAsia" w:ascii="宋体" w:hAnsi="宋体"/>
                <w:b/>
                <w:kern w:val="0"/>
                <w:sz w:val="20"/>
              </w:rPr>
              <w:t>C305000000</w:t>
            </w:r>
          </w:p>
        </w:tc>
        <w:tc>
          <w:tcPr>
            <w:tcW w:w="720" w:type="dxa"/>
            <w:tcBorders>
              <w:top w:val="nil"/>
              <w:left w:val="nil"/>
              <w:bottom w:val="single" w:color="auto" w:sz="4" w:space="0"/>
              <w:right w:val="single" w:color="auto" w:sz="4" w:space="0"/>
            </w:tcBorders>
            <w:noWrap w:val="0"/>
            <w:vAlign w:val="center"/>
          </w:tcPr>
          <w:p w14:paraId="7D2457C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0D21650">
            <w:pPr>
              <w:widowControl/>
              <w:rPr>
                <w:rFonts w:ascii="宋体" w:hAnsi="宋体"/>
                <w:kern w:val="0"/>
                <w:sz w:val="20"/>
              </w:rPr>
            </w:pPr>
            <w:r>
              <w:rPr>
                <w:rFonts w:hint="eastAsia" w:ascii="宋体" w:hAnsi="宋体"/>
                <w:kern w:val="0"/>
                <w:sz w:val="20"/>
              </w:rPr>
              <w:t>五、天线开关</w:t>
            </w:r>
          </w:p>
        </w:tc>
        <w:tc>
          <w:tcPr>
            <w:tcW w:w="671" w:type="dxa"/>
            <w:tcBorders>
              <w:top w:val="nil"/>
              <w:left w:val="nil"/>
              <w:bottom w:val="single" w:color="auto" w:sz="4" w:space="0"/>
              <w:right w:val="single" w:color="auto" w:sz="4" w:space="0"/>
            </w:tcBorders>
            <w:noWrap w:val="0"/>
            <w:vAlign w:val="center"/>
          </w:tcPr>
          <w:p w14:paraId="14C748DC">
            <w:pPr>
              <w:widowControl/>
              <w:jc w:val="center"/>
              <w:rPr>
                <w:rFonts w:ascii="宋体" w:hAnsi="宋体"/>
                <w:kern w:val="0"/>
                <w:sz w:val="20"/>
              </w:rPr>
            </w:pPr>
            <w:r>
              <w:rPr>
                <w:rFonts w:hint="eastAsia" w:ascii="宋体" w:hAnsi="宋体"/>
                <w:kern w:val="0"/>
                <w:sz w:val="20"/>
              </w:rPr>
              <w:t>个</w:t>
            </w:r>
          </w:p>
        </w:tc>
        <w:tc>
          <w:tcPr>
            <w:tcW w:w="2566" w:type="dxa"/>
            <w:tcBorders>
              <w:top w:val="nil"/>
              <w:left w:val="nil"/>
              <w:bottom w:val="single" w:color="auto" w:sz="4" w:space="0"/>
              <w:right w:val="nil"/>
            </w:tcBorders>
            <w:noWrap w:val="0"/>
            <w:vAlign w:val="center"/>
          </w:tcPr>
          <w:p w14:paraId="0DF25898">
            <w:pPr>
              <w:widowControl/>
              <w:rPr>
                <w:rFonts w:ascii="宋体" w:hAnsi="宋体"/>
                <w:kern w:val="0"/>
                <w:sz w:val="20"/>
              </w:rPr>
            </w:pPr>
            <w:r>
              <w:rPr>
                <w:rFonts w:hint="eastAsia" w:ascii="宋体" w:hAnsi="宋体"/>
                <w:kern w:val="0"/>
                <w:sz w:val="20"/>
              </w:rPr>
              <w:t>　</w:t>
            </w:r>
          </w:p>
        </w:tc>
      </w:tr>
      <w:tr w14:paraId="0EDB6819">
        <w:tblPrEx>
          <w:tblCellMar>
            <w:top w:w="0" w:type="dxa"/>
            <w:left w:w="108" w:type="dxa"/>
            <w:bottom w:w="0" w:type="dxa"/>
            <w:right w:w="108" w:type="dxa"/>
          </w:tblCellMar>
        </w:tblPrEx>
        <w:trPr>
          <w:wBefore w:w="0" w:type="dxa"/>
          <w:wAfter w:w="0" w:type="dxa"/>
          <w:trHeight w:val="600" w:hRule="atLeast"/>
          <w:jc w:val="center"/>
        </w:trPr>
        <w:tc>
          <w:tcPr>
            <w:tcW w:w="1455" w:type="dxa"/>
            <w:tcBorders>
              <w:top w:val="nil"/>
              <w:left w:val="nil"/>
              <w:bottom w:val="single" w:color="auto" w:sz="4" w:space="0"/>
              <w:right w:val="single" w:color="auto" w:sz="4" w:space="0"/>
            </w:tcBorders>
            <w:noWrap w:val="0"/>
            <w:vAlign w:val="center"/>
          </w:tcPr>
          <w:p w14:paraId="4404E8AD">
            <w:pPr>
              <w:widowControl/>
              <w:jc w:val="center"/>
              <w:rPr>
                <w:rFonts w:ascii="宋体" w:hAnsi="宋体"/>
                <w:b/>
                <w:kern w:val="0"/>
                <w:sz w:val="20"/>
              </w:rPr>
            </w:pPr>
            <w:r>
              <w:rPr>
                <w:rFonts w:hint="eastAsia" w:ascii="宋体" w:hAnsi="宋体"/>
                <w:b/>
                <w:kern w:val="0"/>
                <w:sz w:val="20"/>
              </w:rPr>
              <w:t>C306000000</w:t>
            </w:r>
          </w:p>
        </w:tc>
        <w:tc>
          <w:tcPr>
            <w:tcW w:w="720" w:type="dxa"/>
            <w:tcBorders>
              <w:top w:val="nil"/>
              <w:left w:val="nil"/>
              <w:bottom w:val="single" w:color="auto" w:sz="4" w:space="0"/>
              <w:right w:val="single" w:color="auto" w:sz="4" w:space="0"/>
            </w:tcBorders>
            <w:noWrap w:val="0"/>
            <w:vAlign w:val="center"/>
          </w:tcPr>
          <w:p w14:paraId="635BA7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FC7A95">
            <w:pPr>
              <w:widowControl/>
              <w:rPr>
                <w:rFonts w:ascii="宋体" w:hAnsi="宋体"/>
                <w:kern w:val="0"/>
                <w:sz w:val="20"/>
              </w:rPr>
            </w:pPr>
            <w:r>
              <w:rPr>
                <w:rFonts w:hint="eastAsia" w:ascii="宋体" w:hAnsi="宋体"/>
                <w:kern w:val="0"/>
                <w:sz w:val="20"/>
              </w:rPr>
              <w:t>六、发射天线</w:t>
            </w:r>
          </w:p>
        </w:tc>
        <w:tc>
          <w:tcPr>
            <w:tcW w:w="671" w:type="dxa"/>
            <w:tcBorders>
              <w:top w:val="nil"/>
              <w:left w:val="nil"/>
              <w:bottom w:val="single" w:color="auto" w:sz="4" w:space="0"/>
              <w:right w:val="single" w:color="auto" w:sz="4" w:space="0"/>
            </w:tcBorders>
            <w:noWrap w:val="0"/>
            <w:vAlign w:val="center"/>
          </w:tcPr>
          <w:p w14:paraId="206D3388">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497F078">
            <w:pPr>
              <w:widowControl/>
              <w:rPr>
                <w:rFonts w:ascii="宋体" w:hAnsi="宋体"/>
                <w:kern w:val="0"/>
                <w:sz w:val="20"/>
              </w:rPr>
            </w:pPr>
            <w:r>
              <w:rPr>
                <w:rFonts w:hint="eastAsia" w:ascii="宋体" w:hAnsi="宋体"/>
                <w:kern w:val="0"/>
                <w:sz w:val="20"/>
              </w:rPr>
              <w:t>包括：中短波广播、调频广播及电视发射天线</w:t>
            </w:r>
          </w:p>
        </w:tc>
      </w:tr>
      <w:tr w14:paraId="519198A3">
        <w:tblPrEx>
          <w:tblCellMar>
            <w:top w:w="0" w:type="dxa"/>
            <w:left w:w="108" w:type="dxa"/>
            <w:bottom w:w="0" w:type="dxa"/>
            <w:right w:w="108" w:type="dxa"/>
          </w:tblCellMar>
        </w:tblPrEx>
        <w:trPr>
          <w:wBefore w:w="0" w:type="dxa"/>
          <w:wAfter w:w="0" w:type="dxa"/>
          <w:trHeight w:val="600" w:hRule="atLeast"/>
          <w:jc w:val="center"/>
        </w:trPr>
        <w:tc>
          <w:tcPr>
            <w:tcW w:w="1455" w:type="dxa"/>
            <w:tcBorders>
              <w:top w:val="nil"/>
              <w:left w:val="nil"/>
              <w:bottom w:val="single" w:color="auto" w:sz="4" w:space="0"/>
              <w:right w:val="single" w:color="auto" w:sz="4" w:space="0"/>
            </w:tcBorders>
            <w:noWrap w:val="0"/>
            <w:vAlign w:val="center"/>
          </w:tcPr>
          <w:p w14:paraId="648EC380">
            <w:pPr>
              <w:widowControl/>
              <w:jc w:val="center"/>
              <w:rPr>
                <w:rFonts w:ascii="宋体" w:hAnsi="宋体"/>
                <w:b/>
                <w:kern w:val="0"/>
                <w:sz w:val="20"/>
              </w:rPr>
            </w:pPr>
            <w:r>
              <w:rPr>
                <w:rFonts w:hint="eastAsia" w:ascii="宋体" w:hAnsi="宋体"/>
                <w:b/>
                <w:kern w:val="0"/>
                <w:sz w:val="20"/>
              </w:rPr>
              <w:t>C307000000</w:t>
            </w:r>
          </w:p>
        </w:tc>
        <w:tc>
          <w:tcPr>
            <w:tcW w:w="720" w:type="dxa"/>
            <w:tcBorders>
              <w:top w:val="nil"/>
              <w:left w:val="nil"/>
              <w:bottom w:val="single" w:color="auto" w:sz="4" w:space="0"/>
              <w:right w:val="single" w:color="auto" w:sz="4" w:space="0"/>
            </w:tcBorders>
            <w:noWrap w:val="0"/>
            <w:vAlign w:val="center"/>
          </w:tcPr>
          <w:p w14:paraId="510A64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9848F1">
            <w:pPr>
              <w:widowControl/>
              <w:rPr>
                <w:rFonts w:ascii="宋体" w:hAnsi="宋体"/>
                <w:kern w:val="0"/>
                <w:sz w:val="20"/>
              </w:rPr>
            </w:pPr>
            <w:r>
              <w:rPr>
                <w:rFonts w:hint="eastAsia" w:ascii="宋体" w:hAnsi="宋体"/>
                <w:kern w:val="0"/>
                <w:sz w:val="20"/>
              </w:rPr>
              <w:t>七、广播电视设备用其他零配件</w:t>
            </w:r>
          </w:p>
        </w:tc>
        <w:tc>
          <w:tcPr>
            <w:tcW w:w="671" w:type="dxa"/>
            <w:tcBorders>
              <w:top w:val="nil"/>
              <w:left w:val="nil"/>
              <w:bottom w:val="single" w:color="auto" w:sz="4" w:space="0"/>
              <w:right w:val="single" w:color="auto" w:sz="4" w:space="0"/>
            </w:tcBorders>
            <w:noWrap w:val="0"/>
            <w:vAlign w:val="center"/>
          </w:tcPr>
          <w:p w14:paraId="07BCDE0D">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2808068F">
            <w:pPr>
              <w:widowControl/>
              <w:rPr>
                <w:rFonts w:ascii="宋体" w:hAnsi="宋体"/>
                <w:kern w:val="0"/>
                <w:sz w:val="20"/>
              </w:rPr>
            </w:pPr>
            <w:r>
              <w:rPr>
                <w:rFonts w:hint="eastAsia" w:ascii="宋体" w:hAnsi="宋体"/>
                <w:kern w:val="0"/>
                <w:sz w:val="20"/>
              </w:rPr>
              <w:t>包括：假负载、摄像机光学镜头、云台、防护罩等</w:t>
            </w:r>
          </w:p>
        </w:tc>
      </w:tr>
      <w:tr w14:paraId="44FAB50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27F569">
            <w:pPr>
              <w:widowControl/>
              <w:jc w:val="center"/>
              <w:rPr>
                <w:rFonts w:ascii="宋体" w:hAnsi="宋体"/>
                <w:b/>
                <w:kern w:val="0"/>
                <w:sz w:val="20"/>
              </w:rPr>
            </w:pPr>
            <w:r>
              <w:rPr>
                <w:rFonts w:hint="eastAsia" w:ascii="宋体" w:hAnsi="宋体"/>
                <w:b/>
                <w:kern w:val="0"/>
                <w:sz w:val="20"/>
              </w:rPr>
              <w:t>D</w:t>
            </w:r>
          </w:p>
        </w:tc>
        <w:tc>
          <w:tcPr>
            <w:tcW w:w="720" w:type="dxa"/>
            <w:tcBorders>
              <w:top w:val="nil"/>
              <w:left w:val="nil"/>
              <w:bottom w:val="single" w:color="auto" w:sz="4" w:space="0"/>
              <w:right w:val="single" w:color="auto" w:sz="4" w:space="0"/>
            </w:tcBorders>
            <w:noWrap w:val="0"/>
            <w:vAlign w:val="center"/>
          </w:tcPr>
          <w:p w14:paraId="706846A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4821585">
            <w:pPr>
              <w:widowControl/>
              <w:rPr>
                <w:rFonts w:ascii="宋体" w:hAnsi="宋体"/>
                <w:b/>
                <w:kern w:val="0"/>
                <w:sz w:val="20"/>
              </w:rPr>
            </w:pPr>
            <w:r>
              <w:rPr>
                <w:rFonts w:hint="eastAsia" w:ascii="宋体" w:hAnsi="宋体"/>
                <w:b/>
                <w:kern w:val="0"/>
                <w:sz w:val="20"/>
              </w:rPr>
              <w:t>电子计算机行业</w:t>
            </w:r>
          </w:p>
        </w:tc>
        <w:tc>
          <w:tcPr>
            <w:tcW w:w="671" w:type="dxa"/>
            <w:tcBorders>
              <w:top w:val="nil"/>
              <w:left w:val="nil"/>
              <w:bottom w:val="single" w:color="auto" w:sz="4" w:space="0"/>
              <w:right w:val="single" w:color="auto" w:sz="4" w:space="0"/>
            </w:tcBorders>
            <w:noWrap w:val="0"/>
            <w:vAlign w:val="center"/>
          </w:tcPr>
          <w:p w14:paraId="144BACD9">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07690A8B">
            <w:pPr>
              <w:widowControl/>
              <w:rPr>
                <w:rFonts w:ascii="宋体" w:hAnsi="宋体"/>
                <w:b/>
                <w:kern w:val="0"/>
                <w:sz w:val="20"/>
              </w:rPr>
            </w:pPr>
            <w:r>
              <w:rPr>
                <w:rFonts w:hint="eastAsia" w:ascii="宋体" w:hAnsi="宋体"/>
                <w:b/>
                <w:kern w:val="0"/>
                <w:sz w:val="20"/>
              </w:rPr>
              <w:t>　</w:t>
            </w:r>
          </w:p>
        </w:tc>
      </w:tr>
      <w:tr w14:paraId="20BFA11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E61466">
            <w:pPr>
              <w:widowControl/>
              <w:jc w:val="center"/>
              <w:rPr>
                <w:rFonts w:ascii="宋体" w:hAnsi="宋体"/>
                <w:b/>
                <w:kern w:val="0"/>
                <w:sz w:val="20"/>
              </w:rPr>
            </w:pPr>
            <w:r>
              <w:rPr>
                <w:rFonts w:hint="eastAsia" w:ascii="宋体" w:hAnsi="宋体"/>
                <w:b/>
                <w:kern w:val="0"/>
                <w:sz w:val="20"/>
              </w:rPr>
              <w:t>D0000</w:t>
            </w:r>
          </w:p>
        </w:tc>
        <w:tc>
          <w:tcPr>
            <w:tcW w:w="720" w:type="dxa"/>
            <w:tcBorders>
              <w:top w:val="nil"/>
              <w:left w:val="nil"/>
              <w:bottom w:val="single" w:color="auto" w:sz="4" w:space="0"/>
              <w:right w:val="single" w:color="auto" w:sz="4" w:space="0"/>
            </w:tcBorders>
            <w:noWrap w:val="0"/>
            <w:vAlign w:val="center"/>
          </w:tcPr>
          <w:p w14:paraId="31A1FAD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262AADD">
            <w:pPr>
              <w:widowControl/>
              <w:rPr>
                <w:rFonts w:ascii="宋体" w:hAnsi="宋体"/>
                <w:b/>
                <w:kern w:val="0"/>
                <w:sz w:val="20"/>
              </w:rPr>
            </w:pPr>
            <w:r>
              <w:rPr>
                <w:rFonts w:hint="eastAsia" w:ascii="宋体" w:hAnsi="宋体"/>
                <w:b/>
                <w:kern w:val="0"/>
                <w:sz w:val="20"/>
              </w:rPr>
              <w:t>电子计算机制造</w:t>
            </w:r>
          </w:p>
        </w:tc>
        <w:tc>
          <w:tcPr>
            <w:tcW w:w="671" w:type="dxa"/>
            <w:tcBorders>
              <w:top w:val="nil"/>
              <w:left w:val="nil"/>
              <w:bottom w:val="single" w:color="auto" w:sz="4" w:space="0"/>
              <w:right w:val="single" w:color="auto" w:sz="4" w:space="0"/>
            </w:tcBorders>
            <w:noWrap w:val="0"/>
            <w:vAlign w:val="center"/>
          </w:tcPr>
          <w:p w14:paraId="0515C7B9">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2CD4278E">
            <w:pPr>
              <w:widowControl/>
              <w:rPr>
                <w:rFonts w:ascii="宋体" w:hAnsi="宋体"/>
                <w:b/>
                <w:kern w:val="0"/>
                <w:sz w:val="20"/>
              </w:rPr>
            </w:pPr>
            <w:r>
              <w:rPr>
                <w:rFonts w:hint="eastAsia" w:ascii="宋体" w:hAnsi="宋体"/>
                <w:b/>
                <w:kern w:val="0"/>
                <w:sz w:val="20"/>
              </w:rPr>
              <w:t>　</w:t>
            </w:r>
          </w:p>
        </w:tc>
      </w:tr>
      <w:tr w14:paraId="486FC74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FF4496">
            <w:pPr>
              <w:widowControl/>
              <w:jc w:val="center"/>
              <w:rPr>
                <w:rFonts w:ascii="宋体" w:hAnsi="宋体"/>
                <w:b/>
                <w:kern w:val="0"/>
                <w:sz w:val="20"/>
              </w:rPr>
            </w:pPr>
            <w:r>
              <w:rPr>
                <w:rFonts w:hint="eastAsia" w:ascii="宋体" w:hAnsi="宋体"/>
                <w:b/>
                <w:kern w:val="0"/>
                <w:sz w:val="20"/>
              </w:rPr>
              <w:t>D1</w:t>
            </w:r>
          </w:p>
        </w:tc>
        <w:tc>
          <w:tcPr>
            <w:tcW w:w="720" w:type="dxa"/>
            <w:tcBorders>
              <w:top w:val="nil"/>
              <w:left w:val="nil"/>
              <w:bottom w:val="single" w:color="auto" w:sz="4" w:space="0"/>
              <w:right w:val="single" w:color="auto" w:sz="4" w:space="0"/>
            </w:tcBorders>
            <w:noWrap w:val="0"/>
            <w:vAlign w:val="center"/>
          </w:tcPr>
          <w:p w14:paraId="3340CF5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7A69EAD">
            <w:pPr>
              <w:widowControl/>
              <w:rPr>
                <w:rFonts w:ascii="宋体" w:hAnsi="宋体"/>
                <w:b/>
                <w:kern w:val="0"/>
                <w:sz w:val="20"/>
              </w:rPr>
            </w:pPr>
            <w:r>
              <w:rPr>
                <w:rFonts w:hint="eastAsia" w:ascii="宋体" w:hAnsi="宋体"/>
                <w:b/>
                <w:kern w:val="0"/>
                <w:sz w:val="20"/>
              </w:rPr>
              <w:t>电子计算机整机制造（D4041）</w:t>
            </w:r>
          </w:p>
        </w:tc>
        <w:tc>
          <w:tcPr>
            <w:tcW w:w="671" w:type="dxa"/>
            <w:tcBorders>
              <w:top w:val="nil"/>
              <w:left w:val="nil"/>
              <w:bottom w:val="single" w:color="auto" w:sz="4" w:space="0"/>
              <w:right w:val="single" w:color="auto" w:sz="4" w:space="0"/>
            </w:tcBorders>
            <w:noWrap w:val="0"/>
            <w:vAlign w:val="center"/>
          </w:tcPr>
          <w:p w14:paraId="1BC0AFFD">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459D3373">
            <w:pPr>
              <w:widowControl/>
              <w:rPr>
                <w:rFonts w:ascii="宋体" w:hAnsi="宋体"/>
                <w:kern w:val="0"/>
                <w:sz w:val="20"/>
              </w:rPr>
            </w:pPr>
            <w:r>
              <w:rPr>
                <w:rFonts w:hint="eastAsia" w:ascii="宋体" w:hAnsi="宋体"/>
                <w:kern w:val="0"/>
                <w:sz w:val="20"/>
              </w:rPr>
              <w:t>指数字式自动数据处理设备</w:t>
            </w:r>
          </w:p>
        </w:tc>
      </w:tr>
      <w:tr w14:paraId="16471AB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6E976D">
            <w:pPr>
              <w:widowControl/>
              <w:jc w:val="center"/>
              <w:rPr>
                <w:rFonts w:ascii="宋体" w:hAnsi="宋体"/>
                <w:b/>
                <w:kern w:val="0"/>
                <w:sz w:val="20"/>
              </w:rPr>
            </w:pPr>
            <w:r>
              <w:rPr>
                <w:rFonts w:hint="eastAsia" w:ascii="宋体" w:hAnsi="宋体"/>
                <w:b/>
                <w:kern w:val="0"/>
                <w:sz w:val="20"/>
              </w:rPr>
              <w:t>D101000000</w:t>
            </w:r>
          </w:p>
        </w:tc>
        <w:tc>
          <w:tcPr>
            <w:tcW w:w="720" w:type="dxa"/>
            <w:tcBorders>
              <w:top w:val="nil"/>
              <w:left w:val="nil"/>
              <w:bottom w:val="single" w:color="auto" w:sz="4" w:space="0"/>
              <w:right w:val="single" w:color="auto" w:sz="4" w:space="0"/>
            </w:tcBorders>
            <w:noWrap w:val="0"/>
            <w:vAlign w:val="center"/>
          </w:tcPr>
          <w:p w14:paraId="33B1875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1968BDE">
            <w:pPr>
              <w:widowControl/>
              <w:rPr>
                <w:rFonts w:ascii="宋体" w:hAnsi="宋体"/>
                <w:b/>
                <w:kern w:val="0"/>
                <w:sz w:val="20"/>
              </w:rPr>
            </w:pPr>
            <w:r>
              <w:rPr>
                <w:rFonts w:hint="eastAsia" w:ascii="宋体" w:hAnsi="宋体"/>
                <w:b/>
                <w:kern w:val="0"/>
                <w:sz w:val="20"/>
              </w:rPr>
              <w:t>一、计算机工作站合计</w:t>
            </w:r>
          </w:p>
        </w:tc>
        <w:tc>
          <w:tcPr>
            <w:tcW w:w="671" w:type="dxa"/>
            <w:tcBorders>
              <w:top w:val="nil"/>
              <w:left w:val="nil"/>
              <w:bottom w:val="single" w:color="auto" w:sz="4" w:space="0"/>
              <w:right w:val="single" w:color="auto" w:sz="4" w:space="0"/>
            </w:tcBorders>
            <w:noWrap w:val="0"/>
            <w:vAlign w:val="center"/>
          </w:tcPr>
          <w:p w14:paraId="7749487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5FFD33">
            <w:pPr>
              <w:widowControl/>
              <w:rPr>
                <w:rFonts w:ascii="宋体" w:hAnsi="宋体"/>
                <w:kern w:val="0"/>
                <w:sz w:val="20"/>
              </w:rPr>
            </w:pPr>
            <w:r>
              <w:rPr>
                <w:rFonts w:hint="eastAsia" w:ascii="宋体" w:hAnsi="宋体"/>
                <w:kern w:val="0"/>
                <w:sz w:val="20"/>
              </w:rPr>
              <w:t>　</w:t>
            </w:r>
          </w:p>
        </w:tc>
      </w:tr>
      <w:tr w14:paraId="13A127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F6CB6A">
            <w:pPr>
              <w:widowControl/>
              <w:jc w:val="center"/>
              <w:rPr>
                <w:rFonts w:ascii="宋体" w:hAnsi="宋体"/>
                <w:kern w:val="0"/>
                <w:sz w:val="20"/>
              </w:rPr>
            </w:pPr>
            <w:r>
              <w:rPr>
                <w:rFonts w:hint="eastAsia" w:ascii="宋体" w:hAnsi="宋体"/>
                <w:kern w:val="0"/>
                <w:sz w:val="20"/>
              </w:rPr>
              <w:t>D101010000</w:t>
            </w:r>
          </w:p>
        </w:tc>
        <w:tc>
          <w:tcPr>
            <w:tcW w:w="720" w:type="dxa"/>
            <w:tcBorders>
              <w:top w:val="nil"/>
              <w:left w:val="nil"/>
              <w:bottom w:val="single" w:color="auto" w:sz="4" w:space="0"/>
              <w:right w:val="single" w:color="auto" w:sz="4" w:space="0"/>
            </w:tcBorders>
            <w:noWrap w:val="0"/>
            <w:vAlign w:val="center"/>
          </w:tcPr>
          <w:p w14:paraId="13165BD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D34AF4">
            <w:pPr>
              <w:widowControl/>
              <w:rPr>
                <w:rFonts w:ascii="宋体" w:hAnsi="宋体"/>
                <w:kern w:val="0"/>
                <w:sz w:val="20"/>
              </w:rPr>
            </w:pPr>
            <w:r>
              <w:rPr>
                <w:rFonts w:hint="eastAsia" w:ascii="宋体" w:hAnsi="宋体"/>
                <w:kern w:val="0"/>
                <w:sz w:val="20"/>
              </w:rPr>
              <w:t>（一）高性能计算机</w:t>
            </w:r>
          </w:p>
        </w:tc>
        <w:tc>
          <w:tcPr>
            <w:tcW w:w="671" w:type="dxa"/>
            <w:tcBorders>
              <w:top w:val="nil"/>
              <w:left w:val="nil"/>
              <w:bottom w:val="single" w:color="auto" w:sz="4" w:space="0"/>
              <w:right w:val="single" w:color="auto" w:sz="4" w:space="0"/>
            </w:tcBorders>
            <w:noWrap w:val="0"/>
            <w:vAlign w:val="center"/>
          </w:tcPr>
          <w:p w14:paraId="51B7457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63BC00">
            <w:pPr>
              <w:widowControl/>
              <w:rPr>
                <w:rFonts w:ascii="宋体" w:hAnsi="宋体"/>
                <w:kern w:val="0"/>
                <w:sz w:val="20"/>
              </w:rPr>
            </w:pPr>
            <w:r>
              <w:rPr>
                <w:rFonts w:hint="eastAsia" w:ascii="宋体" w:hAnsi="宋体"/>
                <w:kern w:val="0"/>
                <w:sz w:val="20"/>
              </w:rPr>
              <w:t>包括超级计算机</w:t>
            </w:r>
          </w:p>
        </w:tc>
      </w:tr>
      <w:tr w14:paraId="03ECE7C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556BC0">
            <w:pPr>
              <w:widowControl/>
              <w:jc w:val="center"/>
              <w:rPr>
                <w:rFonts w:ascii="宋体" w:hAnsi="宋体"/>
                <w:kern w:val="0"/>
                <w:sz w:val="20"/>
              </w:rPr>
            </w:pPr>
            <w:r>
              <w:rPr>
                <w:rFonts w:hint="eastAsia" w:ascii="宋体" w:hAnsi="宋体"/>
                <w:kern w:val="0"/>
                <w:sz w:val="20"/>
              </w:rPr>
              <w:t>D10102000</w:t>
            </w:r>
          </w:p>
        </w:tc>
        <w:tc>
          <w:tcPr>
            <w:tcW w:w="720" w:type="dxa"/>
            <w:tcBorders>
              <w:top w:val="nil"/>
              <w:left w:val="nil"/>
              <w:bottom w:val="single" w:color="auto" w:sz="4" w:space="0"/>
              <w:right w:val="single" w:color="auto" w:sz="4" w:space="0"/>
            </w:tcBorders>
            <w:noWrap w:val="0"/>
            <w:vAlign w:val="center"/>
          </w:tcPr>
          <w:p w14:paraId="66B5BC0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7B1C65">
            <w:pPr>
              <w:widowControl/>
              <w:rPr>
                <w:rFonts w:ascii="宋体" w:hAnsi="宋体"/>
                <w:kern w:val="0"/>
                <w:sz w:val="20"/>
              </w:rPr>
            </w:pPr>
            <w:r>
              <w:rPr>
                <w:rFonts w:hint="eastAsia" w:ascii="宋体" w:hAnsi="宋体"/>
                <w:kern w:val="0"/>
                <w:sz w:val="20"/>
              </w:rPr>
              <w:t>（二）工作站</w:t>
            </w:r>
          </w:p>
        </w:tc>
        <w:tc>
          <w:tcPr>
            <w:tcW w:w="671" w:type="dxa"/>
            <w:tcBorders>
              <w:top w:val="nil"/>
              <w:left w:val="nil"/>
              <w:bottom w:val="single" w:color="auto" w:sz="4" w:space="0"/>
              <w:right w:val="single" w:color="auto" w:sz="4" w:space="0"/>
            </w:tcBorders>
            <w:noWrap w:val="0"/>
            <w:vAlign w:val="center"/>
          </w:tcPr>
          <w:p w14:paraId="6CBE1B9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35E216A">
            <w:pPr>
              <w:widowControl/>
              <w:rPr>
                <w:rFonts w:ascii="宋体" w:hAnsi="宋体"/>
                <w:kern w:val="0"/>
                <w:sz w:val="20"/>
              </w:rPr>
            </w:pPr>
            <w:r>
              <w:rPr>
                <w:rFonts w:hint="eastAsia" w:ascii="宋体" w:hAnsi="宋体"/>
                <w:kern w:val="0"/>
                <w:sz w:val="20"/>
              </w:rPr>
              <w:t>包括图形工作站</w:t>
            </w:r>
          </w:p>
        </w:tc>
      </w:tr>
      <w:tr w14:paraId="07B85B9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581723">
            <w:pPr>
              <w:widowControl/>
              <w:jc w:val="center"/>
              <w:rPr>
                <w:rFonts w:ascii="宋体" w:hAnsi="宋体"/>
                <w:b/>
                <w:kern w:val="0"/>
                <w:sz w:val="20"/>
              </w:rPr>
            </w:pPr>
            <w:r>
              <w:rPr>
                <w:rFonts w:hint="eastAsia" w:ascii="宋体" w:hAnsi="宋体"/>
                <w:b/>
                <w:kern w:val="0"/>
                <w:sz w:val="20"/>
              </w:rPr>
              <w:t>D102000000</w:t>
            </w:r>
          </w:p>
        </w:tc>
        <w:tc>
          <w:tcPr>
            <w:tcW w:w="720" w:type="dxa"/>
            <w:tcBorders>
              <w:top w:val="nil"/>
              <w:left w:val="nil"/>
              <w:bottom w:val="single" w:color="auto" w:sz="4" w:space="0"/>
              <w:right w:val="single" w:color="auto" w:sz="4" w:space="0"/>
            </w:tcBorders>
            <w:noWrap w:val="0"/>
            <w:vAlign w:val="center"/>
          </w:tcPr>
          <w:p w14:paraId="79A4D50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5D80D6B">
            <w:pPr>
              <w:widowControl/>
              <w:rPr>
                <w:rFonts w:ascii="宋体" w:hAnsi="宋体"/>
                <w:b/>
                <w:kern w:val="0"/>
                <w:sz w:val="20"/>
              </w:rPr>
            </w:pPr>
            <w:r>
              <w:rPr>
                <w:rFonts w:hint="eastAsia" w:ascii="宋体" w:hAnsi="宋体"/>
                <w:b/>
                <w:kern w:val="0"/>
                <w:sz w:val="20"/>
              </w:rPr>
              <w:t>二、微型计算机设备合计</w:t>
            </w:r>
          </w:p>
        </w:tc>
        <w:tc>
          <w:tcPr>
            <w:tcW w:w="671" w:type="dxa"/>
            <w:tcBorders>
              <w:top w:val="nil"/>
              <w:left w:val="nil"/>
              <w:bottom w:val="single" w:color="auto" w:sz="4" w:space="0"/>
              <w:right w:val="single" w:color="auto" w:sz="4" w:space="0"/>
            </w:tcBorders>
            <w:noWrap w:val="0"/>
            <w:vAlign w:val="center"/>
          </w:tcPr>
          <w:p w14:paraId="5DFF9A0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5575A57">
            <w:pPr>
              <w:widowControl/>
              <w:rPr>
                <w:rFonts w:ascii="宋体" w:hAnsi="宋体"/>
                <w:kern w:val="0"/>
                <w:sz w:val="20"/>
              </w:rPr>
            </w:pPr>
            <w:r>
              <w:rPr>
                <w:rFonts w:hint="eastAsia" w:ascii="宋体" w:hAnsi="宋体"/>
                <w:kern w:val="0"/>
                <w:sz w:val="20"/>
              </w:rPr>
              <w:t>　</w:t>
            </w:r>
          </w:p>
        </w:tc>
      </w:tr>
      <w:tr w14:paraId="518399C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F0921A">
            <w:pPr>
              <w:widowControl/>
              <w:jc w:val="center"/>
              <w:rPr>
                <w:rFonts w:ascii="宋体" w:hAnsi="宋体"/>
                <w:kern w:val="0"/>
                <w:sz w:val="20"/>
              </w:rPr>
            </w:pPr>
            <w:r>
              <w:rPr>
                <w:rFonts w:hint="eastAsia" w:ascii="宋体" w:hAnsi="宋体"/>
                <w:kern w:val="0"/>
                <w:sz w:val="20"/>
              </w:rPr>
              <w:t>D102010000</w:t>
            </w:r>
          </w:p>
        </w:tc>
        <w:tc>
          <w:tcPr>
            <w:tcW w:w="720" w:type="dxa"/>
            <w:tcBorders>
              <w:top w:val="nil"/>
              <w:left w:val="nil"/>
              <w:bottom w:val="single" w:color="auto" w:sz="4" w:space="0"/>
              <w:right w:val="single" w:color="auto" w:sz="4" w:space="0"/>
            </w:tcBorders>
            <w:noWrap w:val="0"/>
            <w:vAlign w:val="center"/>
          </w:tcPr>
          <w:p w14:paraId="55804E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C15863F">
            <w:pPr>
              <w:widowControl/>
              <w:rPr>
                <w:rFonts w:ascii="宋体" w:hAnsi="宋体"/>
                <w:kern w:val="0"/>
                <w:sz w:val="20"/>
              </w:rPr>
            </w:pPr>
            <w:r>
              <w:rPr>
                <w:rFonts w:hint="eastAsia" w:ascii="宋体" w:hAnsi="宋体"/>
                <w:kern w:val="0"/>
                <w:sz w:val="20"/>
              </w:rPr>
              <w:t>（一）台式微机</w:t>
            </w:r>
          </w:p>
        </w:tc>
        <w:tc>
          <w:tcPr>
            <w:tcW w:w="671" w:type="dxa"/>
            <w:tcBorders>
              <w:top w:val="nil"/>
              <w:left w:val="nil"/>
              <w:bottom w:val="single" w:color="auto" w:sz="4" w:space="0"/>
              <w:right w:val="single" w:color="auto" w:sz="4" w:space="0"/>
            </w:tcBorders>
            <w:noWrap w:val="0"/>
            <w:vAlign w:val="center"/>
          </w:tcPr>
          <w:p w14:paraId="4F3F874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88AEC84">
            <w:pPr>
              <w:widowControl/>
              <w:rPr>
                <w:rFonts w:ascii="宋体" w:hAnsi="宋体"/>
                <w:kern w:val="0"/>
                <w:sz w:val="20"/>
              </w:rPr>
            </w:pPr>
            <w:r>
              <w:rPr>
                <w:rFonts w:hint="eastAsia" w:ascii="宋体" w:hAnsi="宋体"/>
                <w:kern w:val="0"/>
                <w:sz w:val="20"/>
              </w:rPr>
              <w:t>不包括货币专用设备</w:t>
            </w:r>
          </w:p>
        </w:tc>
      </w:tr>
      <w:tr w14:paraId="23F12820">
        <w:tblPrEx>
          <w:tblCellMar>
            <w:top w:w="0" w:type="dxa"/>
            <w:left w:w="108" w:type="dxa"/>
            <w:bottom w:w="0" w:type="dxa"/>
            <w:right w:w="108" w:type="dxa"/>
          </w:tblCellMar>
        </w:tblPrEx>
        <w:trPr>
          <w:wBefore w:w="0" w:type="dxa"/>
          <w:wAfter w:w="0" w:type="dxa"/>
          <w:trHeight w:val="735" w:hRule="atLeast"/>
          <w:jc w:val="center"/>
        </w:trPr>
        <w:tc>
          <w:tcPr>
            <w:tcW w:w="1455" w:type="dxa"/>
            <w:tcBorders>
              <w:top w:val="nil"/>
              <w:left w:val="nil"/>
              <w:bottom w:val="single" w:color="auto" w:sz="4" w:space="0"/>
              <w:right w:val="single" w:color="auto" w:sz="4" w:space="0"/>
            </w:tcBorders>
            <w:noWrap w:val="0"/>
            <w:vAlign w:val="center"/>
          </w:tcPr>
          <w:p w14:paraId="586394D9">
            <w:pPr>
              <w:widowControl/>
              <w:jc w:val="center"/>
              <w:rPr>
                <w:rFonts w:ascii="宋体" w:hAnsi="宋体"/>
                <w:kern w:val="0"/>
                <w:sz w:val="20"/>
              </w:rPr>
            </w:pPr>
            <w:r>
              <w:rPr>
                <w:rFonts w:hint="eastAsia" w:ascii="宋体" w:hAnsi="宋体"/>
                <w:kern w:val="0"/>
                <w:sz w:val="20"/>
              </w:rPr>
              <w:t>D102020000</w:t>
            </w:r>
          </w:p>
        </w:tc>
        <w:tc>
          <w:tcPr>
            <w:tcW w:w="720" w:type="dxa"/>
            <w:tcBorders>
              <w:top w:val="nil"/>
              <w:left w:val="nil"/>
              <w:bottom w:val="single" w:color="auto" w:sz="4" w:space="0"/>
              <w:right w:val="single" w:color="auto" w:sz="4" w:space="0"/>
            </w:tcBorders>
            <w:noWrap w:val="0"/>
            <w:vAlign w:val="center"/>
          </w:tcPr>
          <w:p w14:paraId="6F363E86">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E634409">
            <w:pPr>
              <w:widowControl/>
              <w:rPr>
                <w:rFonts w:ascii="宋体" w:hAnsi="宋体"/>
                <w:kern w:val="0"/>
                <w:sz w:val="20"/>
              </w:rPr>
            </w:pPr>
            <w:r>
              <w:rPr>
                <w:rFonts w:hint="eastAsia" w:ascii="宋体" w:hAnsi="宋体"/>
                <w:kern w:val="0"/>
                <w:sz w:val="20"/>
              </w:rPr>
              <w:t>（二）便携式微型计算机小计</w:t>
            </w:r>
          </w:p>
        </w:tc>
        <w:tc>
          <w:tcPr>
            <w:tcW w:w="671" w:type="dxa"/>
            <w:tcBorders>
              <w:top w:val="nil"/>
              <w:left w:val="nil"/>
              <w:bottom w:val="single" w:color="auto" w:sz="4" w:space="0"/>
              <w:right w:val="single" w:color="auto" w:sz="4" w:space="0"/>
            </w:tcBorders>
            <w:noWrap w:val="0"/>
            <w:vAlign w:val="center"/>
          </w:tcPr>
          <w:p w14:paraId="4885759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E64B794">
            <w:pPr>
              <w:widowControl/>
              <w:rPr>
                <w:rFonts w:ascii="宋体" w:hAnsi="宋体"/>
                <w:kern w:val="0"/>
                <w:sz w:val="20"/>
              </w:rPr>
            </w:pPr>
            <w:r>
              <w:rPr>
                <w:rFonts w:hint="eastAsia" w:ascii="宋体" w:hAnsi="宋体"/>
                <w:kern w:val="0"/>
                <w:sz w:val="20"/>
              </w:rPr>
              <w:t>指重量≤10公斤的便携数字式自动数据处理设备</w:t>
            </w:r>
          </w:p>
        </w:tc>
      </w:tr>
      <w:tr w14:paraId="63DC826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E31658">
            <w:pPr>
              <w:widowControl/>
              <w:jc w:val="center"/>
              <w:rPr>
                <w:rFonts w:ascii="宋体" w:hAnsi="宋体"/>
                <w:kern w:val="0"/>
                <w:sz w:val="20"/>
              </w:rPr>
            </w:pPr>
            <w:r>
              <w:rPr>
                <w:rFonts w:hint="eastAsia" w:ascii="宋体" w:hAnsi="宋体"/>
                <w:kern w:val="0"/>
                <w:sz w:val="20"/>
              </w:rPr>
              <w:t>D102020100</w:t>
            </w:r>
          </w:p>
        </w:tc>
        <w:tc>
          <w:tcPr>
            <w:tcW w:w="720" w:type="dxa"/>
            <w:tcBorders>
              <w:top w:val="nil"/>
              <w:left w:val="nil"/>
              <w:bottom w:val="single" w:color="auto" w:sz="4" w:space="0"/>
              <w:right w:val="single" w:color="auto" w:sz="4" w:space="0"/>
            </w:tcBorders>
            <w:noWrap w:val="0"/>
            <w:vAlign w:val="center"/>
          </w:tcPr>
          <w:p w14:paraId="721151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85885B">
            <w:pPr>
              <w:widowControl/>
              <w:rPr>
                <w:rFonts w:ascii="宋体" w:hAnsi="宋体"/>
                <w:kern w:val="0"/>
                <w:sz w:val="20"/>
              </w:rPr>
            </w:pPr>
            <w:r>
              <w:rPr>
                <w:rFonts w:hint="eastAsia" w:ascii="宋体" w:hAnsi="宋体"/>
                <w:kern w:val="0"/>
                <w:sz w:val="20"/>
              </w:rPr>
              <w:t>1、笔记本电脑</w:t>
            </w:r>
          </w:p>
        </w:tc>
        <w:tc>
          <w:tcPr>
            <w:tcW w:w="671" w:type="dxa"/>
            <w:tcBorders>
              <w:top w:val="nil"/>
              <w:left w:val="nil"/>
              <w:bottom w:val="single" w:color="auto" w:sz="4" w:space="0"/>
              <w:right w:val="single" w:color="auto" w:sz="4" w:space="0"/>
            </w:tcBorders>
            <w:noWrap w:val="0"/>
            <w:vAlign w:val="center"/>
          </w:tcPr>
          <w:p w14:paraId="794D504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99CB064">
            <w:pPr>
              <w:widowControl/>
              <w:rPr>
                <w:rFonts w:ascii="宋体" w:hAnsi="宋体"/>
                <w:kern w:val="0"/>
                <w:sz w:val="20"/>
              </w:rPr>
            </w:pPr>
            <w:r>
              <w:rPr>
                <w:rFonts w:hint="eastAsia" w:ascii="宋体" w:hAnsi="宋体"/>
                <w:kern w:val="0"/>
                <w:sz w:val="20"/>
              </w:rPr>
              <w:t>　</w:t>
            </w:r>
          </w:p>
        </w:tc>
      </w:tr>
      <w:tr w14:paraId="6DC23E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6D2846">
            <w:pPr>
              <w:widowControl/>
              <w:jc w:val="center"/>
              <w:rPr>
                <w:rFonts w:ascii="宋体" w:hAnsi="宋体"/>
                <w:kern w:val="0"/>
                <w:sz w:val="20"/>
              </w:rPr>
            </w:pPr>
            <w:r>
              <w:rPr>
                <w:rFonts w:hint="eastAsia" w:ascii="宋体" w:hAnsi="宋体"/>
                <w:kern w:val="0"/>
                <w:sz w:val="20"/>
              </w:rPr>
              <w:t>D102020200</w:t>
            </w:r>
          </w:p>
        </w:tc>
        <w:tc>
          <w:tcPr>
            <w:tcW w:w="720" w:type="dxa"/>
            <w:tcBorders>
              <w:top w:val="nil"/>
              <w:left w:val="nil"/>
              <w:bottom w:val="single" w:color="auto" w:sz="4" w:space="0"/>
              <w:right w:val="single" w:color="auto" w:sz="4" w:space="0"/>
            </w:tcBorders>
            <w:noWrap w:val="0"/>
            <w:vAlign w:val="center"/>
          </w:tcPr>
          <w:p w14:paraId="2D7308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F3F52E">
            <w:pPr>
              <w:widowControl/>
              <w:rPr>
                <w:rFonts w:ascii="宋体" w:hAnsi="宋体"/>
                <w:kern w:val="0"/>
                <w:sz w:val="20"/>
              </w:rPr>
            </w:pPr>
            <w:r>
              <w:rPr>
                <w:rFonts w:hint="eastAsia" w:ascii="宋体" w:hAnsi="宋体"/>
                <w:kern w:val="0"/>
                <w:sz w:val="20"/>
              </w:rPr>
              <w:t>2、掌上型电脑</w:t>
            </w:r>
          </w:p>
        </w:tc>
        <w:tc>
          <w:tcPr>
            <w:tcW w:w="671" w:type="dxa"/>
            <w:tcBorders>
              <w:top w:val="nil"/>
              <w:left w:val="nil"/>
              <w:bottom w:val="single" w:color="auto" w:sz="4" w:space="0"/>
              <w:right w:val="single" w:color="auto" w:sz="4" w:space="0"/>
            </w:tcBorders>
            <w:noWrap w:val="0"/>
            <w:vAlign w:val="center"/>
          </w:tcPr>
          <w:p w14:paraId="3AF9160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C963C80">
            <w:pPr>
              <w:widowControl/>
              <w:rPr>
                <w:rFonts w:ascii="宋体" w:hAnsi="宋体"/>
                <w:kern w:val="0"/>
                <w:sz w:val="20"/>
              </w:rPr>
            </w:pPr>
            <w:r>
              <w:rPr>
                <w:rFonts w:hint="eastAsia" w:ascii="宋体" w:hAnsi="宋体"/>
                <w:kern w:val="0"/>
                <w:sz w:val="20"/>
              </w:rPr>
              <w:t>包括智能型的移动通信设备</w:t>
            </w:r>
          </w:p>
        </w:tc>
      </w:tr>
      <w:tr w14:paraId="6F1F26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643F35">
            <w:pPr>
              <w:widowControl/>
              <w:jc w:val="center"/>
              <w:rPr>
                <w:rFonts w:ascii="宋体" w:hAnsi="宋体"/>
                <w:kern w:val="0"/>
                <w:sz w:val="20"/>
              </w:rPr>
            </w:pPr>
            <w:r>
              <w:rPr>
                <w:rFonts w:hint="eastAsia" w:ascii="宋体" w:hAnsi="宋体"/>
                <w:kern w:val="0"/>
                <w:sz w:val="20"/>
              </w:rPr>
              <w:t>D102020300</w:t>
            </w:r>
          </w:p>
        </w:tc>
        <w:tc>
          <w:tcPr>
            <w:tcW w:w="720" w:type="dxa"/>
            <w:tcBorders>
              <w:top w:val="nil"/>
              <w:left w:val="nil"/>
              <w:bottom w:val="single" w:color="auto" w:sz="4" w:space="0"/>
              <w:right w:val="single" w:color="auto" w:sz="4" w:space="0"/>
            </w:tcBorders>
            <w:noWrap w:val="0"/>
            <w:vAlign w:val="center"/>
          </w:tcPr>
          <w:p w14:paraId="21F4C4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049F1E">
            <w:pPr>
              <w:widowControl/>
              <w:rPr>
                <w:rFonts w:ascii="宋体" w:hAnsi="宋体"/>
                <w:kern w:val="0"/>
                <w:sz w:val="20"/>
              </w:rPr>
            </w:pPr>
            <w:r>
              <w:rPr>
                <w:rFonts w:hint="eastAsia" w:ascii="宋体" w:hAnsi="宋体"/>
                <w:kern w:val="0"/>
                <w:sz w:val="20"/>
              </w:rPr>
              <w:t>3、其他便携式微型计算机</w:t>
            </w:r>
          </w:p>
        </w:tc>
        <w:tc>
          <w:tcPr>
            <w:tcW w:w="671" w:type="dxa"/>
            <w:tcBorders>
              <w:top w:val="nil"/>
              <w:left w:val="nil"/>
              <w:bottom w:val="single" w:color="auto" w:sz="4" w:space="0"/>
              <w:right w:val="single" w:color="auto" w:sz="4" w:space="0"/>
            </w:tcBorders>
            <w:noWrap w:val="0"/>
            <w:vAlign w:val="center"/>
          </w:tcPr>
          <w:p w14:paraId="5C8CFF8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DB3E974">
            <w:pPr>
              <w:widowControl/>
              <w:rPr>
                <w:rFonts w:ascii="宋体" w:hAnsi="宋体"/>
                <w:kern w:val="0"/>
                <w:sz w:val="20"/>
              </w:rPr>
            </w:pPr>
            <w:r>
              <w:rPr>
                <w:rFonts w:hint="eastAsia" w:ascii="宋体" w:hAnsi="宋体"/>
                <w:kern w:val="0"/>
                <w:sz w:val="20"/>
              </w:rPr>
              <w:t>　</w:t>
            </w:r>
          </w:p>
        </w:tc>
      </w:tr>
      <w:tr w14:paraId="1DB34E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12D8E6">
            <w:pPr>
              <w:widowControl/>
              <w:jc w:val="center"/>
              <w:rPr>
                <w:rFonts w:ascii="宋体" w:hAnsi="宋体"/>
                <w:kern w:val="0"/>
                <w:sz w:val="20"/>
              </w:rPr>
            </w:pPr>
            <w:r>
              <w:rPr>
                <w:rFonts w:hint="eastAsia" w:ascii="宋体" w:hAnsi="宋体"/>
                <w:kern w:val="0"/>
                <w:sz w:val="20"/>
              </w:rPr>
              <w:t>D102030000</w:t>
            </w:r>
          </w:p>
        </w:tc>
        <w:tc>
          <w:tcPr>
            <w:tcW w:w="720" w:type="dxa"/>
            <w:tcBorders>
              <w:top w:val="nil"/>
              <w:left w:val="nil"/>
              <w:bottom w:val="single" w:color="auto" w:sz="4" w:space="0"/>
              <w:right w:val="single" w:color="auto" w:sz="4" w:space="0"/>
            </w:tcBorders>
            <w:noWrap w:val="0"/>
            <w:vAlign w:val="center"/>
          </w:tcPr>
          <w:p w14:paraId="6FB1D6D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B92B93">
            <w:pPr>
              <w:widowControl/>
              <w:rPr>
                <w:rFonts w:ascii="宋体" w:hAnsi="宋体"/>
                <w:kern w:val="0"/>
                <w:sz w:val="20"/>
              </w:rPr>
            </w:pPr>
            <w:r>
              <w:rPr>
                <w:rFonts w:hint="eastAsia" w:ascii="宋体" w:hAnsi="宋体"/>
                <w:kern w:val="0"/>
                <w:sz w:val="20"/>
              </w:rPr>
              <w:t>（三）学习机</w:t>
            </w:r>
          </w:p>
        </w:tc>
        <w:tc>
          <w:tcPr>
            <w:tcW w:w="671" w:type="dxa"/>
            <w:tcBorders>
              <w:top w:val="nil"/>
              <w:left w:val="nil"/>
              <w:bottom w:val="single" w:color="auto" w:sz="4" w:space="0"/>
              <w:right w:val="single" w:color="auto" w:sz="4" w:space="0"/>
            </w:tcBorders>
            <w:noWrap w:val="0"/>
            <w:vAlign w:val="center"/>
          </w:tcPr>
          <w:p w14:paraId="7240960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4AFAE2D">
            <w:pPr>
              <w:widowControl/>
              <w:rPr>
                <w:rFonts w:ascii="宋体" w:hAnsi="宋体"/>
                <w:kern w:val="0"/>
                <w:sz w:val="20"/>
              </w:rPr>
            </w:pPr>
            <w:r>
              <w:rPr>
                <w:rFonts w:hint="eastAsia" w:ascii="宋体" w:hAnsi="宋体"/>
                <w:kern w:val="0"/>
                <w:sz w:val="20"/>
              </w:rPr>
              <w:t>　</w:t>
            </w:r>
          </w:p>
        </w:tc>
      </w:tr>
      <w:tr w14:paraId="3BB756A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91C6E7">
            <w:pPr>
              <w:widowControl/>
              <w:jc w:val="center"/>
              <w:rPr>
                <w:rFonts w:ascii="宋体" w:hAnsi="宋体"/>
                <w:kern w:val="0"/>
                <w:sz w:val="20"/>
              </w:rPr>
            </w:pPr>
            <w:r>
              <w:rPr>
                <w:rFonts w:hint="eastAsia" w:ascii="宋体" w:hAnsi="宋体"/>
                <w:kern w:val="0"/>
                <w:sz w:val="20"/>
              </w:rPr>
              <w:t>D102040000</w:t>
            </w:r>
          </w:p>
        </w:tc>
        <w:tc>
          <w:tcPr>
            <w:tcW w:w="720" w:type="dxa"/>
            <w:tcBorders>
              <w:top w:val="nil"/>
              <w:left w:val="nil"/>
              <w:bottom w:val="single" w:color="auto" w:sz="4" w:space="0"/>
              <w:right w:val="single" w:color="auto" w:sz="4" w:space="0"/>
            </w:tcBorders>
            <w:noWrap w:val="0"/>
            <w:vAlign w:val="center"/>
          </w:tcPr>
          <w:p w14:paraId="0A6DA35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534986">
            <w:pPr>
              <w:widowControl/>
              <w:rPr>
                <w:rFonts w:ascii="宋体" w:hAnsi="宋体"/>
                <w:kern w:val="0"/>
                <w:sz w:val="20"/>
              </w:rPr>
            </w:pPr>
            <w:r>
              <w:rPr>
                <w:rFonts w:hint="eastAsia" w:ascii="宋体" w:hAnsi="宋体"/>
                <w:kern w:val="0"/>
                <w:sz w:val="20"/>
              </w:rPr>
              <w:t>（四）手持式信息终端机</w:t>
            </w:r>
          </w:p>
        </w:tc>
        <w:tc>
          <w:tcPr>
            <w:tcW w:w="671" w:type="dxa"/>
            <w:tcBorders>
              <w:top w:val="nil"/>
              <w:left w:val="nil"/>
              <w:bottom w:val="single" w:color="auto" w:sz="4" w:space="0"/>
              <w:right w:val="single" w:color="auto" w:sz="4" w:space="0"/>
            </w:tcBorders>
            <w:noWrap w:val="0"/>
            <w:vAlign w:val="center"/>
          </w:tcPr>
          <w:p w14:paraId="64974CF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ABCEB09">
            <w:pPr>
              <w:widowControl/>
              <w:rPr>
                <w:rFonts w:ascii="宋体" w:hAnsi="宋体"/>
                <w:kern w:val="0"/>
                <w:sz w:val="20"/>
              </w:rPr>
            </w:pPr>
            <w:r>
              <w:rPr>
                <w:rFonts w:hint="eastAsia" w:ascii="宋体" w:hAnsi="宋体"/>
                <w:kern w:val="0"/>
                <w:sz w:val="20"/>
              </w:rPr>
              <w:t>包括PDA、快译通、电子词典、电子记事本等</w:t>
            </w:r>
          </w:p>
        </w:tc>
      </w:tr>
      <w:tr w14:paraId="3DBD9C1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BCEEA1">
            <w:pPr>
              <w:widowControl/>
              <w:jc w:val="center"/>
              <w:rPr>
                <w:rFonts w:ascii="宋体" w:hAnsi="宋体"/>
                <w:kern w:val="0"/>
                <w:sz w:val="20"/>
              </w:rPr>
            </w:pPr>
            <w:r>
              <w:rPr>
                <w:rFonts w:hint="eastAsia" w:ascii="宋体" w:hAnsi="宋体"/>
                <w:kern w:val="0"/>
                <w:sz w:val="20"/>
              </w:rPr>
              <w:t>D102050000</w:t>
            </w:r>
          </w:p>
        </w:tc>
        <w:tc>
          <w:tcPr>
            <w:tcW w:w="720" w:type="dxa"/>
            <w:tcBorders>
              <w:top w:val="nil"/>
              <w:left w:val="nil"/>
              <w:bottom w:val="single" w:color="auto" w:sz="4" w:space="0"/>
              <w:right w:val="single" w:color="auto" w:sz="4" w:space="0"/>
            </w:tcBorders>
            <w:noWrap w:val="0"/>
            <w:vAlign w:val="center"/>
          </w:tcPr>
          <w:p w14:paraId="5A19F78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C32A9A">
            <w:pPr>
              <w:widowControl/>
              <w:rPr>
                <w:rFonts w:ascii="宋体" w:hAnsi="宋体"/>
                <w:kern w:val="0"/>
                <w:sz w:val="20"/>
              </w:rPr>
            </w:pPr>
            <w:r>
              <w:rPr>
                <w:rFonts w:hint="eastAsia" w:ascii="宋体" w:hAnsi="宋体"/>
                <w:kern w:val="0"/>
                <w:sz w:val="20"/>
              </w:rPr>
              <w:t>（五）其他微型计算机设备</w:t>
            </w:r>
          </w:p>
        </w:tc>
        <w:tc>
          <w:tcPr>
            <w:tcW w:w="671" w:type="dxa"/>
            <w:tcBorders>
              <w:top w:val="nil"/>
              <w:left w:val="nil"/>
              <w:bottom w:val="single" w:color="auto" w:sz="4" w:space="0"/>
              <w:right w:val="single" w:color="auto" w:sz="4" w:space="0"/>
            </w:tcBorders>
            <w:noWrap w:val="0"/>
            <w:vAlign w:val="center"/>
          </w:tcPr>
          <w:p w14:paraId="3097A09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1869010">
            <w:pPr>
              <w:widowControl/>
              <w:rPr>
                <w:rFonts w:ascii="宋体" w:hAnsi="宋体"/>
                <w:kern w:val="0"/>
                <w:sz w:val="20"/>
              </w:rPr>
            </w:pPr>
            <w:r>
              <w:rPr>
                <w:rFonts w:hint="eastAsia" w:ascii="宋体" w:hAnsi="宋体"/>
                <w:kern w:val="0"/>
                <w:sz w:val="20"/>
              </w:rPr>
              <w:t>包括单片机，单板机等</w:t>
            </w:r>
          </w:p>
        </w:tc>
      </w:tr>
      <w:tr w14:paraId="3EE4EB8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562990">
            <w:pPr>
              <w:widowControl/>
              <w:jc w:val="center"/>
              <w:rPr>
                <w:rFonts w:ascii="宋体" w:hAnsi="宋体"/>
                <w:b/>
                <w:kern w:val="0"/>
                <w:sz w:val="20"/>
              </w:rPr>
            </w:pPr>
            <w:r>
              <w:rPr>
                <w:rFonts w:hint="eastAsia" w:ascii="宋体" w:hAnsi="宋体"/>
                <w:b/>
                <w:kern w:val="0"/>
                <w:sz w:val="20"/>
              </w:rPr>
              <w:t>D103000000</w:t>
            </w:r>
          </w:p>
        </w:tc>
        <w:tc>
          <w:tcPr>
            <w:tcW w:w="720" w:type="dxa"/>
            <w:tcBorders>
              <w:top w:val="nil"/>
              <w:left w:val="nil"/>
              <w:bottom w:val="single" w:color="auto" w:sz="4" w:space="0"/>
              <w:right w:val="single" w:color="auto" w:sz="4" w:space="0"/>
            </w:tcBorders>
            <w:noWrap w:val="0"/>
            <w:vAlign w:val="center"/>
          </w:tcPr>
          <w:p w14:paraId="46987F4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C7776FA">
            <w:pPr>
              <w:widowControl/>
              <w:rPr>
                <w:rFonts w:ascii="宋体" w:hAnsi="宋体"/>
                <w:b/>
                <w:kern w:val="0"/>
                <w:sz w:val="20"/>
              </w:rPr>
            </w:pPr>
            <w:r>
              <w:rPr>
                <w:rFonts w:hint="eastAsia" w:ascii="宋体" w:hAnsi="宋体"/>
                <w:b/>
                <w:kern w:val="0"/>
                <w:sz w:val="20"/>
              </w:rPr>
              <w:t>三、服务器</w:t>
            </w:r>
          </w:p>
        </w:tc>
        <w:tc>
          <w:tcPr>
            <w:tcW w:w="671" w:type="dxa"/>
            <w:tcBorders>
              <w:top w:val="nil"/>
              <w:left w:val="nil"/>
              <w:bottom w:val="single" w:color="auto" w:sz="4" w:space="0"/>
              <w:right w:val="single" w:color="auto" w:sz="4" w:space="0"/>
            </w:tcBorders>
            <w:noWrap w:val="0"/>
            <w:vAlign w:val="center"/>
          </w:tcPr>
          <w:p w14:paraId="3F8BC18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2D392F5">
            <w:pPr>
              <w:widowControl/>
              <w:rPr>
                <w:rFonts w:ascii="宋体" w:hAnsi="宋体"/>
                <w:kern w:val="0"/>
                <w:sz w:val="20"/>
              </w:rPr>
            </w:pPr>
            <w:r>
              <w:rPr>
                <w:rFonts w:hint="eastAsia" w:ascii="宋体" w:hAnsi="宋体"/>
                <w:kern w:val="0"/>
                <w:sz w:val="20"/>
              </w:rPr>
              <w:t>专门向网络用户提供共享资源的服务</w:t>
            </w:r>
          </w:p>
        </w:tc>
      </w:tr>
      <w:tr w14:paraId="149671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026720">
            <w:pPr>
              <w:widowControl/>
              <w:jc w:val="center"/>
              <w:rPr>
                <w:rFonts w:ascii="宋体" w:hAnsi="宋体"/>
                <w:kern w:val="0"/>
                <w:sz w:val="20"/>
              </w:rPr>
            </w:pPr>
            <w:r>
              <w:rPr>
                <w:rFonts w:hint="eastAsia" w:ascii="宋体" w:hAnsi="宋体"/>
                <w:kern w:val="0"/>
                <w:sz w:val="20"/>
              </w:rPr>
              <w:t>D103010000</w:t>
            </w:r>
          </w:p>
        </w:tc>
        <w:tc>
          <w:tcPr>
            <w:tcW w:w="720" w:type="dxa"/>
            <w:tcBorders>
              <w:top w:val="nil"/>
              <w:left w:val="nil"/>
              <w:bottom w:val="single" w:color="auto" w:sz="4" w:space="0"/>
              <w:right w:val="single" w:color="auto" w:sz="4" w:space="0"/>
            </w:tcBorders>
            <w:noWrap w:val="0"/>
            <w:vAlign w:val="center"/>
          </w:tcPr>
          <w:p w14:paraId="642AD9F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B26AFD">
            <w:pPr>
              <w:widowControl/>
              <w:rPr>
                <w:rFonts w:ascii="宋体" w:hAnsi="宋体"/>
                <w:kern w:val="0"/>
                <w:sz w:val="20"/>
              </w:rPr>
            </w:pPr>
            <w:r>
              <w:rPr>
                <w:rFonts w:hint="eastAsia" w:ascii="宋体" w:hAnsi="宋体"/>
                <w:kern w:val="0"/>
                <w:sz w:val="20"/>
              </w:rPr>
              <w:t>（一）RISC服务器</w:t>
            </w:r>
          </w:p>
        </w:tc>
        <w:tc>
          <w:tcPr>
            <w:tcW w:w="671" w:type="dxa"/>
            <w:tcBorders>
              <w:top w:val="nil"/>
              <w:left w:val="nil"/>
              <w:bottom w:val="single" w:color="auto" w:sz="4" w:space="0"/>
              <w:right w:val="single" w:color="auto" w:sz="4" w:space="0"/>
            </w:tcBorders>
            <w:noWrap w:val="0"/>
            <w:vAlign w:val="center"/>
          </w:tcPr>
          <w:p w14:paraId="576CD7A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E8A80C9">
            <w:pPr>
              <w:widowControl/>
              <w:rPr>
                <w:rFonts w:ascii="宋体" w:hAnsi="宋体"/>
                <w:kern w:val="0"/>
                <w:sz w:val="20"/>
              </w:rPr>
            </w:pPr>
            <w:r>
              <w:rPr>
                <w:rFonts w:hint="eastAsia" w:ascii="宋体" w:hAnsi="宋体"/>
                <w:kern w:val="0"/>
                <w:sz w:val="20"/>
              </w:rPr>
              <w:t>　</w:t>
            </w:r>
          </w:p>
        </w:tc>
      </w:tr>
      <w:tr w14:paraId="25FE9A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B215EB">
            <w:pPr>
              <w:widowControl/>
              <w:jc w:val="center"/>
              <w:rPr>
                <w:rFonts w:ascii="宋体" w:hAnsi="宋体"/>
                <w:kern w:val="0"/>
                <w:sz w:val="20"/>
              </w:rPr>
            </w:pPr>
            <w:r>
              <w:rPr>
                <w:rFonts w:hint="eastAsia" w:ascii="宋体" w:hAnsi="宋体"/>
                <w:kern w:val="0"/>
                <w:sz w:val="20"/>
              </w:rPr>
              <w:t>D103020000</w:t>
            </w:r>
          </w:p>
        </w:tc>
        <w:tc>
          <w:tcPr>
            <w:tcW w:w="720" w:type="dxa"/>
            <w:tcBorders>
              <w:top w:val="nil"/>
              <w:left w:val="nil"/>
              <w:bottom w:val="single" w:color="auto" w:sz="4" w:space="0"/>
              <w:right w:val="single" w:color="auto" w:sz="4" w:space="0"/>
            </w:tcBorders>
            <w:noWrap w:val="0"/>
            <w:vAlign w:val="center"/>
          </w:tcPr>
          <w:p w14:paraId="064DBB9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4F7838">
            <w:pPr>
              <w:widowControl/>
              <w:rPr>
                <w:rFonts w:ascii="宋体" w:hAnsi="宋体"/>
                <w:kern w:val="0"/>
                <w:sz w:val="20"/>
              </w:rPr>
            </w:pPr>
            <w:r>
              <w:rPr>
                <w:rFonts w:hint="eastAsia" w:ascii="宋体" w:hAnsi="宋体"/>
                <w:kern w:val="0"/>
                <w:sz w:val="20"/>
              </w:rPr>
              <w:t>（二）IA服务器</w:t>
            </w:r>
          </w:p>
        </w:tc>
        <w:tc>
          <w:tcPr>
            <w:tcW w:w="671" w:type="dxa"/>
            <w:tcBorders>
              <w:top w:val="nil"/>
              <w:left w:val="nil"/>
              <w:bottom w:val="single" w:color="auto" w:sz="4" w:space="0"/>
              <w:right w:val="single" w:color="auto" w:sz="4" w:space="0"/>
            </w:tcBorders>
            <w:noWrap w:val="0"/>
            <w:vAlign w:val="center"/>
          </w:tcPr>
          <w:p w14:paraId="588760B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944CFFC">
            <w:pPr>
              <w:widowControl/>
              <w:rPr>
                <w:rFonts w:ascii="宋体" w:hAnsi="宋体"/>
                <w:kern w:val="0"/>
                <w:sz w:val="20"/>
              </w:rPr>
            </w:pPr>
            <w:r>
              <w:rPr>
                <w:rFonts w:hint="eastAsia" w:ascii="宋体" w:hAnsi="宋体"/>
                <w:kern w:val="0"/>
                <w:sz w:val="20"/>
              </w:rPr>
              <w:t>　</w:t>
            </w:r>
          </w:p>
        </w:tc>
      </w:tr>
      <w:tr w14:paraId="20373D5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C01123">
            <w:pPr>
              <w:widowControl/>
              <w:jc w:val="center"/>
              <w:rPr>
                <w:rFonts w:ascii="宋体" w:hAnsi="宋体"/>
                <w:b/>
                <w:kern w:val="0"/>
                <w:sz w:val="20"/>
              </w:rPr>
            </w:pPr>
            <w:r>
              <w:rPr>
                <w:rFonts w:hint="eastAsia" w:ascii="宋体" w:hAnsi="宋体"/>
                <w:b/>
                <w:kern w:val="0"/>
                <w:sz w:val="20"/>
              </w:rPr>
              <w:t>D104000000</w:t>
            </w:r>
          </w:p>
        </w:tc>
        <w:tc>
          <w:tcPr>
            <w:tcW w:w="720" w:type="dxa"/>
            <w:tcBorders>
              <w:top w:val="nil"/>
              <w:left w:val="nil"/>
              <w:bottom w:val="single" w:color="auto" w:sz="4" w:space="0"/>
              <w:right w:val="single" w:color="auto" w:sz="4" w:space="0"/>
            </w:tcBorders>
            <w:noWrap w:val="0"/>
            <w:vAlign w:val="center"/>
          </w:tcPr>
          <w:p w14:paraId="68C7C475">
            <w:pPr>
              <w:widowControl/>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06F9C36">
            <w:pPr>
              <w:widowControl/>
              <w:rPr>
                <w:rFonts w:ascii="宋体" w:hAnsi="宋体"/>
                <w:b/>
                <w:kern w:val="0"/>
                <w:sz w:val="20"/>
              </w:rPr>
            </w:pPr>
            <w:r>
              <w:rPr>
                <w:rFonts w:hint="eastAsia" w:ascii="宋体" w:hAnsi="宋体"/>
                <w:b/>
                <w:kern w:val="0"/>
                <w:sz w:val="20"/>
              </w:rPr>
              <w:t>四、系统形式自动数据处理设备</w:t>
            </w:r>
          </w:p>
        </w:tc>
        <w:tc>
          <w:tcPr>
            <w:tcW w:w="671" w:type="dxa"/>
            <w:tcBorders>
              <w:top w:val="nil"/>
              <w:left w:val="nil"/>
              <w:bottom w:val="single" w:color="auto" w:sz="4" w:space="0"/>
              <w:right w:val="single" w:color="auto" w:sz="4" w:space="0"/>
            </w:tcBorders>
            <w:noWrap w:val="0"/>
            <w:vAlign w:val="center"/>
          </w:tcPr>
          <w:p w14:paraId="71D7743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D7D26E2">
            <w:pPr>
              <w:widowControl/>
              <w:rPr>
                <w:rFonts w:ascii="宋体" w:hAnsi="宋体"/>
                <w:kern w:val="0"/>
                <w:sz w:val="20"/>
              </w:rPr>
            </w:pPr>
            <w:r>
              <w:rPr>
                <w:rFonts w:hint="eastAsia" w:ascii="宋体" w:hAnsi="宋体"/>
                <w:kern w:val="0"/>
                <w:sz w:val="20"/>
              </w:rPr>
              <w:t>指包含有操作系统等软件的设备</w:t>
            </w:r>
          </w:p>
        </w:tc>
      </w:tr>
      <w:tr w14:paraId="5114A6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6EFD54">
            <w:pPr>
              <w:widowControl/>
              <w:jc w:val="center"/>
              <w:rPr>
                <w:rFonts w:ascii="宋体" w:hAnsi="宋体"/>
                <w:kern w:val="0"/>
                <w:sz w:val="20"/>
              </w:rPr>
            </w:pPr>
            <w:r>
              <w:rPr>
                <w:rFonts w:hint="eastAsia" w:ascii="宋体" w:hAnsi="宋体"/>
                <w:kern w:val="0"/>
                <w:sz w:val="20"/>
              </w:rPr>
              <w:t>D104010000</w:t>
            </w:r>
          </w:p>
        </w:tc>
        <w:tc>
          <w:tcPr>
            <w:tcW w:w="720" w:type="dxa"/>
            <w:tcBorders>
              <w:top w:val="nil"/>
              <w:left w:val="nil"/>
              <w:bottom w:val="single" w:color="auto" w:sz="4" w:space="0"/>
              <w:right w:val="single" w:color="auto" w:sz="4" w:space="0"/>
            </w:tcBorders>
            <w:noWrap w:val="0"/>
            <w:vAlign w:val="center"/>
          </w:tcPr>
          <w:p w14:paraId="495E610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E95F3E">
            <w:pPr>
              <w:widowControl/>
              <w:rPr>
                <w:rFonts w:ascii="宋体" w:hAnsi="宋体"/>
                <w:kern w:val="0"/>
                <w:sz w:val="20"/>
              </w:rPr>
            </w:pPr>
            <w:r>
              <w:rPr>
                <w:rFonts w:hint="eastAsia" w:ascii="宋体" w:hAnsi="宋体"/>
                <w:kern w:val="0"/>
                <w:sz w:val="20"/>
              </w:rPr>
              <w:t>（一）系统形式高性能计算机</w:t>
            </w:r>
          </w:p>
        </w:tc>
        <w:tc>
          <w:tcPr>
            <w:tcW w:w="671" w:type="dxa"/>
            <w:tcBorders>
              <w:top w:val="nil"/>
              <w:left w:val="nil"/>
              <w:bottom w:val="single" w:color="auto" w:sz="4" w:space="0"/>
              <w:right w:val="single" w:color="auto" w:sz="4" w:space="0"/>
            </w:tcBorders>
            <w:noWrap w:val="0"/>
            <w:vAlign w:val="center"/>
          </w:tcPr>
          <w:p w14:paraId="60DCFCD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741063F">
            <w:pPr>
              <w:widowControl/>
              <w:rPr>
                <w:rFonts w:ascii="宋体" w:hAnsi="宋体"/>
                <w:kern w:val="0"/>
                <w:sz w:val="20"/>
              </w:rPr>
            </w:pPr>
            <w:r>
              <w:rPr>
                <w:rFonts w:hint="eastAsia" w:ascii="宋体" w:hAnsi="宋体"/>
                <w:kern w:val="0"/>
                <w:sz w:val="20"/>
              </w:rPr>
              <w:t>　</w:t>
            </w:r>
          </w:p>
        </w:tc>
      </w:tr>
      <w:tr w14:paraId="62D5D43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689F55">
            <w:pPr>
              <w:widowControl/>
              <w:jc w:val="center"/>
              <w:rPr>
                <w:rFonts w:ascii="宋体" w:hAnsi="宋体"/>
                <w:kern w:val="0"/>
                <w:sz w:val="20"/>
              </w:rPr>
            </w:pPr>
            <w:r>
              <w:rPr>
                <w:rFonts w:hint="eastAsia" w:ascii="宋体" w:hAnsi="宋体"/>
                <w:kern w:val="0"/>
                <w:sz w:val="20"/>
              </w:rPr>
              <w:t>D104020000</w:t>
            </w:r>
          </w:p>
        </w:tc>
        <w:tc>
          <w:tcPr>
            <w:tcW w:w="720" w:type="dxa"/>
            <w:tcBorders>
              <w:top w:val="nil"/>
              <w:left w:val="nil"/>
              <w:bottom w:val="single" w:color="auto" w:sz="4" w:space="0"/>
              <w:right w:val="single" w:color="auto" w:sz="4" w:space="0"/>
            </w:tcBorders>
            <w:noWrap w:val="0"/>
            <w:vAlign w:val="center"/>
          </w:tcPr>
          <w:p w14:paraId="3399545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87EB00">
            <w:pPr>
              <w:widowControl/>
              <w:rPr>
                <w:rFonts w:ascii="宋体" w:hAnsi="宋体"/>
                <w:kern w:val="0"/>
                <w:sz w:val="20"/>
              </w:rPr>
            </w:pPr>
            <w:r>
              <w:rPr>
                <w:rFonts w:hint="eastAsia" w:ascii="宋体" w:hAnsi="宋体"/>
                <w:kern w:val="0"/>
                <w:sz w:val="20"/>
              </w:rPr>
              <w:t>（二）系统形式微型机</w:t>
            </w:r>
          </w:p>
        </w:tc>
        <w:tc>
          <w:tcPr>
            <w:tcW w:w="671" w:type="dxa"/>
            <w:tcBorders>
              <w:top w:val="nil"/>
              <w:left w:val="nil"/>
              <w:bottom w:val="single" w:color="auto" w:sz="4" w:space="0"/>
              <w:right w:val="single" w:color="auto" w:sz="4" w:space="0"/>
            </w:tcBorders>
            <w:noWrap w:val="0"/>
            <w:vAlign w:val="center"/>
          </w:tcPr>
          <w:p w14:paraId="59A65EB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910E660">
            <w:pPr>
              <w:widowControl/>
              <w:rPr>
                <w:rFonts w:ascii="宋体" w:hAnsi="宋体"/>
                <w:kern w:val="0"/>
                <w:sz w:val="20"/>
              </w:rPr>
            </w:pPr>
            <w:r>
              <w:rPr>
                <w:rFonts w:hint="eastAsia" w:ascii="宋体" w:hAnsi="宋体"/>
                <w:kern w:val="0"/>
                <w:sz w:val="20"/>
              </w:rPr>
              <w:t>　</w:t>
            </w:r>
          </w:p>
        </w:tc>
      </w:tr>
      <w:tr w14:paraId="29F6127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F578F4">
            <w:pPr>
              <w:widowControl/>
              <w:jc w:val="center"/>
              <w:rPr>
                <w:rFonts w:ascii="宋体" w:hAnsi="宋体"/>
                <w:kern w:val="0"/>
                <w:sz w:val="20"/>
              </w:rPr>
            </w:pPr>
            <w:r>
              <w:rPr>
                <w:rFonts w:hint="eastAsia" w:ascii="宋体" w:hAnsi="宋体"/>
                <w:kern w:val="0"/>
                <w:sz w:val="20"/>
              </w:rPr>
              <w:t>D104020100</w:t>
            </w:r>
          </w:p>
        </w:tc>
        <w:tc>
          <w:tcPr>
            <w:tcW w:w="720" w:type="dxa"/>
            <w:tcBorders>
              <w:top w:val="nil"/>
              <w:left w:val="nil"/>
              <w:bottom w:val="single" w:color="auto" w:sz="4" w:space="0"/>
              <w:right w:val="single" w:color="auto" w:sz="4" w:space="0"/>
            </w:tcBorders>
            <w:noWrap w:val="0"/>
            <w:vAlign w:val="center"/>
          </w:tcPr>
          <w:p w14:paraId="1D307A0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44671F">
            <w:pPr>
              <w:widowControl/>
              <w:rPr>
                <w:rFonts w:ascii="宋体" w:hAnsi="宋体"/>
                <w:kern w:val="0"/>
                <w:sz w:val="20"/>
              </w:rPr>
            </w:pPr>
            <w:r>
              <w:rPr>
                <w:rFonts w:hint="eastAsia" w:ascii="宋体" w:hAnsi="宋体"/>
                <w:kern w:val="0"/>
                <w:sz w:val="20"/>
              </w:rPr>
              <w:t>其中：嵌入式微型机</w:t>
            </w:r>
          </w:p>
        </w:tc>
        <w:tc>
          <w:tcPr>
            <w:tcW w:w="671" w:type="dxa"/>
            <w:tcBorders>
              <w:top w:val="nil"/>
              <w:left w:val="nil"/>
              <w:bottom w:val="single" w:color="auto" w:sz="4" w:space="0"/>
              <w:right w:val="single" w:color="auto" w:sz="4" w:space="0"/>
            </w:tcBorders>
            <w:noWrap w:val="0"/>
            <w:vAlign w:val="center"/>
          </w:tcPr>
          <w:p w14:paraId="6DEF92F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CE1109B">
            <w:pPr>
              <w:widowControl/>
              <w:rPr>
                <w:rFonts w:ascii="宋体" w:hAnsi="宋体"/>
                <w:kern w:val="0"/>
                <w:sz w:val="20"/>
              </w:rPr>
            </w:pPr>
            <w:r>
              <w:rPr>
                <w:rFonts w:hint="eastAsia" w:ascii="宋体" w:hAnsi="宋体"/>
                <w:kern w:val="0"/>
                <w:sz w:val="20"/>
              </w:rPr>
              <w:t>　</w:t>
            </w:r>
          </w:p>
        </w:tc>
      </w:tr>
      <w:tr w14:paraId="7B161ED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749C43">
            <w:pPr>
              <w:widowControl/>
              <w:jc w:val="center"/>
              <w:rPr>
                <w:rFonts w:ascii="宋体" w:hAnsi="宋体"/>
                <w:kern w:val="0"/>
                <w:sz w:val="20"/>
              </w:rPr>
            </w:pPr>
            <w:r>
              <w:rPr>
                <w:rFonts w:hint="eastAsia" w:ascii="宋体" w:hAnsi="宋体"/>
                <w:kern w:val="0"/>
                <w:sz w:val="20"/>
              </w:rPr>
              <w:t>D104030000</w:t>
            </w:r>
          </w:p>
        </w:tc>
        <w:tc>
          <w:tcPr>
            <w:tcW w:w="720" w:type="dxa"/>
            <w:tcBorders>
              <w:top w:val="nil"/>
              <w:left w:val="nil"/>
              <w:bottom w:val="single" w:color="auto" w:sz="4" w:space="0"/>
              <w:right w:val="single" w:color="auto" w:sz="4" w:space="0"/>
            </w:tcBorders>
            <w:noWrap w:val="0"/>
            <w:vAlign w:val="center"/>
          </w:tcPr>
          <w:p w14:paraId="011C1D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4BE99A">
            <w:pPr>
              <w:widowControl/>
              <w:rPr>
                <w:rFonts w:ascii="宋体" w:hAnsi="宋体"/>
                <w:kern w:val="0"/>
                <w:sz w:val="20"/>
              </w:rPr>
            </w:pPr>
            <w:r>
              <w:rPr>
                <w:rFonts w:hint="eastAsia" w:ascii="宋体" w:hAnsi="宋体"/>
                <w:kern w:val="0"/>
                <w:sz w:val="20"/>
              </w:rPr>
              <w:t>（三）工业控制计算机</w:t>
            </w:r>
          </w:p>
        </w:tc>
        <w:tc>
          <w:tcPr>
            <w:tcW w:w="671" w:type="dxa"/>
            <w:tcBorders>
              <w:top w:val="nil"/>
              <w:left w:val="nil"/>
              <w:bottom w:val="single" w:color="auto" w:sz="4" w:space="0"/>
              <w:right w:val="single" w:color="auto" w:sz="4" w:space="0"/>
            </w:tcBorders>
            <w:noWrap w:val="0"/>
            <w:vAlign w:val="center"/>
          </w:tcPr>
          <w:p w14:paraId="09C1AB2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80E9106">
            <w:pPr>
              <w:widowControl/>
              <w:rPr>
                <w:rFonts w:ascii="宋体" w:hAnsi="宋体"/>
                <w:kern w:val="0"/>
                <w:sz w:val="20"/>
              </w:rPr>
            </w:pPr>
            <w:r>
              <w:rPr>
                <w:rFonts w:hint="eastAsia" w:ascii="宋体" w:hAnsi="宋体"/>
                <w:kern w:val="0"/>
                <w:sz w:val="20"/>
              </w:rPr>
              <w:t>指系统形式的分散型工业过程控制设备</w:t>
            </w:r>
          </w:p>
        </w:tc>
      </w:tr>
      <w:tr w14:paraId="11A7D7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6BC8A4">
            <w:pPr>
              <w:widowControl/>
              <w:jc w:val="center"/>
              <w:rPr>
                <w:rFonts w:ascii="宋体" w:hAnsi="宋体"/>
                <w:kern w:val="0"/>
                <w:sz w:val="20"/>
              </w:rPr>
            </w:pPr>
            <w:r>
              <w:rPr>
                <w:rFonts w:hint="eastAsia" w:ascii="宋体" w:hAnsi="宋体"/>
                <w:kern w:val="0"/>
                <w:sz w:val="20"/>
              </w:rPr>
              <w:t>D104040000</w:t>
            </w:r>
          </w:p>
        </w:tc>
        <w:tc>
          <w:tcPr>
            <w:tcW w:w="720" w:type="dxa"/>
            <w:tcBorders>
              <w:top w:val="nil"/>
              <w:left w:val="nil"/>
              <w:bottom w:val="single" w:color="auto" w:sz="4" w:space="0"/>
              <w:right w:val="single" w:color="auto" w:sz="4" w:space="0"/>
            </w:tcBorders>
            <w:noWrap w:val="0"/>
            <w:vAlign w:val="center"/>
          </w:tcPr>
          <w:p w14:paraId="25D61B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5D66B7">
            <w:pPr>
              <w:widowControl/>
              <w:rPr>
                <w:rFonts w:ascii="宋体" w:hAnsi="宋体"/>
                <w:kern w:val="0"/>
                <w:sz w:val="20"/>
              </w:rPr>
            </w:pPr>
            <w:r>
              <w:rPr>
                <w:rFonts w:hint="eastAsia" w:ascii="宋体" w:hAnsi="宋体"/>
                <w:kern w:val="0"/>
                <w:sz w:val="20"/>
              </w:rPr>
              <w:t>（四）系统形式服务器</w:t>
            </w:r>
          </w:p>
        </w:tc>
        <w:tc>
          <w:tcPr>
            <w:tcW w:w="671" w:type="dxa"/>
            <w:tcBorders>
              <w:top w:val="nil"/>
              <w:left w:val="nil"/>
              <w:bottom w:val="single" w:color="auto" w:sz="4" w:space="0"/>
              <w:right w:val="single" w:color="auto" w:sz="4" w:space="0"/>
            </w:tcBorders>
            <w:noWrap w:val="0"/>
            <w:vAlign w:val="center"/>
          </w:tcPr>
          <w:p w14:paraId="11E8159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D5EC17A">
            <w:pPr>
              <w:widowControl/>
              <w:rPr>
                <w:rFonts w:ascii="宋体" w:hAnsi="宋体"/>
                <w:kern w:val="0"/>
                <w:sz w:val="20"/>
              </w:rPr>
            </w:pPr>
            <w:r>
              <w:rPr>
                <w:rFonts w:hint="eastAsia" w:ascii="宋体" w:hAnsi="宋体"/>
                <w:kern w:val="0"/>
                <w:sz w:val="20"/>
              </w:rPr>
              <w:t>　</w:t>
            </w:r>
          </w:p>
        </w:tc>
      </w:tr>
      <w:tr w14:paraId="2066EF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A6F402">
            <w:pPr>
              <w:widowControl/>
              <w:jc w:val="center"/>
              <w:rPr>
                <w:rFonts w:ascii="宋体" w:hAnsi="宋体"/>
                <w:kern w:val="0"/>
                <w:sz w:val="20"/>
              </w:rPr>
            </w:pPr>
            <w:r>
              <w:rPr>
                <w:rFonts w:hint="eastAsia" w:ascii="宋体" w:hAnsi="宋体"/>
                <w:kern w:val="0"/>
                <w:sz w:val="20"/>
              </w:rPr>
              <w:t>D104050000</w:t>
            </w:r>
          </w:p>
        </w:tc>
        <w:tc>
          <w:tcPr>
            <w:tcW w:w="720" w:type="dxa"/>
            <w:tcBorders>
              <w:top w:val="nil"/>
              <w:left w:val="nil"/>
              <w:bottom w:val="single" w:color="auto" w:sz="4" w:space="0"/>
              <w:right w:val="single" w:color="auto" w:sz="4" w:space="0"/>
            </w:tcBorders>
            <w:noWrap w:val="0"/>
            <w:vAlign w:val="center"/>
          </w:tcPr>
          <w:p w14:paraId="221C367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DC9328">
            <w:pPr>
              <w:widowControl/>
              <w:rPr>
                <w:rFonts w:ascii="宋体" w:hAnsi="宋体"/>
                <w:kern w:val="0"/>
                <w:sz w:val="20"/>
              </w:rPr>
            </w:pPr>
            <w:r>
              <w:rPr>
                <w:rFonts w:hint="eastAsia" w:ascii="宋体" w:hAnsi="宋体"/>
                <w:kern w:val="0"/>
                <w:sz w:val="20"/>
              </w:rPr>
              <w:t>（五）其他系统形式自动数据处理设备</w:t>
            </w:r>
          </w:p>
        </w:tc>
        <w:tc>
          <w:tcPr>
            <w:tcW w:w="671" w:type="dxa"/>
            <w:tcBorders>
              <w:top w:val="nil"/>
              <w:left w:val="nil"/>
              <w:bottom w:val="single" w:color="auto" w:sz="4" w:space="0"/>
              <w:right w:val="single" w:color="auto" w:sz="4" w:space="0"/>
            </w:tcBorders>
            <w:noWrap w:val="0"/>
            <w:vAlign w:val="center"/>
          </w:tcPr>
          <w:p w14:paraId="40D5E78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E6568D3">
            <w:pPr>
              <w:widowControl/>
              <w:rPr>
                <w:rFonts w:ascii="宋体" w:hAnsi="宋体"/>
                <w:kern w:val="0"/>
                <w:sz w:val="20"/>
              </w:rPr>
            </w:pPr>
            <w:r>
              <w:rPr>
                <w:rFonts w:hint="eastAsia" w:ascii="宋体" w:hAnsi="宋体"/>
                <w:kern w:val="0"/>
                <w:sz w:val="20"/>
              </w:rPr>
              <w:t>　</w:t>
            </w:r>
          </w:p>
        </w:tc>
      </w:tr>
      <w:tr w14:paraId="36416F9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E68505">
            <w:pPr>
              <w:widowControl/>
              <w:jc w:val="center"/>
              <w:rPr>
                <w:rFonts w:ascii="宋体" w:hAnsi="宋体"/>
                <w:b/>
                <w:kern w:val="0"/>
                <w:sz w:val="20"/>
              </w:rPr>
            </w:pPr>
            <w:r>
              <w:rPr>
                <w:rFonts w:hint="eastAsia" w:ascii="宋体" w:hAnsi="宋体"/>
                <w:b/>
                <w:kern w:val="0"/>
                <w:sz w:val="20"/>
              </w:rPr>
              <w:t>D105000000</w:t>
            </w:r>
          </w:p>
        </w:tc>
        <w:tc>
          <w:tcPr>
            <w:tcW w:w="720" w:type="dxa"/>
            <w:tcBorders>
              <w:top w:val="nil"/>
              <w:left w:val="nil"/>
              <w:bottom w:val="single" w:color="auto" w:sz="4" w:space="0"/>
              <w:right w:val="single" w:color="auto" w:sz="4" w:space="0"/>
            </w:tcBorders>
            <w:noWrap w:val="0"/>
            <w:vAlign w:val="center"/>
          </w:tcPr>
          <w:p w14:paraId="4AB252B9">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8BE9DFB">
            <w:pPr>
              <w:widowControl/>
              <w:rPr>
                <w:rFonts w:ascii="宋体" w:hAnsi="宋体"/>
                <w:b/>
                <w:kern w:val="0"/>
                <w:sz w:val="20"/>
              </w:rPr>
            </w:pPr>
            <w:r>
              <w:rPr>
                <w:rFonts w:hint="eastAsia" w:ascii="宋体" w:hAnsi="宋体"/>
                <w:b/>
                <w:kern w:val="0"/>
                <w:sz w:val="20"/>
              </w:rPr>
              <w:t>五、电子计算机数字式处理部件</w:t>
            </w:r>
          </w:p>
        </w:tc>
        <w:tc>
          <w:tcPr>
            <w:tcW w:w="671" w:type="dxa"/>
            <w:tcBorders>
              <w:top w:val="nil"/>
              <w:left w:val="nil"/>
              <w:bottom w:val="single" w:color="auto" w:sz="4" w:space="0"/>
              <w:right w:val="single" w:color="auto" w:sz="4" w:space="0"/>
            </w:tcBorders>
            <w:noWrap w:val="0"/>
            <w:vAlign w:val="center"/>
          </w:tcPr>
          <w:p w14:paraId="3A0C078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BE49EAD">
            <w:pPr>
              <w:widowControl/>
              <w:rPr>
                <w:rFonts w:ascii="宋体" w:hAnsi="宋体"/>
                <w:kern w:val="0"/>
                <w:sz w:val="20"/>
              </w:rPr>
            </w:pPr>
            <w:r>
              <w:rPr>
                <w:rFonts w:hint="eastAsia" w:ascii="宋体" w:hAnsi="宋体"/>
                <w:kern w:val="0"/>
                <w:sz w:val="20"/>
              </w:rPr>
              <w:t>　</w:t>
            </w:r>
          </w:p>
        </w:tc>
      </w:tr>
      <w:tr w14:paraId="2CC3229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815E11">
            <w:pPr>
              <w:widowControl/>
              <w:jc w:val="center"/>
              <w:rPr>
                <w:rFonts w:ascii="宋体" w:hAnsi="宋体"/>
                <w:kern w:val="0"/>
                <w:sz w:val="20"/>
              </w:rPr>
            </w:pPr>
            <w:r>
              <w:rPr>
                <w:rFonts w:hint="eastAsia" w:ascii="宋体" w:hAnsi="宋体"/>
                <w:kern w:val="0"/>
                <w:sz w:val="20"/>
              </w:rPr>
              <w:t>D105010000</w:t>
            </w:r>
          </w:p>
        </w:tc>
        <w:tc>
          <w:tcPr>
            <w:tcW w:w="720" w:type="dxa"/>
            <w:tcBorders>
              <w:top w:val="nil"/>
              <w:left w:val="nil"/>
              <w:bottom w:val="single" w:color="auto" w:sz="4" w:space="0"/>
              <w:right w:val="single" w:color="auto" w:sz="4" w:space="0"/>
            </w:tcBorders>
            <w:noWrap w:val="0"/>
            <w:vAlign w:val="center"/>
          </w:tcPr>
          <w:p w14:paraId="4A1AB03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11FF4D">
            <w:pPr>
              <w:widowControl/>
              <w:rPr>
                <w:rFonts w:ascii="宋体" w:hAnsi="宋体"/>
                <w:kern w:val="0"/>
                <w:sz w:val="20"/>
              </w:rPr>
            </w:pPr>
            <w:r>
              <w:rPr>
                <w:rFonts w:hint="eastAsia" w:ascii="宋体" w:hAnsi="宋体"/>
                <w:kern w:val="0"/>
                <w:sz w:val="20"/>
              </w:rPr>
              <w:t>（一）高性能计算机数字式处理部件</w:t>
            </w:r>
          </w:p>
        </w:tc>
        <w:tc>
          <w:tcPr>
            <w:tcW w:w="671" w:type="dxa"/>
            <w:tcBorders>
              <w:top w:val="nil"/>
              <w:left w:val="nil"/>
              <w:bottom w:val="single" w:color="auto" w:sz="4" w:space="0"/>
              <w:right w:val="single" w:color="auto" w:sz="4" w:space="0"/>
            </w:tcBorders>
            <w:noWrap w:val="0"/>
            <w:vAlign w:val="center"/>
          </w:tcPr>
          <w:p w14:paraId="205DD6C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5CBF372">
            <w:pPr>
              <w:widowControl/>
              <w:rPr>
                <w:rFonts w:ascii="宋体" w:hAnsi="宋体"/>
                <w:kern w:val="0"/>
                <w:sz w:val="20"/>
              </w:rPr>
            </w:pPr>
            <w:r>
              <w:rPr>
                <w:rFonts w:hint="eastAsia" w:ascii="宋体" w:hAnsi="宋体"/>
                <w:kern w:val="0"/>
                <w:sz w:val="20"/>
              </w:rPr>
              <w:t>包括巨型机、大型机的数字式处理部件</w:t>
            </w:r>
          </w:p>
        </w:tc>
      </w:tr>
      <w:tr w14:paraId="702150C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733325">
            <w:pPr>
              <w:widowControl/>
              <w:jc w:val="center"/>
              <w:rPr>
                <w:rFonts w:ascii="宋体" w:hAnsi="宋体"/>
                <w:kern w:val="0"/>
                <w:sz w:val="20"/>
              </w:rPr>
            </w:pPr>
            <w:r>
              <w:rPr>
                <w:rFonts w:hint="eastAsia" w:ascii="宋体" w:hAnsi="宋体"/>
                <w:kern w:val="0"/>
                <w:sz w:val="20"/>
              </w:rPr>
              <w:t>D105020000</w:t>
            </w:r>
          </w:p>
        </w:tc>
        <w:tc>
          <w:tcPr>
            <w:tcW w:w="720" w:type="dxa"/>
            <w:tcBorders>
              <w:top w:val="nil"/>
              <w:left w:val="nil"/>
              <w:bottom w:val="single" w:color="auto" w:sz="4" w:space="0"/>
              <w:right w:val="single" w:color="auto" w:sz="4" w:space="0"/>
            </w:tcBorders>
            <w:noWrap w:val="0"/>
            <w:vAlign w:val="center"/>
          </w:tcPr>
          <w:p w14:paraId="615FE69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CC46F5">
            <w:pPr>
              <w:widowControl/>
              <w:rPr>
                <w:rFonts w:ascii="宋体" w:hAnsi="宋体"/>
                <w:kern w:val="0"/>
                <w:sz w:val="20"/>
              </w:rPr>
            </w:pPr>
            <w:r>
              <w:rPr>
                <w:rFonts w:hint="eastAsia" w:ascii="宋体" w:hAnsi="宋体"/>
                <w:kern w:val="0"/>
                <w:sz w:val="20"/>
              </w:rPr>
              <w:t>（二）服务器数字式处理部件</w:t>
            </w:r>
          </w:p>
        </w:tc>
        <w:tc>
          <w:tcPr>
            <w:tcW w:w="671" w:type="dxa"/>
            <w:tcBorders>
              <w:top w:val="nil"/>
              <w:left w:val="nil"/>
              <w:bottom w:val="single" w:color="auto" w:sz="4" w:space="0"/>
              <w:right w:val="single" w:color="auto" w:sz="4" w:space="0"/>
            </w:tcBorders>
            <w:noWrap w:val="0"/>
            <w:vAlign w:val="center"/>
          </w:tcPr>
          <w:p w14:paraId="6E9F7FB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13AD0B2">
            <w:pPr>
              <w:widowControl/>
              <w:rPr>
                <w:rFonts w:ascii="宋体" w:hAnsi="宋体"/>
                <w:kern w:val="0"/>
                <w:sz w:val="20"/>
              </w:rPr>
            </w:pPr>
            <w:r>
              <w:rPr>
                <w:rFonts w:hint="eastAsia" w:ascii="宋体" w:hAnsi="宋体"/>
                <w:kern w:val="0"/>
                <w:sz w:val="20"/>
              </w:rPr>
              <w:t>　</w:t>
            </w:r>
          </w:p>
        </w:tc>
      </w:tr>
      <w:tr w14:paraId="6A7B65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AA81E7">
            <w:pPr>
              <w:widowControl/>
              <w:jc w:val="center"/>
              <w:rPr>
                <w:rFonts w:ascii="宋体" w:hAnsi="宋体"/>
                <w:kern w:val="0"/>
                <w:sz w:val="20"/>
              </w:rPr>
            </w:pPr>
            <w:r>
              <w:rPr>
                <w:rFonts w:hint="eastAsia" w:ascii="宋体" w:hAnsi="宋体"/>
                <w:kern w:val="0"/>
                <w:sz w:val="20"/>
              </w:rPr>
              <w:t>D105030000</w:t>
            </w:r>
          </w:p>
        </w:tc>
        <w:tc>
          <w:tcPr>
            <w:tcW w:w="720" w:type="dxa"/>
            <w:tcBorders>
              <w:top w:val="nil"/>
              <w:left w:val="nil"/>
              <w:bottom w:val="single" w:color="auto" w:sz="4" w:space="0"/>
              <w:right w:val="single" w:color="auto" w:sz="4" w:space="0"/>
            </w:tcBorders>
            <w:noWrap w:val="0"/>
            <w:vAlign w:val="center"/>
          </w:tcPr>
          <w:p w14:paraId="5867CC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A93041">
            <w:pPr>
              <w:widowControl/>
              <w:rPr>
                <w:rFonts w:ascii="宋体" w:hAnsi="宋体"/>
                <w:kern w:val="0"/>
                <w:sz w:val="20"/>
              </w:rPr>
            </w:pPr>
            <w:r>
              <w:rPr>
                <w:rFonts w:hint="eastAsia" w:ascii="宋体" w:hAnsi="宋体"/>
                <w:kern w:val="0"/>
                <w:sz w:val="20"/>
              </w:rPr>
              <w:t>（三）笔记本计算机数字式处理部件</w:t>
            </w:r>
          </w:p>
        </w:tc>
        <w:tc>
          <w:tcPr>
            <w:tcW w:w="671" w:type="dxa"/>
            <w:tcBorders>
              <w:top w:val="nil"/>
              <w:left w:val="nil"/>
              <w:bottom w:val="single" w:color="auto" w:sz="4" w:space="0"/>
              <w:right w:val="single" w:color="auto" w:sz="4" w:space="0"/>
            </w:tcBorders>
            <w:noWrap w:val="0"/>
            <w:vAlign w:val="center"/>
          </w:tcPr>
          <w:p w14:paraId="0DE14B4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533B25E">
            <w:pPr>
              <w:widowControl/>
              <w:rPr>
                <w:rFonts w:ascii="宋体" w:hAnsi="宋体"/>
                <w:kern w:val="0"/>
                <w:sz w:val="20"/>
              </w:rPr>
            </w:pPr>
            <w:r>
              <w:rPr>
                <w:rFonts w:hint="eastAsia" w:ascii="宋体" w:hAnsi="宋体"/>
                <w:kern w:val="0"/>
                <w:sz w:val="20"/>
              </w:rPr>
              <w:t>　</w:t>
            </w:r>
          </w:p>
        </w:tc>
      </w:tr>
      <w:tr w14:paraId="5FEA319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C2D454">
            <w:pPr>
              <w:widowControl/>
              <w:jc w:val="center"/>
              <w:rPr>
                <w:rFonts w:ascii="宋体" w:hAnsi="宋体"/>
                <w:kern w:val="0"/>
                <w:sz w:val="20"/>
              </w:rPr>
            </w:pPr>
            <w:r>
              <w:rPr>
                <w:rFonts w:hint="eastAsia" w:ascii="宋体" w:hAnsi="宋体"/>
                <w:kern w:val="0"/>
                <w:sz w:val="20"/>
              </w:rPr>
              <w:t>D105040000</w:t>
            </w:r>
          </w:p>
        </w:tc>
        <w:tc>
          <w:tcPr>
            <w:tcW w:w="720" w:type="dxa"/>
            <w:tcBorders>
              <w:top w:val="nil"/>
              <w:left w:val="nil"/>
              <w:bottom w:val="single" w:color="auto" w:sz="4" w:space="0"/>
              <w:right w:val="single" w:color="auto" w:sz="4" w:space="0"/>
            </w:tcBorders>
            <w:noWrap w:val="0"/>
            <w:vAlign w:val="center"/>
          </w:tcPr>
          <w:p w14:paraId="583200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918A1A">
            <w:pPr>
              <w:widowControl/>
              <w:rPr>
                <w:rFonts w:ascii="宋体" w:hAnsi="宋体"/>
                <w:kern w:val="0"/>
                <w:sz w:val="20"/>
              </w:rPr>
            </w:pPr>
            <w:r>
              <w:rPr>
                <w:rFonts w:hint="eastAsia" w:ascii="宋体" w:hAnsi="宋体"/>
                <w:kern w:val="0"/>
                <w:sz w:val="20"/>
              </w:rPr>
              <w:t>（四）微型计算机数字式处理部件</w:t>
            </w:r>
          </w:p>
        </w:tc>
        <w:tc>
          <w:tcPr>
            <w:tcW w:w="671" w:type="dxa"/>
            <w:tcBorders>
              <w:top w:val="nil"/>
              <w:left w:val="nil"/>
              <w:bottom w:val="single" w:color="auto" w:sz="4" w:space="0"/>
              <w:right w:val="single" w:color="auto" w:sz="4" w:space="0"/>
            </w:tcBorders>
            <w:noWrap w:val="0"/>
            <w:vAlign w:val="center"/>
          </w:tcPr>
          <w:p w14:paraId="36FE099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C30F605">
            <w:pPr>
              <w:widowControl/>
              <w:rPr>
                <w:rFonts w:ascii="宋体" w:hAnsi="宋体"/>
                <w:kern w:val="0"/>
                <w:sz w:val="20"/>
              </w:rPr>
            </w:pPr>
            <w:r>
              <w:rPr>
                <w:rFonts w:hint="eastAsia" w:ascii="宋体" w:hAnsi="宋体"/>
                <w:kern w:val="0"/>
                <w:sz w:val="20"/>
              </w:rPr>
              <w:t>　</w:t>
            </w:r>
          </w:p>
        </w:tc>
      </w:tr>
      <w:tr w14:paraId="7E51ACB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2A17EF">
            <w:pPr>
              <w:widowControl/>
              <w:jc w:val="center"/>
              <w:rPr>
                <w:rFonts w:ascii="宋体" w:hAnsi="宋体"/>
                <w:kern w:val="0"/>
                <w:sz w:val="20"/>
              </w:rPr>
            </w:pPr>
            <w:r>
              <w:rPr>
                <w:rFonts w:hint="eastAsia" w:ascii="宋体" w:hAnsi="宋体"/>
                <w:kern w:val="0"/>
                <w:sz w:val="20"/>
              </w:rPr>
              <w:t>D105050000</w:t>
            </w:r>
          </w:p>
        </w:tc>
        <w:tc>
          <w:tcPr>
            <w:tcW w:w="720" w:type="dxa"/>
            <w:tcBorders>
              <w:top w:val="nil"/>
              <w:left w:val="nil"/>
              <w:bottom w:val="single" w:color="auto" w:sz="4" w:space="0"/>
              <w:right w:val="single" w:color="auto" w:sz="4" w:space="0"/>
            </w:tcBorders>
            <w:noWrap w:val="0"/>
            <w:vAlign w:val="center"/>
          </w:tcPr>
          <w:p w14:paraId="69AB7B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E095EF">
            <w:pPr>
              <w:widowControl/>
              <w:rPr>
                <w:rFonts w:ascii="宋体" w:hAnsi="宋体"/>
                <w:kern w:val="0"/>
                <w:sz w:val="20"/>
              </w:rPr>
            </w:pPr>
            <w:r>
              <w:rPr>
                <w:rFonts w:hint="eastAsia" w:ascii="宋体" w:hAnsi="宋体"/>
                <w:kern w:val="0"/>
                <w:sz w:val="20"/>
              </w:rPr>
              <w:t>（五）其他数字式处理部件</w:t>
            </w:r>
          </w:p>
        </w:tc>
        <w:tc>
          <w:tcPr>
            <w:tcW w:w="671" w:type="dxa"/>
            <w:tcBorders>
              <w:top w:val="nil"/>
              <w:left w:val="nil"/>
              <w:bottom w:val="single" w:color="auto" w:sz="4" w:space="0"/>
              <w:right w:val="single" w:color="auto" w:sz="4" w:space="0"/>
            </w:tcBorders>
            <w:noWrap w:val="0"/>
            <w:vAlign w:val="center"/>
          </w:tcPr>
          <w:p w14:paraId="4EF7E14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30958A2">
            <w:pPr>
              <w:widowControl/>
              <w:rPr>
                <w:rFonts w:ascii="宋体" w:hAnsi="宋体"/>
                <w:kern w:val="0"/>
                <w:sz w:val="20"/>
              </w:rPr>
            </w:pPr>
            <w:r>
              <w:rPr>
                <w:rFonts w:hint="eastAsia" w:ascii="宋体" w:hAnsi="宋体"/>
                <w:kern w:val="0"/>
                <w:sz w:val="20"/>
              </w:rPr>
              <w:t>　</w:t>
            </w:r>
          </w:p>
        </w:tc>
      </w:tr>
      <w:tr w14:paraId="1D3D14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02E055">
            <w:pPr>
              <w:widowControl/>
              <w:jc w:val="center"/>
              <w:rPr>
                <w:rFonts w:ascii="宋体" w:hAnsi="宋体"/>
                <w:b/>
                <w:kern w:val="0"/>
                <w:sz w:val="20"/>
              </w:rPr>
            </w:pPr>
            <w:r>
              <w:rPr>
                <w:rFonts w:hint="eastAsia" w:ascii="宋体" w:hAnsi="宋体"/>
                <w:b/>
                <w:kern w:val="0"/>
                <w:sz w:val="20"/>
              </w:rPr>
              <w:t>D2</w:t>
            </w:r>
          </w:p>
        </w:tc>
        <w:tc>
          <w:tcPr>
            <w:tcW w:w="720" w:type="dxa"/>
            <w:tcBorders>
              <w:top w:val="nil"/>
              <w:left w:val="nil"/>
              <w:bottom w:val="single" w:color="auto" w:sz="4" w:space="0"/>
              <w:right w:val="single" w:color="auto" w:sz="4" w:space="0"/>
            </w:tcBorders>
            <w:noWrap w:val="0"/>
            <w:vAlign w:val="center"/>
          </w:tcPr>
          <w:p w14:paraId="1C2A9EA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5299D8A">
            <w:pPr>
              <w:widowControl/>
              <w:rPr>
                <w:rFonts w:ascii="宋体" w:hAnsi="宋体"/>
                <w:b/>
                <w:kern w:val="0"/>
                <w:sz w:val="20"/>
              </w:rPr>
            </w:pPr>
            <w:r>
              <w:rPr>
                <w:rFonts w:hint="eastAsia" w:ascii="宋体" w:hAnsi="宋体"/>
                <w:b/>
                <w:kern w:val="0"/>
                <w:sz w:val="20"/>
              </w:rPr>
              <w:t>计算机网络设备制造业（D4042）</w:t>
            </w:r>
          </w:p>
        </w:tc>
        <w:tc>
          <w:tcPr>
            <w:tcW w:w="671" w:type="dxa"/>
            <w:tcBorders>
              <w:top w:val="nil"/>
              <w:left w:val="nil"/>
              <w:bottom w:val="single" w:color="auto" w:sz="4" w:space="0"/>
              <w:right w:val="single" w:color="auto" w:sz="4" w:space="0"/>
            </w:tcBorders>
            <w:noWrap w:val="0"/>
            <w:vAlign w:val="center"/>
          </w:tcPr>
          <w:p w14:paraId="5BB9842A">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0707413C">
            <w:pPr>
              <w:widowControl/>
              <w:rPr>
                <w:rFonts w:ascii="宋体" w:hAnsi="宋体"/>
                <w:b/>
                <w:kern w:val="0"/>
                <w:sz w:val="20"/>
              </w:rPr>
            </w:pPr>
            <w:r>
              <w:rPr>
                <w:rFonts w:hint="eastAsia" w:ascii="宋体" w:hAnsi="宋体"/>
                <w:b/>
                <w:kern w:val="0"/>
                <w:sz w:val="20"/>
              </w:rPr>
              <w:t>　</w:t>
            </w:r>
          </w:p>
        </w:tc>
      </w:tr>
      <w:tr w14:paraId="2D8B63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6FA6C9">
            <w:pPr>
              <w:widowControl/>
              <w:jc w:val="center"/>
              <w:rPr>
                <w:rFonts w:ascii="宋体" w:hAnsi="宋体"/>
                <w:b/>
                <w:kern w:val="0"/>
                <w:sz w:val="20"/>
              </w:rPr>
            </w:pPr>
            <w:r>
              <w:rPr>
                <w:rFonts w:hint="eastAsia" w:ascii="宋体" w:hAnsi="宋体"/>
                <w:b/>
                <w:kern w:val="0"/>
                <w:sz w:val="20"/>
              </w:rPr>
              <w:t>D201000000</w:t>
            </w:r>
          </w:p>
        </w:tc>
        <w:tc>
          <w:tcPr>
            <w:tcW w:w="720" w:type="dxa"/>
            <w:tcBorders>
              <w:top w:val="nil"/>
              <w:left w:val="nil"/>
              <w:bottom w:val="single" w:color="auto" w:sz="4" w:space="0"/>
              <w:right w:val="single" w:color="auto" w:sz="4" w:space="0"/>
            </w:tcBorders>
            <w:noWrap w:val="0"/>
            <w:vAlign w:val="center"/>
          </w:tcPr>
          <w:p w14:paraId="4E0693A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C6348D0">
            <w:pPr>
              <w:widowControl/>
              <w:rPr>
                <w:rFonts w:ascii="宋体" w:hAnsi="宋体"/>
                <w:b/>
                <w:kern w:val="0"/>
                <w:sz w:val="20"/>
              </w:rPr>
            </w:pPr>
            <w:r>
              <w:rPr>
                <w:rFonts w:hint="eastAsia" w:ascii="宋体" w:hAnsi="宋体"/>
                <w:b/>
                <w:kern w:val="0"/>
                <w:sz w:val="20"/>
              </w:rPr>
              <w:t>一、网络控制设备</w:t>
            </w:r>
          </w:p>
        </w:tc>
        <w:tc>
          <w:tcPr>
            <w:tcW w:w="671" w:type="dxa"/>
            <w:tcBorders>
              <w:top w:val="nil"/>
              <w:left w:val="nil"/>
              <w:bottom w:val="single" w:color="auto" w:sz="4" w:space="0"/>
              <w:right w:val="single" w:color="auto" w:sz="4" w:space="0"/>
            </w:tcBorders>
            <w:noWrap w:val="0"/>
            <w:vAlign w:val="center"/>
          </w:tcPr>
          <w:p w14:paraId="59A57BA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D9A5CD7">
            <w:pPr>
              <w:widowControl/>
              <w:rPr>
                <w:rFonts w:ascii="宋体" w:hAnsi="宋体"/>
                <w:kern w:val="0"/>
                <w:sz w:val="20"/>
              </w:rPr>
            </w:pPr>
            <w:r>
              <w:rPr>
                <w:rFonts w:hint="eastAsia" w:ascii="宋体" w:hAnsi="宋体"/>
                <w:kern w:val="0"/>
                <w:sz w:val="20"/>
              </w:rPr>
              <w:t>　</w:t>
            </w:r>
          </w:p>
        </w:tc>
      </w:tr>
      <w:tr w14:paraId="136437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22D9FC">
            <w:pPr>
              <w:widowControl/>
              <w:jc w:val="center"/>
              <w:rPr>
                <w:rFonts w:ascii="宋体" w:hAnsi="宋体"/>
                <w:kern w:val="0"/>
                <w:sz w:val="20"/>
              </w:rPr>
            </w:pPr>
            <w:r>
              <w:rPr>
                <w:rFonts w:hint="eastAsia" w:ascii="宋体" w:hAnsi="宋体"/>
                <w:kern w:val="0"/>
                <w:sz w:val="20"/>
              </w:rPr>
              <w:t>D201010000</w:t>
            </w:r>
          </w:p>
        </w:tc>
        <w:tc>
          <w:tcPr>
            <w:tcW w:w="720" w:type="dxa"/>
            <w:tcBorders>
              <w:top w:val="nil"/>
              <w:left w:val="nil"/>
              <w:bottom w:val="single" w:color="auto" w:sz="4" w:space="0"/>
              <w:right w:val="single" w:color="auto" w:sz="4" w:space="0"/>
            </w:tcBorders>
            <w:noWrap w:val="0"/>
            <w:vAlign w:val="center"/>
          </w:tcPr>
          <w:p w14:paraId="6FD90E9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789E63">
            <w:pPr>
              <w:widowControl/>
              <w:rPr>
                <w:rFonts w:ascii="宋体" w:hAnsi="宋体"/>
                <w:kern w:val="0"/>
                <w:sz w:val="20"/>
              </w:rPr>
            </w:pPr>
            <w:r>
              <w:rPr>
                <w:rFonts w:hint="eastAsia" w:ascii="宋体" w:hAnsi="宋体"/>
                <w:kern w:val="0"/>
                <w:sz w:val="20"/>
              </w:rPr>
              <w:t>（一）通信控制处理机</w:t>
            </w:r>
          </w:p>
        </w:tc>
        <w:tc>
          <w:tcPr>
            <w:tcW w:w="671" w:type="dxa"/>
            <w:tcBorders>
              <w:top w:val="nil"/>
              <w:left w:val="nil"/>
              <w:bottom w:val="single" w:color="auto" w:sz="4" w:space="0"/>
              <w:right w:val="single" w:color="auto" w:sz="4" w:space="0"/>
            </w:tcBorders>
            <w:noWrap w:val="0"/>
            <w:vAlign w:val="center"/>
          </w:tcPr>
          <w:p w14:paraId="7B764AF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63ECE50">
            <w:pPr>
              <w:widowControl/>
              <w:rPr>
                <w:rFonts w:ascii="宋体" w:hAnsi="宋体"/>
                <w:kern w:val="0"/>
                <w:sz w:val="20"/>
              </w:rPr>
            </w:pPr>
            <w:r>
              <w:rPr>
                <w:rFonts w:hint="eastAsia" w:ascii="宋体" w:hAnsi="宋体"/>
                <w:kern w:val="0"/>
                <w:sz w:val="20"/>
              </w:rPr>
              <w:t>　</w:t>
            </w:r>
          </w:p>
        </w:tc>
      </w:tr>
      <w:tr w14:paraId="5F77E5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93DD03">
            <w:pPr>
              <w:widowControl/>
              <w:jc w:val="center"/>
              <w:rPr>
                <w:rFonts w:ascii="宋体" w:hAnsi="宋体"/>
                <w:kern w:val="0"/>
                <w:sz w:val="20"/>
              </w:rPr>
            </w:pPr>
            <w:r>
              <w:rPr>
                <w:rFonts w:hint="eastAsia" w:ascii="宋体" w:hAnsi="宋体"/>
                <w:kern w:val="0"/>
                <w:sz w:val="20"/>
              </w:rPr>
              <w:t>D201020000</w:t>
            </w:r>
          </w:p>
        </w:tc>
        <w:tc>
          <w:tcPr>
            <w:tcW w:w="720" w:type="dxa"/>
            <w:tcBorders>
              <w:top w:val="nil"/>
              <w:left w:val="nil"/>
              <w:bottom w:val="single" w:color="auto" w:sz="4" w:space="0"/>
              <w:right w:val="single" w:color="auto" w:sz="4" w:space="0"/>
            </w:tcBorders>
            <w:noWrap w:val="0"/>
            <w:vAlign w:val="center"/>
          </w:tcPr>
          <w:p w14:paraId="662537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C9CA1BE">
            <w:pPr>
              <w:widowControl/>
              <w:rPr>
                <w:rFonts w:ascii="宋体" w:hAnsi="宋体"/>
                <w:kern w:val="0"/>
                <w:sz w:val="20"/>
              </w:rPr>
            </w:pPr>
            <w:r>
              <w:rPr>
                <w:rFonts w:hint="eastAsia" w:ascii="宋体" w:hAnsi="宋体"/>
                <w:kern w:val="0"/>
                <w:sz w:val="20"/>
              </w:rPr>
              <w:t>（二）集中器</w:t>
            </w:r>
          </w:p>
        </w:tc>
        <w:tc>
          <w:tcPr>
            <w:tcW w:w="671" w:type="dxa"/>
            <w:tcBorders>
              <w:top w:val="nil"/>
              <w:left w:val="nil"/>
              <w:bottom w:val="single" w:color="auto" w:sz="4" w:space="0"/>
              <w:right w:val="single" w:color="auto" w:sz="4" w:space="0"/>
            </w:tcBorders>
            <w:noWrap w:val="0"/>
            <w:vAlign w:val="center"/>
          </w:tcPr>
          <w:p w14:paraId="56A6C70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364F654">
            <w:pPr>
              <w:widowControl/>
              <w:rPr>
                <w:rFonts w:ascii="宋体" w:hAnsi="宋体"/>
                <w:kern w:val="0"/>
                <w:sz w:val="20"/>
              </w:rPr>
            </w:pPr>
            <w:r>
              <w:rPr>
                <w:rFonts w:hint="eastAsia" w:ascii="宋体" w:hAnsi="宋体"/>
                <w:kern w:val="0"/>
                <w:sz w:val="20"/>
              </w:rPr>
              <w:t>　</w:t>
            </w:r>
          </w:p>
        </w:tc>
      </w:tr>
      <w:tr w14:paraId="3A3A0C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B1D12F">
            <w:pPr>
              <w:widowControl/>
              <w:jc w:val="center"/>
              <w:rPr>
                <w:rFonts w:ascii="宋体" w:hAnsi="宋体"/>
                <w:kern w:val="0"/>
                <w:sz w:val="20"/>
              </w:rPr>
            </w:pPr>
            <w:r>
              <w:rPr>
                <w:rFonts w:hint="eastAsia" w:ascii="宋体" w:hAnsi="宋体"/>
                <w:kern w:val="0"/>
                <w:sz w:val="20"/>
              </w:rPr>
              <w:t>D201030000</w:t>
            </w:r>
          </w:p>
        </w:tc>
        <w:tc>
          <w:tcPr>
            <w:tcW w:w="720" w:type="dxa"/>
            <w:tcBorders>
              <w:top w:val="nil"/>
              <w:left w:val="nil"/>
              <w:bottom w:val="single" w:color="auto" w:sz="4" w:space="0"/>
              <w:right w:val="single" w:color="auto" w:sz="4" w:space="0"/>
            </w:tcBorders>
            <w:noWrap w:val="0"/>
            <w:vAlign w:val="center"/>
          </w:tcPr>
          <w:p w14:paraId="4277B0D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664947">
            <w:pPr>
              <w:widowControl/>
              <w:rPr>
                <w:rFonts w:ascii="宋体" w:hAnsi="宋体"/>
                <w:kern w:val="0"/>
                <w:sz w:val="20"/>
              </w:rPr>
            </w:pPr>
            <w:r>
              <w:rPr>
                <w:rFonts w:hint="eastAsia" w:ascii="宋体" w:hAnsi="宋体"/>
                <w:kern w:val="0"/>
                <w:sz w:val="20"/>
              </w:rPr>
              <w:t>（三）终端控制器</w:t>
            </w:r>
          </w:p>
        </w:tc>
        <w:tc>
          <w:tcPr>
            <w:tcW w:w="671" w:type="dxa"/>
            <w:tcBorders>
              <w:top w:val="nil"/>
              <w:left w:val="nil"/>
              <w:bottom w:val="single" w:color="auto" w:sz="4" w:space="0"/>
              <w:right w:val="single" w:color="auto" w:sz="4" w:space="0"/>
            </w:tcBorders>
            <w:noWrap w:val="0"/>
            <w:vAlign w:val="center"/>
          </w:tcPr>
          <w:p w14:paraId="7167FCD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48EB9CD">
            <w:pPr>
              <w:widowControl/>
              <w:rPr>
                <w:rFonts w:ascii="宋体" w:hAnsi="宋体"/>
                <w:kern w:val="0"/>
                <w:sz w:val="20"/>
              </w:rPr>
            </w:pPr>
            <w:r>
              <w:rPr>
                <w:rFonts w:hint="eastAsia" w:ascii="宋体" w:hAnsi="宋体"/>
                <w:kern w:val="0"/>
                <w:sz w:val="20"/>
              </w:rPr>
              <w:t>　</w:t>
            </w:r>
          </w:p>
        </w:tc>
      </w:tr>
      <w:tr w14:paraId="3CA32F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6BA9B4">
            <w:pPr>
              <w:widowControl/>
              <w:jc w:val="center"/>
              <w:rPr>
                <w:rFonts w:ascii="宋体" w:hAnsi="宋体"/>
                <w:kern w:val="0"/>
                <w:sz w:val="20"/>
              </w:rPr>
            </w:pPr>
            <w:r>
              <w:rPr>
                <w:rFonts w:hint="eastAsia" w:ascii="宋体" w:hAnsi="宋体"/>
                <w:kern w:val="0"/>
                <w:sz w:val="20"/>
              </w:rPr>
              <w:t>D201040000</w:t>
            </w:r>
          </w:p>
        </w:tc>
        <w:tc>
          <w:tcPr>
            <w:tcW w:w="720" w:type="dxa"/>
            <w:tcBorders>
              <w:top w:val="nil"/>
              <w:left w:val="nil"/>
              <w:bottom w:val="single" w:color="auto" w:sz="4" w:space="0"/>
              <w:right w:val="single" w:color="auto" w:sz="4" w:space="0"/>
            </w:tcBorders>
            <w:noWrap w:val="0"/>
            <w:vAlign w:val="center"/>
          </w:tcPr>
          <w:p w14:paraId="21D067A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BBA5519">
            <w:pPr>
              <w:widowControl/>
              <w:rPr>
                <w:rFonts w:ascii="宋体" w:hAnsi="宋体"/>
                <w:kern w:val="0"/>
                <w:sz w:val="20"/>
              </w:rPr>
            </w:pPr>
            <w:r>
              <w:rPr>
                <w:rFonts w:hint="eastAsia" w:ascii="宋体" w:hAnsi="宋体"/>
                <w:kern w:val="0"/>
                <w:sz w:val="20"/>
              </w:rPr>
              <w:t>（四）其他网络控制设备</w:t>
            </w:r>
          </w:p>
        </w:tc>
        <w:tc>
          <w:tcPr>
            <w:tcW w:w="671" w:type="dxa"/>
            <w:tcBorders>
              <w:top w:val="nil"/>
              <w:left w:val="nil"/>
              <w:bottom w:val="single" w:color="auto" w:sz="4" w:space="0"/>
              <w:right w:val="single" w:color="auto" w:sz="4" w:space="0"/>
            </w:tcBorders>
            <w:noWrap w:val="0"/>
            <w:vAlign w:val="center"/>
          </w:tcPr>
          <w:p w14:paraId="7EAB7B8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166E315">
            <w:pPr>
              <w:widowControl/>
              <w:rPr>
                <w:rFonts w:ascii="宋体" w:hAnsi="宋体"/>
                <w:kern w:val="0"/>
                <w:sz w:val="20"/>
              </w:rPr>
            </w:pPr>
            <w:r>
              <w:rPr>
                <w:rFonts w:hint="eastAsia" w:ascii="宋体" w:hAnsi="宋体"/>
                <w:kern w:val="0"/>
                <w:sz w:val="20"/>
              </w:rPr>
              <w:t>　</w:t>
            </w:r>
          </w:p>
        </w:tc>
      </w:tr>
      <w:tr w14:paraId="4ED415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EF0E7F">
            <w:pPr>
              <w:widowControl/>
              <w:jc w:val="center"/>
              <w:rPr>
                <w:rFonts w:ascii="宋体" w:hAnsi="宋体"/>
                <w:b/>
                <w:kern w:val="0"/>
                <w:sz w:val="20"/>
              </w:rPr>
            </w:pPr>
            <w:r>
              <w:rPr>
                <w:rFonts w:hint="eastAsia" w:ascii="宋体" w:hAnsi="宋体"/>
                <w:b/>
                <w:kern w:val="0"/>
                <w:sz w:val="20"/>
              </w:rPr>
              <w:t>D202000000</w:t>
            </w:r>
          </w:p>
        </w:tc>
        <w:tc>
          <w:tcPr>
            <w:tcW w:w="720" w:type="dxa"/>
            <w:tcBorders>
              <w:top w:val="nil"/>
              <w:left w:val="nil"/>
              <w:bottom w:val="single" w:color="auto" w:sz="4" w:space="0"/>
              <w:right w:val="single" w:color="auto" w:sz="4" w:space="0"/>
            </w:tcBorders>
            <w:noWrap w:val="0"/>
            <w:vAlign w:val="center"/>
          </w:tcPr>
          <w:p w14:paraId="5D03F07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72CDBBC">
            <w:pPr>
              <w:widowControl/>
              <w:rPr>
                <w:rFonts w:ascii="宋体" w:hAnsi="宋体"/>
                <w:b/>
                <w:kern w:val="0"/>
                <w:sz w:val="20"/>
              </w:rPr>
            </w:pPr>
            <w:r>
              <w:rPr>
                <w:rFonts w:hint="eastAsia" w:ascii="宋体" w:hAnsi="宋体"/>
                <w:b/>
                <w:kern w:val="0"/>
                <w:sz w:val="20"/>
              </w:rPr>
              <w:t>二、网络接口和适配器</w:t>
            </w:r>
          </w:p>
        </w:tc>
        <w:tc>
          <w:tcPr>
            <w:tcW w:w="671" w:type="dxa"/>
            <w:tcBorders>
              <w:top w:val="nil"/>
              <w:left w:val="nil"/>
              <w:bottom w:val="single" w:color="auto" w:sz="4" w:space="0"/>
              <w:right w:val="single" w:color="auto" w:sz="4" w:space="0"/>
            </w:tcBorders>
            <w:noWrap w:val="0"/>
            <w:vAlign w:val="center"/>
          </w:tcPr>
          <w:p w14:paraId="0E9F65C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6255EE2">
            <w:pPr>
              <w:widowControl/>
              <w:rPr>
                <w:rFonts w:ascii="宋体" w:hAnsi="宋体"/>
                <w:kern w:val="0"/>
                <w:sz w:val="20"/>
              </w:rPr>
            </w:pPr>
            <w:r>
              <w:rPr>
                <w:rFonts w:hint="eastAsia" w:ascii="宋体" w:hAnsi="宋体"/>
                <w:kern w:val="0"/>
                <w:sz w:val="20"/>
              </w:rPr>
              <w:t>　</w:t>
            </w:r>
          </w:p>
        </w:tc>
      </w:tr>
      <w:tr w14:paraId="07C1FB3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4E066E">
            <w:pPr>
              <w:widowControl/>
              <w:jc w:val="center"/>
              <w:rPr>
                <w:rFonts w:ascii="宋体" w:hAnsi="宋体"/>
                <w:kern w:val="0"/>
                <w:sz w:val="20"/>
              </w:rPr>
            </w:pPr>
            <w:r>
              <w:rPr>
                <w:rFonts w:hint="eastAsia" w:ascii="宋体" w:hAnsi="宋体"/>
                <w:kern w:val="0"/>
                <w:sz w:val="20"/>
              </w:rPr>
              <w:t>D202010000</w:t>
            </w:r>
          </w:p>
        </w:tc>
        <w:tc>
          <w:tcPr>
            <w:tcW w:w="720" w:type="dxa"/>
            <w:tcBorders>
              <w:top w:val="nil"/>
              <w:left w:val="nil"/>
              <w:bottom w:val="single" w:color="auto" w:sz="4" w:space="0"/>
              <w:right w:val="single" w:color="auto" w:sz="4" w:space="0"/>
            </w:tcBorders>
            <w:noWrap w:val="0"/>
            <w:vAlign w:val="center"/>
          </w:tcPr>
          <w:p w14:paraId="675BD93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FEB3C2">
            <w:pPr>
              <w:widowControl/>
              <w:rPr>
                <w:rFonts w:ascii="宋体" w:hAnsi="宋体"/>
                <w:kern w:val="0"/>
                <w:sz w:val="20"/>
              </w:rPr>
            </w:pPr>
            <w:r>
              <w:rPr>
                <w:rFonts w:hint="eastAsia" w:ascii="宋体" w:hAnsi="宋体"/>
                <w:kern w:val="0"/>
                <w:sz w:val="20"/>
              </w:rPr>
              <w:t>（一）网络收发器</w:t>
            </w:r>
          </w:p>
        </w:tc>
        <w:tc>
          <w:tcPr>
            <w:tcW w:w="671" w:type="dxa"/>
            <w:tcBorders>
              <w:top w:val="nil"/>
              <w:left w:val="nil"/>
              <w:bottom w:val="single" w:color="auto" w:sz="4" w:space="0"/>
              <w:right w:val="single" w:color="auto" w:sz="4" w:space="0"/>
            </w:tcBorders>
            <w:noWrap w:val="0"/>
            <w:vAlign w:val="center"/>
          </w:tcPr>
          <w:p w14:paraId="368DD07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1D8D673">
            <w:pPr>
              <w:widowControl/>
              <w:rPr>
                <w:rFonts w:ascii="宋体" w:hAnsi="宋体"/>
                <w:kern w:val="0"/>
                <w:sz w:val="20"/>
              </w:rPr>
            </w:pPr>
            <w:r>
              <w:rPr>
                <w:rFonts w:hint="eastAsia" w:ascii="宋体" w:hAnsi="宋体"/>
                <w:kern w:val="0"/>
                <w:sz w:val="20"/>
              </w:rPr>
              <w:t>　</w:t>
            </w:r>
          </w:p>
        </w:tc>
      </w:tr>
      <w:tr w14:paraId="354805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1D1D32">
            <w:pPr>
              <w:widowControl/>
              <w:jc w:val="center"/>
              <w:rPr>
                <w:rFonts w:ascii="宋体" w:hAnsi="宋体"/>
                <w:kern w:val="0"/>
                <w:sz w:val="20"/>
              </w:rPr>
            </w:pPr>
            <w:r>
              <w:rPr>
                <w:rFonts w:hint="eastAsia" w:ascii="宋体" w:hAnsi="宋体"/>
                <w:kern w:val="0"/>
                <w:sz w:val="20"/>
              </w:rPr>
              <w:t>D202020000</w:t>
            </w:r>
          </w:p>
        </w:tc>
        <w:tc>
          <w:tcPr>
            <w:tcW w:w="720" w:type="dxa"/>
            <w:tcBorders>
              <w:top w:val="nil"/>
              <w:left w:val="nil"/>
              <w:bottom w:val="single" w:color="auto" w:sz="4" w:space="0"/>
              <w:right w:val="single" w:color="auto" w:sz="4" w:space="0"/>
            </w:tcBorders>
            <w:noWrap w:val="0"/>
            <w:vAlign w:val="center"/>
          </w:tcPr>
          <w:p w14:paraId="19B88F2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B6E148">
            <w:pPr>
              <w:widowControl/>
              <w:rPr>
                <w:rFonts w:ascii="宋体" w:hAnsi="宋体"/>
                <w:kern w:val="0"/>
                <w:sz w:val="20"/>
              </w:rPr>
            </w:pPr>
            <w:r>
              <w:rPr>
                <w:rFonts w:hint="eastAsia" w:ascii="宋体" w:hAnsi="宋体"/>
                <w:kern w:val="0"/>
                <w:sz w:val="20"/>
              </w:rPr>
              <w:t>（二）网络转发器</w:t>
            </w:r>
          </w:p>
        </w:tc>
        <w:tc>
          <w:tcPr>
            <w:tcW w:w="671" w:type="dxa"/>
            <w:tcBorders>
              <w:top w:val="nil"/>
              <w:left w:val="nil"/>
              <w:bottom w:val="single" w:color="auto" w:sz="4" w:space="0"/>
              <w:right w:val="single" w:color="auto" w:sz="4" w:space="0"/>
            </w:tcBorders>
            <w:noWrap w:val="0"/>
            <w:vAlign w:val="center"/>
          </w:tcPr>
          <w:p w14:paraId="24F9BFA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54DDEB8">
            <w:pPr>
              <w:widowControl/>
              <w:rPr>
                <w:rFonts w:ascii="宋体" w:hAnsi="宋体"/>
                <w:kern w:val="0"/>
                <w:sz w:val="20"/>
              </w:rPr>
            </w:pPr>
            <w:r>
              <w:rPr>
                <w:rFonts w:hint="eastAsia" w:ascii="宋体" w:hAnsi="宋体"/>
                <w:kern w:val="0"/>
                <w:sz w:val="20"/>
              </w:rPr>
              <w:t>　</w:t>
            </w:r>
          </w:p>
        </w:tc>
      </w:tr>
      <w:tr w14:paraId="2E2888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98B277">
            <w:pPr>
              <w:widowControl/>
              <w:jc w:val="center"/>
              <w:rPr>
                <w:rFonts w:ascii="宋体" w:hAnsi="宋体"/>
                <w:kern w:val="0"/>
                <w:sz w:val="20"/>
              </w:rPr>
            </w:pPr>
            <w:r>
              <w:rPr>
                <w:rFonts w:hint="eastAsia" w:ascii="宋体" w:hAnsi="宋体"/>
                <w:kern w:val="0"/>
                <w:sz w:val="20"/>
              </w:rPr>
              <w:t>D202030000</w:t>
            </w:r>
          </w:p>
        </w:tc>
        <w:tc>
          <w:tcPr>
            <w:tcW w:w="720" w:type="dxa"/>
            <w:tcBorders>
              <w:top w:val="nil"/>
              <w:left w:val="nil"/>
              <w:bottom w:val="single" w:color="auto" w:sz="4" w:space="0"/>
              <w:right w:val="single" w:color="auto" w:sz="4" w:space="0"/>
            </w:tcBorders>
            <w:noWrap w:val="0"/>
            <w:vAlign w:val="center"/>
          </w:tcPr>
          <w:p w14:paraId="73079F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A41BEF">
            <w:pPr>
              <w:widowControl/>
              <w:rPr>
                <w:rFonts w:ascii="宋体" w:hAnsi="宋体"/>
                <w:kern w:val="0"/>
                <w:sz w:val="20"/>
              </w:rPr>
            </w:pPr>
            <w:r>
              <w:rPr>
                <w:rFonts w:hint="eastAsia" w:ascii="宋体" w:hAnsi="宋体"/>
                <w:kern w:val="0"/>
                <w:sz w:val="20"/>
              </w:rPr>
              <w:t>（三）网络分配器</w:t>
            </w:r>
          </w:p>
        </w:tc>
        <w:tc>
          <w:tcPr>
            <w:tcW w:w="671" w:type="dxa"/>
            <w:tcBorders>
              <w:top w:val="nil"/>
              <w:left w:val="nil"/>
              <w:bottom w:val="single" w:color="auto" w:sz="4" w:space="0"/>
              <w:right w:val="single" w:color="auto" w:sz="4" w:space="0"/>
            </w:tcBorders>
            <w:noWrap w:val="0"/>
            <w:vAlign w:val="center"/>
          </w:tcPr>
          <w:p w14:paraId="023991D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A28F2FA">
            <w:pPr>
              <w:widowControl/>
              <w:rPr>
                <w:rFonts w:ascii="宋体" w:hAnsi="宋体"/>
                <w:kern w:val="0"/>
                <w:sz w:val="20"/>
              </w:rPr>
            </w:pPr>
            <w:r>
              <w:rPr>
                <w:rFonts w:hint="eastAsia" w:ascii="宋体" w:hAnsi="宋体"/>
                <w:kern w:val="0"/>
                <w:sz w:val="20"/>
              </w:rPr>
              <w:t>　</w:t>
            </w:r>
          </w:p>
        </w:tc>
      </w:tr>
      <w:tr w14:paraId="3B0EF0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B2F424">
            <w:pPr>
              <w:widowControl/>
              <w:jc w:val="center"/>
              <w:rPr>
                <w:rFonts w:ascii="宋体" w:hAnsi="宋体"/>
                <w:kern w:val="0"/>
                <w:sz w:val="20"/>
              </w:rPr>
            </w:pPr>
            <w:r>
              <w:rPr>
                <w:rFonts w:hint="eastAsia" w:ascii="宋体" w:hAnsi="宋体"/>
                <w:kern w:val="0"/>
                <w:sz w:val="20"/>
              </w:rPr>
              <w:t>D202040000</w:t>
            </w:r>
          </w:p>
        </w:tc>
        <w:tc>
          <w:tcPr>
            <w:tcW w:w="720" w:type="dxa"/>
            <w:tcBorders>
              <w:top w:val="nil"/>
              <w:left w:val="nil"/>
              <w:bottom w:val="single" w:color="auto" w:sz="4" w:space="0"/>
              <w:right w:val="single" w:color="auto" w:sz="4" w:space="0"/>
            </w:tcBorders>
            <w:noWrap w:val="0"/>
            <w:vAlign w:val="center"/>
          </w:tcPr>
          <w:p w14:paraId="0B928C7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F025FD">
            <w:pPr>
              <w:widowControl/>
              <w:rPr>
                <w:rFonts w:ascii="宋体" w:hAnsi="宋体"/>
                <w:kern w:val="0"/>
                <w:sz w:val="20"/>
              </w:rPr>
            </w:pPr>
            <w:r>
              <w:rPr>
                <w:rFonts w:hint="eastAsia" w:ascii="宋体" w:hAnsi="宋体"/>
                <w:kern w:val="0"/>
                <w:sz w:val="20"/>
              </w:rPr>
              <w:t>（四）通信网络时钟同步设备</w:t>
            </w:r>
          </w:p>
        </w:tc>
        <w:tc>
          <w:tcPr>
            <w:tcW w:w="671" w:type="dxa"/>
            <w:tcBorders>
              <w:top w:val="nil"/>
              <w:left w:val="nil"/>
              <w:bottom w:val="single" w:color="auto" w:sz="4" w:space="0"/>
              <w:right w:val="single" w:color="auto" w:sz="4" w:space="0"/>
            </w:tcBorders>
            <w:noWrap w:val="0"/>
            <w:vAlign w:val="center"/>
          </w:tcPr>
          <w:p w14:paraId="6A39F41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34B87BD">
            <w:pPr>
              <w:widowControl/>
              <w:rPr>
                <w:rFonts w:ascii="宋体" w:hAnsi="宋体"/>
                <w:kern w:val="0"/>
                <w:sz w:val="20"/>
              </w:rPr>
            </w:pPr>
            <w:r>
              <w:rPr>
                <w:rFonts w:hint="eastAsia" w:ascii="宋体" w:hAnsi="宋体"/>
                <w:kern w:val="0"/>
                <w:sz w:val="20"/>
              </w:rPr>
              <w:t>　</w:t>
            </w:r>
          </w:p>
        </w:tc>
      </w:tr>
      <w:tr w14:paraId="0BCBCDE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D538D2">
            <w:pPr>
              <w:widowControl/>
              <w:jc w:val="center"/>
              <w:rPr>
                <w:rFonts w:ascii="宋体" w:hAnsi="宋体"/>
                <w:kern w:val="0"/>
                <w:sz w:val="20"/>
              </w:rPr>
            </w:pPr>
            <w:r>
              <w:rPr>
                <w:rFonts w:hint="eastAsia" w:ascii="宋体" w:hAnsi="宋体"/>
                <w:kern w:val="0"/>
                <w:sz w:val="20"/>
              </w:rPr>
              <w:t>D202050000</w:t>
            </w:r>
          </w:p>
        </w:tc>
        <w:tc>
          <w:tcPr>
            <w:tcW w:w="720" w:type="dxa"/>
            <w:tcBorders>
              <w:top w:val="nil"/>
              <w:left w:val="nil"/>
              <w:bottom w:val="single" w:color="auto" w:sz="4" w:space="0"/>
              <w:right w:val="single" w:color="auto" w:sz="4" w:space="0"/>
            </w:tcBorders>
            <w:noWrap w:val="0"/>
            <w:vAlign w:val="center"/>
          </w:tcPr>
          <w:p w14:paraId="4A69639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F20AB4">
            <w:pPr>
              <w:widowControl/>
              <w:rPr>
                <w:rFonts w:ascii="宋体" w:hAnsi="宋体"/>
                <w:kern w:val="0"/>
                <w:sz w:val="20"/>
              </w:rPr>
            </w:pPr>
            <w:r>
              <w:rPr>
                <w:rFonts w:hint="eastAsia" w:ascii="宋体" w:hAnsi="宋体"/>
                <w:kern w:val="0"/>
                <w:sz w:val="20"/>
              </w:rPr>
              <w:t>（五）其他网络接口和适配器</w:t>
            </w:r>
          </w:p>
        </w:tc>
        <w:tc>
          <w:tcPr>
            <w:tcW w:w="671" w:type="dxa"/>
            <w:tcBorders>
              <w:top w:val="nil"/>
              <w:left w:val="nil"/>
              <w:bottom w:val="single" w:color="auto" w:sz="4" w:space="0"/>
              <w:right w:val="single" w:color="auto" w:sz="4" w:space="0"/>
            </w:tcBorders>
            <w:noWrap w:val="0"/>
            <w:vAlign w:val="center"/>
          </w:tcPr>
          <w:p w14:paraId="66B5284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D189D7D">
            <w:pPr>
              <w:widowControl/>
              <w:rPr>
                <w:rFonts w:ascii="宋体" w:hAnsi="宋体"/>
                <w:kern w:val="0"/>
                <w:sz w:val="20"/>
              </w:rPr>
            </w:pPr>
            <w:r>
              <w:rPr>
                <w:rFonts w:hint="eastAsia" w:ascii="宋体" w:hAnsi="宋体"/>
                <w:kern w:val="0"/>
                <w:sz w:val="20"/>
              </w:rPr>
              <w:t>　</w:t>
            </w:r>
          </w:p>
        </w:tc>
      </w:tr>
      <w:tr w14:paraId="196E21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A9A010">
            <w:pPr>
              <w:widowControl/>
              <w:jc w:val="center"/>
              <w:rPr>
                <w:rFonts w:ascii="宋体" w:hAnsi="宋体"/>
                <w:b/>
                <w:kern w:val="0"/>
                <w:sz w:val="20"/>
              </w:rPr>
            </w:pPr>
            <w:r>
              <w:rPr>
                <w:rFonts w:hint="eastAsia" w:ascii="宋体" w:hAnsi="宋体"/>
                <w:b/>
                <w:kern w:val="0"/>
                <w:sz w:val="20"/>
              </w:rPr>
              <w:t>D203000000</w:t>
            </w:r>
          </w:p>
        </w:tc>
        <w:tc>
          <w:tcPr>
            <w:tcW w:w="720" w:type="dxa"/>
            <w:tcBorders>
              <w:top w:val="nil"/>
              <w:left w:val="nil"/>
              <w:bottom w:val="single" w:color="auto" w:sz="4" w:space="0"/>
              <w:right w:val="single" w:color="auto" w:sz="4" w:space="0"/>
            </w:tcBorders>
            <w:noWrap w:val="0"/>
            <w:vAlign w:val="center"/>
          </w:tcPr>
          <w:p w14:paraId="5D2290B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105FA66">
            <w:pPr>
              <w:widowControl/>
              <w:rPr>
                <w:rFonts w:ascii="宋体" w:hAnsi="宋体"/>
                <w:b/>
                <w:kern w:val="0"/>
                <w:sz w:val="20"/>
              </w:rPr>
            </w:pPr>
            <w:r>
              <w:rPr>
                <w:rFonts w:hint="eastAsia" w:ascii="宋体" w:hAnsi="宋体"/>
                <w:b/>
                <w:kern w:val="0"/>
                <w:sz w:val="20"/>
              </w:rPr>
              <w:t>三、网络连接设备</w:t>
            </w:r>
          </w:p>
        </w:tc>
        <w:tc>
          <w:tcPr>
            <w:tcW w:w="671" w:type="dxa"/>
            <w:tcBorders>
              <w:top w:val="nil"/>
              <w:left w:val="nil"/>
              <w:bottom w:val="single" w:color="auto" w:sz="4" w:space="0"/>
              <w:right w:val="single" w:color="auto" w:sz="4" w:space="0"/>
            </w:tcBorders>
            <w:noWrap w:val="0"/>
            <w:vAlign w:val="center"/>
          </w:tcPr>
          <w:p w14:paraId="4E25C40B">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96A5A6C">
            <w:pPr>
              <w:widowControl/>
              <w:rPr>
                <w:rFonts w:ascii="宋体" w:hAnsi="宋体"/>
                <w:kern w:val="0"/>
                <w:sz w:val="20"/>
              </w:rPr>
            </w:pPr>
            <w:r>
              <w:rPr>
                <w:rFonts w:hint="eastAsia" w:ascii="宋体" w:hAnsi="宋体"/>
                <w:kern w:val="0"/>
                <w:sz w:val="20"/>
              </w:rPr>
              <w:t>　</w:t>
            </w:r>
          </w:p>
        </w:tc>
      </w:tr>
      <w:tr w14:paraId="11AC48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C2A834">
            <w:pPr>
              <w:widowControl/>
              <w:jc w:val="center"/>
              <w:rPr>
                <w:rFonts w:ascii="宋体" w:hAnsi="宋体"/>
                <w:kern w:val="0"/>
                <w:sz w:val="20"/>
              </w:rPr>
            </w:pPr>
            <w:r>
              <w:rPr>
                <w:rFonts w:hint="eastAsia" w:ascii="宋体" w:hAnsi="宋体"/>
                <w:kern w:val="0"/>
                <w:sz w:val="20"/>
              </w:rPr>
              <w:t>D203010000</w:t>
            </w:r>
          </w:p>
        </w:tc>
        <w:tc>
          <w:tcPr>
            <w:tcW w:w="720" w:type="dxa"/>
            <w:tcBorders>
              <w:top w:val="nil"/>
              <w:left w:val="nil"/>
              <w:bottom w:val="single" w:color="auto" w:sz="4" w:space="0"/>
              <w:right w:val="single" w:color="auto" w:sz="4" w:space="0"/>
            </w:tcBorders>
            <w:noWrap w:val="0"/>
            <w:vAlign w:val="center"/>
          </w:tcPr>
          <w:p w14:paraId="43AACB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9DB00F">
            <w:pPr>
              <w:widowControl/>
              <w:rPr>
                <w:rFonts w:ascii="宋体" w:hAnsi="宋体"/>
                <w:kern w:val="0"/>
                <w:sz w:val="20"/>
              </w:rPr>
            </w:pPr>
            <w:r>
              <w:rPr>
                <w:rFonts w:hint="eastAsia" w:ascii="宋体" w:hAnsi="宋体"/>
                <w:kern w:val="0"/>
                <w:sz w:val="20"/>
              </w:rPr>
              <w:t>（一）集线器</w:t>
            </w:r>
          </w:p>
        </w:tc>
        <w:tc>
          <w:tcPr>
            <w:tcW w:w="671" w:type="dxa"/>
            <w:tcBorders>
              <w:top w:val="nil"/>
              <w:left w:val="nil"/>
              <w:bottom w:val="single" w:color="auto" w:sz="4" w:space="0"/>
              <w:right w:val="single" w:color="auto" w:sz="4" w:space="0"/>
            </w:tcBorders>
            <w:noWrap w:val="0"/>
            <w:vAlign w:val="center"/>
          </w:tcPr>
          <w:p w14:paraId="519D75E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61EC3DF">
            <w:pPr>
              <w:widowControl/>
              <w:rPr>
                <w:rFonts w:ascii="宋体" w:hAnsi="宋体"/>
                <w:kern w:val="0"/>
                <w:sz w:val="20"/>
              </w:rPr>
            </w:pPr>
            <w:r>
              <w:rPr>
                <w:rFonts w:hint="eastAsia" w:ascii="宋体" w:hAnsi="宋体"/>
                <w:kern w:val="0"/>
                <w:sz w:val="20"/>
              </w:rPr>
              <w:t>　</w:t>
            </w:r>
          </w:p>
        </w:tc>
      </w:tr>
      <w:tr w14:paraId="46BA31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2566B3">
            <w:pPr>
              <w:widowControl/>
              <w:jc w:val="center"/>
              <w:rPr>
                <w:rFonts w:ascii="宋体" w:hAnsi="宋体"/>
                <w:kern w:val="0"/>
                <w:sz w:val="20"/>
              </w:rPr>
            </w:pPr>
            <w:r>
              <w:rPr>
                <w:rFonts w:hint="eastAsia" w:ascii="宋体" w:hAnsi="宋体"/>
                <w:kern w:val="0"/>
                <w:sz w:val="20"/>
              </w:rPr>
              <w:t>D203020000</w:t>
            </w:r>
          </w:p>
        </w:tc>
        <w:tc>
          <w:tcPr>
            <w:tcW w:w="720" w:type="dxa"/>
            <w:tcBorders>
              <w:top w:val="nil"/>
              <w:left w:val="nil"/>
              <w:bottom w:val="single" w:color="auto" w:sz="4" w:space="0"/>
              <w:right w:val="single" w:color="auto" w:sz="4" w:space="0"/>
            </w:tcBorders>
            <w:noWrap w:val="0"/>
            <w:vAlign w:val="center"/>
          </w:tcPr>
          <w:p w14:paraId="4104A7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381D09">
            <w:pPr>
              <w:widowControl/>
              <w:rPr>
                <w:rFonts w:ascii="宋体" w:hAnsi="宋体"/>
                <w:kern w:val="0"/>
                <w:sz w:val="20"/>
              </w:rPr>
            </w:pPr>
            <w:r>
              <w:rPr>
                <w:rFonts w:hint="eastAsia" w:ascii="宋体" w:hAnsi="宋体"/>
                <w:kern w:val="0"/>
                <w:sz w:val="20"/>
              </w:rPr>
              <w:t>（二）路由器</w:t>
            </w:r>
          </w:p>
        </w:tc>
        <w:tc>
          <w:tcPr>
            <w:tcW w:w="671" w:type="dxa"/>
            <w:tcBorders>
              <w:top w:val="nil"/>
              <w:left w:val="nil"/>
              <w:bottom w:val="single" w:color="auto" w:sz="4" w:space="0"/>
              <w:right w:val="single" w:color="auto" w:sz="4" w:space="0"/>
            </w:tcBorders>
            <w:noWrap w:val="0"/>
            <w:vAlign w:val="center"/>
          </w:tcPr>
          <w:p w14:paraId="016D81C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9842389">
            <w:pPr>
              <w:widowControl/>
              <w:rPr>
                <w:rFonts w:ascii="宋体" w:hAnsi="宋体"/>
                <w:kern w:val="0"/>
                <w:sz w:val="20"/>
              </w:rPr>
            </w:pPr>
            <w:r>
              <w:rPr>
                <w:rFonts w:hint="eastAsia" w:ascii="宋体" w:hAnsi="宋体"/>
                <w:kern w:val="0"/>
                <w:sz w:val="20"/>
              </w:rPr>
              <w:t>　</w:t>
            </w:r>
          </w:p>
        </w:tc>
      </w:tr>
      <w:tr w14:paraId="0A37E3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9ECA9E">
            <w:pPr>
              <w:widowControl/>
              <w:jc w:val="center"/>
              <w:rPr>
                <w:rFonts w:ascii="宋体" w:hAnsi="宋体"/>
                <w:kern w:val="0"/>
                <w:sz w:val="20"/>
              </w:rPr>
            </w:pPr>
            <w:r>
              <w:rPr>
                <w:rFonts w:hint="eastAsia" w:ascii="宋体" w:hAnsi="宋体"/>
                <w:kern w:val="0"/>
                <w:sz w:val="20"/>
              </w:rPr>
              <w:t>D203030000</w:t>
            </w:r>
          </w:p>
        </w:tc>
        <w:tc>
          <w:tcPr>
            <w:tcW w:w="720" w:type="dxa"/>
            <w:tcBorders>
              <w:top w:val="nil"/>
              <w:left w:val="nil"/>
              <w:bottom w:val="single" w:color="auto" w:sz="4" w:space="0"/>
              <w:right w:val="single" w:color="auto" w:sz="4" w:space="0"/>
            </w:tcBorders>
            <w:noWrap w:val="0"/>
            <w:vAlign w:val="center"/>
          </w:tcPr>
          <w:p w14:paraId="6C974D0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9E2810">
            <w:pPr>
              <w:widowControl/>
              <w:rPr>
                <w:rFonts w:ascii="宋体" w:hAnsi="宋体"/>
                <w:kern w:val="0"/>
                <w:sz w:val="20"/>
              </w:rPr>
            </w:pPr>
            <w:r>
              <w:rPr>
                <w:rFonts w:hint="eastAsia" w:ascii="宋体" w:hAnsi="宋体"/>
                <w:kern w:val="0"/>
                <w:sz w:val="20"/>
              </w:rPr>
              <w:t>（三）数字数据网络DDN节点设备</w:t>
            </w:r>
          </w:p>
        </w:tc>
        <w:tc>
          <w:tcPr>
            <w:tcW w:w="671" w:type="dxa"/>
            <w:tcBorders>
              <w:top w:val="nil"/>
              <w:left w:val="nil"/>
              <w:bottom w:val="single" w:color="auto" w:sz="4" w:space="0"/>
              <w:right w:val="single" w:color="auto" w:sz="4" w:space="0"/>
            </w:tcBorders>
            <w:noWrap w:val="0"/>
            <w:vAlign w:val="center"/>
          </w:tcPr>
          <w:p w14:paraId="3BAE681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57B9624">
            <w:pPr>
              <w:widowControl/>
              <w:rPr>
                <w:rFonts w:ascii="宋体" w:hAnsi="宋体"/>
                <w:kern w:val="0"/>
                <w:sz w:val="20"/>
              </w:rPr>
            </w:pPr>
            <w:r>
              <w:rPr>
                <w:rFonts w:hint="eastAsia" w:ascii="宋体" w:hAnsi="宋体"/>
                <w:kern w:val="0"/>
                <w:sz w:val="20"/>
              </w:rPr>
              <w:t>　</w:t>
            </w:r>
          </w:p>
        </w:tc>
      </w:tr>
      <w:tr w14:paraId="6179DED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F26A89">
            <w:pPr>
              <w:widowControl/>
              <w:jc w:val="center"/>
              <w:rPr>
                <w:rFonts w:ascii="宋体" w:hAnsi="宋体"/>
                <w:kern w:val="0"/>
                <w:sz w:val="20"/>
              </w:rPr>
            </w:pPr>
            <w:r>
              <w:rPr>
                <w:rFonts w:hint="eastAsia" w:ascii="宋体" w:hAnsi="宋体"/>
                <w:kern w:val="0"/>
                <w:sz w:val="20"/>
              </w:rPr>
              <w:t>D203040000</w:t>
            </w:r>
          </w:p>
        </w:tc>
        <w:tc>
          <w:tcPr>
            <w:tcW w:w="720" w:type="dxa"/>
            <w:tcBorders>
              <w:top w:val="nil"/>
              <w:left w:val="nil"/>
              <w:bottom w:val="single" w:color="auto" w:sz="4" w:space="0"/>
              <w:right w:val="single" w:color="auto" w:sz="4" w:space="0"/>
            </w:tcBorders>
            <w:noWrap w:val="0"/>
            <w:vAlign w:val="center"/>
          </w:tcPr>
          <w:p w14:paraId="0E8A1E9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43FDE5">
            <w:pPr>
              <w:widowControl/>
              <w:rPr>
                <w:rFonts w:ascii="宋体" w:hAnsi="宋体"/>
                <w:kern w:val="0"/>
                <w:sz w:val="20"/>
              </w:rPr>
            </w:pPr>
            <w:r>
              <w:rPr>
                <w:rFonts w:hint="eastAsia" w:ascii="宋体" w:hAnsi="宋体"/>
                <w:kern w:val="0"/>
                <w:sz w:val="20"/>
              </w:rPr>
              <w:t>（四）数字交叉连接设备</w:t>
            </w:r>
          </w:p>
        </w:tc>
        <w:tc>
          <w:tcPr>
            <w:tcW w:w="671" w:type="dxa"/>
            <w:tcBorders>
              <w:top w:val="nil"/>
              <w:left w:val="nil"/>
              <w:bottom w:val="single" w:color="auto" w:sz="4" w:space="0"/>
              <w:right w:val="single" w:color="auto" w:sz="4" w:space="0"/>
            </w:tcBorders>
            <w:noWrap w:val="0"/>
            <w:vAlign w:val="center"/>
          </w:tcPr>
          <w:p w14:paraId="0992890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F0E4BEA">
            <w:pPr>
              <w:widowControl/>
              <w:rPr>
                <w:rFonts w:ascii="宋体" w:hAnsi="宋体"/>
                <w:kern w:val="0"/>
                <w:sz w:val="20"/>
              </w:rPr>
            </w:pPr>
            <w:r>
              <w:rPr>
                <w:rFonts w:hint="eastAsia" w:ascii="宋体" w:hAnsi="宋体"/>
                <w:kern w:val="0"/>
                <w:sz w:val="20"/>
              </w:rPr>
              <w:t>　</w:t>
            </w:r>
          </w:p>
        </w:tc>
      </w:tr>
      <w:tr w14:paraId="6A92F5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EBED6E">
            <w:pPr>
              <w:widowControl/>
              <w:jc w:val="center"/>
              <w:rPr>
                <w:rFonts w:ascii="宋体" w:hAnsi="宋体"/>
                <w:kern w:val="0"/>
                <w:sz w:val="20"/>
              </w:rPr>
            </w:pPr>
            <w:r>
              <w:rPr>
                <w:rFonts w:hint="eastAsia" w:ascii="宋体" w:hAnsi="宋体"/>
                <w:kern w:val="0"/>
                <w:sz w:val="20"/>
              </w:rPr>
              <w:t>D203050000</w:t>
            </w:r>
          </w:p>
        </w:tc>
        <w:tc>
          <w:tcPr>
            <w:tcW w:w="720" w:type="dxa"/>
            <w:tcBorders>
              <w:top w:val="nil"/>
              <w:left w:val="nil"/>
              <w:bottom w:val="single" w:color="auto" w:sz="4" w:space="0"/>
              <w:right w:val="single" w:color="auto" w:sz="4" w:space="0"/>
            </w:tcBorders>
            <w:noWrap w:val="0"/>
            <w:vAlign w:val="center"/>
          </w:tcPr>
          <w:p w14:paraId="19C5C0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7B8E79">
            <w:pPr>
              <w:widowControl/>
              <w:rPr>
                <w:rFonts w:ascii="宋体" w:hAnsi="宋体"/>
                <w:kern w:val="0"/>
                <w:sz w:val="20"/>
              </w:rPr>
            </w:pPr>
            <w:r>
              <w:rPr>
                <w:rFonts w:hint="eastAsia" w:ascii="宋体" w:hAnsi="宋体"/>
                <w:kern w:val="0"/>
                <w:sz w:val="20"/>
              </w:rPr>
              <w:t>（五）二层交换机</w:t>
            </w:r>
          </w:p>
        </w:tc>
        <w:tc>
          <w:tcPr>
            <w:tcW w:w="671" w:type="dxa"/>
            <w:tcBorders>
              <w:top w:val="nil"/>
              <w:left w:val="nil"/>
              <w:bottom w:val="single" w:color="auto" w:sz="4" w:space="0"/>
              <w:right w:val="single" w:color="auto" w:sz="4" w:space="0"/>
            </w:tcBorders>
            <w:noWrap w:val="0"/>
            <w:vAlign w:val="center"/>
          </w:tcPr>
          <w:p w14:paraId="692DA51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C92EDD">
            <w:pPr>
              <w:widowControl/>
              <w:rPr>
                <w:rFonts w:ascii="宋体" w:hAnsi="宋体"/>
                <w:kern w:val="0"/>
                <w:sz w:val="20"/>
              </w:rPr>
            </w:pPr>
            <w:r>
              <w:rPr>
                <w:rFonts w:hint="eastAsia" w:ascii="宋体" w:hAnsi="宋体"/>
                <w:kern w:val="0"/>
                <w:sz w:val="20"/>
              </w:rPr>
              <w:t>　</w:t>
            </w:r>
          </w:p>
        </w:tc>
      </w:tr>
      <w:tr w14:paraId="1F27C0C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6D6F73">
            <w:pPr>
              <w:widowControl/>
              <w:jc w:val="center"/>
              <w:rPr>
                <w:rFonts w:ascii="宋体" w:hAnsi="宋体"/>
                <w:kern w:val="0"/>
                <w:sz w:val="20"/>
              </w:rPr>
            </w:pPr>
            <w:r>
              <w:rPr>
                <w:rFonts w:hint="eastAsia" w:ascii="宋体" w:hAnsi="宋体"/>
                <w:kern w:val="0"/>
                <w:sz w:val="20"/>
              </w:rPr>
              <w:t>D203060000</w:t>
            </w:r>
          </w:p>
        </w:tc>
        <w:tc>
          <w:tcPr>
            <w:tcW w:w="720" w:type="dxa"/>
            <w:tcBorders>
              <w:top w:val="nil"/>
              <w:left w:val="nil"/>
              <w:bottom w:val="single" w:color="auto" w:sz="4" w:space="0"/>
              <w:right w:val="single" w:color="auto" w:sz="4" w:space="0"/>
            </w:tcBorders>
            <w:noWrap w:val="0"/>
            <w:vAlign w:val="center"/>
          </w:tcPr>
          <w:p w14:paraId="0B4022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03DC7E">
            <w:pPr>
              <w:widowControl/>
              <w:rPr>
                <w:rFonts w:ascii="宋体" w:hAnsi="宋体"/>
                <w:kern w:val="0"/>
                <w:sz w:val="20"/>
              </w:rPr>
            </w:pPr>
            <w:r>
              <w:rPr>
                <w:rFonts w:hint="eastAsia" w:ascii="宋体" w:hAnsi="宋体"/>
                <w:kern w:val="0"/>
                <w:sz w:val="20"/>
              </w:rPr>
              <w:t>（六）无线局域网接入点（AP）</w:t>
            </w:r>
          </w:p>
        </w:tc>
        <w:tc>
          <w:tcPr>
            <w:tcW w:w="671" w:type="dxa"/>
            <w:tcBorders>
              <w:top w:val="nil"/>
              <w:left w:val="nil"/>
              <w:bottom w:val="single" w:color="auto" w:sz="4" w:space="0"/>
              <w:right w:val="single" w:color="auto" w:sz="4" w:space="0"/>
            </w:tcBorders>
            <w:noWrap w:val="0"/>
            <w:vAlign w:val="center"/>
          </w:tcPr>
          <w:p w14:paraId="031D704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964C5D5">
            <w:pPr>
              <w:widowControl/>
              <w:rPr>
                <w:rFonts w:ascii="宋体" w:hAnsi="宋体"/>
                <w:kern w:val="0"/>
                <w:sz w:val="20"/>
              </w:rPr>
            </w:pPr>
            <w:r>
              <w:rPr>
                <w:rFonts w:hint="eastAsia" w:ascii="宋体" w:hAnsi="宋体"/>
                <w:kern w:val="0"/>
                <w:sz w:val="20"/>
              </w:rPr>
              <w:t>　</w:t>
            </w:r>
          </w:p>
        </w:tc>
      </w:tr>
      <w:tr w14:paraId="3BB63F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F49AA1">
            <w:pPr>
              <w:widowControl/>
              <w:jc w:val="center"/>
              <w:rPr>
                <w:rFonts w:ascii="宋体" w:hAnsi="宋体"/>
                <w:kern w:val="0"/>
                <w:sz w:val="20"/>
              </w:rPr>
            </w:pPr>
            <w:r>
              <w:rPr>
                <w:rFonts w:hint="eastAsia" w:ascii="宋体" w:hAnsi="宋体"/>
                <w:kern w:val="0"/>
                <w:sz w:val="20"/>
              </w:rPr>
              <w:t>D203070000</w:t>
            </w:r>
          </w:p>
        </w:tc>
        <w:tc>
          <w:tcPr>
            <w:tcW w:w="720" w:type="dxa"/>
            <w:tcBorders>
              <w:top w:val="nil"/>
              <w:left w:val="nil"/>
              <w:bottom w:val="single" w:color="auto" w:sz="4" w:space="0"/>
              <w:right w:val="single" w:color="auto" w:sz="4" w:space="0"/>
            </w:tcBorders>
            <w:noWrap w:val="0"/>
            <w:vAlign w:val="center"/>
          </w:tcPr>
          <w:p w14:paraId="3BC1593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10EEA6">
            <w:pPr>
              <w:widowControl/>
              <w:rPr>
                <w:rFonts w:ascii="宋体" w:hAnsi="宋体"/>
                <w:kern w:val="0"/>
                <w:sz w:val="20"/>
              </w:rPr>
            </w:pPr>
            <w:r>
              <w:rPr>
                <w:rFonts w:hint="eastAsia" w:ascii="宋体" w:hAnsi="宋体"/>
                <w:kern w:val="0"/>
                <w:sz w:val="20"/>
              </w:rPr>
              <w:t>（七）其他网络连接设备</w:t>
            </w:r>
          </w:p>
        </w:tc>
        <w:tc>
          <w:tcPr>
            <w:tcW w:w="671" w:type="dxa"/>
            <w:tcBorders>
              <w:top w:val="nil"/>
              <w:left w:val="nil"/>
              <w:bottom w:val="single" w:color="auto" w:sz="4" w:space="0"/>
              <w:right w:val="single" w:color="auto" w:sz="4" w:space="0"/>
            </w:tcBorders>
            <w:noWrap w:val="0"/>
            <w:vAlign w:val="center"/>
          </w:tcPr>
          <w:p w14:paraId="2EF539D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3B159DE">
            <w:pPr>
              <w:widowControl/>
              <w:rPr>
                <w:rFonts w:ascii="宋体" w:hAnsi="宋体"/>
                <w:kern w:val="0"/>
                <w:sz w:val="20"/>
              </w:rPr>
            </w:pPr>
            <w:r>
              <w:rPr>
                <w:rFonts w:hint="eastAsia" w:ascii="宋体" w:hAnsi="宋体"/>
                <w:kern w:val="0"/>
                <w:sz w:val="20"/>
              </w:rPr>
              <w:t>　</w:t>
            </w:r>
          </w:p>
        </w:tc>
      </w:tr>
      <w:tr w14:paraId="24F5B60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135C03">
            <w:pPr>
              <w:widowControl/>
              <w:jc w:val="center"/>
              <w:rPr>
                <w:rFonts w:ascii="宋体" w:hAnsi="宋体"/>
                <w:b/>
                <w:kern w:val="0"/>
                <w:sz w:val="20"/>
              </w:rPr>
            </w:pPr>
            <w:r>
              <w:rPr>
                <w:rFonts w:hint="eastAsia" w:ascii="宋体" w:hAnsi="宋体"/>
                <w:b/>
                <w:kern w:val="0"/>
                <w:sz w:val="20"/>
              </w:rPr>
              <w:t>D204000000</w:t>
            </w:r>
          </w:p>
        </w:tc>
        <w:tc>
          <w:tcPr>
            <w:tcW w:w="720" w:type="dxa"/>
            <w:tcBorders>
              <w:top w:val="nil"/>
              <w:left w:val="nil"/>
              <w:bottom w:val="single" w:color="auto" w:sz="4" w:space="0"/>
              <w:right w:val="single" w:color="auto" w:sz="4" w:space="0"/>
            </w:tcBorders>
            <w:noWrap w:val="0"/>
            <w:vAlign w:val="center"/>
          </w:tcPr>
          <w:p w14:paraId="77A5A02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D5AC682">
            <w:pPr>
              <w:widowControl/>
              <w:rPr>
                <w:rFonts w:ascii="宋体" w:hAnsi="宋体"/>
                <w:b/>
                <w:kern w:val="0"/>
                <w:sz w:val="20"/>
              </w:rPr>
            </w:pPr>
            <w:r>
              <w:rPr>
                <w:rFonts w:hint="eastAsia" w:ascii="宋体" w:hAnsi="宋体"/>
                <w:b/>
                <w:kern w:val="0"/>
                <w:sz w:val="20"/>
              </w:rPr>
              <w:t>四、网络优化设备</w:t>
            </w:r>
          </w:p>
        </w:tc>
        <w:tc>
          <w:tcPr>
            <w:tcW w:w="671" w:type="dxa"/>
            <w:tcBorders>
              <w:top w:val="nil"/>
              <w:left w:val="nil"/>
              <w:bottom w:val="single" w:color="auto" w:sz="4" w:space="0"/>
              <w:right w:val="single" w:color="auto" w:sz="4" w:space="0"/>
            </w:tcBorders>
            <w:noWrap w:val="0"/>
            <w:vAlign w:val="center"/>
          </w:tcPr>
          <w:p w14:paraId="36B09FA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C06EC23">
            <w:pPr>
              <w:widowControl/>
              <w:rPr>
                <w:rFonts w:ascii="宋体" w:hAnsi="宋体"/>
                <w:kern w:val="0"/>
                <w:sz w:val="20"/>
              </w:rPr>
            </w:pPr>
            <w:r>
              <w:rPr>
                <w:rFonts w:hint="eastAsia" w:ascii="宋体" w:hAnsi="宋体"/>
                <w:kern w:val="0"/>
                <w:sz w:val="20"/>
              </w:rPr>
              <w:t>　</w:t>
            </w:r>
          </w:p>
        </w:tc>
      </w:tr>
      <w:tr w14:paraId="078C05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2E85B6">
            <w:pPr>
              <w:widowControl/>
              <w:jc w:val="center"/>
              <w:rPr>
                <w:rFonts w:ascii="宋体" w:hAnsi="宋体"/>
                <w:kern w:val="0"/>
                <w:sz w:val="20"/>
              </w:rPr>
            </w:pPr>
            <w:r>
              <w:rPr>
                <w:rFonts w:hint="eastAsia" w:ascii="宋体" w:hAnsi="宋体"/>
                <w:kern w:val="0"/>
                <w:sz w:val="20"/>
              </w:rPr>
              <w:t>D204010000</w:t>
            </w:r>
          </w:p>
        </w:tc>
        <w:tc>
          <w:tcPr>
            <w:tcW w:w="720" w:type="dxa"/>
            <w:tcBorders>
              <w:top w:val="nil"/>
              <w:left w:val="nil"/>
              <w:bottom w:val="single" w:color="auto" w:sz="4" w:space="0"/>
              <w:right w:val="single" w:color="auto" w:sz="4" w:space="0"/>
            </w:tcBorders>
            <w:noWrap w:val="0"/>
            <w:vAlign w:val="center"/>
          </w:tcPr>
          <w:p w14:paraId="6AD05F4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EF83BD">
            <w:pPr>
              <w:widowControl/>
              <w:rPr>
                <w:rFonts w:ascii="宋体" w:hAnsi="宋体"/>
                <w:kern w:val="0"/>
                <w:sz w:val="20"/>
              </w:rPr>
            </w:pPr>
            <w:r>
              <w:rPr>
                <w:rFonts w:hint="eastAsia" w:ascii="宋体" w:hAnsi="宋体"/>
                <w:kern w:val="0"/>
                <w:sz w:val="20"/>
              </w:rPr>
              <w:t>（一）负载均衡器</w:t>
            </w:r>
          </w:p>
        </w:tc>
        <w:tc>
          <w:tcPr>
            <w:tcW w:w="671" w:type="dxa"/>
            <w:tcBorders>
              <w:top w:val="nil"/>
              <w:left w:val="nil"/>
              <w:bottom w:val="single" w:color="auto" w:sz="4" w:space="0"/>
              <w:right w:val="single" w:color="auto" w:sz="4" w:space="0"/>
            </w:tcBorders>
            <w:noWrap w:val="0"/>
            <w:vAlign w:val="center"/>
          </w:tcPr>
          <w:p w14:paraId="746BF8D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2FEDAFE">
            <w:pPr>
              <w:widowControl/>
              <w:rPr>
                <w:rFonts w:ascii="宋体" w:hAnsi="宋体"/>
                <w:kern w:val="0"/>
                <w:sz w:val="20"/>
              </w:rPr>
            </w:pPr>
            <w:r>
              <w:rPr>
                <w:rFonts w:hint="eastAsia" w:ascii="宋体" w:hAnsi="宋体"/>
                <w:kern w:val="0"/>
                <w:sz w:val="20"/>
              </w:rPr>
              <w:t>　</w:t>
            </w:r>
          </w:p>
        </w:tc>
      </w:tr>
      <w:tr w14:paraId="4CE9C2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E7436A">
            <w:pPr>
              <w:widowControl/>
              <w:jc w:val="center"/>
              <w:rPr>
                <w:rFonts w:ascii="宋体" w:hAnsi="宋体"/>
                <w:kern w:val="0"/>
                <w:sz w:val="20"/>
              </w:rPr>
            </w:pPr>
            <w:r>
              <w:rPr>
                <w:rFonts w:hint="eastAsia" w:ascii="宋体" w:hAnsi="宋体"/>
                <w:kern w:val="0"/>
                <w:sz w:val="20"/>
              </w:rPr>
              <w:t>D204020000</w:t>
            </w:r>
          </w:p>
        </w:tc>
        <w:tc>
          <w:tcPr>
            <w:tcW w:w="720" w:type="dxa"/>
            <w:tcBorders>
              <w:top w:val="nil"/>
              <w:left w:val="nil"/>
              <w:bottom w:val="single" w:color="auto" w:sz="4" w:space="0"/>
              <w:right w:val="single" w:color="auto" w:sz="4" w:space="0"/>
            </w:tcBorders>
            <w:noWrap w:val="0"/>
            <w:vAlign w:val="center"/>
          </w:tcPr>
          <w:p w14:paraId="344E88F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012996B">
            <w:pPr>
              <w:widowControl/>
              <w:rPr>
                <w:rFonts w:ascii="宋体" w:hAnsi="宋体"/>
                <w:kern w:val="0"/>
                <w:sz w:val="20"/>
              </w:rPr>
            </w:pPr>
            <w:r>
              <w:rPr>
                <w:rFonts w:hint="eastAsia" w:ascii="宋体" w:hAnsi="宋体"/>
                <w:kern w:val="0"/>
                <w:sz w:val="20"/>
              </w:rPr>
              <w:t>（二）流量控制器</w:t>
            </w:r>
          </w:p>
        </w:tc>
        <w:tc>
          <w:tcPr>
            <w:tcW w:w="671" w:type="dxa"/>
            <w:tcBorders>
              <w:top w:val="nil"/>
              <w:left w:val="nil"/>
              <w:bottom w:val="single" w:color="auto" w:sz="4" w:space="0"/>
              <w:right w:val="single" w:color="auto" w:sz="4" w:space="0"/>
            </w:tcBorders>
            <w:noWrap w:val="0"/>
            <w:vAlign w:val="center"/>
          </w:tcPr>
          <w:p w14:paraId="7D49EE3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204BE66">
            <w:pPr>
              <w:widowControl/>
              <w:rPr>
                <w:rFonts w:ascii="宋体" w:hAnsi="宋体"/>
                <w:kern w:val="0"/>
                <w:sz w:val="20"/>
              </w:rPr>
            </w:pPr>
            <w:r>
              <w:rPr>
                <w:rFonts w:hint="eastAsia" w:ascii="宋体" w:hAnsi="宋体"/>
                <w:kern w:val="0"/>
                <w:sz w:val="20"/>
              </w:rPr>
              <w:t>　</w:t>
            </w:r>
          </w:p>
        </w:tc>
      </w:tr>
      <w:tr w14:paraId="6CCB463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F2E0A2">
            <w:pPr>
              <w:widowControl/>
              <w:jc w:val="center"/>
              <w:rPr>
                <w:rFonts w:ascii="宋体" w:hAnsi="宋体"/>
                <w:kern w:val="0"/>
                <w:sz w:val="20"/>
              </w:rPr>
            </w:pPr>
            <w:r>
              <w:rPr>
                <w:rFonts w:hint="eastAsia" w:ascii="宋体" w:hAnsi="宋体"/>
                <w:kern w:val="0"/>
                <w:sz w:val="20"/>
              </w:rPr>
              <w:t>D204030000</w:t>
            </w:r>
          </w:p>
        </w:tc>
        <w:tc>
          <w:tcPr>
            <w:tcW w:w="720" w:type="dxa"/>
            <w:tcBorders>
              <w:top w:val="nil"/>
              <w:left w:val="nil"/>
              <w:bottom w:val="single" w:color="auto" w:sz="4" w:space="0"/>
              <w:right w:val="single" w:color="auto" w:sz="4" w:space="0"/>
            </w:tcBorders>
            <w:noWrap w:val="0"/>
            <w:vAlign w:val="center"/>
          </w:tcPr>
          <w:p w14:paraId="0551D79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ACC9B87">
            <w:pPr>
              <w:widowControl/>
              <w:rPr>
                <w:rFonts w:ascii="宋体" w:hAnsi="宋体"/>
                <w:kern w:val="0"/>
                <w:sz w:val="20"/>
              </w:rPr>
            </w:pPr>
            <w:r>
              <w:rPr>
                <w:rFonts w:hint="eastAsia" w:ascii="宋体" w:hAnsi="宋体"/>
                <w:kern w:val="0"/>
                <w:sz w:val="20"/>
              </w:rPr>
              <w:t>（三）其他网络优化设备</w:t>
            </w:r>
          </w:p>
        </w:tc>
        <w:tc>
          <w:tcPr>
            <w:tcW w:w="671" w:type="dxa"/>
            <w:tcBorders>
              <w:top w:val="nil"/>
              <w:left w:val="nil"/>
              <w:bottom w:val="single" w:color="auto" w:sz="4" w:space="0"/>
              <w:right w:val="single" w:color="auto" w:sz="4" w:space="0"/>
            </w:tcBorders>
            <w:noWrap w:val="0"/>
            <w:vAlign w:val="center"/>
          </w:tcPr>
          <w:p w14:paraId="7AC06D8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DE8A12">
            <w:pPr>
              <w:widowControl/>
              <w:rPr>
                <w:rFonts w:ascii="宋体" w:hAnsi="宋体"/>
                <w:kern w:val="0"/>
                <w:sz w:val="20"/>
              </w:rPr>
            </w:pPr>
            <w:r>
              <w:rPr>
                <w:rFonts w:hint="eastAsia" w:ascii="宋体" w:hAnsi="宋体"/>
                <w:kern w:val="0"/>
                <w:sz w:val="20"/>
              </w:rPr>
              <w:t>　</w:t>
            </w:r>
          </w:p>
        </w:tc>
      </w:tr>
      <w:tr w14:paraId="062950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820082">
            <w:pPr>
              <w:widowControl/>
              <w:jc w:val="center"/>
              <w:rPr>
                <w:rFonts w:ascii="宋体" w:hAnsi="宋体"/>
                <w:b/>
                <w:kern w:val="0"/>
                <w:sz w:val="20"/>
              </w:rPr>
            </w:pPr>
            <w:r>
              <w:rPr>
                <w:rFonts w:hint="eastAsia" w:ascii="宋体" w:hAnsi="宋体"/>
                <w:b/>
                <w:kern w:val="0"/>
                <w:sz w:val="20"/>
              </w:rPr>
              <w:t>D205000000</w:t>
            </w:r>
          </w:p>
        </w:tc>
        <w:tc>
          <w:tcPr>
            <w:tcW w:w="720" w:type="dxa"/>
            <w:tcBorders>
              <w:top w:val="nil"/>
              <w:left w:val="nil"/>
              <w:bottom w:val="single" w:color="auto" w:sz="4" w:space="0"/>
              <w:right w:val="single" w:color="auto" w:sz="4" w:space="0"/>
            </w:tcBorders>
            <w:noWrap w:val="0"/>
            <w:vAlign w:val="center"/>
          </w:tcPr>
          <w:p w14:paraId="5F5180E3">
            <w:pPr>
              <w:widowControl/>
              <w:jc w:val="center"/>
              <w:rPr>
                <w:rFonts w:ascii="宋体" w:hAnsi="宋体"/>
                <w:kern w:val="0"/>
                <w:sz w:val="18"/>
              </w:rPr>
            </w:pPr>
          </w:p>
        </w:tc>
        <w:tc>
          <w:tcPr>
            <w:tcW w:w="3049" w:type="dxa"/>
            <w:tcBorders>
              <w:top w:val="nil"/>
              <w:left w:val="nil"/>
              <w:bottom w:val="single" w:color="auto" w:sz="4" w:space="0"/>
              <w:right w:val="single" w:color="auto" w:sz="4" w:space="0"/>
            </w:tcBorders>
            <w:noWrap w:val="0"/>
            <w:vAlign w:val="center"/>
          </w:tcPr>
          <w:p w14:paraId="1650BECB">
            <w:pPr>
              <w:widowControl/>
              <w:rPr>
                <w:rFonts w:ascii="宋体" w:hAnsi="宋体"/>
                <w:b/>
                <w:kern w:val="0"/>
                <w:sz w:val="20"/>
              </w:rPr>
            </w:pPr>
            <w:r>
              <w:rPr>
                <w:rFonts w:hint="eastAsia" w:ascii="宋体" w:hAnsi="宋体"/>
                <w:b/>
                <w:kern w:val="0"/>
                <w:sz w:val="20"/>
              </w:rPr>
              <w:t>五、网络检测设备</w:t>
            </w:r>
          </w:p>
        </w:tc>
        <w:tc>
          <w:tcPr>
            <w:tcW w:w="671" w:type="dxa"/>
            <w:tcBorders>
              <w:top w:val="nil"/>
              <w:left w:val="nil"/>
              <w:bottom w:val="single" w:color="auto" w:sz="4" w:space="0"/>
              <w:right w:val="single" w:color="auto" w:sz="4" w:space="0"/>
            </w:tcBorders>
            <w:noWrap w:val="0"/>
            <w:vAlign w:val="center"/>
          </w:tcPr>
          <w:p w14:paraId="160E923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FB067A">
            <w:pPr>
              <w:widowControl/>
              <w:rPr>
                <w:rFonts w:ascii="宋体" w:hAnsi="宋体"/>
                <w:kern w:val="0"/>
                <w:sz w:val="20"/>
              </w:rPr>
            </w:pPr>
            <w:r>
              <w:rPr>
                <w:rFonts w:hint="eastAsia" w:ascii="宋体" w:hAnsi="宋体"/>
                <w:kern w:val="0"/>
                <w:sz w:val="20"/>
              </w:rPr>
              <w:t>　</w:t>
            </w:r>
          </w:p>
        </w:tc>
      </w:tr>
      <w:tr w14:paraId="274C0A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CAA223">
            <w:pPr>
              <w:widowControl/>
              <w:jc w:val="center"/>
              <w:rPr>
                <w:rFonts w:ascii="宋体" w:hAnsi="宋体"/>
                <w:kern w:val="0"/>
                <w:sz w:val="20"/>
              </w:rPr>
            </w:pPr>
            <w:r>
              <w:rPr>
                <w:rFonts w:hint="eastAsia" w:ascii="宋体" w:hAnsi="宋体"/>
                <w:kern w:val="0"/>
                <w:sz w:val="20"/>
              </w:rPr>
              <w:t>D205010000</w:t>
            </w:r>
          </w:p>
        </w:tc>
        <w:tc>
          <w:tcPr>
            <w:tcW w:w="720" w:type="dxa"/>
            <w:tcBorders>
              <w:top w:val="nil"/>
              <w:left w:val="nil"/>
              <w:bottom w:val="single" w:color="auto" w:sz="4" w:space="0"/>
              <w:right w:val="single" w:color="auto" w:sz="4" w:space="0"/>
            </w:tcBorders>
            <w:noWrap w:val="0"/>
            <w:vAlign w:val="center"/>
          </w:tcPr>
          <w:p w14:paraId="53A37F4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FF8238">
            <w:pPr>
              <w:widowControl/>
              <w:rPr>
                <w:rFonts w:ascii="宋体" w:hAnsi="宋体"/>
                <w:kern w:val="0"/>
                <w:sz w:val="20"/>
              </w:rPr>
            </w:pPr>
            <w:r>
              <w:rPr>
                <w:rFonts w:hint="eastAsia" w:ascii="宋体" w:hAnsi="宋体"/>
                <w:kern w:val="0"/>
                <w:sz w:val="20"/>
              </w:rPr>
              <w:t>（一）协议分析器</w:t>
            </w:r>
          </w:p>
        </w:tc>
        <w:tc>
          <w:tcPr>
            <w:tcW w:w="671" w:type="dxa"/>
            <w:tcBorders>
              <w:top w:val="nil"/>
              <w:left w:val="nil"/>
              <w:bottom w:val="single" w:color="auto" w:sz="4" w:space="0"/>
              <w:right w:val="single" w:color="auto" w:sz="4" w:space="0"/>
            </w:tcBorders>
            <w:noWrap w:val="0"/>
            <w:vAlign w:val="center"/>
          </w:tcPr>
          <w:p w14:paraId="64E1B43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A481567">
            <w:pPr>
              <w:widowControl/>
              <w:rPr>
                <w:rFonts w:ascii="宋体" w:hAnsi="宋体"/>
                <w:kern w:val="0"/>
                <w:sz w:val="20"/>
              </w:rPr>
            </w:pPr>
            <w:r>
              <w:rPr>
                <w:rFonts w:hint="eastAsia" w:ascii="宋体" w:hAnsi="宋体"/>
                <w:kern w:val="0"/>
                <w:sz w:val="20"/>
              </w:rPr>
              <w:t>　</w:t>
            </w:r>
          </w:p>
        </w:tc>
      </w:tr>
      <w:tr w14:paraId="65F133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11E6DE">
            <w:pPr>
              <w:widowControl/>
              <w:jc w:val="center"/>
              <w:rPr>
                <w:rFonts w:ascii="宋体" w:hAnsi="宋体"/>
                <w:kern w:val="0"/>
                <w:sz w:val="20"/>
              </w:rPr>
            </w:pPr>
            <w:r>
              <w:rPr>
                <w:rFonts w:hint="eastAsia" w:ascii="宋体" w:hAnsi="宋体"/>
                <w:kern w:val="0"/>
                <w:sz w:val="20"/>
              </w:rPr>
              <w:t>D205020000</w:t>
            </w:r>
          </w:p>
        </w:tc>
        <w:tc>
          <w:tcPr>
            <w:tcW w:w="720" w:type="dxa"/>
            <w:tcBorders>
              <w:top w:val="nil"/>
              <w:left w:val="nil"/>
              <w:bottom w:val="single" w:color="auto" w:sz="4" w:space="0"/>
              <w:right w:val="single" w:color="auto" w:sz="4" w:space="0"/>
            </w:tcBorders>
            <w:noWrap w:val="0"/>
            <w:vAlign w:val="center"/>
          </w:tcPr>
          <w:p w14:paraId="4814571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05909B">
            <w:pPr>
              <w:widowControl/>
              <w:rPr>
                <w:rFonts w:ascii="宋体" w:hAnsi="宋体"/>
                <w:kern w:val="0"/>
                <w:sz w:val="20"/>
              </w:rPr>
            </w:pPr>
            <w:r>
              <w:rPr>
                <w:rFonts w:hint="eastAsia" w:ascii="宋体" w:hAnsi="宋体"/>
                <w:kern w:val="0"/>
                <w:sz w:val="20"/>
              </w:rPr>
              <w:t>（二）协议测试设备</w:t>
            </w:r>
          </w:p>
        </w:tc>
        <w:tc>
          <w:tcPr>
            <w:tcW w:w="671" w:type="dxa"/>
            <w:tcBorders>
              <w:top w:val="nil"/>
              <w:left w:val="nil"/>
              <w:bottom w:val="single" w:color="auto" w:sz="4" w:space="0"/>
              <w:right w:val="single" w:color="auto" w:sz="4" w:space="0"/>
            </w:tcBorders>
            <w:noWrap w:val="0"/>
            <w:vAlign w:val="center"/>
          </w:tcPr>
          <w:p w14:paraId="4F094A6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1B5A78">
            <w:pPr>
              <w:widowControl/>
              <w:rPr>
                <w:rFonts w:ascii="宋体" w:hAnsi="宋体"/>
                <w:kern w:val="0"/>
                <w:sz w:val="20"/>
              </w:rPr>
            </w:pPr>
            <w:r>
              <w:rPr>
                <w:rFonts w:hint="eastAsia" w:ascii="宋体" w:hAnsi="宋体"/>
                <w:kern w:val="0"/>
                <w:sz w:val="20"/>
              </w:rPr>
              <w:t>　</w:t>
            </w:r>
          </w:p>
        </w:tc>
      </w:tr>
      <w:tr w14:paraId="266EDA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AEC759">
            <w:pPr>
              <w:widowControl/>
              <w:jc w:val="center"/>
              <w:rPr>
                <w:rFonts w:ascii="宋体" w:hAnsi="宋体"/>
                <w:kern w:val="0"/>
                <w:sz w:val="20"/>
              </w:rPr>
            </w:pPr>
            <w:r>
              <w:rPr>
                <w:rFonts w:hint="eastAsia" w:ascii="宋体" w:hAnsi="宋体"/>
                <w:kern w:val="0"/>
                <w:sz w:val="20"/>
              </w:rPr>
              <w:t>D205030000</w:t>
            </w:r>
          </w:p>
        </w:tc>
        <w:tc>
          <w:tcPr>
            <w:tcW w:w="720" w:type="dxa"/>
            <w:tcBorders>
              <w:top w:val="nil"/>
              <w:left w:val="nil"/>
              <w:bottom w:val="single" w:color="auto" w:sz="4" w:space="0"/>
              <w:right w:val="single" w:color="auto" w:sz="4" w:space="0"/>
            </w:tcBorders>
            <w:noWrap w:val="0"/>
            <w:vAlign w:val="center"/>
          </w:tcPr>
          <w:p w14:paraId="0847C4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D42B2F">
            <w:pPr>
              <w:widowControl/>
              <w:rPr>
                <w:rFonts w:ascii="宋体" w:hAnsi="宋体"/>
                <w:kern w:val="0"/>
                <w:sz w:val="20"/>
              </w:rPr>
            </w:pPr>
            <w:r>
              <w:rPr>
                <w:rFonts w:hint="eastAsia" w:ascii="宋体" w:hAnsi="宋体"/>
                <w:kern w:val="0"/>
                <w:sz w:val="20"/>
              </w:rPr>
              <w:t>（三）差错检测设备</w:t>
            </w:r>
          </w:p>
        </w:tc>
        <w:tc>
          <w:tcPr>
            <w:tcW w:w="671" w:type="dxa"/>
            <w:tcBorders>
              <w:top w:val="nil"/>
              <w:left w:val="nil"/>
              <w:bottom w:val="single" w:color="auto" w:sz="4" w:space="0"/>
              <w:right w:val="single" w:color="auto" w:sz="4" w:space="0"/>
            </w:tcBorders>
            <w:noWrap w:val="0"/>
            <w:vAlign w:val="center"/>
          </w:tcPr>
          <w:p w14:paraId="4CDC7DE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058508F">
            <w:pPr>
              <w:widowControl/>
              <w:rPr>
                <w:rFonts w:ascii="宋体" w:hAnsi="宋体"/>
                <w:kern w:val="0"/>
                <w:sz w:val="20"/>
              </w:rPr>
            </w:pPr>
            <w:r>
              <w:rPr>
                <w:rFonts w:hint="eastAsia" w:ascii="宋体" w:hAnsi="宋体"/>
                <w:kern w:val="0"/>
                <w:sz w:val="20"/>
              </w:rPr>
              <w:t>　</w:t>
            </w:r>
          </w:p>
        </w:tc>
      </w:tr>
      <w:tr w14:paraId="518A75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5916C2">
            <w:pPr>
              <w:widowControl/>
              <w:jc w:val="center"/>
              <w:rPr>
                <w:rFonts w:ascii="宋体" w:hAnsi="宋体"/>
                <w:kern w:val="0"/>
                <w:sz w:val="20"/>
              </w:rPr>
            </w:pPr>
            <w:r>
              <w:rPr>
                <w:rFonts w:hint="eastAsia" w:ascii="宋体" w:hAnsi="宋体"/>
                <w:kern w:val="0"/>
                <w:sz w:val="20"/>
              </w:rPr>
              <w:t>D205040000</w:t>
            </w:r>
          </w:p>
        </w:tc>
        <w:tc>
          <w:tcPr>
            <w:tcW w:w="720" w:type="dxa"/>
            <w:tcBorders>
              <w:top w:val="nil"/>
              <w:left w:val="nil"/>
              <w:bottom w:val="single" w:color="auto" w:sz="4" w:space="0"/>
              <w:right w:val="single" w:color="auto" w:sz="4" w:space="0"/>
            </w:tcBorders>
            <w:noWrap w:val="0"/>
            <w:vAlign w:val="center"/>
          </w:tcPr>
          <w:p w14:paraId="5399F5F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74F56A">
            <w:pPr>
              <w:widowControl/>
              <w:rPr>
                <w:rFonts w:ascii="宋体" w:hAnsi="宋体"/>
                <w:kern w:val="0"/>
                <w:sz w:val="20"/>
              </w:rPr>
            </w:pPr>
            <w:r>
              <w:rPr>
                <w:rFonts w:hint="eastAsia" w:ascii="宋体" w:hAnsi="宋体"/>
                <w:kern w:val="0"/>
                <w:sz w:val="20"/>
              </w:rPr>
              <w:t>（四）其他网络检测设备</w:t>
            </w:r>
          </w:p>
        </w:tc>
        <w:tc>
          <w:tcPr>
            <w:tcW w:w="671" w:type="dxa"/>
            <w:tcBorders>
              <w:top w:val="nil"/>
              <w:left w:val="nil"/>
              <w:bottom w:val="single" w:color="auto" w:sz="4" w:space="0"/>
              <w:right w:val="single" w:color="auto" w:sz="4" w:space="0"/>
            </w:tcBorders>
            <w:noWrap w:val="0"/>
            <w:vAlign w:val="center"/>
          </w:tcPr>
          <w:p w14:paraId="5C84AF5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2C013C">
            <w:pPr>
              <w:widowControl/>
              <w:rPr>
                <w:rFonts w:ascii="宋体" w:hAnsi="宋体"/>
                <w:kern w:val="0"/>
                <w:sz w:val="20"/>
              </w:rPr>
            </w:pPr>
            <w:r>
              <w:rPr>
                <w:rFonts w:hint="eastAsia" w:ascii="宋体" w:hAnsi="宋体"/>
                <w:kern w:val="0"/>
                <w:sz w:val="20"/>
              </w:rPr>
              <w:t>　</w:t>
            </w:r>
          </w:p>
        </w:tc>
      </w:tr>
      <w:tr w14:paraId="2585F79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34D3E0">
            <w:pPr>
              <w:widowControl/>
              <w:jc w:val="center"/>
              <w:rPr>
                <w:rFonts w:ascii="宋体" w:hAnsi="宋体"/>
                <w:b/>
                <w:kern w:val="0"/>
                <w:sz w:val="20"/>
              </w:rPr>
            </w:pPr>
            <w:r>
              <w:rPr>
                <w:rFonts w:hint="eastAsia" w:ascii="宋体" w:hAnsi="宋体"/>
                <w:b/>
                <w:kern w:val="0"/>
                <w:sz w:val="20"/>
              </w:rPr>
              <w:t>D3</w:t>
            </w:r>
          </w:p>
        </w:tc>
        <w:tc>
          <w:tcPr>
            <w:tcW w:w="720" w:type="dxa"/>
            <w:tcBorders>
              <w:top w:val="nil"/>
              <w:left w:val="nil"/>
              <w:bottom w:val="single" w:color="auto" w:sz="4" w:space="0"/>
              <w:right w:val="single" w:color="auto" w:sz="4" w:space="0"/>
            </w:tcBorders>
            <w:noWrap w:val="0"/>
            <w:vAlign w:val="center"/>
          </w:tcPr>
          <w:p w14:paraId="49E7F07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0A3ABA7">
            <w:pPr>
              <w:widowControl/>
              <w:rPr>
                <w:rFonts w:ascii="宋体" w:hAnsi="宋体"/>
                <w:b/>
                <w:kern w:val="0"/>
                <w:sz w:val="20"/>
              </w:rPr>
            </w:pPr>
            <w:r>
              <w:rPr>
                <w:rFonts w:hint="eastAsia" w:ascii="宋体" w:hAnsi="宋体"/>
                <w:b/>
                <w:kern w:val="0"/>
                <w:sz w:val="20"/>
              </w:rPr>
              <w:t>电子计算机外部设备制造（D4043）</w:t>
            </w:r>
          </w:p>
        </w:tc>
        <w:tc>
          <w:tcPr>
            <w:tcW w:w="671" w:type="dxa"/>
            <w:tcBorders>
              <w:top w:val="nil"/>
              <w:left w:val="nil"/>
              <w:bottom w:val="single" w:color="auto" w:sz="4" w:space="0"/>
              <w:right w:val="single" w:color="auto" w:sz="4" w:space="0"/>
            </w:tcBorders>
            <w:noWrap w:val="0"/>
            <w:vAlign w:val="center"/>
          </w:tcPr>
          <w:p w14:paraId="0C0399EB">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7AB8D6C7">
            <w:pPr>
              <w:widowControl/>
              <w:rPr>
                <w:rFonts w:ascii="宋体" w:hAnsi="宋体"/>
                <w:b/>
                <w:kern w:val="0"/>
                <w:sz w:val="20"/>
              </w:rPr>
            </w:pPr>
            <w:r>
              <w:rPr>
                <w:rFonts w:hint="eastAsia" w:ascii="宋体" w:hAnsi="宋体"/>
                <w:b/>
                <w:kern w:val="0"/>
                <w:sz w:val="20"/>
              </w:rPr>
              <w:t>　</w:t>
            </w:r>
          </w:p>
        </w:tc>
      </w:tr>
      <w:tr w14:paraId="79FF8E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7673A4">
            <w:pPr>
              <w:widowControl/>
              <w:jc w:val="center"/>
              <w:rPr>
                <w:rFonts w:ascii="宋体" w:hAnsi="宋体"/>
                <w:b/>
                <w:kern w:val="0"/>
                <w:sz w:val="20"/>
              </w:rPr>
            </w:pPr>
            <w:r>
              <w:rPr>
                <w:rFonts w:hint="eastAsia" w:ascii="宋体" w:hAnsi="宋体"/>
                <w:b/>
                <w:kern w:val="0"/>
                <w:sz w:val="20"/>
              </w:rPr>
              <w:t>D301000000</w:t>
            </w:r>
          </w:p>
        </w:tc>
        <w:tc>
          <w:tcPr>
            <w:tcW w:w="720" w:type="dxa"/>
            <w:tcBorders>
              <w:top w:val="nil"/>
              <w:left w:val="nil"/>
              <w:bottom w:val="single" w:color="auto" w:sz="4" w:space="0"/>
              <w:right w:val="single" w:color="auto" w:sz="4" w:space="0"/>
            </w:tcBorders>
            <w:noWrap w:val="0"/>
            <w:vAlign w:val="center"/>
          </w:tcPr>
          <w:p w14:paraId="172731D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1A43F77">
            <w:pPr>
              <w:widowControl/>
              <w:rPr>
                <w:rFonts w:ascii="宋体" w:hAnsi="宋体"/>
                <w:b/>
                <w:kern w:val="0"/>
                <w:sz w:val="20"/>
              </w:rPr>
            </w:pPr>
            <w:r>
              <w:rPr>
                <w:rFonts w:hint="eastAsia" w:ascii="宋体" w:hAnsi="宋体"/>
                <w:b/>
                <w:kern w:val="0"/>
                <w:sz w:val="20"/>
              </w:rPr>
              <w:t>一、终端显示设备</w:t>
            </w:r>
          </w:p>
        </w:tc>
        <w:tc>
          <w:tcPr>
            <w:tcW w:w="671" w:type="dxa"/>
            <w:tcBorders>
              <w:top w:val="nil"/>
              <w:left w:val="nil"/>
              <w:bottom w:val="single" w:color="auto" w:sz="4" w:space="0"/>
              <w:right w:val="single" w:color="auto" w:sz="4" w:space="0"/>
            </w:tcBorders>
            <w:noWrap w:val="0"/>
            <w:vAlign w:val="center"/>
          </w:tcPr>
          <w:p w14:paraId="7A7D151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73EC9DF">
            <w:pPr>
              <w:widowControl/>
              <w:rPr>
                <w:rFonts w:ascii="宋体" w:hAnsi="宋体"/>
                <w:kern w:val="0"/>
                <w:sz w:val="20"/>
              </w:rPr>
            </w:pPr>
            <w:r>
              <w:rPr>
                <w:rFonts w:hint="eastAsia" w:ascii="宋体" w:hAnsi="宋体"/>
                <w:kern w:val="0"/>
                <w:sz w:val="20"/>
              </w:rPr>
              <w:t>　</w:t>
            </w:r>
          </w:p>
        </w:tc>
      </w:tr>
      <w:tr w14:paraId="0BC7961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E56891">
            <w:pPr>
              <w:widowControl/>
              <w:jc w:val="center"/>
              <w:rPr>
                <w:rFonts w:ascii="宋体" w:hAnsi="宋体"/>
                <w:kern w:val="0"/>
                <w:sz w:val="20"/>
              </w:rPr>
            </w:pPr>
            <w:r>
              <w:rPr>
                <w:rFonts w:hint="eastAsia" w:ascii="宋体" w:hAnsi="宋体"/>
                <w:kern w:val="0"/>
                <w:sz w:val="20"/>
              </w:rPr>
              <w:t xml:space="preserve"> D301010000</w:t>
            </w:r>
          </w:p>
        </w:tc>
        <w:tc>
          <w:tcPr>
            <w:tcW w:w="720" w:type="dxa"/>
            <w:tcBorders>
              <w:top w:val="nil"/>
              <w:left w:val="nil"/>
              <w:bottom w:val="single" w:color="auto" w:sz="4" w:space="0"/>
              <w:right w:val="single" w:color="auto" w:sz="4" w:space="0"/>
            </w:tcBorders>
            <w:noWrap w:val="0"/>
            <w:vAlign w:val="center"/>
          </w:tcPr>
          <w:p w14:paraId="5A8C1AC2">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BEEEA5">
            <w:pPr>
              <w:widowControl/>
              <w:rPr>
                <w:rFonts w:ascii="宋体" w:hAnsi="宋体"/>
                <w:kern w:val="0"/>
                <w:sz w:val="20"/>
              </w:rPr>
            </w:pPr>
            <w:r>
              <w:rPr>
                <w:rFonts w:hint="eastAsia" w:ascii="宋体" w:hAnsi="宋体"/>
                <w:kern w:val="0"/>
                <w:sz w:val="20"/>
              </w:rPr>
              <w:t>（一）字符汉字终端</w:t>
            </w:r>
          </w:p>
        </w:tc>
        <w:tc>
          <w:tcPr>
            <w:tcW w:w="671" w:type="dxa"/>
            <w:tcBorders>
              <w:top w:val="nil"/>
              <w:left w:val="nil"/>
              <w:bottom w:val="single" w:color="auto" w:sz="4" w:space="0"/>
              <w:right w:val="single" w:color="auto" w:sz="4" w:space="0"/>
            </w:tcBorders>
            <w:noWrap w:val="0"/>
            <w:vAlign w:val="center"/>
          </w:tcPr>
          <w:p w14:paraId="1BE448B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325CEB">
            <w:pPr>
              <w:widowControl/>
              <w:rPr>
                <w:rFonts w:ascii="宋体" w:hAnsi="宋体"/>
                <w:kern w:val="0"/>
                <w:sz w:val="20"/>
              </w:rPr>
            </w:pPr>
            <w:r>
              <w:rPr>
                <w:rFonts w:hint="eastAsia" w:ascii="宋体" w:hAnsi="宋体"/>
                <w:kern w:val="0"/>
                <w:sz w:val="20"/>
              </w:rPr>
              <w:t>　</w:t>
            </w:r>
          </w:p>
        </w:tc>
      </w:tr>
      <w:tr w14:paraId="7A9C3E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7A83721">
            <w:pPr>
              <w:widowControl/>
              <w:jc w:val="center"/>
              <w:rPr>
                <w:rFonts w:ascii="宋体" w:hAnsi="宋体"/>
                <w:kern w:val="0"/>
                <w:sz w:val="20"/>
              </w:rPr>
            </w:pPr>
            <w:r>
              <w:rPr>
                <w:rFonts w:hint="eastAsia" w:ascii="宋体" w:hAnsi="宋体"/>
                <w:kern w:val="0"/>
                <w:sz w:val="20"/>
              </w:rPr>
              <w:t xml:space="preserve"> D301020000</w:t>
            </w:r>
          </w:p>
        </w:tc>
        <w:tc>
          <w:tcPr>
            <w:tcW w:w="720" w:type="dxa"/>
            <w:tcBorders>
              <w:top w:val="nil"/>
              <w:left w:val="nil"/>
              <w:bottom w:val="single" w:color="auto" w:sz="4" w:space="0"/>
              <w:right w:val="single" w:color="auto" w:sz="4" w:space="0"/>
            </w:tcBorders>
            <w:noWrap w:val="0"/>
            <w:vAlign w:val="center"/>
          </w:tcPr>
          <w:p w14:paraId="3C28823D">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481640">
            <w:pPr>
              <w:widowControl/>
              <w:rPr>
                <w:rFonts w:ascii="宋体" w:hAnsi="宋体"/>
                <w:kern w:val="0"/>
                <w:sz w:val="20"/>
              </w:rPr>
            </w:pPr>
            <w:r>
              <w:rPr>
                <w:rFonts w:hint="eastAsia" w:ascii="宋体" w:hAnsi="宋体"/>
                <w:kern w:val="0"/>
                <w:sz w:val="20"/>
              </w:rPr>
              <w:t>（二）图形图像终端</w:t>
            </w:r>
          </w:p>
        </w:tc>
        <w:tc>
          <w:tcPr>
            <w:tcW w:w="671" w:type="dxa"/>
            <w:tcBorders>
              <w:top w:val="nil"/>
              <w:left w:val="nil"/>
              <w:bottom w:val="single" w:color="auto" w:sz="4" w:space="0"/>
              <w:right w:val="single" w:color="auto" w:sz="4" w:space="0"/>
            </w:tcBorders>
            <w:noWrap w:val="0"/>
            <w:vAlign w:val="center"/>
          </w:tcPr>
          <w:p w14:paraId="46006D9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8EECAE5">
            <w:pPr>
              <w:widowControl/>
              <w:rPr>
                <w:rFonts w:ascii="宋体" w:hAnsi="宋体"/>
                <w:kern w:val="0"/>
                <w:sz w:val="20"/>
              </w:rPr>
            </w:pPr>
            <w:r>
              <w:rPr>
                <w:rFonts w:hint="eastAsia" w:ascii="宋体" w:hAnsi="宋体"/>
                <w:kern w:val="0"/>
                <w:sz w:val="20"/>
              </w:rPr>
              <w:t>　</w:t>
            </w:r>
          </w:p>
        </w:tc>
      </w:tr>
      <w:tr w14:paraId="74DB169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33E25A">
            <w:pPr>
              <w:widowControl/>
              <w:jc w:val="center"/>
              <w:rPr>
                <w:rFonts w:ascii="宋体" w:hAnsi="宋体"/>
                <w:kern w:val="0"/>
                <w:sz w:val="20"/>
              </w:rPr>
            </w:pPr>
            <w:r>
              <w:rPr>
                <w:rFonts w:hint="eastAsia" w:ascii="宋体" w:hAnsi="宋体"/>
                <w:kern w:val="0"/>
                <w:sz w:val="20"/>
              </w:rPr>
              <w:t>D301030000</w:t>
            </w:r>
          </w:p>
        </w:tc>
        <w:tc>
          <w:tcPr>
            <w:tcW w:w="720" w:type="dxa"/>
            <w:tcBorders>
              <w:top w:val="nil"/>
              <w:left w:val="nil"/>
              <w:bottom w:val="single" w:color="auto" w:sz="4" w:space="0"/>
              <w:right w:val="single" w:color="auto" w:sz="4" w:space="0"/>
            </w:tcBorders>
            <w:noWrap w:val="0"/>
            <w:vAlign w:val="center"/>
          </w:tcPr>
          <w:p w14:paraId="57D09B5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C42C329">
            <w:pPr>
              <w:widowControl/>
              <w:rPr>
                <w:rFonts w:ascii="宋体" w:hAnsi="宋体"/>
                <w:kern w:val="0"/>
                <w:sz w:val="20"/>
              </w:rPr>
            </w:pPr>
            <w:r>
              <w:rPr>
                <w:rFonts w:hint="eastAsia" w:ascii="宋体" w:hAnsi="宋体"/>
                <w:kern w:val="0"/>
                <w:sz w:val="20"/>
              </w:rPr>
              <w:t>（三）显示器</w:t>
            </w:r>
          </w:p>
        </w:tc>
        <w:tc>
          <w:tcPr>
            <w:tcW w:w="671" w:type="dxa"/>
            <w:tcBorders>
              <w:top w:val="nil"/>
              <w:left w:val="nil"/>
              <w:bottom w:val="single" w:color="auto" w:sz="4" w:space="0"/>
              <w:right w:val="single" w:color="auto" w:sz="4" w:space="0"/>
            </w:tcBorders>
            <w:noWrap w:val="0"/>
            <w:vAlign w:val="center"/>
          </w:tcPr>
          <w:p w14:paraId="57B632B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53E0C0">
            <w:pPr>
              <w:widowControl/>
              <w:rPr>
                <w:rFonts w:ascii="宋体" w:hAnsi="宋体"/>
                <w:kern w:val="0"/>
                <w:sz w:val="20"/>
              </w:rPr>
            </w:pPr>
            <w:r>
              <w:rPr>
                <w:rFonts w:hint="eastAsia" w:ascii="宋体" w:hAnsi="宋体"/>
                <w:kern w:val="0"/>
                <w:sz w:val="20"/>
              </w:rPr>
              <w:t>　</w:t>
            </w:r>
          </w:p>
        </w:tc>
      </w:tr>
      <w:tr w14:paraId="2EA3843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0C5FBF">
            <w:pPr>
              <w:widowControl/>
              <w:jc w:val="center"/>
              <w:rPr>
                <w:rFonts w:ascii="宋体" w:hAnsi="宋体"/>
                <w:kern w:val="0"/>
                <w:sz w:val="20"/>
              </w:rPr>
            </w:pPr>
            <w:r>
              <w:rPr>
                <w:rFonts w:hint="eastAsia" w:ascii="宋体" w:hAnsi="宋体"/>
                <w:kern w:val="0"/>
                <w:sz w:val="20"/>
              </w:rPr>
              <w:t>D301030100</w:t>
            </w:r>
          </w:p>
        </w:tc>
        <w:tc>
          <w:tcPr>
            <w:tcW w:w="720" w:type="dxa"/>
            <w:tcBorders>
              <w:top w:val="nil"/>
              <w:left w:val="nil"/>
              <w:bottom w:val="single" w:color="auto" w:sz="4" w:space="0"/>
              <w:right w:val="single" w:color="auto" w:sz="4" w:space="0"/>
            </w:tcBorders>
            <w:noWrap w:val="0"/>
            <w:vAlign w:val="center"/>
          </w:tcPr>
          <w:p w14:paraId="11E0486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F1A07F">
            <w:pPr>
              <w:widowControl/>
              <w:rPr>
                <w:rFonts w:ascii="宋体" w:hAnsi="宋体"/>
                <w:kern w:val="0"/>
                <w:sz w:val="20"/>
              </w:rPr>
            </w:pPr>
            <w:r>
              <w:rPr>
                <w:rFonts w:hint="eastAsia" w:ascii="宋体" w:hAnsi="宋体"/>
                <w:kern w:val="0"/>
                <w:sz w:val="20"/>
              </w:rPr>
              <w:t>1、单色显示器（CRT）</w:t>
            </w:r>
          </w:p>
        </w:tc>
        <w:tc>
          <w:tcPr>
            <w:tcW w:w="671" w:type="dxa"/>
            <w:tcBorders>
              <w:top w:val="nil"/>
              <w:left w:val="nil"/>
              <w:bottom w:val="single" w:color="auto" w:sz="4" w:space="0"/>
              <w:right w:val="single" w:color="auto" w:sz="4" w:space="0"/>
            </w:tcBorders>
            <w:noWrap w:val="0"/>
            <w:vAlign w:val="center"/>
          </w:tcPr>
          <w:p w14:paraId="4A91AAF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A8EDCAC">
            <w:pPr>
              <w:widowControl/>
              <w:rPr>
                <w:rFonts w:ascii="宋体" w:hAnsi="宋体"/>
                <w:kern w:val="0"/>
                <w:sz w:val="20"/>
              </w:rPr>
            </w:pPr>
            <w:r>
              <w:rPr>
                <w:rFonts w:hint="eastAsia" w:ascii="宋体" w:hAnsi="宋体"/>
                <w:kern w:val="0"/>
                <w:sz w:val="20"/>
              </w:rPr>
              <w:t>含应用电视用</w:t>
            </w:r>
          </w:p>
        </w:tc>
      </w:tr>
      <w:tr w14:paraId="7C6D99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3959E7">
            <w:pPr>
              <w:widowControl/>
              <w:jc w:val="center"/>
              <w:rPr>
                <w:rFonts w:ascii="宋体" w:hAnsi="宋体"/>
                <w:kern w:val="0"/>
                <w:sz w:val="20"/>
              </w:rPr>
            </w:pPr>
            <w:r>
              <w:rPr>
                <w:rFonts w:hint="eastAsia" w:ascii="宋体" w:hAnsi="宋体"/>
                <w:kern w:val="0"/>
                <w:sz w:val="20"/>
              </w:rPr>
              <w:t>D301030200</w:t>
            </w:r>
          </w:p>
        </w:tc>
        <w:tc>
          <w:tcPr>
            <w:tcW w:w="720" w:type="dxa"/>
            <w:tcBorders>
              <w:top w:val="nil"/>
              <w:left w:val="nil"/>
              <w:bottom w:val="single" w:color="auto" w:sz="4" w:space="0"/>
              <w:right w:val="single" w:color="auto" w:sz="4" w:space="0"/>
            </w:tcBorders>
            <w:noWrap w:val="0"/>
            <w:vAlign w:val="center"/>
          </w:tcPr>
          <w:p w14:paraId="1F9C79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D6ADB0">
            <w:pPr>
              <w:widowControl/>
              <w:rPr>
                <w:rFonts w:ascii="宋体" w:hAnsi="宋体"/>
                <w:kern w:val="0"/>
                <w:sz w:val="20"/>
              </w:rPr>
            </w:pPr>
            <w:r>
              <w:rPr>
                <w:rFonts w:hint="eastAsia" w:ascii="宋体" w:hAnsi="宋体"/>
                <w:kern w:val="0"/>
                <w:sz w:val="20"/>
              </w:rPr>
              <w:t>2、彩色显示器（CRT）</w:t>
            </w:r>
          </w:p>
        </w:tc>
        <w:tc>
          <w:tcPr>
            <w:tcW w:w="671" w:type="dxa"/>
            <w:tcBorders>
              <w:top w:val="nil"/>
              <w:left w:val="nil"/>
              <w:bottom w:val="single" w:color="auto" w:sz="4" w:space="0"/>
              <w:right w:val="single" w:color="auto" w:sz="4" w:space="0"/>
            </w:tcBorders>
            <w:noWrap w:val="0"/>
            <w:vAlign w:val="center"/>
          </w:tcPr>
          <w:p w14:paraId="643603E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D205415">
            <w:pPr>
              <w:widowControl/>
              <w:rPr>
                <w:rFonts w:ascii="宋体" w:hAnsi="宋体"/>
                <w:kern w:val="0"/>
                <w:sz w:val="20"/>
              </w:rPr>
            </w:pPr>
            <w:r>
              <w:rPr>
                <w:rFonts w:hint="eastAsia" w:ascii="宋体" w:hAnsi="宋体"/>
                <w:kern w:val="0"/>
                <w:sz w:val="20"/>
              </w:rPr>
              <w:t>含应用电视用</w:t>
            </w:r>
          </w:p>
        </w:tc>
      </w:tr>
      <w:tr w14:paraId="3B093B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2D9F78">
            <w:pPr>
              <w:widowControl/>
              <w:jc w:val="center"/>
              <w:rPr>
                <w:rFonts w:ascii="宋体" w:hAnsi="宋体"/>
                <w:kern w:val="0"/>
                <w:sz w:val="20"/>
              </w:rPr>
            </w:pPr>
            <w:r>
              <w:rPr>
                <w:rFonts w:hint="eastAsia" w:ascii="宋体" w:hAnsi="宋体"/>
                <w:kern w:val="0"/>
                <w:sz w:val="20"/>
              </w:rPr>
              <w:t>D301030300</w:t>
            </w:r>
          </w:p>
        </w:tc>
        <w:tc>
          <w:tcPr>
            <w:tcW w:w="720" w:type="dxa"/>
            <w:tcBorders>
              <w:top w:val="nil"/>
              <w:left w:val="nil"/>
              <w:bottom w:val="single" w:color="auto" w:sz="4" w:space="0"/>
              <w:right w:val="single" w:color="auto" w:sz="4" w:space="0"/>
            </w:tcBorders>
            <w:noWrap w:val="0"/>
            <w:vAlign w:val="center"/>
          </w:tcPr>
          <w:p w14:paraId="1EFC3A3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40037D">
            <w:pPr>
              <w:widowControl/>
              <w:rPr>
                <w:rFonts w:ascii="宋体" w:hAnsi="宋体"/>
                <w:kern w:val="0"/>
                <w:sz w:val="20"/>
              </w:rPr>
            </w:pPr>
            <w:r>
              <w:rPr>
                <w:rFonts w:hint="eastAsia" w:ascii="宋体" w:hAnsi="宋体"/>
                <w:kern w:val="0"/>
                <w:sz w:val="20"/>
              </w:rPr>
              <w:t>3、平板显示器</w:t>
            </w:r>
          </w:p>
        </w:tc>
        <w:tc>
          <w:tcPr>
            <w:tcW w:w="671" w:type="dxa"/>
            <w:tcBorders>
              <w:top w:val="nil"/>
              <w:left w:val="nil"/>
              <w:bottom w:val="single" w:color="auto" w:sz="4" w:space="0"/>
              <w:right w:val="single" w:color="auto" w:sz="4" w:space="0"/>
            </w:tcBorders>
            <w:noWrap w:val="0"/>
            <w:vAlign w:val="center"/>
          </w:tcPr>
          <w:p w14:paraId="4AF1444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1B374D">
            <w:pPr>
              <w:widowControl/>
              <w:rPr>
                <w:rFonts w:ascii="宋体" w:hAnsi="宋体"/>
                <w:kern w:val="0"/>
                <w:sz w:val="20"/>
              </w:rPr>
            </w:pPr>
            <w:r>
              <w:rPr>
                <w:rFonts w:hint="eastAsia" w:ascii="宋体" w:hAnsi="宋体"/>
                <w:kern w:val="0"/>
                <w:sz w:val="20"/>
              </w:rPr>
              <w:t>含液晶、PDP、LED等</w:t>
            </w:r>
          </w:p>
        </w:tc>
      </w:tr>
      <w:tr w14:paraId="231925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3BB3B6">
            <w:pPr>
              <w:widowControl/>
              <w:jc w:val="center"/>
              <w:rPr>
                <w:rFonts w:ascii="宋体" w:hAnsi="宋体"/>
                <w:b/>
                <w:kern w:val="0"/>
                <w:sz w:val="20"/>
              </w:rPr>
            </w:pPr>
            <w:r>
              <w:rPr>
                <w:rFonts w:hint="eastAsia" w:ascii="宋体" w:hAnsi="宋体"/>
                <w:b/>
                <w:kern w:val="0"/>
                <w:sz w:val="20"/>
              </w:rPr>
              <w:t>D302000000</w:t>
            </w:r>
          </w:p>
        </w:tc>
        <w:tc>
          <w:tcPr>
            <w:tcW w:w="720" w:type="dxa"/>
            <w:tcBorders>
              <w:top w:val="nil"/>
              <w:left w:val="nil"/>
              <w:bottom w:val="single" w:color="auto" w:sz="4" w:space="0"/>
              <w:right w:val="single" w:color="auto" w:sz="4" w:space="0"/>
            </w:tcBorders>
            <w:noWrap w:val="0"/>
            <w:vAlign w:val="center"/>
          </w:tcPr>
          <w:p w14:paraId="12B8980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5F1656A">
            <w:pPr>
              <w:widowControl/>
              <w:rPr>
                <w:rFonts w:ascii="宋体" w:hAnsi="宋体"/>
                <w:b/>
                <w:kern w:val="0"/>
                <w:sz w:val="20"/>
              </w:rPr>
            </w:pPr>
            <w:r>
              <w:rPr>
                <w:rFonts w:hint="eastAsia" w:ascii="宋体" w:hAnsi="宋体"/>
                <w:b/>
                <w:kern w:val="0"/>
                <w:sz w:val="20"/>
              </w:rPr>
              <w:t>二、输入设备</w:t>
            </w:r>
          </w:p>
        </w:tc>
        <w:tc>
          <w:tcPr>
            <w:tcW w:w="671" w:type="dxa"/>
            <w:tcBorders>
              <w:top w:val="nil"/>
              <w:left w:val="nil"/>
              <w:bottom w:val="single" w:color="auto" w:sz="4" w:space="0"/>
              <w:right w:val="single" w:color="auto" w:sz="4" w:space="0"/>
            </w:tcBorders>
            <w:noWrap w:val="0"/>
            <w:vAlign w:val="center"/>
          </w:tcPr>
          <w:p w14:paraId="7D8E8CC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1365B35">
            <w:pPr>
              <w:widowControl/>
              <w:rPr>
                <w:rFonts w:ascii="宋体" w:hAnsi="宋体"/>
                <w:kern w:val="0"/>
                <w:sz w:val="20"/>
              </w:rPr>
            </w:pPr>
            <w:r>
              <w:rPr>
                <w:rFonts w:hint="eastAsia" w:ascii="宋体" w:hAnsi="宋体"/>
                <w:kern w:val="0"/>
                <w:sz w:val="20"/>
              </w:rPr>
              <w:t>　</w:t>
            </w:r>
          </w:p>
        </w:tc>
      </w:tr>
      <w:tr w14:paraId="434A4DA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FBAA0F">
            <w:pPr>
              <w:widowControl/>
              <w:jc w:val="center"/>
              <w:rPr>
                <w:rFonts w:ascii="宋体" w:hAnsi="宋体"/>
                <w:kern w:val="0"/>
                <w:sz w:val="20"/>
              </w:rPr>
            </w:pPr>
            <w:r>
              <w:rPr>
                <w:rFonts w:hint="eastAsia" w:ascii="宋体" w:hAnsi="宋体"/>
                <w:kern w:val="0"/>
                <w:sz w:val="20"/>
              </w:rPr>
              <w:t>D302010000</w:t>
            </w:r>
          </w:p>
        </w:tc>
        <w:tc>
          <w:tcPr>
            <w:tcW w:w="720" w:type="dxa"/>
            <w:tcBorders>
              <w:top w:val="nil"/>
              <w:left w:val="nil"/>
              <w:bottom w:val="single" w:color="auto" w:sz="4" w:space="0"/>
              <w:right w:val="single" w:color="auto" w:sz="4" w:space="0"/>
            </w:tcBorders>
            <w:noWrap w:val="0"/>
            <w:vAlign w:val="center"/>
          </w:tcPr>
          <w:p w14:paraId="6700A8D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8B40BE">
            <w:pPr>
              <w:widowControl/>
              <w:rPr>
                <w:rFonts w:ascii="宋体" w:hAnsi="宋体"/>
                <w:kern w:val="0"/>
                <w:sz w:val="20"/>
              </w:rPr>
            </w:pPr>
            <w:r>
              <w:rPr>
                <w:rFonts w:hint="eastAsia" w:ascii="宋体" w:hAnsi="宋体"/>
                <w:kern w:val="0"/>
                <w:sz w:val="20"/>
              </w:rPr>
              <w:t>（一）绘图仪</w:t>
            </w:r>
          </w:p>
        </w:tc>
        <w:tc>
          <w:tcPr>
            <w:tcW w:w="671" w:type="dxa"/>
            <w:tcBorders>
              <w:top w:val="nil"/>
              <w:left w:val="nil"/>
              <w:bottom w:val="single" w:color="auto" w:sz="4" w:space="0"/>
              <w:right w:val="single" w:color="auto" w:sz="4" w:space="0"/>
            </w:tcBorders>
            <w:noWrap w:val="0"/>
            <w:vAlign w:val="center"/>
          </w:tcPr>
          <w:p w14:paraId="437F2AA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965E023">
            <w:pPr>
              <w:widowControl/>
              <w:rPr>
                <w:rFonts w:ascii="宋体" w:hAnsi="宋体"/>
                <w:kern w:val="0"/>
                <w:sz w:val="20"/>
              </w:rPr>
            </w:pPr>
            <w:r>
              <w:rPr>
                <w:rFonts w:hint="eastAsia" w:ascii="宋体" w:hAnsi="宋体"/>
                <w:kern w:val="0"/>
                <w:sz w:val="20"/>
              </w:rPr>
              <w:t>　</w:t>
            </w:r>
          </w:p>
        </w:tc>
      </w:tr>
      <w:tr w14:paraId="1149F0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DB4F7D">
            <w:pPr>
              <w:widowControl/>
              <w:jc w:val="center"/>
              <w:rPr>
                <w:rFonts w:ascii="宋体" w:hAnsi="宋体"/>
                <w:kern w:val="0"/>
                <w:sz w:val="20"/>
              </w:rPr>
            </w:pPr>
            <w:r>
              <w:rPr>
                <w:rFonts w:hint="eastAsia" w:ascii="宋体" w:hAnsi="宋体"/>
                <w:kern w:val="0"/>
                <w:sz w:val="20"/>
              </w:rPr>
              <w:t>D302020000</w:t>
            </w:r>
          </w:p>
        </w:tc>
        <w:tc>
          <w:tcPr>
            <w:tcW w:w="720" w:type="dxa"/>
            <w:tcBorders>
              <w:top w:val="nil"/>
              <w:left w:val="nil"/>
              <w:bottom w:val="single" w:color="auto" w:sz="4" w:space="0"/>
              <w:right w:val="single" w:color="auto" w:sz="4" w:space="0"/>
            </w:tcBorders>
            <w:noWrap w:val="0"/>
            <w:vAlign w:val="center"/>
          </w:tcPr>
          <w:p w14:paraId="15273D5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8E6760">
            <w:pPr>
              <w:widowControl/>
              <w:rPr>
                <w:rFonts w:ascii="宋体" w:hAnsi="宋体"/>
                <w:kern w:val="0"/>
                <w:sz w:val="20"/>
              </w:rPr>
            </w:pPr>
            <w:r>
              <w:rPr>
                <w:rFonts w:hint="eastAsia" w:ascii="宋体" w:hAnsi="宋体"/>
                <w:kern w:val="0"/>
                <w:sz w:val="20"/>
              </w:rPr>
              <w:t>（二）人机交互式设备</w:t>
            </w:r>
          </w:p>
        </w:tc>
        <w:tc>
          <w:tcPr>
            <w:tcW w:w="671" w:type="dxa"/>
            <w:tcBorders>
              <w:top w:val="nil"/>
              <w:left w:val="nil"/>
              <w:bottom w:val="single" w:color="auto" w:sz="4" w:space="0"/>
              <w:right w:val="single" w:color="auto" w:sz="4" w:space="0"/>
            </w:tcBorders>
            <w:noWrap w:val="0"/>
            <w:vAlign w:val="center"/>
          </w:tcPr>
          <w:p w14:paraId="22C9644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0347690">
            <w:pPr>
              <w:widowControl/>
              <w:rPr>
                <w:rFonts w:ascii="宋体" w:hAnsi="宋体"/>
                <w:kern w:val="0"/>
                <w:sz w:val="20"/>
              </w:rPr>
            </w:pPr>
            <w:r>
              <w:rPr>
                <w:rFonts w:hint="eastAsia" w:ascii="宋体" w:hAnsi="宋体"/>
                <w:kern w:val="0"/>
                <w:sz w:val="20"/>
              </w:rPr>
              <w:t>　</w:t>
            </w:r>
          </w:p>
        </w:tc>
      </w:tr>
      <w:tr w14:paraId="718F74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5329C4">
            <w:pPr>
              <w:widowControl/>
              <w:jc w:val="center"/>
              <w:rPr>
                <w:rFonts w:ascii="宋体" w:hAnsi="宋体"/>
                <w:kern w:val="0"/>
                <w:sz w:val="20"/>
              </w:rPr>
            </w:pPr>
            <w:r>
              <w:rPr>
                <w:rFonts w:hint="eastAsia" w:ascii="宋体" w:hAnsi="宋体"/>
                <w:kern w:val="0"/>
                <w:sz w:val="20"/>
              </w:rPr>
              <w:t>D302030000</w:t>
            </w:r>
          </w:p>
        </w:tc>
        <w:tc>
          <w:tcPr>
            <w:tcW w:w="720" w:type="dxa"/>
            <w:tcBorders>
              <w:top w:val="nil"/>
              <w:left w:val="nil"/>
              <w:bottom w:val="single" w:color="auto" w:sz="4" w:space="0"/>
              <w:right w:val="single" w:color="auto" w:sz="4" w:space="0"/>
            </w:tcBorders>
            <w:noWrap w:val="0"/>
            <w:vAlign w:val="center"/>
          </w:tcPr>
          <w:p w14:paraId="594A25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65CBFD">
            <w:pPr>
              <w:widowControl/>
              <w:rPr>
                <w:rFonts w:ascii="宋体" w:hAnsi="宋体"/>
                <w:kern w:val="0"/>
                <w:sz w:val="20"/>
              </w:rPr>
            </w:pPr>
            <w:r>
              <w:rPr>
                <w:rFonts w:hint="eastAsia" w:ascii="宋体" w:hAnsi="宋体"/>
                <w:kern w:val="0"/>
                <w:sz w:val="20"/>
              </w:rPr>
              <w:t>（三）扫描仪</w:t>
            </w:r>
          </w:p>
        </w:tc>
        <w:tc>
          <w:tcPr>
            <w:tcW w:w="671" w:type="dxa"/>
            <w:tcBorders>
              <w:top w:val="nil"/>
              <w:left w:val="nil"/>
              <w:bottom w:val="single" w:color="auto" w:sz="4" w:space="0"/>
              <w:right w:val="single" w:color="auto" w:sz="4" w:space="0"/>
            </w:tcBorders>
            <w:noWrap w:val="0"/>
            <w:vAlign w:val="center"/>
          </w:tcPr>
          <w:p w14:paraId="38CD1FC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76840FA">
            <w:pPr>
              <w:widowControl/>
              <w:rPr>
                <w:rFonts w:ascii="宋体" w:hAnsi="宋体"/>
                <w:kern w:val="0"/>
                <w:sz w:val="20"/>
              </w:rPr>
            </w:pPr>
            <w:r>
              <w:rPr>
                <w:rFonts w:hint="eastAsia" w:ascii="宋体" w:hAnsi="宋体"/>
                <w:kern w:val="0"/>
                <w:sz w:val="20"/>
              </w:rPr>
              <w:t>　</w:t>
            </w:r>
          </w:p>
        </w:tc>
      </w:tr>
      <w:tr w14:paraId="3776DFD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93DE82">
            <w:pPr>
              <w:widowControl/>
              <w:jc w:val="center"/>
              <w:rPr>
                <w:rFonts w:ascii="宋体" w:hAnsi="宋体"/>
                <w:kern w:val="0"/>
                <w:sz w:val="20"/>
              </w:rPr>
            </w:pPr>
            <w:r>
              <w:rPr>
                <w:rFonts w:hint="eastAsia" w:ascii="宋体" w:hAnsi="宋体"/>
                <w:kern w:val="0"/>
                <w:sz w:val="20"/>
              </w:rPr>
              <w:t>D302040000</w:t>
            </w:r>
          </w:p>
        </w:tc>
        <w:tc>
          <w:tcPr>
            <w:tcW w:w="720" w:type="dxa"/>
            <w:tcBorders>
              <w:top w:val="nil"/>
              <w:left w:val="nil"/>
              <w:bottom w:val="single" w:color="auto" w:sz="4" w:space="0"/>
              <w:right w:val="single" w:color="auto" w:sz="4" w:space="0"/>
            </w:tcBorders>
            <w:noWrap w:val="0"/>
            <w:vAlign w:val="center"/>
          </w:tcPr>
          <w:p w14:paraId="76C9579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7F8C02">
            <w:pPr>
              <w:widowControl/>
              <w:rPr>
                <w:rFonts w:ascii="宋体" w:hAnsi="宋体"/>
                <w:kern w:val="0"/>
                <w:sz w:val="20"/>
              </w:rPr>
            </w:pPr>
            <w:r>
              <w:rPr>
                <w:rFonts w:hint="eastAsia" w:ascii="宋体" w:hAnsi="宋体"/>
                <w:kern w:val="0"/>
                <w:sz w:val="20"/>
              </w:rPr>
              <w:t>（四）IC卡读写机具</w:t>
            </w:r>
          </w:p>
        </w:tc>
        <w:tc>
          <w:tcPr>
            <w:tcW w:w="671" w:type="dxa"/>
            <w:tcBorders>
              <w:top w:val="nil"/>
              <w:left w:val="nil"/>
              <w:bottom w:val="single" w:color="auto" w:sz="4" w:space="0"/>
              <w:right w:val="single" w:color="auto" w:sz="4" w:space="0"/>
            </w:tcBorders>
            <w:noWrap w:val="0"/>
            <w:vAlign w:val="center"/>
          </w:tcPr>
          <w:p w14:paraId="6049BD2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F94CFEC">
            <w:pPr>
              <w:widowControl/>
              <w:rPr>
                <w:rFonts w:ascii="宋体" w:hAnsi="宋体"/>
                <w:kern w:val="0"/>
                <w:sz w:val="20"/>
              </w:rPr>
            </w:pPr>
            <w:r>
              <w:rPr>
                <w:rFonts w:hint="eastAsia" w:ascii="宋体" w:hAnsi="宋体"/>
                <w:kern w:val="0"/>
                <w:sz w:val="20"/>
              </w:rPr>
              <w:t>　</w:t>
            </w:r>
          </w:p>
        </w:tc>
      </w:tr>
      <w:tr w14:paraId="5ED35C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4208E8">
            <w:pPr>
              <w:widowControl/>
              <w:jc w:val="center"/>
              <w:rPr>
                <w:rFonts w:ascii="宋体" w:hAnsi="宋体"/>
                <w:kern w:val="0"/>
                <w:sz w:val="20"/>
              </w:rPr>
            </w:pPr>
            <w:r>
              <w:rPr>
                <w:rFonts w:hint="eastAsia" w:ascii="宋体" w:hAnsi="宋体"/>
                <w:kern w:val="0"/>
                <w:sz w:val="20"/>
              </w:rPr>
              <w:t>D302050000</w:t>
            </w:r>
          </w:p>
        </w:tc>
        <w:tc>
          <w:tcPr>
            <w:tcW w:w="720" w:type="dxa"/>
            <w:tcBorders>
              <w:top w:val="nil"/>
              <w:left w:val="nil"/>
              <w:bottom w:val="single" w:color="auto" w:sz="4" w:space="0"/>
              <w:right w:val="single" w:color="auto" w:sz="4" w:space="0"/>
            </w:tcBorders>
            <w:noWrap w:val="0"/>
            <w:vAlign w:val="center"/>
          </w:tcPr>
          <w:p w14:paraId="070669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1E0DED">
            <w:pPr>
              <w:widowControl/>
              <w:rPr>
                <w:rFonts w:ascii="宋体" w:hAnsi="宋体"/>
                <w:kern w:val="0"/>
                <w:sz w:val="20"/>
              </w:rPr>
            </w:pPr>
            <w:r>
              <w:rPr>
                <w:rFonts w:hint="eastAsia" w:ascii="宋体" w:hAnsi="宋体"/>
                <w:kern w:val="0"/>
                <w:sz w:val="20"/>
              </w:rPr>
              <w:t>（五）数码照相机</w:t>
            </w:r>
          </w:p>
        </w:tc>
        <w:tc>
          <w:tcPr>
            <w:tcW w:w="671" w:type="dxa"/>
            <w:tcBorders>
              <w:top w:val="nil"/>
              <w:left w:val="nil"/>
              <w:bottom w:val="single" w:color="auto" w:sz="4" w:space="0"/>
              <w:right w:val="single" w:color="auto" w:sz="4" w:space="0"/>
            </w:tcBorders>
            <w:noWrap w:val="0"/>
            <w:vAlign w:val="center"/>
          </w:tcPr>
          <w:p w14:paraId="2E00C0D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CAA41C3">
            <w:pPr>
              <w:widowControl/>
              <w:rPr>
                <w:rFonts w:ascii="宋体" w:hAnsi="宋体"/>
                <w:kern w:val="0"/>
                <w:sz w:val="20"/>
              </w:rPr>
            </w:pPr>
            <w:r>
              <w:rPr>
                <w:rFonts w:hint="eastAsia" w:ascii="宋体" w:hAnsi="宋体"/>
                <w:kern w:val="0"/>
                <w:sz w:val="20"/>
              </w:rPr>
              <w:t>含带有录相功能及单反镜头的</w:t>
            </w:r>
          </w:p>
        </w:tc>
      </w:tr>
      <w:tr w14:paraId="0C36FA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53F985">
            <w:pPr>
              <w:widowControl/>
              <w:jc w:val="center"/>
              <w:rPr>
                <w:rFonts w:ascii="宋体" w:hAnsi="宋体"/>
                <w:kern w:val="0"/>
                <w:sz w:val="20"/>
              </w:rPr>
            </w:pPr>
            <w:r>
              <w:rPr>
                <w:rFonts w:hint="eastAsia" w:ascii="宋体" w:hAnsi="宋体"/>
                <w:kern w:val="0"/>
                <w:sz w:val="20"/>
              </w:rPr>
              <w:t>D302060000</w:t>
            </w:r>
          </w:p>
        </w:tc>
        <w:tc>
          <w:tcPr>
            <w:tcW w:w="720" w:type="dxa"/>
            <w:tcBorders>
              <w:top w:val="nil"/>
              <w:left w:val="nil"/>
              <w:bottom w:val="single" w:color="auto" w:sz="4" w:space="0"/>
              <w:right w:val="single" w:color="auto" w:sz="4" w:space="0"/>
            </w:tcBorders>
            <w:noWrap w:val="0"/>
            <w:vAlign w:val="center"/>
          </w:tcPr>
          <w:p w14:paraId="5FC49E3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C20BB1">
            <w:pPr>
              <w:widowControl/>
              <w:rPr>
                <w:rFonts w:ascii="宋体" w:hAnsi="宋体"/>
                <w:kern w:val="0"/>
                <w:sz w:val="20"/>
              </w:rPr>
            </w:pPr>
            <w:r>
              <w:rPr>
                <w:rFonts w:hint="eastAsia" w:ascii="宋体" w:hAnsi="宋体"/>
                <w:kern w:val="0"/>
                <w:sz w:val="20"/>
              </w:rPr>
              <w:t>（六）磁卡读写器</w:t>
            </w:r>
          </w:p>
        </w:tc>
        <w:tc>
          <w:tcPr>
            <w:tcW w:w="671" w:type="dxa"/>
            <w:tcBorders>
              <w:top w:val="nil"/>
              <w:left w:val="nil"/>
              <w:bottom w:val="single" w:color="auto" w:sz="4" w:space="0"/>
              <w:right w:val="single" w:color="auto" w:sz="4" w:space="0"/>
            </w:tcBorders>
            <w:noWrap w:val="0"/>
            <w:vAlign w:val="center"/>
          </w:tcPr>
          <w:p w14:paraId="720F03C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02625B9">
            <w:pPr>
              <w:widowControl/>
              <w:rPr>
                <w:rFonts w:ascii="宋体" w:hAnsi="宋体"/>
                <w:kern w:val="0"/>
                <w:sz w:val="20"/>
              </w:rPr>
            </w:pPr>
            <w:r>
              <w:rPr>
                <w:rFonts w:hint="eastAsia" w:ascii="宋体" w:hAnsi="宋体"/>
                <w:kern w:val="0"/>
                <w:sz w:val="20"/>
              </w:rPr>
              <w:t>　</w:t>
            </w:r>
          </w:p>
        </w:tc>
      </w:tr>
      <w:tr w14:paraId="623A65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5F8F84">
            <w:pPr>
              <w:widowControl/>
              <w:jc w:val="center"/>
              <w:rPr>
                <w:rFonts w:ascii="宋体" w:hAnsi="宋体"/>
                <w:kern w:val="0"/>
                <w:sz w:val="20"/>
              </w:rPr>
            </w:pPr>
            <w:r>
              <w:rPr>
                <w:rFonts w:hint="eastAsia" w:ascii="宋体" w:hAnsi="宋体"/>
                <w:kern w:val="0"/>
                <w:sz w:val="20"/>
              </w:rPr>
              <w:t>D302070000</w:t>
            </w:r>
          </w:p>
        </w:tc>
        <w:tc>
          <w:tcPr>
            <w:tcW w:w="720" w:type="dxa"/>
            <w:tcBorders>
              <w:top w:val="nil"/>
              <w:left w:val="nil"/>
              <w:bottom w:val="single" w:color="auto" w:sz="4" w:space="0"/>
              <w:right w:val="single" w:color="auto" w:sz="4" w:space="0"/>
            </w:tcBorders>
            <w:noWrap w:val="0"/>
            <w:vAlign w:val="center"/>
          </w:tcPr>
          <w:p w14:paraId="7739E3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AB72DC">
            <w:pPr>
              <w:widowControl/>
              <w:rPr>
                <w:rFonts w:ascii="宋体" w:hAnsi="宋体"/>
                <w:kern w:val="0"/>
                <w:sz w:val="20"/>
              </w:rPr>
            </w:pPr>
            <w:r>
              <w:rPr>
                <w:rFonts w:hint="eastAsia" w:ascii="宋体" w:hAnsi="宋体"/>
                <w:kern w:val="0"/>
                <w:sz w:val="20"/>
              </w:rPr>
              <w:t>（七）摄像头</w:t>
            </w:r>
          </w:p>
        </w:tc>
        <w:tc>
          <w:tcPr>
            <w:tcW w:w="671" w:type="dxa"/>
            <w:tcBorders>
              <w:top w:val="nil"/>
              <w:left w:val="nil"/>
              <w:bottom w:val="single" w:color="auto" w:sz="4" w:space="0"/>
              <w:right w:val="single" w:color="auto" w:sz="4" w:space="0"/>
            </w:tcBorders>
            <w:noWrap w:val="0"/>
            <w:vAlign w:val="center"/>
          </w:tcPr>
          <w:p w14:paraId="26E6DF2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9F129B7">
            <w:pPr>
              <w:widowControl/>
              <w:rPr>
                <w:rFonts w:ascii="宋体" w:hAnsi="宋体"/>
                <w:kern w:val="0"/>
                <w:sz w:val="20"/>
              </w:rPr>
            </w:pPr>
            <w:r>
              <w:rPr>
                <w:rFonts w:hint="eastAsia" w:ascii="宋体" w:hAnsi="宋体"/>
                <w:kern w:val="0"/>
                <w:sz w:val="20"/>
              </w:rPr>
              <w:t>　</w:t>
            </w:r>
          </w:p>
        </w:tc>
      </w:tr>
      <w:tr w14:paraId="01D876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AEFE43">
            <w:pPr>
              <w:widowControl/>
              <w:jc w:val="center"/>
              <w:rPr>
                <w:rFonts w:ascii="宋体" w:hAnsi="宋体"/>
                <w:kern w:val="0"/>
                <w:sz w:val="20"/>
              </w:rPr>
            </w:pPr>
            <w:r>
              <w:rPr>
                <w:rFonts w:hint="eastAsia" w:ascii="宋体" w:hAnsi="宋体"/>
                <w:kern w:val="0"/>
                <w:sz w:val="20"/>
              </w:rPr>
              <w:t>D302080000</w:t>
            </w:r>
          </w:p>
        </w:tc>
        <w:tc>
          <w:tcPr>
            <w:tcW w:w="720" w:type="dxa"/>
            <w:tcBorders>
              <w:top w:val="nil"/>
              <w:left w:val="nil"/>
              <w:bottom w:val="single" w:color="auto" w:sz="4" w:space="0"/>
              <w:right w:val="single" w:color="auto" w:sz="4" w:space="0"/>
            </w:tcBorders>
            <w:noWrap w:val="0"/>
            <w:vAlign w:val="center"/>
          </w:tcPr>
          <w:p w14:paraId="2180A1F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88908B">
            <w:pPr>
              <w:widowControl/>
              <w:rPr>
                <w:rFonts w:ascii="宋体" w:hAnsi="宋体"/>
                <w:kern w:val="0"/>
                <w:sz w:val="20"/>
              </w:rPr>
            </w:pPr>
            <w:r>
              <w:rPr>
                <w:rFonts w:hint="eastAsia" w:ascii="宋体" w:hAnsi="宋体"/>
                <w:kern w:val="0"/>
                <w:sz w:val="20"/>
              </w:rPr>
              <w:t>（八）图形板</w:t>
            </w:r>
          </w:p>
        </w:tc>
        <w:tc>
          <w:tcPr>
            <w:tcW w:w="671" w:type="dxa"/>
            <w:tcBorders>
              <w:top w:val="nil"/>
              <w:left w:val="nil"/>
              <w:bottom w:val="single" w:color="auto" w:sz="4" w:space="0"/>
              <w:right w:val="single" w:color="auto" w:sz="4" w:space="0"/>
            </w:tcBorders>
            <w:noWrap w:val="0"/>
            <w:vAlign w:val="center"/>
          </w:tcPr>
          <w:p w14:paraId="49FF936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E1D2FC1">
            <w:pPr>
              <w:widowControl/>
              <w:rPr>
                <w:rFonts w:ascii="宋体" w:hAnsi="宋体"/>
                <w:kern w:val="0"/>
                <w:sz w:val="20"/>
              </w:rPr>
            </w:pPr>
            <w:r>
              <w:rPr>
                <w:rFonts w:hint="eastAsia" w:ascii="宋体" w:hAnsi="宋体"/>
                <w:kern w:val="0"/>
                <w:sz w:val="20"/>
              </w:rPr>
              <w:t>　</w:t>
            </w:r>
          </w:p>
        </w:tc>
      </w:tr>
      <w:tr w14:paraId="3FDF33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7AFC21">
            <w:pPr>
              <w:widowControl/>
              <w:jc w:val="center"/>
              <w:rPr>
                <w:rFonts w:ascii="宋体" w:hAnsi="宋体"/>
                <w:kern w:val="0"/>
                <w:sz w:val="20"/>
              </w:rPr>
            </w:pPr>
            <w:r>
              <w:rPr>
                <w:rFonts w:hint="eastAsia" w:ascii="宋体" w:hAnsi="宋体"/>
                <w:kern w:val="0"/>
                <w:sz w:val="20"/>
              </w:rPr>
              <w:t>D302090000</w:t>
            </w:r>
          </w:p>
        </w:tc>
        <w:tc>
          <w:tcPr>
            <w:tcW w:w="720" w:type="dxa"/>
            <w:tcBorders>
              <w:top w:val="nil"/>
              <w:left w:val="nil"/>
              <w:bottom w:val="single" w:color="auto" w:sz="4" w:space="0"/>
              <w:right w:val="single" w:color="auto" w:sz="4" w:space="0"/>
            </w:tcBorders>
            <w:noWrap w:val="0"/>
            <w:vAlign w:val="center"/>
          </w:tcPr>
          <w:p w14:paraId="14481BE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C758A4">
            <w:pPr>
              <w:widowControl/>
              <w:rPr>
                <w:rFonts w:ascii="宋体" w:hAnsi="宋体"/>
                <w:kern w:val="0"/>
                <w:sz w:val="20"/>
              </w:rPr>
            </w:pPr>
            <w:r>
              <w:rPr>
                <w:rFonts w:hint="eastAsia" w:ascii="宋体" w:hAnsi="宋体"/>
                <w:kern w:val="0"/>
                <w:sz w:val="20"/>
              </w:rPr>
              <w:t>（九）触感屏</w:t>
            </w:r>
          </w:p>
        </w:tc>
        <w:tc>
          <w:tcPr>
            <w:tcW w:w="671" w:type="dxa"/>
            <w:tcBorders>
              <w:top w:val="nil"/>
              <w:left w:val="nil"/>
              <w:bottom w:val="single" w:color="auto" w:sz="4" w:space="0"/>
              <w:right w:val="single" w:color="auto" w:sz="4" w:space="0"/>
            </w:tcBorders>
            <w:noWrap w:val="0"/>
            <w:vAlign w:val="center"/>
          </w:tcPr>
          <w:p w14:paraId="58A8594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809ED65">
            <w:pPr>
              <w:widowControl/>
              <w:rPr>
                <w:rFonts w:ascii="宋体" w:hAnsi="宋体"/>
                <w:kern w:val="0"/>
                <w:sz w:val="20"/>
              </w:rPr>
            </w:pPr>
            <w:r>
              <w:rPr>
                <w:rFonts w:hint="eastAsia" w:ascii="宋体" w:hAnsi="宋体"/>
                <w:kern w:val="0"/>
                <w:sz w:val="20"/>
              </w:rPr>
              <w:t>包含手写笔等笔输入设备</w:t>
            </w:r>
          </w:p>
        </w:tc>
      </w:tr>
      <w:tr w14:paraId="00FA1A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45FE1C">
            <w:pPr>
              <w:widowControl/>
              <w:jc w:val="center"/>
              <w:rPr>
                <w:rFonts w:ascii="宋体" w:hAnsi="宋体"/>
                <w:kern w:val="0"/>
                <w:sz w:val="20"/>
              </w:rPr>
            </w:pPr>
            <w:r>
              <w:rPr>
                <w:rFonts w:hint="eastAsia" w:ascii="宋体" w:hAnsi="宋体"/>
                <w:kern w:val="0"/>
                <w:sz w:val="20"/>
              </w:rPr>
              <w:t>D302100000</w:t>
            </w:r>
          </w:p>
        </w:tc>
        <w:tc>
          <w:tcPr>
            <w:tcW w:w="720" w:type="dxa"/>
            <w:tcBorders>
              <w:top w:val="nil"/>
              <w:left w:val="nil"/>
              <w:bottom w:val="single" w:color="auto" w:sz="4" w:space="0"/>
              <w:right w:val="single" w:color="auto" w:sz="4" w:space="0"/>
            </w:tcBorders>
            <w:noWrap w:val="0"/>
            <w:vAlign w:val="center"/>
          </w:tcPr>
          <w:p w14:paraId="7ED50E3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429D46">
            <w:pPr>
              <w:widowControl/>
              <w:rPr>
                <w:rFonts w:ascii="宋体" w:hAnsi="宋体"/>
                <w:kern w:val="0"/>
                <w:sz w:val="20"/>
              </w:rPr>
            </w:pPr>
            <w:r>
              <w:rPr>
                <w:rFonts w:hint="eastAsia" w:ascii="宋体" w:hAnsi="宋体"/>
                <w:kern w:val="0"/>
                <w:sz w:val="20"/>
              </w:rPr>
              <w:t>（十）字符阅读机</w:t>
            </w:r>
          </w:p>
        </w:tc>
        <w:tc>
          <w:tcPr>
            <w:tcW w:w="671" w:type="dxa"/>
            <w:tcBorders>
              <w:top w:val="nil"/>
              <w:left w:val="nil"/>
              <w:bottom w:val="single" w:color="auto" w:sz="4" w:space="0"/>
              <w:right w:val="single" w:color="auto" w:sz="4" w:space="0"/>
            </w:tcBorders>
            <w:noWrap w:val="0"/>
            <w:vAlign w:val="center"/>
          </w:tcPr>
          <w:p w14:paraId="538357D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B4253E9">
            <w:pPr>
              <w:widowControl/>
              <w:rPr>
                <w:rFonts w:ascii="宋体" w:hAnsi="宋体"/>
                <w:kern w:val="0"/>
                <w:sz w:val="20"/>
              </w:rPr>
            </w:pPr>
            <w:r>
              <w:rPr>
                <w:rFonts w:hint="eastAsia" w:ascii="宋体" w:hAnsi="宋体"/>
                <w:kern w:val="0"/>
                <w:sz w:val="20"/>
              </w:rPr>
              <w:t>　</w:t>
            </w:r>
          </w:p>
        </w:tc>
      </w:tr>
      <w:tr w14:paraId="39F7EE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C7F076">
            <w:pPr>
              <w:widowControl/>
              <w:jc w:val="center"/>
              <w:rPr>
                <w:rFonts w:ascii="宋体" w:hAnsi="宋体"/>
                <w:kern w:val="0"/>
                <w:sz w:val="20"/>
              </w:rPr>
            </w:pPr>
            <w:r>
              <w:rPr>
                <w:rFonts w:hint="eastAsia" w:ascii="宋体" w:hAnsi="宋体"/>
                <w:kern w:val="0"/>
                <w:sz w:val="20"/>
              </w:rPr>
              <w:t>D302110000</w:t>
            </w:r>
          </w:p>
        </w:tc>
        <w:tc>
          <w:tcPr>
            <w:tcW w:w="720" w:type="dxa"/>
            <w:tcBorders>
              <w:top w:val="nil"/>
              <w:left w:val="nil"/>
              <w:bottom w:val="single" w:color="auto" w:sz="4" w:space="0"/>
              <w:right w:val="single" w:color="auto" w:sz="4" w:space="0"/>
            </w:tcBorders>
            <w:noWrap w:val="0"/>
            <w:vAlign w:val="center"/>
          </w:tcPr>
          <w:p w14:paraId="12CEF23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5952BA">
            <w:pPr>
              <w:widowControl/>
              <w:rPr>
                <w:rFonts w:ascii="宋体" w:hAnsi="宋体"/>
                <w:kern w:val="0"/>
                <w:sz w:val="20"/>
              </w:rPr>
            </w:pPr>
            <w:r>
              <w:rPr>
                <w:rFonts w:hint="eastAsia" w:ascii="宋体" w:hAnsi="宋体"/>
                <w:kern w:val="0"/>
                <w:sz w:val="20"/>
              </w:rPr>
              <w:t>（十一）射频卡机（RFID读写器）</w:t>
            </w:r>
          </w:p>
        </w:tc>
        <w:tc>
          <w:tcPr>
            <w:tcW w:w="671" w:type="dxa"/>
            <w:tcBorders>
              <w:top w:val="nil"/>
              <w:left w:val="nil"/>
              <w:bottom w:val="single" w:color="auto" w:sz="4" w:space="0"/>
              <w:right w:val="single" w:color="auto" w:sz="4" w:space="0"/>
            </w:tcBorders>
            <w:noWrap w:val="0"/>
            <w:vAlign w:val="center"/>
          </w:tcPr>
          <w:p w14:paraId="0CD954F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1DB9440">
            <w:pPr>
              <w:widowControl/>
              <w:rPr>
                <w:rFonts w:ascii="宋体" w:hAnsi="宋体"/>
                <w:kern w:val="0"/>
                <w:sz w:val="20"/>
              </w:rPr>
            </w:pPr>
            <w:r>
              <w:rPr>
                <w:rFonts w:hint="eastAsia" w:ascii="宋体" w:hAnsi="宋体"/>
                <w:kern w:val="0"/>
                <w:sz w:val="20"/>
              </w:rPr>
              <w:t>　</w:t>
            </w:r>
          </w:p>
        </w:tc>
      </w:tr>
      <w:tr w14:paraId="453A68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29A6080">
            <w:pPr>
              <w:widowControl/>
              <w:jc w:val="center"/>
              <w:rPr>
                <w:rFonts w:ascii="宋体" w:hAnsi="宋体"/>
                <w:kern w:val="0"/>
                <w:sz w:val="20"/>
              </w:rPr>
            </w:pPr>
            <w:r>
              <w:rPr>
                <w:rFonts w:hint="eastAsia" w:ascii="宋体" w:hAnsi="宋体"/>
                <w:kern w:val="0"/>
                <w:sz w:val="20"/>
              </w:rPr>
              <w:t>D302120000</w:t>
            </w:r>
          </w:p>
        </w:tc>
        <w:tc>
          <w:tcPr>
            <w:tcW w:w="720" w:type="dxa"/>
            <w:tcBorders>
              <w:top w:val="nil"/>
              <w:left w:val="nil"/>
              <w:bottom w:val="single" w:color="auto" w:sz="4" w:space="0"/>
              <w:right w:val="single" w:color="auto" w:sz="4" w:space="0"/>
            </w:tcBorders>
            <w:noWrap w:val="0"/>
            <w:vAlign w:val="center"/>
          </w:tcPr>
          <w:p w14:paraId="499F507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67A694">
            <w:pPr>
              <w:widowControl/>
              <w:rPr>
                <w:rFonts w:ascii="宋体" w:hAnsi="宋体"/>
                <w:kern w:val="0"/>
                <w:sz w:val="20"/>
              </w:rPr>
            </w:pPr>
            <w:r>
              <w:rPr>
                <w:rFonts w:hint="eastAsia" w:ascii="宋体" w:hAnsi="宋体"/>
                <w:kern w:val="0"/>
                <w:sz w:val="20"/>
              </w:rPr>
              <w:t>（十二）手写板</w:t>
            </w:r>
          </w:p>
        </w:tc>
        <w:tc>
          <w:tcPr>
            <w:tcW w:w="671" w:type="dxa"/>
            <w:tcBorders>
              <w:top w:val="nil"/>
              <w:left w:val="nil"/>
              <w:bottom w:val="single" w:color="auto" w:sz="4" w:space="0"/>
              <w:right w:val="single" w:color="auto" w:sz="4" w:space="0"/>
            </w:tcBorders>
            <w:noWrap w:val="0"/>
            <w:vAlign w:val="center"/>
          </w:tcPr>
          <w:p w14:paraId="590C34F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EC488C8">
            <w:pPr>
              <w:widowControl/>
              <w:rPr>
                <w:rFonts w:ascii="宋体" w:hAnsi="宋体"/>
                <w:kern w:val="0"/>
                <w:sz w:val="20"/>
              </w:rPr>
            </w:pPr>
            <w:r>
              <w:rPr>
                <w:rFonts w:hint="eastAsia" w:ascii="宋体" w:hAnsi="宋体"/>
                <w:kern w:val="0"/>
                <w:sz w:val="20"/>
              </w:rPr>
              <w:t>　</w:t>
            </w:r>
          </w:p>
        </w:tc>
      </w:tr>
      <w:tr w14:paraId="133DDD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1345B6">
            <w:pPr>
              <w:widowControl/>
              <w:jc w:val="center"/>
              <w:rPr>
                <w:rFonts w:ascii="宋体" w:hAnsi="宋体"/>
                <w:kern w:val="0"/>
                <w:sz w:val="20"/>
              </w:rPr>
            </w:pPr>
            <w:r>
              <w:rPr>
                <w:rFonts w:hint="eastAsia" w:ascii="宋体" w:hAnsi="宋体"/>
                <w:kern w:val="0"/>
                <w:sz w:val="20"/>
              </w:rPr>
              <w:t>D302130000</w:t>
            </w:r>
          </w:p>
        </w:tc>
        <w:tc>
          <w:tcPr>
            <w:tcW w:w="720" w:type="dxa"/>
            <w:tcBorders>
              <w:top w:val="nil"/>
              <w:left w:val="nil"/>
              <w:bottom w:val="single" w:color="auto" w:sz="4" w:space="0"/>
              <w:right w:val="single" w:color="auto" w:sz="4" w:space="0"/>
            </w:tcBorders>
            <w:noWrap w:val="0"/>
            <w:vAlign w:val="center"/>
          </w:tcPr>
          <w:p w14:paraId="75A5F12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98A4B8">
            <w:pPr>
              <w:widowControl/>
              <w:rPr>
                <w:rFonts w:ascii="宋体" w:hAnsi="宋体"/>
                <w:kern w:val="0"/>
                <w:sz w:val="20"/>
              </w:rPr>
            </w:pPr>
            <w:r>
              <w:rPr>
                <w:rFonts w:hint="eastAsia" w:ascii="宋体" w:hAnsi="宋体"/>
                <w:kern w:val="0"/>
                <w:sz w:val="20"/>
              </w:rPr>
              <w:t>（十三）生物特征识别设备</w:t>
            </w:r>
          </w:p>
        </w:tc>
        <w:tc>
          <w:tcPr>
            <w:tcW w:w="671" w:type="dxa"/>
            <w:tcBorders>
              <w:top w:val="nil"/>
              <w:left w:val="nil"/>
              <w:bottom w:val="single" w:color="auto" w:sz="4" w:space="0"/>
              <w:right w:val="single" w:color="auto" w:sz="4" w:space="0"/>
            </w:tcBorders>
            <w:noWrap w:val="0"/>
            <w:vAlign w:val="center"/>
          </w:tcPr>
          <w:p w14:paraId="06AF4D9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E42DFB">
            <w:pPr>
              <w:widowControl/>
              <w:rPr>
                <w:rFonts w:ascii="宋体" w:hAnsi="宋体"/>
                <w:kern w:val="0"/>
                <w:sz w:val="20"/>
              </w:rPr>
            </w:pPr>
            <w:r>
              <w:rPr>
                <w:rFonts w:hint="eastAsia" w:ascii="宋体" w:hAnsi="宋体"/>
                <w:kern w:val="0"/>
                <w:sz w:val="20"/>
              </w:rPr>
              <w:t>　</w:t>
            </w:r>
          </w:p>
        </w:tc>
      </w:tr>
      <w:tr w14:paraId="7A77A0F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B84E42">
            <w:pPr>
              <w:widowControl/>
              <w:jc w:val="center"/>
              <w:rPr>
                <w:rFonts w:ascii="宋体" w:hAnsi="宋体"/>
                <w:kern w:val="0"/>
                <w:sz w:val="20"/>
              </w:rPr>
            </w:pPr>
            <w:r>
              <w:rPr>
                <w:rFonts w:hint="eastAsia" w:ascii="宋体" w:hAnsi="宋体"/>
                <w:kern w:val="0"/>
                <w:sz w:val="20"/>
              </w:rPr>
              <w:t>D302140000</w:t>
            </w:r>
          </w:p>
        </w:tc>
        <w:tc>
          <w:tcPr>
            <w:tcW w:w="720" w:type="dxa"/>
            <w:tcBorders>
              <w:top w:val="nil"/>
              <w:left w:val="nil"/>
              <w:bottom w:val="single" w:color="auto" w:sz="4" w:space="0"/>
              <w:right w:val="single" w:color="auto" w:sz="4" w:space="0"/>
            </w:tcBorders>
            <w:noWrap w:val="0"/>
            <w:vAlign w:val="center"/>
          </w:tcPr>
          <w:p w14:paraId="5002B46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A8EBEE">
            <w:pPr>
              <w:widowControl/>
              <w:rPr>
                <w:rFonts w:ascii="宋体" w:hAnsi="宋体"/>
                <w:kern w:val="0"/>
                <w:sz w:val="20"/>
              </w:rPr>
            </w:pPr>
            <w:r>
              <w:rPr>
                <w:rFonts w:hint="eastAsia" w:ascii="宋体" w:hAnsi="宋体"/>
                <w:kern w:val="0"/>
                <w:sz w:val="20"/>
              </w:rPr>
              <w:t>（十四）</w:t>
            </w:r>
            <w:r>
              <w:rPr>
                <w:rFonts w:hint="eastAsia" w:ascii="宋体" w:hAnsi="宋体"/>
                <w:kern w:val="0"/>
                <w:sz w:val="20"/>
                <w:u w:val="single"/>
              </w:rPr>
              <w:t>语音、声控等</w:t>
            </w:r>
            <w:r>
              <w:rPr>
                <w:rFonts w:hint="eastAsia" w:ascii="宋体" w:hAnsi="宋体"/>
                <w:kern w:val="0"/>
                <w:sz w:val="20"/>
              </w:rPr>
              <w:t>其他输入设备及装置</w:t>
            </w:r>
          </w:p>
        </w:tc>
        <w:tc>
          <w:tcPr>
            <w:tcW w:w="671" w:type="dxa"/>
            <w:tcBorders>
              <w:top w:val="nil"/>
              <w:left w:val="nil"/>
              <w:bottom w:val="single" w:color="auto" w:sz="4" w:space="0"/>
              <w:right w:val="single" w:color="auto" w:sz="4" w:space="0"/>
            </w:tcBorders>
            <w:noWrap w:val="0"/>
            <w:vAlign w:val="center"/>
          </w:tcPr>
          <w:p w14:paraId="184FCC3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18E63F">
            <w:pPr>
              <w:widowControl/>
              <w:rPr>
                <w:rFonts w:ascii="宋体" w:hAnsi="宋体"/>
                <w:kern w:val="0"/>
                <w:sz w:val="20"/>
              </w:rPr>
            </w:pPr>
            <w:r>
              <w:rPr>
                <w:rFonts w:hint="eastAsia" w:ascii="宋体" w:hAnsi="宋体"/>
                <w:kern w:val="0"/>
                <w:sz w:val="20"/>
              </w:rPr>
              <w:t>　</w:t>
            </w:r>
          </w:p>
        </w:tc>
      </w:tr>
      <w:tr w14:paraId="41008F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952EAA">
            <w:pPr>
              <w:widowControl/>
              <w:jc w:val="center"/>
              <w:rPr>
                <w:rFonts w:ascii="宋体" w:hAnsi="宋体"/>
                <w:b/>
                <w:kern w:val="0"/>
                <w:sz w:val="20"/>
              </w:rPr>
            </w:pPr>
            <w:r>
              <w:rPr>
                <w:rFonts w:hint="eastAsia" w:ascii="宋体" w:hAnsi="宋体"/>
                <w:b/>
                <w:kern w:val="0"/>
                <w:sz w:val="20"/>
              </w:rPr>
              <w:t>D303000000</w:t>
            </w:r>
          </w:p>
        </w:tc>
        <w:tc>
          <w:tcPr>
            <w:tcW w:w="720" w:type="dxa"/>
            <w:tcBorders>
              <w:top w:val="nil"/>
              <w:left w:val="nil"/>
              <w:bottom w:val="single" w:color="auto" w:sz="4" w:space="0"/>
              <w:right w:val="single" w:color="auto" w:sz="4" w:space="0"/>
            </w:tcBorders>
            <w:noWrap w:val="0"/>
            <w:vAlign w:val="center"/>
          </w:tcPr>
          <w:p w14:paraId="2BD2ADA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060B7B0">
            <w:pPr>
              <w:widowControl/>
              <w:rPr>
                <w:rFonts w:ascii="宋体" w:hAnsi="宋体"/>
                <w:b/>
                <w:kern w:val="0"/>
                <w:sz w:val="20"/>
              </w:rPr>
            </w:pPr>
            <w:r>
              <w:rPr>
                <w:rFonts w:hint="eastAsia" w:ascii="宋体" w:hAnsi="宋体"/>
                <w:b/>
                <w:kern w:val="0"/>
                <w:sz w:val="20"/>
              </w:rPr>
              <w:t>三、输出设备</w:t>
            </w:r>
          </w:p>
        </w:tc>
        <w:tc>
          <w:tcPr>
            <w:tcW w:w="671" w:type="dxa"/>
            <w:tcBorders>
              <w:top w:val="nil"/>
              <w:left w:val="nil"/>
              <w:bottom w:val="single" w:color="auto" w:sz="4" w:space="0"/>
              <w:right w:val="single" w:color="auto" w:sz="4" w:space="0"/>
            </w:tcBorders>
            <w:noWrap w:val="0"/>
            <w:vAlign w:val="center"/>
          </w:tcPr>
          <w:p w14:paraId="5475E67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E40BE5">
            <w:pPr>
              <w:widowControl/>
              <w:rPr>
                <w:rFonts w:ascii="宋体" w:hAnsi="宋体"/>
                <w:kern w:val="0"/>
                <w:sz w:val="20"/>
              </w:rPr>
            </w:pPr>
            <w:r>
              <w:rPr>
                <w:rFonts w:hint="eastAsia" w:ascii="宋体" w:hAnsi="宋体"/>
                <w:kern w:val="0"/>
                <w:sz w:val="20"/>
              </w:rPr>
              <w:t>　</w:t>
            </w:r>
          </w:p>
        </w:tc>
      </w:tr>
      <w:tr w14:paraId="18295A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E7CAE6">
            <w:pPr>
              <w:widowControl/>
              <w:jc w:val="center"/>
              <w:rPr>
                <w:rFonts w:ascii="宋体" w:hAnsi="宋体"/>
                <w:kern w:val="0"/>
                <w:sz w:val="20"/>
              </w:rPr>
            </w:pPr>
            <w:r>
              <w:rPr>
                <w:rFonts w:hint="eastAsia" w:ascii="宋体" w:hAnsi="宋体"/>
                <w:kern w:val="0"/>
                <w:sz w:val="20"/>
              </w:rPr>
              <w:t>D303010000</w:t>
            </w:r>
          </w:p>
        </w:tc>
        <w:tc>
          <w:tcPr>
            <w:tcW w:w="720" w:type="dxa"/>
            <w:tcBorders>
              <w:top w:val="nil"/>
              <w:left w:val="nil"/>
              <w:bottom w:val="single" w:color="auto" w:sz="4" w:space="0"/>
              <w:right w:val="single" w:color="auto" w:sz="4" w:space="0"/>
            </w:tcBorders>
            <w:noWrap w:val="0"/>
            <w:vAlign w:val="center"/>
          </w:tcPr>
          <w:p w14:paraId="0E02719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1CA665D">
            <w:pPr>
              <w:widowControl/>
              <w:rPr>
                <w:rFonts w:ascii="宋体" w:hAnsi="宋体"/>
                <w:kern w:val="0"/>
                <w:sz w:val="20"/>
              </w:rPr>
            </w:pPr>
            <w:r>
              <w:rPr>
                <w:rFonts w:hint="eastAsia" w:ascii="宋体" w:hAnsi="宋体"/>
                <w:kern w:val="0"/>
                <w:sz w:val="20"/>
              </w:rPr>
              <w:t>（一）打印设备</w:t>
            </w:r>
          </w:p>
        </w:tc>
        <w:tc>
          <w:tcPr>
            <w:tcW w:w="671" w:type="dxa"/>
            <w:tcBorders>
              <w:top w:val="nil"/>
              <w:left w:val="nil"/>
              <w:bottom w:val="single" w:color="auto" w:sz="4" w:space="0"/>
              <w:right w:val="single" w:color="auto" w:sz="4" w:space="0"/>
            </w:tcBorders>
            <w:noWrap w:val="0"/>
            <w:vAlign w:val="center"/>
          </w:tcPr>
          <w:p w14:paraId="5454B4D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7F69A3D">
            <w:pPr>
              <w:widowControl/>
              <w:rPr>
                <w:rFonts w:ascii="宋体" w:hAnsi="宋体"/>
                <w:kern w:val="0"/>
                <w:sz w:val="20"/>
              </w:rPr>
            </w:pPr>
            <w:r>
              <w:rPr>
                <w:rFonts w:hint="eastAsia" w:ascii="宋体" w:hAnsi="宋体"/>
                <w:kern w:val="0"/>
                <w:sz w:val="20"/>
              </w:rPr>
              <w:t>　</w:t>
            </w:r>
          </w:p>
        </w:tc>
      </w:tr>
      <w:tr w14:paraId="6C7E992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4D13F9">
            <w:pPr>
              <w:widowControl/>
              <w:jc w:val="center"/>
              <w:rPr>
                <w:rFonts w:ascii="宋体" w:hAnsi="宋体"/>
                <w:kern w:val="0"/>
                <w:sz w:val="20"/>
              </w:rPr>
            </w:pPr>
            <w:r>
              <w:rPr>
                <w:rFonts w:hint="eastAsia" w:ascii="宋体" w:hAnsi="宋体"/>
                <w:kern w:val="0"/>
                <w:sz w:val="20"/>
              </w:rPr>
              <w:t>D303010100</w:t>
            </w:r>
          </w:p>
        </w:tc>
        <w:tc>
          <w:tcPr>
            <w:tcW w:w="720" w:type="dxa"/>
            <w:tcBorders>
              <w:top w:val="nil"/>
              <w:left w:val="nil"/>
              <w:bottom w:val="single" w:color="auto" w:sz="4" w:space="0"/>
              <w:right w:val="single" w:color="auto" w:sz="4" w:space="0"/>
            </w:tcBorders>
            <w:noWrap w:val="0"/>
            <w:vAlign w:val="center"/>
          </w:tcPr>
          <w:p w14:paraId="79DB117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7A70FE">
            <w:pPr>
              <w:widowControl/>
              <w:rPr>
                <w:rFonts w:ascii="宋体" w:hAnsi="宋体"/>
                <w:kern w:val="0"/>
                <w:sz w:val="20"/>
              </w:rPr>
            </w:pPr>
            <w:r>
              <w:rPr>
                <w:rFonts w:hint="eastAsia" w:ascii="宋体" w:hAnsi="宋体"/>
                <w:kern w:val="0"/>
                <w:sz w:val="20"/>
              </w:rPr>
              <w:t>1、针式打印机</w:t>
            </w:r>
          </w:p>
        </w:tc>
        <w:tc>
          <w:tcPr>
            <w:tcW w:w="671" w:type="dxa"/>
            <w:tcBorders>
              <w:top w:val="nil"/>
              <w:left w:val="nil"/>
              <w:bottom w:val="single" w:color="auto" w:sz="4" w:space="0"/>
              <w:right w:val="single" w:color="auto" w:sz="4" w:space="0"/>
            </w:tcBorders>
            <w:noWrap w:val="0"/>
            <w:vAlign w:val="center"/>
          </w:tcPr>
          <w:p w14:paraId="5C45E8D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879906D">
            <w:pPr>
              <w:widowControl/>
              <w:rPr>
                <w:rFonts w:ascii="宋体" w:hAnsi="宋体"/>
                <w:kern w:val="0"/>
                <w:sz w:val="20"/>
              </w:rPr>
            </w:pPr>
            <w:r>
              <w:rPr>
                <w:rFonts w:hint="eastAsia" w:ascii="宋体" w:hAnsi="宋体"/>
                <w:kern w:val="0"/>
                <w:sz w:val="20"/>
              </w:rPr>
              <w:t>包括票据、行式打印机</w:t>
            </w:r>
          </w:p>
        </w:tc>
      </w:tr>
      <w:tr w14:paraId="7C8DFA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D5AE92">
            <w:pPr>
              <w:widowControl/>
              <w:jc w:val="center"/>
              <w:rPr>
                <w:rFonts w:ascii="宋体" w:hAnsi="宋体"/>
                <w:kern w:val="0"/>
                <w:sz w:val="20"/>
              </w:rPr>
            </w:pPr>
            <w:r>
              <w:rPr>
                <w:rFonts w:hint="eastAsia" w:ascii="宋体" w:hAnsi="宋体"/>
                <w:kern w:val="0"/>
                <w:sz w:val="20"/>
              </w:rPr>
              <w:t>D303010200</w:t>
            </w:r>
          </w:p>
        </w:tc>
        <w:tc>
          <w:tcPr>
            <w:tcW w:w="720" w:type="dxa"/>
            <w:tcBorders>
              <w:top w:val="nil"/>
              <w:left w:val="nil"/>
              <w:bottom w:val="single" w:color="auto" w:sz="4" w:space="0"/>
              <w:right w:val="single" w:color="auto" w:sz="4" w:space="0"/>
            </w:tcBorders>
            <w:noWrap w:val="0"/>
            <w:vAlign w:val="center"/>
          </w:tcPr>
          <w:p w14:paraId="29A8B2B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DD73CA">
            <w:pPr>
              <w:widowControl/>
              <w:rPr>
                <w:rFonts w:ascii="宋体" w:hAnsi="宋体"/>
                <w:kern w:val="0"/>
                <w:sz w:val="20"/>
              </w:rPr>
            </w:pPr>
            <w:r>
              <w:rPr>
                <w:rFonts w:hint="eastAsia" w:ascii="宋体" w:hAnsi="宋体"/>
                <w:kern w:val="0"/>
                <w:sz w:val="20"/>
              </w:rPr>
              <w:t>2、激光打印机</w:t>
            </w:r>
          </w:p>
        </w:tc>
        <w:tc>
          <w:tcPr>
            <w:tcW w:w="671" w:type="dxa"/>
            <w:tcBorders>
              <w:top w:val="nil"/>
              <w:left w:val="nil"/>
              <w:bottom w:val="single" w:color="auto" w:sz="4" w:space="0"/>
              <w:right w:val="single" w:color="auto" w:sz="4" w:space="0"/>
            </w:tcBorders>
            <w:noWrap w:val="0"/>
            <w:vAlign w:val="center"/>
          </w:tcPr>
          <w:p w14:paraId="44812E1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788B645">
            <w:pPr>
              <w:widowControl/>
              <w:rPr>
                <w:rFonts w:ascii="宋体" w:hAnsi="宋体"/>
                <w:kern w:val="0"/>
                <w:sz w:val="20"/>
              </w:rPr>
            </w:pPr>
            <w:r>
              <w:rPr>
                <w:rFonts w:hint="eastAsia" w:ascii="宋体" w:hAnsi="宋体"/>
                <w:kern w:val="0"/>
                <w:sz w:val="20"/>
              </w:rPr>
              <w:t>　</w:t>
            </w:r>
          </w:p>
        </w:tc>
      </w:tr>
      <w:tr w14:paraId="5F74CB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75C818">
            <w:pPr>
              <w:widowControl/>
              <w:jc w:val="center"/>
              <w:rPr>
                <w:rFonts w:ascii="宋体" w:hAnsi="宋体"/>
                <w:kern w:val="0"/>
                <w:sz w:val="20"/>
              </w:rPr>
            </w:pPr>
            <w:r>
              <w:rPr>
                <w:rFonts w:hint="eastAsia" w:ascii="宋体" w:hAnsi="宋体"/>
                <w:kern w:val="0"/>
                <w:sz w:val="20"/>
              </w:rPr>
              <w:t>D303010300</w:t>
            </w:r>
          </w:p>
        </w:tc>
        <w:tc>
          <w:tcPr>
            <w:tcW w:w="720" w:type="dxa"/>
            <w:tcBorders>
              <w:top w:val="nil"/>
              <w:left w:val="nil"/>
              <w:bottom w:val="single" w:color="auto" w:sz="4" w:space="0"/>
              <w:right w:val="single" w:color="auto" w:sz="4" w:space="0"/>
            </w:tcBorders>
            <w:noWrap w:val="0"/>
            <w:vAlign w:val="center"/>
          </w:tcPr>
          <w:p w14:paraId="75A5BDA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431231">
            <w:pPr>
              <w:widowControl/>
              <w:rPr>
                <w:rFonts w:ascii="宋体" w:hAnsi="宋体"/>
                <w:kern w:val="0"/>
                <w:sz w:val="20"/>
              </w:rPr>
            </w:pPr>
            <w:r>
              <w:rPr>
                <w:rFonts w:hint="eastAsia" w:ascii="宋体" w:hAnsi="宋体"/>
                <w:kern w:val="0"/>
                <w:sz w:val="20"/>
              </w:rPr>
              <w:t>3、喷墨打印机</w:t>
            </w:r>
          </w:p>
        </w:tc>
        <w:tc>
          <w:tcPr>
            <w:tcW w:w="671" w:type="dxa"/>
            <w:tcBorders>
              <w:top w:val="nil"/>
              <w:left w:val="nil"/>
              <w:bottom w:val="single" w:color="auto" w:sz="4" w:space="0"/>
              <w:right w:val="single" w:color="auto" w:sz="4" w:space="0"/>
            </w:tcBorders>
            <w:noWrap w:val="0"/>
            <w:vAlign w:val="center"/>
          </w:tcPr>
          <w:p w14:paraId="6C90D71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561561A">
            <w:pPr>
              <w:widowControl/>
              <w:rPr>
                <w:rFonts w:ascii="宋体" w:hAnsi="宋体"/>
                <w:kern w:val="0"/>
                <w:sz w:val="20"/>
              </w:rPr>
            </w:pPr>
            <w:r>
              <w:rPr>
                <w:rFonts w:hint="eastAsia" w:ascii="宋体" w:hAnsi="宋体"/>
                <w:kern w:val="0"/>
                <w:sz w:val="20"/>
              </w:rPr>
              <w:t>　</w:t>
            </w:r>
          </w:p>
        </w:tc>
      </w:tr>
      <w:tr w14:paraId="0E5D5B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11F69A">
            <w:pPr>
              <w:widowControl/>
              <w:jc w:val="center"/>
              <w:rPr>
                <w:rFonts w:ascii="宋体" w:hAnsi="宋体"/>
                <w:kern w:val="0"/>
                <w:sz w:val="20"/>
              </w:rPr>
            </w:pPr>
            <w:r>
              <w:rPr>
                <w:rFonts w:hint="eastAsia" w:ascii="宋体" w:hAnsi="宋体"/>
                <w:kern w:val="0"/>
                <w:sz w:val="20"/>
              </w:rPr>
              <w:t>D303010400</w:t>
            </w:r>
          </w:p>
        </w:tc>
        <w:tc>
          <w:tcPr>
            <w:tcW w:w="720" w:type="dxa"/>
            <w:tcBorders>
              <w:top w:val="nil"/>
              <w:left w:val="nil"/>
              <w:bottom w:val="single" w:color="auto" w:sz="4" w:space="0"/>
              <w:right w:val="single" w:color="auto" w:sz="4" w:space="0"/>
            </w:tcBorders>
            <w:noWrap w:val="0"/>
            <w:vAlign w:val="center"/>
          </w:tcPr>
          <w:p w14:paraId="7E32C62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900E52">
            <w:pPr>
              <w:widowControl/>
              <w:rPr>
                <w:rFonts w:ascii="宋体" w:hAnsi="宋体"/>
                <w:kern w:val="0"/>
                <w:sz w:val="20"/>
              </w:rPr>
            </w:pPr>
            <w:r>
              <w:rPr>
                <w:rFonts w:hint="eastAsia" w:ascii="宋体" w:hAnsi="宋体"/>
                <w:kern w:val="0"/>
                <w:sz w:val="20"/>
              </w:rPr>
              <w:t>4、多功能打印机</w:t>
            </w:r>
          </w:p>
        </w:tc>
        <w:tc>
          <w:tcPr>
            <w:tcW w:w="671" w:type="dxa"/>
            <w:tcBorders>
              <w:top w:val="nil"/>
              <w:left w:val="nil"/>
              <w:bottom w:val="single" w:color="auto" w:sz="4" w:space="0"/>
              <w:right w:val="single" w:color="auto" w:sz="4" w:space="0"/>
            </w:tcBorders>
            <w:noWrap w:val="0"/>
            <w:vAlign w:val="center"/>
          </w:tcPr>
          <w:p w14:paraId="47F10D9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02CB63C">
            <w:pPr>
              <w:widowControl/>
              <w:rPr>
                <w:rFonts w:ascii="宋体" w:hAnsi="宋体"/>
                <w:kern w:val="0"/>
                <w:sz w:val="20"/>
              </w:rPr>
            </w:pPr>
            <w:r>
              <w:rPr>
                <w:rFonts w:hint="eastAsia" w:ascii="宋体" w:hAnsi="宋体"/>
                <w:kern w:val="0"/>
                <w:sz w:val="20"/>
              </w:rPr>
              <w:t>　</w:t>
            </w:r>
          </w:p>
        </w:tc>
      </w:tr>
      <w:tr w14:paraId="1EA71C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A8F461">
            <w:pPr>
              <w:widowControl/>
              <w:jc w:val="center"/>
              <w:rPr>
                <w:rFonts w:ascii="宋体" w:hAnsi="宋体"/>
                <w:kern w:val="0"/>
                <w:sz w:val="20"/>
              </w:rPr>
            </w:pPr>
            <w:r>
              <w:rPr>
                <w:rFonts w:hint="eastAsia" w:ascii="宋体" w:hAnsi="宋体"/>
                <w:kern w:val="0"/>
                <w:sz w:val="20"/>
              </w:rPr>
              <w:t>D303010500</w:t>
            </w:r>
          </w:p>
        </w:tc>
        <w:tc>
          <w:tcPr>
            <w:tcW w:w="720" w:type="dxa"/>
            <w:tcBorders>
              <w:top w:val="nil"/>
              <w:left w:val="nil"/>
              <w:bottom w:val="single" w:color="auto" w:sz="4" w:space="0"/>
              <w:right w:val="single" w:color="auto" w:sz="4" w:space="0"/>
            </w:tcBorders>
            <w:noWrap w:val="0"/>
            <w:vAlign w:val="center"/>
          </w:tcPr>
          <w:p w14:paraId="39C2C45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4BD72D">
            <w:pPr>
              <w:widowControl/>
              <w:rPr>
                <w:rFonts w:ascii="宋体" w:hAnsi="宋体"/>
                <w:kern w:val="0"/>
                <w:sz w:val="20"/>
              </w:rPr>
            </w:pPr>
            <w:r>
              <w:rPr>
                <w:rFonts w:hint="eastAsia" w:ascii="宋体" w:hAnsi="宋体"/>
                <w:kern w:val="0"/>
                <w:sz w:val="20"/>
              </w:rPr>
              <w:t>5、微型打印机</w:t>
            </w:r>
          </w:p>
        </w:tc>
        <w:tc>
          <w:tcPr>
            <w:tcW w:w="671" w:type="dxa"/>
            <w:tcBorders>
              <w:top w:val="nil"/>
              <w:left w:val="nil"/>
              <w:bottom w:val="single" w:color="auto" w:sz="4" w:space="0"/>
              <w:right w:val="single" w:color="auto" w:sz="4" w:space="0"/>
            </w:tcBorders>
            <w:noWrap w:val="0"/>
            <w:vAlign w:val="center"/>
          </w:tcPr>
          <w:p w14:paraId="0074CC1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367DB0">
            <w:pPr>
              <w:widowControl/>
              <w:rPr>
                <w:rFonts w:ascii="宋体" w:hAnsi="宋体"/>
                <w:kern w:val="0"/>
                <w:sz w:val="20"/>
              </w:rPr>
            </w:pPr>
            <w:r>
              <w:rPr>
                <w:rFonts w:hint="eastAsia" w:ascii="宋体" w:hAnsi="宋体"/>
                <w:kern w:val="0"/>
                <w:sz w:val="20"/>
              </w:rPr>
              <w:t>　</w:t>
            </w:r>
          </w:p>
        </w:tc>
      </w:tr>
      <w:tr w14:paraId="12634EB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17FED2">
            <w:pPr>
              <w:widowControl/>
              <w:jc w:val="center"/>
              <w:rPr>
                <w:rFonts w:ascii="宋体" w:hAnsi="宋体"/>
                <w:kern w:val="0"/>
                <w:sz w:val="20"/>
              </w:rPr>
            </w:pPr>
            <w:r>
              <w:rPr>
                <w:rFonts w:hint="eastAsia" w:ascii="宋体" w:hAnsi="宋体"/>
                <w:kern w:val="0"/>
                <w:sz w:val="20"/>
              </w:rPr>
              <w:t>D303010600</w:t>
            </w:r>
          </w:p>
        </w:tc>
        <w:tc>
          <w:tcPr>
            <w:tcW w:w="720" w:type="dxa"/>
            <w:tcBorders>
              <w:top w:val="nil"/>
              <w:left w:val="nil"/>
              <w:bottom w:val="single" w:color="auto" w:sz="4" w:space="0"/>
              <w:right w:val="single" w:color="auto" w:sz="4" w:space="0"/>
            </w:tcBorders>
            <w:noWrap w:val="0"/>
            <w:vAlign w:val="center"/>
          </w:tcPr>
          <w:p w14:paraId="03A1C98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A0434FA">
            <w:pPr>
              <w:widowControl/>
              <w:rPr>
                <w:rFonts w:ascii="宋体" w:hAnsi="宋体"/>
                <w:kern w:val="0"/>
                <w:sz w:val="20"/>
              </w:rPr>
            </w:pPr>
            <w:r>
              <w:rPr>
                <w:rFonts w:hint="eastAsia" w:ascii="宋体" w:hAnsi="宋体"/>
                <w:kern w:val="0"/>
                <w:sz w:val="20"/>
              </w:rPr>
              <w:t>6、喷绘机</w:t>
            </w:r>
          </w:p>
        </w:tc>
        <w:tc>
          <w:tcPr>
            <w:tcW w:w="671" w:type="dxa"/>
            <w:tcBorders>
              <w:top w:val="nil"/>
              <w:left w:val="nil"/>
              <w:bottom w:val="single" w:color="auto" w:sz="4" w:space="0"/>
              <w:right w:val="single" w:color="auto" w:sz="4" w:space="0"/>
            </w:tcBorders>
            <w:noWrap w:val="0"/>
            <w:vAlign w:val="center"/>
          </w:tcPr>
          <w:p w14:paraId="7032DF7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EC7A782">
            <w:pPr>
              <w:widowControl/>
              <w:rPr>
                <w:rFonts w:ascii="宋体" w:hAnsi="宋体"/>
                <w:kern w:val="0"/>
                <w:sz w:val="20"/>
              </w:rPr>
            </w:pPr>
            <w:r>
              <w:rPr>
                <w:rFonts w:hint="eastAsia" w:ascii="宋体" w:hAnsi="宋体"/>
                <w:kern w:val="0"/>
                <w:sz w:val="20"/>
              </w:rPr>
              <w:t>　</w:t>
            </w:r>
          </w:p>
        </w:tc>
      </w:tr>
      <w:tr w14:paraId="35F6907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C56099">
            <w:pPr>
              <w:widowControl/>
              <w:jc w:val="center"/>
              <w:rPr>
                <w:rFonts w:ascii="宋体" w:hAnsi="宋体"/>
                <w:kern w:val="0"/>
                <w:sz w:val="20"/>
              </w:rPr>
            </w:pPr>
            <w:r>
              <w:rPr>
                <w:rFonts w:hint="eastAsia" w:ascii="宋体" w:hAnsi="宋体"/>
                <w:kern w:val="0"/>
                <w:sz w:val="20"/>
              </w:rPr>
              <w:t>D303010700</w:t>
            </w:r>
          </w:p>
        </w:tc>
        <w:tc>
          <w:tcPr>
            <w:tcW w:w="720" w:type="dxa"/>
            <w:tcBorders>
              <w:top w:val="nil"/>
              <w:left w:val="nil"/>
              <w:bottom w:val="single" w:color="auto" w:sz="4" w:space="0"/>
              <w:right w:val="single" w:color="auto" w:sz="4" w:space="0"/>
            </w:tcBorders>
            <w:noWrap w:val="0"/>
            <w:vAlign w:val="center"/>
          </w:tcPr>
          <w:p w14:paraId="1F968D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A1A820">
            <w:pPr>
              <w:widowControl/>
              <w:rPr>
                <w:rFonts w:ascii="宋体" w:hAnsi="宋体"/>
                <w:kern w:val="0"/>
                <w:sz w:val="20"/>
              </w:rPr>
            </w:pPr>
            <w:r>
              <w:rPr>
                <w:rFonts w:hint="eastAsia" w:ascii="宋体" w:hAnsi="宋体"/>
                <w:kern w:val="0"/>
                <w:sz w:val="20"/>
              </w:rPr>
              <w:t>7、其他打印机</w:t>
            </w:r>
          </w:p>
        </w:tc>
        <w:tc>
          <w:tcPr>
            <w:tcW w:w="671" w:type="dxa"/>
            <w:tcBorders>
              <w:top w:val="nil"/>
              <w:left w:val="nil"/>
              <w:bottom w:val="single" w:color="auto" w:sz="4" w:space="0"/>
              <w:right w:val="single" w:color="auto" w:sz="4" w:space="0"/>
            </w:tcBorders>
            <w:noWrap w:val="0"/>
            <w:vAlign w:val="center"/>
          </w:tcPr>
          <w:p w14:paraId="0C26EA7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E5C452">
            <w:pPr>
              <w:widowControl/>
              <w:rPr>
                <w:rFonts w:ascii="宋体" w:hAnsi="宋体"/>
                <w:kern w:val="0"/>
                <w:sz w:val="20"/>
              </w:rPr>
            </w:pPr>
            <w:r>
              <w:rPr>
                <w:rFonts w:hint="eastAsia" w:ascii="宋体" w:hAnsi="宋体"/>
                <w:kern w:val="0"/>
                <w:sz w:val="20"/>
              </w:rPr>
              <w:t>　</w:t>
            </w:r>
          </w:p>
        </w:tc>
      </w:tr>
      <w:tr w14:paraId="64687E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B72904">
            <w:pPr>
              <w:widowControl/>
              <w:jc w:val="center"/>
              <w:rPr>
                <w:rFonts w:ascii="宋体" w:hAnsi="宋体"/>
                <w:kern w:val="0"/>
                <w:sz w:val="20"/>
              </w:rPr>
            </w:pPr>
            <w:r>
              <w:rPr>
                <w:rFonts w:hint="eastAsia" w:ascii="宋体" w:hAnsi="宋体"/>
                <w:kern w:val="0"/>
                <w:sz w:val="20"/>
              </w:rPr>
              <w:t>D303020000</w:t>
            </w:r>
          </w:p>
        </w:tc>
        <w:tc>
          <w:tcPr>
            <w:tcW w:w="720" w:type="dxa"/>
            <w:tcBorders>
              <w:top w:val="nil"/>
              <w:left w:val="nil"/>
              <w:bottom w:val="single" w:color="auto" w:sz="4" w:space="0"/>
              <w:right w:val="single" w:color="auto" w:sz="4" w:space="0"/>
            </w:tcBorders>
            <w:noWrap w:val="0"/>
            <w:vAlign w:val="center"/>
          </w:tcPr>
          <w:p w14:paraId="6D1CBE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AA78EF">
            <w:pPr>
              <w:widowControl/>
              <w:rPr>
                <w:rFonts w:ascii="宋体" w:hAnsi="宋体"/>
                <w:kern w:val="0"/>
                <w:sz w:val="20"/>
              </w:rPr>
            </w:pPr>
            <w:r>
              <w:rPr>
                <w:rFonts w:hint="eastAsia" w:ascii="宋体" w:hAnsi="宋体"/>
                <w:kern w:val="0"/>
                <w:sz w:val="20"/>
              </w:rPr>
              <w:t>（二）语音输出设备</w:t>
            </w:r>
          </w:p>
        </w:tc>
        <w:tc>
          <w:tcPr>
            <w:tcW w:w="671" w:type="dxa"/>
            <w:tcBorders>
              <w:top w:val="nil"/>
              <w:left w:val="nil"/>
              <w:bottom w:val="single" w:color="auto" w:sz="4" w:space="0"/>
              <w:right w:val="single" w:color="auto" w:sz="4" w:space="0"/>
            </w:tcBorders>
            <w:noWrap w:val="0"/>
            <w:vAlign w:val="center"/>
          </w:tcPr>
          <w:p w14:paraId="644DAF1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CB1E307">
            <w:pPr>
              <w:widowControl/>
              <w:rPr>
                <w:rFonts w:ascii="宋体" w:hAnsi="宋体"/>
                <w:kern w:val="0"/>
                <w:sz w:val="20"/>
              </w:rPr>
            </w:pPr>
            <w:r>
              <w:rPr>
                <w:rFonts w:hint="eastAsia" w:ascii="宋体" w:hAnsi="宋体"/>
                <w:kern w:val="0"/>
                <w:sz w:val="20"/>
              </w:rPr>
              <w:t>　</w:t>
            </w:r>
          </w:p>
        </w:tc>
      </w:tr>
      <w:tr w14:paraId="15F6BE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8E233A">
            <w:pPr>
              <w:widowControl/>
              <w:jc w:val="center"/>
              <w:rPr>
                <w:rFonts w:ascii="宋体" w:hAnsi="宋体"/>
                <w:kern w:val="0"/>
                <w:sz w:val="20"/>
              </w:rPr>
            </w:pPr>
            <w:r>
              <w:rPr>
                <w:rFonts w:hint="eastAsia" w:ascii="宋体" w:hAnsi="宋体"/>
                <w:kern w:val="0"/>
                <w:sz w:val="20"/>
              </w:rPr>
              <w:t>D303030000</w:t>
            </w:r>
          </w:p>
        </w:tc>
        <w:tc>
          <w:tcPr>
            <w:tcW w:w="720" w:type="dxa"/>
            <w:tcBorders>
              <w:top w:val="nil"/>
              <w:left w:val="nil"/>
              <w:bottom w:val="single" w:color="auto" w:sz="4" w:space="0"/>
              <w:right w:val="single" w:color="auto" w:sz="4" w:space="0"/>
            </w:tcBorders>
            <w:noWrap w:val="0"/>
            <w:vAlign w:val="center"/>
          </w:tcPr>
          <w:p w14:paraId="5D84239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2DB85B2">
            <w:pPr>
              <w:widowControl/>
              <w:rPr>
                <w:rFonts w:ascii="宋体" w:hAnsi="宋体"/>
                <w:kern w:val="0"/>
                <w:sz w:val="20"/>
              </w:rPr>
            </w:pPr>
            <w:r>
              <w:rPr>
                <w:rFonts w:hint="eastAsia" w:ascii="宋体" w:hAnsi="宋体"/>
                <w:kern w:val="0"/>
                <w:sz w:val="20"/>
              </w:rPr>
              <w:t>（三）图形图像输出设备</w:t>
            </w:r>
          </w:p>
        </w:tc>
        <w:tc>
          <w:tcPr>
            <w:tcW w:w="671" w:type="dxa"/>
            <w:tcBorders>
              <w:top w:val="nil"/>
              <w:left w:val="nil"/>
              <w:bottom w:val="single" w:color="auto" w:sz="4" w:space="0"/>
              <w:right w:val="single" w:color="auto" w:sz="4" w:space="0"/>
            </w:tcBorders>
            <w:noWrap w:val="0"/>
            <w:vAlign w:val="center"/>
          </w:tcPr>
          <w:p w14:paraId="3A24DF9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64E634">
            <w:pPr>
              <w:widowControl/>
              <w:rPr>
                <w:rFonts w:ascii="宋体" w:hAnsi="宋体"/>
                <w:kern w:val="0"/>
                <w:sz w:val="20"/>
              </w:rPr>
            </w:pPr>
            <w:r>
              <w:rPr>
                <w:rFonts w:hint="eastAsia" w:ascii="宋体" w:hAnsi="宋体"/>
                <w:kern w:val="0"/>
                <w:sz w:val="20"/>
              </w:rPr>
              <w:t>　</w:t>
            </w:r>
          </w:p>
        </w:tc>
      </w:tr>
      <w:tr w14:paraId="2D9735D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E5B78D">
            <w:pPr>
              <w:widowControl/>
              <w:jc w:val="center"/>
              <w:rPr>
                <w:rFonts w:ascii="宋体" w:hAnsi="宋体"/>
                <w:kern w:val="0"/>
                <w:sz w:val="20"/>
              </w:rPr>
            </w:pPr>
            <w:r>
              <w:rPr>
                <w:rFonts w:hint="eastAsia" w:ascii="宋体" w:hAnsi="宋体"/>
                <w:kern w:val="0"/>
                <w:sz w:val="20"/>
              </w:rPr>
              <w:t>D303040000</w:t>
            </w:r>
          </w:p>
        </w:tc>
        <w:tc>
          <w:tcPr>
            <w:tcW w:w="720" w:type="dxa"/>
            <w:tcBorders>
              <w:top w:val="nil"/>
              <w:left w:val="nil"/>
              <w:bottom w:val="single" w:color="auto" w:sz="4" w:space="0"/>
              <w:right w:val="single" w:color="auto" w:sz="4" w:space="0"/>
            </w:tcBorders>
            <w:noWrap w:val="0"/>
            <w:vAlign w:val="center"/>
          </w:tcPr>
          <w:p w14:paraId="433B46A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1245CE2">
            <w:pPr>
              <w:widowControl/>
              <w:rPr>
                <w:rFonts w:ascii="宋体" w:hAnsi="宋体"/>
                <w:kern w:val="0"/>
                <w:sz w:val="20"/>
              </w:rPr>
            </w:pPr>
            <w:r>
              <w:rPr>
                <w:rFonts w:hint="eastAsia" w:ascii="宋体" w:hAnsi="宋体"/>
                <w:kern w:val="0"/>
                <w:sz w:val="20"/>
              </w:rPr>
              <w:t>（四）影像投影仪</w:t>
            </w:r>
          </w:p>
        </w:tc>
        <w:tc>
          <w:tcPr>
            <w:tcW w:w="671" w:type="dxa"/>
            <w:tcBorders>
              <w:top w:val="nil"/>
              <w:left w:val="nil"/>
              <w:bottom w:val="single" w:color="auto" w:sz="4" w:space="0"/>
              <w:right w:val="single" w:color="auto" w:sz="4" w:space="0"/>
            </w:tcBorders>
            <w:noWrap w:val="0"/>
            <w:vAlign w:val="center"/>
          </w:tcPr>
          <w:p w14:paraId="7EAB038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700292C">
            <w:pPr>
              <w:widowControl/>
              <w:rPr>
                <w:rFonts w:ascii="宋体" w:hAnsi="宋体"/>
                <w:kern w:val="0"/>
                <w:sz w:val="20"/>
              </w:rPr>
            </w:pPr>
            <w:r>
              <w:rPr>
                <w:rFonts w:hint="eastAsia" w:ascii="宋体" w:hAnsi="宋体"/>
                <w:kern w:val="0"/>
                <w:sz w:val="20"/>
              </w:rPr>
              <w:t>　</w:t>
            </w:r>
          </w:p>
        </w:tc>
      </w:tr>
      <w:tr w14:paraId="0E1A28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48BE3B">
            <w:pPr>
              <w:widowControl/>
              <w:jc w:val="center"/>
              <w:rPr>
                <w:rFonts w:ascii="宋体" w:hAnsi="宋体"/>
                <w:kern w:val="0"/>
                <w:sz w:val="20"/>
              </w:rPr>
            </w:pPr>
            <w:r>
              <w:rPr>
                <w:rFonts w:hint="eastAsia" w:ascii="宋体" w:hAnsi="宋体"/>
                <w:kern w:val="0"/>
                <w:sz w:val="20"/>
              </w:rPr>
              <w:t>D303040100</w:t>
            </w:r>
          </w:p>
        </w:tc>
        <w:tc>
          <w:tcPr>
            <w:tcW w:w="720" w:type="dxa"/>
            <w:tcBorders>
              <w:top w:val="nil"/>
              <w:left w:val="nil"/>
              <w:bottom w:val="single" w:color="auto" w:sz="4" w:space="0"/>
              <w:right w:val="single" w:color="auto" w:sz="4" w:space="0"/>
            </w:tcBorders>
            <w:noWrap w:val="0"/>
            <w:vAlign w:val="center"/>
          </w:tcPr>
          <w:p w14:paraId="20FE0FE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182903">
            <w:pPr>
              <w:widowControl/>
              <w:rPr>
                <w:rFonts w:ascii="宋体" w:hAnsi="宋体"/>
                <w:kern w:val="0"/>
                <w:sz w:val="20"/>
              </w:rPr>
            </w:pPr>
            <w:r>
              <w:rPr>
                <w:rFonts w:hint="eastAsia" w:ascii="宋体" w:hAnsi="宋体"/>
                <w:kern w:val="0"/>
                <w:sz w:val="20"/>
              </w:rPr>
              <w:t>1、幻灯机</w:t>
            </w:r>
          </w:p>
        </w:tc>
        <w:tc>
          <w:tcPr>
            <w:tcW w:w="671" w:type="dxa"/>
            <w:tcBorders>
              <w:top w:val="nil"/>
              <w:left w:val="nil"/>
              <w:bottom w:val="single" w:color="auto" w:sz="4" w:space="0"/>
              <w:right w:val="single" w:color="auto" w:sz="4" w:space="0"/>
            </w:tcBorders>
            <w:noWrap w:val="0"/>
            <w:vAlign w:val="center"/>
          </w:tcPr>
          <w:p w14:paraId="36508C7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F34239D">
            <w:pPr>
              <w:widowControl/>
              <w:rPr>
                <w:rFonts w:ascii="宋体" w:hAnsi="宋体"/>
                <w:kern w:val="0"/>
                <w:sz w:val="20"/>
              </w:rPr>
            </w:pPr>
            <w:r>
              <w:rPr>
                <w:rFonts w:hint="eastAsia" w:ascii="宋体" w:hAnsi="宋体"/>
                <w:kern w:val="0"/>
                <w:sz w:val="20"/>
              </w:rPr>
              <w:t>　</w:t>
            </w:r>
          </w:p>
        </w:tc>
      </w:tr>
      <w:tr w14:paraId="7362B25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491CDB">
            <w:pPr>
              <w:widowControl/>
              <w:jc w:val="center"/>
              <w:rPr>
                <w:rFonts w:ascii="宋体" w:hAnsi="宋体"/>
                <w:kern w:val="0"/>
                <w:sz w:val="20"/>
              </w:rPr>
            </w:pPr>
            <w:r>
              <w:rPr>
                <w:rFonts w:hint="eastAsia" w:ascii="宋体" w:hAnsi="宋体"/>
                <w:kern w:val="0"/>
                <w:sz w:val="20"/>
              </w:rPr>
              <w:t>D303040200</w:t>
            </w:r>
          </w:p>
        </w:tc>
        <w:tc>
          <w:tcPr>
            <w:tcW w:w="720" w:type="dxa"/>
            <w:tcBorders>
              <w:top w:val="nil"/>
              <w:left w:val="nil"/>
              <w:bottom w:val="single" w:color="auto" w:sz="4" w:space="0"/>
              <w:right w:val="single" w:color="auto" w:sz="4" w:space="0"/>
            </w:tcBorders>
            <w:noWrap w:val="0"/>
            <w:vAlign w:val="center"/>
          </w:tcPr>
          <w:p w14:paraId="0002357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D29D19">
            <w:pPr>
              <w:widowControl/>
              <w:rPr>
                <w:rFonts w:ascii="宋体" w:hAnsi="宋体"/>
                <w:kern w:val="0"/>
                <w:sz w:val="20"/>
              </w:rPr>
            </w:pPr>
            <w:r>
              <w:rPr>
                <w:rFonts w:hint="eastAsia" w:ascii="宋体" w:hAnsi="宋体"/>
                <w:kern w:val="0"/>
                <w:sz w:val="20"/>
              </w:rPr>
              <w:t>2、投影仪</w:t>
            </w:r>
          </w:p>
        </w:tc>
        <w:tc>
          <w:tcPr>
            <w:tcW w:w="671" w:type="dxa"/>
            <w:tcBorders>
              <w:top w:val="nil"/>
              <w:left w:val="nil"/>
              <w:bottom w:val="single" w:color="auto" w:sz="4" w:space="0"/>
              <w:right w:val="single" w:color="auto" w:sz="4" w:space="0"/>
            </w:tcBorders>
            <w:noWrap w:val="0"/>
            <w:vAlign w:val="center"/>
          </w:tcPr>
          <w:p w14:paraId="258BCE9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5B1ECEC">
            <w:pPr>
              <w:widowControl/>
              <w:rPr>
                <w:rFonts w:ascii="宋体" w:hAnsi="宋体"/>
                <w:kern w:val="0"/>
                <w:sz w:val="20"/>
              </w:rPr>
            </w:pPr>
            <w:r>
              <w:rPr>
                <w:rFonts w:hint="eastAsia" w:ascii="宋体" w:hAnsi="宋体"/>
                <w:kern w:val="0"/>
                <w:sz w:val="20"/>
              </w:rPr>
              <w:t>　</w:t>
            </w:r>
          </w:p>
        </w:tc>
      </w:tr>
      <w:tr w14:paraId="1D651F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CE2E94">
            <w:pPr>
              <w:widowControl/>
              <w:jc w:val="center"/>
              <w:rPr>
                <w:rFonts w:ascii="宋体" w:hAnsi="宋体"/>
                <w:kern w:val="0"/>
                <w:sz w:val="20"/>
              </w:rPr>
            </w:pPr>
            <w:r>
              <w:rPr>
                <w:rFonts w:hint="eastAsia" w:ascii="宋体" w:hAnsi="宋体"/>
                <w:kern w:val="0"/>
                <w:sz w:val="20"/>
              </w:rPr>
              <w:t>D303050000</w:t>
            </w:r>
          </w:p>
        </w:tc>
        <w:tc>
          <w:tcPr>
            <w:tcW w:w="720" w:type="dxa"/>
            <w:tcBorders>
              <w:top w:val="nil"/>
              <w:left w:val="nil"/>
              <w:bottom w:val="single" w:color="auto" w:sz="4" w:space="0"/>
              <w:right w:val="single" w:color="auto" w:sz="4" w:space="0"/>
            </w:tcBorders>
            <w:noWrap w:val="0"/>
            <w:vAlign w:val="center"/>
          </w:tcPr>
          <w:p w14:paraId="14142ED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35DA7B">
            <w:pPr>
              <w:widowControl/>
              <w:rPr>
                <w:rFonts w:ascii="宋体" w:hAnsi="宋体"/>
                <w:kern w:val="0"/>
                <w:sz w:val="20"/>
              </w:rPr>
            </w:pPr>
            <w:r>
              <w:rPr>
                <w:rFonts w:hint="eastAsia" w:ascii="宋体" w:hAnsi="宋体"/>
                <w:kern w:val="0"/>
                <w:sz w:val="20"/>
              </w:rPr>
              <w:t>（五）其他输出设备及装置</w:t>
            </w:r>
          </w:p>
        </w:tc>
        <w:tc>
          <w:tcPr>
            <w:tcW w:w="671" w:type="dxa"/>
            <w:tcBorders>
              <w:top w:val="nil"/>
              <w:left w:val="nil"/>
              <w:bottom w:val="single" w:color="auto" w:sz="4" w:space="0"/>
              <w:right w:val="single" w:color="auto" w:sz="4" w:space="0"/>
            </w:tcBorders>
            <w:noWrap w:val="0"/>
            <w:vAlign w:val="center"/>
          </w:tcPr>
          <w:p w14:paraId="36FE50D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81C66EE">
            <w:pPr>
              <w:widowControl/>
              <w:rPr>
                <w:rFonts w:ascii="宋体" w:hAnsi="宋体"/>
                <w:kern w:val="0"/>
                <w:sz w:val="20"/>
              </w:rPr>
            </w:pPr>
            <w:r>
              <w:rPr>
                <w:rFonts w:hint="eastAsia" w:ascii="宋体" w:hAnsi="宋体"/>
                <w:kern w:val="0"/>
                <w:sz w:val="20"/>
              </w:rPr>
              <w:t>　</w:t>
            </w:r>
          </w:p>
        </w:tc>
      </w:tr>
      <w:tr w14:paraId="69FCE6B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775547">
            <w:pPr>
              <w:widowControl/>
              <w:jc w:val="center"/>
              <w:rPr>
                <w:rFonts w:ascii="宋体" w:hAnsi="宋体"/>
                <w:b/>
                <w:kern w:val="0"/>
                <w:sz w:val="20"/>
              </w:rPr>
            </w:pPr>
            <w:r>
              <w:rPr>
                <w:rFonts w:hint="eastAsia" w:ascii="宋体" w:hAnsi="宋体"/>
                <w:b/>
                <w:kern w:val="0"/>
                <w:sz w:val="20"/>
              </w:rPr>
              <w:t>D304000000</w:t>
            </w:r>
          </w:p>
        </w:tc>
        <w:tc>
          <w:tcPr>
            <w:tcW w:w="720" w:type="dxa"/>
            <w:tcBorders>
              <w:top w:val="nil"/>
              <w:left w:val="nil"/>
              <w:bottom w:val="single" w:color="auto" w:sz="4" w:space="0"/>
              <w:right w:val="single" w:color="auto" w:sz="4" w:space="0"/>
            </w:tcBorders>
            <w:noWrap w:val="0"/>
            <w:vAlign w:val="center"/>
          </w:tcPr>
          <w:p w14:paraId="23C8F11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0A412E8">
            <w:pPr>
              <w:widowControl/>
              <w:rPr>
                <w:rFonts w:ascii="宋体" w:hAnsi="宋体"/>
                <w:b/>
                <w:kern w:val="0"/>
                <w:sz w:val="20"/>
              </w:rPr>
            </w:pPr>
            <w:r>
              <w:rPr>
                <w:rFonts w:hint="eastAsia" w:ascii="宋体" w:hAnsi="宋体"/>
                <w:b/>
                <w:kern w:val="0"/>
                <w:sz w:val="20"/>
              </w:rPr>
              <w:t>四、外存储设备</w:t>
            </w:r>
          </w:p>
        </w:tc>
        <w:tc>
          <w:tcPr>
            <w:tcW w:w="671" w:type="dxa"/>
            <w:tcBorders>
              <w:top w:val="nil"/>
              <w:left w:val="nil"/>
              <w:bottom w:val="single" w:color="auto" w:sz="4" w:space="0"/>
              <w:right w:val="single" w:color="auto" w:sz="4" w:space="0"/>
            </w:tcBorders>
            <w:noWrap w:val="0"/>
            <w:vAlign w:val="center"/>
          </w:tcPr>
          <w:p w14:paraId="20D8557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BD07F1E">
            <w:pPr>
              <w:widowControl/>
              <w:rPr>
                <w:rFonts w:ascii="宋体" w:hAnsi="宋体"/>
                <w:b/>
                <w:kern w:val="0"/>
                <w:sz w:val="20"/>
              </w:rPr>
            </w:pPr>
            <w:r>
              <w:rPr>
                <w:rFonts w:hint="eastAsia" w:ascii="宋体" w:hAnsi="宋体"/>
                <w:b/>
                <w:kern w:val="0"/>
                <w:sz w:val="20"/>
              </w:rPr>
              <w:t>　</w:t>
            </w:r>
          </w:p>
        </w:tc>
      </w:tr>
      <w:tr w14:paraId="5B5C2DC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8A1A6D">
            <w:pPr>
              <w:widowControl/>
              <w:jc w:val="center"/>
              <w:rPr>
                <w:rFonts w:ascii="宋体" w:hAnsi="宋体"/>
                <w:kern w:val="0"/>
                <w:sz w:val="20"/>
              </w:rPr>
            </w:pPr>
            <w:r>
              <w:rPr>
                <w:rFonts w:hint="eastAsia" w:ascii="宋体" w:hAnsi="宋体"/>
                <w:kern w:val="0"/>
                <w:sz w:val="20"/>
              </w:rPr>
              <w:t>D304010000</w:t>
            </w:r>
          </w:p>
        </w:tc>
        <w:tc>
          <w:tcPr>
            <w:tcW w:w="720" w:type="dxa"/>
            <w:tcBorders>
              <w:top w:val="nil"/>
              <w:left w:val="nil"/>
              <w:bottom w:val="single" w:color="auto" w:sz="4" w:space="0"/>
              <w:right w:val="single" w:color="auto" w:sz="4" w:space="0"/>
            </w:tcBorders>
            <w:noWrap w:val="0"/>
            <w:vAlign w:val="center"/>
          </w:tcPr>
          <w:p w14:paraId="59EEACE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48CDA5">
            <w:pPr>
              <w:widowControl/>
              <w:rPr>
                <w:rFonts w:ascii="宋体" w:hAnsi="宋体"/>
                <w:kern w:val="0"/>
                <w:sz w:val="20"/>
              </w:rPr>
            </w:pPr>
            <w:r>
              <w:rPr>
                <w:rFonts w:hint="eastAsia" w:ascii="宋体" w:hAnsi="宋体"/>
                <w:kern w:val="0"/>
                <w:sz w:val="20"/>
              </w:rPr>
              <w:t>（一）软盘驱动器</w:t>
            </w:r>
          </w:p>
        </w:tc>
        <w:tc>
          <w:tcPr>
            <w:tcW w:w="671" w:type="dxa"/>
            <w:tcBorders>
              <w:top w:val="nil"/>
              <w:left w:val="nil"/>
              <w:bottom w:val="single" w:color="auto" w:sz="4" w:space="0"/>
              <w:right w:val="single" w:color="auto" w:sz="4" w:space="0"/>
            </w:tcBorders>
            <w:noWrap w:val="0"/>
            <w:vAlign w:val="center"/>
          </w:tcPr>
          <w:p w14:paraId="407162B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89D8FEC">
            <w:pPr>
              <w:widowControl/>
              <w:rPr>
                <w:rFonts w:ascii="宋体" w:hAnsi="宋体"/>
                <w:kern w:val="0"/>
                <w:sz w:val="20"/>
              </w:rPr>
            </w:pPr>
            <w:r>
              <w:rPr>
                <w:rFonts w:hint="eastAsia" w:ascii="宋体" w:hAnsi="宋体"/>
                <w:kern w:val="0"/>
                <w:sz w:val="20"/>
              </w:rPr>
              <w:t>　</w:t>
            </w:r>
          </w:p>
        </w:tc>
      </w:tr>
      <w:tr w14:paraId="4A60ADB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8590E7">
            <w:pPr>
              <w:widowControl/>
              <w:jc w:val="center"/>
              <w:rPr>
                <w:rFonts w:ascii="宋体" w:hAnsi="宋体"/>
                <w:kern w:val="0"/>
                <w:sz w:val="20"/>
              </w:rPr>
            </w:pPr>
            <w:r>
              <w:rPr>
                <w:rFonts w:hint="eastAsia" w:ascii="宋体" w:hAnsi="宋体"/>
                <w:kern w:val="0"/>
                <w:sz w:val="20"/>
              </w:rPr>
              <w:t>D304020000</w:t>
            </w:r>
          </w:p>
        </w:tc>
        <w:tc>
          <w:tcPr>
            <w:tcW w:w="720" w:type="dxa"/>
            <w:tcBorders>
              <w:top w:val="nil"/>
              <w:left w:val="nil"/>
              <w:bottom w:val="single" w:color="auto" w:sz="4" w:space="0"/>
              <w:right w:val="single" w:color="auto" w:sz="4" w:space="0"/>
            </w:tcBorders>
            <w:noWrap w:val="0"/>
            <w:vAlign w:val="center"/>
          </w:tcPr>
          <w:p w14:paraId="0849759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02F0DFC">
            <w:pPr>
              <w:widowControl/>
              <w:rPr>
                <w:rFonts w:ascii="宋体" w:hAnsi="宋体"/>
                <w:kern w:val="0"/>
                <w:sz w:val="20"/>
              </w:rPr>
            </w:pPr>
            <w:r>
              <w:rPr>
                <w:rFonts w:hint="eastAsia" w:ascii="宋体" w:hAnsi="宋体"/>
                <w:kern w:val="0"/>
                <w:sz w:val="20"/>
              </w:rPr>
              <w:t>（二）硬盘驱动器</w:t>
            </w:r>
          </w:p>
        </w:tc>
        <w:tc>
          <w:tcPr>
            <w:tcW w:w="671" w:type="dxa"/>
            <w:tcBorders>
              <w:top w:val="nil"/>
              <w:left w:val="nil"/>
              <w:bottom w:val="single" w:color="auto" w:sz="4" w:space="0"/>
              <w:right w:val="single" w:color="auto" w:sz="4" w:space="0"/>
            </w:tcBorders>
            <w:noWrap w:val="0"/>
            <w:vAlign w:val="center"/>
          </w:tcPr>
          <w:p w14:paraId="3C78474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938B47C">
            <w:pPr>
              <w:widowControl/>
              <w:rPr>
                <w:rFonts w:ascii="宋体" w:hAnsi="宋体"/>
                <w:kern w:val="0"/>
                <w:sz w:val="20"/>
              </w:rPr>
            </w:pPr>
            <w:r>
              <w:rPr>
                <w:rFonts w:hint="eastAsia" w:ascii="宋体" w:hAnsi="宋体"/>
                <w:kern w:val="0"/>
                <w:sz w:val="20"/>
              </w:rPr>
              <w:t>　</w:t>
            </w:r>
          </w:p>
        </w:tc>
      </w:tr>
      <w:tr w14:paraId="3911ADB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53BAD5">
            <w:pPr>
              <w:widowControl/>
              <w:jc w:val="center"/>
              <w:rPr>
                <w:rFonts w:ascii="宋体" w:hAnsi="宋体"/>
                <w:kern w:val="0"/>
                <w:sz w:val="20"/>
              </w:rPr>
            </w:pPr>
            <w:r>
              <w:rPr>
                <w:rFonts w:hint="eastAsia" w:ascii="宋体" w:hAnsi="宋体"/>
                <w:kern w:val="0"/>
                <w:sz w:val="20"/>
              </w:rPr>
              <w:t>D304020100</w:t>
            </w:r>
          </w:p>
        </w:tc>
        <w:tc>
          <w:tcPr>
            <w:tcW w:w="720" w:type="dxa"/>
            <w:tcBorders>
              <w:top w:val="nil"/>
              <w:left w:val="nil"/>
              <w:bottom w:val="single" w:color="auto" w:sz="4" w:space="0"/>
              <w:right w:val="single" w:color="auto" w:sz="4" w:space="0"/>
            </w:tcBorders>
            <w:noWrap w:val="0"/>
            <w:vAlign w:val="center"/>
          </w:tcPr>
          <w:p w14:paraId="35DB2A8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B66BEB">
            <w:pPr>
              <w:widowControl/>
              <w:rPr>
                <w:rFonts w:ascii="宋体" w:hAnsi="宋体"/>
                <w:kern w:val="0"/>
                <w:sz w:val="20"/>
              </w:rPr>
            </w:pPr>
            <w:r>
              <w:rPr>
                <w:rFonts w:hint="eastAsia" w:ascii="宋体" w:hAnsi="宋体"/>
                <w:kern w:val="0"/>
                <w:sz w:val="20"/>
              </w:rPr>
              <w:t>1、硬盘驱动器</w:t>
            </w:r>
          </w:p>
        </w:tc>
        <w:tc>
          <w:tcPr>
            <w:tcW w:w="671" w:type="dxa"/>
            <w:tcBorders>
              <w:top w:val="nil"/>
              <w:left w:val="nil"/>
              <w:bottom w:val="single" w:color="auto" w:sz="4" w:space="0"/>
              <w:right w:val="single" w:color="auto" w:sz="4" w:space="0"/>
            </w:tcBorders>
            <w:noWrap w:val="0"/>
            <w:vAlign w:val="center"/>
          </w:tcPr>
          <w:p w14:paraId="4D78A75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DD0AEE">
            <w:pPr>
              <w:widowControl/>
              <w:rPr>
                <w:rFonts w:ascii="宋体" w:hAnsi="宋体"/>
                <w:kern w:val="0"/>
                <w:sz w:val="20"/>
              </w:rPr>
            </w:pPr>
            <w:r>
              <w:rPr>
                <w:rFonts w:hint="eastAsia" w:ascii="宋体" w:hAnsi="宋体"/>
                <w:kern w:val="0"/>
                <w:sz w:val="20"/>
              </w:rPr>
              <w:t>　</w:t>
            </w:r>
          </w:p>
        </w:tc>
      </w:tr>
      <w:tr w14:paraId="6F996D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8F3FD2">
            <w:pPr>
              <w:widowControl/>
              <w:jc w:val="center"/>
              <w:rPr>
                <w:rFonts w:ascii="宋体" w:hAnsi="宋体"/>
                <w:kern w:val="0"/>
                <w:sz w:val="20"/>
              </w:rPr>
            </w:pPr>
            <w:r>
              <w:rPr>
                <w:rFonts w:hint="eastAsia" w:ascii="宋体" w:hAnsi="宋体"/>
                <w:kern w:val="0"/>
                <w:sz w:val="20"/>
              </w:rPr>
              <w:t>D304020200</w:t>
            </w:r>
          </w:p>
        </w:tc>
        <w:tc>
          <w:tcPr>
            <w:tcW w:w="720" w:type="dxa"/>
            <w:tcBorders>
              <w:top w:val="nil"/>
              <w:left w:val="nil"/>
              <w:bottom w:val="single" w:color="auto" w:sz="4" w:space="0"/>
              <w:right w:val="single" w:color="auto" w:sz="4" w:space="0"/>
            </w:tcBorders>
            <w:noWrap w:val="0"/>
            <w:vAlign w:val="center"/>
          </w:tcPr>
          <w:p w14:paraId="3C20D5C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967DF8">
            <w:pPr>
              <w:widowControl/>
              <w:rPr>
                <w:rFonts w:ascii="宋体" w:hAnsi="宋体"/>
                <w:kern w:val="0"/>
                <w:sz w:val="20"/>
              </w:rPr>
            </w:pPr>
            <w:r>
              <w:rPr>
                <w:rFonts w:hint="eastAsia" w:ascii="宋体" w:hAnsi="宋体"/>
                <w:kern w:val="0"/>
                <w:sz w:val="20"/>
              </w:rPr>
              <w:t>2、磁盘阵列及盘库</w:t>
            </w:r>
          </w:p>
        </w:tc>
        <w:tc>
          <w:tcPr>
            <w:tcW w:w="671" w:type="dxa"/>
            <w:tcBorders>
              <w:top w:val="nil"/>
              <w:left w:val="nil"/>
              <w:bottom w:val="single" w:color="auto" w:sz="4" w:space="0"/>
              <w:right w:val="single" w:color="auto" w:sz="4" w:space="0"/>
            </w:tcBorders>
            <w:noWrap w:val="0"/>
            <w:vAlign w:val="center"/>
          </w:tcPr>
          <w:p w14:paraId="772CB99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7AE2FFC">
            <w:pPr>
              <w:widowControl/>
              <w:rPr>
                <w:rFonts w:ascii="宋体" w:hAnsi="宋体"/>
                <w:kern w:val="0"/>
                <w:sz w:val="20"/>
              </w:rPr>
            </w:pPr>
            <w:r>
              <w:rPr>
                <w:rFonts w:hint="eastAsia" w:ascii="宋体" w:hAnsi="宋体"/>
                <w:kern w:val="0"/>
                <w:sz w:val="20"/>
              </w:rPr>
              <w:t>　</w:t>
            </w:r>
          </w:p>
        </w:tc>
      </w:tr>
      <w:tr w14:paraId="55ED51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A0C829">
            <w:pPr>
              <w:widowControl/>
              <w:jc w:val="center"/>
              <w:rPr>
                <w:rFonts w:ascii="宋体" w:hAnsi="宋体"/>
                <w:kern w:val="0"/>
                <w:sz w:val="20"/>
              </w:rPr>
            </w:pPr>
            <w:r>
              <w:rPr>
                <w:rFonts w:hint="eastAsia" w:ascii="宋体" w:hAnsi="宋体"/>
                <w:kern w:val="0"/>
                <w:sz w:val="20"/>
              </w:rPr>
              <w:t>D304020300</w:t>
            </w:r>
          </w:p>
        </w:tc>
        <w:tc>
          <w:tcPr>
            <w:tcW w:w="720" w:type="dxa"/>
            <w:tcBorders>
              <w:top w:val="nil"/>
              <w:left w:val="nil"/>
              <w:bottom w:val="single" w:color="auto" w:sz="4" w:space="0"/>
              <w:right w:val="single" w:color="auto" w:sz="4" w:space="0"/>
            </w:tcBorders>
            <w:noWrap w:val="0"/>
            <w:vAlign w:val="center"/>
          </w:tcPr>
          <w:p w14:paraId="40E8B6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2D9C54">
            <w:pPr>
              <w:widowControl/>
              <w:rPr>
                <w:rFonts w:ascii="宋体" w:hAnsi="宋体"/>
                <w:kern w:val="0"/>
                <w:sz w:val="20"/>
              </w:rPr>
            </w:pPr>
            <w:r>
              <w:rPr>
                <w:rFonts w:hint="eastAsia" w:ascii="宋体" w:hAnsi="宋体"/>
                <w:kern w:val="0"/>
                <w:sz w:val="20"/>
              </w:rPr>
              <w:t>3、移动硬盘</w:t>
            </w:r>
          </w:p>
        </w:tc>
        <w:tc>
          <w:tcPr>
            <w:tcW w:w="671" w:type="dxa"/>
            <w:tcBorders>
              <w:top w:val="nil"/>
              <w:left w:val="nil"/>
              <w:bottom w:val="single" w:color="auto" w:sz="4" w:space="0"/>
              <w:right w:val="single" w:color="auto" w:sz="4" w:space="0"/>
            </w:tcBorders>
            <w:noWrap w:val="0"/>
            <w:vAlign w:val="center"/>
          </w:tcPr>
          <w:p w14:paraId="4D94754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C26272">
            <w:pPr>
              <w:widowControl/>
              <w:rPr>
                <w:rFonts w:ascii="宋体" w:hAnsi="宋体"/>
                <w:kern w:val="0"/>
                <w:sz w:val="20"/>
              </w:rPr>
            </w:pPr>
            <w:r>
              <w:rPr>
                <w:rFonts w:hint="eastAsia" w:ascii="宋体" w:hAnsi="宋体"/>
                <w:kern w:val="0"/>
                <w:sz w:val="20"/>
              </w:rPr>
              <w:t>　</w:t>
            </w:r>
          </w:p>
        </w:tc>
      </w:tr>
      <w:tr w14:paraId="3A6AC5F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CCA6EC">
            <w:pPr>
              <w:widowControl/>
              <w:jc w:val="center"/>
              <w:rPr>
                <w:rFonts w:ascii="宋体" w:hAnsi="宋体"/>
                <w:kern w:val="0"/>
                <w:sz w:val="20"/>
              </w:rPr>
            </w:pPr>
            <w:r>
              <w:rPr>
                <w:rFonts w:hint="eastAsia" w:ascii="宋体" w:hAnsi="宋体"/>
                <w:kern w:val="0"/>
                <w:sz w:val="20"/>
              </w:rPr>
              <w:t>D304020400</w:t>
            </w:r>
          </w:p>
        </w:tc>
        <w:tc>
          <w:tcPr>
            <w:tcW w:w="720" w:type="dxa"/>
            <w:tcBorders>
              <w:top w:val="nil"/>
              <w:left w:val="nil"/>
              <w:bottom w:val="single" w:color="auto" w:sz="4" w:space="0"/>
              <w:right w:val="single" w:color="auto" w:sz="4" w:space="0"/>
            </w:tcBorders>
            <w:noWrap w:val="0"/>
            <w:vAlign w:val="center"/>
          </w:tcPr>
          <w:p w14:paraId="442F83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028B4EC">
            <w:pPr>
              <w:widowControl/>
              <w:rPr>
                <w:rFonts w:ascii="宋体" w:hAnsi="宋体"/>
                <w:kern w:val="0"/>
                <w:sz w:val="20"/>
              </w:rPr>
            </w:pPr>
            <w:r>
              <w:rPr>
                <w:rFonts w:hint="eastAsia" w:ascii="宋体" w:hAnsi="宋体"/>
                <w:kern w:val="0"/>
                <w:sz w:val="20"/>
              </w:rPr>
              <w:t>4、微硬盘驱动器</w:t>
            </w:r>
          </w:p>
        </w:tc>
        <w:tc>
          <w:tcPr>
            <w:tcW w:w="671" w:type="dxa"/>
            <w:tcBorders>
              <w:top w:val="nil"/>
              <w:left w:val="nil"/>
              <w:bottom w:val="single" w:color="auto" w:sz="4" w:space="0"/>
              <w:right w:val="single" w:color="auto" w:sz="4" w:space="0"/>
            </w:tcBorders>
            <w:noWrap w:val="0"/>
            <w:vAlign w:val="center"/>
          </w:tcPr>
          <w:p w14:paraId="68741DA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E2EF649">
            <w:pPr>
              <w:widowControl/>
              <w:rPr>
                <w:rFonts w:ascii="宋体" w:hAnsi="宋体"/>
                <w:kern w:val="0"/>
                <w:sz w:val="20"/>
              </w:rPr>
            </w:pPr>
            <w:r>
              <w:rPr>
                <w:rFonts w:hint="eastAsia" w:ascii="宋体" w:hAnsi="宋体"/>
                <w:kern w:val="0"/>
                <w:sz w:val="20"/>
              </w:rPr>
              <w:t>尺寸≤2.5</w:t>
            </w:r>
          </w:p>
        </w:tc>
      </w:tr>
      <w:tr w14:paraId="23651B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0F1580">
            <w:pPr>
              <w:widowControl/>
              <w:jc w:val="center"/>
              <w:rPr>
                <w:rFonts w:ascii="宋体" w:hAnsi="宋体"/>
                <w:kern w:val="0"/>
                <w:sz w:val="20"/>
              </w:rPr>
            </w:pPr>
            <w:r>
              <w:rPr>
                <w:rFonts w:hint="eastAsia" w:ascii="宋体" w:hAnsi="宋体"/>
                <w:kern w:val="0"/>
                <w:sz w:val="20"/>
              </w:rPr>
              <w:t>D304030000</w:t>
            </w:r>
          </w:p>
        </w:tc>
        <w:tc>
          <w:tcPr>
            <w:tcW w:w="720" w:type="dxa"/>
            <w:tcBorders>
              <w:top w:val="nil"/>
              <w:left w:val="nil"/>
              <w:bottom w:val="single" w:color="auto" w:sz="4" w:space="0"/>
              <w:right w:val="single" w:color="auto" w:sz="4" w:space="0"/>
            </w:tcBorders>
            <w:noWrap w:val="0"/>
            <w:vAlign w:val="center"/>
          </w:tcPr>
          <w:p w14:paraId="7589081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D9436C7">
            <w:pPr>
              <w:widowControl/>
              <w:rPr>
                <w:rFonts w:ascii="宋体" w:hAnsi="宋体"/>
                <w:kern w:val="0"/>
                <w:sz w:val="20"/>
              </w:rPr>
            </w:pPr>
            <w:r>
              <w:rPr>
                <w:rFonts w:hint="eastAsia" w:ascii="宋体" w:hAnsi="宋体"/>
                <w:kern w:val="0"/>
                <w:sz w:val="20"/>
              </w:rPr>
              <w:t>（三）光盘驱动器</w:t>
            </w:r>
          </w:p>
        </w:tc>
        <w:tc>
          <w:tcPr>
            <w:tcW w:w="671" w:type="dxa"/>
            <w:tcBorders>
              <w:top w:val="nil"/>
              <w:left w:val="nil"/>
              <w:bottom w:val="single" w:color="auto" w:sz="4" w:space="0"/>
              <w:right w:val="single" w:color="auto" w:sz="4" w:space="0"/>
            </w:tcBorders>
            <w:noWrap w:val="0"/>
            <w:vAlign w:val="center"/>
          </w:tcPr>
          <w:p w14:paraId="73D36CC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4961C1">
            <w:pPr>
              <w:widowControl/>
              <w:rPr>
                <w:rFonts w:ascii="宋体" w:hAnsi="宋体"/>
                <w:kern w:val="0"/>
                <w:sz w:val="20"/>
              </w:rPr>
            </w:pPr>
            <w:r>
              <w:rPr>
                <w:rFonts w:hint="eastAsia" w:ascii="宋体" w:hAnsi="宋体"/>
                <w:kern w:val="0"/>
                <w:sz w:val="20"/>
              </w:rPr>
              <w:t>　</w:t>
            </w:r>
          </w:p>
        </w:tc>
      </w:tr>
      <w:tr w14:paraId="6E5AB4F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2D411B">
            <w:pPr>
              <w:widowControl/>
              <w:jc w:val="center"/>
              <w:rPr>
                <w:rFonts w:ascii="宋体" w:hAnsi="宋体"/>
                <w:kern w:val="0"/>
                <w:sz w:val="20"/>
              </w:rPr>
            </w:pPr>
            <w:r>
              <w:rPr>
                <w:rFonts w:hint="eastAsia" w:ascii="宋体" w:hAnsi="宋体"/>
                <w:kern w:val="0"/>
                <w:sz w:val="20"/>
              </w:rPr>
              <w:t>D304030100</w:t>
            </w:r>
          </w:p>
        </w:tc>
        <w:tc>
          <w:tcPr>
            <w:tcW w:w="720" w:type="dxa"/>
            <w:tcBorders>
              <w:top w:val="nil"/>
              <w:left w:val="nil"/>
              <w:bottom w:val="single" w:color="auto" w:sz="4" w:space="0"/>
              <w:right w:val="single" w:color="auto" w:sz="4" w:space="0"/>
            </w:tcBorders>
            <w:noWrap w:val="0"/>
            <w:vAlign w:val="center"/>
          </w:tcPr>
          <w:p w14:paraId="7AA021D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839F7D">
            <w:pPr>
              <w:widowControl/>
              <w:rPr>
                <w:rFonts w:ascii="宋体" w:hAnsi="宋体"/>
                <w:kern w:val="0"/>
                <w:sz w:val="20"/>
              </w:rPr>
            </w:pPr>
            <w:r>
              <w:rPr>
                <w:rFonts w:hint="eastAsia" w:ascii="宋体" w:hAnsi="宋体"/>
                <w:kern w:val="0"/>
                <w:sz w:val="20"/>
              </w:rPr>
              <w:t>1、CD光盘驱动器</w:t>
            </w:r>
          </w:p>
        </w:tc>
        <w:tc>
          <w:tcPr>
            <w:tcW w:w="671" w:type="dxa"/>
            <w:tcBorders>
              <w:top w:val="nil"/>
              <w:left w:val="nil"/>
              <w:bottom w:val="single" w:color="auto" w:sz="4" w:space="0"/>
              <w:right w:val="single" w:color="auto" w:sz="4" w:space="0"/>
            </w:tcBorders>
            <w:noWrap w:val="0"/>
            <w:vAlign w:val="center"/>
          </w:tcPr>
          <w:p w14:paraId="24E80FA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89AE9A0">
            <w:pPr>
              <w:widowControl/>
              <w:rPr>
                <w:rFonts w:ascii="宋体" w:hAnsi="宋体"/>
                <w:kern w:val="0"/>
                <w:sz w:val="20"/>
              </w:rPr>
            </w:pPr>
            <w:r>
              <w:rPr>
                <w:rFonts w:hint="eastAsia" w:ascii="宋体" w:hAnsi="宋体"/>
                <w:kern w:val="0"/>
                <w:sz w:val="20"/>
              </w:rPr>
              <w:t>含CD刻录机</w:t>
            </w:r>
          </w:p>
        </w:tc>
      </w:tr>
      <w:tr w14:paraId="7E891E4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7EE44B">
            <w:pPr>
              <w:widowControl/>
              <w:jc w:val="center"/>
              <w:rPr>
                <w:rFonts w:ascii="宋体" w:hAnsi="宋体"/>
                <w:kern w:val="0"/>
                <w:sz w:val="20"/>
              </w:rPr>
            </w:pPr>
            <w:r>
              <w:rPr>
                <w:rFonts w:hint="eastAsia" w:ascii="宋体" w:hAnsi="宋体"/>
                <w:kern w:val="0"/>
                <w:sz w:val="20"/>
              </w:rPr>
              <w:t>D304030200</w:t>
            </w:r>
          </w:p>
        </w:tc>
        <w:tc>
          <w:tcPr>
            <w:tcW w:w="720" w:type="dxa"/>
            <w:tcBorders>
              <w:top w:val="nil"/>
              <w:left w:val="nil"/>
              <w:bottom w:val="single" w:color="auto" w:sz="4" w:space="0"/>
              <w:right w:val="single" w:color="auto" w:sz="4" w:space="0"/>
            </w:tcBorders>
            <w:noWrap w:val="0"/>
            <w:vAlign w:val="center"/>
          </w:tcPr>
          <w:p w14:paraId="236BB18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F1E961">
            <w:pPr>
              <w:widowControl/>
              <w:rPr>
                <w:rFonts w:ascii="宋体" w:hAnsi="宋体"/>
                <w:kern w:val="0"/>
                <w:sz w:val="20"/>
              </w:rPr>
            </w:pPr>
            <w:r>
              <w:rPr>
                <w:rFonts w:hint="eastAsia" w:ascii="宋体" w:hAnsi="宋体"/>
                <w:kern w:val="0"/>
                <w:sz w:val="20"/>
              </w:rPr>
              <w:t>2、DVD驱动器（DVD-ROM/RM）</w:t>
            </w:r>
          </w:p>
        </w:tc>
        <w:tc>
          <w:tcPr>
            <w:tcW w:w="671" w:type="dxa"/>
            <w:tcBorders>
              <w:top w:val="nil"/>
              <w:left w:val="nil"/>
              <w:bottom w:val="single" w:color="auto" w:sz="4" w:space="0"/>
              <w:right w:val="single" w:color="auto" w:sz="4" w:space="0"/>
            </w:tcBorders>
            <w:noWrap w:val="0"/>
            <w:vAlign w:val="center"/>
          </w:tcPr>
          <w:p w14:paraId="69F240C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65F6080">
            <w:pPr>
              <w:widowControl/>
              <w:rPr>
                <w:rFonts w:ascii="宋体" w:hAnsi="宋体"/>
                <w:kern w:val="0"/>
                <w:sz w:val="20"/>
              </w:rPr>
            </w:pPr>
            <w:r>
              <w:rPr>
                <w:rFonts w:hint="eastAsia" w:ascii="宋体" w:hAnsi="宋体"/>
                <w:kern w:val="0"/>
                <w:sz w:val="20"/>
              </w:rPr>
              <w:t>含带刻录功能的光盘驱动器</w:t>
            </w:r>
          </w:p>
        </w:tc>
      </w:tr>
      <w:tr w14:paraId="2F5A97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119133">
            <w:pPr>
              <w:widowControl/>
              <w:jc w:val="center"/>
              <w:rPr>
                <w:rFonts w:ascii="宋体" w:hAnsi="宋体"/>
                <w:kern w:val="0"/>
                <w:sz w:val="20"/>
              </w:rPr>
            </w:pPr>
            <w:r>
              <w:rPr>
                <w:rFonts w:hint="eastAsia" w:ascii="宋体" w:hAnsi="宋体"/>
                <w:kern w:val="0"/>
                <w:sz w:val="20"/>
              </w:rPr>
              <w:t>D304030300</w:t>
            </w:r>
          </w:p>
        </w:tc>
        <w:tc>
          <w:tcPr>
            <w:tcW w:w="720" w:type="dxa"/>
            <w:tcBorders>
              <w:top w:val="nil"/>
              <w:left w:val="nil"/>
              <w:bottom w:val="single" w:color="auto" w:sz="4" w:space="0"/>
              <w:right w:val="single" w:color="auto" w:sz="4" w:space="0"/>
            </w:tcBorders>
            <w:noWrap w:val="0"/>
            <w:vAlign w:val="center"/>
          </w:tcPr>
          <w:p w14:paraId="0D6844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F637D8">
            <w:pPr>
              <w:widowControl/>
              <w:rPr>
                <w:rFonts w:ascii="宋体" w:hAnsi="宋体"/>
                <w:kern w:val="0"/>
                <w:sz w:val="20"/>
              </w:rPr>
            </w:pPr>
            <w:r>
              <w:rPr>
                <w:rFonts w:hint="eastAsia" w:ascii="宋体" w:hAnsi="宋体"/>
                <w:kern w:val="0"/>
                <w:sz w:val="20"/>
              </w:rPr>
              <w:t>3、MO驱动器</w:t>
            </w:r>
          </w:p>
        </w:tc>
        <w:tc>
          <w:tcPr>
            <w:tcW w:w="671" w:type="dxa"/>
            <w:tcBorders>
              <w:top w:val="nil"/>
              <w:left w:val="nil"/>
              <w:bottom w:val="single" w:color="auto" w:sz="4" w:space="0"/>
              <w:right w:val="single" w:color="auto" w:sz="4" w:space="0"/>
            </w:tcBorders>
            <w:noWrap w:val="0"/>
            <w:vAlign w:val="center"/>
          </w:tcPr>
          <w:p w14:paraId="3B6EB7E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F3DD197">
            <w:pPr>
              <w:widowControl/>
              <w:rPr>
                <w:rFonts w:ascii="宋体" w:hAnsi="宋体"/>
                <w:kern w:val="0"/>
                <w:sz w:val="20"/>
              </w:rPr>
            </w:pPr>
            <w:r>
              <w:rPr>
                <w:rFonts w:hint="eastAsia" w:ascii="宋体" w:hAnsi="宋体"/>
                <w:kern w:val="0"/>
                <w:sz w:val="20"/>
              </w:rPr>
              <w:t>　</w:t>
            </w:r>
          </w:p>
        </w:tc>
      </w:tr>
      <w:tr w14:paraId="0FE5CC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74B646">
            <w:pPr>
              <w:widowControl/>
              <w:jc w:val="center"/>
              <w:rPr>
                <w:rFonts w:ascii="宋体" w:hAnsi="宋体"/>
                <w:kern w:val="0"/>
                <w:sz w:val="20"/>
              </w:rPr>
            </w:pPr>
            <w:r>
              <w:rPr>
                <w:rFonts w:hint="eastAsia" w:ascii="宋体" w:hAnsi="宋体"/>
                <w:kern w:val="0"/>
                <w:sz w:val="20"/>
              </w:rPr>
              <w:t>D304030400</w:t>
            </w:r>
          </w:p>
        </w:tc>
        <w:tc>
          <w:tcPr>
            <w:tcW w:w="720" w:type="dxa"/>
            <w:tcBorders>
              <w:top w:val="nil"/>
              <w:left w:val="nil"/>
              <w:bottom w:val="single" w:color="auto" w:sz="4" w:space="0"/>
              <w:right w:val="single" w:color="auto" w:sz="4" w:space="0"/>
            </w:tcBorders>
            <w:noWrap w:val="0"/>
            <w:vAlign w:val="center"/>
          </w:tcPr>
          <w:p w14:paraId="5B35C0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367B84">
            <w:pPr>
              <w:widowControl/>
              <w:rPr>
                <w:rFonts w:ascii="宋体" w:hAnsi="宋体"/>
                <w:kern w:val="0"/>
                <w:sz w:val="20"/>
              </w:rPr>
            </w:pPr>
            <w:r>
              <w:rPr>
                <w:rFonts w:hint="eastAsia" w:ascii="宋体" w:hAnsi="宋体"/>
                <w:kern w:val="0"/>
                <w:sz w:val="20"/>
              </w:rPr>
              <w:t>4、PD驱动器</w:t>
            </w:r>
          </w:p>
        </w:tc>
        <w:tc>
          <w:tcPr>
            <w:tcW w:w="671" w:type="dxa"/>
            <w:tcBorders>
              <w:top w:val="nil"/>
              <w:left w:val="nil"/>
              <w:bottom w:val="single" w:color="auto" w:sz="4" w:space="0"/>
              <w:right w:val="single" w:color="auto" w:sz="4" w:space="0"/>
            </w:tcBorders>
            <w:noWrap w:val="0"/>
            <w:vAlign w:val="center"/>
          </w:tcPr>
          <w:p w14:paraId="0D56815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B6058BD">
            <w:pPr>
              <w:widowControl/>
              <w:rPr>
                <w:rFonts w:ascii="宋体" w:hAnsi="宋体"/>
                <w:kern w:val="0"/>
                <w:sz w:val="20"/>
              </w:rPr>
            </w:pPr>
            <w:r>
              <w:rPr>
                <w:rFonts w:hint="eastAsia" w:ascii="宋体" w:hAnsi="宋体"/>
                <w:kern w:val="0"/>
                <w:sz w:val="20"/>
              </w:rPr>
              <w:t>　</w:t>
            </w:r>
          </w:p>
        </w:tc>
      </w:tr>
      <w:tr w14:paraId="6A0997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2F4F32">
            <w:pPr>
              <w:widowControl/>
              <w:jc w:val="center"/>
              <w:rPr>
                <w:rFonts w:ascii="宋体" w:hAnsi="宋体"/>
                <w:kern w:val="0"/>
                <w:sz w:val="20"/>
              </w:rPr>
            </w:pPr>
            <w:r>
              <w:rPr>
                <w:rFonts w:hint="eastAsia" w:ascii="宋体" w:hAnsi="宋体"/>
                <w:kern w:val="0"/>
                <w:sz w:val="20"/>
              </w:rPr>
              <w:t>D304030500</w:t>
            </w:r>
          </w:p>
        </w:tc>
        <w:tc>
          <w:tcPr>
            <w:tcW w:w="720" w:type="dxa"/>
            <w:tcBorders>
              <w:top w:val="nil"/>
              <w:left w:val="nil"/>
              <w:bottom w:val="single" w:color="auto" w:sz="4" w:space="0"/>
              <w:right w:val="single" w:color="auto" w:sz="4" w:space="0"/>
            </w:tcBorders>
            <w:noWrap w:val="0"/>
            <w:vAlign w:val="center"/>
          </w:tcPr>
          <w:p w14:paraId="14C88AC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B7E6F1">
            <w:pPr>
              <w:widowControl/>
              <w:rPr>
                <w:rFonts w:ascii="宋体" w:hAnsi="宋体"/>
                <w:kern w:val="0"/>
                <w:sz w:val="20"/>
              </w:rPr>
            </w:pPr>
            <w:r>
              <w:rPr>
                <w:rFonts w:hint="eastAsia" w:ascii="宋体" w:hAnsi="宋体"/>
                <w:kern w:val="0"/>
                <w:sz w:val="20"/>
              </w:rPr>
              <w:t>5、其他光盘驱动器</w:t>
            </w:r>
          </w:p>
        </w:tc>
        <w:tc>
          <w:tcPr>
            <w:tcW w:w="671" w:type="dxa"/>
            <w:tcBorders>
              <w:top w:val="nil"/>
              <w:left w:val="nil"/>
              <w:bottom w:val="single" w:color="auto" w:sz="4" w:space="0"/>
              <w:right w:val="single" w:color="auto" w:sz="4" w:space="0"/>
            </w:tcBorders>
            <w:noWrap w:val="0"/>
            <w:vAlign w:val="center"/>
          </w:tcPr>
          <w:p w14:paraId="6CC3BF1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BC5D745">
            <w:pPr>
              <w:widowControl/>
              <w:rPr>
                <w:rFonts w:ascii="宋体" w:hAnsi="宋体"/>
                <w:kern w:val="0"/>
                <w:sz w:val="20"/>
              </w:rPr>
            </w:pPr>
            <w:r>
              <w:rPr>
                <w:rFonts w:hint="eastAsia" w:ascii="宋体" w:hAnsi="宋体"/>
                <w:kern w:val="0"/>
                <w:sz w:val="20"/>
              </w:rPr>
              <w:t>　</w:t>
            </w:r>
          </w:p>
        </w:tc>
      </w:tr>
      <w:tr w14:paraId="16AFB0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7DAD31">
            <w:pPr>
              <w:widowControl/>
              <w:jc w:val="center"/>
              <w:rPr>
                <w:rFonts w:ascii="宋体" w:hAnsi="宋体"/>
                <w:kern w:val="0"/>
                <w:sz w:val="20"/>
              </w:rPr>
            </w:pPr>
            <w:r>
              <w:rPr>
                <w:rFonts w:hint="eastAsia" w:ascii="宋体" w:hAnsi="宋体"/>
                <w:kern w:val="0"/>
                <w:sz w:val="20"/>
              </w:rPr>
              <w:t>D304040000</w:t>
            </w:r>
          </w:p>
        </w:tc>
        <w:tc>
          <w:tcPr>
            <w:tcW w:w="720" w:type="dxa"/>
            <w:tcBorders>
              <w:top w:val="nil"/>
              <w:left w:val="nil"/>
              <w:bottom w:val="single" w:color="auto" w:sz="4" w:space="0"/>
              <w:right w:val="single" w:color="auto" w:sz="4" w:space="0"/>
            </w:tcBorders>
            <w:noWrap w:val="0"/>
            <w:vAlign w:val="center"/>
          </w:tcPr>
          <w:p w14:paraId="3967A10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6FD41B3">
            <w:pPr>
              <w:widowControl/>
              <w:rPr>
                <w:rFonts w:ascii="宋体" w:hAnsi="宋体"/>
                <w:kern w:val="0"/>
                <w:sz w:val="20"/>
              </w:rPr>
            </w:pPr>
            <w:r>
              <w:rPr>
                <w:rFonts w:hint="eastAsia" w:ascii="宋体" w:hAnsi="宋体"/>
                <w:kern w:val="0"/>
                <w:sz w:val="20"/>
              </w:rPr>
              <w:t>（四）半导体储存器</w:t>
            </w:r>
          </w:p>
        </w:tc>
        <w:tc>
          <w:tcPr>
            <w:tcW w:w="671" w:type="dxa"/>
            <w:tcBorders>
              <w:top w:val="nil"/>
              <w:left w:val="nil"/>
              <w:bottom w:val="single" w:color="auto" w:sz="4" w:space="0"/>
              <w:right w:val="single" w:color="auto" w:sz="4" w:space="0"/>
            </w:tcBorders>
            <w:noWrap w:val="0"/>
            <w:vAlign w:val="center"/>
          </w:tcPr>
          <w:p w14:paraId="641170B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1A22D8F">
            <w:pPr>
              <w:widowControl/>
              <w:rPr>
                <w:rFonts w:ascii="宋体" w:hAnsi="宋体"/>
                <w:kern w:val="0"/>
                <w:sz w:val="20"/>
              </w:rPr>
            </w:pPr>
            <w:r>
              <w:rPr>
                <w:rFonts w:hint="eastAsia" w:ascii="宋体" w:hAnsi="宋体"/>
                <w:kern w:val="0"/>
                <w:sz w:val="20"/>
              </w:rPr>
              <w:t>　</w:t>
            </w:r>
          </w:p>
        </w:tc>
      </w:tr>
      <w:tr w14:paraId="74A32B8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018007">
            <w:pPr>
              <w:widowControl/>
              <w:jc w:val="center"/>
              <w:rPr>
                <w:rFonts w:ascii="宋体" w:hAnsi="宋体"/>
                <w:kern w:val="0"/>
                <w:sz w:val="20"/>
              </w:rPr>
            </w:pPr>
            <w:r>
              <w:rPr>
                <w:rFonts w:hint="eastAsia" w:ascii="宋体" w:hAnsi="宋体"/>
                <w:kern w:val="0"/>
                <w:sz w:val="20"/>
              </w:rPr>
              <w:t>D304040100</w:t>
            </w:r>
          </w:p>
        </w:tc>
        <w:tc>
          <w:tcPr>
            <w:tcW w:w="720" w:type="dxa"/>
            <w:tcBorders>
              <w:top w:val="nil"/>
              <w:left w:val="nil"/>
              <w:bottom w:val="single" w:color="auto" w:sz="4" w:space="0"/>
              <w:right w:val="single" w:color="auto" w:sz="4" w:space="0"/>
            </w:tcBorders>
            <w:noWrap w:val="0"/>
            <w:vAlign w:val="center"/>
          </w:tcPr>
          <w:p w14:paraId="20C183D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C317AC">
            <w:pPr>
              <w:widowControl/>
              <w:rPr>
                <w:rFonts w:ascii="宋体" w:hAnsi="宋体"/>
                <w:kern w:val="0"/>
                <w:sz w:val="20"/>
              </w:rPr>
            </w:pPr>
            <w:r>
              <w:rPr>
                <w:rFonts w:hint="eastAsia" w:ascii="宋体" w:hAnsi="宋体"/>
                <w:kern w:val="0"/>
                <w:sz w:val="20"/>
              </w:rPr>
              <w:t>1、半导体存储盘</w:t>
            </w:r>
          </w:p>
        </w:tc>
        <w:tc>
          <w:tcPr>
            <w:tcW w:w="671" w:type="dxa"/>
            <w:tcBorders>
              <w:top w:val="nil"/>
              <w:left w:val="nil"/>
              <w:bottom w:val="single" w:color="auto" w:sz="4" w:space="0"/>
              <w:right w:val="single" w:color="auto" w:sz="4" w:space="0"/>
            </w:tcBorders>
            <w:noWrap w:val="0"/>
            <w:vAlign w:val="center"/>
          </w:tcPr>
          <w:p w14:paraId="31BD659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80518C2">
            <w:pPr>
              <w:widowControl/>
              <w:rPr>
                <w:rFonts w:ascii="宋体" w:hAnsi="宋体"/>
                <w:kern w:val="0"/>
                <w:sz w:val="20"/>
              </w:rPr>
            </w:pPr>
            <w:r>
              <w:rPr>
                <w:rFonts w:hint="eastAsia" w:ascii="宋体" w:hAnsi="宋体"/>
                <w:kern w:val="0"/>
                <w:sz w:val="20"/>
              </w:rPr>
              <w:t>包括U盘、闪存</w:t>
            </w:r>
          </w:p>
        </w:tc>
      </w:tr>
      <w:tr w14:paraId="579F20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826DB1">
            <w:pPr>
              <w:widowControl/>
              <w:jc w:val="center"/>
              <w:rPr>
                <w:rFonts w:ascii="宋体" w:hAnsi="宋体"/>
                <w:kern w:val="0"/>
                <w:sz w:val="20"/>
              </w:rPr>
            </w:pPr>
            <w:r>
              <w:rPr>
                <w:rFonts w:hint="eastAsia" w:ascii="宋体" w:hAnsi="宋体"/>
                <w:kern w:val="0"/>
                <w:sz w:val="20"/>
              </w:rPr>
              <w:t>D304040200</w:t>
            </w:r>
          </w:p>
        </w:tc>
        <w:tc>
          <w:tcPr>
            <w:tcW w:w="720" w:type="dxa"/>
            <w:tcBorders>
              <w:top w:val="nil"/>
              <w:left w:val="nil"/>
              <w:bottom w:val="single" w:color="auto" w:sz="4" w:space="0"/>
              <w:right w:val="single" w:color="auto" w:sz="4" w:space="0"/>
            </w:tcBorders>
            <w:noWrap w:val="0"/>
            <w:vAlign w:val="center"/>
          </w:tcPr>
          <w:p w14:paraId="08CA6CC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C430703">
            <w:pPr>
              <w:widowControl/>
              <w:rPr>
                <w:rFonts w:ascii="宋体" w:hAnsi="宋体"/>
                <w:kern w:val="0"/>
                <w:sz w:val="20"/>
              </w:rPr>
            </w:pPr>
            <w:r>
              <w:rPr>
                <w:rFonts w:hint="eastAsia" w:ascii="宋体" w:hAnsi="宋体"/>
                <w:kern w:val="0"/>
                <w:sz w:val="20"/>
              </w:rPr>
              <w:t>2、半导体存储卡</w:t>
            </w:r>
          </w:p>
        </w:tc>
        <w:tc>
          <w:tcPr>
            <w:tcW w:w="671" w:type="dxa"/>
            <w:tcBorders>
              <w:top w:val="nil"/>
              <w:left w:val="nil"/>
              <w:bottom w:val="single" w:color="auto" w:sz="4" w:space="0"/>
              <w:right w:val="single" w:color="auto" w:sz="4" w:space="0"/>
            </w:tcBorders>
            <w:noWrap w:val="0"/>
            <w:vAlign w:val="center"/>
          </w:tcPr>
          <w:p w14:paraId="0794545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31CFF64">
            <w:pPr>
              <w:widowControl/>
              <w:rPr>
                <w:rFonts w:ascii="宋体" w:hAnsi="宋体"/>
                <w:kern w:val="0"/>
                <w:sz w:val="20"/>
              </w:rPr>
            </w:pPr>
            <w:r>
              <w:rPr>
                <w:rFonts w:hint="eastAsia" w:ascii="宋体" w:hAnsi="宋体"/>
                <w:kern w:val="0"/>
                <w:sz w:val="20"/>
              </w:rPr>
              <w:t>包括SD、CF、MMC、MS、CM、XD卡等</w:t>
            </w:r>
          </w:p>
        </w:tc>
      </w:tr>
      <w:tr w14:paraId="2A0293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D9E057F">
            <w:pPr>
              <w:widowControl/>
              <w:jc w:val="center"/>
              <w:rPr>
                <w:rFonts w:ascii="宋体" w:hAnsi="宋体"/>
                <w:kern w:val="0"/>
                <w:sz w:val="20"/>
              </w:rPr>
            </w:pPr>
            <w:r>
              <w:rPr>
                <w:rFonts w:hint="eastAsia" w:ascii="宋体" w:hAnsi="宋体"/>
                <w:kern w:val="0"/>
                <w:sz w:val="20"/>
              </w:rPr>
              <w:t>D304050000</w:t>
            </w:r>
          </w:p>
        </w:tc>
        <w:tc>
          <w:tcPr>
            <w:tcW w:w="720" w:type="dxa"/>
            <w:tcBorders>
              <w:top w:val="nil"/>
              <w:left w:val="nil"/>
              <w:bottom w:val="single" w:color="auto" w:sz="4" w:space="0"/>
              <w:right w:val="single" w:color="auto" w:sz="4" w:space="0"/>
            </w:tcBorders>
            <w:noWrap w:val="0"/>
            <w:vAlign w:val="center"/>
          </w:tcPr>
          <w:p w14:paraId="1B91E94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940EC7">
            <w:pPr>
              <w:widowControl/>
              <w:rPr>
                <w:rFonts w:ascii="宋体" w:hAnsi="宋体"/>
                <w:kern w:val="0"/>
                <w:sz w:val="20"/>
              </w:rPr>
            </w:pPr>
            <w:r>
              <w:rPr>
                <w:rFonts w:hint="eastAsia" w:ascii="宋体" w:hAnsi="宋体"/>
                <w:kern w:val="0"/>
                <w:sz w:val="20"/>
              </w:rPr>
              <w:t>（五）网络存储设备</w:t>
            </w:r>
          </w:p>
        </w:tc>
        <w:tc>
          <w:tcPr>
            <w:tcW w:w="671" w:type="dxa"/>
            <w:tcBorders>
              <w:top w:val="nil"/>
              <w:left w:val="nil"/>
              <w:bottom w:val="single" w:color="auto" w:sz="4" w:space="0"/>
              <w:right w:val="single" w:color="auto" w:sz="4" w:space="0"/>
            </w:tcBorders>
            <w:noWrap w:val="0"/>
            <w:vAlign w:val="center"/>
          </w:tcPr>
          <w:p w14:paraId="0D36045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BF91792">
            <w:pPr>
              <w:widowControl/>
              <w:rPr>
                <w:rFonts w:ascii="宋体" w:hAnsi="宋体"/>
                <w:kern w:val="0"/>
                <w:sz w:val="20"/>
              </w:rPr>
            </w:pPr>
            <w:r>
              <w:rPr>
                <w:rFonts w:hint="eastAsia" w:ascii="宋体" w:hAnsi="宋体"/>
                <w:kern w:val="0"/>
                <w:sz w:val="20"/>
              </w:rPr>
              <w:t>　</w:t>
            </w:r>
          </w:p>
        </w:tc>
      </w:tr>
      <w:tr w14:paraId="2CB1BC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165D1D">
            <w:pPr>
              <w:widowControl/>
              <w:jc w:val="center"/>
              <w:rPr>
                <w:rFonts w:ascii="宋体" w:hAnsi="宋体"/>
                <w:kern w:val="0"/>
                <w:sz w:val="20"/>
              </w:rPr>
            </w:pPr>
            <w:r>
              <w:rPr>
                <w:rFonts w:hint="eastAsia" w:ascii="宋体" w:hAnsi="宋体"/>
                <w:kern w:val="0"/>
                <w:sz w:val="20"/>
              </w:rPr>
              <w:t>D304060000</w:t>
            </w:r>
          </w:p>
        </w:tc>
        <w:tc>
          <w:tcPr>
            <w:tcW w:w="720" w:type="dxa"/>
            <w:tcBorders>
              <w:top w:val="nil"/>
              <w:left w:val="nil"/>
              <w:bottom w:val="single" w:color="auto" w:sz="4" w:space="0"/>
              <w:right w:val="single" w:color="auto" w:sz="4" w:space="0"/>
            </w:tcBorders>
            <w:noWrap w:val="0"/>
            <w:vAlign w:val="center"/>
          </w:tcPr>
          <w:p w14:paraId="410D3E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F7EECE">
            <w:pPr>
              <w:widowControl/>
              <w:rPr>
                <w:rFonts w:ascii="宋体" w:hAnsi="宋体"/>
                <w:kern w:val="0"/>
                <w:sz w:val="20"/>
              </w:rPr>
            </w:pPr>
            <w:r>
              <w:rPr>
                <w:rFonts w:hint="eastAsia" w:ascii="宋体" w:hAnsi="宋体"/>
                <w:kern w:val="0"/>
                <w:sz w:val="20"/>
              </w:rPr>
              <w:t>（六）磁性存储设备</w:t>
            </w:r>
          </w:p>
        </w:tc>
        <w:tc>
          <w:tcPr>
            <w:tcW w:w="671" w:type="dxa"/>
            <w:tcBorders>
              <w:top w:val="nil"/>
              <w:left w:val="nil"/>
              <w:bottom w:val="single" w:color="auto" w:sz="4" w:space="0"/>
              <w:right w:val="single" w:color="auto" w:sz="4" w:space="0"/>
            </w:tcBorders>
            <w:noWrap w:val="0"/>
            <w:vAlign w:val="center"/>
          </w:tcPr>
          <w:p w14:paraId="2B7386D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8EC96DB">
            <w:pPr>
              <w:widowControl/>
              <w:rPr>
                <w:rFonts w:ascii="宋体" w:hAnsi="宋体"/>
                <w:kern w:val="0"/>
                <w:sz w:val="20"/>
              </w:rPr>
            </w:pPr>
            <w:r>
              <w:rPr>
                <w:rFonts w:hint="eastAsia" w:ascii="宋体" w:hAnsi="宋体"/>
                <w:kern w:val="0"/>
                <w:sz w:val="20"/>
              </w:rPr>
              <w:t>指数据磁带机</w:t>
            </w:r>
          </w:p>
        </w:tc>
      </w:tr>
      <w:tr w14:paraId="35E7AB2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924925">
            <w:pPr>
              <w:widowControl/>
              <w:jc w:val="center"/>
              <w:rPr>
                <w:rFonts w:ascii="宋体" w:hAnsi="宋体"/>
                <w:kern w:val="0"/>
                <w:sz w:val="20"/>
              </w:rPr>
            </w:pPr>
            <w:r>
              <w:rPr>
                <w:rFonts w:hint="eastAsia" w:ascii="宋体" w:hAnsi="宋体"/>
                <w:kern w:val="0"/>
                <w:sz w:val="20"/>
              </w:rPr>
              <w:t>D30407000</w:t>
            </w:r>
          </w:p>
        </w:tc>
        <w:tc>
          <w:tcPr>
            <w:tcW w:w="720" w:type="dxa"/>
            <w:tcBorders>
              <w:top w:val="nil"/>
              <w:left w:val="nil"/>
              <w:bottom w:val="single" w:color="auto" w:sz="4" w:space="0"/>
              <w:right w:val="single" w:color="auto" w:sz="4" w:space="0"/>
            </w:tcBorders>
            <w:noWrap w:val="0"/>
            <w:vAlign w:val="center"/>
          </w:tcPr>
          <w:p w14:paraId="52733ED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4FFED7">
            <w:pPr>
              <w:widowControl/>
              <w:rPr>
                <w:rFonts w:ascii="宋体" w:hAnsi="宋体"/>
                <w:kern w:val="0"/>
                <w:sz w:val="20"/>
              </w:rPr>
            </w:pPr>
            <w:r>
              <w:rPr>
                <w:rFonts w:hint="eastAsia" w:ascii="宋体" w:hAnsi="宋体"/>
                <w:kern w:val="0"/>
                <w:sz w:val="20"/>
              </w:rPr>
              <w:t>（七）其他存储设备及部件</w:t>
            </w:r>
          </w:p>
        </w:tc>
        <w:tc>
          <w:tcPr>
            <w:tcW w:w="671" w:type="dxa"/>
            <w:tcBorders>
              <w:top w:val="nil"/>
              <w:left w:val="nil"/>
              <w:bottom w:val="single" w:color="auto" w:sz="4" w:space="0"/>
              <w:right w:val="single" w:color="auto" w:sz="4" w:space="0"/>
            </w:tcBorders>
            <w:noWrap w:val="0"/>
            <w:vAlign w:val="center"/>
          </w:tcPr>
          <w:p w14:paraId="5F1DE34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7F65F6C">
            <w:pPr>
              <w:widowControl/>
              <w:rPr>
                <w:rFonts w:ascii="宋体" w:hAnsi="宋体"/>
                <w:kern w:val="0"/>
                <w:sz w:val="20"/>
              </w:rPr>
            </w:pPr>
            <w:r>
              <w:rPr>
                <w:rFonts w:hint="eastAsia" w:ascii="宋体" w:hAnsi="宋体"/>
                <w:kern w:val="0"/>
                <w:sz w:val="20"/>
              </w:rPr>
              <w:t>　</w:t>
            </w:r>
          </w:p>
        </w:tc>
      </w:tr>
      <w:tr w14:paraId="0802681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8E4345">
            <w:pPr>
              <w:widowControl/>
              <w:jc w:val="center"/>
              <w:rPr>
                <w:rFonts w:ascii="宋体" w:hAnsi="宋体"/>
                <w:b/>
                <w:kern w:val="0"/>
                <w:sz w:val="20"/>
              </w:rPr>
            </w:pPr>
            <w:r>
              <w:rPr>
                <w:rFonts w:hint="eastAsia" w:ascii="宋体" w:hAnsi="宋体"/>
                <w:b/>
                <w:kern w:val="0"/>
                <w:sz w:val="20"/>
              </w:rPr>
              <w:t>D305000000</w:t>
            </w:r>
          </w:p>
        </w:tc>
        <w:tc>
          <w:tcPr>
            <w:tcW w:w="720" w:type="dxa"/>
            <w:tcBorders>
              <w:top w:val="nil"/>
              <w:left w:val="nil"/>
              <w:bottom w:val="single" w:color="auto" w:sz="4" w:space="0"/>
              <w:right w:val="single" w:color="auto" w:sz="4" w:space="0"/>
            </w:tcBorders>
            <w:noWrap w:val="0"/>
            <w:vAlign w:val="center"/>
          </w:tcPr>
          <w:p w14:paraId="481AF20C">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9CAC33B">
            <w:pPr>
              <w:widowControl/>
              <w:rPr>
                <w:rFonts w:ascii="宋体" w:hAnsi="宋体"/>
                <w:b/>
                <w:kern w:val="0"/>
                <w:sz w:val="20"/>
              </w:rPr>
            </w:pPr>
            <w:r>
              <w:rPr>
                <w:rFonts w:hint="eastAsia" w:ascii="宋体" w:hAnsi="宋体"/>
                <w:b/>
                <w:kern w:val="0"/>
                <w:sz w:val="20"/>
              </w:rPr>
              <w:t>五、阅读机、数据转录及处理机械</w:t>
            </w:r>
          </w:p>
        </w:tc>
        <w:tc>
          <w:tcPr>
            <w:tcW w:w="671" w:type="dxa"/>
            <w:tcBorders>
              <w:top w:val="nil"/>
              <w:left w:val="nil"/>
              <w:bottom w:val="single" w:color="auto" w:sz="4" w:space="0"/>
              <w:right w:val="single" w:color="auto" w:sz="4" w:space="0"/>
            </w:tcBorders>
            <w:noWrap w:val="0"/>
            <w:vAlign w:val="center"/>
          </w:tcPr>
          <w:p w14:paraId="64581A3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37A12CF">
            <w:pPr>
              <w:widowControl/>
              <w:rPr>
                <w:rFonts w:ascii="宋体" w:hAnsi="宋体"/>
                <w:kern w:val="0"/>
                <w:sz w:val="20"/>
              </w:rPr>
            </w:pPr>
            <w:r>
              <w:rPr>
                <w:rFonts w:hint="eastAsia" w:ascii="宋体" w:hAnsi="宋体"/>
                <w:kern w:val="0"/>
                <w:sz w:val="20"/>
              </w:rPr>
              <w:t>　</w:t>
            </w:r>
          </w:p>
        </w:tc>
      </w:tr>
      <w:tr w14:paraId="05D15CE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F01CD5">
            <w:pPr>
              <w:widowControl/>
              <w:jc w:val="center"/>
              <w:rPr>
                <w:rFonts w:ascii="宋体" w:hAnsi="宋体"/>
                <w:kern w:val="0"/>
                <w:sz w:val="20"/>
              </w:rPr>
            </w:pPr>
            <w:r>
              <w:rPr>
                <w:rFonts w:hint="eastAsia" w:ascii="宋体" w:hAnsi="宋体"/>
                <w:kern w:val="0"/>
                <w:sz w:val="20"/>
              </w:rPr>
              <w:t>D305010000</w:t>
            </w:r>
          </w:p>
        </w:tc>
        <w:tc>
          <w:tcPr>
            <w:tcW w:w="720" w:type="dxa"/>
            <w:tcBorders>
              <w:top w:val="nil"/>
              <w:left w:val="nil"/>
              <w:bottom w:val="single" w:color="auto" w:sz="4" w:space="0"/>
              <w:right w:val="single" w:color="auto" w:sz="4" w:space="0"/>
            </w:tcBorders>
            <w:noWrap w:val="0"/>
            <w:vAlign w:val="center"/>
          </w:tcPr>
          <w:p w14:paraId="50A5407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FCC836">
            <w:pPr>
              <w:widowControl/>
              <w:rPr>
                <w:rFonts w:ascii="宋体" w:hAnsi="宋体"/>
                <w:kern w:val="0"/>
                <w:sz w:val="20"/>
              </w:rPr>
            </w:pPr>
            <w:r>
              <w:rPr>
                <w:rFonts w:hint="eastAsia" w:ascii="宋体" w:hAnsi="宋体"/>
                <w:kern w:val="0"/>
                <w:sz w:val="20"/>
              </w:rPr>
              <w:t>（一）磁性阅读机</w:t>
            </w:r>
          </w:p>
        </w:tc>
        <w:tc>
          <w:tcPr>
            <w:tcW w:w="671" w:type="dxa"/>
            <w:tcBorders>
              <w:top w:val="nil"/>
              <w:left w:val="nil"/>
              <w:bottom w:val="single" w:color="auto" w:sz="4" w:space="0"/>
              <w:right w:val="single" w:color="auto" w:sz="4" w:space="0"/>
            </w:tcBorders>
            <w:noWrap w:val="0"/>
            <w:vAlign w:val="center"/>
          </w:tcPr>
          <w:p w14:paraId="2279FCA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BFAA76D">
            <w:pPr>
              <w:widowControl/>
              <w:rPr>
                <w:rFonts w:ascii="宋体" w:hAnsi="宋体"/>
                <w:kern w:val="0"/>
                <w:sz w:val="20"/>
              </w:rPr>
            </w:pPr>
            <w:r>
              <w:rPr>
                <w:rFonts w:hint="eastAsia" w:ascii="宋体" w:hAnsi="宋体"/>
                <w:kern w:val="0"/>
                <w:sz w:val="20"/>
              </w:rPr>
              <w:t>　</w:t>
            </w:r>
          </w:p>
        </w:tc>
      </w:tr>
      <w:tr w14:paraId="268FF51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B7B35D">
            <w:pPr>
              <w:widowControl/>
              <w:jc w:val="center"/>
              <w:rPr>
                <w:rFonts w:ascii="宋体" w:hAnsi="宋体"/>
                <w:kern w:val="0"/>
                <w:sz w:val="20"/>
              </w:rPr>
            </w:pPr>
            <w:r>
              <w:rPr>
                <w:rFonts w:hint="eastAsia" w:ascii="宋体" w:hAnsi="宋体"/>
                <w:kern w:val="0"/>
                <w:sz w:val="20"/>
              </w:rPr>
              <w:t>D305020000</w:t>
            </w:r>
          </w:p>
        </w:tc>
        <w:tc>
          <w:tcPr>
            <w:tcW w:w="720" w:type="dxa"/>
            <w:tcBorders>
              <w:top w:val="nil"/>
              <w:left w:val="nil"/>
              <w:bottom w:val="single" w:color="auto" w:sz="4" w:space="0"/>
              <w:right w:val="single" w:color="auto" w:sz="4" w:space="0"/>
            </w:tcBorders>
            <w:noWrap w:val="0"/>
            <w:vAlign w:val="center"/>
          </w:tcPr>
          <w:p w14:paraId="042ED43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66E290">
            <w:pPr>
              <w:widowControl/>
              <w:rPr>
                <w:rFonts w:ascii="宋体" w:hAnsi="宋体"/>
                <w:kern w:val="0"/>
                <w:sz w:val="20"/>
              </w:rPr>
            </w:pPr>
            <w:r>
              <w:rPr>
                <w:rFonts w:hint="eastAsia" w:ascii="宋体" w:hAnsi="宋体"/>
                <w:kern w:val="0"/>
                <w:sz w:val="20"/>
              </w:rPr>
              <w:t>（二）光学阅读机</w:t>
            </w:r>
          </w:p>
        </w:tc>
        <w:tc>
          <w:tcPr>
            <w:tcW w:w="671" w:type="dxa"/>
            <w:tcBorders>
              <w:top w:val="nil"/>
              <w:left w:val="nil"/>
              <w:bottom w:val="single" w:color="auto" w:sz="4" w:space="0"/>
              <w:right w:val="single" w:color="auto" w:sz="4" w:space="0"/>
            </w:tcBorders>
            <w:noWrap w:val="0"/>
            <w:vAlign w:val="center"/>
          </w:tcPr>
          <w:p w14:paraId="67318E6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F64A8DF">
            <w:pPr>
              <w:widowControl/>
              <w:rPr>
                <w:rFonts w:ascii="宋体" w:hAnsi="宋体"/>
                <w:kern w:val="0"/>
                <w:sz w:val="20"/>
              </w:rPr>
            </w:pPr>
            <w:r>
              <w:rPr>
                <w:rFonts w:hint="eastAsia" w:ascii="宋体" w:hAnsi="宋体"/>
                <w:kern w:val="0"/>
                <w:sz w:val="20"/>
              </w:rPr>
              <w:t>包括试卷阅读机、条码阅读机</w:t>
            </w:r>
          </w:p>
        </w:tc>
      </w:tr>
      <w:tr w14:paraId="590F7BDB">
        <w:tblPrEx>
          <w:tblCellMar>
            <w:top w:w="0" w:type="dxa"/>
            <w:left w:w="108" w:type="dxa"/>
            <w:bottom w:w="0" w:type="dxa"/>
            <w:right w:w="108" w:type="dxa"/>
          </w:tblCellMar>
        </w:tblPrEx>
        <w:trPr>
          <w:wBefore w:w="0" w:type="dxa"/>
          <w:wAfter w:w="0" w:type="dxa"/>
          <w:trHeight w:val="585" w:hRule="atLeast"/>
          <w:jc w:val="center"/>
        </w:trPr>
        <w:tc>
          <w:tcPr>
            <w:tcW w:w="1455" w:type="dxa"/>
            <w:tcBorders>
              <w:top w:val="nil"/>
              <w:left w:val="nil"/>
              <w:bottom w:val="single" w:color="auto" w:sz="4" w:space="0"/>
              <w:right w:val="single" w:color="auto" w:sz="4" w:space="0"/>
            </w:tcBorders>
            <w:noWrap w:val="0"/>
            <w:vAlign w:val="center"/>
          </w:tcPr>
          <w:p w14:paraId="55077096">
            <w:pPr>
              <w:widowControl/>
              <w:jc w:val="center"/>
              <w:rPr>
                <w:rFonts w:ascii="宋体" w:hAnsi="宋体"/>
                <w:kern w:val="0"/>
                <w:sz w:val="20"/>
              </w:rPr>
            </w:pPr>
            <w:r>
              <w:rPr>
                <w:rFonts w:hint="eastAsia" w:ascii="宋体" w:hAnsi="宋体"/>
                <w:kern w:val="0"/>
                <w:sz w:val="20"/>
              </w:rPr>
              <w:t>D305030000</w:t>
            </w:r>
          </w:p>
        </w:tc>
        <w:tc>
          <w:tcPr>
            <w:tcW w:w="720" w:type="dxa"/>
            <w:tcBorders>
              <w:top w:val="nil"/>
              <w:left w:val="nil"/>
              <w:bottom w:val="single" w:color="auto" w:sz="4" w:space="0"/>
              <w:right w:val="single" w:color="auto" w:sz="4" w:space="0"/>
            </w:tcBorders>
            <w:noWrap w:val="0"/>
            <w:vAlign w:val="center"/>
          </w:tcPr>
          <w:p w14:paraId="1917F2D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059A37">
            <w:pPr>
              <w:widowControl/>
              <w:rPr>
                <w:rFonts w:ascii="宋体" w:hAnsi="宋体"/>
                <w:kern w:val="0"/>
                <w:sz w:val="20"/>
              </w:rPr>
            </w:pPr>
            <w:r>
              <w:rPr>
                <w:rFonts w:hint="eastAsia" w:ascii="宋体" w:hAnsi="宋体"/>
                <w:kern w:val="0"/>
                <w:sz w:val="20"/>
              </w:rPr>
              <w:t>（三）数据转录媒体机械</w:t>
            </w:r>
          </w:p>
        </w:tc>
        <w:tc>
          <w:tcPr>
            <w:tcW w:w="671" w:type="dxa"/>
            <w:tcBorders>
              <w:top w:val="nil"/>
              <w:left w:val="nil"/>
              <w:bottom w:val="single" w:color="auto" w:sz="4" w:space="0"/>
              <w:right w:val="single" w:color="auto" w:sz="4" w:space="0"/>
            </w:tcBorders>
            <w:noWrap w:val="0"/>
            <w:vAlign w:val="center"/>
          </w:tcPr>
          <w:p w14:paraId="6524154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4A31ADC">
            <w:pPr>
              <w:widowControl/>
              <w:rPr>
                <w:rFonts w:ascii="宋体" w:hAnsi="宋体"/>
                <w:kern w:val="0"/>
                <w:sz w:val="20"/>
              </w:rPr>
            </w:pPr>
            <w:r>
              <w:rPr>
                <w:rFonts w:hint="eastAsia" w:ascii="宋体" w:hAnsi="宋体"/>
                <w:kern w:val="0"/>
                <w:sz w:val="20"/>
              </w:rPr>
              <w:t>指将数据以代码形式转录到数据记录媒体的机器</w:t>
            </w:r>
          </w:p>
        </w:tc>
      </w:tr>
      <w:tr w14:paraId="627CEAD6">
        <w:tblPrEx>
          <w:tblCellMar>
            <w:top w:w="0" w:type="dxa"/>
            <w:left w:w="108" w:type="dxa"/>
            <w:bottom w:w="0" w:type="dxa"/>
            <w:right w:w="108" w:type="dxa"/>
          </w:tblCellMar>
        </w:tblPrEx>
        <w:trPr>
          <w:wBefore w:w="0" w:type="dxa"/>
          <w:wAfter w:w="0" w:type="dxa"/>
          <w:trHeight w:val="585" w:hRule="atLeast"/>
          <w:jc w:val="center"/>
        </w:trPr>
        <w:tc>
          <w:tcPr>
            <w:tcW w:w="1455" w:type="dxa"/>
            <w:tcBorders>
              <w:top w:val="nil"/>
              <w:left w:val="nil"/>
              <w:bottom w:val="single" w:color="auto" w:sz="4" w:space="0"/>
              <w:right w:val="single" w:color="auto" w:sz="4" w:space="0"/>
            </w:tcBorders>
            <w:noWrap w:val="0"/>
            <w:vAlign w:val="center"/>
          </w:tcPr>
          <w:p w14:paraId="1E36B320">
            <w:pPr>
              <w:widowControl/>
              <w:jc w:val="center"/>
              <w:rPr>
                <w:rFonts w:ascii="宋体" w:hAnsi="宋体"/>
                <w:kern w:val="0"/>
                <w:sz w:val="20"/>
              </w:rPr>
            </w:pPr>
            <w:r>
              <w:rPr>
                <w:rFonts w:hint="eastAsia" w:ascii="宋体" w:hAnsi="宋体"/>
                <w:kern w:val="0"/>
                <w:sz w:val="20"/>
              </w:rPr>
              <w:t>D305040000</w:t>
            </w:r>
          </w:p>
        </w:tc>
        <w:tc>
          <w:tcPr>
            <w:tcW w:w="720" w:type="dxa"/>
            <w:tcBorders>
              <w:top w:val="nil"/>
              <w:left w:val="nil"/>
              <w:bottom w:val="single" w:color="auto" w:sz="4" w:space="0"/>
              <w:right w:val="single" w:color="auto" w:sz="4" w:space="0"/>
            </w:tcBorders>
            <w:noWrap w:val="0"/>
            <w:vAlign w:val="center"/>
          </w:tcPr>
          <w:p w14:paraId="4326CF7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A87C2C">
            <w:pPr>
              <w:widowControl/>
              <w:rPr>
                <w:rFonts w:ascii="宋体" w:hAnsi="宋体"/>
                <w:kern w:val="0"/>
                <w:sz w:val="20"/>
              </w:rPr>
            </w:pPr>
            <w:r>
              <w:rPr>
                <w:rFonts w:hint="eastAsia" w:ascii="宋体" w:hAnsi="宋体"/>
                <w:kern w:val="0"/>
                <w:sz w:val="20"/>
              </w:rPr>
              <w:t>（四）数据处理机械</w:t>
            </w:r>
          </w:p>
        </w:tc>
        <w:tc>
          <w:tcPr>
            <w:tcW w:w="671" w:type="dxa"/>
            <w:tcBorders>
              <w:top w:val="nil"/>
              <w:left w:val="nil"/>
              <w:bottom w:val="single" w:color="auto" w:sz="4" w:space="0"/>
              <w:right w:val="single" w:color="auto" w:sz="4" w:space="0"/>
            </w:tcBorders>
            <w:noWrap w:val="0"/>
            <w:vAlign w:val="center"/>
          </w:tcPr>
          <w:p w14:paraId="542BEB6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A5B9C3">
            <w:pPr>
              <w:widowControl/>
              <w:rPr>
                <w:rFonts w:ascii="宋体" w:hAnsi="宋体"/>
                <w:kern w:val="0"/>
                <w:sz w:val="20"/>
              </w:rPr>
            </w:pPr>
            <w:r>
              <w:rPr>
                <w:rFonts w:hint="eastAsia" w:ascii="宋体" w:hAnsi="宋体"/>
                <w:kern w:val="0"/>
                <w:sz w:val="20"/>
              </w:rPr>
              <w:t>包括处理数据、解码并用明码表示结果的机器</w:t>
            </w:r>
          </w:p>
        </w:tc>
      </w:tr>
      <w:tr w14:paraId="5CA36B2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CC56D4">
            <w:pPr>
              <w:widowControl/>
              <w:jc w:val="center"/>
              <w:rPr>
                <w:rFonts w:ascii="宋体" w:hAnsi="宋体"/>
                <w:kern w:val="0"/>
                <w:sz w:val="20"/>
              </w:rPr>
            </w:pPr>
            <w:r>
              <w:rPr>
                <w:rFonts w:hint="eastAsia" w:ascii="宋体" w:hAnsi="宋体"/>
                <w:kern w:val="0"/>
                <w:sz w:val="20"/>
              </w:rPr>
              <w:t>D305050000</w:t>
            </w:r>
          </w:p>
        </w:tc>
        <w:tc>
          <w:tcPr>
            <w:tcW w:w="720" w:type="dxa"/>
            <w:tcBorders>
              <w:top w:val="nil"/>
              <w:left w:val="nil"/>
              <w:bottom w:val="single" w:color="auto" w:sz="4" w:space="0"/>
              <w:right w:val="single" w:color="auto" w:sz="4" w:space="0"/>
            </w:tcBorders>
            <w:noWrap w:val="0"/>
            <w:vAlign w:val="center"/>
          </w:tcPr>
          <w:p w14:paraId="7D7115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9076C9">
            <w:pPr>
              <w:widowControl/>
              <w:rPr>
                <w:rFonts w:ascii="宋体" w:hAnsi="宋体"/>
                <w:kern w:val="0"/>
                <w:sz w:val="20"/>
              </w:rPr>
            </w:pPr>
            <w:r>
              <w:rPr>
                <w:rFonts w:hint="eastAsia" w:ascii="宋体" w:hAnsi="宋体"/>
                <w:kern w:val="0"/>
                <w:sz w:val="20"/>
              </w:rPr>
              <w:t>（五）其他阅读机、数据转录及处理机械</w:t>
            </w:r>
          </w:p>
        </w:tc>
        <w:tc>
          <w:tcPr>
            <w:tcW w:w="671" w:type="dxa"/>
            <w:tcBorders>
              <w:top w:val="nil"/>
              <w:left w:val="nil"/>
              <w:bottom w:val="single" w:color="auto" w:sz="4" w:space="0"/>
              <w:right w:val="single" w:color="auto" w:sz="4" w:space="0"/>
            </w:tcBorders>
            <w:noWrap w:val="0"/>
            <w:vAlign w:val="center"/>
          </w:tcPr>
          <w:p w14:paraId="3703774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260F08D">
            <w:pPr>
              <w:widowControl/>
              <w:rPr>
                <w:rFonts w:ascii="宋体" w:hAnsi="宋体"/>
                <w:kern w:val="0"/>
                <w:sz w:val="20"/>
              </w:rPr>
            </w:pPr>
            <w:r>
              <w:rPr>
                <w:rFonts w:hint="eastAsia" w:ascii="宋体" w:hAnsi="宋体"/>
                <w:kern w:val="0"/>
                <w:sz w:val="20"/>
              </w:rPr>
              <w:t>　</w:t>
            </w:r>
          </w:p>
        </w:tc>
      </w:tr>
      <w:tr w14:paraId="4DC6A9B5">
        <w:tblPrEx>
          <w:tblCellMar>
            <w:top w:w="0" w:type="dxa"/>
            <w:left w:w="108" w:type="dxa"/>
            <w:bottom w:w="0" w:type="dxa"/>
            <w:right w:w="108" w:type="dxa"/>
          </w:tblCellMar>
        </w:tblPrEx>
        <w:trPr>
          <w:wBefore w:w="0" w:type="dxa"/>
          <w:wAfter w:w="0" w:type="dxa"/>
          <w:trHeight w:val="675" w:hRule="atLeast"/>
          <w:jc w:val="center"/>
        </w:trPr>
        <w:tc>
          <w:tcPr>
            <w:tcW w:w="1455" w:type="dxa"/>
            <w:tcBorders>
              <w:top w:val="nil"/>
              <w:left w:val="nil"/>
              <w:bottom w:val="single" w:color="auto" w:sz="4" w:space="0"/>
              <w:right w:val="single" w:color="auto" w:sz="4" w:space="0"/>
            </w:tcBorders>
            <w:noWrap w:val="0"/>
            <w:vAlign w:val="center"/>
          </w:tcPr>
          <w:p w14:paraId="10DD4F14">
            <w:pPr>
              <w:widowControl/>
              <w:jc w:val="center"/>
              <w:rPr>
                <w:rFonts w:ascii="宋体" w:hAnsi="宋体"/>
                <w:b/>
                <w:kern w:val="0"/>
                <w:sz w:val="20"/>
              </w:rPr>
            </w:pPr>
            <w:r>
              <w:rPr>
                <w:rFonts w:hint="eastAsia" w:ascii="宋体" w:hAnsi="宋体"/>
                <w:b/>
                <w:kern w:val="0"/>
                <w:sz w:val="20"/>
              </w:rPr>
              <w:t>D4</w:t>
            </w:r>
          </w:p>
        </w:tc>
        <w:tc>
          <w:tcPr>
            <w:tcW w:w="720" w:type="dxa"/>
            <w:tcBorders>
              <w:top w:val="nil"/>
              <w:left w:val="nil"/>
              <w:bottom w:val="single" w:color="auto" w:sz="4" w:space="0"/>
              <w:right w:val="single" w:color="auto" w:sz="4" w:space="0"/>
            </w:tcBorders>
            <w:noWrap w:val="0"/>
            <w:vAlign w:val="center"/>
          </w:tcPr>
          <w:p w14:paraId="7243CF9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D028C95">
            <w:pPr>
              <w:widowControl/>
              <w:rPr>
                <w:rFonts w:ascii="宋体" w:hAnsi="宋体"/>
                <w:b/>
                <w:kern w:val="0"/>
                <w:sz w:val="20"/>
              </w:rPr>
            </w:pPr>
            <w:r>
              <w:rPr>
                <w:rFonts w:hint="eastAsia" w:ascii="宋体" w:hAnsi="宋体"/>
                <w:b/>
                <w:kern w:val="0"/>
                <w:sz w:val="20"/>
              </w:rPr>
              <w:t>电子计算机配套产品及耗材制造（D4044）</w:t>
            </w:r>
          </w:p>
        </w:tc>
        <w:tc>
          <w:tcPr>
            <w:tcW w:w="671" w:type="dxa"/>
            <w:tcBorders>
              <w:top w:val="nil"/>
              <w:left w:val="nil"/>
              <w:bottom w:val="single" w:color="auto" w:sz="4" w:space="0"/>
              <w:right w:val="single" w:color="auto" w:sz="4" w:space="0"/>
            </w:tcBorders>
            <w:noWrap w:val="0"/>
            <w:vAlign w:val="center"/>
          </w:tcPr>
          <w:p w14:paraId="2ED30664">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6E2F3599">
            <w:pPr>
              <w:widowControl/>
              <w:rPr>
                <w:rFonts w:ascii="宋体" w:hAnsi="宋体"/>
                <w:b/>
                <w:kern w:val="0"/>
                <w:sz w:val="20"/>
              </w:rPr>
            </w:pPr>
            <w:r>
              <w:rPr>
                <w:rFonts w:hint="eastAsia" w:ascii="宋体" w:hAnsi="宋体"/>
                <w:b/>
                <w:kern w:val="0"/>
                <w:sz w:val="20"/>
              </w:rPr>
              <w:t>　</w:t>
            </w:r>
          </w:p>
        </w:tc>
      </w:tr>
      <w:tr w14:paraId="7752CF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A2E06A">
            <w:pPr>
              <w:widowControl/>
              <w:jc w:val="center"/>
              <w:rPr>
                <w:rFonts w:ascii="宋体" w:hAnsi="宋体"/>
                <w:b/>
                <w:kern w:val="0"/>
                <w:sz w:val="20"/>
              </w:rPr>
            </w:pPr>
            <w:r>
              <w:rPr>
                <w:rFonts w:hint="eastAsia" w:ascii="宋体" w:hAnsi="宋体"/>
                <w:b/>
                <w:kern w:val="0"/>
                <w:sz w:val="20"/>
              </w:rPr>
              <w:t>D401000000</w:t>
            </w:r>
          </w:p>
        </w:tc>
        <w:tc>
          <w:tcPr>
            <w:tcW w:w="720" w:type="dxa"/>
            <w:tcBorders>
              <w:top w:val="nil"/>
              <w:left w:val="nil"/>
              <w:bottom w:val="single" w:color="auto" w:sz="4" w:space="0"/>
              <w:right w:val="single" w:color="auto" w:sz="4" w:space="0"/>
            </w:tcBorders>
            <w:noWrap w:val="0"/>
            <w:vAlign w:val="center"/>
          </w:tcPr>
          <w:p w14:paraId="5DDB50B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DD05E22">
            <w:pPr>
              <w:widowControl/>
              <w:rPr>
                <w:rFonts w:ascii="宋体" w:hAnsi="宋体"/>
                <w:b/>
                <w:kern w:val="0"/>
                <w:sz w:val="20"/>
              </w:rPr>
            </w:pPr>
            <w:r>
              <w:rPr>
                <w:rFonts w:hint="eastAsia" w:ascii="宋体" w:hAnsi="宋体"/>
                <w:b/>
                <w:kern w:val="0"/>
                <w:sz w:val="20"/>
              </w:rPr>
              <w:t>一、微机板卡</w:t>
            </w:r>
          </w:p>
        </w:tc>
        <w:tc>
          <w:tcPr>
            <w:tcW w:w="671" w:type="dxa"/>
            <w:tcBorders>
              <w:top w:val="nil"/>
              <w:left w:val="nil"/>
              <w:bottom w:val="single" w:color="auto" w:sz="4" w:space="0"/>
              <w:right w:val="single" w:color="auto" w:sz="4" w:space="0"/>
            </w:tcBorders>
            <w:noWrap w:val="0"/>
            <w:vAlign w:val="center"/>
          </w:tcPr>
          <w:p w14:paraId="77361F67">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3331FAA6">
            <w:pPr>
              <w:widowControl/>
              <w:rPr>
                <w:rFonts w:ascii="宋体" w:hAnsi="宋体"/>
                <w:kern w:val="0"/>
                <w:sz w:val="20"/>
              </w:rPr>
            </w:pPr>
            <w:r>
              <w:rPr>
                <w:rFonts w:hint="eastAsia" w:ascii="宋体" w:hAnsi="宋体"/>
                <w:kern w:val="0"/>
                <w:sz w:val="20"/>
              </w:rPr>
              <w:t>　</w:t>
            </w:r>
          </w:p>
        </w:tc>
      </w:tr>
      <w:tr w14:paraId="140A69D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AED716">
            <w:pPr>
              <w:widowControl/>
              <w:jc w:val="center"/>
              <w:rPr>
                <w:rFonts w:ascii="宋体" w:hAnsi="宋体"/>
                <w:kern w:val="0"/>
                <w:sz w:val="20"/>
              </w:rPr>
            </w:pPr>
            <w:r>
              <w:rPr>
                <w:rFonts w:hint="eastAsia" w:ascii="宋体" w:hAnsi="宋体"/>
                <w:kern w:val="0"/>
                <w:sz w:val="20"/>
              </w:rPr>
              <w:t>D401010000</w:t>
            </w:r>
          </w:p>
        </w:tc>
        <w:tc>
          <w:tcPr>
            <w:tcW w:w="720" w:type="dxa"/>
            <w:tcBorders>
              <w:top w:val="nil"/>
              <w:left w:val="nil"/>
              <w:bottom w:val="single" w:color="auto" w:sz="4" w:space="0"/>
              <w:right w:val="single" w:color="auto" w:sz="4" w:space="0"/>
            </w:tcBorders>
            <w:noWrap w:val="0"/>
            <w:vAlign w:val="center"/>
          </w:tcPr>
          <w:p w14:paraId="6817AF2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1FF829">
            <w:pPr>
              <w:widowControl/>
              <w:rPr>
                <w:rFonts w:ascii="宋体" w:hAnsi="宋体"/>
                <w:kern w:val="0"/>
                <w:sz w:val="20"/>
              </w:rPr>
            </w:pPr>
            <w:r>
              <w:rPr>
                <w:rFonts w:hint="eastAsia" w:ascii="宋体" w:hAnsi="宋体"/>
                <w:kern w:val="0"/>
                <w:sz w:val="20"/>
              </w:rPr>
              <w:t>（一）微机主机板</w:t>
            </w:r>
          </w:p>
        </w:tc>
        <w:tc>
          <w:tcPr>
            <w:tcW w:w="671" w:type="dxa"/>
            <w:tcBorders>
              <w:top w:val="nil"/>
              <w:left w:val="nil"/>
              <w:bottom w:val="single" w:color="auto" w:sz="4" w:space="0"/>
              <w:right w:val="single" w:color="auto" w:sz="4" w:space="0"/>
            </w:tcBorders>
            <w:noWrap w:val="0"/>
            <w:vAlign w:val="center"/>
          </w:tcPr>
          <w:p w14:paraId="59E72A88">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3AF91CB1">
            <w:pPr>
              <w:widowControl/>
              <w:rPr>
                <w:rFonts w:ascii="宋体" w:hAnsi="宋体"/>
                <w:kern w:val="0"/>
                <w:sz w:val="20"/>
              </w:rPr>
            </w:pPr>
            <w:r>
              <w:rPr>
                <w:rFonts w:hint="eastAsia" w:ascii="宋体" w:hAnsi="宋体"/>
                <w:kern w:val="0"/>
                <w:sz w:val="20"/>
              </w:rPr>
              <w:t>　</w:t>
            </w:r>
          </w:p>
        </w:tc>
      </w:tr>
      <w:tr w14:paraId="2229ED3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00C2B7">
            <w:pPr>
              <w:widowControl/>
              <w:jc w:val="center"/>
              <w:rPr>
                <w:rFonts w:ascii="宋体" w:hAnsi="宋体"/>
                <w:kern w:val="0"/>
                <w:sz w:val="20"/>
              </w:rPr>
            </w:pPr>
            <w:r>
              <w:rPr>
                <w:rFonts w:hint="eastAsia" w:ascii="宋体" w:hAnsi="宋体"/>
                <w:kern w:val="0"/>
                <w:sz w:val="20"/>
              </w:rPr>
              <w:t>D401020000</w:t>
            </w:r>
          </w:p>
        </w:tc>
        <w:tc>
          <w:tcPr>
            <w:tcW w:w="720" w:type="dxa"/>
            <w:tcBorders>
              <w:top w:val="nil"/>
              <w:left w:val="nil"/>
              <w:bottom w:val="single" w:color="auto" w:sz="4" w:space="0"/>
              <w:right w:val="single" w:color="auto" w:sz="4" w:space="0"/>
            </w:tcBorders>
            <w:noWrap w:val="0"/>
            <w:vAlign w:val="center"/>
          </w:tcPr>
          <w:p w14:paraId="6FCD78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A20F78">
            <w:pPr>
              <w:widowControl/>
              <w:rPr>
                <w:rFonts w:ascii="宋体" w:hAnsi="宋体"/>
                <w:kern w:val="0"/>
                <w:sz w:val="20"/>
              </w:rPr>
            </w:pPr>
            <w:r>
              <w:rPr>
                <w:rFonts w:hint="eastAsia" w:ascii="宋体" w:hAnsi="宋体"/>
                <w:kern w:val="0"/>
                <w:sz w:val="20"/>
              </w:rPr>
              <w:t>（二）内存条</w:t>
            </w:r>
          </w:p>
        </w:tc>
        <w:tc>
          <w:tcPr>
            <w:tcW w:w="671" w:type="dxa"/>
            <w:tcBorders>
              <w:top w:val="nil"/>
              <w:left w:val="nil"/>
              <w:bottom w:val="single" w:color="auto" w:sz="4" w:space="0"/>
              <w:right w:val="single" w:color="auto" w:sz="4" w:space="0"/>
            </w:tcBorders>
            <w:noWrap w:val="0"/>
            <w:vAlign w:val="center"/>
          </w:tcPr>
          <w:p w14:paraId="2C447E95">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4857E399">
            <w:pPr>
              <w:widowControl/>
              <w:rPr>
                <w:rFonts w:ascii="宋体" w:hAnsi="宋体"/>
                <w:kern w:val="0"/>
                <w:sz w:val="20"/>
              </w:rPr>
            </w:pPr>
            <w:r>
              <w:rPr>
                <w:rFonts w:hint="eastAsia" w:ascii="宋体" w:hAnsi="宋体"/>
                <w:kern w:val="0"/>
                <w:sz w:val="20"/>
              </w:rPr>
              <w:t>　</w:t>
            </w:r>
          </w:p>
        </w:tc>
      </w:tr>
      <w:tr w14:paraId="16A8C7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411306">
            <w:pPr>
              <w:widowControl/>
              <w:jc w:val="center"/>
              <w:rPr>
                <w:rFonts w:ascii="宋体" w:hAnsi="宋体"/>
                <w:kern w:val="0"/>
                <w:sz w:val="20"/>
              </w:rPr>
            </w:pPr>
            <w:r>
              <w:rPr>
                <w:rFonts w:hint="eastAsia" w:ascii="宋体" w:hAnsi="宋体"/>
                <w:kern w:val="0"/>
                <w:sz w:val="20"/>
              </w:rPr>
              <w:t>D401030000</w:t>
            </w:r>
          </w:p>
        </w:tc>
        <w:tc>
          <w:tcPr>
            <w:tcW w:w="720" w:type="dxa"/>
            <w:tcBorders>
              <w:top w:val="nil"/>
              <w:left w:val="nil"/>
              <w:bottom w:val="single" w:color="auto" w:sz="4" w:space="0"/>
              <w:right w:val="single" w:color="auto" w:sz="4" w:space="0"/>
            </w:tcBorders>
            <w:noWrap w:val="0"/>
            <w:vAlign w:val="center"/>
          </w:tcPr>
          <w:p w14:paraId="14F62FA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B99DF38">
            <w:pPr>
              <w:widowControl/>
              <w:rPr>
                <w:rFonts w:ascii="宋体" w:hAnsi="宋体"/>
                <w:kern w:val="0"/>
                <w:sz w:val="20"/>
              </w:rPr>
            </w:pPr>
            <w:r>
              <w:rPr>
                <w:rFonts w:hint="eastAsia" w:ascii="宋体" w:hAnsi="宋体"/>
                <w:kern w:val="0"/>
                <w:sz w:val="20"/>
              </w:rPr>
              <w:t>（三）声卡</w:t>
            </w:r>
          </w:p>
        </w:tc>
        <w:tc>
          <w:tcPr>
            <w:tcW w:w="671" w:type="dxa"/>
            <w:tcBorders>
              <w:top w:val="nil"/>
              <w:left w:val="nil"/>
              <w:bottom w:val="single" w:color="auto" w:sz="4" w:space="0"/>
              <w:right w:val="single" w:color="auto" w:sz="4" w:space="0"/>
            </w:tcBorders>
            <w:noWrap w:val="0"/>
            <w:vAlign w:val="center"/>
          </w:tcPr>
          <w:p w14:paraId="4FD84683">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5110D602">
            <w:pPr>
              <w:widowControl/>
              <w:rPr>
                <w:rFonts w:ascii="宋体" w:hAnsi="宋体"/>
                <w:kern w:val="0"/>
                <w:sz w:val="20"/>
              </w:rPr>
            </w:pPr>
            <w:r>
              <w:rPr>
                <w:rFonts w:hint="eastAsia" w:ascii="宋体" w:hAnsi="宋体"/>
                <w:kern w:val="0"/>
                <w:sz w:val="20"/>
              </w:rPr>
              <w:t>　</w:t>
            </w:r>
          </w:p>
        </w:tc>
      </w:tr>
      <w:tr w14:paraId="2D40B3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39AECF">
            <w:pPr>
              <w:widowControl/>
              <w:jc w:val="center"/>
              <w:rPr>
                <w:rFonts w:ascii="宋体" w:hAnsi="宋体"/>
                <w:kern w:val="0"/>
                <w:sz w:val="20"/>
              </w:rPr>
            </w:pPr>
            <w:r>
              <w:rPr>
                <w:rFonts w:hint="eastAsia" w:ascii="宋体" w:hAnsi="宋体"/>
                <w:kern w:val="0"/>
                <w:sz w:val="20"/>
              </w:rPr>
              <w:t>D401040000</w:t>
            </w:r>
          </w:p>
        </w:tc>
        <w:tc>
          <w:tcPr>
            <w:tcW w:w="720" w:type="dxa"/>
            <w:tcBorders>
              <w:top w:val="nil"/>
              <w:left w:val="nil"/>
              <w:bottom w:val="single" w:color="auto" w:sz="4" w:space="0"/>
              <w:right w:val="single" w:color="auto" w:sz="4" w:space="0"/>
            </w:tcBorders>
            <w:noWrap w:val="0"/>
            <w:vAlign w:val="center"/>
          </w:tcPr>
          <w:p w14:paraId="7B18C7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DC524C">
            <w:pPr>
              <w:widowControl/>
              <w:rPr>
                <w:rFonts w:ascii="宋体" w:hAnsi="宋体"/>
                <w:kern w:val="0"/>
                <w:sz w:val="20"/>
              </w:rPr>
            </w:pPr>
            <w:r>
              <w:rPr>
                <w:rFonts w:hint="eastAsia" w:ascii="宋体" w:hAnsi="宋体"/>
                <w:kern w:val="0"/>
                <w:sz w:val="20"/>
              </w:rPr>
              <w:t>（四）显卡</w:t>
            </w:r>
          </w:p>
        </w:tc>
        <w:tc>
          <w:tcPr>
            <w:tcW w:w="671" w:type="dxa"/>
            <w:tcBorders>
              <w:top w:val="nil"/>
              <w:left w:val="nil"/>
              <w:bottom w:val="single" w:color="auto" w:sz="4" w:space="0"/>
              <w:right w:val="single" w:color="auto" w:sz="4" w:space="0"/>
            </w:tcBorders>
            <w:noWrap w:val="0"/>
            <w:vAlign w:val="center"/>
          </w:tcPr>
          <w:p w14:paraId="773C2FDA">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190D55B0">
            <w:pPr>
              <w:widowControl/>
              <w:rPr>
                <w:rFonts w:ascii="宋体" w:hAnsi="宋体"/>
                <w:kern w:val="0"/>
                <w:sz w:val="20"/>
              </w:rPr>
            </w:pPr>
            <w:r>
              <w:rPr>
                <w:rFonts w:hint="eastAsia" w:ascii="宋体" w:hAnsi="宋体"/>
                <w:kern w:val="0"/>
                <w:sz w:val="20"/>
              </w:rPr>
              <w:t>　</w:t>
            </w:r>
          </w:p>
        </w:tc>
      </w:tr>
      <w:tr w14:paraId="2C17BE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B65D8D">
            <w:pPr>
              <w:widowControl/>
              <w:jc w:val="center"/>
              <w:rPr>
                <w:rFonts w:ascii="宋体" w:hAnsi="宋体"/>
                <w:kern w:val="0"/>
                <w:sz w:val="20"/>
              </w:rPr>
            </w:pPr>
            <w:r>
              <w:rPr>
                <w:rFonts w:hint="eastAsia" w:ascii="宋体" w:hAnsi="宋体"/>
                <w:kern w:val="0"/>
                <w:sz w:val="20"/>
              </w:rPr>
              <w:t>D401050000</w:t>
            </w:r>
          </w:p>
        </w:tc>
        <w:tc>
          <w:tcPr>
            <w:tcW w:w="720" w:type="dxa"/>
            <w:tcBorders>
              <w:top w:val="nil"/>
              <w:left w:val="nil"/>
              <w:bottom w:val="single" w:color="auto" w:sz="4" w:space="0"/>
              <w:right w:val="single" w:color="auto" w:sz="4" w:space="0"/>
            </w:tcBorders>
            <w:noWrap w:val="0"/>
            <w:vAlign w:val="center"/>
          </w:tcPr>
          <w:p w14:paraId="7491FDA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B57FF9">
            <w:pPr>
              <w:widowControl/>
              <w:rPr>
                <w:rFonts w:ascii="宋体" w:hAnsi="宋体"/>
                <w:kern w:val="0"/>
                <w:sz w:val="20"/>
              </w:rPr>
            </w:pPr>
            <w:r>
              <w:rPr>
                <w:rFonts w:hint="eastAsia" w:ascii="宋体" w:hAnsi="宋体"/>
                <w:kern w:val="0"/>
                <w:sz w:val="20"/>
              </w:rPr>
              <w:t>（五）网卡</w:t>
            </w:r>
          </w:p>
        </w:tc>
        <w:tc>
          <w:tcPr>
            <w:tcW w:w="671" w:type="dxa"/>
            <w:tcBorders>
              <w:top w:val="nil"/>
              <w:left w:val="nil"/>
              <w:bottom w:val="single" w:color="auto" w:sz="4" w:space="0"/>
              <w:right w:val="single" w:color="auto" w:sz="4" w:space="0"/>
            </w:tcBorders>
            <w:noWrap w:val="0"/>
            <w:vAlign w:val="center"/>
          </w:tcPr>
          <w:p w14:paraId="16F726D8">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29BF9381">
            <w:pPr>
              <w:widowControl/>
              <w:rPr>
                <w:rFonts w:ascii="宋体" w:hAnsi="宋体"/>
                <w:kern w:val="0"/>
                <w:sz w:val="20"/>
              </w:rPr>
            </w:pPr>
            <w:r>
              <w:rPr>
                <w:rFonts w:hint="eastAsia" w:ascii="宋体" w:hAnsi="宋体"/>
                <w:kern w:val="0"/>
                <w:sz w:val="20"/>
              </w:rPr>
              <w:t>　</w:t>
            </w:r>
          </w:p>
        </w:tc>
      </w:tr>
      <w:tr w14:paraId="4906F8E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75F85B6">
            <w:pPr>
              <w:widowControl/>
              <w:jc w:val="center"/>
              <w:rPr>
                <w:rFonts w:ascii="宋体" w:hAnsi="宋体"/>
                <w:kern w:val="0"/>
                <w:sz w:val="20"/>
              </w:rPr>
            </w:pPr>
            <w:r>
              <w:rPr>
                <w:rFonts w:hint="eastAsia" w:ascii="宋体" w:hAnsi="宋体"/>
                <w:kern w:val="0"/>
                <w:sz w:val="20"/>
              </w:rPr>
              <w:t>D401050100</w:t>
            </w:r>
          </w:p>
        </w:tc>
        <w:tc>
          <w:tcPr>
            <w:tcW w:w="720" w:type="dxa"/>
            <w:tcBorders>
              <w:top w:val="nil"/>
              <w:left w:val="nil"/>
              <w:bottom w:val="single" w:color="auto" w:sz="4" w:space="0"/>
              <w:right w:val="single" w:color="auto" w:sz="4" w:space="0"/>
            </w:tcBorders>
            <w:noWrap w:val="0"/>
            <w:vAlign w:val="center"/>
          </w:tcPr>
          <w:p w14:paraId="1475C7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A25FAB">
            <w:pPr>
              <w:widowControl/>
              <w:rPr>
                <w:rFonts w:ascii="宋体" w:hAnsi="宋体"/>
                <w:kern w:val="0"/>
                <w:sz w:val="20"/>
              </w:rPr>
            </w:pPr>
            <w:r>
              <w:rPr>
                <w:rFonts w:hint="eastAsia" w:ascii="宋体" w:hAnsi="宋体"/>
                <w:kern w:val="0"/>
                <w:sz w:val="20"/>
              </w:rPr>
              <w:t>1、有线局域网网卡</w:t>
            </w:r>
          </w:p>
        </w:tc>
        <w:tc>
          <w:tcPr>
            <w:tcW w:w="671" w:type="dxa"/>
            <w:tcBorders>
              <w:top w:val="nil"/>
              <w:left w:val="nil"/>
              <w:bottom w:val="single" w:color="auto" w:sz="4" w:space="0"/>
              <w:right w:val="single" w:color="auto" w:sz="4" w:space="0"/>
            </w:tcBorders>
            <w:noWrap w:val="0"/>
            <w:vAlign w:val="center"/>
          </w:tcPr>
          <w:p w14:paraId="69C2A1E2">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56CF1DAE">
            <w:pPr>
              <w:widowControl/>
              <w:rPr>
                <w:rFonts w:ascii="宋体" w:hAnsi="宋体"/>
                <w:kern w:val="0"/>
                <w:sz w:val="20"/>
              </w:rPr>
            </w:pPr>
            <w:r>
              <w:rPr>
                <w:rFonts w:hint="eastAsia" w:ascii="宋体" w:hAnsi="宋体"/>
                <w:kern w:val="0"/>
                <w:sz w:val="20"/>
              </w:rPr>
              <w:t>　</w:t>
            </w:r>
          </w:p>
        </w:tc>
      </w:tr>
      <w:tr w14:paraId="749462F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FAC70E">
            <w:pPr>
              <w:widowControl/>
              <w:jc w:val="center"/>
              <w:rPr>
                <w:rFonts w:ascii="宋体" w:hAnsi="宋体"/>
                <w:kern w:val="0"/>
                <w:sz w:val="20"/>
              </w:rPr>
            </w:pPr>
            <w:r>
              <w:rPr>
                <w:rFonts w:hint="eastAsia" w:ascii="宋体" w:hAnsi="宋体"/>
                <w:kern w:val="0"/>
                <w:sz w:val="20"/>
              </w:rPr>
              <w:t>D401050200</w:t>
            </w:r>
          </w:p>
        </w:tc>
        <w:tc>
          <w:tcPr>
            <w:tcW w:w="720" w:type="dxa"/>
            <w:tcBorders>
              <w:top w:val="nil"/>
              <w:left w:val="nil"/>
              <w:bottom w:val="single" w:color="auto" w:sz="4" w:space="0"/>
              <w:right w:val="single" w:color="auto" w:sz="4" w:space="0"/>
            </w:tcBorders>
            <w:noWrap w:val="0"/>
            <w:vAlign w:val="center"/>
          </w:tcPr>
          <w:p w14:paraId="63A6C33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45298E">
            <w:pPr>
              <w:widowControl/>
              <w:rPr>
                <w:rFonts w:ascii="宋体" w:hAnsi="宋体"/>
                <w:kern w:val="0"/>
                <w:sz w:val="20"/>
              </w:rPr>
            </w:pPr>
            <w:r>
              <w:rPr>
                <w:rFonts w:hint="eastAsia" w:ascii="宋体" w:hAnsi="宋体"/>
                <w:kern w:val="0"/>
                <w:sz w:val="20"/>
              </w:rPr>
              <w:t>2、无线局域网网卡</w:t>
            </w:r>
          </w:p>
        </w:tc>
        <w:tc>
          <w:tcPr>
            <w:tcW w:w="671" w:type="dxa"/>
            <w:tcBorders>
              <w:top w:val="nil"/>
              <w:left w:val="nil"/>
              <w:bottom w:val="single" w:color="auto" w:sz="4" w:space="0"/>
              <w:right w:val="single" w:color="auto" w:sz="4" w:space="0"/>
            </w:tcBorders>
            <w:noWrap w:val="0"/>
            <w:vAlign w:val="center"/>
          </w:tcPr>
          <w:p w14:paraId="50FA1903">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64CA4851">
            <w:pPr>
              <w:widowControl/>
              <w:rPr>
                <w:rFonts w:ascii="宋体" w:hAnsi="宋体"/>
                <w:kern w:val="0"/>
                <w:sz w:val="20"/>
              </w:rPr>
            </w:pPr>
            <w:r>
              <w:rPr>
                <w:rFonts w:hint="eastAsia" w:ascii="宋体" w:hAnsi="宋体"/>
                <w:kern w:val="0"/>
                <w:sz w:val="20"/>
              </w:rPr>
              <w:t>　</w:t>
            </w:r>
          </w:p>
        </w:tc>
      </w:tr>
      <w:tr w14:paraId="01DE3974">
        <w:tblPrEx>
          <w:tblCellMar>
            <w:top w:w="0" w:type="dxa"/>
            <w:left w:w="108" w:type="dxa"/>
            <w:bottom w:w="0" w:type="dxa"/>
            <w:right w:w="108" w:type="dxa"/>
          </w:tblCellMar>
        </w:tblPrEx>
        <w:trPr>
          <w:wBefore w:w="0" w:type="dxa"/>
          <w:wAfter w:w="0" w:type="dxa"/>
          <w:trHeight w:val="885" w:hRule="atLeast"/>
          <w:jc w:val="center"/>
        </w:trPr>
        <w:tc>
          <w:tcPr>
            <w:tcW w:w="1455" w:type="dxa"/>
            <w:tcBorders>
              <w:top w:val="nil"/>
              <w:left w:val="nil"/>
              <w:bottom w:val="single" w:color="auto" w:sz="4" w:space="0"/>
              <w:right w:val="single" w:color="auto" w:sz="4" w:space="0"/>
            </w:tcBorders>
            <w:noWrap w:val="0"/>
            <w:vAlign w:val="center"/>
          </w:tcPr>
          <w:p w14:paraId="560A8F40">
            <w:pPr>
              <w:widowControl/>
              <w:jc w:val="center"/>
              <w:rPr>
                <w:rFonts w:ascii="宋体" w:hAnsi="宋体"/>
                <w:kern w:val="0"/>
                <w:sz w:val="20"/>
              </w:rPr>
            </w:pPr>
            <w:r>
              <w:rPr>
                <w:rFonts w:hint="eastAsia" w:ascii="宋体" w:hAnsi="宋体"/>
                <w:kern w:val="0"/>
                <w:sz w:val="20"/>
              </w:rPr>
              <w:t>D401050300</w:t>
            </w:r>
          </w:p>
        </w:tc>
        <w:tc>
          <w:tcPr>
            <w:tcW w:w="720" w:type="dxa"/>
            <w:tcBorders>
              <w:top w:val="nil"/>
              <w:left w:val="nil"/>
              <w:bottom w:val="single" w:color="auto" w:sz="4" w:space="0"/>
              <w:right w:val="single" w:color="auto" w:sz="4" w:space="0"/>
            </w:tcBorders>
            <w:noWrap w:val="0"/>
            <w:vAlign w:val="center"/>
          </w:tcPr>
          <w:p w14:paraId="5F5AE1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465C98">
            <w:pPr>
              <w:widowControl/>
              <w:rPr>
                <w:rFonts w:ascii="宋体" w:hAnsi="宋体"/>
                <w:kern w:val="0"/>
                <w:sz w:val="20"/>
              </w:rPr>
            </w:pPr>
            <w:r>
              <w:rPr>
                <w:rFonts w:hint="eastAsia" w:ascii="宋体" w:hAnsi="宋体"/>
                <w:kern w:val="0"/>
                <w:sz w:val="20"/>
              </w:rPr>
              <w:t>3、移动通信上网卡</w:t>
            </w:r>
          </w:p>
        </w:tc>
        <w:tc>
          <w:tcPr>
            <w:tcW w:w="671" w:type="dxa"/>
            <w:tcBorders>
              <w:top w:val="nil"/>
              <w:left w:val="nil"/>
              <w:bottom w:val="single" w:color="auto" w:sz="4" w:space="0"/>
              <w:right w:val="single" w:color="auto" w:sz="4" w:space="0"/>
            </w:tcBorders>
            <w:noWrap w:val="0"/>
            <w:vAlign w:val="center"/>
          </w:tcPr>
          <w:p w14:paraId="5064D7A0">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74A1B64B">
            <w:pPr>
              <w:widowControl/>
              <w:rPr>
                <w:rFonts w:ascii="宋体" w:hAnsi="宋体"/>
                <w:kern w:val="0"/>
                <w:sz w:val="20"/>
              </w:rPr>
            </w:pPr>
            <w:r>
              <w:rPr>
                <w:rFonts w:hint="eastAsia" w:ascii="宋体" w:hAnsi="宋体"/>
                <w:kern w:val="0"/>
                <w:sz w:val="20"/>
              </w:rPr>
              <w:t>包括GSM/WCDMA上网卡、CDMA/CDMA2000上网卡、TD-SCDMA上网卡</w:t>
            </w:r>
          </w:p>
        </w:tc>
      </w:tr>
      <w:tr w14:paraId="5AB628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6F5C9E">
            <w:pPr>
              <w:widowControl/>
              <w:jc w:val="center"/>
              <w:rPr>
                <w:rFonts w:ascii="宋体" w:hAnsi="宋体"/>
                <w:kern w:val="0"/>
                <w:sz w:val="20"/>
              </w:rPr>
            </w:pPr>
            <w:r>
              <w:rPr>
                <w:rFonts w:hint="eastAsia" w:ascii="宋体" w:hAnsi="宋体"/>
                <w:kern w:val="0"/>
                <w:sz w:val="20"/>
              </w:rPr>
              <w:t>D401060000</w:t>
            </w:r>
          </w:p>
        </w:tc>
        <w:tc>
          <w:tcPr>
            <w:tcW w:w="720" w:type="dxa"/>
            <w:tcBorders>
              <w:top w:val="nil"/>
              <w:left w:val="nil"/>
              <w:bottom w:val="single" w:color="auto" w:sz="4" w:space="0"/>
              <w:right w:val="single" w:color="auto" w:sz="4" w:space="0"/>
            </w:tcBorders>
            <w:noWrap w:val="0"/>
            <w:vAlign w:val="center"/>
          </w:tcPr>
          <w:p w14:paraId="060C9DC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E3D301">
            <w:pPr>
              <w:widowControl/>
              <w:rPr>
                <w:rFonts w:ascii="宋体" w:hAnsi="宋体"/>
                <w:kern w:val="0"/>
                <w:sz w:val="20"/>
              </w:rPr>
            </w:pPr>
            <w:r>
              <w:rPr>
                <w:rFonts w:hint="eastAsia" w:ascii="宋体" w:hAnsi="宋体"/>
                <w:kern w:val="0"/>
                <w:sz w:val="20"/>
              </w:rPr>
              <w:t>（六）其他功能卡和接口卡</w:t>
            </w:r>
          </w:p>
        </w:tc>
        <w:tc>
          <w:tcPr>
            <w:tcW w:w="671" w:type="dxa"/>
            <w:tcBorders>
              <w:top w:val="nil"/>
              <w:left w:val="nil"/>
              <w:bottom w:val="single" w:color="auto" w:sz="4" w:space="0"/>
              <w:right w:val="single" w:color="auto" w:sz="4" w:space="0"/>
            </w:tcBorders>
            <w:noWrap w:val="0"/>
            <w:vAlign w:val="center"/>
          </w:tcPr>
          <w:p w14:paraId="1EBD4617">
            <w:pPr>
              <w:widowControl/>
              <w:jc w:val="center"/>
              <w:rPr>
                <w:rFonts w:ascii="宋体" w:hAnsi="宋体"/>
                <w:kern w:val="0"/>
                <w:sz w:val="20"/>
              </w:rPr>
            </w:pPr>
            <w:r>
              <w:rPr>
                <w:rFonts w:hint="eastAsia" w:ascii="宋体" w:hAnsi="宋体"/>
                <w:kern w:val="0"/>
                <w:sz w:val="20"/>
              </w:rPr>
              <w:t>块</w:t>
            </w:r>
          </w:p>
        </w:tc>
        <w:tc>
          <w:tcPr>
            <w:tcW w:w="2566" w:type="dxa"/>
            <w:tcBorders>
              <w:top w:val="nil"/>
              <w:left w:val="nil"/>
              <w:bottom w:val="single" w:color="auto" w:sz="4" w:space="0"/>
              <w:right w:val="nil"/>
            </w:tcBorders>
            <w:noWrap w:val="0"/>
            <w:vAlign w:val="center"/>
          </w:tcPr>
          <w:p w14:paraId="4FC0840D">
            <w:pPr>
              <w:widowControl/>
              <w:rPr>
                <w:rFonts w:ascii="宋体" w:hAnsi="宋体"/>
                <w:kern w:val="0"/>
                <w:sz w:val="20"/>
              </w:rPr>
            </w:pPr>
            <w:r>
              <w:rPr>
                <w:rFonts w:hint="eastAsia" w:ascii="宋体" w:hAnsi="宋体"/>
                <w:kern w:val="0"/>
                <w:sz w:val="20"/>
              </w:rPr>
              <w:t>包括视频、语音采集卡及还原卡</w:t>
            </w:r>
          </w:p>
        </w:tc>
      </w:tr>
      <w:tr w14:paraId="4464C4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8195AC">
            <w:pPr>
              <w:widowControl/>
              <w:jc w:val="center"/>
              <w:rPr>
                <w:rFonts w:ascii="宋体" w:hAnsi="宋体"/>
                <w:b/>
                <w:kern w:val="0"/>
                <w:sz w:val="20"/>
              </w:rPr>
            </w:pPr>
            <w:r>
              <w:rPr>
                <w:rFonts w:hint="eastAsia" w:ascii="宋体" w:hAnsi="宋体"/>
                <w:b/>
                <w:kern w:val="0"/>
                <w:sz w:val="20"/>
              </w:rPr>
              <w:t>D402000000</w:t>
            </w:r>
          </w:p>
        </w:tc>
        <w:tc>
          <w:tcPr>
            <w:tcW w:w="720" w:type="dxa"/>
            <w:tcBorders>
              <w:top w:val="nil"/>
              <w:left w:val="nil"/>
              <w:bottom w:val="single" w:color="auto" w:sz="4" w:space="0"/>
              <w:right w:val="single" w:color="auto" w:sz="4" w:space="0"/>
            </w:tcBorders>
            <w:noWrap w:val="0"/>
            <w:vAlign w:val="center"/>
          </w:tcPr>
          <w:p w14:paraId="0A5E6E0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9355456">
            <w:pPr>
              <w:widowControl/>
              <w:rPr>
                <w:rFonts w:ascii="宋体" w:hAnsi="宋体"/>
                <w:b/>
                <w:kern w:val="0"/>
                <w:sz w:val="20"/>
              </w:rPr>
            </w:pPr>
            <w:r>
              <w:rPr>
                <w:rFonts w:hint="eastAsia" w:ascii="宋体" w:hAnsi="宋体"/>
                <w:b/>
                <w:kern w:val="0"/>
                <w:sz w:val="20"/>
              </w:rPr>
              <w:t>二、电源</w:t>
            </w:r>
          </w:p>
        </w:tc>
        <w:tc>
          <w:tcPr>
            <w:tcW w:w="671" w:type="dxa"/>
            <w:tcBorders>
              <w:top w:val="nil"/>
              <w:left w:val="nil"/>
              <w:bottom w:val="single" w:color="auto" w:sz="4" w:space="0"/>
              <w:right w:val="single" w:color="auto" w:sz="4" w:space="0"/>
            </w:tcBorders>
            <w:noWrap w:val="0"/>
            <w:vAlign w:val="center"/>
          </w:tcPr>
          <w:p w14:paraId="5F817F31">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BE184C8">
            <w:pPr>
              <w:widowControl/>
              <w:rPr>
                <w:rFonts w:ascii="宋体" w:hAnsi="宋体"/>
                <w:kern w:val="0"/>
                <w:sz w:val="20"/>
              </w:rPr>
            </w:pPr>
            <w:r>
              <w:rPr>
                <w:rFonts w:hint="eastAsia" w:ascii="宋体" w:hAnsi="宋体"/>
                <w:kern w:val="0"/>
                <w:sz w:val="20"/>
              </w:rPr>
              <w:t>　</w:t>
            </w:r>
          </w:p>
        </w:tc>
      </w:tr>
      <w:tr w14:paraId="388C34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251BA9">
            <w:pPr>
              <w:widowControl/>
              <w:jc w:val="center"/>
              <w:rPr>
                <w:rFonts w:ascii="宋体" w:hAnsi="宋体"/>
                <w:kern w:val="0"/>
                <w:sz w:val="20"/>
              </w:rPr>
            </w:pPr>
            <w:r>
              <w:rPr>
                <w:rFonts w:hint="eastAsia" w:ascii="宋体" w:hAnsi="宋体"/>
                <w:kern w:val="0"/>
                <w:sz w:val="20"/>
              </w:rPr>
              <w:t>D402010000</w:t>
            </w:r>
          </w:p>
        </w:tc>
        <w:tc>
          <w:tcPr>
            <w:tcW w:w="720" w:type="dxa"/>
            <w:tcBorders>
              <w:top w:val="nil"/>
              <w:left w:val="nil"/>
              <w:bottom w:val="single" w:color="auto" w:sz="4" w:space="0"/>
              <w:right w:val="single" w:color="auto" w:sz="4" w:space="0"/>
            </w:tcBorders>
            <w:noWrap w:val="0"/>
            <w:vAlign w:val="center"/>
          </w:tcPr>
          <w:p w14:paraId="1588F14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3D86D0">
            <w:pPr>
              <w:widowControl/>
              <w:rPr>
                <w:rFonts w:ascii="宋体" w:hAnsi="宋体"/>
                <w:kern w:val="0"/>
                <w:sz w:val="20"/>
              </w:rPr>
            </w:pPr>
            <w:r>
              <w:rPr>
                <w:rFonts w:hint="eastAsia" w:ascii="宋体" w:hAnsi="宋体"/>
                <w:kern w:val="0"/>
                <w:sz w:val="20"/>
              </w:rPr>
              <w:t>（一）开关电源</w:t>
            </w:r>
          </w:p>
        </w:tc>
        <w:tc>
          <w:tcPr>
            <w:tcW w:w="671" w:type="dxa"/>
            <w:tcBorders>
              <w:top w:val="nil"/>
              <w:left w:val="nil"/>
              <w:bottom w:val="single" w:color="auto" w:sz="4" w:space="0"/>
              <w:right w:val="single" w:color="auto" w:sz="4" w:space="0"/>
            </w:tcBorders>
            <w:noWrap w:val="0"/>
            <w:vAlign w:val="center"/>
          </w:tcPr>
          <w:p w14:paraId="0A55EB1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C335DEE">
            <w:pPr>
              <w:widowControl/>
              <w:rPr>
                <w:rFonts w:ascii="宋体" w:hAnsi="宋体"/>
                <w:kern w:val="0"/>
                <w:sz w:val="20"/>
              </w:rPr>
            </w:pPr>
            <w:r>
              <w:rPr>
                <w:rFonts w:hint="eastAsia" w:ascii="宋体" w:hAnsi="宋体"/>
                <w:kern w:val="0"/>
                <w:sz w:val="20"/>
              </w:rPr>
              <w:t>包含稳压电源、精密电源</w:t>
            </w:r>
          </w:p>
        </w:tc>
      </w:tr>
      <w:tr w14:paraId="4903A1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AC3C20">
            <w:pPr>
              <w:widowControl/>
              <w:jc w:val="center"/>
              <w:rPr>
                <w:rFonts w:ascii="宋体" w:hAnsi="宋体"/>
                <w:kern w:val="0"/>
                <w:sz w:val="20"/>
              </w:rPr>
            </w:pPr>
            <w:r>
              <w:rPr>
                <w:rFonts w:hint="eastAsia" w:ascii="宋体" w:hAnsi="宋体"/>
                <w:kern w:val="0"/>
                <w:sz w:val="20"/>
              </w:rPr>
              <w:t>D402020000</w:t>
            </w:r>
          </w:p>
        </w:tc>
        <w:tc>
          <w:tcPr>
            <w:tcW w:w="720" w:type="dxa"/>
            <w:tcBorders>
              <w:top w:val="nil"/>
              <w:left w:val="nil"/>
              <w:bottom w:val="single" w:color="auto" w:sz="4" w:space="0"/>
              <w:right w:val="single" w:color="auto" w:sz="4" w:space="0"/>
            </w:tcBorders>
            <w:noWrap w:val="0"/>
            <w:vAlign w:val="center"/>
          </w:tcPr>
          <w:p w14:paraId="7924FB6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765C3A6">
            <w:pPr>
              <w:widowControl/>
              <w:rPr>
                <w:rFonts w:ascii="宋体" w:hAnsi="宋体"/>
                <w:kern w:val="0"/>
                <w:sz w:val="20"/>
              </w:rPr>
            </w:pPr>
            <w:r>
              <w:rPr>
                <w:rFonts w:hint="eastAsia" w:ascii="宋体" w:hAnsi="宋体"/>
                <w:kern w:val="0"/>
                <w:sz w:val="20"/>
              </w:rPr>
              <w:t>（二）UPS电源</w:t>
            </w:r>
          </w:p>
        </w:tc>
        <w:tc>
          <w:tcPr>
            <w:tcW w:w="671" w:type="dxa"/>
            <w:tcBorders>
              <w:top w:val="nil"/>
              <w:left w:val="nil"/>
              <w:bottom w:val="single" w:color="auto" w:sz="4" w:space="0"/>
              <w:right w:val="single" w:color="auto" w:sz="4" w:space="0"/>
            </w:tcBorders>
            <w:noWrap w:val="0"/>
            <w:vAlign w:val="center"/>
          </w:tcPr>
          <w:p w14:paraId="5D375EA7">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AC99A60">
            <w:pPr>
              <w:widowControl/>
              <w:rPr>
                <w:rFonts w:ascii="宋体" w:hAnsi="宋体"/>
                <w:kern w:val="0"/>
                <w:sz w:val="20"/>
              </w:rPr>
            </w:pPr>
            <w:r>
              <w:rPr>
                <w:rFonts w:hint="eastAsia" w:ascii="宋体" w:hAnsi="宋体"/>
                <w:kern w:val="0"/>
                <w:sz w:val="20"/>
              </w:rPr>
              <w:t>　</w:t>
            </w:r>
          </w:p>
        </w:tc>
      </w:tr>
      <w:tr w14:paraId="25D82B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E3C61D">
            <w:pPr>
              <w:widowControl/>
              <w:jc w:val="center"/>
              <w:rPr>
                <w:rFonts w:ascii="宋体" w:hAnsi="宋体"/>
                <w:kern w:val="0"/>
                <w:sz w:val="20"/>
              </w:rPr>
            </w:pPr>
            <w:r>
              <w:rPr>
                <w:rFonts w:hint="eastAsia" w:ascii="宋体" w:hAnsi="宋体"/>
                <w:kern w:val="0"/>
                <w:sz w:val="20"/>
              </w:rPr>
              <w:t>D402020100</w:t>
            </w:r>
          </w:p>
        </w:tc>
        <w:tc>
          <w:tcPr>
            <w:tcW w:w="720" w:type="dxa"/>
            <w:tcBorders>
              <w:top w:val="nil"/>
              <w:left w:val="nil"/>
              <w:bottom w:val="single" w:color="auto" w:sz="4" w:space="0"/>
              <w:right w:val="single" w:color="auto" w:sz="4" w:space="0"/>
            </w:tcBorders>
            <w:noWrap w:val="0"/>
            <w:vAlign w:val="center"/>
          </w:tcPr>
          <w:p w14:paraId="0D7C66F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AC71A4">
            <w:pPr>
              <w:widowControl/>
              <w:rPr>
                <w:rFonts w:ascii="宋体" w:hAnsi="宋体"/>
                <w:kern w:val="0"/>
                <w:sz w:val="20"/>
              </w:rPr>
            </w:pPr>
            <w:r>
              <w:rPr>
                <w:rFonts w:hint="eastAsia" w:ascii="宋体" w:hAnsi="宋体"/>
                <w:kern w:val="0"/>
                <w:sz w:val="20"/>
              </w:rPr>
              <w:t>1、在线式UPS电源</w:t>
            </w:r>
          </w:p>
        </w:tc>
        <w:tc>
          <w:tcPr>
            <w:tcW w:w="671" w:type="dxa"/>
            <w:tcBorders>
              <w:top w:val="nil"/>
              <w:left w:val="nil"/>
              <w:bottom w:val="single" w:color="auto" w:sz="4" w:space="0"/>
              <w:right w:val="single" w:color="auto" w:sz="4" w:space="0"/>
            </w:tcBorders>
            <w:noWrap w:val="0"/>
            <w:vAlign w:val="center"/>
          </w:tcPr>
          <w:p w14:paraId="48B85E4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F232CDC">
            <w:pPr>
              <w:widowControl/>
              <w:rPr>
                <w:rFonts w:ascii="宋体" w:hAnsi="宋体"/>
                <w:kern w:val="0"/>
                <w:sz w:val="20"/>
              </w:rPr>
            </w:pPr>
            <w:r>
              <w:rPr>
                <w:rFonts w:hint="eastAsia" w:ascii="宋体" w:hAnsi="宋体"/>
                <w:kern w:val="0"/>
                <w:sz w:val="20"/>
              </w:rPr>
              <w:t>　</w:t>
            </w:r>
          </w:p>
        </w:tc>
      </w:tr>
      <w:tr w14:paraId="18B8C2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E438D5">
            <w:pPr>
              <w:widowControl/>
              <w:jc w:val="center"/>
              <w:rPr>
                <w:rFonts w:ascii="宋体" w:hAnsi="宋体"/>
                <w:kern w:val="0"/>
                <w:sz w:val="20"/>
              </w:rPr>
            </w:pPr>
            <w:r>
              <w:rPr>
                <w:rFonts w:hint="eastAsia" w:ascii="宋体" w:hAnsi="宋体"/>
                <w:kern w:val="0"/>
                <w:sz w:val="20"/>
              </w:rPr>
              <w:t>D402020200</w:t>
            </w:r>
          </w:p>
        </w:tc>
        <w:tc>
          <w:tcPr>
            <w:tcW w:w="720" w:type="dxa"/>
            <w:tcBorders>
              <w:top w:val="nil"/>
              <w:left w:val="nil"/>
              <w:bottom w:val="single" w:color="auto" w:sz="4" w:space="0"/>
              <w:right w:val="single" w:color="auto" w:sz="4" w:space="0"/>
            </w:tcBorders>
            <w:noWrap w:val="0"/>
            <w:vAlign w:val="center"/>
          </w:tcPr>
          <w:p w14:paraId="1BAF4C0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713344">
            <w:pPr>
              <w:widowControl/>
              <w:rPr>
                <w:rFonts w:ascii="宋体" w:hAnsi="宋体"/>
                <w:kern w:val="0"/>
                <w:sz w:val="20"/>
              </w:rPr>
            </w:pPr>
            <w:r>
              <w:rPr>
                <w:rFonts w:hint="eastAsia" w:ascii="宋体" w:hAnsi="宋体"/>
                <w:kern w:val="0"/>
                <w:sz w:val="20"/>
              </w:rPr>
              <w:t>2、后备式UPS电源</w:t>
            </w:r>
          </w:p>
        </w:tc>
        <w:tc>
          <w:tcPr>
            <w:tcW w:w="671" w:type="dxa"/>
            <w:tcBorders>
              <w:top w:val="nil"/>
              <w:left w:val="nil"/>
              <w:bottom w:val="single" w:color="auto" w:sz="4" w:space="0"/>
              <w:right w:val="single" w:color="auto" w:sz="4" w:space="0"/>
            </w:tcBorders>
            <w:noWrap w:val="0"/>
            <w:vAlign w:val="center"/>
          </w:tcPr>
          <w:p w14:paraId="1DAEC77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536A2F4">
            <w:pPr>
              <w:widowControl/>
              <w:rPr>
                <w:rFonts w:ascii="宋体" w:hAnsi="宋体"/>
                <w:kern w:val="0"/>
                <w:sz w:val="20"/>
              </w:rPr>
            </w:pPr>
            <w:r>
              <w:rPr>
                <w:rFonts w:hint="eastAsia" w:ascii="宋体" w:hAnsi="宋体"/>
                <w:kern w:val="0"/>
                <w:sz w:val="20"/>
              </w:rPr>
              <w:t>　</w:t>
            </w:r>
          </w:p>
        </w:tc>
      </w:tr>
      <w:tr w14:paraId="4A48638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A5437B">
            <w:pPr>
              <w:widowControl/>
              <w:jc w:val="center"/>
              <w:rPr>
                <w:rFonts w:ascii="宋体" w:hAnsi="宋体"/>
                <w:b/>
                <w:kern w:val="0"/>
                <w:sz w:val="20"/>
              </w:rPr>
            </w:pPr>
            <w:r>
              <w:rPr>
                <w:rFonts w:hint="eastAsia" w:ascii="宋体" w:hAnsi="宋体"/>
                <w:b/>
                <w:kern w:val="0"/>
                <w:sz w:val="20"/>
              </w:rPr>
              <w:t>D403000000</w:t>
            </w:r>
          </w:p>
        </w:tc>
        <w:tc>
          <w:tcPr>
            <w:tcW w:w="720" w:type="dxa"/>
            <w:tcBorders>
              <w:top w:val="nil"/>
              <w:left w:val="nil"/>
              <w:bottom w:val="single" w:color="auto" w:sz="4" w:space="0"/>
              <w:right w:val="single" w:color="auto" w:sz="4" w:space="0"/>
            </w:tcBorders>
            <w:noWrap w:val="0"/>
            <w:vAlign w:val="center"/>
          </w:tcPr>
          <w:p w14:paraId="4F61805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4524A4F">
            <w:pPr>
              <w:widowControl/>
              <w:rPr>
                <w:rFonts w:ascii="宋体" w:hAnsi="宋体"/>
                <w:b/>
                <w:kern w:val="0"/>
                <w:sz w:val="20"/>
              </w:rPr>
            </w:pPr>
            <w:r>
              <w:rPr>
                <w:rFonts w:hint="eastAsia" w:ascii="宋体" w:hAnsi="宋体"/>
                <w:b/>
                <w:kern w:val="0"/>
                <w:sz w:val="20"/>
              </w:rPr>
              <w:t>三、其他配套产品及耗材</w:t>
            </w:r>
          </w:p>
        </w:tc>
        <w:tc>
          <w:tcPr>
            <w:tcW w:w="671" w:type="dxa"/>
            <w:tcBorders>
              <w:top w:val="nil"/>
              <w:left w:val="nil"/>
              <w:bottom w:val="single" w:color="auto" w:sz="4" w:space="0"/>
              <w:right w:val="single" w:color="auto" w:sz="4" w:space="0"/>
            </w:tcBorders>
            <w:noWrap w:val="0"/>
            <w:vAlign w:val="center"/>
          </w:tcPr>
          <w:p w14:paraId="0DB8D0C3">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32BC240">
            <w:pPr>
              <w:widowControl/>
              <w:rPr>
                <w:rFonts w:ascii="宋体" w:hAnsi="宋体"/>
                <w:kern w:val="0"/>
                <w:sz w:val="20"/>
              </w:rPr>
            </w:pPr>
            <w:r>
              <w:rPr>
                <w:rFonts w:hint="eastAsia" w:ascii="宋体" w:hAnsi="宋体"/>
                <w:kern w:val="0"/>
                <w:sz w:val="20"/>
              </w:rPr>
              <w:t>不加总</w:t>
            </w:r>
          </w:p>
        </w:tc>
      </w:tr>
      <w:tr w14:paraId="080D3A3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F3BC36">
            <w:pPr>
              <w:widowControl/>
              <w:jc w:val="center"/>
              <w:rPr>
                <w:rFonts w:ascii="宋体" w:hAnsi="宋体"/>
                <w:kern w:val="0"/>
                <w:sz w:val="20"/>
              </w:rPr>
            </w:pPr>
            <w:r>
              <w:rPr>
                <w:rFonts w:hint="eastAsia" w:ascii="宋体" w:hAnsi="宋体"/>
                <w:kern w:val="0"/>
                <w:sz w:val="20"/>
              </w:rPr>
              <w:t>D403010000</w:t>
            </w:r>
          </w:p>
        </w:tc>
        <w:tc>
          <w:tcPr>
            <w:tcW w:w="720" w:type="dxa"/>
            <w:tcBorders>
              <w:top w:val="nil"/>
              <w:left w:val="nil"/>
              <w:bottom w:val="single" w:color="auto" w:sz="4" w:space="0"/>
              <w:right w:val="single" w:color="auto" w:sz="4" w:space="0"/>
            </w:tcBorders>
            <w:noWrap w:val="0"/>
            <w:vAlign w:val="center"/>
          </w:tcPr>
          <w:p w14:paraId="7EE429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A031A5">
            <w:pPr>
              <w:widowControl/>
              <w:rPr>
                <w:rFonts w:ascii="宋体" w:hAnsi="宋体"/>
                <w:kern w:val="0"/>
                <w:sz w:val="20"/>
              </w:rPr>
            </w:pPr>
            <w:r>
              <w:rPr>
                <w:rFonts w:hint="eastAsia" w:ascii="宋体" w:hAnsi="宋体"/>
                <w:kern w:val="0"/>
                <w:sz w:val="20"/>
              </w:rPr>
              <w:t>（一）机箱</w:t>
            </w:r>
          </w:p>
        </w:tc>
        <w:tc>
          <w:tcPr>
            <w:tcW w:w="671" w:type="dxa"/>
            <w:tcBorders>
              <w:top w:val="nil"/>
              <w:left w:val="nil"/>
              <w:bottom w:val="single" w:color="auto" w:sz="4" w:space="0"/>
              <w:right w:val="single" w:color="auto" w:sz="4" w:space="0"/>
            </w:tcBorders>
            <w:noWrap w:val="0"/>
            <w:vAlign w:val="center"/>
          </w:tcPr>
          <w:p w14:paraId="2F068D56">
            <w:pPr>
              <w:widowControl/>
              <w:jc w:val="center"/>
              <w:rPr>
                <w:rFonts w:ascii="宋体" w:hAnsi="宋体"/>
                <w:kern w:val="0"/>
                <w:sz w:val="20"/>
              </w:rPr>
            </w:pPr>
            <w:r>
              <w:rPr>
                <w:rFonts w:hint="eastAsia" w:ascii="宋体" w:hAnsi="宋体"/>
                <w:kern w:val="0"/>
                <w:sz w:val="20"/>
              </w:rPr>
              <w:t>万个</w:t>
            </w:r>
          </w:p>
        </w:tc>
        <w:tc>
          <w:tcPr>
            <w:tcW w:w="2566" w:type="dxa"/>
            <w:tcBorders>
              <w:top w:val="nil"/>
              <w:left w:val="nil"/>
              <w:bottom w:val="single" w:color="auto" w:sz="4" w:space="0"/>
              <w:right w:val="nil"/>
            </w:tcBorders>
            <w:noWrap w:val="0"/>
            <w:vAlign w:val="center"/>
          </w:tcPr>
          <w:p w14:paraId="11F0FEB7">
            <w:pPr>
              <w:widowControl/>
              <w:rPr>
                <w:rFonts w:ascii="宋体" w:hAnsi="宋体"/>
                <w:kern w:val="0"/>
                <w:sz w:val="20"/>
              </w:rPr>
            </w:pPr>
            <w:r>
              <w:rPr>
                <w:rFonts w:hint="eastAsia" w:ascii="宋体" w:hAnsi="宋体"/>
                <w:kern w:val="0"/>
                <w:sz w:val="20"/>
              </w:rPr>
              <w:t>　</w:t>
            </w:r>
          </w:p>
        </w:tc>
      </w:tr>
      <w:tr w14:paraId="3632311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AE0128">
            <w:pPr>
              <w:widowControl/>
              <w:jc w:val="center"/>
              <w:rPr>
                <w:rFonts w:ascii="宋体" w:hAnsi="宋体"/>
                <w:kern w:val="0"/>
                <w:sz w:val="20"/>
              </w:rPr>
            </w:pPr>
            <w:r>
              <w:rPr>
                <w:rFonts w:hint="eastAsia" w:ascii="宋体" w:hAnsi="宋体"/>
                <w:kern w:val="0"/>
                <w:sz w:val="20"/>
              </w:rPr>
              <w:t>D403020000</w:t>
            </w:r>
          </w:p>
        </w:tc>
        <w:tc>
          <w:tcPr>
            <w:tcW w:w="720" w:type="dxa"/>
            <w:tcBorders>
              <w:top w:val="nil"/>
              <w:left w:val="nil"/>
              <w:bottom w:val="single" w:color="auto" w:sz="4" w:space="0"/>
              <w:right w:val="single" w:color="auto" w:sz="4" w:space="0"/>
            </w:tcBorders>
            <w:noWrap w:val="0"/>
            <w:vAlign w:val="center"/>
          </w:tcPr>
          <w:p w14:paraId="0C92CA6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361FBD">
            <w:pPr>
              <w:widowControl/>
              <w:rPr>
                <w:rFonts w:ascii="宋体" w:hAnsi="宋体"/>
                <w:kern w:val="0"/>
                <w:sz w:val="20"/>
              </w:rPr>
            </w:pPr>
            <w:r>
              <w:rPr>
                <w:rFonts w:hint="eastAsia" w:ascii="宋体" w:hAnsi="宋体"/>
                <w:kern w:val="0"/>
                <w:sz w:val="20"/>
              </w:rPr>
              <w:t>（二）鼠标器</w:t>
            </w:r>
          </w:p>
        </w:tc>
        <w:tc>
          <w:tcPr>
            <w:tcW w:w="671" w:type="dxa"/>
            <w:tcBorders>
              <w:top w:val="nil"/>
              <w:left w:val="nil"/>
              <w:bottom w:val="single" w:color="auto" w:sz="4" w:space="0"/>
              <w:right w:val="single" w:color="auto" w:sz="4" w:space="0"/>
            </w:tcBorders>
            <w:noWrap w:val="0"/>
            <w:vAlign w:val="center"/>
          </w:tcPr>
          <w:p w14:paraId="6483F4C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8343D9C">
            <w:pPr>
              <w:widowControl/>
              <w:rPr>
                <w:rFonts w:ascii="宋体" w:hAnsi="宋体"/>
                <w:kern w:val="0"/>
                <w:sz w:val="20"/>
              </w:rPr>
            </w:pPr>
            <w:r>
              <w:rPr>
                <w:rFonts w:hint="eastAsia" w:ascii="宋体" w:hAnsi="宋体"/>
                <w:kern w:val="0"/>
                <w:sz w:val="20"/>
              </w:rPr>
              <w:t>　</w:t>
            </w:r>
          </w:p>
        </w:tc>
      </w:tr>
      <w:tr w14:paraId="2B55268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DBAD87">
            <w:pPr>
              <w:widowControl/>
              <w:jc w:val="center"/>
              <w:rPr>
                <w:rFonts w:ascii="宋体" w:hAnsi="宋体"/>
                <w:kern w:val="0"/>
                <w:sz w:val="20"/>
              </w:rPr>
            </w:pPr>
            <w:r>
              <w:rPr>
                <w:rFonts w:hint="eastAsia" w:ascii="宋体" w:hAnsi="宋体"/>
                <w:kern w:val="0"/>
                <w:sz w:val="20"/>
              </w:rPr>
              <w:t>D403030000</w:t>
            </w:r>
          </w:p>
        </w:tc>
        <w:tc>
          <w:tcPr>
            <w:tcW w:w="720" w:type="dxa"/>
            <w:tcBorders>
              <w:top w:val="nil"/>
              <w:left w:val="nil"/>
              <w:bottom w:val="single" w:color="auto" w:sz="4" w:space="0"/>
              <w:right w:val="single" w:color="auto" w:sz="4" w:space="0"/>
            </w:tcBorders>
            <w:noWrap w:val="0"/>
            <w:vAlign w:val="center"/>
          </w:tcPr>
          <w:p w14:paraId="41B220E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79FEB9">
            <w:pPr>
              <w:widowControl/>
              <w:rPr>
                <w:rFonts w:ascii="宋体" w:hAnsi="宋体"/>
                <w:kern w:val="0"/>
                <w:sz w:val="20"/>
              </w:rPr>
            </w:pPr>
            <w:r>
              <w:rPr>
                <w:rFonts w:hint="eastAsia" w:ascii="宋体" w:hAnsi="宋体"/>
                <w:kern w:val="0"/>
                <w:sz w:val="20"/>
              </w:rPr>
              <w:t>（三）键盘</w:t>
            </w:r>
          </w:p>
        </w:tc>
        <w:tc>
          <w:tcPr>
            <w:tcW w:w="671" w:type="dxa"/>
            <w:tcBorders>
              <w:top w:val="nil"/>
              <w:left w:val="nil"/>
              <w:bottom w:val="single" w:color="auto" w:sz="4" w:space="0"/>
              <w:right w:val="single" w:color="auto" w:sz="4" w:space="0"/>
            </w:tcBorders>
            <w:noWrap w:val="0"/>
            <w:vAlign w:val="center"/>
          </w:tcPr>
          <w:p w14:paraId="1E5EE93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956D50C">
            <w:pPr>
              <w:widowControl/>
              <w:rPr>
                <w:rFonts w:ascii="宋体" w:hAnsi="宋体"/>
                <w:kern w:val="0"/>
                <w:sz w:val="20"/>
              </w:rPr>
            </w:pPr>
            <w:r>
              <w:rPr>
                <w:rFonts w:hint="eastAsia" w:ascii="宋体" w:hAnsi="宋体"/>
                <w:kern w:val="0"/>
                <w:sz w:val="20"/>
              </w:rPr>
              <w:t>　</w:t>
            </w:r>
          </w:p>
        </w:tc>
      </w:tr>
      <w:tr w14:paraId="55F0679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3DD3BB">
            <w:pPr>
              <w:widowControl/>
              <w:jc w:val="center"/>
              <w:rPr>
                <w:rFonts w:ascii="宋体" w:hAnsi="宋体"/>
                <w:kern w:val="0"/>
                <w:sz w:val="20"/>
              </w:rPr>
            </w:pPr>
            <w:r>
              <w:rPr>
                <w:rFonts w:hint="eastAsia" w:ascii="宋体" w:hAnsi="宋体"/>
                <w:kern w:val="0"/>
                <w:sz w:val="20"/>
              </w:rPr>
              <w:t>D403040000</w:t>
            </w:r>
          </w:p>
        </w:tc>
        <w:tc>
          <w:tcPr>
            <w:tcW w:w="720" w:type="dxa"/>
            <w:tcBorders>
              <w:top w:val="nil"/>
              <w:left w:val="nil"/>
              <w:bottom w:val="single" w:color="auto" w:sz="4" w:space="0"/>
              <w:right w:val="single" w:color="auto" w:sz="4" w:space="0"/>
            </w:tcBorders>
            <w:noWrap w:val="0"/>
            <w:vAlign w:val="center"/>
          </w:tcPr>
          <w:p w14:paraId="2857FE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1C1919">
            <w:pPr>
              <w:widowControl/>
              <w:rPr>
                <w:rFonts w:ascii="宋体" w:hAnsi="宋体"/>
                <w:kern w:val="0"/>
                <w:sz w:val="20"/>
              </w:rPr>
            </w:pPr>
            <w:r>
              <w:rPr>
                <w:rFonts w:hint="eastAsia" w:ascii="宋体" w:hAnsi="宋体"/>
                <w:kern w:val="0"/>
                <w:sz w:val="20"/>
              </w:rPr>
              <w:t>（四）打印头</w:t>
            </w:r>
          </w:p>
        </w:tc>
        <w:tc>
          <w:tcPr>
            <w:tcW w:w="671" w:type="dxa"/>
            <w:tcBorders>
              <w:top w:val="nil"/>
              <w:left w:val="nil"/>
              <w:bottom w:val="single" w:color="auto" w:sz="4" w:space="0"/>
              <w:right w:val="single" w:color="auto" w:sz="4" w:space="0"/>
            </w:tcBorders>
            <w:noWrap w:val="0"/>
            <w:vAlign w:val="center"/>
          </w:tcPr>
          <w:p w14:paraId="237C5E4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4FBFE57">
            <w:pPr>
              <w:widowControl/>
              <w:rPr>
                <w:rFonts w:ascii="宋体" w:hAnsi="宋体"/>
                <w:kern w:val="0"/>
                <w:sz w:val="20"/>
              </w:rPr>
            </w:pPr>
            <w:r>
              <w:rPr>
                <w:rFonts w:hint="eastAsia" w:ascii="宋体" w:hAnsi="宋体"/>
                <w:kern w:val="0"/>
                <w:sz w:val="20"/>
              </w:rPr>
              <w:t>　</w:t>
            </w:r>
          </w:p>
        </w:tc>
      </w:tr>
      <w:tr w14:paraId="765C5F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A95D4F">
            <w:pPr>
              <w:widowControl/>
              <w:jc w:val="center"/>
              <w:rPr>
                <w:rFonts w:ascii="宋体" w:hAnsi="宋体"/>
                <w:kern w:val="0"/>
                <w:sz w:val="20"/>
              </w:rPr>
            </w:pPr>
            <w:r>
              <w:rPr>
                <w:rFonts w:hint="eastAsia" w:ascii="宋体" w:hAnsi="宋体"/>
                <w:kern w:val="0"/>
                <w:sz w:val="20"/>
              </w:rPr>
              <w:t>D403050000</w:t>
            </w:r>
          </w:p>
        </w:tc>
        <w:tc>
          <w:tcPr>
            <w:tcW w:w="720" w:type="dxa"/>
            <w:tcBorders>
              <w:top w:val="nil"/>
              <w:left w:val="nil"/>
              <w:bottom w:val="single" w:color="auto" w:sz="4" w:space="0"/>
              <w:right w:val="single" w:color="auto" w:sz="4" w:space="0"/>
            </w:tcBorders>
            <w:noWrap w:val="0"/>
            <w:vAlign w:val="center"/>
          </w:tcPr>
          <w:p w14:paraId="186325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13D947">
            <w:pPr>
              <w:widowControl/>
              <w:rPr>
                <w:rFonts w:ascii="宋体" w:hAnsi="宋体"/>
                <w:kern w:val="0"/>
                <w:sz w:val="20"/>
              </w:rPr>
            </w:pPr>
            <w:r>
              <w:rPr>
                <w:rFonts w:hint="eastAsia" w:ascii="宋体" w:hAnsi="宋体"/>
                <w:kern w:val="0"/>
                <w:sz w:val="20"/>
              </w:rPr>
              <w:t>（五）墨盒</w:t>
            </w:r>
          </w:p>
        </w:tc>
        <w:tc>
          <w:tcPr>
            <w:tcW w:w="671" w:type="dxa"/>
            <w:tcBorders>
              <w:top w:val="nil"/>
              <w:left w:val="nil"/>
              <w:bottom w:val="single" w:color="auto" w:sz="4" w:space="0"/>
              <w:right w:val="single" w:color="auto" w:sz="4" w:space="0"/>
            </w:tcBorders>
            <w:noWrap w:val="0"/>
            <w:vAlign w:val="center"/>
          </w:tcPr>
          <w:p w14:paraId="7EAF2ED9">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601748A1">
            <w:pPr>
              <w:widowControl/>
              <w:rPr>
                <w:rFonts w:ascii="宋体" w:hAnsi="宋体"/>
                <w:kern w:val="0"/>
                <w:sz w:val="20"/>
              </w:rPr>
            </w:pPr>
            <w:r>
              <w:rPr>
                <w:rFonts w:hint="eastAsia" w:ascii="宋体" w:hAnsi="宋体"/>
                <w:kern w:val="0"/>
                <w:sz w:val="20"/>
              </w:rPr>
              <w:t>　</w:t>
            </w:r>
          </w:p>
        </w:tc>
      </w:tr>
      <w:tr w14:paraId="090658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D02B47">
            <w:pPr>
              <w:widowControl/>
              <w:jc w:val="center"/>
              <w:rPr>
                <w:rFonts w:ascii="宋体" w:hAnsi="宋体"/>
                <w:kern w:val="0"/>
                <w:sz w:val="20"/>
              </w:rPr>
            </w:pPr>
            <w:r>
              <w:rPr>
                <w:rFonts w:hint="eastAsia" w:ascii="宋体" w:hAnsi="宋体"/>
                <w:kern w:val="0"/>
                <w:sz w:val="20"/>
              </w:rPr>
              <w:t>D403060000</w:t>
            </w:r>
          </w:p>
        </w:tc>
        <w:tc>
          <w:tcPr>
            <w:tcW w:w="720" w:type="dxa"/>
            <w:tcBorders>
              <w:top w:val="nil"/>
              <w:left w:val="nil"/>
              <w:bottom w:val="single" w:color="auto" w:sz="4" w:space="0"/>
              <w:right w:val="single" w:color="auto" w:sz="4" w:space="0"/>
            </w:tcBorders>
            <w:noWrap w:val="0"/>
            <w:vAlign w:val="center"/>
          </w:tcPr>
          <w:p w14:paraId="3B76EE5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DF9160">
            <w:pPr>
              <w:widowControl/>
              <w:rPr>
                <w:rFonts w:ascii="宋体" w:hAnsi="宋体"/>
                <w:kern w:val="0"/>
                <w:sz w:val="20"/>
              </w:rPr>
            </w:pPr>
            <w:r>
              <w:rPr>
                <w:rFonts w:hint="eastAsia" w:ascii="宋体" w:hAnsi="宋体"/>
                <w:kern w:val="0"/>
                <w:sz w:val="20"/>
              </w:rPr>
              <w:t>（六）磁卡</w:t>
            </w:r>
          </w:p>
        </w:tc>
        <w:tc>
          <w:tcPr>
            <w:tcW w:w="671" w:type="dxa"/>
            <w:tcBorders>
              <w:top w:val="nil"/>
              <w:left w:val="nil"/>
              <w:bottom w:val="single" w:color="auto" w:sz="4" w:space="0"/>
              <w:right w:val="single" w:color="auto" w:sz="4" w:space="0"/>
            </w:tcBorders>
            <w:noWrap w:val="0"/>
            <w:vAlign w:val="center"/>
          </w:tcPr>
          <w:p w14:paraId="04ED9C2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C91A7C">
            <w:pPr>
              <w:widowControl/>
              <w:rPr>
                <w:rFonts w:ascii="宋体" w:hAnsi="宋体"/>
                <w:kern w:val="0"/>
                <w:sz w:val="20"/>
              </w:rPr>
            </w:pPr>
            <w:r>
              <w:rPr>
                <w:rFonts w:hint="eastAsia" w:ascii="宋体" w:hAnsi="宋体"/>
                <w:kern w:val="0"/>
                <w:sz w:val="20"/>
              </w:rPr>
              <w:t>　</w:t>
            </w:r>
          </w:p>
        </w:tc>
      </w:tr>
      <w:tr w14:paraId="1AC2887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F7B577">
            <w:pPr>
              <w:widowControl/>
              <w:jc w:val="center"/>
              <w:rPr>
                <w:rFonts w:ascii="宋体" w:hAnsi="宋体"/>
                <w:kern w:val="0"/>
                <w:sz w:val="20"/>
              </w:rPr>
            </w:pPr>
            <w:r>
              <w:rPr>
                <w:rFonts w:hint="eastAsia" w:ascii="宋体" w:hAnsi="宋体"/>
                <w:kern w:val="0"/>
                <w:sz w:val="20"/>
              </w:rPr>
              <w:t>D403070000</w:t>
            </w:r>
          </w:p>
        </w:tc>
        <w:tc>
          <w:tcPr>
            <w:tcW w:w="720" w:type="dxa"/>
            <w:tcBorders>
              <w:top w:val="nil"/>
              <w:left w:val="nil"/>
              <w:bottom w:val="single" w:color="auto" w:sz="4" w:space="0"/>
              <w:right w:val="single" w:color="auto" w:sz="4" w:space="0"/>
            </w:tcBorders>
            <w:noWrap w:val="0"/>
            <w:vAlign w:val="center"/>
          </w:tcPr>
          <w:p w14:paraId="3779BE1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5DEB0D">
            <w:pPr>
              <w:widowControl/>
              <w:rPr>
                <w:rFonts w:ascii="宋体" w:hAnsi="宋体"/>
                <w:kern w:val="0"/>
                <w:sz w:val="20"/>
              </w:rPr>
            </w:pPr>
            <w:r>
              <w:rPr>
                <w:rFonts w:hint="eastAsia" w:ascii="宋体" w:hAnsi="宋体"/>
                <w:kern w:val="0"/>
                <w:sz w:val="20"/>
              </w:rPr>
              <w:t>（七）IC卡</w:t>
            </w:r>
          </w:p>
        </w:tc>
        <w:tc>
          <w:tcPr>
            <w:tcW w:w="671" w:type="dxa"/>
            <w:tcBorders>
              <w:top w:val="nil"/>
              <w:left w:val="nil"/>
              <w:bottom w:val="single" w:color="auto" w:sz="4" w:space="0"/>
              <w:right w:val="single" w:color="auto" w:sz="4" w:space="0"/>
            </w:tcBorders>
            <w:noWrap w:val="0"/>
            <w:vAlign w:val="center"/>
          </w:tcPr>
          <w:p w14:paraId="58809D18">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2D78A8D6">
            <w:pPr>
              <w:widowControl/>
              <w:rPr>
                <w:rFonts w:ascii="宋体" w:hAnsi="宋体"/>
                <w:kern w:val="0"/>
                <w:sz w:val="20"/>
              </w:rPr>
            </w:pPr>
            <w:r>
              <w:rPr>
                <w:rFonts w:hint="eastAsia" w:ascii="宋体" w:hAnsi="宋体"/>
                <w:kern w:val="0"/>
                <w:sz w:val="20"/>
              </w:rPr>
              <w:t>　</w:t>
            </w:r>
          </w:p>
        </w:tc>
      </w:tr>
      <w:tr w14:paraId="1A81F4F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B795BB">
            <w:pPr>
              <w:widowControl/>
              <w:jc w:val="center"/>
              <w:rPr>
                <w:rFonts w:ascii="宋体" w:hAnsi="宋体"/>
                <w:kern w:val="0"/>
                <w:sz w:val="20"/>
              </w:rPr>
            </w:pPr>
            <w:r>
              <w:rPr>
                <w:rFonts w:hint="eastAsia" w:ascii="宋体" w:hAnsi="宋体"/>
                <w:kern w:val="0"/>
                <w:sz w:val="20"/>
              </w:rPr>
              <w:t>D403080000</w:t>
            </w:r>
          </w:p>
        </w:tc>
        <w:tc>
          <w:tcPr>
            <w:tcW w:w="720" w:type="dxa"/>
            <w:tcBorders>
              <w:top w:val="nil"/>
              <w:left w:val="nil"/>
              <w:bottom w:val="single" w:color="auto" w:sz="4" w:space="0"/>
              <w:right w:val="single" w:color="auto" w:sz="4" w:space="0"/>
            </w:tcBorders>
            <w:noWrap w:val="0"/>
            <w:vAlign w:val="center"/>
          </w:tcPr>
          <w:p w14:paraId="6877BA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2FCB68">
            <w:pPr>
              <w:widowControl/>
              <w:rPr>
                <w:rFonts w:ascii="宋体" w:hAnsi="宋体"/>
                <w:kern w:val="0"/>
                <w:sz w:val="20"/>
              </w:rPr>
            </w:pPr>
            <w:r>
              <w:rPr>
                <w:rFonts w:hint="eastAsia" w:ascii="宋体" w:hAnsi="宋体"/>
                <w:kern w:val="0"/>
                <w:sz w:val="20"/>
              </w:rPr>
              <w:t>（八）色带</w:t>
            </w:r>
          </w:p>
        </w:tc>
        <w:tc>
          <w:tcPr>
            <w:tcW w:w="671" w:type="dxa"/>
            <w:tcBorders>
              <w:top w:val="nil"/>
              <w:left w:val="nil"/>
              <w:bottom w:val="single" w:color="auto" w:sz="4" w:space="0"/>
              <w:right w:val="single" w:color="auto" w:sz="4" w:space="0"/>
            </w:tcBorders>
            <w:noWrap w:val="0"/>
            <w:vAlign w:val="center"/>
          </w:tcPr>
          <w:p w14:paraId="0C8799BB">
            <w:pPr>
              <w:widowControl/>
              <w:jc w:val="center"/>
              <w:rPr>
                <w:rFonts w:ascii="宋体" w:hAnsi="宋体"/>
                <w:kern w:val="0"/>
                <w:sz w:val="20"/>
              </w:rPr>
            </w:pPr>
            <w:r>
              <w:rPr>
                <w:rFonts w:hint="eastAsia" w:ascii="宋体" w:hAnsi="宋体"/>
                <w:kern w:val="0"/>
                <w:sz w:val="20"/>
              </w:rPr>
              <w:t>万条</w:t>
            </w:r>
          </w:p>
        </w:tc>
        <w:tc>
          <w:tcPr>
            <w:tcW w:w="2566" w:type="dxa"/>
            <w:tcBorders>
              <w:top w:val="nil"/>
              <w:left w:val="nil"/>
              <w:bottom w:val="single" w:color="auto" w:sz="4" w:space="0"/>
              <w:right w:val="nil"/>
            </w:tcBorders>
            <w:noWrap w:val="0"/>
            <w:vAlign w:val="center"/>
          </w:tcPr>
          <w:p w14:paraId="1C45D89D">
            <w:pPr>
              <w:widowControl/>
              <w:rPr>
                <w:rFonts w:ascii="宋体" w:hAnsi="宋体"/>
                <w:kern w:val="0"/>
                <w:sz w:val="20"/>
              </w:rPr>
            </w:pPr>
            <w:r>
              <w:rPr>
                <w:rFonts w:hint="eastAsia" w:ascii="宋体" w:hAnsi="宋体"/>
                <w:kern w:val="0"/>
                <w:sz w:val="20"/>
              </w:rPr>
              <w:t>　</w:t>
            </w:r>
          </w:p>
        </w:tc>
      </w:tr>
      <w:tr w14:paraId="5493DD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96FE8F">
            <w:pPr>
              <w:widowControl/>
              <w:jc w:val="center"/>
              <w:rPr>
                <w:rFonts w:ascii="宋体" w:hAnsi="宋体"/>
                <w:kern w:val="0"/>
                <w:sz w:val="20"/>
              </w:rPr>
            </w:pPr>
            <w:r>
              <w:rPr>
                <w:rFonts w:hint="eastAsia" w:ascii="宋体" w:hAnsi="宋体"/>
                <w:kern w:val="0"/>
                <w:sz w:val="20"/>
              </w:rPr>
              <w:t>D403090000</w:t>
            </w:r>
          </w:p>
        </w:tc>
        <w:tc>
          <w:tcPr>
            <w:tcW w:w="720" w:type="dxa"/>
            <w:tcBorders>
              <w:top w:val="nil"/>
              <w:left w:val="nil"/>
              <w:bottom w:val="single" w:color="auto" w:sz="4" w:space="0"/>
              <w:right w:val="single" w:color="auto" w:sz="4" w:space="0"/>
            </w:tcBorders>
            <w:noWrap w:val="0"/>
            <w:vAlign w:val="center"/>
          </w:tcPr>
          <w:p w14:paraId="171549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8B1C25">
            <w:pPr>
              <w:widowControl/>
              <w:rPr>
                <w:rFonts w:ascii="宋体" w:hAnsi="宋体"/>
                <w:kern w:val="0"/>
                <w:sz w:val="20"/>
              </w:rPr>
            </w:pPr>
            <w:r>
              <w:rPr>
                <w:rFonts w:hint="eastAsia" w:ascii="宋体" w:hAnsi="宋体"/>
                <w:kern w:val="0"/>
                <w:sz w:val="20"/>
              </w:rPr>
              <w:t>（九）硒鼓</w:t>
            </w:r>
          </w:p>
        </w:tc>
        <w:tc>
          <w:tcPr>
            <w:tcW w:w="671" w:type="dxa"/>
            <w:tcBorders>
              <w:top w:val="nil"/>
              <w:left w:val="nil"/>
              <w:bottom w:val="single" w:color="auto" w:sz="4" w:space="0"/>
              <w:right w:val="single" w:color="auto" w:sz="4" w:space="0"/>
            </w:tcBorders>
            <w:noWrap w:val="0"/>
            <w:vAlign w:val="center"/>
          </w:tcPr>
          <w:p w14:paraId="15ACA7E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AD91CDB">
            <w:pPr>
              <w:widowControl/>
              <w:rPr>
                <w:rFonts w:ascii="宋体" w:hAnsi="宋体"/>
                <w:kern w:val="0"/>
                <w:sz w:val="20"/>
              </w:rPr>
            </w:pPr>
            <w:r>
              <w:rPr>
                <w:rFonts w:hint="eastAsia" w:ascii="宋体" w:hAnsi="宋体"/>
                <w:kern w:val="0"/>
                <w:sz w:val="20"/>
              </w:rPr>
              <w:t>　</w:t>
            </w:r>
          </w:p>
        </w:tc>
      </w:tr>
      <w:tr w14:paraId="5D9164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4BDC6E">
            <w:pPr>
              <w:widowControl/>
              <w:jc w:val="center"/>
              <w:rPr>
                <w:rFonts w:ascii="宋体" w:hAnsi="宋体"/>
                <w:b/>
                <w:kern w:val="0"/>
                <w:sz w:val="20"/>
              </w:rPr>
            </w:pPr>
            <w:r>
              <w:rPr>
                <w:rFonts w:hint="eastAsia" w:ascii="宋体" w:hAnsi="宋体"/>
                <w:b/>
                <w:kern w:val="0"/>
                <w:sz w:val="20"/>
              </w:rPr>
              <w:t>D5</w:t>
            </w:r>
          </w:p>
        </w:tc>
        <w:tc>
          <w:tcPr>
            <w:tcW w:w="720" w:type="dxa"/>
            <w:tcBorders>
              <w:top w:val="nil"/>
              <w:left w:val="nil"/>
              <w:bottom w:val="single" w:color="auto" w:sz="4" w:space="0"/>
              <w:right w:val="single" w:color="auto" w:sz="4" w:space="0"/>
            </w:tcBorders>
            <w:noWrap w:val="0"/>
            <w:vAlign w:val="center"/>
          </w:tcPr>
          <w:p w14:paraId="4D4598A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12781F3">
            <w:pPr>
              <w:widowControl/>
              <w:rPr>
                <w:rFonts w:ascii="宋体" w:hAnsi="宋体"/>
                <w:b/>
                <w:kern w:val="0"/>
                <w:sz w:val="20"/>
              </w:rPr>
            </w:pPr>
            <w:r>
              <w:rPr>
                <w:rFonts w:hint="eastAsia" w:ascii="宋体" w:hAnsi="宋体"/>
                <w:b/>
                <w:kern w:val="0"/>
                <w:sz w:val="20"/>
              </w:rPr>
              <w:t>电子计算机应用产品制造（D9045）</w:t>
            </w:r>
          </w:p>
        </w:tc>
        <w:tc>
          <w:tcPr>
            <w:tcW w:w="671" w:type="dxa"/>
            <w:tcBorders>
              <w:top w:val="nil"/>
              <w:left w:val="nil"/>
              <w:bottom w:val="single" w:color="auto" w:sz="4" w:space="0"/>
              <w:right w:val="single" w:color="auto" w:sz="4" w:space="0"/>
            </w:tcBorders>
            <w:noWrap w:val="0"/>
            <w:vAlign w:val="center"/>
          </w:tcPr>
          <w:p w14:paraId="3F220BF8">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2BA74A8C">
            <w:pPr>
              <w:widowControl/>
              <w:rPr>
                <w:rFonts w:ascii="宋体" w:hAnsi="宋体"/>
                <w:b/>
                <w:kern w:val="0"/>
                <w:sz w:val="20"/>
              </w:rPr>
            </w:pPr>
            <w:r>
              <w:rPr>
                <w:rFonts w:hint="eastAsia" w:ascii="宋体" w:hAnsi="宋体"/>
                <w:b/>
                <w:kern w:val="0"/>
                <w:sz w:val="20"/>
              </w:rPr>
              <w:t>　</w:t>
            </w:r>
          </w:p>
        </w:tc>
      </w:tr>
      <w:tr w14:paraId="2899A99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30E0F6">
            <w:pPr>
              <w:widowControl/>
              <w:jc w:val="center"/>
              <w:rPr>
                <w:rFonts w:ascii="宋体" w:hAnsi="宋体"/>
                <w:b/>
                <w:kern w:val="0"/>
                <w:sz w:val="20"/>
              </w:rPr>
            </w:pPr>
            <w:r>
              <w:rPr>
                <w:rFonts w:hint="eastAsia" w:ascii="宋体" w:hAnsi="宋体"/>
                <w:b/>
                <w:kern w:val="0"/>
                <w:sz w:val="20"/>
              </w:rPr>
              <w:t>D501000000</w:t>
            </w:r>
          </w:p>
        </w:tc>
        <w:tc>
          <w:tcPr>
            <w:tcW w:w="720" w:type="dxa"/>
            <w:tcBorders>
              <w:top w:val="nil"/>
              <w:left w:val="nil"/>
              <w:bottom w:val="single" w:color="auto" w:sz="4" w:space="0"/>
              <w:right w:val="single" w:color="auto" w:sz="4" w:space="0"/>
            </w:tcBorders>
            <w:noWrap w:val="0"/>
            <w:vAlign w:val="center"/>
          </w:tcPr>
          <w:p w14:paraId="4D742534">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30534B7">
            <w:pPr>
              <w:widowControl/>
              <w:rPr>
                <w:rFonts w:ascii="宋体" w:hAnsi="宋体"/>
                <w:b/>
                <w:kern w:val="0"/>
                <w:sz w:val="20"/>
              </w:rPr>
            </w:pPr>
            <w:r>
              <w:rPr>
                <w:rFonts w:hint="eastAsia" w:ascii="宋体" w:hAnsi="宋体"/>
                <w:b/>
                <w:kern w:val="0"/>
                <w:sz w:val="20"/>
              </w:rPr>
              <w:t>一、电子出版系统</w:t>
            </w:r>
          </w:p>
        </w:tc>
        <w:tc>
          <w:tcPr>
            <w:tcW w:w="671" w:type="dxa"/>
            <w:tcBorders>
              <w:top w:val="nil"/>
              <w:left w:val="nil"/>
              <w:bottom w:val="single" w:color="auto" w:sz="4" w:space="0"/>
              <w:right w:val="single" w:color="auto" w:sz="4" w:space="0"/>
            </w:tcBorders>
            <w:noWrap w:val="0"/>
            <w:vAlign w:val="center"/>
          </w:tcPr>
          <w:p w14:paraId="76CA0A8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539D57E">
            <w:pPr>
              <w:widowControl/>
              <w:rPr>
                <w:rFonts w:ascii="宋体" w:hAnsi="宋体"/>
                <w:kern w:val="0"/>
                <w:sz w:val="20"/>
              </w:rPr>
            </w:pPr>
            <w:r>
              <w:rPr>
                <w:rFonts w:hint="eastAsia" w:ascii="宋体" w:hAnsi="宋体"/>
                <w:kern w:val="0"/>
                <w:sz w:val="20"/>
              </w:rPr>
              <w:t>　</w:t>
            </w:r>
          </w:p>
        </w:tc>
      </w:tr>
      <w:tr w14:paraId="43985E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6C910D">
            <w:pPr>
              <w:widowControl/>
              <w:jc w:val="center"/>
              <w:rPr>
                <w:rFonts w:ascii="宋体" w:hAnsi="宋体"/>
                <w:kern w:val="0"/>
                <w:sz w:val="20"/>
              </w:rPr>
            </w:pPr>
            <w:r>
              <w:rPr>
                <w:rFonts w:hint="eastAsia" w:ascii="宋体" w:hAnsi="宋体"/>
                <w:kern w:val="0"/>
                <w:sz w:val="20"/>
              </w:rPr>
              <w:t>D501010000</w:t>
            </w:r>
          </w:p>
        </w:tc>
        <w:tc>
          <w:tcPr>
            <w:tcW w:w="720" w:type="dxa"/>
            <w:tcBorders>
              <w:top w:val="nil"/>
              <w:left w:val="nil"/>
              <w:bottom w:val="single" w:color="auto" w:sz="4" w:space="0"/>
              <w:right w:val="single" w:color="auto" w:sz="4" w:space="0"/>
            </w:tcBorders>
            <w:noWrap w:val="0"/>
            <w:vAlign w:val="center"/>
          </w:tcPr>
          <w:p w14:paraId="46ACAC17">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21160D">
            <w:pPr>
              <w:widowControl/>
              <w:rPr>
                <w:rFonts w:ascii="宋体" w:hAnsi="宋体"/>
                <w:kern w:val="0"/>
                <w:sz w:val="20"/>
              </w:rPr>
            </w:pPr>
            <w:r>
              <w:rPr>
                <w:rFonts w:hint="eastAsia" w:ascii="宋体" w:hAnsi="宋体"/>
                <w:kern w:val="0"/>
                <w:sz w:val="20"/>
              </w:rPr>
              <w:t>（一）精密照排系统</w:t>
            </w:r>
          </w:p>
        </w:tc>
        <w:tc>
          <w:tcPr>
            <w:tcW w:w="671" w:type="dxa"/>
            <w:tcBorders>
              <w:top w:val="nil"/>
              <w:left w:val="nil"/>
              <w:bottom w:val="single" w:color="auto" w:sz="4" w:space="0"/>
              <w:right w:val="single" w:color="auto" w:sz="4" w:space="0"/>
            </w:tcBorders>
            <w:noWrap w:val="0"/>
            <w:vAlign w:val="center"/>
          </w:tcPr>
          <w:p w14:paraId="0989D0C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224A939">
            <w:pPr>
              <w:widowControl/>
              <w:rPr>
                <w:rFonts w:ascii="宋体" w:hAnsi="宋体"/>
                <w:kern w:val="0"/>
                <w:sz w:val="20"/>
              </w:rPr>
            </w:pPr>
            <w:r>
              <w:rPr>
                <w:rFonts w:hint="eastAsia" w:ascii="宋体" w:hAnsi="宋体"/>
                <w:kern w:val="0"/>
                <w:sz w:val="20"/>
              </w:rPr>
              <w:t>　</w:t>
            </w:r>
          </w:p>
        </w:tc>
      </w:tr>
      <w:tr w14:paraId="68B504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7A74F3">
            <w:pPr>
              <w:widowControl/>
              <w:jc w:val="center"/>
              <w:rPr>
                <w:rFonts w:ascii="宋体" w:hAnsi="宋体"/>
                <w:kern w:val="0"/>
                <w:sz w:val="20"/>
              </w:rPr>
            </w:pPr>
            <w:r>
              <w:rPr>
                <w:rFonts w:hint="eastAsia" w:ascii="宋体" w:hAnsi="宋体"/>
                <w:kern w:val="0"/>
                <w:sz w:val="20"/>
              </w:rPr>
              <w:t>D501020000</w:t>
            </w:r>
          </w:p>
        </w:tc>
        <w:tc>
          <w:tcPr>
            <w:tcW w:w="720" w:type="dxa"/>
            <w:tcBorders>
              <w:top w:val="nil"/>
              <w:left w:val="nil"/>
              <w:bottom w:val="single" w:color="auto" w:sz="4" w:space="0"/>
              <w:right w:val="single" w:color="auto" w:sz="4" w:space="0"/>
            </w:tcBorders>
            <w:noWrap w:val="0"/>
            <w:vAlign w:val="center"/>
          </w:tcPr>
          <w:p w14:paraId="36AE84C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44D5B9">
            <w:pPr>
              <w:widowControl/>
              <w:rPr>
                <w:rFonts w:ascii="宋体" w:hAnsi="宋体"/>
                <w:kern w:val="0"/>
                <w:sz w:val="20"/>
              </w:rPr>
            </w:pPr>
            <w:r>
              <w:rPr>
                <w:rFonts w:hint="eastAsia" w:ascii="宋体" w:hAnsi="宋体"/>
                <w:kern w:val="0"/>
                <w:sz w:val="20"/>
              </w:rPr>
              <w:t>（二）轻印刷系统</w:t>
            </w:r>
          </w:p>
        </w:tc>
        <w:tc>
          <w:tcPr>
            <w:tcW w:w="671" w:type="dxa"/>
            <w:tcBorders>
              <w:top w:val="nil"/>
              <w:left w:val="nil"/>
              <w:bottom w:val="single" w:color="auto" w:sz="4" w:space="0"/>
              <w:right w:val="single" w:color="auto" w:sz="4" w:space="0"/>
            </w:tcBorders>
            <w:noWrap w:val="0"/>
            <w:vAlign w:val="center"/>
          </w:tcPr>
          <w:p w14:paraId="35F5AD6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18F2A03">
            <w:pPr>
              <w:widowControl/>
              <w:rPr>
                <w:rFonts w:ascii="宋体" w:hAnsi="宋体"/>
                <w:kern w:val="0"/>
                <w:sz w:val="20"/>
              </w:rPr>
            </w:pPr>
            <w:r>
              <w:rPr>
                <w:rFonts w:hint="eastAsia" w:ascii="宋体" w:hAnsi="宋体"/>
                <w:kern w:val="0"/>
                <w:sz w:val="20"/>
              </w:rPr>
              <w:t>　</w:t>
            </w:r>
          </w:p>
        </w:tc>
      </w:tr>
      <w:tr w14:paraId="41CCA6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F860C8">
            <w:pPr>
              <w:widowControl/>
              <w:jc w:val="center"/>
              <w:rPr>
                <w:rFonts w:ascii="宋体" w:hAnsi="宋体"/>
                <w:b/>
                <w:kern w:val="0"/>
                <w:sz w:val="20"/>
              </w:rPr>
            </w:pPr>
            <w:r>
              <w:rPr>
                <w:rFonts w:hint="eastAsia" w:ascii="宋体" w:hAnsi="宋体"/>
                <w:b/>
                <w:kern w:val="0"/>
                <w:sz w:val="20"/>
              </w:rPr>
              <w:t>D502000000</w:t>
            </w:r>
          </w:p>
        </w:tc>
        <w:tc>
          <w:tcPr>
            <w:tcW w:w="720" w:type="dxa"/>
            <w:tcBorders>
              <w:top w:val="nil"/>
              <w:left w:val="nil"/>
              <w:bottom w:val="single" w:color="auto" w:sz="4" w:space="0"/>
              <w:right w:val="single" w:color="auto" w:sz="4" w:space="0"/>
            </w:tcBorders>
            <w:noWrap w:val="0"/>
            <w:vAlign w:val="center"/>
          </w:tcPr>
          <w:p w14:paraId="70F9321F">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4AFF430B">
            <w:pPr>
              <w:widowControl/>
              <w:rPr>
                <w:rFonts w:ascii="宋体" w:hAnsi="宋体"/>
                <w:b/>
                <w:kern w:val="0"/>
                <w:sz w:val="20"/>
              </w:rPr>
            </w:pPr>
            <w:r>
              <w:rPr>
                <w:rFonts w:hint="eastAsia" w:ascii="宋体" w:hAnsi="宋体"/>
                <w:b/>
                <w:kern w:val="0"/>
                <w:sz w:val="20"/>
              </w:rPr>
              <w:t>二、计算机辅助教学系统</w:t>
            </w:r>
          </w:p>
        </w:tc>
        <w:tc>
          <w:tcPr>
            <w:tcW w:w="671" w:type="dxa"/>
            <w:tcBorders>
              <w:top w:val="nil"/>
              <w:left w:val="nil"/>
              <w:bottom w:val="single" w:color="auto" w:sz="4" w:space="0"/>
              <w:right w:val="single" w:color="auto" w:sz="4" w:space="0"/>
            </w:tcBorders>
            <w:noWrap w:val="0"/>
            <w:vAlign w:val="center"/>
          </w:tcPr>
          <w:p w14:paraId="41E8046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2475444E">
            <w:pPr>
              <w:widowControl/>
              <w:rPr>
                <w:rFonts w:ascii="宋体" w:hAnsi="宋体"/>
                <w:kern w:val="0"/>
                <w:sz w:val="20"/>
              </w:rPr>
            </w:pPr>
            <w:r>
              <w:rPr>
                <w:rFonts w:hint="eastAsia" w:ascii="宋体" w:hAnsi="宋体"/>
                <w:kern w:val="0"/>
                <w:sz w:val="20"/>
              </w:rPr>
              <w:t>　</w:t>
            </w:r>
          </w:p>
        </w:tc>
      </w:tr>
      <w:tr w14:paraId="099952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A41EF6">
            <w:pPr>
              <w:widowControl/>
              <w:jc w:val="center"/>
              <w:rPr>
                <w:rFonts w:ascii="宋体" w:hAnsi="宋体"/>
                <w:b/>
                <w:kern w:val="0"/>
                <w:sz w:val="20"/>
              </w:rPr>
            </w:pPr>
            <w:r>
              <w:rPr>
                <w:rFonts w:hint="eastAsia" w:ascii="宋体" w:hAnsi="宋体"/>
                <w:b/>
                <w:kern w:val="0"/>
                <w:sz w:val="20"/>
              </w:rPr>
              <w:t>D503000000</w:t>
            </w:r>
          </w:p>
        </w:tc>
        <w:tc>
          <w:tcPr>
            <w:tcW w:w="720" w:type="dxa"/>
            <w:tcBorders>
              <w:top w:val="nil"/>
              <w:left w:val="nil"/>
              <w:bottom w:val="single" w:color="auto" w:sz="4" w:space="0"/>
              <w:right w:val="single" w:color="auto" w:sz="4" w:space="0"/>
            </w:tcBorders>
            <w:noWrap w:val="0"/>
            <w:vAlign w:val="center"/>
          </w:tcPr>
          <w:p w14:paraId="1E678D8C">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12FC7618">
            <w:pPr>
              <w:widowControl/>
              <w:rPr>
                <w:rFonts w:ascii="宋体" w:hAnsi="宋体"/>
                <w:b/>
                <w:kern w:val="0"/>
                <w:sz w:val="20"/>
              </w:rPr>
            </w:pPr>
            <w:r>
              <w:rPr>
                <w:rFonts w:hint="eastAsia" w:ascii="宋体" w:hAnsi="宋体"/>
                <w:b/>
                <w:kern w:val="0"/>
                <w:sz w:val="20"/>
              </w:rPr>
              <w:t>三、计算器</w:t>
            </w:r>
          </w:p>
        </w:tc>
        <w:tc>
          <w:tcPr>
            <w:tcW w:w="671" w:type="dxa"/>
            <w:tcBorders>
              <w:top w:val="nil"/>
              <w:left w:val="nil"/>
              <w:bottom w:val="single" w:color="auto" w:sz="4" w:space="0"/>
              <w:right w:val="single" w:color="auto" w:sz="4" w:space="0"/>
            </w:tcBorders>
            <w:noWrap w:val="0"/>
            <w:vAlign w:val="center"/>
          </w:tcPr>
          <w:p w14:paraId="340529B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F039BD4">
            <w:pPr>
              <w:widowControl/>
              <w:rPr>
                <w:rFonts w:ascii="宋体" w:hAnsi="宋体"/>
                <w:kern w:val="0"/>
                <w:sz w:val="20"/>
              </w:rPr>
            </w:pPr>
            <w:r>
              <w:rPr>
                <w:rFonts w:hint="eastAsia" w:ascii="宋体" w:hAnsi="宋体"/>
                <w:kern w:val="0"/>
                <w:sz w:val="20"/>
              </w:rPr>
              <w:t>　</w:t>
            </w:r>
          </w:p>
        </w:tc>
      </w:tr>
      <w:tr w14:paraId="7FCF6B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822C8E">
            <w:pPr>
              <w:widowControl/>
              <w:jc w:val="center"/>
              <w:rPr>
                <w:rFonts w:ascii="宋体" w:hAnsi="宋体"/>
                <w:b/>
                <w:kern w:val="0"/>
                <w:sz w:val="20"/>
              </w:rPr>
            </w:pPr>
            <w:r>
              <w:rPr>
                <w:rFonts w:hint="eastAsia" w:ascii="宋体" w:hAnsi="宋体"/>
                <w:b/>
                <w:kern w:val="0"/>
                <w:sz w:val="20"/>
              </w:rPr>
              <w:t>D504000000</w:t>
            </w:r>
          </w:p>
        </w:tc>
        <w:tc>
          <w:tcPr>
            <w:tcW w:w="720" w:type="dxa"/>
            <w:tcBorders>
              <w:top w:val="nil"/>
              <w:left w:val="nil"/>
              <w:bottom w:val="single" w:color="auto" w:sz="4" w:space="0"/>
              <w:right w:val="single" w:color="auto" w:sz="4" w:space="0"/>
            </w:tcBorders>
            <w:noWrap w:val="0"/>
            <w:vAlign w:val="center"/>
          </w:tcPr>
          <w:p w14:paraId="2F5B3E7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3A66174">
            <w:pPr>
              <w:widowControl/>
              <w:rPr>
                <w:rFonts w:ascii="宋体" w:hAnsi="宋体"/>
                <w:b/>
                <w:kern w:val="0"/>
                <w:sz w:val="20"/>
              </w:rPr>
            </w:pPr>
            <w:r>
              <w:rPr>
                <w:rFonts w:hint="eastAsia" w:ascii="宋体" w:hAnsi="宋体"/>
                <w:b/>
                <w:kern w:val="0"/>
                <w:sz w:val="20"/>
              </w:rPr>
              <w:t>四、金融、商业、税务电子应用产品</w:t>
            </w:r>
          </w:p>
        </w:tc>
        <w:tc>
          <w:tcPr>
            <w:tcW w:w="671" w:type="dxa"/>
            <w:tcBorders>
              <w:top w:val="nil"/>
              <w:left w:val="nil"/>
              <w:bottom w:val="single" w:color="auto" w:sz="4" w:space="0"/>
              <w:right w:val="single" w:color="auto" w:sz="4" w:space="0"/>
            </w:tcBorders>
            <w:noWrap w:val="0"/>
            <w:vAlign w:val="center"/>
          </w:tcPr>
          <w:p w14:paraId="0A1DFD1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449AC75">
            <w:pPr>
              <w:widowControl/>
              <w:rPr>
                <w:rFonts w:ascii="宋体" w:hAnsi="宋体"/>
                <w:kern w:val="0"/>
                <w:sz w:val="20"/>
              </w:rPr>
            </w:pPr>
            <w:r>
              <w:rPr>
                <w:rFonts w:hint="eastAsia" w:ascii="宋体" w:hAnsi="宋体"/>
                <w:kern w:val="0"/>
                <w:sz w:val="20"/>
              </w:rPr>
              <w:t>　</w:t>
            </w:r>
          </w:p>
        </w:tc>
      </w:tr>
      <w:tr w14:paraId="52A0E2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52AEE6">
            <w:pPr>
              <w:widowControl/>
              <w:jc w:val="center"/>
              <w:rPr>
                <w:rFonts w:ascii="宋体" w:hAnsi="宋体"/>
                <w:kern w:val="0"/>
                <w:sz w:val="20"/>
              </w:rPr>
            </w:pPr>
            <w:r>
              <w:rPr>
                <w:rFonts w:hint="eastAsia" w:ascii="宋体" w:hAnsi="宋体"/>
                <w:kern w:val="0"/>
                <w:sz w:val="20"/>
              </w:rPr>
              <w:t>D504010000</w:t>
            </w:r>
          </w:p>
        </w:tc>
        <w:tc>
          <w:tcPr>
            <w:tcW w:w="720" w:type="dxa"/>
            <w:tcBorders>
              <w:top w:val="nil"/>
              <w:left w:val="nil"/>
              <w:bottom w:val="single" w:color="auto" w:sz="4" w:space="0"/>
              <w:right w:val="single" w:color="auto" w:sz="4" w:space="0"/>
            </w:tcBorders>
            <w:noWrap w:val="0"/>
            <w:vAlign w:val="center"/>
          </w:tcPr>
          <w:p w14:paraId="2DC1887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BE18B9">
            <w:pPr>
              <w:widowControl/>
              <w:rPr>
                <w:rFonts w:ascii="宋体" w:hAnsi="宋体"/>
                <w:kern w:val="0"/>
                <w:sz w:val="20"/>
              </w:rPr>
            </w:pPr>
            <w:r>
              <w:rPr>
                <w:rFonts w:hint="eastAsia" w:ascii="宋体" w:hAnsi="宋体"/>
                <w:kern w:val="0"/>
                <w:sz w:val="20"/>
              </w:rPr>
              <w:t>（一）点钞机</w:t>
            </w:r>
          </w:p>
        </w:tc>
        <w:tc>
          <w:tcPr>
            <w:tcW w:w="671" w:type="dxa"/>
            <w:tcBorders>
              <w:top w:val="nil"/>
              <w:left w:val="nil"/>
              <w:bottom w:val="single" w:color="auto" w:sz="4" w:space="0"/>
              <w:right w:val="single" w:color="auto" w:sz="4" w:space="0"/>
            </w:tcBorders>
            <w:noWrap w:val="0"/>
            <w:vAlign w:val="center"/>
          </w:tcPr>
          <w:p w14:paraId="04489AF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8A07D7F">
            <w:pPr>
              <w:widowControl/>
              <w:rPr>
                <w:rFonts w:ascii="宋体" w:hAnsi="宋体"/>
                <w:kern w:val="0"/>
                <w:sz w:val="20"/>
              </w:rPr>
            </w:pPr>
            <w:r>
              <w:rPr>
                <w:rFonts w:hint="eastAsia" w:ascii="宋体" w:hAnsi="宋体"/>
                <w:kern w:val="0"/>
                <w:sz w:val="20"/>
              </w:rPr>
              <w:t>　</w:t>
            </w:r>
          </w:p>
        </w:tc>
      </w:tr>
      <w:tr w14:paraId="1E242F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124A31">
            <w:pPr>
              <w:widowControl/>
              <w:jc w:val="center"/>
              <w:rPr>
                <w:rFonts w:ascii="宋体" w:hAnsi="宋体"/>
                <w:kern w:val="0"/>
                <w:sz w:val="20"/>
              </w:rPr>
            </w:pPr>
            <w:r>
              <w:rPr>
                <w:rFonts w:hint="eastAsia" w:ascii="宋体" w:hAnsi="宋体"/>
                <w:kern w:val="0"/>
                <w:sz w:val="20"/>
              </w:rPr>
              <w:t>D504020000</w:t>
            </w:r>
          </w:p>
        </w:tc>
        <w:tc>
          <w:tcPr>
            <w:tcW w:w="720" w:type="dxa"/>
            <w:tcBorders>
              <w:top w:val="nil"/>
              <w:left w:val="nil"/>
              <w:bottom w:val="single" w:color="auto" w:sz="4" w:space="0"/>
              <w:right w:val="single" w:color="auto" w:sz="4" w:space="0"/>
            </w:tcBorders>
            <w:noWrap w:val="0"/>
            <w:vAlign w:val="center"/>
          </w:tcPr>
          <w:p w14:paraId="7C27A9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704358">
            <w:pPr>
              <w:widowControl/>
              <w:rPr>
                <w:rFonts w:ascii="宋体" w:hAnsi="宋体"/>
                <w:kern w:val="0"/>
                <w:sz w:val="20"/>
              </w:rPr>
            </w:pPr>
            <w:r>
              <w:rPr>
                <w:rFonts w:hint="eastAsia" w:ascii="宋体" w:hAnsi="宋体"/>
                <w:kern w:val="0"/>
                <w:sz w:val="20"/>
              </w:rPr>
              <w:t>（二）清分机</w:t>
            </w:r>
          </w:p>
        </w:tc>
        <w:tc>
          <w:tcPr>
            <w:tcW w:w="671" w:type="dxa"/>
            <w:tcBorders>
              <w:top w:val="nil"/>
              <w:left w:val="nil"/>
              <w:bottom w:val="single" w:color="auto" w:sz="4" w:space="0"/>
              <w:right w:val="single" w:color="auto" w:sz="4" w:space="0"/>
            </w:tcBorders>
            <w:noWrap w:val="0"/>
            <w:vAlign w:val="center"/>
          </w:tcPr>
          <w:p w14:paraId="5C1C1A5A">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FCD880E">
            <w:pPr>
              <w:widowControl/>
              <w:rPr>
                <w:rFonts w:ascii="宋体" w:hAnsi="宋体"/>
                <w:kern w:val="0"/>
                <w:sz w:val="20"/>
              </w:rPr>
            </w:pPr>
            <w:r>
              <w:rPr>
                <w:rFonts w:hint="eastAsia" w:ascii="宋体" w:hAnsi="宋体"/>
                <w:kern w:val="0"/>
                <w:sz w:val="20"/>
              </w:rPr>
              <w:t>　</w:t>
            </w:r>
          </w:p>
        </w:tc>
      </w:tr>
      <w:tr w14:paraId="45A29A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3775AD">
            <w:pPr>
              <w:widowControl/>
              <w:jc w:val="center"/>
              <w:rPr>
                <w:rFonts w:ascii="宋体" w:hAnsi="宋体"/>
                <w:kern w:val="0"/>
                <w:sz w:val="20"/>
              </w:rPr>
            </w:pPr>
            <w:r>
              <w:rPr>
                <w:rFonts w:hint="eastAsia" w:ascii="宋体" w:hAnsi="宋体"/>
                <w:kern w:val="0"/>
                <w:sz w:val="20"/>
              </w:rPr>
              <w:t>D504030000</w:t>
            </w:r>
          </w:p>
        </w:tc>
        <w:tc>
          <w:tcPr>
            <w:tcW w:w="720" w:type="dxa"/>
            <w:tcBorders>
              <w:top w:val="nil"/>
              <w:left w:val="nil"/>
              <w:bottom w:val="single" w:color="auto" w:sz="4" w:space="0"/>
              <w:right w:val="single" w:color="auto" w:sz="4" w:space="0"/>
            </w:tcBorders>
            <w:noWrap w:val="0"/>
            <w:vAlign w:val="center"/>
          </w:tcPr>
          <w:p w14:paraId="218812B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D3D59B">
            <w:pPr>
              <w:widowControl/>
              <w:rPr>
                <w:rFonts w:ascii="宋体" w:hAnsi="宋体"/>
                <w:kern w:val="0"/>
                <w:sz w:val="20"/>
              </w:rPr>
            </w:pPr>
            <w:r>
              <w:rPr>
                <w:rFonts w:hint="eastAsia" w:ascii="宋体" w:hAnsi="宋体"/>
                <w:kern w:val="0"/>
                <w:sz w:val="20"/>
              </w:rPr>
              <w:t>（三）复点机</w:t>
            </w:r>
          </w:p>
        </w:tc>
        <w:tc>
          <w:tcPr>
            <w:tcW w:w="671" w:type="dxa"/>
            <w:tcBorders>
              <w:top w:val="nil"/>
              <w:left w:val="nil"/>
              <w:bottom w:val="single" w:color="auto" w:sz="4" w:space="0"/>
              <w:right w:val="single" w:color="auto" w:sz="4" w:space="0"/>
            </w:tcBorders>
            <w:noWrap w:val="0"/>
            <w:vAlign w:val="center"/>
          </w:tcPr>
          <w:p w14:paraId="60EC6C4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7A3FFCA">
            <w:pPr>
              <w:widowControl/>
              <w:rPr>
                <w:rFonts w:ascii="宋体" w:hAnsi="宋体"/>
                <w:kern w:val="0"/>
                <w:sz w:val="20"/>
              </w:rPr>
            </w:pPr>
            <w:r>
              <w:rPr>
                <w:rFonts w:hint="eastAsia" w:ascii="宋体" w:hAnsi="宋体"/>
                <w:kern w:val="0"/>
                <w:sz w:val="20"/>
              </w:rPr>
              <w:t>　</w:t>
            </w:r>
          </w:p>
        </w:tc>
      </w:tr>
      <w:tr w14:paraId="0374FD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1E179E">
            <w:pPr>
              <w:widowControl/>
              <w:jc w:val="center"/>
              <w:rPr>
                <w:rFonts w:ascii="宋体" w:hAnsi="宋体"/>
                <w:kern w:val="0"/>
                <w:sz w:val="20"/>
              </w:rPr>
            </w:pPr>
            <w:r>
              <w:rPr>
                <w:rFonts w:hint="eastAsia" w:ascii="宋体" w:hAnsi="宋体"/>
                <w:kern w:val="0"/>
                <w:sz w:val="20"/>
              </w:rPr>
              <w:t>D504040000</w:t>
            </w:r>
          </w:p>
        </w:tc>
        <w:tc>
          <w:tcPr>
            <w:tcW w:w="720" w:type="dxa"/>
            <w:tcBorders>
              <w:top w:val="nil"/>
              <w:left w:val="nil"/>
              <w:bottom w:val="single" w:color="auto" w:sz="4" w:space="0"/>
              <w:right w:val="single" w:color="auto" w:sz="4" w:space="0"/>
            </w:tcBorders>
            <w:noWrap w:val="0"/>
            <w:vAlign w:val="center"/>
          </w:tcPr>
          <w:p w14:paraId="3BD09D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5D6FF9">
            <w:pPr>
              <w:widowControl/>
              <w:rPr>
                <w:rFonts w:ascii="宋体" w:hAnsi="宋体"/>
                <w:kern w:val="0"/>
                <w:sz w:val="20"/>
              </w:rPr>
            </w:pPr>
            <w:r>
              <w:rPr>
                <w:rFonts w:hint="eastAsia" w:ascii="宋体" w:hAnsi="宋体"/>
                <w:kern w:val="0"/>
                <w:sz w:val="20"/>
              </w:rPr>
              <w:t>（四）自动柜员机（ATM）</w:t>
            </w:r>
          </w:p>
        </w:tc>
        <w:tc>
          <w:tcPr>
            <w:tcW w:w="671" w:type="dxa"/>
            <w:tcBorders>
              <w:top w:val="nil"/>
              <w:left w:val="nil"/>
              <w:bottom w:val="single" w:color="auto" w:sz="4" w:space="0"/>
              <w:right w:val="single" w:color="auto" w:sz="4" w:space="0"/>
            </w:tcBorders>
            <w:noWrap w:val="0"/>
            <w:vAlign w:val="center"/>
          </w:tcPr>
          <w:p w14:paraId="370B8AD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D331356">
            <w:pPr>
              <w:widowControl/>
              <w:rPr>
                <w:rFonts w:ascii="宋体" w:hAnsi="宋体"/>
                <w:kern w:val="0"/>
                <w:sz w:val="20"/>
              </w:rPr>
            </w:pPr>
            <w:r>
              <w:rPr>
                <w:rFonts w:hint="eastAsia" w:ascii="宋体" w:hAnsi="宋体"/>
                <w:kern w:val="0"/>
                <w:sz w:val="20"/>
              </w:rPr>
              <w:t>　</w:t>
            </w:r>
          </w:p>
        </w:tc>
      </w:tr>
      <w:tr w14:paraId="1F5FAC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3A576F">
            <w:pPr>
              <w:widowControl/>
              <w:jc w:val="center"/>
              <w:rPr>
                <w:rFonts w:ascii="宋体" w:hAnsi="宋体"/>
                <w:kern w:val="0"/>
                <w:sz w:val="20"/>
              </w:rPr>
            </w:pPr>
            <w:r>
              <w:rPr>
                <w:rFonts w:hint="eastAsia" w:ascii="宋体" w:hAnsi="宋体"/>
                <w:kern w:val="0"/>
                <w:sz w:val="20"/>
              </w:rPr>
              <w:t>D504050000</w:t>
            </w:r>
          </w:p>
        </w:tc>
        <w:tc>
          <w:tcPr>
            <w:tcW w:w="720" w:type="dxa"/>
            <w:tcBorders>
              <w:top w:val="nil"/>
              <w:left w:val="nil"/>
              <w:bottom w:val="single" w:color="auto" w:sz="4" w:space="0"/>
              <w:right w:val="single" w:color="auto" w:sz="4" w:space="0"/>
            </w:tcBorders>
            <w:noWrap w:val="0"/>
            <w:vAlign w:val="center"/>
          </w:tcPr>
          <w:p w14:paraId="3A38EB0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823CFA">
            <w:pPr>
              <w:widowControl/>
              <w:rPr>
                <w:rFonts w:ascii="宋体" w:hAnsi="宋体"/>
                <w:kern w:val="0"/>
                <w:sz w:val="20"/>
              </w:rPr>
            </w:pPr>
            <w:r>
              <w:rPr>
                <w:rFonts w:hint="eastAsia" w:ascii="宋体" w:hAnsi="宋体"/>
                <w:kern w:val="0"/>
                <w:sz w:val="20"/>
              </w:rPr>
              <w:t>（五）银行自助服务终端</w:t>
            </w:r>
          </w:p>
        </w:tc>
        <w:tc>
          <w:tcPr>
            <w:tcW w:w="671" w:type="dxa"/>
            <w:tcBorders>
              <w:top w:val="nil"/>
              <w:left w:val="nil"/>
              <w:bottom w:val="single" w:color="auto" w:sz="4" w:space="0"/>
              <w:right w:val="single" w:color="auto" w:sz="4" w:space="0"/>
            </w:tcBorders>
            <w:noWrap w:val="0"/>
            <w:vAlign w:val="center"/>
          </w:tcPr>
          <w:p w14:paraId="5CABF3B2">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F41874B">
            <w:pPr>
              <w:widowControl/>
              <w:rPr>
                <w:rFonts w:ascii="宋体" w:hAnsi="宋体"/>
                <w:kern w:val="0"/>
                <w:sz w:val="20"/>
              </w:rPr>
            </w:pPr>
            <w:r>
              <w:rPr>
                <w:rFonts w:hint="eastAsia" w:ascii="宋体" w:hAnsi="宋体"/>
                <w:kern w:val="0"/>
                <w:sz w:val="20"/>
              </w:rPr>
              <w:t>　</w:t>
            </w:r>
          </w:p>
        </w:tc>
      </w:tr>
      <w:tr w14:paraId="6B1E8D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8EB93A">
            <w:pPr>
              <w:widowControl/>
              <w:jc w:val="center"/>
              <w:rPr>
                <w:rFonts w:ascii="宋体" w:hAnsi="宋体"/>
                <w:kern w:val="0"/>
                <w:sz w:val="20"/>
              </w:rPr>
            </w:pPr>
            <w:r>
              <w:rPr>
                <w:rFonts w:hint="eastAsia" w:ascii="宋体" w:hAnsi="宋体"/>
                <w:kern w:val="0"/>
                <w:sz w:val="20"/>
              </w:rPr>
              <w:t>D504060000</w:t>
            </w:r>
          </w:p>
        </w:tc>
        <w:tc>
          <w:tcPr>
            <w:tcW w:w="720" w:type="dxa"/>
            <w:tcBorders>
              <w:top w:val="nil"/>
              <w:left w:val="nil"/>
              <w:bottom w:val="single" w:color="auto" w:sz="4" w:space="0"/>
              <w:right w:val="single" w:color="auto" w:sz="4" w:space="0"/>
            </w:tcBorders>
            <w:noWrap w:val="0"/>
            <w:vAlign w:val="center"/>
          </w:tcPr>
          <w:p w14:paraId="118ADD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3E53BF">
            <w:pPr>
              <w:widowControl/>
              <w:rPr>
                <w:rFonts w:ascii="宋体" w:hAnsi="宋体"/>
                <w:kern w:val="0"/>
                <w:sz w:val="20"/>
              </w:rPr>
            </w:pPr>
            <w:r>
              <w:rPr>
                <w:rFonts w:hint="eastAsia" w:ascii="宋体" w:hAnsi="宋体"/>
                <w:kern w:val="0"/>
                <w:sz w:val="20"/>
              </w:rPr>
              <w:t>（六）POS机</w:t>
            </w:r>
          </w:p>
        </w:tc>
        <w:tc>
          <w:tcPr>
            <w:tcW w:w="671" w:type="dxa"/>
            <w:tcBorders>
              <w:top w:val="nil"/>
              <w:left w:val="nil"/>
              <w:bottom w:val="single" w:color="auto" w:sz="4" w:space="0"/>
              <w:right w:val="single" w:color="auto" w:sz="4" w:space="0"/>
            </w:tcBorders>
            <w:noWrap w:val="0"/>
            <w:vAlign w:val="center"/>
          </w:tcPr>
          <w:p w14:paraId="3406AB6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2BC27AA">
            <w:pPr>
              <w:widowControl/>
              <w:rPr>
                <w:rFonts w:ascii="宋体" w:hAnsi="宋体"/>
                <w:kern w:val="0"/>
                <w:sz w:val="20"/>
              </w:rPr>
            </w:pPr>
            <w:r>
              <w:rPr>
                <w:rFonts w:hint="eastAsia" w:ascii="宋体" w:hAnsi="宋体"/>
                <w:kern w:val="0"/>
                <w:sz w:val="20"/>
              </w:rPr>
              <w:t>　</w:t>
            </w:r>
          </w:p>
        </w:tc>
      </w:tr>
      <w:tr w14:paraId="4C9F79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18508B">
            <w:pPr>
              <w:widowControl/>
              <w:jc w:val="center"/>
              <w:rPr>
                <w:rFonts w:ascii="宋体" w:hAnsi="宋体"/>
                <w:kern w:val="0"/>
                <w:sz w:val="20"/>
              </w:rPr>
            </w:pPr>
            <w:r>
              <w:rPr>
                <w:rFonts w:hint="eastAsia" w:ascii="宋体" w:hAnsi="宋体"/>
                <w:kern w:val="0"/>
                <w:sz w:val="20"/>
              </w:rPr>
              <w:t>D504070000</w:t>
            </w:r>
          </w:p>
        </w:tc>
        <w:tc>
          <w:tcPr>
            <w:tcW w:w="720" w:type="dxa"/>
            <w:tcBorders>
              <w:top w:val="nil"/>
              <w:left w:val="nil"/>
              <w:bottom w:val="single" w:color="auto" w:sz="4" w:space="0"/>
              <w:right w:val="single" w:color="auto" w:sz="4" w:space="0"/>
            </w:tcBorders>
            <w:noWrap w:val="0"/>
            <w:vAlign w:val="center"/>
          </w:tcPr>
          <w:p w14:paraId="33EE641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E91DFC">
            <w:pPr>
              <w:widowControl/>
              <w:rPr>
                <w:rFonts w:ascii="宋体" w:hAnsi="宋体"/>
                <w:kern w:val="0"/>
                <w:sz w:val="20"/>
              </w:rPr>
            </w:pPr>
            <w:r>
              <w:rPr>
                <w:rFonts w:hint="eastAsia" w:ascii="宋体" w:hAnsi="宋体"/>
                <w:kern w:val="0"/>
                <w:sz w:val="20"/>
              </w:rPr>
              <w:t>（七）税控机</w:t>
            </w:r>
          </w:p>
        </w:tc>
        <w:tc>
          <w:tcPr>
            <w:tcW w:w="671" w:type="dxa"/>
            <w:tcBorders>
              <w:top w:val="nil"/>
              <w:left w:val="nil"/>
              <w:bottom w:val="single" w:color="auto" w:sz="4" w:space="0"/>
              <w:right w:val="single" w:color="auto" w:sz="4" w:space="0"/>
            </w:tcBorders>
            <w:noWrap w:val="0"/>
            <w:vAlign w:val="center"/>
          </w:tcPr>
          <w:p w14:paraId="2926521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00015120">
            <w:pPr>
              <w:widowControl/>
              <w:rPr>
                <w:rFonts w:ascii="宋体" w:hAnsi="宋体"/>
                <w:kern w:val="0"/>
                <w:sz w:val="20"/>
              </w:rPr>
            </w:pPr>
            <w:r>
              <w:rPr>
                <w:rFonts w:hint="eastAsia" w:ascii="宋体" w:hAnsi="宋体"/>
                <w:kern w:val="0"/>
                <w:sz w:val="20"/>
              </w:rPr>
              <w:t>　</w:t>
            </w:r>
          </w:p>
        </w:tc>
      </w:tr>
      <w:tr w14:paraId="542896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2CE4A9">
            <w:pPr>
              <w:widowControl/>
              <w:jc w:val="center"/>
              <w:rPr>
                <w:rFonts w:ascii="宋体" w:hAnsi="宋体"/>
                <w:kern w:val="0"/>
                <w:sz w:val="20"/>
              </w:rPr>
            </w:pPr>
            <w:r>
              <w:rPr>
                <w:rFonts w:hint="eastAsia" w:ascii="宋体" w:hAnsi="宋体"/>
                <w:kern w:val="0"/>
                <w:sz w:val="20"/>
              </w:rPr>
              <w:t>D504080000</w:t>
            </w:r>
          </w:p>
        </w:tc>
        <w:tc>
          <w:tcPr>
            <w:tcW w:w="720" w:type="dxa"/>
            <w:tcBorders>
              <w:top w:val="nil"/>
              <w:left w:val="nil"/>
              <w:bottom w:val="single" w:color="auto" w:sz="4" w:space="0"/>
              <w:right w:val="single" w:color="auto" w:sz="4" w:space="0"/>
            </w:tcBorders>
            <w:noWrap w:val="0"/>
            <w:vAlign w:val="center"/>
          </w:tcPr>
          <w:p w14:paraId="53A462A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5EC65D">
            <w:pPr>
              <w:widowControl/>
              <w:rPr>
                <w:rFonts w:ascii="宋体" w:hAnsi="宋体"/>
                <w:kern w:val="0"/>
                <w:sz w:val="20"/>
              </w:rPr>
            </w:pPr>
            <w:r>
              <w:rPr>
                <w:rFonts w:hint="eastAsia" w:ascii="宋体" w:hAnsi="宋体"/>
                <w:kern w:val="0"/>
                <w:sz w:val="20"/>
              </w:rPr>
              <w:t>（八）其他金融应用产品</w:t>
            </w:r>
          </w:p>
        </w:tc>
        <w:tc>
          <w:tcPr>
            <w:tcW w:w="671" w:type="dxa"/>
            <w:tcBorders>
              <w:top w:val="nil"/>
              <w:left w:val="nil"/>
              <w:bottom w:val="single" w:color="auto" w:sz="4" w:space="0"/>
              <w:right w:val="single" w:color="auto" w:sz="4" w:space="0"/>
            </w:tcBorders>
            <w:noWrap w:val="0"/>
            <w:vAlign w:val="center"/>
          </w:tcPr>
          <w:p w14:paraId="18FD82A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744E1C4A">
            <w:pPr>
              <w:widowControl/>
              <w:rPr>
                <w:rFonts w:ascii="宋体" w:hAnsi="宋体"/>
                <w:kern w:val="0"/>
                <w:sz w:val="20"/>
              </w:rPr>
            </w:pPr>
            <w:r>
              <w:rPr>
                <w:rFonts w:hint="eastAsia" w:ascii="宋体" w:hAnsi="宋体"/>
                <w:kern w:val="0"/>
                <w:sz w:val="20"/>
              </w:rPr>
              <w:t>　</w:t>
            </w:r>
          </w:p>
        </w:tc>
      </w:tr>
      <w:tr w14:paraId="2C43BA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C69D39">
            <w:pPr>
              <w:widowControl/>
              <w:jc w:val="center"/>
              <w:rPr>
                <w:rFonts w:ascii="宋体" w:hAnsi="宋体"/>
                <w:b/>
                <w:kern w:val="0"/>
                <w:sz w:val="20"/>
              </w:rPr>
            </w:pPr>
            <w:r>
              <w:rPr>
                <w:rFonts w:hint="eastAsia" w:ascii="宋体" w:hAnsi="宋体"/>
                <w:b/>
                <w:kern w:val="0"/>
                <w:sz w:val="20"/>
              </w:rPr>
              <w:t>D505000000</w:t>
            </w:r>
          </w:p>
        </w:tc>
        <w:tc>
          <w:tcPr>
            <w:tcW w:w="720" w:type="dxa"/>
            <w:tcBorders>
              <w:top w:val="nil"/>
              <w:left w:val="nil"/>
              <w:bottom w:val="single" w:color="auto" w:sz="4" w:space="0"/>
              <w:right w:val="single" w:color="auto" w:sz="4" w:space="0"/>
            </w:tcBorders>
            <w:noWrap w:val="0"/>
            <w:vAlign w:val="center"/>
          </w:tcPr>
          <w:p w14:paraId="2F390F0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800E67D">
            <w:pPr>
              <w:widowControl/>
              <w:rPr>
                <w:rFonts w:ascii="宋体" w:hAnsi="宋体"/>
                <w:b/>
                <w:kern w:val="0"/>
                <w:sz w:val="20"/>
              </w:rPr>
            </w:pPr>
            <w:r>
              <w:rPr>
                <w:rFonts w:hint="eastAsia" w:ascii="宋体" w:hAnsi="宋体"/>
                <w:b/>
                <w:kern w:val="0"/>
                <w:sz w:val="20"/>
              </w:rPr>
              <w:t>五、其他应用产品</w:t>
            </w:r>
          </w:p>
        </w:tc>
        <w:tc>
          <w:tcPr>
            <w:tcW w:w="671" w:type="dxa"/>
            <w:tcBorders>
              <w:top w:val="nil"/>
              <w:left w:val="nil"/>
              <w:bottom w:val="single" w:color="auto" w:sz="4" w:space="0"/>
              <w:right w:val="single" w:color="auto" w:sz="4" w:space="0"/>
            </w:tcBorders>
            <w:noWrap w:val="0"/>
            <w:vAlign w:val="center"/>
          </w:tcPr>
          <w:p w14:paraId="46D49EE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51B8E12">
            <w:pPr>
              <w:widowControl/>
              <w:rPr>
                <w:rFonts w:ascii="宋体" w:hAnsi="宋体"/>
                <w:kern w:val="0"/>
                <w:sz w:val="20"/>
              </w:rPr>
            </w:pPr>
            <w:r>
              <w:rPr>
                <w:rFonts w:hint="eastAsia" w:ascii="宋体" w:hAnsi="宋体"/>
                <w:kern w:val="0"/>
                <w:sz w:val="20"/>
              </w:rPr>
              <w:t>　</w:t>
            </w:r>
          </w:p>
        </w:tc>
      </w:tr>
      <w:tr w14:paraId="20D27D5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778E10">
            <w:pPr>
              <w:widowControl/>
              <w:jc w:val="center"/>
              <w:rPr>
                <w:rFonts w:ascii="宋体" w:hAnsi="宋体"/>
                <w:kern w:val="0"/>
                <w:sz w:val="20"/>
              </w:rPr>
            </w:pPr>
            <w:r>
              <w:rPr>
                <w:rFonts w:hint="eastAsia" w:ascii="宋体" w:hAnsi="宋体"/>
                <w:kern w:val="0"/>
                <w:sz w:val="20"/>
              </w:rPr>
              <w:t>D505010000</w:t>
            </w:r>
          </w:p>
        </w:tc>
        <w:tc>
          <w:tcPr>
            <w:tcW w:w="720" w:type="dxa"/>
            <w:tcBorders>
              <w:top w:val="nil"/>
              <w:left w:val="nil"/>
              <w:bottom w:val="single" w:color="auto" w:sz="4" w:space="0"/>
              <w:right w:val="single" w:color="auto" w:sz="4" w:space="0"/>
            </w:tcBorders>
            <w:noWrap w:val="0"/>
            <w:vAlign w:val="center"/>
          </w:tcPr>
          <w:p w14:paraId="228F698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A9C603">
            <w:pPr>
              <w:widowControl/>
              <w:rPr>
                <w:rFonts w:ascii="宋体" w:hAnsi="宋体"/>
                <w:kern w:val="0"/>
                <w:sz w:val="20"/>
              </w:rPr>
            </w:pPr>
            <w:r>
              <w:rPr>
                <w:rFonts w:hint="eastAsia" w:ascii="宋体" w:hAnsi="宋体"/>
                <w:kern w:val="0"/>
                <w:sz w:val="20"/>
              </w:rPr>
              <w:t>（一）汽车电脑报站器</w:t>
            </w:r>
          </w:p>
        </w:tc>
        <w:tc>
          <w:tcPr>
            <w:tcW w:w="671" w:type="dxa"/>
            <w:tcBorders>
              <w:top w:val="nil"/>
              <w:left w:val="nil"/>
              <w:bottom w:val="single" w:color="auto" w:sz="4" w:space="0"/>
              <w:right w:val="single" w:color="auto" w:sz="4" w:space="0"/>
            </w:tcBorders>
            <w:noWrap w:val="0"/>
            <w:vAlign w:val="center"/>
          </w:tcPr>
          <w:p w14:paraId="60E7688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CECB9A5">
            <w:pPr>
              <w:widowControl/>
              <w:rPr>
                <w:rFonts w:ascii="宋体" w:hAnsi="宋体"/>
                <w:kern w:val="0"/>
                <w:sz w:val="20"/>
              </w:rPr>
            </w:pPr>
            <w:r>
              <w:rPr>
                <w:rFonts w:hint="eastAsia" w:ascii="宋体" w:hAnsi="宋体"/>
                <w:kern w:val="0"/>
                <w:sz w:val="20"/>
              </w:rPr>
              <w:t>　</w:t>
            </w:r>
          </w:p>
        </w:tc>
      </w:tr>
      <w:tr w14:paraId="79E4FA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BEEBAB">
            <w:pPr>
              <w:widowControl/>
              <w:jc w:val="center"/>
              <w:rPr>
                <w:rFonts w:ascii="宋体" w:hAnsi="宋体"/>
                <w:kern w:val="0"/>
                <w:sz w:val="20"/>
              </w:rPr>
            </w:pPr>
            <w:r>
              <w:rPr>
                <w:rFonts w:hint="eastAsia" w:ascii="宋体" w:hAnsi="宋体"/>
                <w:kern w:val="0"/>
                <w:sz w:val="20"/>
              </w:rPr>
              <w:t>D505020000</w:t>
            </w:r>
          </w:p>
        </w:tc>
        <w:tc>
          <w:tcPr>
            <w:tcW w:w="720" w:type="dxa"/>
            <w:tcBorders>
              <w:top w:val="nil"/>
              <w:left w:val="nil"/>
              <w:bottom w:val="single" w:color="auto" w:sz="4" w:space="0"/>
              <w:right w:val="single" w:color="auto" w:sz="4" w:space="0"/>
            </w:tcBorders>
            <w:noWrap w:val="0"/>
            <w:vAlign w:val="center"/>
          </w:tcPr>
          <w:p w14:paraId="2541282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8205F8">
            <w:pPr>
              <w:widowControl/>
              <w:rPr>
                <w:rFonts w:ascii="宋体" w:hAnsi="宋体"/>
                <w:kern w:val="0"/>
                <w:sz w:val="20"/>
              </w:rPr>
            </w:pPr>
            <w:r>
              <w:rPr>
                <w:rFonts w:hint="eastAsia" w:ascii="宋体" w:hAnsi="宋体"/>
                <w:kern w:val="0"/>
                <w:sz w:val="20"/>
              </w:rPr>
              <w:t>（二）电话计费器</w:t>
            </w:r>
          </w:p>
        </w:tc>
        <w:tc>
          <w:tcPr>
            <w:tcW w:w="671" w:type="dxa"/>
            <w:tcBorders>
              <w:top w:val="nil"/>
              <w:left w:val="nil"/>
              <w:bottom w:val="single" w:color="auto" w:sz="4" w:space="0"/>
              <w:right w:val="single" w:color="auto" w:sz="4" w:space="0"/>
            </w:tcBorders>
            <w:noWrap w:val="0"/>
            <w:vAlign w:val="center"/>
          </w:tcPr>
          <w:p w14:paraId="55DB26F3">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2ABF5D4">
            <w:pPr>
              <w:widowControl/>
              <w:rPr>
                <w:rFonts w:ascii="宋体" w:hAnsi="宋体"/>
                <w:kern w:val="0"/>
                <w:sz w:val="20"/>
              </w:rPr>
            </w:pPr>
            <w:r>
              <w:rPr>
                <w:rFonts w:hint="eastAsia" w:ascii="宋体" w:hAnsi="宋体"/>
                <w:kern w:val="0"/>
                <w:sz w:val="20"/>
              </w:rPr>
              <w:t>　</w:t>
            </w:r>
          </w:p>
        </w:tc>
      </w:tr>
      <w:tr w14:paraId="342D5C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A2C8B3">
            <w:pPr>
              <w:widowControl/>
              <w:jc w:val="center"/>
              <w:rPr>
                <w:rFonts w:ascii="宋体" w:hAnsi="宋体"/>
                <w:kern w:val="0"/>
                <w:sz w:val="20"/>
              </w:rPr>
            </w:pPr>
            <w:r>
              <w:rPr>
                <w:rFonts w:hint="eastAsia" w:ascii="宋体" w:hAnsi="宋体"/>
                <w:kern w:val="0"/>
                <w:sz w:val="20"/>
              </w:rPr>
              <w:t>D505030000</w:t>
            </w:r>
          </w:p>
        </w:tc>
        <w:tc>
          <w:tcPr>
            <w:tcW w:w="720" w:type="dxa"/>
            <w:tcBorders>
              <w:top w:val="nil"/>
              <w:left w:val="nil"/>
              <w:bottom w:val="single" w:color="auto" w:sz="4" w:space="0"/>
              <w:right w:val="single" w:color="auto" w:sz="4" w:space="0"/>
            </w:tcBorders>
            <w:noWrap w:val="0"/>
            <w:vAlign w:val="center"/>
          </w:tcPr>
          <w:p w14:paraId="081BD57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85B312">
            <w:pPr>
              <w:widowControl/>
              <w:rPr>
                <w:rFonts w:ascii="宋体" w:hAnsi="宋体"/>
                <w:kern w:val="0"/>
                <w:sz w:val="20"/>
              </w:rPr>
            </w:pPr>
            <w:r>
              <w:rPr>
                <w:rFonts w:hint="eastAsia" w:ascii="宋体" w:hAnsi="宋体"/>
                <w:kern w:val="0"/>
                <w:sz w:val="20"/>
              </w:rPr>
              <w:t>（三）会议视频系统</w:t>
            </w:r>
          </w:p>
        </w:tc>
        <w:tc>
          <w:tcPr>
            <w:tcW w:w="671" w:type="dxa"/>
            <w:tcBorders>
              <w:top w:val="nil"/>
              <w:left w:val="nil"/>
              <w:bottom w:val="single" w:color="auto" w:sz="4" w:space="0"/>
              <w:right w:val="single" w:color="auto" w:sz="4" w:space="0"/>
            </w:tcBorders>
            <w:noWrap w:val="0"/>
            <w:vAlign w:val="center"/>
          </w:tcPr>
          <w:p w14:paraId="0F91E88F">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3510BFA8">
            <w:pPr>
              <w:widowControl/>
              <w:rPr>
                <w:rFonts w:ascii="宋体" w:hAnsi="宋体"/>
                <w:kern w:val="0"/>
                <w:sz w:val="20"/>
              </w:rPr>
            </w:pPr>
            <w:r>
              <w:rPr>
                <w:rFonts w:hint="eastAsia" w:ascii="宋体" w:hAnsi="宋体"/>
                <w:kern w:val="0"/>
                <w:sz w:val="20"/>
              </w:rPr>
              <w:t>　</w:t>
            </w:r>
          </w:p>
        </w:tc>
      </w:tr>
      <w:tr w14:paraId="3D1DDF0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F56C2F">
            <w:pPr>
              <w:widowControl/>
              <w:jc w:val="center"/>
              <w:rPr>
                <w:rFonts w:ascii="宋体" w:hAnsi="宋体"/>
                <w:kern w:val="0"/>
                <w:sz w:val="20"/>
              </w:rPr>
            </w:pPr>
            <w:r>
              <w:rPr>
                <w:rFonts w:hint="eastAsia" w:ascii="宋体" w:hAnsi="宋体"/>
                <w:kern w:val="0"/>
                <w:sz w:val="20"/>
              </w:rPr>
              <w:t>D505040000</w:t>
            </w:r>
          </w:p>
        </w:tc>
        <w:tc>
          <w:tcPr>
            <w:tcW w:w="720" w:type="dxa"/>
            <w:tcBorders>
              <w:top w:val="nil"/>
              <w:left w:val="nil"/>
              <w:bottom w:val="single" w:color="auto" w:sz="4" w:space="0"/>
              <w:right w:val="single" w:color="auto" w:sz="4" w:space="0"/>
            </w:tcBorders>
            <w:noWrap w:val="0"/>
            <w:vAlign w:val="center"/>
          </w:tcPr>
          <w:p w14:paraId="3A6337B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84A244">
            <w:pPr>
              <w:widowControl/>
              <w:rPr>
                <w:rFonts w:ascii="宋体" w:hAnsi="宋体"/>
                <w:kern w:val="0"/>
                <w:sz w:val="20"/>
              </w:rPr>
            </w:pPr>
            <w:r>
              <w:rPr>
                <w:rFonts w:hint="eastAsia" w:ascii="宋体" w:hAnsi="宋体"/>
                <w:kern w:val="0"/>
                <w:sz w:val="20"/>
              </w:rPr>
              <w:t>（四）其他计算机应用产品</w:t>
            </w:r>
          </w:p>
        </w:tc>
        <w:tc>
          <w:tcPr>
            <w:tcW w:w="671" w:type="dxa"/>
            <w:tcBorders>
              <w:top w:val="nil"/>
              <w:left w:val="nil"/>
              <w:bottom w:val="single" w:color="auto" w:sz="4" w:space="0"/>
              <w:right w:val="single" w:color="auto" w:sz="4" w:space="0"/>
            </w:tcBorders>
            <w:noWrap w:val="0"/>
            <w:vAlign w:val="center"/>
          </w:tcPr>
          <w:p w14:paraId="6DBA94D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52AA396">
            <w:pPr>
              <w:widowControl/>
              <w:rPr>
                <w:rFonts w:ascii="宋体" w:hAnsi="宋体"/>
                <w:kern w:val="0"/>
                <w:sz w:val="20"/>
              </w:rPr>
            </w:pPr>
            <w:r>
              <w:rPr>
                <w:rFonts w:hint="eastAsia" w:ascii="宋体" w:hAnsi="宋体"/>
                <w:kern w:val="0"/>
                <w:sz w:val="20"/>
              </w:rPr>
              <w:t>　</w:t>
            </w:r>
          </w:p>
        </w:tc>
      </w:tr>
      <w:tr w14:paraId="1280E9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F87AE1">
            <w:pPr>
              <w:widowControl/>
              <w:jc w:val="center"/>
              <w:rPr>
                <w:rFonts w:ascii="宋体" w:hAnsi="宋体"/>
                <w:b/>
                <w:kern w:val="0"/>
                <w:sz w:val="20"/>
              </w:rPr>
            </w:pPr>
            <w:r>
              <w:rPr>
                <w:rFonts w:hint="eastAsia" w:ascii="宋体" w:hAnsi="宋体"/>
                <w:b/>
                <w:kern w:val="0"/>
                <w:sz w:val="20"/>
              </w:rPr>
              <w:t>D6</w:t>
            </w:r>
          </w:p>
        </w:tc>
        <w:tc>
          <w:tcPr>
            <w:tcW w:w="720" w:type="dxa"/>
            <w:tcBorders>
              <w:top w:val="nil"/>
              <w:left w:val="nil"/>
              <w:bottom w:val="single" w:color="auto" w:sz="4" w:space="0"/>
              <w:right w:val="single" w:color="auto" w:sz="4" w:space="0"/>
            </w:tcBorders>
            <w:noWrap w:val="0"/>
            <w:vAlign w:val="center"/>
          </w:tcPr>
          <w:p w14:paraId="3C8D31E9">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0B8D095">
            <w:pPr>
              <w:widowControl/>
              <w:rPr>
                <w:rFonts w:ascii="宋体" w:hAnsi="宋体"/>
                <w:b/>
                <w:kern w:val="0"/>
                <w:sz w:val="20"/>
              </w:rPr>
            </w:pPr>
            <w:r>
              <w:rPr>
                <w:rFonts w:hint="eastAsia" w:ascii="宋体" w:hAnsi="宋体"/>
                <w:b/>
                <w:kern w:val="0"/>
                <w:sz w:val="20"/>
              </w:rPr>
              <w:t>信息系统安全产品制造(D9046)</w:t>
            </w:r>
          </w:p>
        </w:tc>
        <w:tc>
          <w:tcPr>
            <w:tcW w:w="671" w:type="dxa"/>
            <w:tcBorders>
              <w:top w:val="nil"/>
              <w:left w:val="nil"/>
              <w:bottom w:val="single" w:color="auto" w:sz="4" w:space="0"/>
              <w:right w:val="single" w:color="auto" w:sz="4" w:space="0"/>
            </w:tcBorders>
            <w:noWrap w:val="0"/>
            <w:vAlign w:val="center"/>
          </w:tcPr>
          <w:p w14:paraId="304994F8">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D4F3384">
            <w:pPr>
              <w:widowControl/>
              <w:rPr>
                <w:rFonts w:ascii="宋体" w:hAnsi="宋体"/>
                <w:kern w:val="0"/>
                <w:sz w:val="20"/>
              </w:rPr>
            </w:pPr>
            <w:r>
              <w:rPr>
                <w:rFonts w:hint="eastAsia" w:ascii="宋体" w:hAnsi="宋体"/>
                <w:kern w:val="0"/>
                <w:sz w:val="20"/>
              </w:rPr>
              <w:t>　</w:t>
            </w:r>
          </w:p>
        </w:tc>
      </w:tr>
      <w:tr w14:paraId="6AF8267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4FF287">
            <w:pPr>
              <w:widowControl/>
              <w:jc w:val="center"/>
              <w:rPr>
                <w:rFonts w:ascii="宋体" w:hAnsi="宋体"/>
                <w:b/>
                <w:kern w:val="0"/>
                <w:sz w:val="20"/>
              </w:rPr>
            </w:pPr>
            <w:r>
              <w:rPr>
                <w:rFonts w:hint="eastAsia" w:ascii="宋体" w:hAnsi="宋体"/>
                <w:b/>
                <w:kern w:val="0"/>
                <w:sz w:val="20"/>
              </w:rPr>
              <w:t>D601000000</w:t>
            </w:r>
          </w:p>
        </w:tc>
        <w:tc>
          <w:tcPr>
            <w:tcW w:w="720" w:type="dxa"/>
            <w:tcBorders>
              <w:top w:val="nil"/>
              <w:left w:val="nil"/>
              <w:bottom w:val="single" w:color="auto" w:sz="4" w:space="0"/>
              <w:right w:val="single" w:color="auto" w:sz="4" w:space="0"/>
            </w:tcBorders>
            <w:noWrap w:val="0"/>
            <w:vAlign w:val="center"/>
          </w:tcPr>
          <w:p w14:paraId="554B1EC1">
            <w:pPr>
              <w:widowControl/>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7855CF7">
            <w:pPr>
              <w:widowControl/>
              <w:rPr>
                <w:rFonts w:ascii="宋体" w:hAnsi="宋体"/>
                <w:b/>
                <w:kern w:val="0"/>
                <w:sz w:val="20"/>
              </w:rPr>
            </w:pPr>
            <w:r>
              <w:rPr>
                <w:rFonts w:hint="eastAsia" w:ascii="宋体" w:hAnsi="宋体"/>
                <w:b/>
                <w:kern w:val="0"/>
                <w:sz w:val="20"/>
              </w:rPr>
              <w:t>一、访问控制类设备和系统</w:t>
            </w:r>
          </w:p>
        </w:tc>
        <w:tc>
          <w:tcPr>
            <w:tcW w:w="671" w:type="dxa"/>
            <w:tcBorders>
              <w:top w:val="nil"/>
              <w:left w:val="nil"/>
              <w:bottom w:val="single" w:color="auto" w:sz="4" w:space="0"/>
              <w:right w:val="single" w:color="auto" w:sz="4" w:space="0"/>
            </w:tcBorders>
            <w:noWrap w:val="0"/>
            <w:vAlign w:val="center"/>
          </w:tcPr>
          <w:p w14:paraId="63D67716">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1BB86A3D">
            <w:pPr>
              <w:widowControl/>
              <w:rPr>
                <w:rFonts w:ascii="宋体" w:hAnsi="宋体"/>
                <w:kern w:val="0"/>
                <w:sz w:val="20"/>
              </w:rPr>
            </w:pPr>
            <w:r>
              <w:rPr>
                <w:rFonts w:hint="eastAsia" w:ascii="宋体" w:hAnsi="宋体"/>
                <w:kern w:val="0"/>
                <w:sz w:val="20"/>
              </w:rPr>
              <w:t>不加总</w:t>
            </w:r>
          </w:p>
        </w:tc>
      </w:tr>
      <w:tr w14:paraId="0796995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661024">
            <w:pPr>
              <w:widowControl/>
              <w:jc w:val="center"/>
              <w:rPr>
                <w:rFonts w:ascii="宋体" w:hAnsi="宋体"/>
                <w:kern w:val="0"/>
                <w:sz w:val="20"/>
              </w:rPr>
            </w:pPr>
            <w:r>
              <w:rPr>
                <w:rFonts w:hint="eastAsia" w:ascii="宋体" w:hAnsi="宋体"/>
                <w:kern w:val="0"/>
                <w:sz w:val="20"/>
              </w:rPr>
              <w:t>D601010000</w:t>
            </w:r>
          </w:p>
        </w:tc>
        <w:tc>
          <w:tcPr>
            <w:tcW w:w="720" w:type="dxa"/>
            <w:tcBorders>
              <w:top w:val="nil"/>
              <w:left w:val="nil"/>
              <w:bottom w:val="single" w:color="auto" w:sz="4" w:space="0"/>
              <w:right w:val="single" w:color="auto" w:sz="4" w:space="0"/>
            </w:tcBorders>
            <w:noWrap w:val="0"/>
            <w:vAlign w:val="center"/>
          </w:tcPr>
          <w:p w14:paraId="2924CAA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872CDE">
            <w:pPr>
              <w:widowControl/>
              <w:rPr>
                <w:rFonts w:ascii="宋体" w:hAnsi="宋体"/>
                <w:kern w:val="0"/>
                <w:sz w:val="20"/>
              </w:rPr>
            </w:pPr>
            <w:r>
              <w:rPr>
                <w:rFonts w:hint="eastAsia" w:ascii="宋体" w:hAnsi="宋体"/>
                <w:kern w:val="0"/>
                <w:sz w:val="20"/>
              </w:rPr>
              <w:t>（一）单点登录系统</w:t>
            </w:r>
          </w:p>
        </w:tc>
        <w:tc>
          <w:tcPr>
            <w:tcW w:w="671" w:type="dxa"/>
            <w:tcBorders>
              <w:top w:val="nil"/>
              <w:left w:val="nil"/>
              <w:bottom w:val="single" w:color="auto" w:sz="4" w:space="0"/>
              <w:right w:val="single" w:color="auto" w:sz="4" w:space="0"/>
            </w:tcBorders>
            <w:noWrap w:val="0"/>
            <w:vAlign w:val="center"/>
          </w:tcPr>
          <w:p w14:paraId="3B94E38E">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4725EAB">
            <w:pPr>
              <w:widowControl/>
              <w:rPr>
                <w:rFonts w:ascii="宋体" w:hAnsi="宋体"/>
                <w:kern w:val="0"/>
                <w:sz w:val="20"/>
              </w:rPr>
            </w:pPr>
            <w:r>
              <w:rPr>
                <w:rFonts w:hint="eastAsia" w:ascii="宋体" w:hAnsi="宋体"/>
                <w:kern w:val="0"/>
                <w:sz w:val="20"/>
              </w:rPr>
              <w:t>　</w:t>
            </w:r>
          </w:p>
        </w:tc>
      </w:tr>
      <w:tr w14:paraId="65932C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090AF1">
            <w:pPr>
              <w:widowControl/>
              <w:jc w:val="center"/>
              <w:rPr>
                <w:rFonts w:ascii="宋体" w:hAnsi="宋体"/>
                <w:kern w:val="0"/>
                <w:sz w:val="20"/>
              </w:rPr>
            </w:pPr>
            <w:r>
              <w:rPr>
                <w:rFonts w:hint="eastAsia" w:ascii="宋体" w:hAnsi="宋体"/>
                <w:kern w:val="0"/>
                <w:sz w:val="20"/>
              </w:rPr>
              <w:t>D601020000</w:t>
            </w:r>
          </w:p>
        </w:tc>
        <w:tc>
          <w:tcPr>
            <w:tcW w:w="720" w:type="dxa"/>
            <w:tcBorders>
              <w:top w:val="nil"/>
              <w:left w:val="nil"/>
              <w:bottom w:val="single" w:color="auto" w:sz="4" w:space="0"/>
              <w:right w:val="single" w:color="auto" w:sz="4" w:space="0"/>
            </w:tcBorders>
            <w:noWrap w:val="0"/>
            <w:vAlign w:val="center"/>
          </w:tcPr>
          <w:p w14:paraId="7B7167A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3DA8DD">
            <w:pPr>
              <w:widowControl/>
              <w:rPr>
                <w:rFonts w:ascii="宋体" w:hAnsi="宋体"/>
                <w:kern w:val="0"/>
                <w:sz w:val="20"/>
              </w:rPr>
            </w:pPr>
            <w:r>
              <w:rPr>
                <w:rFonts w:hint="eastAsia" w:ascii="宋体" w:hAnsi="宋体"/>
                <w:kern w:val="0"/>
                <w:sz w:val="20"/>
              </w:rPr>
              <w:t>（二）接入服务器</w:t>
            </w:r>
          </w:p>
        </w:tc>
        <w:tc>
          <w:tcPr>
            <w:tcW w:w="671" w:type="dxa"/>
            <w:tcBorders>
              <w:top w:val="nil"/>
              <w:left w:val="nil"/>
              <w:bottom w:val="single" w:color="auto" w:sz="4" w:space="0"/>
              <w:right w:val="single" w:color="auto" w:sz="4" w:space="0"/>
            </w:tcBorders>
            <w:noWrap w:val="0"/>
            <w:vAlign w:val="center"/>
          </w:tcPr>
          <w:p w14:paraId="5299C2F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62CF10">
            <w:pPr>
              <w:widowControl/>
              <w:rPr>
                <w:rFonts w:ascii="宋体" w:hAnsi="宋体"/>
                <w:kern w:val="0"/>
                <w:sz w:val="20"/>
              </w:rPr>
            </w:pPr>
            <w:r>
              <w:rPr>
                <w:rFonts w:hint="eastAsia" w:ascii="宋体" w:hAnsi="宋体"/>
                <w:kern w:val="0"/>
                <w:sz w:val="20"/>
              </w:rPr>
              <w:t>　</w:t>
            </w:r>
          </w:p>
        </w:tc>
      </w:tr>
      <w:tr w14:paraId="1B2F045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3E64CB">
            <w:pPr>
              <w:widowControl/>
              <w:jc w:val="center"/>
              <w:rPr>
                <w:rFonts w:ascii="宋体" w:hAnsi="宋体"/>
                <w:kern w:val="0"/>
                <w:sz w:val="20"/>
              </w:rPr>
            </w:pPr>
            <w:r>
              <w:rPr>
                <w:rFonts w:hint="eastAsia" w:ascii="宋体" w:hAnsi="宋体"/>
                <w:kern w:val="0"/>
                <w:sz w:val="20"/>
              </w:rPr>
              <w:t>D601030000</w:t>
            </w:r>
          </w:p>
        </w:tc>
        <w:tc>
          <w:tcPr>
            <w:tcW w:w="720" w:type="dxa"/>
            <w:tcBorders>
              <w:top w:val="nil"/>
              <w:left w:val="nil"/>
              <w:bottom w:val="single" w:color="auto" w:sz="4" w:space="0"/>
              <w:right w:val="single" w:color="auto" w:sz="4" w:space="0"/>
            </w:tcBorders>
            <w:noWrap w:val="0"/>
            <w:vAlign w:val="center"/>
          </w:tcPr>
          <w:p w14:paraId="73DCDFF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EC7839">
            <w:pPr>
              <w:widowControl/>
              <w:rPr>
                <w:rFonts w:ascii="宋体" w:hAnsi="宋体"/>
                <w:kern w:val="0"/>
                <w:sz w:val="20"/>
              </w:rPr>
            </w:pPr>
            <w:r>
              <w:rPr>
                <w:rFonts w:hint="eastAsia" w:ascii="宋体" w:hAnsi="宋体"/>
                <w:kern w:val="0"/>
                <w:sz w:val="20"/>
              </w:rPr>
              <w:t>（三）权限管理基础设施</w:t>
            </w:r>
          </w:p>
        </w:tc>
        <w:tc>
          <w:tcPr>
            <w:tcW w:w="671" w:type="dxa"/>
            <w:tcBorders>
              <w:top w:val="nil"/>
              <w:left w:val="nil"/>
              <w:bottom w:val="single" w:color="auto" w:sz="4" w:space="0"/>
              <w:right w:val="single" w:color="auto" w:sz="4" w:space="0"/>
            </w:tcBorders>
            <w:noWrap w:val="0"/>
            <w:vAlign w:val="center"/>
          </w:tcPr>
          <w:p w14:paraId="14212D8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FE36D48">
            <w:pPr>
              <w:widowControl/>
              <w:rPr>
                <w:rFonts w:ascii="宋体" w:hAnsi="宋体"/>
                <w:kern w:val="0"/>
                <w:sz w:val="20"/>
              </w:rPr>
            </w:pPr>
            <w:r>
              <w:rPr>
                <w:rFonts w:hint="eastAsia" w:ascii="宋体" w:hAnsi="宋体"/>
                <w:kern w:val="0"/>
                <w:sz w:val="20"/>
              </w:rPr>
              <w:t>　</w:t>
            </w:r>
          </w:p>
        </w:tc>
      </w:tr>
      <w:tr w14:paraId="0E90C8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1C8656">
            <w:pPr>
              <w:widowControl/>
              <w:jc w:val="center"/>
              <w:rPr>
                <w:rFonts w:ascii="宋体" w:hAnsi="宋体"/>
                <w:kern w:val="0"/>
                <w:sz w:val="20"/>
              </w:rPr>
            </w:pPr>
            <w:r>
              <w:rPr>
                <w:rFonts w:hint="eastAsia" w:ascii="宋体" w:hAnsi="宋体"/>
                <w:kern w:val="0"/>
                <w:sz w:val="20"/>
              </w:rPr>
              <w:t>D601040000</w:t>
            </w:r>
          </w:p>
        </w:tc>
        <w:tc>
          <w:tcPr>
            <w:tcW w:w="720" w:type="dxa"/>
            <w:tcBorders>
              <w:top w:val="nil"/>
              <w:left w:val="nil"/>
              <w:bottom w:val="single" w:color="auto" w:sz="4" w:space="0"/>
              <w:right w:val="single" w:color="auto" w:sz="4" w:space="0"/>
            </w:tcBorders>
            <w:noWrap w:val="0"/>
            <w:vAlign w:val="center"/>
          </w:tcPr>
          <w:p w14:paraId="370C2B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56740D">
            <w:pPr>
              <w:widowControl/>
              <w:rPr>
                <w:rFonts w:ascii="宋体" w:hAnsi="宋体"/>
                <w:kern w:val="0"/>
                <w:sz w:val="20"/>
              </w:rPr>
            </w:pPr>
            <w:r>
              <w:rPr>
                <w:rFonts w:hint="eastAsia" w:ascii="宋体" w:hAnsi="宋体"/>
                <w:kern w:val="0"/>
                <w:sz w:val="20"/>
              </w:rPr>
              <w:t>（四）其他</w:t>
            </w:r>
          </w:p>
        </w:tc>
        <w:tc>
          <w:tcPr>
            <w:tcW w:w="671" w:type="dxa"/>
            <w:tcBorders>
              <w:top w:val="nil"/>
              <w:left w:val="nil"/>
              <w:bottom w:val="single" w:color="auto" w:sz="4" w:space="0"/>
              <w:right w:val="single" w:color="auto" w:sz="4" w:space="0"/>
            </w:tcBorders>
            <w:noWrap w:val="0"/>
            <w:vAlign w:val="center"/>
          </w:tcPr>
          <w:p w14:paraId="40E0AC1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6AB42F0">
            <w:pPr>
              <w:widowControl/>
              <w:rPr>
                <w:rFonts w:ascii="宋体" w:hAnsi="宋体"/>
                <w:kern w:val="0"/>
                <w:sz w:val="20"/>
              </w:rPr>
            </w:pPr>
            <w:r>
              <w:rPr>
                <w:rFonts w:hint="eastAsia" w:ascii="宋体" w:hAnsi="宋体"/>
                <w:kern w:val="0"/>
                <w:sz w:val="20"/>
              </w:rPr>
              <w:t>　</w:t>
            </w:r>
          </w:p>
        </w:tc>
      </w:tr>
      <w:tr w14:paraId="5D9D911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3A49C8">
            <w:pPr>
              <w:widowControl/>
              <w:jc w:val="center"/>
              <w:rPr>
                <w:rFonts w:ascii="宋体" w:hAnsi="宋体"/>
                <w:b/>
                <w:kern w:val="0"/>
                <w:sz w:val="20"/>
              </w:rPr>
            </w:pPr>
            <w:r>
              <w:rPr>
                <w:rFonts w:hint="eastAsia" w:ascii="宋体" w:hAnsi="宋体"/>
                <w:b/>
                <w:kern w:val="0"/>
                <w:sz w:val="20"/>
              </w:rPr>
              <w:t>D602000000</w:t>
            </w:r>
          </w:p>
        </w:tc>
        <w:tc>
          <w:tcPr>
            <w:tcW w:w="720" w:type="dxa"/>
            <w:tcBorders>
              <w:top w:val="nil"/>
              <w:left w:val="nil"/>
              <w:bottom w:val="single" w:color="auto" w:sz="4" w:space="0"/>
              <w:right w:val="single" w:color="auto" w:sz="4" w:space="0"/>
            </w:tcBorders>
            <w:noWrap w:val="0"/>
            <w:vAlign w:val="center"/>
          </w:tcPr>
          <w:p w14:paraId="4FF455A7">
            <w:pPr>
              <w:widowControl/>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70A9D5C">
            <w:pPr>
              <w:widowControl/>
              <w:rPr>
                <w:rFonts w:ascii="宋体" w:hAnsi="宋体"/>
                <w:b/>
                <w:kern w:val="0"/>
                <w:sz w:val="20"/>
              </w:rPr>
            </w:pPr>
            <w:r>
              <w:rPr>
                <w:rFonts w:hint="eastAsia" w:ascii="宋体" w:hAnsi="宋体"/>
                <w:b/>
                <w:kern w:val="0"/>
                <w:sz w:val="20"/>
              </w:rPr>
              <w:t>二、边界防护类设备和系统</w:t>
            </w:r>
          </w:p>
        </w:tc>
        <w:tc>
          <w:tcPr>
            <w:tcW w:w="671" w:type="dxa"/>
            <w:tcBorders>
              <w:top w:val="nil"/>
              <w:left w:val="nil"/>
              <w:bottom w:val="single" w:color="auto" w:sz="4" w:space="0"/>
              <w:right w:val="single" w:color="auto" w:sz="4" w:space="0"/>
            </w:tcBorders>
            <w:noWrap w:val="0"/>
            <w:vAlign w:val="center"/>
          </w:tcPr>
          <w:p w14:paraId="1E6BFA46">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FA14A4B">
            <w:pPr>
              <w:widowControl/>
              <w:rPr>
                <w:rFonts w:ascii="宋体" w:hAnsi="宋体"/>
                <w:kern w:val="0"/>
                <w:sz w:val="20"/>
              </w:rPr>
            </w:pPr>
            <w:r>
              <w:rPr>
                <w:rFonts w:hint="eastAsia" w:ascii="宋体" w:hAnsi="宋体"/>
                <w:kern w:val="0"/>
                <w:sz w:val="20"/>
              </w:rPr>
              <w:t>不加总</w:t>
            </w:r>
          </w:p>
        </w:tc>
      </w:tr>
      <w:tr w14:paraId="6CD633C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4C258D">
            <w:pPr>
              <w:widowControl/>
              <w:jc w:val="center"/>
              <w:rPr>
                <w:rFonts w:ascii="宋体" w:hAnsi="宋体"/>
                <w:kern w:val="0"/>
                <w:sz w:val="20"/>
              </w:rPr>
            </w:pPr>
            <w:r>
              <w:rPr>
                <w:rFonts w:hint="eastAsia" w:ascii="宋体" w:hAnsi="宋体"/>
                <w:kern w:val="0"/>
                <w:sz w:val="20"/>
              </w:rPr>
              <w:t>D602010000</w:t>
            </w:r>
          </w:p>
        </w:tc>
        <w:tc>
          <w:tcPr>
            <w:tcW w:w="720" w:type="dxa"/>
            <w:tcBorders>
              <w:top w:val="nil"/>
              <w:left w:val="nil"/>
              <w:bottom w:val="single" w:color="auto" w:sz="4" w:space="0"/>
              <w:right w:val="single" w:color="auto" w:sz="4" w:space="0"/>
            </w:tcBorders>
            <w:noWrap w:val="0"/>
            <w:vAlign w:val="center"/>
          </w:tcPr>
          <w:p w14:paraId="737C557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A5E3A4">
            <w:pPr>
              <w:widowControl/>
              <w:rPr>
                <w:rFonts w:ascii="宋体" w:hAnsi="宋体"/>
                <w:kern w:val="0"/>
                <w:sz w:val="20"/>
              </w:rPr>
            </w:pPr>
            <w:r>
              <w:rPr>
                <w:rFonts w:hint="eastAsia" w:ascii="宋体" w:hAnsi="宋体"/>
                <w:kern w:val="0"/>
                <w:sz w:val="20"/>
              </w:rPr>
              <w:t>（一）防火墙、防水墙</w:t>
            </w:r>
          </w:p>
        </w:tc>
        <w:tc>
          <w:tcPr>
            <w:tcW w:w="671" w:type="dxa"/>
            <w:tcBorders>
              <w:top w:val="nil"/>
              <w:left w:val="nil"/>
              <w:bottom w:val="single" w:color="auto" w:sz="4" w:space="0"/>
              <w:right w:val="single" w:color="auto" w:sz="4" w:space="0"/>
            </w:tcBorders>
            <w:noWrap w:val="0"/>
            <w:vAlign w:val="center"/>
          </w:tcPr>
          <w:p w14:paraId="0DBB7E8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3AB2838">
            <w:pPr>
              <w:widowControl/>
              <w:rPr>
                <w:rFonts w:ascii="宋体" w:hAnsi="宋体"/>
                <w:kern w:val="0"/>
                <w:sz w:val="20"/>
              </w:rPr>
            </w:pPr>
            <w:r>
              <w:rPr>
                <w:rFonts w:hint="eastAsia" w:ascii="宋体" w:hAnsi="宋体"/>
                <w:kern w:val="0"/>
                <w:sz w:val="20"/>
              </w:rPr>
              <w:t>　</w:t>
            </w:r>
          </w:p>
        </w:tc>
      </w:tr>
      <w:tr w14:paraId="57E6A2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9ACE41">
            <w:pPr>
              <w:widowControl/>
              <w:jc w:val="center"/>
              <w:rPr>
                <w:rFonts w:ascii="宋体" w:hAnsi="宋体"/>
                <w:kern w:val="0"/>
                <w:sz w:val="20"/>
              </w:rPr>
            </w:pPr>
            <w:r>
              <w:rPr>
                <w:rFonts w:hint="eastAsia" w:ascii="宋体" w:hAnsi="宋体"/>
                <w:kern w:val="0"/>
                <w:sz w:val="20"/>
              </w:rPr>
              <w:t>D602020000</w:t>
            </w:r>
          </w:p>
        </w:tc>
        <w:tc>
          <w:tcPr>
            <w:tcW w:w="720" w:type="dxa"/>
            <w:tcBorders>
              <w:top w:val="nil"/>
              <w:left w:val="nil"/>
              <w:bottom w:val="single" w:color="auto" w:sz="4" w:space="0"/>
              <w:right w:val="single" w:color="auto" w:sz="4" w:space="0"/>
            </w:tcBorders>
            <w:noWrap w:val="0"/>
            <w:vAlign w:val="center"/>
          </w:tcPr>
          <w:p w14:paraId="6F2A062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068B69">
            <w:pPr>
              <w:widowControl/>
              <w:rPr>
                <w:rFonts w:ascii="宋体" w:hAnsi="宋体"/>
                <w:kern w:val="0"/>
                <w:sz w:val="20"/>
              </w:rPr>
            </w:pPr>
            <w:r>
              <w:rPr>
                <w:rFonts w:hint="eastAsia" w:ascii="宋体" w:hAnsi="宋体"/>
                <w:kern w:val="0"/>
                <w:sz w:val="20"/>
              </w:rPr>
              <w:t>（二）虚拟专用网设备（VPN）</w:t>
            </w:r>
          </w:p>
        </w:tc>
        <w:tc>
          <w:tcPr>
            <w:tcW w:w="671" w:type="dxa"/>
            <w:tcBorders>
              <w:top w:val="nil"/>
              <w:left w:val="nil"/>
              <w:bottom w:val="single" w:color="auto" w:sz="4" w:space="0"/>
              <w:right w:val="single" w:color="auto" w:sz="4" w:space="0"/>
            </w:tcBorders>
            <w:noWrap w:val="0"/>
            <w:vAlign w:val="center"/>
          </w:tcPr>
          <w:p w14:paraId="69F455B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7EFAD4">
            <w:pPr>
              <w:widowControl/>
              <w:rPr>
                <w:rFonts w:ascii="宋体" w:hAnsi="宋体"/>
                <w:kern w:val="0"/>
                <w:sz w:val="20"/>
              </w:rPr>
            </w:pPr>
            <w:r>
              <w:rPr>
                <w:rFonts w:hint="eastAsia" w:ascii="宋体" w:hAnsi="宋体"/>
                <w:kern w:val="0"/>
                <w:sz w:val="20"/>
              </w:rPr>
              <w:t>　</w:t>
            </w:r>
          </w:p>
        </w:tc>
      </w:tr>
      <w:tr w14:paraId="0539F5B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ECCD92">
            <w:pPr>
              <w:widowControl/>
              <w:jc w:val="center"/>
              <w:rPr>
                <w:rFonts w:ascii="宋体" w:hAnsi="宋体"/>
                <w:kern w:val="0"/>
                <w:sz w:val="20"/>
              </w:rPr>
            </w:pPr>
            <w:r>
              <w:rPr>
                <w:rFonts w:hint="eastAsia" w:ascii="宋体" w:hAnsi="宋体"/>
                <w:kern w:val="0"/>
                <w:sz w:val="20"/>
              </w:rPr>
              <w:t>D602030000</w:t>
            </w:r>
          </w:p>
        </w:tc>
        <w:tc>
          <w:tcPr>
            <w:tcW w:w="720" w:type="dxa"/>
            <w:tcBorders>
              <w:top w:val="nil"/>
              <w:left w:val="nil"/>
              <w:bottom w:val="single" w:color="auto" w:sz="4" w:space="0"/>
              <w:right w:val="single" w:color="auto" w:sz="4" w:space="0"/>
            </w:tcBorders>
            <w:noWrap w:val="0"/>
            <w:vAlign w:val="center"/>
          </w:tcPr>
          <w:p w14:paraId="58C8353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9590D0">
            <w:pPr>
              <w:widowControl/>
              <w:rPr>
                <w:rFonts w:ascii="宋体" w:hAnsi="宋体"/>
                <w:kern w:val="0"/>
                <w:sz w:val="20"/>
              </w:rPr>
            </w:pPr>
            <w:r>
              <w:rPr>
                <w:rFonts w:hint="eastAsia" w:ascii="宋体" w:hAnsi="宋体"/>
                <w:kern w:val="0"/>
                <w:sz w:val="20"/>
              </w:rPr>
              <w:t>（三）抗拒绝服务(Dos)攻击系统</w:t>
            </w:r>
          </w:p>
        </w:tc>
        <w:tc>
          <w:tcPr>
            <w:tcW w:w="671" w:type="dxa"/>
            <w:tcBorders>
              <w:top w:val="nil"/>
              <w:left w:val="nil"/>
              <w:bottom w:val="single" w:color="auto" w:sz="4" w:space="0"/>
              <w:right w:val="single" w:color="auto" w:sz="4" w:space="0"/>
            </w:tcBorders>
            <w:noWrap w:val="0"/>
            <w:vAlign w:val="center"/>
          </w:tcPr>
          <w:p w14:paraId="5910D3AE">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1E292E7B">
            <w:pPr>
              <w:widowControl/>
              <w:rPr>
                <w:rFonts w:ascii="宋体" w:hAnsi="宋体"/>
                <w:kern w:val="0"/>
                <w:sz w:val="20"/>
              </w:rPr>
            </w:pPr>
            <w:r>
              <w:rPr>
                <w:rFonts w:hint="eastAsia" w:ascii="宋体" w:hAnsi="宋体"/>
                <w:kern w:val="0"/>
                <w:sz w:val="20"/>
              </w:rPr>
              <w:t>　</w:t>
            </w:r>
          </w:p>
        </w:tc>
      </w:tr>
      <w:tr w14:paraId="78CD195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8B76D0">
            <w:pPr>
              <w:widowControl/>
              <w:jc w:val="center"/>
              <w:rPr>
                <w:rFonts w:ascii="宋体" w:hAnsi="宋体"/>
                <w:kern w:val="0"/>
                <w:sz w:val="20"/>
              </w:rPr>
            </w:pPr>
            <w:r>
              <w:rPr>
                <w:rFonts w:hint="eastAsia" w:ascii="宋体" w:hAnsi="宋体"/>
                <w:kern w:val="0"/>
                <w:sz w:val="20"/>
              </w:rPr>
              <w:t>D602040000</w:t>
            </w:r>
          </w:p>
        </w:tc>
        <w:tc>
          <w:tcPr>
            <w:tcW w:w="720" w:type="dxa"/>
            <w:tcBorders>
              <w:top w:val="nil"/>
              <w:left w:val="nil"/>
              <w:bottom w:val="single" w:color="auto" w:sz="4" w:space="0"/>
              <w:right w:val="single" w:color="auto" w:sz="4" w:space="0"/>
            </w:tcBorders>
            <w:noWrap w:val="0"/>
            <w:vAlign w:val="center"/>
          </w:tcPr>
          <w:p w14:paraId="2AEFBB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201257">
            <w:pPr>
              <w:widowControl/>
              <w:rPr>
                <w:rFonts w:ascii="宋体" w:hAnsi="宋体"/>
                <w:kern w:val="0"/>
                <w:sz w:val="20"/>
              </w:rPr>
            </w:pPr>
            <w:r>
              <w:rPr>
                <w:rFonts w:hint="eastAsia" w:ascii="宋体" w:hAnsi="宋体"/>
                <w:kern w:val="0"/>
                <w:sz w:val="20"/>
              </w:rPr>
              <w:t>（四）其他</w:t>
            </w:r>
          </w:p>
        </w:tc>
        <w:tc>
          <w:tcPr>
            <w:tcW w:w="671" w:type="dxa"/>
            <w:tcBorders>
              <w:top w:val="nil"/>
              <w:left w:val="nil"/>
              <w:bottom w:val="single" w:color="auto" w:sz="4" w:space="0"/>
              <w:right w:val="single" w:color="auto" w:sz="4" w:space="0"/>
            </w:tcBorders>
            <w:noWrap w:val="0"/>
            <w:vAlign w:val="center"/>
          </w:tcPr>
          <w:p w14:paraId="719EB74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7A5F754">
            <w:pPr>
              <w:widowControl/>
              <w:rPr>
                <w:rFonts w:ascii="宋体" w:hAnsi="宋体"/>
                <w:kern w:val="0"/>
                <w:sz w:val="20"/>
              </w:rPr>
            </w:pPr>
            <w:r>
              <w:rPr>
                <w:rFonts w:hint="eastAsia" w:ascii="宋体" w:hAnsi="宋体"/>
                <w:kern w:val="0"/>
                <w:sz w:val="20"/>
              </w:rPr>
              <w:t>　</w:t>
            </w:r>
          </w:p>
        </w:tc>
      </w:tr>
      <w:tr w14:paraId="4DAEF48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478B44">
            <w:pPr>
              <w:widowControl/>
              <w:jc w:val="center"/>
              <w:rPr>
                <w:rFonts w:ascii="宋体" w:hAnsi="宋体"/>
                <w:b/>
                <w:kern w:val="0"/>
                <w:sz w:val="20"/>
              </w:rPr>
            </w:pPr>
            <w:r>
              <w:rPr>
                <w:rFonts w:hint="eastAsia" w:ascii="宋体" w:hAnsi="宋体"/>
                <w:b/>
                <w:kern w:val="0"/>
                <w:sz w:val="20"/>
              </w:rPr>
              <w:t>D603000000</w:t>
            </w:r>
          </w:p>
        </w:tc>
        <w:tc>
          <w:tcPr>
            <w:tcW w:w="720" w:type="dxa"/>
            <w:tcBorders>
              <w:top w:val="nil"/>
              <w:left w:val="nil"/>
              <w:bottom w:val="single" w:color="auto" w:sz="4" w:space="0"/>
              <w:right w:val="single" w:color="auto" w:sz="4" w:space="0"/>
            </w:tcBorders>
            <w:noWrap w:val="0"/>
            <w:vAlign w:val="center"/>
          </w:tcPr>
          <w:p w14:paraId="595380D9">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3BE5ADD">
            <w:pPr>
              <w:widowControl/>
              <w:rPr>
                <w:rFonts w:ascii="宋体" w:hAnsi="宋体"/>
                <w:b/>
                <w:kern w:val="0"/>
                <w:sz w:val="20"/>
              </w:rPr>
            </w:pPr>
            <w:r>
              <w:rPr>
                <w:rFonts w:hint="eastAsia" w:ascii="宋体" w:hAnsi="宋体"/>
                <w:b/>
                <w:kern w:val="0"/>
                <w:sz w:val="20"/>
              </w:rPr>
              <w:t>三、数据保护类设备和系统</w:t>
            </w:r>
          </w:p>
        </w:tc>
        <w:tc>
          <w:tcPr>
            <w:tcW w:w="671" w:type="dxa"/>
            <w:tcBorders>
              <w:top w:val="nil"/>
              <w:left w:val="nil"/>
              <w:bottom w:val="single" w:color="auto" w:sz="4" w:space="0"/>
              <w:right w:val="single" w:color="auto" w:sz="4" w:space="0"/>
            </w:tcBorders>
            <w:noWrap w:val="0"/>
            <w:vAlign w:val="center"/>
          </w:tcPr>
          <w:p w14:paraId="4134A6D2">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F8594DA">
            <w:pPr>
              <w:widowControl/>
              <w:rPr>
                <w:rFonts w:ascii="宋体" w:hAnsi="宋体"/>
                <w:kern w:val="0"/>
                <w:sz w:val="20"/>
              </w:rPr>
            </w:pPr>
            <w:r>
              <w:rPr>
                <w:rFonts w:hint="eastAsia" w:ascii="宋体" w:hAnsi="宋体"/>
                <w:kern w:val="0"/>
                <w:sz w:val="20"/>
              </w:rPr>
              <w:t>不加总</w:t>
            </w:r>
          </w:p>
        </w:tc>
      </w:tr>
      <w:tr w14:paraId="3170660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37939A">
            <w:pPr>
              <w:widowControl/>
              <w:jc w:val="center"/>
              <w:rPr>
                <w:rFonts w:ascii="宋体" w:hAnsi="宋体"/>
                <w:kern w:val="0"/>
                <w:sz w:val="20"/>
              </w:rPr>
            </w:pPr>
            <w:r>
              <w:rPr>
                <w:rFonts w:hint="eastAsia" w:ascii="宋体" w:hAnsi="宋体"/>
                <w:kern w:val="0"/>
                <w:sz w:val="20"/>
              </w:rPr>
              <w:t>D603010000</w:t>
            </w:r>
          </w:p>
        </w:tc>
        <w:tc>
          <w:tcPr>
            <w:tcW w:w="720" w:type="dxa"/>
            <w:tcBorders>
              <w:top w:val="nil"/>
              <w:left w:val="nil"/>
              <w:bottom w:val="single" w:color="auto" w:sz="4" w:space="0"/>
              <w:right w:val="single" w:color="auto" w:sz="4" w:space="0"/>
            </w:tcBorders>
            <w:noWrap w:val="0"/>
            <w:vAlign w:val="center"/>
          </w:tcPr>
          <w:p w14:paraId="0A55DE7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E668A5">
            <w:pPr>
              <w:widowControl/>
              <w:rPr>
                <w:rFonts w:ascii="宋体" w:hAnsi="宋体"/>
                <w:kern w:val="0"/>
                <w:sz w:val="20"/>
              </w:rPr>
            </w:pPr>
            <w:r>
              <w:rPr>
                <w:rFonts w:hint="eastAsia" w:ascii="宋体" w:hAnsi="宋体"/>
                <w:kern w:val="0"/>
                <w:sz w:val="20"/>
              </w:rPr>
              <w:t>（一）防病毒系统</w:t>
            </w:r>
          </w:p>
        </w:tc>
        <w:tc>
          <w:tcPr>
            <w:tcW w:w="671" w:type="dxa"/>
            <w:tcBorders>
              <w:top w:val="nil"/>
              <w:left w:val="nil"/>
              <w:bottom w:val="single" w:color="auto" w:sz="4" w:space="0"/>
              <w:right w:val="single" w:color="auto" w:sz="4" w:space="0"/>
            </w:tcBorders>
            <w:noWrap w:val="0"/>
            <w:vAlign w:val="center"/>
          </w:tcPr>
          <w:p w14:paraId="69A182AA">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29A2A626">
            <w:pPr>
              <w:widowControl/>
              <w:rPr>
                <w:rFonts w:ascii="宋体" w:hAnsi="宋体"/>
                <w:kern w:val="0"/>
                <w:sz w:val="20"/>
              </w:rPr>
            </w:pPr>
            <w:r>
              <w:rPr>
                <w:rFonts w:hint="eastAsia" w:ascii="宋体" w:hAnsi="宋体"/>
                <w:kern w:val="0"/>
                <w:sz w:val="20"/>
              </w:rPr>
              <w:t>　</w:t>
            </w:r>
          </w:p>
        </w:tc>
      </w:tr>
      <w:tr w14:paraId="328FF7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2C54997">
            <w:pPr>
              <w:widowControl/>
              <w:jc w:val="center"/>
              <w:rPr>
                <w:rFonts w:ascii="宋体" w:hAnsi="宋体"/>
                <w:kern w:val="0"/>
                <w:sz w:val="20"/>
              </w:rPr>
            </w:pPr>
            <w:r>
              <w:rPr>
                <w:rFonts w:hint="eastAsia" w:ascii="宋体" w:hAnsi="宋体"/>
                <w:kern w:val="0"/>
                <w:sz w:val="20"/>
              </w:rPr>
              <w:t>D603020000</w:t>
            </w:r>
          </w:p>
        </w:tc>
        <w:tc>
          <w:tcPr>
            <w:tcW w:w="720" w:type="dxa"/>
            <w:tcBorders>
              <w:top w:val="nil"/>
              <w:left w:val="nil"/>
              <w:bottom w:val="single" w:color="auto" w:sz="4" w:space="0"/>
              <w:right w:val="single" w:color="auto" w:sz="4" w:space="0"/>
            </w:tcBorders>
            <w:noWrap w:val="0"/>
            <w:vAlign w:val="center"/>
          </w:tcPr>
          <w:p w14:paraId="77FBA9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32D12C">
            <w:pPr>
              <w:widowControl/>
              <w:rPr>
                <w:rFonts w:ascii="宋体" w:hAnsi="宋体"/>
                <w:kern w:val="0"/>
                <w:sz w:val="20"/>
              </w:rPr>
            </w:pPr>
            <w:r>
              <w:rPr>
                <w:rFonts w:hint="eastAsia" w:ascii="宋体" w:hAnsi="宋体"/>
                <w:kern w:val="0"/>
                <w:sz w:val="20"/>
              </w:rPr>
              <w:t>（二）恶意代码检测系统</w:t>
            </w:r>
          </w:p>
        </w:tc>
        <w:tc>
          <w:tcPr>
            <w:tcW w:w="671" w:type="dxa"/>
            <w:tcBorders>
              <w:top w:val="nil"/>
              <w:left w:val="nil"/>
              <w:bottom w:val="single" w:color="auto" w:sz="4" w:space="0"/>
              <w:right w:val="single" w:color="auto" w:sz="4" w:space="0"/>
            </w:tcBorders>
            <w:noWrap w:val="0"/>
            <w:vAlign w:val="center"/>
          </w:tcPr>
          <w:p w14:paraId="44DF74CE">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571BE03">
            <w:pPr>
              <w:widowControl/>
              <w:rPr>
                <w:rFonts w:ascii="宋体" w:hAnsi="宋体"/>
                <w:kern w:val="0"/>
                <w:sz w:val="20"/>
              </w:rPr>
            </w:pPr>
            <w:r>
              <w:rPr>
                <w:rFonts w:hint="eastAsia" w:ascii="宋体" w:hAnsi="宋体"/>
                <w:kern w:val="0"/>
                <w:sz w:val="20"/>
              </w:rPr>
              <w:t>　</w:t>
            </w:r>
          </w:p>
        </w:tc>
      </w:tr>
      <w:tr w14:paraId="61FA4A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244C05">
            <w:pPr>
              <w:widowControl/>
              <w:jc w:val="center"/>
              <w:rPr>
                <w:rFonts w:ascii="宋体" w:hAnsi="宋体"/>
                <w:kern w:val="0"/>
                <w:sz w:val="20"/>
              </w:rPr>
            </w:pPr>
            <w:r>
              <w:rPr>
                <w:rFonts w:hint="eastAsia" w:ascii="宋体" w:hAnsi="宋体"/>
                <w:kern w:val="0"/>
                <w:sz w:val="20"/>
              </w:rPr>
              <w:t>D603030000</w:t>
            </w:r>
          </w:p>
        </w:tc>
        <w:tc>
          <w:tcPr>
            <w:tcW w:w="720" w:type="dxa"/>
            <w:tcBorders>
              <w:top w:val="nil"/>
              <w:left w:val="nil"/>
              <w:bottom w:val="single" w:color="auto" w:sz="4" w:space="0"/>
              <w:right w:val="single" w:color="auto" w:sz="4" w:space="0"/>
            </w:tcBorders>
            <w:noWrap w:val="0"/>
            <w:vAlign w:val="center"/>
          </w:tcPr>
          <w:p w14:paraId="13B3C31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F56605">
            <w:pPr>
              <w:widowControl/>
              <w:rPr>
                <w:rFonts w:ascii="宋体" w:hAnsi="宋体"/>
                <w:kern w:val="0"/>
                <w:sz w:val="20"/>
              </w:rPr>
            </w:pPr>
            <w:r>
              <w:rPr>
                <w:rFonts w:hint="eastAsia" w:ascii="宋体" w:hAnsi="宋体"/>
                <w:kern w:val="0"/>
                <w:sz w:val="20"/>
              </w:rPr>
              <w:t>（三）数据备份系统</w:t>
            </w:r>
          </w:p>
        </w:tc>
        <w:tc>
          <w:tcPr>
            <w:tcW w:w="671" w:type="dxa"/>
            <w:tcBorders>
              <w:top w:val="nil"/>
              <w:left w:val="nil"/>
              <w:bottom w:val="single" w:color="auto" w:sz="4" w:space="0"/>
              <w:right w:val="single" w:color="auto" w:sz="4" w:space="0"/>
            </w:tcBorders>
            <w:noWrap w:val="0"/>
            <w:vAlign w:val="center"/>
          </w:tcPr>
          <w:p w14:paraId="5885654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58CA9856">
            <w:pPr>
              <w:widowControl/>
              <w:rPr>
                <w:rFonts w:ascii="宋体" w:hAnsi="宋体"/>
                <w:kern w:val="0"/>
                <w:sz w:val="20"/>
              </w:rPr>
            </w:pPr>
            <w:r>
              <w:rPr>
                <w:rFonts w:hint="eastAsia" w:ascii="宋体" w:hAnsi="宋体"/>
                <w:kern w:val="0"/>
                <w:sz w:val="20"/>
              </w:rPr>
              <w:t>　</w:t>
            </w:r>
          </w:p>
        </w:tc>
      </w:tr>
      <w:tr w14:paraId="6C0D4D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F1EE88">
            <w:pPr>
              <w:widowControl/>
              <w:jc w:val="center"/>
              <w:rPr>
                <w:rFonts w:ascii="宋体" w:hAnsi="宋体"/>
                <w:kern w:val="0"/>
                <w:sz w:val="20"/>
              </w:rPr>
            </w:pPr>
            <w:r>
              <w:rPr>
                <w:rFonts w:hint="eastAsia" w:ascii="宋体" w:hAnsi="宋体"/>
                <w:kern w:val="0"/>
                <w:sz w:val="20"/>
              </w:rPr>
              <w:t>D603040000</w:t>
            </w:r>
          </w:p>
        </w:tc>
        <w:tc>
          <w:tcPr>
            <w:tcW w:w="720" w:type="dxa"/>
            <w:tcBorders>
              <w:top w:val="nil"/>
              <w:left w:val="nil"/>
              <w:bottom w:val="single" w:color="auto" w:sz="4" w:space="0"/>
              <w:right w:val="single" w:color="auto" w:sz="4" w:space="0"/>
            </w:tcBorders>
            <w:noWrap w:val="0"/>
            <w:vAlign w:val="center"/>
          </w:tcPr>
          <w:p w14:paraId="45C4D0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FD8E76">
            <w:pPr>
              <w:widowControl/>
              <w:rPr>
                <w:rFonts w:ascii="宋体" w:hAnsi="宋体"/>
                <w:kern w:val="0"/>
                <w:sz w:val="20"/>
              </w:rPr>
            </w:pPr>
            <w:r>
              <w:rPr>
                <w:rFonts w:hint="eastAsia" w:ascii="宋体" w:hAnsi="宋体"/>
                <w:kern w:val="0"/>
                <w:sz w:val="20"/>
              </w:rPr>
              <w:t>（四）数据防拷贝设备</w:t>
            </w:r>
          </w:p>
        </w:tc>
        <w:tc>
          <w:tcPr>
            <w:tcW w:w="671" w:type="dxa"/>
            <w:tcBorders>
              <w:top w:val="nil"/>
              <w:left w:val="nil"/>
              <w:bottom w:val="single" w:color="auto" w:sz="4" w:space="0"/>
              <w:right w:val="single" w:color="auto" w:sz="4" w:space="0"/>
            </w:tcBorders>
            <w:noWrap w:val="0"/>
            <w:vAlign w:val="center"/>
          </w:tcPr>
          <w:p w14:paraId="12AE2355">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464847E4">
            <w:pPr>
              <w:widowControl/>
              <w:rPr>
                <w:rFonts w:ascii="宋体" w:hAnsi="宋体"/>
                <w:kern w:val="0"/>
                <w:sz w:val="20"/>
              </w:rPr>
            </w:pPr>
            <w:r>
              <w:rPr>
                <w:rFonts w:hint="eastAsia" w:ascii="宋体" w:hAnsi="宋体"/>
                <w:kern w:val="0"/>
                <w:sz w:val="20"/>
              </w:rPr>
              <w:t>　</w:t>
            </w:r>
          </w:p>
        </w:tc>
      </w:tr>
      <w:tr w14:paraId="4284811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857E9E">
            <w:pPr>
              <w:widowControl/>
              <w:jc w:val="center"/>
              <w:rPr>
                <w:rFonts w:ascii="宋体" w:hAnsi="宋体"/>
                <w:kern w:val="0"/>
                <w:sz w:val="20"/>
              </w:rPr>
            </w:pPr>
            <w:r>
              <w:rPr>
                <w:rFonts w:hint="eastAsia" w:ascii="宋体" w:hAnsi="宋体"/>
                <w:kern w:val="0"/>
                <w:sz w:val="20"/>
              </w:rPr>
              <w:t>D603050000</w:t>
            </w:r>
          </w:p>
        </w:tc>
        <w:tc>
          <w:tcPr>
            <w:tcW w:w="720" w:type="dxa"/>
            <w:tcBorders>
              <w:top w:val="nil"/>
              <w:left w:val="nil"/>
              <w:bottom w:val="single" w:color="auto" w:sz="4" w:space="0"/>
              <w:right w:val="single" w:color="auto" w:sz="4" w:space="0"/>
            </w:tcBorders>
            <w:noWrap w:val="0"/>
            <w:vAlign w:val="center"/>
          </w:tcPr>
          <w:p w14:paraId="087F210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45E237">
            <w:pPr>
              <w:widowControl/>
              <w:rPr>
                <w:rFonts w:ascii="宋体" w:hAnsi="宋体"/>
                <w:kern w:val="0"/>
                <w:sz w:val="20"/>
              </w:rPr>
            </w:pPr>
            <w:r>
              <w:rPr>
                <w:rFonts w:hint="eastAsia" w:ascii="宋体" w:hAnsi="宋体"/>
                <w:kern w:val="0"/>
                <w:sz w:val="20"/>
              </w:rPr>
              <w:t>（五）其他</w:t>
            </w:r>
          </w:p>
        </w:tc>
        <w:tc>
          <w:tcPr>
            <w:tcW w:w="671" w:type="dxa"/>
            <w:tcBorders>
              <w:top w:val="nil"/>
              <w:left w:val="nil"/>
              <w:bottom w:val="single" w:color="auto" w:sz="4" w:space="0"/>
              <w:right w:val="single" w:color="auto" w:sz="4" w:space="0"/>
            </w:tcBorders>
            <w:noWrap w:val="0"/>
            <w:vAlign w:val="center"/>
          </w:tcPr>
          <w:p w14:paraId="52A16982">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7947DF07">
            <w:pPr>
              <w:widowControl/>
              <w:rPr>
                <w:rFonts w:ascii="宋体" w:hAnsi="宋体"/>
                <w:kern w:val="0"/>
                <w:sz w:val="20"/>
              </w:rPr>
            </w:pPr>
            <w:r>
              <w:rPr>
                <w:rFonts w:hint="eastAsia" w:ascii="宋体" w:hAnsi="宋体"/>
                <w:kern w:val="0"/>
                <w:sz w:val="20"/>
              </w:rPr>
              <w:t>　</w:t>
            </w:r>
          </w:p>
        </w:tc>
      </w:tr>
      <w:tr w14:paraId="7C10BC3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6951F3">
            <w:pPr>
              <w:widowControl/>
              <w:jc w:val="center"/>
              <w:rPr>
                <w:rFonts w:ascii="宋体" w:hAnsi="宋体"/>
                <w:b/>
                <w:kern w:val="0"/>
                <w:sz w:val="20"/>
              </w:rPr>
            </w:pPr>
            <w:r>
              <w:rPr>
                <w:rFonts w:hint="eastAsia" w:ascii="宋体" w:hAnsi="宋体"/>
                <w:b/>
                <w:kern w:val="0"/>
                <w:sz w:val="20"/>
              </w:rPr>
              <w:t>D604000000</w:t>
            </w:r>
          </w:p>
        </w:tc>
        <w:tc>
          <w:tcPr>
            <w:tcW w:w="720" w:type="dxa"/>
            <w:tcBorders>
              <w:top w:val="nil"/>
              <w:left w:val="nil"/>
              <w:bottom w:val="single" w:color="auto" w:sz="4" w:space="0"/>
              <w:right w:val="single" w:color="auto" w:sz="4" w:space="0"/>
            </w:tcBorders>
            <w:noWrap w:val="0"/>
            <w:vAlign w:val="center"/>
          </w:tcPr>
          <w:p w14:paraId="59D8ADA3">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11A122B">
            <w:pPr>
              <w:widowControl/>
              <w:rPr>
                <w:rFonts w:ascii="宋体" w:hAnsi="宋体"/>
                <w:b/>
                <w:kern w:val="0"/>
                <w:sz w:val="20"/>
              </w:rPr>
            </w:pPr>
            <w:r>
              <w:rPr>
                <w:rFonts w:hint="eastAsia" w:ascii="宋体" w:hAnsi="宋体"/>
                <w:b/>
                <w:kern w:val="0"/>
                <w:sz w:val="20"/>
              </w:rPr>
              <w:t>四、安全检测类设备和系统</w:t>
            </w:r>
          </w:p>
        </w:tc>
        <w:tc>
          <w:tcPr>
            <w:tcW w:w="671" w:type="dxa"/>
            <w:tcBorders>
              <w:top w:val="nil"/>
              <w:left w:val="nil"/>
              <w:bottom w:val="single" w:color="auto" w:sz="4" w:space="0"/>
              <w:right w:val="single" w:color="auto" w:sz="4" w:space="0"/>
            </w:tcBorders>
            <w:noWrap w:val="0"/>
            <w:vAlign w:val="center"/>
          </w:tcPr>
          <w:p w14:paraId="36F2AD23">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680A8E4">
            <w:pPr>
              <w:widowControl/>
              <w:rPr>
                <w:rFonts w:ascii="宋体" w:hAnsi="宋体"/>
                <w:kern w:val="0"/>
                <w:sz w:val="20"/>
              </w:rPr>
            </w:pPr>
            <w:r>
              <w:rPr>
                <w:rFonts w:hint="eastAsia" w:ascii="宋体" w:hAnsi="宋体"/>
                <w:kern w:val="0"/>
                <w:sz w:val="20"/>
              </w:rPr>
              <w:t>不加总</w:t>
            </w:r>
          </w:p>
        </w:tc>
      </w:tr>
      <w:tr w14:paraId="17C32C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F68614">
            <w:pPr>
              <w:widowControl/>
              <w:jc w:val="center"/>
              <w:rPr>
                <w:rFonts w:ascii="宋体" w:hAnsi="宋体"/>
                <w:kern w:val="0"/>
                <w:sz w:val="20"/>
              </w:rPr>
            </w:pPr>
            <w:r>
              <w:rPr>
                <w:rFonts w:hint="eastAsia" w:ascii="宋体" w:hAnsi="宋体"/>
                <w:kern w:val="0"/>
                <w:sz w:val="20"/>
              </w:rPr>
              <w:t>D604010000</w:t>
            </w:r>
          </w:p>
        </w:tc>
        <w:tc>
          <w:tcPr>
            <w:tcW w:w="720" w:type="dxa"/>
            <w:tcBorders>
              <w:top w:val="nil"/>
              <w:left w:val="nil"/>
              <w:bottom w:val="single" w:color="auto" w:sz="4" w:space="0"/>
              <w:right w:val="single" w:color="auto" w:sz="4" w:space="0"/>
            </w:tcBorders>
            <w:noWrap w:val="0"/>
            <w:vAlign w:val="center"/>
          </w:tcPr>
          <w:p w14:paraId="3DB3B4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823072">
            <w:pPr>
              <w:widowControl/>
              <w:rPr>
                <w:rFonts w:ascii="宋体" w:hAnsi="宋体"/>
                <w:kern w:val="0"/>
                <w:sz w:val="20"/>
              </w:rPr>
            </w:pPr>
            <w:r>
              <w:rPr>
                <w:rFonts w:hint="eastAsia" w:ascii="宋体" w:hAnsi="宋体"/>
                <w:kern w:val="0"/>
                <w:sz w:val="20"/>
              </w:rPr>
              <w:t>（一）入侵检测系统</w:t>
            </w:r>
          </w:p>
        </w:tc>
        <w:tc>
          <w:tcPr>
            <w:tcW w:w="671" w:type="dxa"/>
            <w:tcBorders>
              <w:top w:val="nil"/>
              <w:left w:val="nil"/>
              <w:bottom w:val="single" w:color="auto" w:sz="4" w:space="0"/>
              <w:right w:val="single" w:color="auto" w:sz="4" w:space="0"/>
            </w:tcBorders>
            <w:noWrap w:val="0"/>
            <w:vAlign w:val="center"/>
          </w:tcPr>
          <w:p w14:paraId="69A4073B">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1BC17B46">
            <w:pPr>
              <w:widowControl/>
              <w:rPr>
                <w:rFonts w:ascii="宋体" w:hAnsi="宋体"/>
                <w:kern w:val="0"/>
                <w:sz w:val="20"/>
              </w:rPr>
            </w:pPr>
            <w:r>
              <w:rPr>
                <w:rFonts w:hint="eastAsia" w:ascii="宋体" w:hAnsi="宋体"/>
                <w:kern w:val="0"/>
                <w:sz w:val="20"/>
              </w:rPr>
              <w:t>　</w:t>
            </w:r>
          </w:p>
        </w:tc>
      </w:tr>
      <w:tr w14:paraId="0F155CF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600470">
            <w:pPr>
              <w:widowControl/>
              <w:jc w:val="center"/>
              <w:rPr>
                <w:rFonts w:ascii="宋体" w:hAnsi="宋体"/>
                <w:kern w:val="0"/>
                <w:sz w:val="20"/>
              </w:rPr>
            </w:pPr>
            <w:r>
              <w:rPr>
                <w:rFonts w:hint="eastAsia" w:ascii="宋体" w:hAnsi="宋体"/>
                <w:kern w:val="0"/>
                <w:sz w:val="20"/>
              </w:rPr>
              <w:t>D604020000</w:t>
            </w:r>
          </w:p>
        </w:tc>
        <w:tc>
          <w:tcPr>
            <w:tcW w:w="720" w:type="dxa"/>
            <w:tcBorders>
              <w:top w:val="nil"/>
              <w:left w:val="nil"/>
              <w:bottom w:val="single" w:color="auto" w:sz="4" w:space="0"/>
              <w:right w:val="single" w:color="auto" w:sz="4" w:space="0"/>
            </w:tcBorders>
            <w:noWrap w:val="0"/>
            <w:vAlign w:val="center"/>
          </w:tcPr>
          <w:p w14:paraId="1FAC2B3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9A4470">
            <w:pPr>
              <w:widowControl/>
              <w:rPr>
                <w:rFonts w:ascii="宋体" w:hAnsi="宋体"/>
                <w:kern w:val="0"/>
                <w:sz w:val="20"/>
              </w:rPr>
            </w:pPr>
            <w:r>
              <w:rPr>
                <w:rFonts w:hint="eastAsia" w:ascii="宋体" w:hAnsi="宋体"/>
                <w:kern w:val="0"/>
                <w:sz w:val="20"/>
              </w:rPr>
              <w:t>（二）入侵防御系统</w:t>
            </w:r>
          </w:p>
        </w:tc>
        <w:tc>
          <w:tcPr>
            <w:tcW w:w="671" w:type="dxa"/>
            <w:tcBorders>
              <w:top w:val="nil"/>
              <w:left w:val="nil"/>
              <w:bottom w:val="single" w:color="auto" w:sz="4" w:space="0"/>
              <w:right w:val="single" w:color="auto" w:sz="4" w:space="0"/>
            </w:tcBorders>
            <w:noWrap w:val="0"/>
            <w:vAlign w:val="center"/>
          </w:tcPr>
          <w:p w14:paraId="4541BF6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3868201B">
            <w:pPr>
              <w:widowControl/>
              <w:rPr>
                <w:rFonts w:ascii="宋体" w:hAnsi="宋体"/>
                <w:kern w:val="0"/>
                <w:sz w:val="20"/>
              </w:rPr>
            </w:pPr>
            <w:r>
              <w:rPr>
                <w:rFonts w:hint="eastAsia" w:ascii="宋体" w:hAnsi="宋体"/>
                <w:kern w:val="0"/>
                <w:sz w:val="20"/>
              </w:rPr>
              <w:t>　</w:t>
            </w:r>
          </w:p>
        </w:tc>
      </w:tr>
      <w:tr w14:paraId="268628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0DE9A2">
            <w:pPr>
              <w:widowControl/>
              <w:jc w:val="center"/>
              <w:rPr>
                <w:rFonts w:ascii="宋体" w:hAnsi="宋体"/>
                <w:kern w:val="0"/>
                <w:sz w:val="20"/>
              </w:rPr>
            </w:pPr>
            <w:r>
              <w:rPr>
                <w:rFonts w:hint="eastAsia" w:ascii="宋体" w:hAnsi="宋体"/>
                <w:kern w:val="0"/>
                <w:sz w:val="20"/>
              </w:rPr>
              <w:t>D604030000</w:t>
            </w:r>
          </w:p>
        </w:tc>
        <w:tc>
          <w:tcPr>
            <w:tcW w:w="720" w:type="dxa"/>
            <w:tcBorders>
              <w:top w:val="nil"/>
              <w:left w:val="nil"/>
              <w:bottom w:val="single" w:color="auto" w:sz="4" w:space="0"/>
              <w:right w:val="single" w:color="auto" w:sz="4" w:space="0"/>
            </w:tcBorders>
            <w:noWrap w:val="0"/>
            <w:vAlign w:val="center"/>
          </w:tcPr>
          <w:p w14:paraId="14159F2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87C170">
            <w:pPr>
              <w:widowControl/>
              <w:rPr>
                <w:rFonts w:ascii="宋体" w:hAnsi="宋体"/>
                <w:kern w:val="0"/>
                <w:sz w:val="20"/>
              </w:rPr>
            </w:pPr>
            <w:r>
              <w:rPr>
                <w:rFonts w:hint="eastAsia" w:ascii="宋体" w:hAnsi="宋体"/>
                <w:kern w:val="0"/>
                <w:sz w:val="20"/>
              </w:rPr>
              <w:t>（三）安全扫描器</w:t>
            </w:r>
          </w:p>
        </w:tc>
        <w:tc>
          <w:tcPr>
            <w:tcW w:w="671" w:type="dxa"/>
            <w:tcBorders>
              <w:top w:val="nil"/>
              <w:left w:val="nil"/>
              <w:bottom w:val="single" w:color="auto" w:sz="4" w:space="0"/>
              <w:right w:val="single" w:color="auto" w:sz="4" w:space="0"/>
            </w:tcBorders>
            <w:noWrap w:val="0"/>
            <w:vAlign w:val="center"/>
          </w:tcPr>
          <w:p w14:paraId="2939AF1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1D7EA37">
            <w:pPr>
              <w:widowControl/>
              <w:rPr>
                <w:rFonts w:ascii="宋体" w:hAnsi="宋体"/>
                <w:kern w:val="0"/>
                <w:sz w:val="20"/>
              </w:rPr>
            </w:pPr>
            <w:r>
              <w:rPr>
                <w:rFonts w:hint="eastAsia" w:ascii="宋体" w:hAnsi="宋体"/>
                <w:kern w:val="0"/>
                <w:sz w:val="20"/>
              </w:rPr>
              <w:t>　</w:t>
            </w:r>
          </w:p>
        </w:tc>
      </w:tr>
      <w:tr w14:paraId="2019C5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51E299">
            <w:pPr>
              <w:widowControl/>
              <w:jc w:val="center"/>
              <w:rPr>
                <w:rFonts w:ascii="宋体" w:hAnsi="宋体"/>
                <w:kern w:val="0"/>
                <w:sz w:val="20"/>
              </w:rPr>
            </w:pPr>
            <w:r>
              <w:rPr>
                <w:rFonts w:hint="eastAsia" w:ascii="宋体" w:hAnsi="宋体"/>
                <w:kern w:val="0"/>
                <w:sz w:val="20"/>
              </w:rPr>
              <w:t>D604040000</w:t>
            </w:r>
          </w:p>
        </w:tc>
        <w:tc>
          <w:tcPr>
            <w:tcW w:w="720" w:type="dxa"/>
            <w:tcBorders>
              <w:top w:val="nil"/>
              <w:left w:val="nil"/>
              <w:bottom w:val="single" w:color="auto" w:sz="4" w:space="0"/>
              <w:right w:val="single" w:color="auto" w:sz="4" w:space="0"/>
            </w:tcBorders>
            <w:noWrap w:val="0"/>
            <w:vAlign w:val="center"/>
          </w:tcPr>
          <w:p w14:paraId="64762F3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8BC65D">
            <w:pPr>
              <w:widowControl/>
              <w:rPr>
                <w:rFonts w:ascii="宋体" w:hAnsi="宋体"/>
                <w:kern w:val="0"/>
                <w:sz w:val="20"/>
              </w:rPr>
            </w:pPr>
            <w:r>
              <w:rPr>
                <w:rFonts w:hint="eastAsia" w:ascii="宋体" w:hAnsi="宋体"/>
                <w:kern w:val="0"/>
                <w:sz w:val="20"/>
              </w:rPr>
              <w:t>（四）其他</w:t>
            </w:r>
          </w:p>
        </w:tc>
        <w:tc>
          <w:tcPr>
            <w:tcW w:w="671" w:type="dxa"/>
            <w:tcBorders>
              <w:top w:val="nil"/>
              <w:left w:val="nil"/>
              <w:bottom w:val="single" w:color="auto" w:sz="4" w:space="0"/>
              <w:right w:val="single" w:color="auto" w:sz="4" w:space="0"/>
            </w:tcBorders>
            <w:noWrap w:val="0"/>
            <w:vAlign w:val="center"/>
          </w:tcPr>
          <w:p w14:paraId="3EAE3D6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88C39D0">
            <w:pPr>
              <w:widowControl/>
              <w:rPr>
                <w:rFonts w:ascii="宋体" w:hAnsi="宋体"/>
                <w:kern w:val="0"/>
                <w:sz w:val="20"/>
              </w:rPr>
            </w:pPr>
            <w:r>
              <w:rPr>
                <w:rFonts w:hint="eastAsia" w:ascii="宋体" w:hAnsi="宋体"/>
                <w:kern w:val="0"/>
                <w:sz w:val="20"/>
              </w:rPr>
              <w:t>　</w:t>
            </w:r>
          </w:p>
        </w:tc>
      </w:tr>
      <w:tr w14:paraId="68939D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A23479">
            <w:pPr>
              <w:widowControl/>
              <w:jc w:val="center"/>
              <w:rPr>
                <w:rFonts w:ascii="宋体" w:hAnsi="宋体"/>
                <w:b/>
                <w:kern w:val="0"/>
                <w:sz w:val="20"/>
              </w:rPr>
            </w:pPr>
            <w:r>
              <w:rPr>
                <w:rFonts w:hint="eastAsia" w:ascii="宋体" w:hAnsi="宋体"/>
                <w:b/>
                <w:kern w:val="0"/>
                <w:sz w:val="20"/>
              </w:rPr>
              <w:t>D605000000</w:t>
            </w:r>
          </w:p>
        </w:tc>
        <w:tc>
          <w:tcPr>
            <w:tcW w:w="720" w:type="dxa"/>
            <w:tcBorders>
              <w:top w:val="nil"/>
              <w:left w:val="nil"/>
              <w:bottom w:val="single" w:color="auto" w:sz="4" w:space="0"/>
              <w:right w:val="single" w:color="auto" w:sz="4" w:space="0"/>
            </w:tcBorders>
            <w:noWrap w:val="0"/>
            <w:vAlign w:val="center"/>
          </w:tcPr>
          <w:p w14:paraId="1A315E1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B6AB85">
            <w:pPr>
              <w:widowControl/>
              <w:rPr>
                <w:rFonts w:ascii="宋体" w:hAnsi="宋体"/>
                <w:b/>
                <w:kern w:val="0"/>
                <w:sz w:val="20"/>
              </w:rPr>
            </w:pPr>
            <w:r>
              <w:rPr>
                <w:rFonts w:hint="eastAsia" w:ascii="宋体" w:hAnsi="宋体"/>
                <w:b/>
                <w:kern w:val="0"/>
                <w:sz w:val="20"/>
              </w:rPr>
              <w:t>五、安全智能卡类设备和系统</w:t>
            </w:r>
          </w:p>
        </w:tc>
        <w:tc>
          <w:tcPr>
            <w:tcW w:w="671" w:type="dxa"/>
            <w:tcBorders>
              <w:top w:val="nil"/>
              <w:left w:val="nil"/>
              <w:bottom w:val="single" w:color="auto" w:sz="4" w:space="0"/>
              <w:right w:val="single" w:color="auto" w:sz="4" w:space="0"/>
            </w:tcBorders>
            <w:noWrap w:val="0"/>
            <w:vAlign w:val="center"/>
          </w:tcPr>
          <w:p w14:paraId="10C50A59">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ED9C00A">
            <w:pPr>
              <w:widowControl/>
              <w:rPr>
                <w:rFonts w:ascii="宋体" w:hAnsi="宋体"/>
                <w:kern w:val="0"/>
                <w:sz w:val="20"/>
              </w:rPr>
            </w:pPr>
            <w:r>
              <w:rPr>
                <w:rFonts w:hint="eastAsia" w:ascii="宋体" w:hAnsi="宋体"/>
                <w:kern w:val="0"/>
                <w:sz w:val="20"/>
              </w:rPr>
              <w:t>　</w:t>
            </w:r>
          </w:p>
        </w:tc>
      </w:tr>
      <w:tr w14:paraId="453BB1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430F00">
            <w:pPr>
              <w:widowControl/>
              <w:jc w:val="center"/>
              <w:rPr>
                <w:rFonts w:ascii="宋体" w:hAnsi="宋体"/>
                <w:b/>
                <w:kern w:val="0"/>
                <w:sz w:val="20"/>
              </w:rPr>
            </w:pPr>
            <w:r>
              <w:rPr>
                <w:rFonts w:hint="eastAsia" w:ascii="宋体" w:hAnsi="宋体"/>
                <w:b/>
                <w:kern w:val="0"/>
                <w:sz w:val="20"/>
              </w:rPr>
              <w:t>D606000000</w:t>
            </w:r>
          </w:p>
        </w:tc>
        <w:tc>
          <w:tcPr>
            <w:tcW w:w="720" w:type="dxa"/>
            <w:tcBorders>
              <w:top w:val="nil"/>
              <w:left w:val="nil"/>
              <w:bottom w:val="single" w:color="auto" w:sz="4" w:space="0"/>
              <w:right w:val="single" w:color="auto" w:sz="4" w:space="0"/>
            </w:tcBorders>
            <w:noWrap w:val="0"/>
            <w:vAlign w:val="center"/>
          </w:tcPr>
          <w:p w14:paraId="58B2066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67BF6D">
            <w:pPr>
              <w:widowControl/>
              <w:rPr>
                <w:rFonts w:ascii="宋体" w:hAnsi="宋体"/>
                <w:b/>
                <w:kern w:val="0"/>
                <w:sz w:val="20"/>
              </w:rPr>
            </w:pPr>
            <w:r>
              <w:rPr>
                <w:rFonts w:hint="eastAsia" w:ascii="宋体" w:hAnsi="宋体"/>
                <w:b/>
                <w:kern w:val="0"/>
                <w:sz w:val="20"/>
              </w:rPr>
              <w:t>六、密钥管理类设备和系统</w:t>
            </w:r>
          </w:p>
        </w:tc>
        <w:tc>
          <w:tcPr>
            <w:tcW w:w="671" w:type="dxa"/>
            <w:tcBorders>
              <w:top w:val="nil"/>
              <w:left w:val="nil"/>
              <w:bottom w:val="single" w:color="auto" w:sz="4" w:space="0"/>
              <w:right w:val="single" w:color="auto" w:sz="4" w:space="0"/>
            </w:tcBorders>
            <w:noWrap w:val="0"/>
            <w:vAlign w:val="center"/>
          </w:tcPr>
          <w:p w14:paraId="59AFDD2E">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70551715">
            <w:pPr>
              <w:widowControl/>
              <w:rPr>
                <w:rFonts w:ascii="宋体" w:hAnsi="宋体"/>
                <w:kern w:val="0"/>
                <w:sz w:val="20"/>
              </w:rPr>
            </w:pPr>
            <w:r>
              <w:rPr>
                <w:rFonts w:hint="eastAsia" w:ascii="宋体" w:hAnsi="宋体"/>
                <w:kern w:val="0"/>
                <w:sz w:val="20"/>
              </w:rPr>
              <w:t>　</w:t>
            </w:r>
          </w:p>
        </w:tc>
      </w:tr>
      <w:tr w14:paraId="2B9A09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E24D6F">
            <w:pPr>
              <w:widowControl/>
              <w:jc w:val="center"/>
              <w:rPr>
                <w:rFonts w:ascii="宋体" w:hAnsi="宋体"/>
                <w:b/>
                <w:kern w:val="0"/>
                <w:sz w:val="20"/>
              </w:rPr>
            </w:pPr>
            <w:r>
              <w:rPr>
                <w:rFonts w:hint="eastAsia" w:ascii="宋体" w:hAnsi="宋体"/>
                <w:b/>
                <w:kern w:val="0"/>
                <w:sz w:val="20"/>
              </w:rPr>
              <w:t>F</w:t>
            </w:r>
          </w:p>
        </w:tc>
        <w:tc>
          <w:tcPr>
            <w:tcW w:w="720" w:type="dxa"/>
            <w:tcBorders>
              <w:top w:val="nil"/>
              <w:left w:val="nil"/>
              <w:bottom w:val="single" w:color="auto" w:sz="4" w:space="0"/>
              <w:right w:val="single" w:color="auto" w:sz="4" w:space="0"/>
            </w:tcBorders>
            <w:noWrap w:val="0"/>
            <w:vAlign w:val="center"/>
          </w:tcPr>
          <w:p w14:paraId="035722D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5B006B0">
            <w:pPr>
              <w:widowControl/>
              <w:rPr>
                <w:rFonts w:ascii="宋体" w:hAnsi="宋体"/>
                <w:b/>
                <w:kern w:val="0"/>
                <w:sz w:val="20"/>
              </w:rPr>
            </w:pPr>
            <w:r>
              <w:rPr>
                <w:rFonts w:hint="eastAsia" w:ascii="宋体" w:hAnsi="宋体"/>
                <w:b/>
                <w:kern w:val="0"/>
                <w:sz w:val="20"/>
              </w:rPr>
              <w:t>家电行业</w:t>
            </w:r>
          </w:p>
        </w:tc>
        <w:tc>
          <w:tcPr>
            <w:tcW w:w="671" w:type="dxa"/>
            <w:tcBorders>
              <w:top w:val="nil"/>
              <w:left w:val="nil"/>
              <w:bottom w:val="single" w:color="auto" w:sz="4" w:space="0"/>
              <w:right w:val="single" w:color="auto" w:sz="4" w:space="0"/>
            </w:tcBorders>
            <w:noWrap w:val="0"/>
            <w:vAlign w:val="center"/>
          </w:tcPr>
          <w:p w14:paraId="20AD9EC4">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916DC96">
            <w:pPr>
              <w:widowControl/>
              <w:rPr>
                <w:rFonts w:ascii="宋体" w:hAnsi="宋体"/>
                <w:kern w:val="0"/>
                <w:sz w:val="20"/>
              </w:rPr>
            </w:pPr>
            <w:r>
              <w:rPr>
                <w:rFonts w:hint="eastAsia" w:ascii="宋体" w:hAnsi="宋体"/>
                <w:kern w:val="0"/>
                <w:sz w:val="20"/>
              </w:rPr>
              <w:t>　</w:t>
            </w:r>
          </w:p>
        </w:tc>
      </w:tr>
      <w:tr w14:paraId="67A88F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FF173A">
            <w:pPr>
              <w:widowControl/>
              <w:jc w:val="center"/>
              <w:rPr>
                <w:rFonts w:ascii="宋体" w:hAnsi="宋体"/>
                <w:b/>
                <w:kern w:val="0"/>
                <w:sz w:val="20"/>
              </w:rPr>
            </w:pPr>
            <w:r>
              <w:rPr>
                <w:rFonts w:hint="eastAsia" w:ascii="宋体" w:hAnsi="宋体"/>
                <w:b/>
                <w:kern w:val="0"/>
                <w:sz w:val="20"/>
              </w:rPr>
              <w:t>F0000</w:t>
            </w:r>
          </w:p>
        </w:tc>
        <w:tc>
          <w:tcPr>
            <w:tcW w:w="720" w:type="dxa"/>
            <w:tcBorders>
              <w:top w:val="nil"/>
              <w:left w:val="nil"/>
              <w:bottom w:val="single" w:color="auto" w:sz="4" w:space="0"/>
              <w:right w:val="single" w:color="auto" w:sz="4" w:space="0"/>
            </w:tcBorders>
            <w:noWrap w:val="0"/>
            <w:vAlign w:val="center"/>
          </w:tcPr>
          <w:p w14:paraId="76975A5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A8AC4F9">
            <w:pPr>
              <w:widowControl/>
              <w:rPr>
                <w:rFonts w:ascii="宋体" w:hAnsi="宋体"/>
                <w:b/>
                <w:kern w:val="0"/>
                <w:sz w:val="20"/>
              </w:rPr>
            </w:pPr>
            <w:r>
              <w:rPr>
                <w:rFonts w:hint="eastAsia" w:ascii="宋体" w:hAnsi="宋体"/>
                <w:b/>
                <w:kern w:val="0"/>
                <w:sz w:val="20"/>
              </w:rPr>
              <w:t>视听设备制造</w:t>
            </w:r>
          </w:p>
        </w:tc>
        <w:tc>
          <w:tcPr>
            <w:tcW w:w="671" w:type="dxa"/>
            <w:tcBorders>
              <w:top w:val="nil"/>
              <w:left w:val="nil"/>
              <w:bottom w:val="single" w:color="auto" w:sz="4" w:space="0"/>
              <w:right w:val="single" w:color="auto" w:sz="4" w:space="0"/>
            </w:tcBorders>
            <w:noWrap w:val="0"/>
            <w:vAlign w:val="center"/>
          </w:tcPr>
          <w:p w14:paraId="4B5ABC25">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8990B03">
            <w:pPr>
              <w:widowControl/>
              <w:rPr>
                <w:rFonts w:ascii="宋体" w:hAnsi="宋体"/>
                <w:kern w:val="0"/>
                <w:sz w:val="20"/>
              </w:rPr>
            </w:pPr>
            <w:r>
              <w:rPr>
                <w:rFonts w:hint="eastAsia" w:ascii="宋体" w:hAnsi="宋体"/>
                <w:kern w:val="0"/>
                <w:sz w:val="20"/>
              </w:rPr>
              <w:t>　</w:t>
            </w:r>
          </w:p>
        </w:tc>
      </w:tr>
      <w:tr w14:paraId="2E0EAA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00A55A">
            <w:pPr>
              <w:widowControl/>
              <w:jc w:val="center"/>
              <w:rPr>
                <w:rFonts w:ascii="宋体" w:hAnsi="宋体"/>
                <w:b/>
                <w:kern w:val="0"/>
                <w:sz w:val="20"/>
              </w:rPr>
            </w:pPr>
            <w:r>
              <w:rPr>
                <w:rFonts w:hint="eastAsia" w:ascii="宋体" w:hAnsi="宋体"/>
                <w:b/>
                <w:kern w:val="0"/>
                <w:sz w:val="20"/>
              </w:rPr>
              <w:t>F1</w:t>
            </w:r>
          </w:p>
        </w:tc>
        <w:tc>
          <w:tcPr>
            <w:tcW w:w="720" w:type="dxa"/>
            <w:tcBorders>
              <w:top w:val="nil"/>
              <w:left w:val="nil"/>
              <w:bottom w:val="single" w:color="auto" w:sz="4" w:space="0"/>
              <w:right w:val="single" w:color="auto" w:sz="4" w:space="0"/>
            </w:tcBorders>
            <w:noWrap w:val="0"/>
            <w:vAlign w:val="center"/>
          </w:tcPr>
          <w:p w14:paraId="1F6CB4D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DF6FCD1">
            <w:pPr>
              <w:widowControl/>
              <w:rPr>
                <w:rFonts w:ascii="宋体" w:hAnsi="宋体"/>
                <w:b/>
                <w:kern w:val="0"/>
                <w:sz w:val="20"/>
              </w:rPr>
            </w:pPr>
            <w:r>
              <w:rPr>
                <w:rFonts w:hint="eastAsia" w:ascii="宋体" w:hAnsi="宋体"/>
                <w:b/>
                <w:kern w:val="0"/>
                <w:sz w:val="20"/>
              </w:rPr>
              <w:t>电视机制造（F4071）</w:t>
            </w:r>
          </w:p>
        </w:tc>
        <w:tc>
          <w:tcPr>
            <w:tcW w:w="671" w:type="dxa"/>
            <w:tcBorders>
              <w:top w:val="nil"/>
              <w:left w:val="nil"/>
              <w:bottom w:val="single" w:color="auto" w:sz="4" w:space="0"/>
              <w:right w:val="single" w:color="auto" w:sz="4" w:space="0"/>
            </w:tcBorders>
            <w:noWrap w:val="0"/>
            <w:vAlign w:val="center"/>
          </w:tcPr>
          <w:p w14:paraId="6D7EACE8">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5B78089C">
            <w:pPr>
              <w:widowControl/>
              <w:rPr>
                <w:rFonts w:ascii="宋体" w:hAnsi="宋体"/>
                <w:b/>
                <w:kern w:val="0"/>
                <w:sz w:val="20"/>
              </w:rPr>
            </w:pPr>
            <w:r>
              <w:rPr>
                <w:rFonts w:hint="eastAsia" w:ascii="宋体" w:hAnsi="宋体"/>
                <w:b/>
                <w:kern w:val="0"/>
                <w:sz w:val="20"/>
              </w:rPr>
              <w:t>　</w:t>
            </w:r>
          </w:p>
        </w:tc>
      </w:tr>
      <w:tr w14:paraId="6F002B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B14015">
            <w:pPr>
              <w:widowControl/>
              <w:jc w:val="center"/>
              <w:rPr>
                <w:rFonts w:ascii="宋体" w:hAnsi="宋体"/>
                <w:b/>
                <w:kern w:val="0"/>
                <w:sz w:val="20"/>
              </w:rPr>
            </w:pPr>
            <w:r>
              <w:rPr>
                <w:rFonts w:hint="eastAsia" w:ascii="宋体" w:hAnsi="宋体"/>
                <w:b/>
                <w:kern w:val="0"/>
                <w:sz w:val="20"/>
              </w:rPr>
              <w:t>F101000000</w:t>
            </w:r>
          </w:p>
        </w:tc>
        <w:tc>
          <w:tcPr>
            <w:tcW w:w="720" w:type="dxa"/>
            <w:tcBorders>
              <w:top w:val="nil"/>
              <w:left w:val="nil"/>
              <w:bottom w:val="single" w:color="auto" w:sz="4" w:space="0"/>
              <w:right w:val="single" w:color="auto" w:sz="4" w:space="0"/>
            </w:tcBorders>
            <w:noWrap w:val="0"/>
            <w:vAlign w:val="center"/>
          </w:tcPr>
          <w:p w14:paraId="668A2B3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nil"/>
            </w:tcBorders>
            <w:noWrap w:val="0"/>
            <w:vAlign w:val="center"/>
          </w:tcPr>
          <w:p w14:paraId="5C670467">
            <w:pPr>
              <w:widowControl/>
              <w:rPr>
                <w:rFonts w:ascii="宋体" w:hAnsi="宋体"/>
                <w:b/>
                <w:kern w:val="0"/>
                <w:sz w:val="20"/>
              </w:rPr>
            </w:pPr>
            <w:r>
              <w:rPr>
                <w:rFonts w:hint="eastAsia" w:ascii="宋体" w:hAnsi="宋体"/>
                <w:b/>
                <w:kern w:val="0"/>
                <w:sz w:val="20"/>
              </w:rPr>
              <w:t>一、彩色电视机</w:t>
            </w:r>
          </w:p>
        </w:tc>
        <w:tc>
          <w:tcPr>
            <w:tcW w:w="671" w:type="dxa"/>
            <w:tcBorders>
              <w:top w:val="nil"/>
              <w:left w:val="single" w:color="auto" w:sz="4" w:space="0"/>
              <w:bottom w:val="single" w:color="auto" w:sz="4" w:space="0"/>
              <w:right w:val="single" w:color="auto" w:sz="4" w:space="0"/>
            </w:tcBorders>
            <w:noWrap w:val="0"/>
            <w:vAlign w:val="center"/>
          </w:tcPr>
          <w:p w14:paraId="0F44147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5ECF6CC">
            <w:pPr>
              <w:widowControl/>
              <w:rPr>
                <w:rFonts w:ascii="宋体" w:hAnsi="宋体"/>
                <w:kern w:val="0"/>
                <w:sz w:val="20"/>
              </w:rPr>
            </w:pPr>
            <w:r>
              <w:rPr>
                <w:rFonts w:hint="eastAsia" w:ascii="宋体" w:hAnsi="宋体"/>
                <w:kern w:val="0"/>
                <w:sz w:val="20"/>
              </w:rPr>
              <w:t>　</w:t>
            </w:r>
          </w:p>
        </w:tc>
      </w:tr>
      <w:tr w14:paraId="73946E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765080">
            <w:pPr>
              <w:widowControl/>
              <w:jc w:val="center"/>
              <w:rPr>
                <w:rFonts w:ascii="宋体" w:hAnsi="宋体"/>
                <w:kern w:val="0"/>
                <w:sz w:val="20"/>
              </w:rPr>
            </w:pPr>
            <w:r>
              <w:rPr>
                <w:rFonts w:hint="eastAsia" w:ascii="宋体" w:hAnsi="宋体"/>
                <w:kern w:val="0"/>
                <w:sz w:val="20"/>
              </w:rPr>
              <w:t>F101010000</w:t>
            </w:r>
          </w:p>
        </w:tc>
        <w:tc>
          <w:tcPr>
            <w:tcW w:w="720" w:type="dxa"/>
            <w:tcBorders>
              <w:top w:val="nil"/>
              <w:left w:val="nil"/>
              <w:bottom w:val="single" w:color="auto" w:sz="4" w:space="0"/>
              <w:right w:val="single" w:color="auto" w:sz="4" w:space="0"/>
            </w:tcBorders>
            <w:noWrap w:val="0"/>
            <w:vAlign w:val="center"/>
          </w:tcPr>
          <w:p w14:paraId="10B58B2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nil"/>
            </w:tcBorders>
            <w:noWrap w:val="0"/>
            <w:vAlign w:val="center"/>
          </w:tcPr>
          <w:p w14:paraId="3EB0480D">
            <w:pPr>
              <w:widowControl/>
              <w:rPr>
                <w:rFonts w:ascii="宋体" w:hAnsi="宋体"/>
                <w:kern w:val="0"/>
                <w:sz w:val="20"/>
              </w:rPr>
            </w:pPr>
            <w:r>
              <w:rPr>
                <w:rFonts w:hint="eastAsia" w:ascii="宋体" w:hAnsi="宋体"/>
                <w:kern w:val="0"/>
                <w:sz w:val="20"/>
              </w:rPr>
              <w:t>（一）显像管彩色电视机</w:t>
            </w:r>
          </w:p>
        </w:tc>
        <w:tc>
          <w:tcPr>
            <w:tcW w:w="671" w:type="dxa"/>
            <w:tcBorders>
              <w:top w:val="nil"/>
              <w:left w:val="single" w:color="auto" w:sz="4" w:space="0"/>
              <w:bottom w:val="single" w:color="auto" w:sz="4" w:space="0"/>
              <w:right w:val="single" w:color="auto" w:sz="4" w:space="0"/>
            </w:tcBorders>
            <w:noWrap w:val="0"/>
            <w:vAlign w:val="center"/>
          </w:tcPr>
          <w:p w14:paraId="1F82838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6116690">
            <w:pPr>
              <w:widowControl/>
              <w:rPr>
                <w:rFonts w:ascii="宋体" w:hAnsi="宋体"/>
                <w:kern w:val="0"/>
                <w:sz w:val="20"/>
              </w:rPr>
            </w:pPr>
            <w:r>
              <w:rPr>
                <w:rFonts w:hint="eastAsia" w:ascii="宋体" w:hAnsi="宋体"/>
                <w:kern w:val="0"/>
                <w:sz w:val="20"/>
              </w:rPr>
              <w:t>　</w:t>
            </w:r>
          </w:p>
        </w:tc>
      </w:tr>
      <w:tr w14:paraId="76BE69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EB114C">
            <w:pPr>
              <w:widowControl/>
              <w:jc w:val="center"/>
              <w:rPr>
                <w:rFonts w:ascii="宋体" w:hAnsi="宋体"/>
                <w:kern w:val="0"/>
                <w:sz w:val="20"/>
              </w:rPr>
            </w:pPr>
            <w:r>
              <w:rPr>
                <w:rFonts w:hint="eastAsia" w:ascii="宋体" w:hAnsi="宋体"/>
                <w:kern w:val="0"/>
                <w:sz w:val="20"/>
              </w:rPr>
              <w:t>F101010100</w:t>
            </w:r>
          </w:p>
        </w:tc>
        <w:tc>
          <w:tcPr>
            <w:tcW w:w="720" w:type="dxa"/>
            <w:tcBorders>
              <w:top w:val="nil"/>
              <w:left w:val="nil"/>
              <w:bottom w:val="single" w:color="auto" w:sz="4" w:space="0"/>
              <w:right w:val="single" w:color="auto" w:sz="4" w:space="0"/>
            </w:tcBorders>
            <w:noWrap w:val="0"/>
            <w:vAlign w:val="center"/>
          </w:tcPr>
          <w:p w14:paraId="7A6366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7AFE1DF0">
            <w:pPr>
              <w:widowControl/>
              <w:rPr>
                <w:rFonts w:ascii="宋体" w:hAnsi="宋体"/>
                <w:kern w:val="0"/>
                <w:sz w:val="20"/>
              </w:rPr>
            </w:pPr>
            <w:r>
              <w:rPr>
                <w:rFonts w:hint="eastAsia" w:ascii="宋体" w:hAnsi="宋体"/>
                <w:kern w:val="0"/>
                <w:sz w:val="20"/>
              </w:rPr>
              <w:t>　　　　屏幕尺寸＜54cm</w:t>
            </w:r>
          </w:p>
        </w:tc>
        <w:tc>
          <w:tcPr>
            <w:tcW w:w="671" w:type="dxa"/>
            <w:tcBorders>
              <w:top w:val="nil"/>
              <w:left w:val="single" w:color="auto" w:sz="4" w:space="0"/>
              <w:bottom w:val="single" w:color="auto" w:sz="4" w:space="0"/>
              <w:right w:val="single" w:color="auto" w:sz="4" w:space="0"/>
            </w:tcBorders>
            <w:noWrap w:val="0"/>
            <w:vAlign w:val="center"/>
          </w:tcPr>
          <w:p w14:paraId="77E9129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AEE5F4">
            <w:pPr>
              <w:widowControl/>
              <w:rPr>
                <w:rFonts w:ascii="宋体" w:hAnsi="宋体"/>
                <w:kern w:val="0"/>
                <w:sz w:val="20"/>
              </w:rPr>
            </w:pPr>
            <w:r>
              <w:rPr>
                <w:rFonts w:hint="eastAsia" w:ascii="宋体" w:hAnsi="宋体"/>
                <w:kern w:val="0"/>
                <w:sz w:val="20"/>
              </w:rPr>
              <w:t>　</w:t>
            </w:r>
          </w:p>
        </w:tc>
      </w:tr>
      <w:tr w14:paraId="5CB356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5AC23B">
            <w:pPr>
              <w:widowControl/>
              <w:jc w:val="center"/>
              <w:rPr>
                <w:rFonts w:ascii="宋体" w:hAnsi="宋体"/>
                <w:kern w:val="0"/>
                <w:sz w:val="20"/>
              </w:rPr>
            </w:pPr>
            <w:r>
              <w:rPr>
                <w:rFonts w:hint="eastAsia" w:ascii="宋体" w:hAnsi="宋体"/>
                <w:kern w:val="0"/>
                <w:sz w:val="20"/>
              </w:rPr>
              <w:t>F101010200</w:t>
            </w:r>
          </w:p>
        </w:tc>
        <w:tc>
          <w:tcPr>
            <w:tcW w:w="720" w:type="dxa"/>
            <w:tcBorders>
              <w:top w:val="nil"/>
              <w:left w:val="nil"/>
              <w:bottom w:val="single" w:color="auto" w:sz="4" w:space="0"/>
              <w:right w:val="single" w:color="auto" w:sz="4" w:space="0"/>
            </w:tcBorders>
            <w:noWrap w:val="0"/>
            <w:vAlign w:val="center"/>
          </w:tcPr>
          <w:p w14:paraId="39D1AD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75C4DE58">
            <w:pPr>
              <w:widowControl/>
              <w:rPr>
                <w:rFonts w:ascii="宋体" w:hAnsi="宋体"/>
                <w:kern w:val="0"/>
                <w:sz w:val="20"/>
              </w:rPr>
            </w:pPr>
            <w:r>
              <w:rPr>
                <w:rFonts w:hint="eastAsia" w:ascii="宋体" w:hAnsi="宋体"/>
                <w:kern w:val="0"/>
                <w:sz w:val="20"/>
              </w:rPr>
              <w:t>　　　　54cm≤屏幕尺寸≤74cm</w:t>
            </w:r>
          </w:p>
        </w:tc>
        <w:tc>
          <w:tcPr>
            <w:tcW w:w="671" w:type="dxa"/>
            <w:tcBorders>
              <w:top w:val="nil"/>
              <w:left w:val="single" w:color="auto" w:sz="4" w:space="0"/>
              <w:bottom w:val="single" w:color="auto" w:sz="4" w:space="0"/>
              <w:right w:val="single" w:color="auto" w:sz="4" w:space="0"/>
            </w:tcBorders>
            <w:noWrap w:val="0"/>
            <w:vAlign w:val="center"/>
          </w:tcPr>
          <w:p w14:paraId="21DE0AE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22896F5">
            <w:pPr>
              <w:widowControl/>
              <w:rPr>
                <w:rFonts w:ascii="宋体" w:hAnsi="宋体"/>
                <w:kern w:val="0"/>
                <w:sz w:val="20"/>
              </w:rPr>
            </w:pPr>
            <w:r>
              <w:rPr>
                <w:rFonts w:hint="eastAsia" w:ascii="宋体" w:hAnsi="宋体"/>
                <w:kern w:val="0"/>
                <w:sz w:val="20"/>
              </w:rPr>
              <w:t>　</w:t>
            </w:r>
          </w:p>
        </w:tc>
      </w:tr>
      <w:tr w14:paraId="0871E4D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171197">
            <w:pPr>
              <w:widowControl/>
              <w:jc w:val="center"/>
              <w:rPr>
                <w:rFonts w:ascii="宋体" w:hAnsi="宋体"/>
                <w:kern w:val="0"/>
                <w:sz w:val="20"/>
              </w:rPr>
            </w:pPr>
            <w:r>
              <w:rPr>
                <w:rFonts w:hint="eastAsia" w:ascii="宋体" w:hAnsi="宋体"/>
                <w:kern w:val="0"/>
                <w:sz w:val="20"/>
              </w:rPr>
              <w:t>F101010300</w:t>
            </w:r>
          </w:p>
        </w:tc>
        <w:tc>
          <w:tcPr>
            <w:tcW w:w="720" w:type="dxa"/>
            <w:tcBorders>
              <w:top w:val="nil"/>
              <w:left w:val="nil"/>
              <w:bottom w:val="single" w:color="auto" w:sz="4" w:space="0"/>
              <w:right w:val="single" w:color="auto" w:sz="4" w:space="0"/>
            </w:tcBorders>
            <w:noWrap w:val="0"/>
            <w:vAlign w:val="center"/>
          </w:tcPr>
          <w:p w14:paraId="57D313E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27D2C849">
            <w:pPr>
              <w:widowControl/>
              <w:rPr>
                <w:rFonts w:ascii="宋体" w:hAnsi="宋体"/>
                <w:kern w:val="0"/>
                <w:sz w:val="20"/>
              </w:rPr>
            </w:pPr>
            <w:r>
              <w:rPr>
                <w:rFonts w:hint="eastAsia" w:ascii="宋体" w:hAnsi="宋体"/>
                <w:kern w:val="0"/>
                <w:sz w:val="20"/>
              </w:rPr>
              <w:t>　　　　屏幕尺寸＞74cm</w:t>
            </w:r>
          </w:p>
        </w:tc>
        <w:tc>
          <w:tcPr>
            <w:tcW w:w="671" w:type="dxa"/>
            <w:tcBorders>
              <w:top w:val="nil"/>
              <w:left w:val="single" w:color="auto" w:sz="4" w:space="0"/>
              <w:bottom w:val="single" w:color="auto" w:sz="4" w:space="0"/>
              <w:right w:val="single" w:color="auto" w:sz="4" w:space="0"/>
            </w:tcBorders>
            <w:noWrap w:val="0"/>
            <w:vAlign w:val="center"/>
          </w:tcPr>
          <w:p w14:paraId="4555FD4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42A3BD8">
            <w:pPr>
              <w:widowControl/>
              <w:rPr>
                <w:rFonts w:ascii="宋体" w:hAnsi="宋体"/>
                <w:kern w:val="0"/>
                <w:sz w:val="20"/>
              </w:rPr>
            </w:pPr>
            <w:r>
              <w:rPr>
                <w:rFonts w:hint="eastAsia" w:ascii="宋体" w:hAnsi="宋体"/>
                <w:kern w:val="0"/>
                <w:sz w:val="20"/>
              </w:rPr>
              <w:t>　</w:t>
            </w:r>
          </w:p>
        </w:tc>
      </w:tr>
      <w:tr w14:paraId="39C60D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AD4EA7">
            <w:pPr>
              <w:widowControl/>
              <w:jc w:val="center"/>
              <w:rPr>
                <w:rFonts w:ascii="宋体" w:hAnsi="宋体"/>
                <w:kern w:val="0"/>
                <w:sz w:val="20"/>
              </w:rPr>
            </w:pPr>
            <w:r>
              <w:rPr>
                <w:rFonts w:hint="eastAsia" w:ascii="宋体" w:hAnsi="宋体"/>
                <w:kern w:val="0"/>
                <w:sz w:val="20"/>
              </w:rPr>
              <w:t>F101020000</w:t>
            </w:r>
          </w:p>
        </w:tc>
        <w:tc>
          <w:tcPr>
            <w:tcW w:w="720" w:type="dxa"/>
            <w:tcBorders>
              <w:top w:val="nil"/>
              <w:left w:val="nil"/>
              <w:bottom w:val="single" w:color="auto" w:sz="4" w:space="0"/>
              <w:right w:val="single" w:color="auto" w:sz="4" w:space="0"/>
            </w:tcBorders>
            <w:noWrap w:val="0"/>
            <w:vAlign w:val="center"/>
          </w:tcPr>
          <w:p w14:paraId="6C9A064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nil"/>
            </w:tcBorders>
            <w:noWrap w:val="0"/>
            <w:vAlign w:val="center"/>
          </w:tcPr>
          <w:p w14:paraId="6D94AC61">
            <w:pPr>
              <w:widowControl/>
              <w:rPr>
                <w:rFonts w:ascii="宋体" w:hAnsi="宋体"/>
                <w:kern w:val="0"/>
                <w:sz w:val="20"/>
              </w:rPr>
            </w:pPr>
            <w:r>
              <w:rPr>
                <w:rFonts w:hint="eastAsia" w:ascii="宋体" w:hAnsi="宋体"/>
                <w:kern w:val="0"/>
                <w:sz w:val="20"/>
              </w:rPr>
              <w:t>（二）平板电视机</w:t>
            </w:r>
          </w:p>
        </w:tc>
        <w:tc>
          <w:tcPr>
            <w:tcW w:w="671" w:type="dxa"/>
            <w:tcBorders>
              <w:top w:val="nil"/>
              <w:left w:val="single" w:color="auto" w:sz="4" w:space="0"/>
              <w:bottom w:val="single" w:color="auto" w:sz="4" w:space="0"/>
              <w:right w:val="single" w:color="auto" w:sz="4" w:space="0"/>
            </w:tcBorders>
            <w:noWrap w:val="0"/>
            <w:vAlign w:val="center"/>
          </w:tcPr>
          <w:p w14:paraId="72E6C81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1F2BADB">
            <w:pPr>
              <w:widowControl/>
              <w:rPr>
                <w:rFonts w:ascii="宋体" w:hAnsi="宋体"/>
                <w:kern w:val="0"/>
                <w:sz w:val="20"/>
              </w:rPr>
            </w:pPr>
            <w:r>
              <w:rPr>
                <w:rFonts w:hint="eastAsia" w:ascii="宋体" w:hAnsi="宋体"/>
                <w:kern w:val="0"/>
                <w:sz w:val="20"/>
              </w:rPr>
              <w:t>　</w:t>
            </w:r>
          </w:p>
        </w:tc>
      </w:tr>
      <w:tr w14:paraId="3B901D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B5786D">
            <w:pPr>
              <w:widowControl/>
              <w:jc w:val="center"/>
              <w:rPr>
                <w:rFonts w:ascii="宋体" w:hAnsi="宋体"/>
                <w:kern w:val="0"/>
                <w:sz w:val="20"/>
              </w:rPr>
            </w:pPr>
            <w:r>
              <w:rPr>
                <w:rFonts w:hint="eastAsia" w:ascii="宋体" w:hAnsi="宋体"/>
                <w:kern w:val="0"/>
                <w:sz w:val="20"/>
              </w:rPr>
              <w:t>F101020100</w:t>
            </w:r>
          </w:p>
        </w:tc>
        <w:tc>
          <w:tcPr>
            <w:tcW w:w="720" w:type="dxa"/>
            <w:tcBorders>
              <w:top w:val="nil"/>
              <w:left w:val="nil"/>
              <w:bottom w:val="single" w:color="auto" w:sz="4" w:space="0"/>
              <w:right w:val="single" w:color="auto" w:sz="4" w:space="0"/>
            </w:tcBorders>
            <w:noWrap w:val="0"/>
            <w:vAlign w:val="center"/>
          </w:tcPr>
          <w:p w14:paraId="2656EC7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nil"/>
            </w:tcBorders>
            <w:noWrap w:val="0"/>
            <w:vAlign w:val="center"/>
          </w:tcPr>
          <w:p w14:paraId="5E095923">
            <w:pPr>
              <w:widowControl/>
              <w:rPr>
                <w:rFonts w:ascii="宋体" w:hAnsi="宋体"/>
                <w:kern w:val="0"/>
                <w:sz w:val="20"/>
              </w:rPr>
            </w:pPr>
            <w:r>
              <w:rPr>
                <w:rFonts w:hint="eastAsia" w:ascii="宋体" w:hAnsi="宋体"/>
                <w:kern w:val="0"/>
                <w:sz w:val="20"/>
              </w:rPr>
              <w:t>1、液晶（LCD）电视机</w:t>
            </w:r>
          </w:p>
        </w:tc>
        <w:tc>
          <w:tcPr>
            <w:tcW w:w="671" w:type="dxa"/>
            <w:tcBorders>
              <w:top w:val="nil"/>
              <w:left w:val="single" w:color="auto" w:sz="4" w:space="0"/>
              <w:bottom w:val="single" w:color="auto" w:sz="4" w:space="0"/>
              <w:right w:val="single" w:color="auto" w:sz="4" w:space="0"/>
            </w:tcBorders>
            <w:noWrap w:val="0"/>
            <w:vAlign w:val="center"/>
          </w:tcPr>
          <w:p w14:paraId="42CC307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7490BAD">
            <w:pPr>
              <w:widowControl/>
              <w:rPr>
                <w:rFonts w:ascii="宋体" w:hAnsi="宋体"/>
                <w:kern w:val="0"/>
                <w:sz w:val="20"/>
              </w:rPr>
            </w:pPr>
            <w:r>
              <w:rPr>
                <w:rFonts w:hint="eastAsia" w:ascii="宋体" w:hAnsi="宋体"/>
                <w:kern w:val="0"/>
                <w:sz w:val="20"/>
              </w:rPr>
              <w:t>　</w:t>
            </w:r>
          </w:p>
        </w:tc>
      </w:tr>
      <w:tr w14:paraId="7FA885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E6AE6F">
            <w:pPr>
              <w:widowControl/>
              <w:jc w:val="center"/>
              <w:rPr>
                <w:rFonts w:ascii="宋体" w:hAnsi="宋体"/>
                <w:kern w:val="0"/>
                <w:sz w:val="20"/>
              </w:rPr>
            </w:pPr>
            <w:r>
              <w:rPr>
                <w:rFonts w:hint="eastAsia" w:ascii="宋体" w:hAnsi="宋体"/>
                <w:kern w:val="0"/>
                <w:sz w:val="20"/>
              </w:rPr>
              <w:t>F101020101</w:t>
            </w:r>
          </w:p>
        </w:tc>
        <w:tc>
          <w:tcPr>
            <w:tcW w:w="720" w:type="dxa"/>
            <w:tcBorders>
              <w:top w:val="nil"/>
              <w:left w:val="nil"/>
              <w:bottom w:val="single" w:color="auto" w:sz="4" w:space="0"/>
              <w:right w:val="single" w:color="auto" w:sz="4" w:space="0"/>
            </w:tcBorders>
            <w:noWrap w:val="0"/>
            <w:vAlign w:val="center"/>
          </w:tcPr>
          <w:p w14:paraId="47DE22D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16C1D207">
            <w:pPr>
              <w:widowControl/>
              <w:rPr>
                <w:rFonts w:ascii="宋体" w:hAnsi="宋体"/>
                <w:kern w:val="0"/>
                <w:sz w:val="20"/>
              </w:rPr>
            </w:pPr>
            <w:r>
              <w:rPr>
                <w:rFonts w:hint="eastAsia" w:ascii="宋体" w:hAnsi="宋体"/>
                <w:kern w:val="0"/>
                <w:sz w:val="20"/>
              </w:rPr>
              <w:t xml:space="preserve">        屏幕尺寸＜38cm</w:t>
            </w:r>
          </w:p>
        </w:tc>
        <w:tc>
          <w:tcPr>
            <w:tcW w:w="671" w:type="dxa"/>
            <w:tcBorders>
              <w:top w:val="nil"/>
              <w:left w:val="single" w:color="auto" w:sz="4" w:space="0"/>
              <w:bottom w:val="single" w:color="auto" w:sz="4" w:space="0"/>
              <w:right w:val="single" w:color="auto" w:sz="4" w:space="0"/>
            </w:tcBorders>
            <w:noWrap w:val="0"/>
            <w:vAlign w:val="center"/>
          </w:tcPr>
          <w:p w14:paraId="4337A36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6EF8266">
            <w:pPr>
              <w:widowControl/>
              <w:rPr>
                <w:rFonts w:ascii="宋体" w:hAnsi="宋体"/>
                <w:kern w:val="0"/>
                <w:sz w:val="20"/>
              </w:rPr>
            </w:pPr>
            <w:r>
              <w:rPr>
                <w:rFonts w:hint="eastAsia" w:ascii="宋体" w:hAnsi="宋体"/>
                <w:kern w:val="0"/>
                <w:sz w:val="20"/>
              </w:rPr>
              <w:t>　</w:t>
            </w:r>
          </w:p>
        </w:tc>
      </w:tr>
      <w:tr w14:paraId="5420DD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9D4355">
            <w:pPr>
              <w:widowControl/>
              <w:jc w:val="center"/>
              <w:rPr>
                <w:rFonts w:ascii="宋体" w:hAnsi="宋体"/>
                <w:kern w:val="0"/>
                <w:sz w:val="20"/>
              </w:rPr>
            </w:pPr>
            <w:r>
              <w:rPr>
                <w:rFonts w:hint="eastAsia" w:ascii="宋体" w:hAnsi="宋体"/>
                <w:kern w:val="0"/>
                <w:sz w:val="20"/>
              </w:rPr>
              <w:t>F101020102</w:t>
            </w:r>
          </w:p>
        </w:tc>
        <w:tc>
          <w:tcPr>
            <w:tcW w:w="720" w:type="dxa"/>
            <w:tcBorders>
              <w:top w:val="nil"/>
              <w:left w:val="nil"/>
              <w:bottom w:val="single" w:color="auto" w:sz="4" w:space="0"/>
              <w:right w:val="single" w:color="auto" w:sz="4" w:space="0"/>
            </w:tcBorders>
            <w:noWrap w:val="0"/>
            <w:vAlign w:val="center"/>
          </w:tcPr>
          <w:p w14:paraId="3CC84C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3D65BC70">
            <w:pPr>
              <w:widowControl/>
              <w:rPr>
                <w:rFonts w:ascii="宋体" w:hAnsi="宋体"/>
                <w:kern w:val="0"/>
                <w:sz w:val="20"/>
              </w:rPr>
            </w:pPr>
            <w:r>
              <w:rPr>
                <w:rFonts w:hint="eastAsia" w:ascii="宋体" w:hAnsi="宋体"/>
                <w:kern w:val="0"/>
                <w:sz w:val="20"/>
              </w:rPr>
              <w:t>　　　　38cm≤屏幕尺寸＜102cm</w:t>
            </w:r>
          </w:p>
        </w:tc>
        <w:tc>
          <w:tcPr>
            <w:tcW w:w="671" w:type="dxa"/>
            <w:tcBorders>
              <w:top w:val="nil"/>
              <w:left w:val="single" w:color="auto" w:sz="4" w:space="0"/>
              <w:bottom w:val="single" w:color="auto" w:sz="4" w:space="0"/>
              <w:right w:val="single" w:color="auto" w:sz="4" w:space="0"/>
            </w:tcBorders>
            <w:noWrap w:val="0"/>
            <w:vAlign w:val="center"/>
          </w:tcPr>
          <w:p w14:paraId="643FA32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1E8799C">
            <w:pPr>
              <w:widowControl/>
              <w:rPr>
                <w:rFonts w:ascii="宋体" w:hAnsi="宋体"/>
                <w:kern w:val="0"/>
                <w:sz w:val="20"/>
              </w:rPr>
            </w:pPr>
            <w:r>
              <w:rPr>
                <w:rFonts w:hint="eastAsia" w:ascii="宋体" w:hAnsi="宋体"/>
                <w:kern w:val="0"/>
                <w:sz w:val="20"/>
              </w:rPr>
              <w:t>　</w:t>
            </w:r>
          </w:p>
        </w:tc>
      </w:tr>
      <w:tr w14:paraId="2B4578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322014">
            <w:pPr>
              <w:widowControl/>
              <w:jc w:val="center"/>
              <w:rPr>
                <w:rFonts w:ascii="宋体" w:hAnsi="宋体"/>
                <w:kern w:val="0"/>
                <w:sz w:val="20"/>
              </w:rPr>
            </w:pPr>
            <w:r>
              <w:rPr>
                <w:rFonts w:hint="eastAsia" w:ascii="宋体" w:hAnsi="宋体"/>
                <w:kern w:val="0"/>
                <w:sz w:val="20"/>
              </w:rPr>
              <w:t>F101020103</w:t>
            </w:r>
          </w:p>
        </w:tc>
        <w:tc>
          <w:tcPr>
            <w:tcW w:w="720" w:type="dxa"/>
            <w:tcBorders>
              <w:top w:val="nil"/>
              <w:left w:val="nil"/>
              <w:bottom w:val="single" w:color="auto" w:sz="4" w:space="0"/>
              <w:right w:val="single" w:color="auto" w:sz="4" w:space="0"/>
            </w:tcBorders>
            <w:noWrap w:val="0"/>
            <w:vAlign w:val="center"/>
          </w:tcPr>
          <w:p w14:paraId="687A99F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47129AAF">
            <w:pPr>
              <w:widowControl/>
              <w:rPr>
                <w:rFonts w:ascii="宋体" w:hAnsi="宋体"/>
                <w:kern w:val="0"/>
                <w:sz w:val="20"/>
              </w:rPr>
            </w:pPr>
            <w:r>
              <w:rPr>
                <w:rFonts w:hint="eastAsia" w:ascii="宋体" w:hAnsi="宋体"/>
                <w:kern w:val="0"/>
                <w:sz w:val="20"/>
              </w:rPr>
              <w:t>　　　　屏幕尺寸≥102cm</w:t>
            </w:r>
          </w:p>
        </w:tc>
        <w:tc>
          <w:tcPr>
            <w:tcW w:w="671" w:type="dxa"/>
            <w:tcBorders>
              <w:top w:val="nil"/>
              <w:left w:val="single" w:color="auto" w:sz="4" w:space="0"/>
              <w:bottom w:val="single" w:color="auto" w:sz="4" w:space="0"/>
              <w:right w:val="single" w:color="auto" w:sz="4" w:space="0"/>
            </w:tcBorders>
            <w:noWrap w:val="0"/>
            <w:vAlign w:val="center"/>
          </w:tcPr>
          <w:p w14:paraId="68C0BC6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7EE67C2">
            <w:pPr>
              <w:widowControl/>
              <w:rPr>
                <w:rFonts w:ascii="宋体" w:hAnsi="宋体"/>
                <w:kern w:val="0"/>
                <w:sz w:val="20"/>
              </w:rPr>
            </w:pPr>
            <w:r>
              <w:rPr>
                <w:rFonts w:hint="eastAsia" w:ascii="宋体" w:hAnsi="宋体"/>
                <w:kern w:val="0"/>
                <w:sz w:val="20"/>
              </w:rPr>
              <w:t>　</w:t>
            </w:r>
          </w:p>
        </w:tc>
      </w:tr>
      <w:tr w14:paraId="2161A7F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A6F224">
            <w:pPr>
              <w:widowControl/>
              <w:jc w:val="center"/>
              <w:rPr>
                <w:rFonts w:ascii="宋体" w:hAnsi="宋体"/>
                <w:kern w:val="0"/>
                <w:sz w:val="20"/>
              </w:rPr>
            </w:pPr>
            <w:r>
              <w:rPr>
                <w:rFonts w:hint="eastAsia" w:ascii="宋体" w:hAnsi="宋体"/>
                <w:kern w:val="0"/>
                <w:sz w:val="20"/>
              </w:rPr>
              <w:t>F101020200</w:t>
            </w:r>
          </w:p>
        </w:tc>
        <w:tc>
          <w:tcPr>
            <w:tcW w:w="720" w:type="dxa"/>
            <w:tcBorders>
              <w:top w:val="nil"/>
              <w:left w:val="nil"/>
              <w:bottom w:val="single" w:color="auto" w:sz="4" w:space="0"/>
              <w:right w:val="single" w:color="auto" w:sz="4" w:space="0"/>
            </w:tcBorders>
            <w:noWrap w:val="0"/>
            <w:vAlign w:val="center"/>
          </w:tcPr>
          <w:p w14:paraId="3C527C3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nil"/>
            </w:tcBorders>
            <w:noWrap w:val="0"/>
            <w:vAlign w:val="center"/>
          </w:tcPr>
          <w:p w14:paraId="14304A78">
            <w:pPr>
              <w:widowControl/>
              <w:rPr>
                <w:rFonts w:ascii="宋体" w:hAnsi="宋体"/>
                <w:kern w:val="0"/>
                <w:sz w:val="20"/>
              </w:rPr>
            </w:pPr>
            <w:r>
              <w:rPr>
                <w:rFonts w:hint="eastAsia" w:ascii="宋体" w:hAnsi="宋体"/>
                <w:kern w:val="0"/>
                <w:sz w:val="20"/>
              </w:rPr>
              <w:t>2、等离子(PDP)电视机</w:t>
            </w:r>
          </w:p>
        </w:tc>
        <w:tc>
          <w:tcPr>
            <w:tcW w:w="671" w:type="dxa"/>
            <w:tcBorders>
              <w:top w:val="nil"/>
              <w:left w:val="single" w:color="auto" w:sz="4" w:space="0"/>
              <w:bottom w:val="single" w:color="auto" w:sz="4" w:space="0"/>
              <w:right w:val="single" w:color="auto" w:sz="4" w:space="0"/>
            </w:tcBorders>
            <w:noWrap w:val="0"/>
            <w:vAlign w:val="center"/>
          </w:tcPr>
          <w:p w14:paraId="55DB059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B1F6E96">
            <w:pPr>
              <w:widowControl/>
              <w:rPr>
                <w:rFonts w:ascii="宋体" w:hAnsi="宋体"/>
                <w:kern w:val="0"/>
                <w:sz w:val="20"/>
              </w:rPr>
            </w:pPr>
            <w:r>
              <w:rPr>
                <w:rFonts w:hint="eastAsia" w:ascii="宋体" w:hAnsi="宋体"/>
                <w:kern w:val="0"/>
                <w:sz w:val="20"/>
              </w:rPr>
              <w:t>　</w:t>
            </w:r>
          </w:p>
        </w:tc>
      </w:tr>
      <w:tr w14:paraId="3031861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8FB4E5">
            <w:pPr>
              <w:widowControl/>
              <w:jc w:val="center"/>
              <w:rPr>
                <w:rFonts w:ascii="宋体" w:hAnsi="宋体"/>
                <w:kern w:val="0"/>
                <w:sz w:val="20"/>
              </w:rPr>
            </w:pPr>
            <w:r>
              <w:rPr>
                <w:rFonts w:hint="eastAsia" w:ascii="宋体" w:hAnsi="宋体"/>
                <w:kern w:val="0"/>
                <w:sz w:val="20"/>
              </w:rPr>
              <w:t>F101020201</w:t>
            </w:r>
          </w:p>
        </w:tc>
        <w:tc>
          <w:tcPr>
            <w:tcW w:w="720" w:type="dxa"/>
            <w:tcBorders>
              <w:top w:val="nil"/>
              <w:left w:val="nil"/>
              <w:bottom w:val="single" w:color="auto" w:sz="4" w:space="0"/>
              <w:right w:val="single" w:color="auto" w:sz="4" w:space="0"/>
            </w:tcBorders>
            <w:noWrap w:val="0"/>
            <w:vAlign w:val="center"/>
          </w:tcPr>
          <w:p w14:paraId="1B8F50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00A4BED6">
            <w:pPr>
              <w:widowControl/>
              <w:rPr>
                <w:rFonts w:ascii="宋体" w:hAnsi="宋体"/>
                <w:kern w:val="0"/>
                <w:sz w:val="20"/>
              </w:rPr>
            </w:pPr>
            <w:r>
              <w:rPr>
                <w:rFonts w:hint="eastAsia" w:ascii="宋体" w:hAnsi="宋体"/>
                <w:kern w:val="0"/>
                <w:sz w:val="20"/>
              </w:rPr>
              <w:t>　　　　屏幕尺寸＜102cm</w:t>
            </w:r>
          </w:p>
        </w:tc>
        <w:tc>
          <w:tcPr>
            <w:tcW w:w="671" w:type="dxa"/>
            <w:tcBorders>
              <w:top w:val="nil"/>
              <w:left w:val="single" w:color="auto" w:sz="4" w:space="0"/>
              <w:bottom w:val="single" w:color="auto" w:sz="4" w:space="0"/>
              <w:right w:val="single" w:color="auto" w:sz="4" w:space="0"/>
            </w:tcBorders>
            <w:noWrap w:val="0"/>
            <w:vAlign w:val="center"/>
          </w:tcPr>
          <w:p w14:paraId="7716FA6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7713B21">
            <w:pPr>
              <w:widowControl/>
              <w:rPr>
                <w:rFonts w:ascii="宋体" w:hAnsi="宋体"/>
                <w:kern w:val="0"/>
                <w:sz w:val="20"/>
              </w:rPr>
            </w:pPr>
            <w:r>
              <w:rPr>
                <w:rFonts w:hint="eastAsia" w:ascii="宋体" w:hAnsi="宋体"/>
                <w:kern w:val="0"/>
                <w:sz w:val="20"/>
              </w:rPr>
              <w:t>　</w:t>
            </w:r>
          </w:p>
        </w:tc>
      </w:tr>
      <w:tr w14:paraId="77BDAB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FADCB8">
            <w:pPr>
              <w:widowControl/>
              <w:jc w:val="center"/>
              <w:rPr>
                <w:rFonts w:ascii="宋体" w:hAnsi="宋体"/>
                <w:kern w:val="0"/>
                <w:sz w:val="20"/>
              </w:rPr>
            </w:pPr>
            <w:r>
              <w:rPr>
                <w:rFonts w:hint="eastAsia" w:ascii="宋体" w:hAnsi="宋体"/>
                <w:kern w:val="0"/>
                <w:sz w:val="20"/>
              </w:rPr>
              <w:t>F101020202</w:t>
            </w:r>
          </w:p>
        </w:tc>
        <w:tc>
          <w:tcPr>
            <w:tcW w:w="720" w:type="dxa"/>
            <w:tcBorders>
              <w:top w:val="nil"/>
              <w:left w:val="nil"/>
              <w:bottom w:val="single" w:color="auto" w:sz="4" w:space="0"/>
              <w:right w:val="single" w:color="auto" w:sz="4" w:space="0"/>
            </w:tcBorders>
            <w:noWrap w:val="0"/>
            <w:vAlign w:val="center"/>
          </w:tcPr>
          <w:p w14:paraId="0CFB36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61551F2A">
            <w:pPr>
              <w:widowControl/>
              <w:rPr>
                <w:rFonts w:ascii="宋体" w:hAnsi="宋体"/>
                <w:kern w:val="0"/>
                <w:sz w:val="20"/>
              </w:rPr>
            </w:pPr>
            <w:r>
              <w:rPr>
                <w:rFonts w:hint="eastAsia" w:ascii="宋体" w:hAnsi="宋体"/>
                <w:kern w:val="0"/>
                <w:sz w:val="20"/>
              </w:rPr>
              <w:t>　　　　屏幕尺寸≥102cm</w:t>
            </w:r>
          </w:p>
        </w:tc>
        <w:tc>
          <w:tcPr>
            <w:tcW w:w="671" w:type="dxa"/>
            <w:tcBorders>
              <w:top w:val="nil"/>
              <w:left w:val="single" w:color="auto" w:sz="4" w:space="0"/>
              <w:bottom w:val="single" w:color="auto" w:sz="4" w:space="0"/>
              <w:right w:val="single" w:color="auto" w:sz="4" w:space="0"/>
            </w:tcBorders>
            <w:noWrap w:val="0"/>
            <w:vAlign w:val="center"/>
          </w:tcPr>
          <w:p w14:paraId="5C21BA3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3106B1E">
            <w:pPr>
              <w:widowControl/>
              <w:rPr>
                <w:rFonts w:ascii="宋体" w:hAnsi="宋体"/>
                <w:kern w:val="0"/>
                <w:sz w:val="20"/>
              </w:rPr>
            </w:pPr>
            <w:r>
              <w:rPr>
                <w:rFonts w:hint="eastAsia" w:ascii="宋体" w:hAnsi="宋体"/>
                <w:kern w:val="0"/>
                <w:sz w:val="20"/>
              </w:rPr>
              <w:t>　</w:t>
            </w:r>
          </w:p>
        </w:tc>
      </w:tr>
      <w:tr w14:paraId="26CC465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0E9480">
            <w:pPr>
              <w:widowControl/>
              <w:jc w:val="center"/>
              <w:rPr>
                <w:rFonts w:ascii="宋体" w:hAnsi="宋体"/>
                <w:kern w:val="0"/>
                <w:sz w:val="20"/>
              </w:rPr>
            </w:pPr>
            <w:r>
              <w:rPr>
                <w:rFonts w:hint="eastAsia" w:ascii="宋体" w:hAnsi="宋体"/>
                <w:kern w:val="0"/>
                <w:sz w:val="20"/>
              </w:rPr>
              <w:t>F101030000</w:t>
            </w:r>
          </w:p>
        </w:tc>
        <w:tc>
          <w:tcPr>
            <w:tcW w:w="720" w:type="dxa"/>
            <w:tcBorders>
              <w:top w:val="nil"/>
              <w:left w:val="nil"/>
              <w:bottom w:val="single" w:color="auto" w:sz="4" w:space="0"/>
              <w:right w:val="single" w:color="auto" w:sz="4" w:space="0"/>
            </w:tcBorders>
            <w:noWrap w:val="0"/>
            <w:vAlign w:val="center"/>
          </w:tcPr>
          <w:p w14:paraId="269EF93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nil"/>
            </w:tcBorders>
            <w:noWrap w:val="0"/>
            <w:vAlign w:val="center"/>
          </w:tcPr>
          <w:p w14:paraId="1C5953CA">
            <w:pPr>
              <w:widowControl/>
              <w:rPr>
                <w:rFonts w:ascii="宋体" w:hAnsi="宋体"/>
                <w:kern w:val="0"/>
                <w:sz w:val="20"/>
              </w:rPr>
            </w:pPr>
            <w:r>
              <w:rPr>
                <w:rFonts w:hint="eastAsia" w:ascii="宋体" w:hAnsi="宋体"/>
                <w:kern w:val="0"/>
                <w:sz w:val="20"/>
              </w:rPr>
              <w:t>（三）投影电视机</w:t>
            </w:r>
          </w:p>
        </w:tc>
        <w:tc>
          <w:tcPr>
            <w:tcW w:w="671" w:type="dxa"/>
            <w:tcBorders>
              <w:top w:val="nil"/>
              <w:left w:val="single" w:color="auto" w:sz="4" w:space="0"/>
              <w:bottom w:val="single" w:color="auto" w:sz="4" w:space="0"/>
              <w:right w:val="single" w:color="auto" w:sz="4" w:space="0"/>
            </w:tcBorders>
            <w:noWrap w:val="0"/>
            <w:vAlign w:val="center"/>
          </w:tcPr>
          <w:p w14:paraId="4299CA1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08D1B7">
            <w:pPr>
              <w:widowControl/>
              <w:rPr>
                <w:rFonts w:ascii="宋体" w:hAnsi="宋体"/>
                <w:kern w:val="0"/>
                <w:sz w:val="20"/>
              </w:rPr>
            </w:pPr>
            <w:r>
              <w:rPr>
                <w:rFonts w:hint="eastAsia" w:ascii="宋体" w:hAnsi="宋体"/>
                <w:kern w:val="0"/>
                <w:sz w:val="20"/>
              </w:rPr>
              <w:t>　</w:t>
            </w:r>
          </w:p>
        </w:tc>
      </w:tr>
      <w:tr w14:paraId="2FAE2A3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0347F9">
            <w:pPr>
              <w:widowControl/>
              <w:jc w:val="center"/>
              <w:rPr>
                <w:rFonts w:ascii="宋体" w:hAnsi="宋体"/>
                <w:kern w:val="0"/>
                <w:sz w:val="20"/>
              </w:rPr>
            </w:pPr>
            <w:r>
              <w:rPr>
                <w:rFonts w:hint="eastAsia" w:ascii="宋体" w:hAnsi="宋体"/>
                <w:kern w:val="0"/>
                <w:sz w:val="20"/>
              </w:rPr>
              <w:t>F101030100</w:t>
            </w:r>
          </w:p>
        </w:tc>
        <w:tc>
          <w:tcPr>
            <w:tcW w:w="720" w:type="dxa"/>
            <w:tcBorders>
              <w:top w:val="nil"/>
              <w:left w:val="nil"/>
              <w:bottom w:val="single" w:color="auto" w:sz="4" w:space="0"/>
              <w:right w:val="single" w:color="auto" w:sz="4" w:space="0"/>
            </w:tcBorders>
            <w:noWrap w:val="0"/>
            <w:vAlign w:val="center"/>
          </w:tcPr>
          <w:p w14:paraId="2289BA9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5764E180">
            <w:pPr>
              <w:widowControl/>
              <w:rPr>
                <w:rFonts w:ascii="宋体" w:hAnsi="宋体"/>
                <w:kern w:val="0"/>
                <w:sz w:val="20"/>
              </w:rPr>
            </w:pPr>
            <w:r>
              <w:rPr>
                <w:rFonts w:hint="eastAsia" w:ascii="宋体" w:hAnsi="宋体"/>
                <w:kern w:val="0"/>
                <w:sz w:val="20"/>
              </w:rPr>
              <w:t>1、背投式投影电视机</w:t>
            </w:r>
          </w:p>
        </w:tc>
        <w:tc>
          <w:tcPr>
            <w:tcW w:w="671" w:type="dxa"/>
            <w:tcBorders>
              <w:top w:val="nil"/>
              <w:left w:val="single" w:color="auto" w:sz="4" w:space="0"/>
              <w:bottom w:val="single" w:color="auto" w:sz="4" w:space="0"/>
              <w:right w:val="single" w:color="auto" w:sz="4" w:space="0"/>
            </w:tcBorders>
            <w:noWrap w:val="0"/>
            <w:vAlign w:val="center"/>
          </w:tcPr>
          <w:p w14:paraId="12AB493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FEACD33">
            <w:pPr>
              <w:widowControl/>
              <w:rPr>
                <w:rFonts w:ascii="宋体" w:hAnsi="宋体"/>
                <w:kern w:val="0"/>
                <w:sz w:val="20"/>
              </w:rPr>
            </w:pPr>
            <w:r>
              <w:rPr>
                <w:rFonts w:hint="eastAsia" w:ascii="宋体" w:hAnsi="宋体"/>
                <w:kern w:val="0"/>
                <w:sz w:val="20"/>
              </w:rPr>
              <w:t>　</w:t>
            </w:r>
          </w:p>
        </w:tc>
      </w:tr>
      <w:tr w14:paraId="1360E6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DD2AE5">
            <w:pPr>
              <w:widowControl/>
              <w:jc w:val="center"/>
              <w:rPr>
                <w:rFonts w:ascii="宋体" w:hAnsi="宋体"/>
                <w:kern w:val="0"/>
                <w:sz w:val="20"/>
              </w:rPr>
            </w:pPr>
            <w:r>
              <w:rPr>
                <w:rFonts w:hint="eastAsia" w:ascii="宋体" w:hAnsi="宋体"/>
                <w:kern w:val="0"/>
                <w:sz w:val="20"/>
              </w:rPr>
              <w:t>F101030200</w:t>
            </w:r>
          </w:p>
        </w:tc>
        <w:tc>
          <w:tcPr>
            <w:tcW w:w="720" w:type="dxa"/>
            <w:tcBorders>
              <w:top w:val="nil"/>
              <w:left w:val="nil"/>
              <w:bottom w:val="single" w:color="auto" w:sz="4" w:space="0"/>
              <w:right w:val="single" w:color="auto" w:sz="4" w:space="0"/>
            </w:tcBorders>
            <w:noWrap w:val="0"/>
            <w:vAlign w:val="center"/>
          </w:tcPr>
          <w:p w14:paraId="194C87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09201EB9">
            <w:pPr>
              <w:widowControl/>
              <w:rPr>
                <w:rFonts w:ascii="宋体" w:hAnsi="宋体"/>
                <w:kern w:val="0"/>
                <w:sz w:val="20"/>
              </w:rPr>
            </w:pPr>
            <w:r>
              <w:rPr>
                <w:rFonts w:hint="eastAsia" w:ascii="宋体" w:hAnsi="宋体"/>
                <w:kern w:val="0"/>
                <w:sz w:val="20"/>
              </w:rPr>
              <w:t>2、前投式投影电视机</w:t>
            </w:r>
          </w:p>
        </w:tc>
        <w:tc>
          <w:tcPr>
            <w:tcW w:w="671" w:type="dxa"/>
            <w:tcBorders>
              <w:top w:val="nil"/>
              <w:left w:val="single" w:color="auto" w:sz="4" w:space="0"/>
              <w:bottom w:val="single" w:color="auto" w:sz="4" w:space="0"/>
              <w:right w:val="single" w:color="auto" w:sz="4" w:space="0"/>
            </w:tcBorders>
            <w:noWrap w:val="0"/>
            <w:vAlign w:val="center"/>
          </w:tcPr>
          <w:p w14:paraId="2A83C6F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4F41554">
            <w:pPr>
              <w:widowControl/>
              <w:rPr>
                <w:rFonts w:ascii="宋体" w:hAnsi="宋体"/>
                <w:kern w:val="0"/>
                <w:sz w:val="20"/>
              </w:rPr>
            </w:pPr>
            <w:r>
              <w:rPr>
                <w:rFonts w:hint="eastAsia" w:ascii="宋体" w:hAnsi="宋体"/>
                <w:kern w:val="0"/>
                <w:sz w:val="20"/>
              </w:rPr>
              <w:t>　</w:t>
            </w:r>
          </w:p>
        </w:tc>
      </w:tr>
      <w:tr w14:paraId="474F27C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F2BC51">
            <w:pPr>
              <w:widowControl/>
              <w:jc w:val="center"/>
              <w:rPr>
                <w:rFonts w:ascii="宋体" w:hAnsi="宋体"/>
                <w:b/>
                <w:kern w:val="0"/>
                <w:sz w:val="20"/>
              </w:rPr>
            </w:pPr>
            <w:r>
              <w:rPr>
                <w:rFonts w:hint="eastAsia" w:ascii="宋体" w:hAnsi="宋体"/>
                <w:b/>
                <w:kern w:val="0"/>
                <w:sz w:val="20"/>
              </w:rPr>
              <w:t>F102000000</w:t>
            </w:r>
          </w:p>
        </w:tc>
        <w:tc>
          <w:tcPr>
            <w:tcW w:w="720" w:type="dxa"/>
            <w:tcBorders>
              <w:top w:val="nil"/>
              <w:left w:val="nil"/>
              <w:bottom w:val="single" w:color="auto" w:sz="4" w:space="0"/>
              <w:right w:val="single" w:color="auto" w:sz="4" w:space="0"/>
            </w:tcBorders>
            <w:noWrap w:val="0"/>
            <w:vAlign w:val="center"/>
          </w:tcPr>
          <w:p w14:paraId="44F73D6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5953E0C5">
            <w:pPr>
              <w:widowControl/>
              <w:rPr>
                <w:rFonts w:ascii="宋体" w:hAnsi="宋体"/>
                <w:b/>
                <w:kern w:val="0"/>
                <w:sz w:val="20"/>
              </w:rPr>
            </w:pPr>
            <w:r>
              <w:rPr>
                <w:rFonts w:hint="eastAsia" w:ascii="宋体" w:hAnsi="宋体"/>
                <w:b/>
                <w:kern w:val="0"/>
                <w:sz w:val="20"/>
              </w:rPr>
              <w:t>二、黑白电视机</w:t>
            </w:r>
          </w:p>
        </w:tc>
        <w:tc>
          <w:tcPr>
            <w:tcW w:w="671" w:type="dxa"/>
            <w:tcBorders>
              <w:top w:val="nil"/>
              <w:left w:val="single" w:color="auto" w:sz="4" w:space="0"/>
              <w:bottom w:val="single" w:color="auto" w:sz="4" w:space="0"/>
              <w:right w:val="single" w:color="auto" w:sz="4" w:space="0"/>
            </w:tcBorders>
            <w:noWrap w:val="0"/>
            <w:vAlign w:val="center"/>
          </w:tcPr>
          <w:p w14:paraId="4E6B77C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6C9800A">
            <w:pPr>
              <w:widowControl/>
              <w:rPr>
                <w:rFonts w:ascii="宋体" w:hAnsi="宋体"/>
                <w:kern w:val="0"/>
                <w:sz w:val="20"/>
              </w:rPr>
            </w:pPr>
            <w:r>
              <w:rPr>
                <w:rFonts w:hint="eastAsia" w:ascii="宋体" w:hAnsi="宋体"/>
                <w:kern w:val="0"/>
                <w:sz w:val="20"/>
              </w:rPr>
              <w:t>　</w:t>
            </w:r>
          </w:p>
        </w:tc>
      </w:tr>
      <w:tr w14:paraId="2BC99D56">
        <w:tblPrEx>
          <w:tblCellMar>
            <w:top w:w="0" w:type="dxa"/>
            <w:left w:w="108" w:type="dxa"/>
            <w:bottom w:w="0" w:type="dxa"/>
            <w:right w:w="108" w:type="dxa"/>
          </w:tblCellMar>
        </w:tblPrEx>
        <w:trPr>
          <w:wBefore w:w="0" w:type="dxa"/>
          <w:wAfter w:w="0" w:type="dxa"/>
          <w:trHeight w:val="540" w:hRule="atLeast"/>
          <w:jc w:val="center"/>
        </w:trPr>
        <w:tc>
          <w:tcPr>
            <w:tcW w:w="1455" w:type="dxa"/>
            <w:tcBorders>
              <w:top w:val="nil"/>
              <w:left w:val="nil"/>
              <w:bottom w:val="single" w:color="auto" w:sz="4" w:space="0"/>
              <w:right w:val="single" w:color="auto" w:sz="4" w:space="0"/>
            </w:tcBorders>
            <w:noWrap w:val="0"/>
            <w:vAlign w:val="center"/>
          </w:tcPr>
          <w:p w14:paraId="6E1B6799">
            <w:pPr>
              <w:widowControl/>
              <w:jc w:val="center"/>
              <w:rPr>
                <w:rFonts w:ascii="宋体" w:hAnsi="宋体"/>
                <w:b/>
                <w:kern w:val="0"/>
                <w:sz w:val="20"/>
              </w:rPr>
            </w:pPr>
            <w:r>
              <w:rPr>
                <w:rFonts w:hint="eastAsia" w:ascii="宋体" w:hAnsi="宋体"/>
                <w:b/>
                <w:kern w:val="0"/>
                <w:sz w:val="20"/>
              </w:rPr>
              <w:t>F103000000</w:t>
            </w:r>
          </w:p>
        </w:tc>
        <w:tc>
          <w:tcPr>
            <w:tcW w:w="720" w:type="dxa"/>
            <w:tcBorders>
              <w:top w:val="nil"/>
              <w:left w:val="nil"/>
              <w:bottom w:val="single" w:color="auto" w:sz="4" w:space="0"/>
              <w:right w:val="single" w:color="auto" w:sz="4" w:space="0"/>
            </w:tcBorders>
            <w:noWrap w:val="0"/>
            <w:vAlign w:val="center"/>
          </w:tcPr>
          <w:p w14:paraId="34094ED6">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0A64695">
            <w:pPr>
              <w:widowControl/>
              <w:rPr>
                <w:rFonts w:ascii="宋体" w:hAnsi="宋体"/>
                <w:b/>
                <w:kern w:val="0"/>
                <w:sz w:val="20"/>
              </w:rPr>
            </w:pPr>
            <w:r>
              <w:rPr>
                <w:rFonts w:hint="eastAsia" w:ascii="宋体" w:hAnsi="宋体"/>
                <w:b/>
                <w:kern w:val="0"/>
                <w:sz w:val="20"/>
              </w:rPr>
              <w:t>三、电视接收机顶盒小计</w:t>
            </w:r>
          </w:p>
        </w:tc>
        <w:tc>
          <w:tcPr>
            <w:tcW w:w="671" w:type="dxa"/>
            <w:tcBorders>
              <w:top w:val="nil"/>
              <w:left w:val="nil"/>
              <w:bottom w:val="single" w:color="auto" w:sz="4" w:space="0"/>
              <w:right w:val="single" w:color="auto" w:sz="4" w:space="0"/>
            </w:tcBorders>
            <w:noWrap w:val="0"/>
            <w:vAlign w:val="center"/>
          </w:tcPr>
          <w:p w14:paraId="288167A8">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6BA750E">
            <w:pPr>
              <w:widowControl/>
              <w:rPr>
                <w:rFonts w:ascii="宋体" w:hAnsi="宋体"/>
                <w:kern w:val="0"/>
                <w:sz w:val="20"/>
              </w:rPr>
            </w:pPr>
            <w:r>
              <w:rPr>
                <w:rFonts w:hint="eastAsia" w:ascii="宋体" w:hAnsi="宋体"/>
                <w:kern w:val="0"/>
                <w:sz w:val="20"/>
              </w:rPr>
              <w:t>指扩展电视接收机或电视显示嚣功能的一种设备</w:t>
            </w:r>
          </w:p>
        </w:tc>
      </w:tr>
      <w:tr w14:paraId="2B6877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C8F367">
            <w:pPr>
              <w:widowControl/>
              <w:jc w:val="center"/>
              <w:rPr>
                <w:rFonts w:ascii="宋体" w:hAnsi="宋体"/>
                <w:kern w:val="0"/>
                <w:sz w:val="20"/>
              </w:rPr>
            </w:pPr>
            <w:r>
              <w:rPr>
                <w:rFonts w:hint="eastAsia" w:ascii="宋体" w:hAnsi="宋体"/>
                <w:kern w:val="0"/>
                <w:sz w:val="20"/>
              </w:rPr>
              <w:t>F103010000</w:t>
            </w:r>
          </w:p>
        </w:tc>
        <w:tc>
          <w:tcPr>
            <w:tcW w:w="720" w:type="dxa"/>
            <w:tcBorders>
              <w:top w:val="nil"/>
              <w:left w:val="nil"/>
              <w:bottom w:val="single" w:color="auto" w:sz="4" w:space="0"/>
              <w:right w:val="single" w:color="auto" w:sz="4" w:space="0"/>
            </w:tcBorders>
            <w:noWrap w:val="0"/>
            <w:vAlign w:val="center"/>
          </w:tcPr>
          <w:p w14:paraId="6EB745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1A8315">
            <w:pPr>
              <w:widowControl/>
              <w:rPr>
                <w:rFonts w:ascii="宋体" w:hAnsi="宋体"/>
                <w:kern w:val="0"/>
                <w:sz w:val="20"/>
              </w:rPr>
            </w:pPr>
            <w:r>
              <w:rPr>
                <w:rFonts w:hint="eastAsia" w:ascii="宋体" w:hAnsi="宋体"/>
                <w:kern w:val="0"/>
                <w:sz w:val="20"/>
              </w:rPr>
              <w:t>1、有线电视机顶盒</w:t>
            </w:r>
          </w:p>
        </w:tc>
        <w:tc>
          <w:tcPr>
            <w:tcW w:w="671" w:type="dxa"/>
            <w:tcBorders>
              <w:top w:val="nil"/>
              <w:left w:val="nil"/>
              <w:bottom w:val="single" w:color="auto" w:sz="4" w:space="0"/>
              <w:right w:val="single" w:color="auto" w:sz="4" w:space="0"/>
            </w:tcBorders>
            <w:noWrap w:val="0"/>
            <w:vAlign w:val="center"/>
          </w:tcPr>
          <w:p w14:paraId="3AFE8D14">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5C933B3F">
            <w:pPr>
              <w:widowControl/>
              <w:rPr>
                <w:rFonts w:ascii="宋体" w:hAnsi="宋体"/>
                <w:kern w:val="0"/>
                <w:sz w:val="20"/>
              </w:rPr>
            </w:pPr>
            <w:r>
              <w:rPr>
                <w:rFonts w:hint="eastAsia" w:ascii="宋体" w:hAnsi="宋体"/>
                <w:kern w:val="0"/>
                <w:sz w:val="20"/>
              </w:rPr>
              <w:t>　</w:t>
            </w:r>
          </w:p>
        </w:tc>
      </w:tr>
      <w:tr w14:paraId="740ADD8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941BAE">
            <w:pPr>
              <w:widowControl/>
              <w:jc w:val="center"/>
              <w:rPr>
                <w:rFonts w:ascii="宋体" w:hAnsi="宋体"/>
                <w:kern w:val="0"/>
                <w:sz w:val="20"/>
              </w:rPr>
            </w:pPr>
            <w:r>
              <w:rPr>
                <w:rFonts w:hint="eastAsia" w:ascii="宋体" w:hAnsi="宋体"/>
                <w:kern w:val="0"/>
                <w:sz w:val="20"/>
              </w:rPr>
              <w:t>F103020000</w:t>
            </w:r>
          </w:p>
        </w:tc>
        <w:tc>
          <w:tcPr>
            <w:tcW w:w="720" w:type="dxa"/>
            <w:tcBorders>
              <w:top w:val="nil"/>
              <w:left w:val="nil"/>
              <w:bottom w:val="single" w:color="auto" w:sz="4" w:space="0"/>
              <w:right w:val="single" w:color="auto" w:sz="4" w:space="0"/>
            </w:tcBorders>
            <w:noWrap w:val="0"/>
            <w:vAlign w:val="center"/>
          </w:tcPr>
          <w:p w14:paraId="509F0C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21F5E3">
            <w:pPr>
              <w:widowControl/>
              <w:rPr>
                <w:rFonts w:ascii="宋体" w:hAnsi="宋体"/>
                <w:kern w:val="0"/>
                <w:sz w:val="20"/>
              </w:rPr>
            </w:pPr>
            <w:r>
              <w:rPr>
                <w:rFonts w:hint="eastAsia" w:ascii="宋体" w:hAnsi="宋体"/>
                <w:kern w:val="0"/>
                <w:sz w:val="20"/>
              </w:rPr>
              <w:t>2、地面广播机顶盒</w:t>
            </w:r>
          </w:p>
        </w:tc>
        <w:tc>
          <w:tcPr>
            <w:tcW w:w="671" w:type="dxa"/>
            <w:tcBorders>
              <w:top w:val="nil"/>
              <w:left w:val="nil"/>
              <w:bottom w:val="single" w:color="auto" w:sz="4" w:space="0"/>
              <w:right w:val="single" w:color="auto" w:sz="4" w:space="0"/>
            </w:tcBorders>
            <w:noWrap w:val="0"/>
            <w:vAlign w:val="center"/>
          </w:tcPr>
          <w:p w14:paraId="2EE12F29">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629ADC18">
            <w:pPr>
              <w:widowControl/>
              <w:rPr>
                <w:rFonts w:ascii="宋体" w:hAnsi="宋体"/>
                <w:kern w:val="0"/>
                <w:sz w:val="20"/>
              </w:rPr>
            </w:pPr>
            <w:r>
              <w:rPr>
                <w:rFonts w:hint="eastAsia" w:ascii="宋体" w:hAnsi="宋体"/>
                <w:kern w:val="0"/>
                <w:sz w:val="20"/>
              </w:rPr>
              <w:t>　</w:t>
            </w:r>
          </w:p>
        </w:tc>
      </w:tr>
      <w:tr w14:paraId="41CE85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75F045">
            <w:pPr>
              <w:widowControl/>
              <w:jc w:val="center"/>
              <w:rPr>
                <w:rFonts w:ascii="宋体" w:hAnsi="宋体"/>
                <w:kern w:val="0"/>
                <w:sz w:val="20"/>
              </w:rPr>
            </w:pPr>
            <w:r>
              <w:rPr>
                <w:rFonts w:hint="eastAsia" w:ascii="宋体" w:hAnsi="宋体"/>
                <w:kern w:val="0"/>
                <w:sz w:val="20"/>
              </w:rPr>
              <w:t>F103030000</w:t>
            </w:r>
          </w:p>
        </w:tc>
        <w:tc>
          <w:tcPr>
            <w:tcW w:w="720" w:type="dxa"/>
            <w:tcBorders>
              <w:top w:val="nil"/>
              <w:left w:val="nil"/>
              <w:bottom w:val="single" w:color="auto" w:sz="4" w:space="0"/>
              <w:right w:val="single" w:color="auto" w:sz="4" w:space="0"/>
            </w:tcBorders>
            <w:noWrap w:val="0"/>
            <w:vAlign w:val="center"/>
          </w:tcPr>
          <w:p w14:paraId="34C6DCF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D58124">
            <w:pPr>
              <w:widowControl/>
              <w:rPr>
                <w:rFonts w:ascii="宋体" w:hAnsi="宋体"/>
                <w:kern w:val="0"/>
                <w:sz w:val="20"/>
              </w:rPr>
            </w:pPr>
            <w:r>
              <w:rPr>
                <w:rFonts w:hint="eastAsia" w:ascii="宋体" w:hAnsi="宋体"/>
                <w:kern w:val="0"/>
                <w:sz w:val="20"/>
              </w:rPr>
              <w:t>3、卫星广播机顶盒</w:t>
            </w:r>
          </w:p>
        </w:tc>
        <w:tc>
          <w:tcPr>
            <w:tcW w:w="671" w:type="dxa"/>
            <w:tcBorders>
              <w:top w:val="nil"/>
              <w:left w:val="nil"/>
              <w:bottom w:val="single" w:color="auto" w:sz="4" w:space="0"/>
              <w:right w:val="single" w:color="auto" w:sz="4" w:space="0"/>
            </w:tcBorders>
            <w:noWrap w:val="0"/>
            <w:vAlign w:val="center"/>
          </w:tcPr>
          <w:p w14:paraId="53A096BD">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1CA518C8">
            <w:pPr>
              <w:widowControl/>
              <w:rPr>
                <w:rFonts w:ascii="宋体" w:hAnsi="宋体"/>
                <w:kern w:val="0"/>
                <w:sz w:val="20"/>
              </w:rPr>
            </w:pPr>
            <w:r>
              <w:rPr>
                <w:rFonts w:hint="eastAsia" w:ascii="宋体" w:hAnsi="宋体"/>
                <w:kern w:val="0"/>
                <w:sz w:val="20"/>
              </w:rPr>
              <w:t>　</w:t>
            </w:r>
          </w:p>
        </w:tc>
      </w:tr>
      <w:tr w14:paraId="4CEEBD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263B7B">
            <w:pPr>
              <w:widowControl/>
              <w:jc w:val="center"/>
              <w:rPr>
                <w:rFonts w:ascii="宋体" w:hAnsi="宋体"/>
                <w:kern w:val="0"/>
                <w:sz w:val="20"/>
              </w:rPr>
            </w:pPr>
            <w:r>
              <w:rPr>
                <w:rFonts w:hint="eastAsia" w:ascii="宋体" w:hAnsi="宋体"/>
                <w:kern w:val="0"/>
                <w:sz w:val="20"/>
              </w:rPr>
              <w:t>F103040000</w:t>
            </w:r>
          </w:p>
        </w:tc>
        <w:tc>
          <w:tcPr>
            <w:tcW w:w="720" w:type="dxa"/>
            <w:tcBorders>
              <w:top w:val="nil"/>
              <w:left w:val="nil"/>
              <w:bottom w:val="single" w:color="auto" w:sz="4" w:space="0"/>
              <w:right w:val="single" w:color="auto" w:sz="4" w:space="0"/>
            </w:tcBorders>
            <w:noWrap w:val="0"/>
            <w:vAlign w:val="center"/>
          </w:tcPr>
          <w:p w14:paraId="4339D4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nil"/>
            </w:tcBorders>
            <w:noWrap w:val="0"/>
            <w:vAlign w:val="center"/>
          </w:tcPr>
          <w:p w14:paraId="0A45F86C">
            <w:pPr>
              <w:widowControl/>
              <w:rPr>
                <w:rFonts w:ascii="宋体" w:hAnsi="宋体"/>
                <w:kern w:val="0"/>
                <w:sz w:val="20"/>
              </w:rPr>
            </w:pPr>
            <w:r>
              <w:rPr>
                <w:rFonts w:hint="eastAsia" w:ascii="宋体" w:hAnsi="宋体"/>
                <w:kern w:val="0"/>
                <w:sz w:val="20"/>
              </w:rPr>
              <w:t>4、IP机顶盒</w:t>
            </w:r>
          </w:p>
        </w:tc>
        <w:tc>
          <w:tcPr>
            <w:tcW w:w="671" w:type="dxa"/>
            <w:tcBorders>
              <w:top w:val="nil"/>
              <w:left w:val="single" w:color="auto" w:sz="4" w:space="0"/>
              <w:bottom w:val="single" w:color="auto" w:sz="4" w:space="0"/>
              <w:right w:val="single" w:color="auto" w:sz="4" w:space="0"/>
            </w:tcBorders>
            <w:noWrap w:val="0"/>
            <w:vAlign w:val="center"/>
          </w:tcPr>
          <w:p w14:paraId="17798286">
            <w:pPr>
              <w:widowControl/>
              <w:jc w:val="center"/>
              <w:rPr>
                <w:rFonts w:ascii="宋体" w:hAnsi="宋体"/>
                <w:kern w:val="0"/>
                <w:sz w:val="20"/>
              </w:rPr>
            </w:pPr>
            <w:r>
              <w:rPr>
                <w:rFonts w:hint="eastAsia" w:ascii="宋体" w:hAnsi="宋体"/>
                <w:kern w:val="0"/>
                <w:sz w:val="20"/>
              </w:rPr>
              <w:t>部</w:t>
            </w:r>
          </w:p>
        </w:tc>
        <w:tc>
          <w:tcPr>
            <w:tcW w:w="2566" w:type="dxa"/>
            <w:tcBorders>
              <w:top w:val="nil"/>
              <w:left w:val="nil"/>
              <w:bottom w:val="single" w:color="auto" w:sz="4" w:space="0"/>
              <w:right w:val="nil"/>
            </w:tcBorders>
            <w:noWrap w:val="0"/>
            <w:vAlign w:val="center"/>
          </w:tcPr>
          <w:p w14:paraId="405A0E7B">
            <w:pPr>
              <w:widowControl/>
              <w:rPr>
                <w:rFonts w:ascii="宋体" w:hAnsi="宋体"/>
                <w:kern w:val="0"/>
                <w:sz w:val="20"/>
              </w:rPr>
            </w:pPr>
            <w:r>
              <w:rPr>
                <w:rFonts w:hint="eastAsia" w:ascii="宋体" w:hAnsi="宋体"/>
                <w:kern w:val="0"/>
                <w:sz w:val="20"/>
              </w:rPr>
              <w:t>　</w:t>
            </w:r>
          </w:p>
        </w:tc>
      </w:tr>
      <w:tr w14:paraId="21E0A8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22F695">
            <w:pPr>
              <w:widowControl/>
              <w:jc w:val="center"/>
              <w:rPr>
                <w:rFonts w:ascii="宋体" w:hAnsi="宋体"/>
                <w:b/>
                <w:kern w:val="0"/>
                <w:sz w:val="20"/>
              </w:rPr>
            </w:pPr>
            <w:r>
              <w:rPr>
                <w:rFonts w:hint="eastAsia" w:ascii="宋体" w:hAnsi="宋体"/>
                <w:b/>
                <w:kern w:val="0"/>
                <w:sz w:val="20"/>
              </w:rPr>
              <w:t>F104000000</w:t>
            </w:r>
          </w:p>
        </w:tc>
        <w:tc>
          <w:tcPr>
            <w:tcW w:w="720" w:type="dxa"/>
            <w:tcBorders>
              <w:top w:val="nil"/>
              <w:left w:val="nil"/>
              <w:bottom w:val="single" w:color="auto" w:sz="4" w:space="0"/>
              <w:right w:val="single" w:color="auto" w:sz="4" w:space="0"/>
            </w:tcBorders>
            <w:noWrap w:val="0"/>
            <w:vAlign w:val="center"/>
          </w:tcPr>
          <w:p w14:paraId="7A311D7D">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264613B3">
            <w:pPr>
              <w:widowControl/>
              <w:rPr>
                <w:rFonts w:ascii="宋体" w:hAnsi="宋体"/>
                <w:b/>
                <w:kern w:val="0"/>
                <w:sz w:val="20"/>
              </w:rPr>
            </w:pPr>
            <w:r>
              <w:rPr>
                <w:rFonts w:hint="eastAsia" w:ascii="宋体" w:hAnsi="宋体"/>
                <w:b/>
                <w:kern w:val="0"/>
                <w:sz w:val="20"/>
              </w:rPr>
              <w:t>四、数字电视一体机</w:t>
            </w:r>
          </w:p>
        </w:tc>
        <w:tc>
          <w:tcPr>
            <w:tcW w:w="671" w:type="dxa"/>
            <w:tcBorders>
              <w:top w:val="nil"/>
              <w:left w:val="single" w:color="auto" w:sz="4" w:space="0"/>
              <w:bottom w:val="single" w:color="auto" w:sz="4" w:space="0"/>
              <w:right w:val="single" w:color="auto" w:sz="4" w:space="0"/>
            </w:tcBorders>
            <w:noWrap w:val="0"/>
            <w:vAlign w:val="center"/>
          </w:tcPr>
          <w:p w14:paraId="519360B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EA363CB">
            <w:pPr>
              <w:widowControl/>
              <w:rPr>
                <w:rFonts w:ascii="宋体" w:hAnsi="宋体"/>
                <w:kern w:val="0"/>
                <w:sz w:val="20"/>
              </w:rPr>
            </w:pPr>
            <w:r>
              <w:rPr>
                <w:rFonts w:hint="eastAsia" w:ascii="宋体" w:hAnsi="宋体"/>
                <w:kern w:val="0"/>
                <w:sz w:val="20"/>
              </w:rPr>
              <w:t>　</w:t>
            </w:r>
          </w:p>
        </w:tc>
      </w:tr>
      <w:tr w14:paraId="0C5F54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3E1BC7">
            <w:pPr>
              <w:widowControl/>
              <w:jc w:val="center"/>
              <w:rPr>
                <w:rFonts w:ascii="宋体" w:hAnsi="宋体"/>
                <w:b/>
                <w:kern w:val="0"/>
                <w:sz w:val="20"/>
              </w:rPr>
            </w:pPr>
            <w:r>
              <w:rPr>
                <w:rFonts w:hint="eastAsia" w:ascii="宋体" w:hAnsi="宋体"/>
                <w:b/>
                <w:kern w:val="0"/>
                <w:sz w:val="20"/>
              </w:rPr>
              <w:t>F105000000</w:t>
            </w:r>
          </w:p>
        </w:tc>
        <w:tc>
          <w:tcPr>
            <w:tcW w:w="720" w:type="dxa"/>
            <w:tcBorders>
              <w:top w:val="nil"/>
              <w:left w:val="nil"/>
              <w:bottom w:val="single" w:color="auto" w:sz="4" w:space="0"/>
              <w:right w:val="single" w:color="auto" w:sz="4" w:space="0"/>
            </w:tcBorders>
            <w:noWrap w:val="0"/>
            <w:vAlign w:val="center"/>
          </w:tcPr>
          <w:p w14:paraId="218FF628">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1270DCFB">
            <w:pPr>
              <w:widowControl/>
              <w:rPr>
                <w:rFonts w:ascii="宋体" w:hAnsi="宋体"/>
                <w:b/>
                <w:kern w:val="0"/>
                <w:sz w:val="20"/>
              </w:rPr>
            </w:pPr>
            <w:r>
              <w:rPr>
                <w:rFonts w:hint="eastAsia" w:ascii="宋体" w:hAnsi="宋体"/>
                <w:b/>
                <w:kern w:val="0"/>
                <w:sz w:val="20"/>
              </w:rPr>
              <w:t>五、移动电视机</w:t>
            </w:r>
          </w:p>
        </w:tc>
        <w:tc>
          <w:tcPr>
            <w:tcW w:w="671" w:type="dxa"/>
            <w:tcBorders>
              <w:top w:val="nil"/>
              <w:left w:val="single" w:color="auto" w:sz="4" w:space="0"/>
              <w:bottom w:val="single" w:color="auto" w:sz="4" w:space="0"/>
              <w:right w:val="single" w:color="auto" w:sz="4" w:space="0"/>
            </w:tcBorders>
            <w:noWrap w:val="0"/>
            <w:vAlign w:val="center"/>
          </w:tcPr>
          <w:p w14:paraId="6CD87E5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E3E7377">
            <w:pPr>
              <w:widowControl/>
              <w:rPr>
                <w:rFonts w:ascii="宋体" w:hAnsi="宋体"/>
                <w:kern w:val="0"/>
                <w:sz w:val="20"/>
              </w:rPr>
            </w:pPr>
            <w:r>
              <w:rPr>
                <w:rFonts w:hint="eastAsia" w:ascii="宋体" w:hAnsi="宋体"/>
                <w:kern w:val="0"/>
                <w:sz w:val="20"/>
              </w:rPr>
              <w:t>含车载电视、手持电视</w:t>
            </w:r>
          </w:p>
        </w:tc>
      </w:tr>
      <w:tr w14:paraId="06D76C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A95984">
            <w:pPr>
              <w:widowControl/>
              <w:jc w:val="center"/>
              <w:rPr>
                <w:rFonts w:ascii="宋体" w:hAnsi="宋体"/>
                <w:b/>
                <w:kern w:val="0"/>
                <w:sz w:val="20"/>
              </w:rPr>
            </w:pPr>
            <w:r>
              <w:rPr>
                <w:rFonts w:hint="eastAsia" w:ascii="宋体" w:hAnsi="宋体"/>
                <w:b/>
                <w:kern w:val="0"/>
                <w:sz w:val="20"/>
              </w:rPr>
              <w:t>F106000000</w:t>
            </w:r>
          </w:p>
        </w:tc>
        <w:tc>
          <w:tcPr>
            <w:tcW w:w="720" w:type="dxa"/>
            <w:tcBorders>
              <w:top w:val="nil"/>
              <w:left w:val="nil"/>
              <w:bottom w:val="single" w:color="auto" w:sz="4" w:space="0"/>
              <w:right w:val="single" w:color="auto" w:sz="4" w:space="0"/>
            </w:tcBorders>
            <w:noWrap w:val="0"/>
            <w:vAlign w:val="center"/>
          </w:tcPr>
          <w:p w14:paraId="03B88B29">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nil"/>
            </w:tcBorders>
            <w:noWrap w:val="0"/>
            <w:vAlign w:val="center"/>
          </w:tcPr>
          <w:p w14:paraId="1FC0FFB7">
            <w:pPr>
              <w:widowControl/>
              <w:rPr>
                <w:rFonts w:ascii="宋体" w:hAnsi="宋体"/>
                <w:b/>
                <w:kern w:val="0"/>
                <w:sz w:val="20"/>
              </w:rPr>
            </w:pPr>
            <w:r>
              <w:rPr>
                <w:rFonts w:hint="eastAsia" w:ascii="宋体" w:hAnsi="宋体"/>
                <w:b/>
                <w:kern w:val="0"/>
                <w:sz w:val="20"/>
              </w:rPr>
              <w:t>六、其他电视机</w:t>
            </w:r>
          </w:p>
        </w:tc>
        <w:tc>
          <w:tcPr>
            <w:tcW w:w="671" w:type="dxa"/>
            <w:tcBorders>
              <w:top w:val="nil"/>
              <w:left w:val="single" w:color="auto" w:sz="4" w:space="0"/>
              <w:bottom w:val="single" w:color="auto" w:sz="4" w:space="0"/>
              <w:right w:val="single" w:color="auto" w:sz="4" w:space="0"/>
            </w:tcBorders>
            <w:noWrap w:val="0"/>
            <w:vAlign w:val="center"/>
          </w:tcPr>
          <w:p w14:paraId="5708A2E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630EC80">
            <w:pPr>
              <w:widowControl/>
              <w:rPr>
                <w:rFonts w:ascii="宋体" w:hAnsi="宋体"/>
                <w:kern w:val="0"/>
                <w:sz w:val="20"/>
              </w:rPr>
            </w:pPr>
            <w:r>
              <w:rPr>
                <w:rFonts w:hint="eastAsia" w:ascii="宋体" w:hAnsi="宋体"/>
                <w:kern w:val="0"/>
                <w:sz w:val="20"/>
              </w:rPr>
              <w:t>含安防监示设备　</w:t>
            </w:r>
          </w:p>
        </w:tc>
      </w:tr>
      <w:tr w14:paraId="1384DA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86C56D">
            <w:pPr>
              <w:widowControl/>
              <w:jc w:val="center"/>
              <w:rPr>
                <w:rFonts w:ascii="宋体" w:hAnsi="宋体"/>
                <w:b/>
                <w:kern w:val="0"/>
                <w:sz w:val="20"/>
              </w:rPr>
            </w:pPr>
            <w:r>
              <w:rPr>
                <w:rFonts w:hint="eastAsia" w:ascii="宋体" w:hAnsi="宋体"/>
                <w:b/>
                <w:kern w:val="0"/>
                <w:sz w:val="20"/>
              </w:rPr>
              <w:t>F2</w:t>
            </w:r>
          </w:p>
        </w:tc>
        <w:tc>
          <w:tcPr>
            <w:tcW w:w="720" w:type="dxa"/>
            <w:tcBorders>
              <w:top w:val="nil"/>
              <w:left w:val="nil"/>
              <w:bottom w:val="single" w:color="auto" w:sz="4" w:space="0"/>
              <w:right w:val="single" w:color="auto" w:sz="4" w:space="0"/>
            </w:tcBorders>
            <w:noWrap w:val="0"/>
            <w:vAlign w:val="center"/>
          </w:tcPr>
          <w:p w14:paraId="147D4F8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972F21B">
            <w:pPr>
              <w:widowControl/>
              <w:rPr>
                <w:rFonts w:ascii="宋体" w:hAnsi="宋体"/>
                <w:b/>
                <w:kern w:val="0"/>
                <w:sz w:val="20"/>
              </w:rPr>
            </w:pPr>
            <w:r>
              <w:rPr>
                <w:rFonts w:hint="eastAsia" w:ascii="宋体" w:hAnsi="宋体"/>
                <w:b/>
                <w:kern w:val="0"/>
                <w:sz w:val="20"/>
              </w:rPr>
              <w:t>摄、录像、激光视盘机制造（F4073）</w:t>
            </w:r>
          </w:p>
        </w:tc>
        <w:tc>
          <w:tcPr>
            <w:tcW w:w="671" w:type="dxa"/>
            <w:tcBorders>
              <w:top w:val="nil"/>
              <w:left w:val="nil"/>
              <w:bottom w:val="single" w:color="auto" w:sz="4" w:space="0"/>
              <w:right w:val="single" w:color="auto" w:sz="4" w:space="0"/>
            </w:tcBorders>
            <w:noWrap w:val="0"/>
            <w:vAlign w:val="center"/>
          </w:tcPr>
          <w:p w14:paraId="08973E64">
            <w:pPr>
              <w:widowControl/>
              <w:jc w:val="center"/>
              <w:rPr>
                <w:rFonts w:ascii="宋体" w:hAnsi="宋体"/>
                <w:b/>
                <w:kern w:val="0"/>
                <w:sz w:val="20"/>
              </w:rPr>
            </w:pPr>
            <w:r>
              <w:rPr>
                <w:rFonts w:hint="eastAsia" w:ascii="宋体" w:hAnsi="宋体"/>
                <w:b/>
                <w:kern w:val="0"/>
                <w:sz w:val="20"/>
              </w:rPr>
              <w:t>台</w:t>
            </w:r>
          </w:p>
        </w:tc>
        <w:tc>
          <w:tcPr>
            <w:tcW w:w="2566" w:type="dxa"/>
            <w:tcBorders>
              <w:top w:val="nil"/>
              <w:left w:val="nil"/>
              <w:bottom w:val="single" w:color="auto" w:sz="4" w:space="0"/>
              <w:right w:val="nil"/>
            </w:tcBorders>
            <w:noWrap w:val="0"/>
            <w:vAlign w:val="center"/>
          </w:tcPr>
          <w:p w14:paraId="670AA32B">
            <w:pPr>
              <w:widowControl/>
              <w:rPr>
                <w:rFonts w:ascii="宋体" w:hAnsi="宋体"/>
                <w:b/>
                <w:kern w:val="0"/>
                <w:sz w:val="20"/>
              </w:rPr>
            </w:pPr>
            <w:r>
              <w:rPr>
                <w:rFonts w:hint="eastAsia" w:ascii="宋体" w:hAnsi="宋体"/>
                <w:b/>
                <w:kern w:val="0"/>
                <w:sz w:val="20"/>
              </w:rPr>
              <w:t>　</w:t>
            </w:r>
          </w:p>
        </w:tc>
      </w:tr>
      <w:tr w14:paraId="126EB1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036637">
            <w:pPr>
              <w:widowControl/>
              <w:jc w:val="center"/>
              <w:rPr>
                <w:rFonts w:ascii="宋体" w:hAnsi="宋体"/>
                <w:b/>
                <w:kern w:val="0"/>
                <w:sz w:val="20"/>
              </w:rPr>
            </w:pPr>
            <w:r>
              <w:rPr>
                <w:rFonts w:hint="eastAsia" w:ascii="宋体" w:hAnsi="宋体"/>
                <w:b/>
                <w:kern w:val="0"/>
                <w:sz w:val="20"/>
              </w:rPr>
              <w:t>F201000000</w:t>
            </w:r>
          </w:p>
        </w:tc>
        <w:tc>
          <w:tcPr>
            <w:tcW w:w="720" w:type="dxa"/>
            <w:tcBorders>
              <w:top w:val="nil"/>
              <w:left w:val="nil"/>
              <w:bottom w:val="single" w:color="auto" w:sz="4" w:space="0"/>
              <w:right w:val="single" w:color="auto" w:sz="4" w:space="0"/>
            </w:tcBorders>
            <w:noWrap w:val="0"/>
            <w:vAlign w:val="center"/>
          </w:tcPr>
          <w:p w14:paraId="7FBBFE2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6465681">
            <w:pPr>
              <w:widowControl/>
              <w:rPr>
                <w:rFonts w:ascii="宋体" w:hAnsi="宋体"/>
                <w:b/>
                <w:kern w:val="0"/>
                <w:sz w:val="20"/>
              </w:rPr>
            </w:pPr>
            <w:r>
              <w:rPr>
                <w:rFonts w:hint="eastAsia" w:ascii="宋体" w:hAnsi="宋体"/>
                <w:b/>
                <w:kern w:val="0"/>
                <w:sz w:val="20"/>
              </w:rPr>
              <w:t>一、录像机合计</w:t>
            </w:r>
          </w:p>
        </w:tc>
        <w:tc>
          <w:tcPr>
            <w:tcW w:w="671" w:type="dxa"/>
            <w:tcBorders>
              <w:top w:val="nil"/>
              <w:left w:val="nil"/>
              <w:bottom w:val="single" w:color="auto" w:sz="4" w:space="0"/>
              <w:right w:val="single" w:color="auto" w:sz="4" w:space="0"/>
            </w:tcBorders>
            <w:noWrap w:val="0"/>
            <w:vAlign w:val="center"/>
          </w:tcPr>
          <w:p w14:paraId="108B688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D825D8">
            <w:pPr>
              <w:widowControl/>
              <w:rPr>
                <w:rFonts w:ascii="宋体" w:hAnsi="宋体"/>
                <w:kern w:val="0"/>
                <w:sz w:val="20"/>
              </w:rPr>
            </w:pPr>
            <w:r>
              <w:rPr>
                <w:rFonts w:hint="eastAsia" w:ascii="宋体" w:hAnsi="宋体"/>
                <w:kern w:val="0"/>
                <w:sz w:val="20"/>
              </w:rPr>
              <w:t>　</w:t>
            </w:r>
          </w:p>
        </w:tc>
      </w:tr>
      <w:tr w14:paraId="781B3E5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D6D873">
            <w:pPr>
              <w:widowControl/>
              <w:jc w:val="center"/>
              <w:rPr>
                <w:rFonts w:ascii="宋体" w:hAnsi="宋体"/>
                <w:kern w:val="0"/>
                <w:sz w:val="20"/>
              </w:rPr>
            </w:pPr>
            <w:r>
              <w:rPr>
                <w:rFonts w:hint="eastAsia" w:ascii="宋体" w:hAnsi="宋体"/>
                <w:kern w:val="0"/>
                <w:sz w:val="20"/>
              </w:rPr>
              <w:t>F201010000</w:t>
            </w:r>
          </w:p>
        </w:tc>
        <w:tc>
          <w:tcPr>
            <w:tcW w:w="720" w:type="dxa"/>
            <w:tcBorders>
              <w:top w:val="nil"/>
              <w:left w:val="nil"/>
              <w:bottom w:val="single" w:color="auto" w:sz="4" w:space="0"/>
              <w:right w:val="single" w:color="auto" w:sz="4" w:space="0"/>
            </w:tcBorders>
            <w:noWrap w:val="0"/>
            <w:vAlign w:val="center"/>
          </w:tcPr>
          <w:p w14:paraId="09BD58B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241ED6">
            <w:pPr>
              <w:widowControl/>
              <w:rPr>
                <w:rFonts w:ascii="宋体" w:hAnsi="宋体"/>
                <w:kern w:val="0"/>
                <w:sz w:val="20"/>
              </w:rPr>
            </w:pPr>
            <w:r>
              <w:rPr>
                <w:rFonts w:hint="eastAsia" w:ascii="宋体" w:hAnsi="宋体"/>
                <w:kern w:val="0"/>
                <w:sz w:val="20"/>
              </w:rPr>
              <w:t>（一）录放像机</w:t>
            </w:r>
          </w:p>
        </w:tc>
        <w:tc>
          <w:tcPr>
            <w:tcW w:w="671" w:type="dxa"/>
            <w:tcBorders>
              <w:top w:val="nil"/>
              <w:left w:val="nil"/>
              <w:bottom w:val="single" w:color="auto" w:sz="4" w:space="0"/>
              <w:right w:val="single" w:color="auto" w:sz="4" w:space="0"/>
            </w:tcBorders>
            <w:noWrap w:val="0"/>
            <w:vAlign w:val="center"/>
          </w:tcPr>
          <w:p w14:paraId="3EEDBDA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FD76D92">
            <w:pPr>
              <w:widowControl/>
              <w:rPr>
                <w:rFonts w:ascii="宋体" w:hAnsi="宋体"/>
                <w:kern w:val="0"/>
                <w:sz w:val="20"/>
              </w:rPr>
            </w:pPr>
            <w:r>
              <w:rPr>
                <w:rFonts w:hint="eastAsia" w:ascii="宋体" w:hAnsi="宋体"/>
                <w:kern w:val="0"/>
                <w:sz w:val="20"/>
              </w:rPr>
              <w:t>　</w:t>
            </w:r>
          </w:p>
        </w:tc>
      </w:tr>
      <w:tr w14:paraId="58E4A6B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A9BF63">
            <w:pPr>
              <w:widowControl/>
              <w:jc w:val="center"/>
              <w:rPr>
                <w:rFonts w:ascii="宋体" w:hAnsi="宋体"/>
                <w:kern w:val="0"/>
                <w:sz w:val="20"/>
              </w:rPr>
            </w:pPr>
            <w:r>
              <w:rPr>
                <w:rFonts w:hint="eastAsia" w:ascii="宋体" w:hAnsi="宋体"/>
                <w:kern w:val="0"/>
                <w:sz w:val="20"/>
              </w:rPr>
              <w:t>F201020000</w:t>
            </w:r>
          </w:p>
        </w:tc>
        <w:tc>
          <w:tcPr>
            <w:tcW w:w="720" w:type="dxa"/>
            <w:tcBorders>
              <w:top w:val="nil"/>
              <w:left w:val="nil"/>
              <w:bottom w:val="single" w:color="auto" w:sz="4" w:space="0"/>
              <w:right w:val="single" w:color="auto" w:sz="4" w:space="0"/>
            </w:tcBorders>
            <w:noWrap w:val="0"/>
            <w:vAlign w:val="center"/>
          </w:tcPr>
          <w:p w14:paraId="6DC0AEA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91FA78">
            <w:pPr>
              <w:widowControl/>
              <w:rPr>
                <w:rFonts w:ascii="宋体" w:hAnsi="宋体"/>
                <w:kern w:val="0"/>
                <w:sz w:val="20"/>
              </w:rPr>
            </w:pPr>
            <w:r>
              <w:rPr>
                <w:rFonts w:hint="eastAsia" w:ascii="宋体" w:hAnsi="宋体"/>
                <w:kern w:val="0"/>
                <w:sz w:val="20"/>
              </w:rPr>
              <w:t>（二）家用摄录一体机</w:t>
            </w:r>
          </w:p>
        </w:tc>
        <w:tc>
          <w:tcPr>
            <w:tcW w:w="671" w:type="dxa"/>
            <w:tcBorders>
              <w:top w:val="nil"/>
              <w:left w:val="nil"/>
              <w:bottom w:val="single" w:color="auto" w:sz="4" w:space="0"/>
              <w:right w:val="single" w:color="auto" w:sz="4" w:space="0"/>
            </w:tcBorders>
            <w:noWrap w:val="0"/>
            <w:vAlign w:val="center"/>
          </w:tcPr>
          <w:p w14:paraId="6C2EFB2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8AD9BC5">
            <w:pPr>
              <w:widowControl/>
              <w:rPr>
                <w:rFonts w:ascii="宋体" w:hAnsi="宋体"/>
                <w:kern w:val="0"/>
                <w:sz w:val="20"/>
              </w:rPr>
            </w:pPr>
            <w:r>
              <w:rPr>
                <w:rFonts w:hint="eastAsia" w:ascii="宋体" w:hAnsi="宋体"/>
                <w:kern w:val="0"/>
                <w:sz w:val="20"/>
              </w:rPr>
              <w:t>　</w:t>
            </w:r>
          </w:p>
        </w:tc>
      </w:tr>
      <w:tr w14:paraId="76522E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05CFFB">
            <w:pPr>
              <w:widowControl/>
              <w:jc w:val="center"/>
              <w:rPr>
                <w:rFonts w:ascii="宋体" w:hAnsi="宋体"/>
                <w:kern w:val="0"/>
                <w:sz w:val="20"/>
              </w:rPr>
            </w:pPr>
            <w:r>
              <w:rPr>
                <w:rFonts w:hint="eastAsia" w:ascii="宋体" w:hAnsi="宋体"/>
                <w:kern w:val="0"/>
                <w:sz w:val="20"/>
              </w:rPr>
              <w:t>F201030000</w:t>
            </w:r>
          </w:p>
        </w:tc>
        <w:tc>
          <w:tcPr>
            <w:tcW w:w="720" w:type="dxa"/>
            <w:tcBorders>
              <w:top w:val="nil"/>
              <w:left w:val="nil"/>
              <w:bottom w:val="single" w:color="auto" w:sz="4" w:space="0"/>
              <w:right w:val="single" w:color="auto" w:sz="4" w:space="0"/>
            </w:tcBorders>
            <w:noWrap w:val="0"/>
            <w:vAlign w:val="center"/>
          </w:tcPr>
          <w:p w14:paraId="66DC8B8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2721E9">
            <w:pPr>
              <w:widowControl/>
              <w:rPr>
                <w:rFonts w:ascii="宋体" w:hAnsi="宋体"/>
                <w:kern w:val="0"/>
                <w:sz w:val="20"/>
              </w:rPr>
            </w:pPr>
            <w:r>
              <w:rPr>
                <w:rFonts w:hint="eastAsia" w:ascii="宋体" w:hAnsi="宋体"/>
                <w:kern w:val="0"/>
                <w:sz w:val="20"/>
              </w:rPr>
              <w:t>（三）数码摄像机</w:t>
            </w:r>
          </w:p>
        </w:tc>
        <w:tc>
          <w:tcPr>
            <w:tcW w:w="671" w:type="dxa"/>
            <w:tcBorders>
              <w:top w:val="nil"/>
              <w:left w:val="nil"/>
              <w:bottom w:val="single" w:color="auto" w:sz="4" w:space="0"/>
              <w:right w:val="single" w:color="auto" w:sz="4" w:space="0"/>
            </w:tcBorders>
            <w:noWrap w:val="0"/>
            <w:vAlign w:val="center"/>
          </w:tcPr>
          <w:p w14:paraId="40230ED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32257B9">
            <w:pPr>
              <w:widowControl/>
              <w:rPr>
                <w:rFonts w:ascii="宋体" w:hAnsi="宋体"/>
                <w:kern w:val="0"/>
                <w:sz w:val="20"/>
              </w:rPr>
            </w:pPr>
            <w:r>
              <w:rPr>
                <w:rFonts w:hint="eastAsia" w:ascii="宋体" w:hAnsi="宋体"/>
                <w:kern w:val="0"/>
                <w:sz w:val="20"/>
              </w:rPr>
              <w:t>　</w:t>
            </w:r>
          </w:p>
        </w:tc>
      </w:tr>
      <w:tr w14:paraId="4E5D13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A91958">
            <w:pPr>
              <w:widowControl/>
              <w:jc w:val="center"/>
              <w:rPr>
                <w:rFonts w:ascii="宋体" w:hAnsi="宋体"/>
                <w:b/>
                <w:kern w:val="0"/>
                <w:sz w:val="20"/>
              </w:rPr>
            </w:pPr>
            <w:r>
              <w:rPr>
                <w:rFonts w:hint="eastAsia" w:ascii="宋体" w:hAnsi="宋体"/>
                <w:b/>
                <w:kern w:val="0"/>
                <w:sz w:val="20"/>
              </w:rPr>
              <w:t>F202000000</w:t>
            </w:r>
          </w:p>
        </w:tc>
        <w:tc>
          <w:tcPr>
            <w:tcW w:w="720" w:type="dxa"/>
            <w:tcBorders>
              <w:top w:val="nil"/>
              <w:left w:val="nil"/>
              <w:bottom w:val="single" w:color="auto" w:sz="4" w:space="0"/>
              <w:right w:val="single" w:color="auto" w:sz="4" w:space="0"/>
            </w:tcBorders>
            <w:noWrap w:val="0"/>
            <w:vAlign w:val="center"/>
          </w:tcPr>
          <w:p w14:paraId="249C753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F33742B">
            <w:pPr>
              <w:widowControl/>
              <w:rPr>
                <w:rFonts w:ascii="宋体" w:hAnsi="宋体"/>
                <w:b/>
                <w:kern w:val="0"/>
                <w:sz w:val="20"/>
              </w:rPr>
            </w:pPr>
            <w:r>
              <w:rPr>
                <w:rFonts w:hint="eastAsia" w:ascii="宋体" w:hAnsi="宋体"/>
                <w:b/>
                <w:kern w:val="0"/>
                <w:sz w:val="20"/>
              </w:rPr>
              <w:t>二、数字激光音、视盘机合计</w:t>
            </w:r>
          </w:p>
        </w:tc>
        <w:tc>
          <w:tcPr>
            <w:tcW w:w="671" w:type="dxa"/>
            <w:tcBorders>
              <w:top w:val="nil"/>
              <w:left w:val="nil"/>
              <w:bottom w:val="single" w:color="auto" w:sz="4" w:space="0"/>
              <w:right w:val="single" w:color="auto" w:sz="4" w:space="0"/>
            </w:tcBorders>
            <w:noWrap w:val="0"/>
            <w:vAlign w:val="center"/>
          </w:tcPr>
          <w:p w14:paraId="5B61976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54901F5">
            <w:pPr>
              <w:widowControl/>
              <w:rPr>
                <w:rFonts w:ascii="宋体" w:hAnsi="宋体"/>
                <w:kern w:val="0"/>
                <w:sz w:val="20"/>
              </w:rPr>
            </w:pPr>
            <w:r>
              <w:rPr>
                <w:rFonts w:hint="eastAsia" w:ascii="宋体" w:hAnsi="宋体"/>
                <w:kern w:val="0"/>
                <w:sz w:val="20"/>
              </w:rPr>
              <w:t>　</w:t>
            </w:r>
          </w:p>
        </w:tc>
      </w:tr>
      <w:tr w14:paraId="69B1E1B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CCACDC">
            <w:pPr>
              <w:widowControl/>
              <w:jc w:val="center"/>
              <w:rPr>
                <w:rFonts w:ascii="宋体" w:hAnsi="宋体"/>
                <w:kern w:val="0"/>
                <w:sz w:val="20"/>
              </w:rPr>
            </w:pPr>
            <w:r>
              <w:rPr>
                <w:rFonts w:hint="eastAsia" w:ascii="宋体" w:hAnsi="宋体"/>
                <w:kern w:val="0"/>
                <w:sz w:val="20"/>
              </w:rPr>
              <w:t>F202010000</w:t>
            </w:r>
          </w:p>
        </w:tc>
        <w:tc>
          <w:tcPr>
            <w:tcW w:w="720" w:type="dxa"/>
            <w:tcBorders>
              <w:top w:val="nil"/>
              <w:left w:val="nil"/>
              <w:bottom w:val="single" w:color="auto" w:sz="4" w:space="0"/>
              <w:right w:val="single" w:color="auto" w:sz="4" w:space="0"/>
            </w:tcBorders>
            <w:noWrap w:val="0"/>
            <w:vAlign w:val="center"/>
          </w:tcPr>
          <w:p w14:paraId="26FC39C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FACF5E">
            <w:pPr>
              <w:widowControl/>
              <w:rPr>
                <w:rFonts w:ascii="宋体" w:hAnsi="宋体"/>
                <w:kern w:val="0"/>
                <w:sz w:val="20"/>
              </w:rPr>
            </w:pPr>
            <w:r>
              <w:rPr>
                <w:rFonts w:hint="eastAsia" w:ascii="宋体" w:hAnsi="宋体"/>
                <w:kern w:val="0"/>
                <w:sz w:val="20"/>
              </w:rPr>
              <w:t>（一）ＶＣＤ视盘机</w:t>
            </w:r>
          </w:p>
        </w:tc>
        <w:tc>
          <w:tcPr>
            <w:tcW w:w="671" w:type="dxa"/>
            <w:tcBorders>
              <w:top w:val="nil"/>
              <w:left w:val="nil"/>
              <w:bottom w:val="single" w:color="auto" w:sz="4" w:space="0"/>
              <w:right w:val="single" w:color="auto" w:sz="4" w:space="0"/>
            </w:tcBorders>
            <w:noWrap w:val="0"/>
            <w:vAlign w:val="center"/>
          </w:tcPr>
          <w:p w14:paraId="6E06DB3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6E00461">
            <w:pPr>
              <w:widowControl/>
              <w:rPr>
                <w:rFonts w:ascii="宋体" w:hAnsi="宋体"/>
                <w:kern w:val="0"/>
                <w:sz w:val="20"/>
              </w:rPr>
            </w:pPr>
            <w:r>
              <w:rPr>
                <w:rFonts w:hint="eastAsia" w:ascii="宋体" w:hAnsi="宋体"/>
                <w:kern w:val="0"/>
                <w:sz w:val="20"/>
              </w:rPr>
              <w:t>　</w:t>
            </w:r>
          </w:p>
        </w:tc>
      </w:tr>
      <w:tr w14:paraId="35CDD47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47A491">
            <w:pPr>
              <w:widowControl/>
              <w:jc w:val="center"/>
              <w:rPr>
                <w:rFonts w:ascii="宋体" w:hAnsi="宋体"/>
                <w:kern w:val="0"/>
                <w:sz w:val="20"/>
              </w:rPr>
            </w:pPr>
            <w:r>
              <w:rPr>
                <w:rFonts w:hint="eastAsia" w:ascii="宋体" w:hAnsi="宋体"/>
                <w:kern w:val="0"/>
                <w:sz w:val="20"/>
              </w:rPr>
              <w:t>F202020000</w:t>
            </w:r>
          </w:p>
        </w:tc>
        <w:tc>
          <w:tcPr>
            <w:tcW w:w="720" w:type="dxa"/>
            <w:tcBorders>
              <w:top w:val="nil"/>
              <w:left w:val="nil"/>
              <w:bottom w:val="single" w:color="auto" w:sz="4" w:space="0"/>
              <w:right w:val="single" w:color="auto" w:sz="4" w:space="0"/>
            </w:tcBorders>
            <w:noWrap w:val="0"/>
            <w:vAlign w:val="center"/>
          </w:tcPr>
          <w:p w14:paraId="0192A2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4D4E42">
            <w:pPr>
              <w:widowControl/>
              <w:rPr>
                <w:rFonts w:ascii="宋体" w:hAnsi="宋体"/>
                <w:kern w:val="0"/>
                <w:sz w:val="20"/>
              </w:rPr>
            </w:pPr>
            <w:r>
              <w:rPr>
                <w:rFonts w:hint="eastAsia" w:ascii="宋体" w:hAnsi="宋体"/>
                <w:kern w:val="0"/>
                <w:sz w:val="20"/>
              </w:rPr>
              <w:t>（二）ＤＶＤ视盘机</w:t>
            </w:r>
          </w:p>
        </w:tc>
        <w:tc>
          <w:tcPr>
            <w:tcW w:w="671" w:type="dxa"/>
            <w:tcBorders>
              <w:top w:val="nil"/>
              <w:left w:val="nil"/>
              <w:bottom w:val="single" w:color="auto" w:sz="4" w:space="0"/>
              <w:right w:val="single" w:color="auto" w:sz="4" w:space="0"/>
            </w:tcBorders>
            <w:noWrap w:val="0"/>
            <w:vAlign w:val="center"/>
          </w:tcPr>
          <w:p w14:paraId="29A0015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CA57B0C">
            <w:pPr>
              <w:widowControl/>
              <w:rPr>
                <w:rFonts w:ascii="宋体" w:hAnsi="宋体"/>
                <w:kern w:val="0"/>
                <w:sz w:val="20"/>
              </w:rPr>
            </w:pPr>
            <w:r>
              <w:rPr>
                <w:rFonts w:hint="eastAsia" w:ascii="宋体" w:hAnsi="宋体"/>
                <w:kern w:val="0"/>
                <w:sz w:val="20"/>
              </w:rPr>
              <w:t>　</w:t>
            </w:r>
          </w:p>
        </w:tc>
      </w:tr>
      <w:tr w14:paraId="366325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B39D8A">
            <w:pPr>
              <w:widowControl/>
              <w:jc w:val="center"/>
              <w:rPr>
                <w:rFonts w:ascii="宋体" w:hAnsi="宋体"/>
                <w:kern w:val="0"/>
                <w:sz w:val="20"/>
              </w:rPr>
            </w:pPr>
            <w:r>
              <w:rPr>
                <w:rFonts w:hint="eastAsia" w:ascii="宋体" w:hAnsi="宋体"/>
                <w:kern w:val="0"/>
                <w:sz w:val="20"/>
              </w:rPr>
              <w:t>F202030000</w:t>
            </w:r>
          </w:p>
        </w:tc>
        <w:tc>
          <w:tcPr>
            <w:tcW w:w="720" w:type="dxa"/>
            <w:tcBorders>
              <w:top w:val="nil"/>
              <w:left w:val="nil"/>
              <w:bottom w:val="single" w:color="auto" w:sz="4" w:space="0"/>
              <w:right w:val="single" w:color="auto" w:sz="4" w:space="0"/>
            </w:tcBorders>
            <w:noWrap w:val="0"/>
            <w:vAlign w:val="center"/>
          </w:tcPr>
          <w:p w14:paraId="40BD357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7CDE92">
            <w:pPr>
              <w:widowControl/>
              <w:rPr>
                <w:rFonts w:ascii="宋体" w:hAnsi="宋体"/>
                <w:kern w:val="0"/>
                <w:sz w:val="20"/>
              </w:rPr>
            </w:pPr>
            <w:r>
              <w:rPr>
                <w:rFonts w:hint="eastAsia" w:ascii="宋体" w:hAnsi="宋体"/>
                <w:kern w:val="0"/>
                <w:sz w:val="20"/>
              </w:rPr>
              <w:t>（三）硬盘录放机</w:t>
            </w:r>
          </w:p>
        </w:tc>
        <w:tc>
          <w:tcPr>
            <w:tcW w:w="671" w:type="dxa"/>
            <w:tcBorders>
              <w:top w:val="nil"/>
              <w:left w:val="nil"/>
              <w:bottom w:val="single" w:color="auto" w:sz="4" w:space="0"/>
              <w:right w:val="single" w:color="auto" w:sz="4" w:space="0"/>
            </w:tcBorders>
            <w:noWrap w:val="0"/>
            <w:vAlign w:val="center"/>
          </w:tcPr>
          <w:p w14:paraId="403D166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7088F20">
            <w:pPr>
              <w:widowControl/>
              <w:rPr>
                <w:rFonts w:ascii="宋体" w:hAnsi="宋体"/>
                <w:kern w:val="0"/>
                <w:sz w:val="20"/>
              </w:rPr>
            </w:pPr>
            <w:r>
              <w:rPr>
                <w:rFonts w:hint="eastAsia" w:ascii="宋体" w:hAnsi="宋体"/>
                <w:kern w:val="0"/>
                <w:sz w:val="20"/>
              </w:rPr>
              <w:t>　</w:t>
            </w:r>
          </w:p>
        </w:tc>
      </w:tr>
      <w:tr w14:paraId="1C43D24D">
        <w:tblPrEx>
          <w:tblCellMar>
            <w:top w:w="0" w:type="dxa"/>
            <w:left w:w="108" w:type="dxa"/>
            <w:bottom w:w="0" w:type="dxa"/>
            <w:right w:w="108" w:type="dxa"/>
          </w:tblCellMar>
        </w:tblPrEx>
        <w:trPr>
          <w:wBefore w:w="0" w:type="dxa"/>
          <w:wAfter w:w="0" w:type="dxa"/>
          <w:trHeight w:val="615" w:hRule="atLeast"/>
          <w:jc w:val="center"/>
        </w:trPr>
        <w:tc>
          <w:tcPr>
            <w:tcW w:w="1455" w:type="dxa"/>
            <w:tcBorders>
              <w:top w:val="nil"/>
              <w:left w:val="nil"/>
              <w:bottom w:val="single" w:color="auto" w:sz="4" w:space="0"/>
              <w:right w:val="single" w:color="auto" w:sz="4" w:space="0"/>
            </w:tcBorders>
            <w:noWrap w:val="0"/>
            <w:vAlign w:val="center"/>
          </w:tcPr>
          <w:p w14:paraId="2B3D850D">
            <w:pPr>
              <w:widowControl/>
              <w:jc w:val="center"/>
              <w:rPr>
                <w:rFonts w:ascii="宋体" w:hAnsi="宋体"/>
                <w:kern w:val="0"/>
                <w:sz w:val="20"/>
              </w:rPr>
            </w:pPr>
            <w:r>
              <w:rPr>
                <w:rFonts w:hint="eastAsia" w:ascii="宋体" w:hAnsi="宋体"/>
                <w:kern w:val="0"/>
                <w:sz w:val="20"/>
              </w:rPr>
              <w:t>F202040000</w:t>
            </w:r>
          </w:p>
        </w:tc>
        <w:tc>
          <w:tcPr>
            <w:tcW w:w="720" w:type="dxa"/>
            <w:tcBorders>
              <w:top w:val="nil"/>
              <w:left w:val="nil"/>
              <w:bottom w:val="single" w:color="auto" w:sz="4" w:space="0"/>
              <w:right w:val="single" w:color="auto" w:sz="4" w:space="0"/>
            </w:tcBorders>
            <w:noWrap w:val="0"/>
            <w:vAlign w:val="center"/>
          </w:tcPr>
          <w:p w14:paraId="605E59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D288A9">
            <w:pPr>
              <w:widowControl/>
              <w:rPr>
                <w:rFonts w:ascii="宋体" w:hAnsi="宋体"/>
                <w:kern w:val="0"/>
                <w:sz w:val="20"/>
              </w:rPr>
            </w:pPr>
            <w:r>
              <w:rPr>
                <w:rFonts w:hint="eastAsia" w:ascii="宋体" w:hAnsi="宋体"/>
                <w:kern w:val="0"/>
                <w:sz w:val="20"/>
              </w:rPr>
              <w:t>（四）EVD机</w:t>
            </w:r>
          </w:p>
        </w:tc>
        <w:tc>
          <w:tcPr>
            <w:tcW w:w="671" w:type="dxa"/>
            <w:tcBorders>
              <w:top w:val="nil"/>
              <w:left w:val="nil"/>
              <w:bottom w:val="single" w:color="auto" w:sz="4" w:space="0"/>
              <w:right w:val="single" w:color="auto" w:sz="4" w:space="0"/>
            </w:tcBorders>
            <w:noWrap w:val="0"/>
            <w:vAlign w:val="center"/>
          </w:tcPr>
          <w:p w14:paraId="36418D9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2352627">
            <w:pPr>
              <w:widowControl/>
              <w:rPr>
                <w:rFonts w:ascii="宋体" w:hAnsi="宋体"/>
                <w:kern w:val="0"/>
                <w:sz w:val="20"/>
              </w:rPr>
            </w:pPr>
            <w:r>
              <w:rPr>
                <w:rFonts w:hint="eastAsia" w:ascii="宋体" w:hAnsi="宋体"/>
                <w:kern w:val="0"/>
                <w:sz w:val="20"/>
              </w:rPr>
              <w:t>　</w:t>
            </w:r>
          </w:p>
        </w:tc>
      </w:tr>
      <w:tr w14:paraId="1FB3C894">
        <w:tblPrEx>
          <w:tblCellMar>
            <w:top w:w="0" w:type="dxa"/>
            <w:left w:w="108" w:type="dxa"/>
            <w:bottom w:w="0" w:type="dxa"/>
            <w:right w:w="108" w:type="dxa"/>
          </w:tblCellMar>
        </w:tblPrEx>
        <w:trPr>
          <w:wBefore w:w="0" w:type="dxa"/>
          <w:wAfter w:w="0" w:type="dxa"/>
          <w:trHeight w:val="615" w:hRule="atLeast"/>
          <w:jc w:val="center"/>
        </w:trPr>
        <w:tc>
          <w:tcPr>
            <w:tcW w:w="1455" w:type="dxa"/>
            <w:tcBorders>
              <w:top w:val="nil"/>
              <w:left w:val="nil"/>
              <w:bottom w:val="single" w:color="auto" w:sz="4" w:space="0"/>
              <w:right w:val="single" w:color="auto" w:sz="4" w:space="0"/>
            </w:tcBorders>
            <w:noWrap w:val="0"/>
            <w:vAlign w:val="center"/>
          </w:tcPr>
          <w:p w14:paraId="4CEA8DF1">
            <w:pPr>
              <w:widowControl/>
              <w:jc w:val="center"/>
              <w:rPr>
                <w:rFonts w:ascii="宋体" w:hAnsi="宋体"/>
                <w:kern w:val="0"/>
                <w:sz w:val="20"/>
              </w:rPr>
            </w:pPr>
            <w:r>
              <w:rPr>
                <w:rFonts w:hint="eastAsia" w:ascii="宋体" w:hAnsi="宋体"/>
                <w:kern w:val="0"/>
                <w:sz w:val="20"/>
              </w:rPr>
              <w:t>F202050000</w:t>
            </w:r>
          </w:p>
        </w:tc>
        <w:tc>
          <w:tcPr>
            <w:tcW w:w="720" w:type="dxa"/>
            <w:tcBorders>
              <w:top w:val="nil"/>
              <w:left w:val="nil"/>
              <w:bottom w:val="single" w:color="auto" w:sz="4" w:space="0"/>
              <w:right w:val="single" w:color="auto" w:sz="4" w:space="0"/>
            </w:tcBorders>
            <w:noWrap w:val="0"/>
            <w:vAlign w:val="center"/>
          </w:tcPr>
          <w:p w14:paraId="4E8AB00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F93A90">
            <w:pPr>
              <w:widowControl/>
              <w:rPr>
                <w:rFonts w:ascii="宋体" w:hAnsi="宋体"/>
                <w:kern w:val="0"/>
                <w:sz w:val="20"/>
              </w:rPr>
            </w:pPr>
            <w:r>
              <w:rPr>
                <w:rFonts w:hint="eastAsia" w:ascii="宋体" w:hAnsi="宋体"/>
                <w:kern w:val="0"/>
                <w:sz w:val="20"/>
              </w:rPr>
              <w:t>（五）HVD机</w:t>
            </w:r>
          </w:p>
        </w:tc>
        <w:tc>
          <w:tcPr>
            <w:tcW w:w="671" w:type="dxa"/>
            <w:tcBorders>
              <w:top w:val="nil"/>
              <w:left w:val="nil"/>
              <w:bottom w:val="single" w:color="auto" w:sz="4" w:space="0"/>
              <w:right w:val="single" w:color="auto" w:sz="4" w:space="0"/>
            </w:tcBorders>
            <w:noWrap w:val="0"/>
            <w:vAlign w:val="center"/>
          </w:tcPr>
          <w:p w14:paraId="504FCA3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357BD9C">
            <w:pPr>
              <w:widowControl/>
              <w:rPr>
                <w:rFonts w:ascii="宋体" w:hAnsi="宋体"/>
                <w:kern w:val="0"/>
                <w:sz w:val="20"/>
              </w:rPr>
            </w:pPr>
            <w:r>
              <w:rPr>
                <w:rFonts w:hint="eastAsia" w:ascii="宋体" w:hAnsi="宋体"/>
                <w:kern w:val="0"/>
                <w:sz w:val="20"/>
              </w:rPr>
              <w:t>　</w:t>
            </w:r>
          </w:p>
        </w:tc>
      </w:tr>
      <w:tr w14:paraId="3970F1C4">
        <w:tblPrEx>
          <w:tblCellMar>
            <w:top w:w="0" w:type="dxa"/>
            <w:left w:w="108" w:type="dxa"/>
            <w:bottom w:w="0" w:type="dxa"/>
            <w:right w:w="108" w:type="dxa"/>
          </w:tblCellMar>
        </w:tblPrEx>
        <w:trPr>
          <w:wBefore w:w="0" w:type="dxa"/>
          <w:wAfter w:w="0" w:type="dxa"/>
          <w:trHeight w:val="615" w:hRule="atLeast"/>
          <w:jc w:val="center"/>
        </w:trPr>
        <w:tc>
          <w:tcPr>
            <w:tcW w:w="1455" w:type="dxa"/>
            <w:tcBorders>
              <w:top w:val="nil"/>
              <w:left w:val="nil"/>
              <w:bottom w:val="single" w:color="auto" w:sz="4" w:space="0"/>
              <w:right w:val="single" w:color="auto" w:sz="4" w:space="0"/>
            </w:tcBorders>
            <w:noWrap w:val="0"/>
            <w:vAlign w:val="center"/>
          </w:tcPr>
          <w:p w14:paraId="23396D80">
            <w:pPr>
              <w:widowControl/>
              <w:jc w:val="center"/>
              <w:rPr>
                <w:rFonts w:ascii="宋体" w:hAnsi="宋体"/>
                <w:kern w:val="0"/>
                <w:sz w:val="20"/>
              </w:rPr>
            </w:pPr>
            <w:r>
              <w:rPr>
                <w:rFonts w:hint="eastAsia" w:ascii="宋体" w:hAnsi="宋体"/>
                <w:kern w:val="0"/>
                <w:sz w:val="20"/>
              </w:rPr>
              <w:t>F202060000</w:t>
            </w:r>
          </w:p>
        </w:tc>
        <w:tc>
          <w:tcPr>
            <w:tcW w:w="720" w:type="dxa"/>
            <w:tcBorders>
              <w:top w:val="nil"/>
              <w:left w:val="nil"/>
              <w:bottom w:val="single" w:color="auto" w:sz="4" w:space="0"/>
              <w:right w:val="single" w:color="auto" w:sz="4" w:space="0"/>
            </w:tcBorders>
            <w:noWrap w:val="0"/>
            <w:vAlign w:val="center"/>
          </w:tcPr>
          <w:p w14:paraId="1DB28F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C84271">
            <w:pPr>
              <w:widowControl/>
              <w:rPr>
                <w:rFonts w:ascii="宋体" w:hAnsi="宋体"/>
                <w:kern w:val="0"/>
                <w:sz w:val="20"/>
              </w:rPr>
            </w:pPr>
            <w:r>
              <w:rPr>
                <w:rFonts w:hint="eastAsia" w:ascii="宋体" w:hAnsi="宋体"/>
                <w:kern w:val="0"/>
                <w:sz w:val="20"/>
              </w:rPr>
              <w:t>（六）其他数字激光音视盘机</w:t>
            </w:r>
          </w:p>
        </w:tc>
        <w:tc>
          <w:tcPr>
            <w:tcW w:w="671" w:type="dxa"/>
            <w:tcBorders>
              <w:top w:val="nil"/>
              <w:left w:val="nil"/>
              <w:bottom w:val="single" w:color="auto" w:sz="4" w:space="0"/>
              <w:right w:val="single" w:color="auto" w:sz="4" w:space="0"/>
            </w:tcBorders>
            <w:noWrap w:val="0"/>
            <w:vAlign w:val="center"/>
          </w:tcPr>
          <w:p w14:paraId="50B5C52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E17EFC3">
            <w:pPr>
              <w:widowControl/>
              <w:rPr>
                <w:rFonts w:ascii="宋体" w:hAnsi="宋体"/>
                <w:kern w:val="0"/>
                <w:sz w:val="20"/>
              </w:rPr>
            </w:pPr>
            <w:r>
              <w:rPr>
                <w:rFonts w:hint="eastAsia" w:ascii="宋体" w:hAnsi="宋体"/>
                <w:kern w:val="0"/>
                <w:sz w:val="20"/>
              </w:rPr>
              <w:t>　</w:t>
            </w:r>
          </w:p>
        </w:tc>
      </w:tr>
      <w:tr w14:paraId="69131D4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3BD757">
            <w:pPr>
              <w:widowControl/>
              <w:jc w:val="center"/>
              <w:rPr>
                <w:rFonts w:ascii="宋体" w:hAnsi="宋体"/>
                <w:b/>
                <w:kern w:val="0"/>
                <w:sz w:val="20"/>
              </w:rPr>
            </w:pPr>
            <w:r>
              <w:rPr>
                <w:rFonts w:hint="eastAsia" w:ascii="宋体" w:hAnsi="宋体"/>
                <w:b/>
                <w:kern w:val="0"/>
                <w:sz w:val="20"/>
              </w:rPr>
              <w:t>F3</w:t>
            </w:r>
          </w:p>
        </w:tc>
        <w:tc>
          <w:tcPr>
            <w:tcW w:w="720" w:type="dxa"/>
            <w:tcBorders>
              <w:top w:val="nil"/>
              <w:left w:val="nil"/>
              <w:bottom w:val="single" w:color="auto" w:sz="4" w:space="0"/>
              <w:right w:val="single" w:color="auto" w:sz="4" w:space="0"/>
            </w:tcBorders>
            <w:noWrap w:val="0"/>
            <w:vAlign w:val="center"/>
          </w:tcPr>
          <w:p w14:paraId="292F802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EB2750E">
            <w:pPr>
              <w:widowControl/>
              <w:rPr>
                <w:rFonts w:ascii="宋体" w:hAnsi="宋体"/>
                <w:b/>
                <w:kern w:val="0"/>
                <w:sz w:val="20"/>
              </w:rPr>
            </w:pPr>
            <w:r>
              <w:rPr>
                <w:rFonts w:hint="eastAsia" w:ascii="宋体" w:hAnsi="宋体"/>
                <w:b/>
                <w:kern w:val="0"/>
                <w:sz w:val="20"/>
              </w:rPr>
              <w:t>家用音响电子设备制造（F4072）</w:t>
            </w:r>
          </w:p>
        </w:tc>
        <w:tc>
          <w:tcPr>
            <w:tcW w:w="671" w:type="dxa"/>
            <w:tcBorders>
              <w:top w:val="nil"/>
              <w:left w:val="nil"/>
              <w:bottom w:val="single" w:color="auto" w:sz="4" w:space="0"/>
              <w:right w:val="single" w:color="auto" w:sz="4" w:space="0"/>
            </w:tcBorders>
            <w:noWrap w:val="0"/>
            <w:vAlign w:val="center"/>
          </w:tcPr>
          <w:p w14:paraId="2C98CE61">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3D026D71">
            <w:pPr>
              <w:widowControl/>
              <w:rPr>
                <w:rFonts w:ascii="宋体" w:hAnsi="宋体"/>
                <w:b/>
                <w:kern w:val="0"/>
                <w:sz w:val="20"/>
              </w:rPr>
            </w:pPr>
            <w:r>
              <w:rPr>
                <w:rFonts w:hint="eastAsia" w:ascii="宋体" w:hAnsi="宋体"/>
                <w:b/>
                <w:kern w:val="0"/>
                <w:sz w:val="20"/>
              </w:rPr>
              <w:t>　</w:t>
            </w:r>
          </w:p>
        </w:tc>
      </w:tr>
      <w:tr w14:paraId="26B883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04AD8A">
            <w:pPr>
              <w:widowControl/>
              <w:jc w:val="center"/>
              <w:rPr>
                <w:rFonts w:ascii="宋体" w:hAnsi="宋体"/>
                <w:b/>
                <w:kern w:val="0"/>
                <w:sz w:val="20"/>
              </w:rPr>
            </w:pPr>
            <w:r>
              <w:rPr>
                <w:rFonts w:hint="eastAsia" w:ascii="宋体" w:hAnsi="宋体"/>
                <w:b/>
                <w:kern w:val="0"/>
                <w:sz w:val="20"/>
              </w:rPr>
              <w:t>F301000000</w:t>
            </w:r>
          </w:p>
        </w:tc>
        <w:tc>
          <w:tcPr>
            <w:tcW w:w="720" w:type="dxa"/>
            <w:tcBorders>
              <w:top w:val="nil"/>
              <w:left w:val="nil"/>
              <w:bottom w:val="single" w:color="auto" w:sz="4" w:space="0"/>
              <w:right w:val="single" w:color="auto" w:sz="4" w:space="0"/>
            </w:tcBorders>
            <w:noWrap w:val="0"/>
            <w:vAlign w:val="center"/>
          </w:tcPr>
          <w:p w14:paraId="1B159D22">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50864B1">
            <w:pPr>
              <w:widowControl/>
              <w:rPr>
                <w:rFonts w:ascii="宋体" w:hAnsi="宋体"/>
                <w:b/>
                <w:kern w:val="0"/>
                <w:sz w:val="20"/>
              </w:rPr>
            </w:pPr>
            <w:r>
              <w:rPr>
                <w:rFonts w:hint="eastAsia" w:ascii="宋体" w:hAnsi="宋体"/>
                <w:b/>
                <w:kern w:val="0"/>
                <w:sz w:val="20"/>
              </w:rPr>
              <w:t>一、家用音响合计</w:t>
            </w:r>
          </w:p>
        </w:tc>
        <w:tc>
          <w:tcPr>
            <w:tcW w:w="671" w:type="dxa"/>
            <w:tcBorders>
              <w:top w:val="nil"/>
              <w:left w:val="nil"/>
              <w:bottom w:val="single" w:color="auto" w:sz="4" w:space="0"/>
              <w:right w:val="single" w:color="auto" w:sz="4" w:space="0"/>
            </w:tcBorders>
            <w:noWrap w:val="0"/>
            <w:vAlign w:val="center"/>
          </w:tcPr>
          <w:p w14:paraId="0A1A9A5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7860A0">
            <w:pPr>
              <w:widowControl/>
              <w:rPr>
                <w:rFonts w:ascii="宋体" w:hAnsi="宋体"/>
                <w:kern w:val="0"/>
                <w:sz w:val="20"/>
              </w:rPr>
            </w:pPr>
            <w:r>
              <w:rPr>
                <w:rFonts w:hint="eastAsia" w:ascii="宋体" w:hAnsi="宋体"/>
                <w:kern w:val="0"/>
                <w:sz w:val="20"/>
              </w:rPr>
              <w:t>　</w:t>
            </w:r>
          </w:p>
        </w:tc>
      </w:tr>
      <w:tr w14:paraId="4898A1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FE4648">
            <w:pPr>
              <w:widowControl/>
              <w:jc w:val="center"/>
              <w:rPr>
                <w:rFonts w:ascii="宋体" w:hAnsi="宋体"/>
                <w:kern w:val="0"/>
                <w:sz w:val="20"/>
              </w:rPr>
            </w:pPr>
            <w:r>
              <w:rPr>
                <w:rFonts w:hint="eastAsia" w:ascii="宋体" w:hAnsi="宋体"/>
                <w:kern w:val="0"/>
                <w:sz w:val="20"/>
              </w:rPr>
              <w:t>F301010000</w:t>
            </w:r>
          </w:p>
        </w:tc>
        <w:tc>
          <w:tcPr>
            <w:tcW w:w="720" w:type="dxa"/>
            <w:tcBorders>
              <w:top w:val="nil"/>
              <w:left w:val="nil"/>
              <w:bottom w:val="single" w:color="auto" w:sz="4" w:space="0"/>
              <w:right w:val="single" w:color="auto" w:sz="4" w:space="0"/>
            </w:tcBorders>
            <w:noWrap w:val="0"/>
            <w:vAlign w:val="center"/>
          </w:tcPr>
          <w:p w14:paraId="43A6234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6B23F5">
            <w:pPr>
              <w:widowControl/>
              <w:rPr>
                <w:rFonts w:ascii="宋体" w:hAnsi="宋体"/>
                <w:kern w:val="0"/>
                <w:sz w:val="20"/>
              </w:rPr>
            </w:pPr>
            <w:r>
              <w:rPr>
                <w:rFonts w:hint="eastAsia" w:ascii="宋体" w:hAnsi="宋体"/>
                <w:kern w:val="0"/>
                <w:sz w:val="20"/>
              </w:rPr>
              <w:t>（一）收录放机小计</w:t>
            </w:r>
          </w:p>
        </w:tc>
        <w:tc>
          <w:tcPr>
            <w:tcW w:w="671" w:type="dxa"/>
            <w:tcBorders>
              <w:top w:val="nil"/>
              <w:left w:val="nil"/>
              <w:bottom w:val="single" w:color="auto" w:sz="4" w:space="0"/>
              <w:right w:val="single" w:color="auto" w:sz="4" w:space="0"/>
            </w:tcBorders>
            <w:noWrap w:val="0"/>
            <w:vAlign w:val="center"/>
          </w:tcPr>
          <w:p w14:paraId="6101464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8" w:space="0"/>
              <w:right w:val="nil"/>
            </w:tcBorders>
            <w:noWrap w:val="0"/>
            <w:vAlign w:val="center"/>
          </w:tcPr>
          <w:p w14:paraId="61CFE088">
            <w:pPr>
              <w:widowControl/>
              <w:rPr>
                <w:rFonts w:ascii="宋体" w:hAnsi="宋体"/>
                <w:kern w:val="0"/>
                <w:sz w:val="20"/>
              </w:rPr>
            </w:pPr>
            <w:r>
              <w:rPr>
                <w:rFonts w:hint="eastAsia" w:ascii="宋体" w:hAnsi="宋体"/>
                <w:kern w:val="0"/>
                <w:sz w:val="20"/>
              </w:rPr>
              <w:t>含单放机、袖珍机、复读机</w:t>
            </w:r>
          </w:p>
        </w:tc>
      </w:tr>
      <w:tr w14:paraId="6046DDB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B59353">
            <w:pPr>
              <w:widowControl/>
              <w:jc w:val="center"/>
              <w:rPr>
                <w:rFonts w:ascii="宋体" w:hAnsi="宋体"/>
                <w:kern w:val="0"/>
                <w:sz w:val="20"/>
              </w:rPr>
            </w:pPr>
            <w:r>
              <w:rPr>
                <w:rFonts w:hint="eastAsia" w:ascii="宋体" w:hAnsi="宋体"/>
                <w:kern w:val="0"/>
                <w:sz w:val="20"/>
              </w:rPr>
              <w:t>F301020000</w:t>
            </w:r>
          </w:p>
        </w:tc>
        <w:tc>
          <w:tcPr>
            <w:tcW w:w="720" w:type="dxa"/>
            <w:tcBorders>
              <w:top w:val="nil"/>
              <w:left w:val="nil"/>
              <w:bottom w:val="single" w:color="auto" w:sz="4" w:space="0"/>
              <w:right w:val="single" w:color="auto" w:sz="4" w:space="0"/>
            </w:tcBorders>
            <w:noWrap w:val="0"/>
            <w:vAlign w:val="center"/>
          </w:tcPr>
          <w:p w14:paraId="1D70F3D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2C17A8">
            <w:pPr>
              <w:widowControl/>
              <w:rPr>
                <w:rFonts w:ascii="宋体" w:hAnsi="宋体"/>
                <w:kern w:val="0"/>
                <w:sz w:val="20"/>
              </w:rPr>
            </w:pPr>
            <w:r>
              <w:rPr>
                <w:rFonts w:hint="eastAsia" w:ascii="宋体" w:hAnsi="宋体"/>
                <w:kern w:val="0"/>
                <w:sz w:val="20"/>
              </w:rPr>
              <w:t>（二）组合音响</w:t>
            </w:r>
          </w:p>
        </w:tc>
        <w:tc>
          <w:tcPr>
            <w:tcW w:w="671" w:type="dxa"/>
            <w:tcBorders>
              <w:top w:val="nil"/>
              <w:left w:val="nil"/>
              <w:bottom w:val="single" w:color="auto" w:sz="4" w:space="0"/>
              <w:right w:val="single" w:color="auto" w:sz="4" w:space="0"/>
            </w:tcBorders>
            <w:noWrap w:val="0"/>
            <w:vAlign w:val="center"/>
          </w:tcPr>
          <w:p w14:paraId="3FDB195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8" w:space="0"/>
              <w:right w:val="nil"/>
            </w:tcBorders>
            <w:noWrap w:val="0"/>
            <w:vAlign w:val="center"/>
          </w:tcPr>
          <w:p w14:paraId="22CF287B">
            <w:pPr>
              <w:widowControl/>
              <w:rPr>
                <w:rFonts w:ascii="宋体" w:hAnsi="宋体"/>
                <w:kern w:val="0"/>
                <w:sz w:val="20"/>
              </w:rPr>
            </w:pPr>
            <w:r>
              <w:rPr>
                <w:rFonts w:hint="eastAsia" w:ascii="宋体" w:hAnsi="宋体"/>
                <w:kern w:val="0"/>
                <w:sz w:val="20"/>
              </w:rPr>
              <w:t>　</w:t>
            </w:r>
          </w:p>
        </w:tc>
      </w:tr>
      <w:tr w14:paraId="03B72F2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73731A">
            <w:pPr>
              <w:widowControl/>
              <w:jc w:val="center"/>
              <w:rPr>
                <w:rFonts w:ascii="宋体" w:hAnsi="宋体"/>
                <w:kern w:val="0"/>
                <w:sz w:val="20"/>
              </w:rPr>
            </w:pPr>
            <w:r>
              <w:rPr>
                <w:rFonts w:hint="eastAsia" w:ascii="宋体" w:hAnsi="宋体"/>
                <w:kern w:val="0"/>
                <w:sz w:val="20"/>
              </w:rPr>
              <w:t>F301030000</w:t>
            </w:r>
          </w:p>
        </w:tc>
        <w:tc>
          <w:tcPr>
            <w:tcW w:w="720" w:type="dxa"/>
            <w:tcBorders>
              <w:top w:val="nil"/>
              <w:left w:val="nil"/>
              <w:bottom w:val="single" w:color="auto" w:sz="4" w:space="0"/>
              <w:right w:val="single" w:color="auto" w:sz="4" w:space="0"/>
            </w:tcBorders>
            <w:noWrap w:val="0"/>
            <w:vAlign w:val="center"/>
          </w:tcPr>
          <w:p w14:paraId="313681D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FEF38A">
            <w:pPr>
              <w:widowControl/>
              <w:rPr>
                <w:rFonts w:ascii="宋体" w:hAnsi="宋体"/>
                <w:kern w:val="0"/>
                <w:sz w:val="20"/>
              </w:rPr>
            </w:pPr>
            <w:r>
              <w:rPr>
                <w:rFonts w:hint="eastAsia" w:ascii="宋体" w:hAnsi="宋体"/>
                <w:kern w:val="0"/>
                <w:sz w:val="20"/>
              </w:rPr>
              <w:t>（三）MP3、MP4播放器小计</w:t>
            </w:r>
          </w:p>
        </w:tc>
        <w:tc>
          <w:tcPr>
            <w:tcW w:w="671" w:type="dxa"/>
            <w:tcBorders>
              <w:top w:val="nil"/>
              <w:left w:val="nil"/>
              <w:bottom w:val="single" w:color="auto" w:sz="4" w:space="0"/>
              <w:right w:val="single" w:color="auto" w:sz="4" w:space="0"/>
            </w:tcBorders>
            <w:noWrap w:val="0"/>
            <w:vAlign w:val="center"/>
          </w:tcPr>
          <w:p w14:paraId="6AA64457">
            <w:pPr>
              <w:widowControl/>
              <w:jc w:val="center"/>
              <w:rPr>
                <w:rFonts w:ascii="宋体" w:hAnsi="宋体"/>
                <w:kern w:val="0"/>
                <w:sz w:val="20"/>
              </w:rPr>
            </w:pPr>
            <w:r>
              <w:rPr>
                <w:rFonts w:hint="eastAsia" w:ascii="宋体" w:hAnsi="宋体"/>
                <w:kern w:val="0"/>
                <w:sz w:val="20"/>
              </w:rPr>
              <w:t>台</w:t>
            </w:r>
          </w:p>
        </w:tc>
        <w:tc>
          <w:tcPr>
            <w:tcW w:w="2566" w:type="dxa"/>
            <w:tcBorders>
              <w:top w:val="single" w:color="auto" w:sz="4" w:space="0"/>
              <w:left w:val="nil"/>
              <w:bottom w:val="single" w:color="auto" w:sz="4" w:space="0"/>
              <w:right w:val="nil"/>
            </w:tcBorders>
            <w:noWrap w:val="0"/>
            <w:vAlign w:val="center"/>
          </w:tcPr>
          <w:p w14:paraId="04EF60BA">
            <w:pPr>
              <w:widowControl/>
              <w:rPr>
                <w:rFonts w:ascii="宋体" w:hAnsi="宋体"/>
                <w:kern w:val="0"/>
                <w:sz w:val="20"/>
              </w:rPr>
            </w:pPr>
            <w:r>
              <w:rPr>
                <w:rFonts w:hint="eastAsia" w:ascii="宋体" w:hAnsi="宋体"/>
                <w:kern w:val="0"/>
                <w:sz w:val="20"/>
              </w:rPr>
              <w:t>　</w:t>
            </w:r>
          </w:p>
        </w:tc>
      </w:tr>
      <w:tr w14:paraId="67E622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CF3A9B">
            <w:pPr>
              <w:widowControl/>
              <w:jc w:val="center"/>
              <w:rPr>
                <w:rFonts w:ascii="宋体" w:hAnsi="宋体"/>
                <w:kern w:val="0"/>
                <w:sz w:val="20"/>
              </w:rPr>
            </w:pPr>
            <w:r>
              <w:rPr>
                <w:rFonts w:hint="eastAsia" w:ascii="宋体" w:hAnsi="宋体"/>
                <w:kern w:val="0"/>
                <w:sz w:val="20"/>
              </w:rPr>
              <w:t>F301040000</w:t>
            </w:r>
          </w:p>
        </w:tc>
        <w:tc>
          <w:tcPr>
            <w:tcW w:w="720" w:type="dxa"/>
            <w:tcBorders>
              <w:top w:val="nil"/>
              <w:left w:val="nil"/>
              <w:bottom w:val="single" w:color="auto" w:sz="4" w:space="0"/>
              <w:right w:val="single" w:color="auto" w:sz="4" w:space="0"/>
            </w:tcBorders>
            <w:noWrap w:val="0"/>
            <w:vAlign w:val="center"/>
          </w:tcPr>
          <w:p w14:paraId="4972D22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76348C">
            <w:pPr>
              <w:widowControl/>
              <w:rPr>
                <w:rFonts w:ascii="宋体" w:hAnsi="宋体"/>
                <w:kern w:val="0"/>
                <w:sz w:val="20"/>
              </w:rPr>
            </w:pPr>
            <w:r>
              <w:rPr>
                <w:rFonts w:hint="eastAsia" w:ascii="宋体" w:hAnsi="宋体"/>
                <w:kern w:val="0"/>
                <w:sz w:val="20"/>
              </w:rPr>
              <w:t>（四）ＣＤ机</w:t>
            </w:r>
          </w:p>
        </w:tc>
        <w:tc>
          <w:tcPr>
            <w:tcW w:w="671" w:type="dxa"/>
            <w:tcBorders>
              <w:top w:val="nil"/>
              <w:left w:val="nil"/>
              <w:bottom w:val="single" w:color="auto" w:sz="4" w:space="0"/>
              <w:right w:val="single" w:color="auto" w:sz="4" w:space="0"/>
            </w:tcBorders>
            <w:noWrap w:val="0"/>
            <w:vAlign w:val="center"/>
          </w:tcPr>
          <w:p w14:paraId="11771C1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2D28FB5">
            <w:pPr>
              <w:widowControl/>
              <w:rPr>
                <w:rFonts w:ascii="宋体" w:hAnsi="宋体"/>
                <w:kern w:val="0"/>
                <w:sz w:val="20"/>
              </w:rPr>
            </w:pPr>
            <w:r>
              <w:rPr>
                <w:rFonts w:hint="eastAsia" w:ascii="宋体" w:hAnsi="宋体"/>
                <w:kern w:val="0"/>
                <w:sz w:val="20"/>
              </w:rPr>
              <w:t>　</w:t>
            </w:r>
          </w:p>
        </w:tc>
      </w:tr>
      <w:tr w14:paraId="1A9CFEA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EB3799">
            <w:pPr>
              <w:widowControl/>
              <w:jc w:val="center"/>
              <w:rPr>
                <w:rFonts w:ascii="宋体" w:hAnsi="宋体"/>
                <w:kern w:val="0"/>
                <w:sz w:val="20"/>
              </w:rPr>
            </w:pPr>
            <w:r>
              <w:rPr>
                <w:rFonts w:hint="eastAsia" w:ascii="宋体" w:hAnsi="宋体"/>
                <w:kern w:val="0"/>
                <w:sz w:val="20"/>
              </w:rPr>
              <w:t>F301050000</w:t>
            </w:r>
          </w:p>
        </w:tc>
        <w:tc>
          <w:tcPr>
            <w:tcW w:w="720" w:type="dxa"/>
            <w:tcBorders>
              <w:top w:val="nil"/>
              <w:left w:val="nil"/>
              <w:bottom w:val="single" w:color="auto" w:sz="4" w:space="0"/>
              <w:right w:val="single" w:color="auto" w:sz="4" w:space="0"/>
            </w:tcBorders>
            <w:noWrap w:val="0"/>
            <w:vAlign w:val="center"/>
          </w:tcPr>
          <w:p w14:paraId="368FCC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B6B96C">
            <w:pPr>
              <w:widowControl/>
              <w:rPr>
                <w:rFonts w:ascii="宋体" w:hAnsi="宋体"/>
                <w:kern w:val="0"/>
                <w:sz w:val="20"/>
              </w:rPr>
            </w:pPr>
            <w:r>
              <w:rPr>
                <w:rFonts w:hint="eastAsia" w:ascii="宋体" w:hAnsi="宋体"/>
                <w:kern w:val="0"/>
                <w:sz w:val="20"/>
              </w:rPr>
              <w:t>（五）功率放大器</w:t>
            </w:r>
          </w:p>
        </w:tc>
        <w:tc>
          <w:tcPr>
            <w:tcW w:w="671" w:type="dxa"/>
            <w:tcBorders>
              <w:top w:val="nil"/>
              <w:left w:val="nil"/>
              <w:bottom w:val="single" w:color="auto" w:sz="4" w:space="0"/>
              <w:right w:val="single" w:color="auto" w:sz="4" w:space="0"/>
            </w:tcBorders>
            <w:noWrap w:val="0"/>
            <w:vAlign w:val="center"/>
          </w:tcPr>
          <w:p w14:paraId="1ABBCDD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BFEA44C">
            <w:pPr>
              <w:widowControl/>
              <w:rPr>
                <w:rFonts w:ascii="宋体" w:hAnsi="宋体"/>
                <w:kern w:val="0"/>
                <w:sz w:val="20"/>
              </w:rPr>
            </w:pPr>
            <w:r>
              <w:rPr>
                <w:rFonts w:hint="eastAsia" w:ascii="宋体" w:hAnsi="宋体"/>
                <w:kern w:val="0"/>
                <w:sz w:val="20"/>
              </w:rPr>
              <w:t>　</w:t>
            </w:r>
          </w:p>
        </w:tc>
      </w:tr>
      <w:tr w14:paraId="18B5460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0C6FE6">
            <w:pPr>
              <w:widowControl/>
              <w:jc w:val="center"/>
              <w:rPr>
                <w:rFonts w:ascii="宋体" w:hAnsi="宋体"/>
                <w:kern w:val="0"/>
                <w:sz w:val="20"/>
              </w:rPr>
            </w:pPr>
            <w:r>
              <w:rPr>
                <w:rFonts w:hint="eastAsia" w:ascii="宋体" w:hAnsi="宋体"/>
                <w:kern w:val="0"/>
                <w:sz w:val="20"/>
              </w:rPr>
              <w:t>F301060000</w:t>
            </w:r>
          </w:p>
        </w:tc>
        <w:tc>
          <w:tcPr>
            <w:tcW w:w="720" w:type="dxa"/>
            <w:tcBorders>
              <w:top w:val="nil"/>
              <w:left w:val="nil"/>
              <w:bottom w:val="single" w:color="auto" w:sz="4" w:space="0"/>
              <w:right w:val="single" w:color="auto" w:sz="4" w:space="0"/>
            </w:tcBorders>
            <w:noWrap w:val="0"/>
            <w:vAlign w:val="center"/>
          </w:tcPr>
          <w:p w14:paraId="343B5B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B21BA9">
            <w:pPr>
              <w:widowControl/>
              <w:rPr>
                <w:rFonts w:ascii="宋体" w:hAnsi="宋体"/>
                <w:kern w:val="0"/>
                <w:sz w:val="20"/>
              </w:rPr>
            </w:pPr>
            <w:r>
              <w:rPr>
                <w:rFonts w:hint="eastAsia" w:ascii="宋体" w:hAnsi="宋体"/>
                <w:kern w:val="0"/>
                <w:sz w:val="20"/>
              </w:rPr>
              <w:t>（六）数字录音机（笔）</w:t>
            </w:r>
          </w:p>
        </w:tc>
        <w:tc>
          <w:tcPr>
            <w:tcW w:w="671" w:type="dxa"/>
            <w:tcBorders>
              <w:top w:val="nil"/>
              <w:left w:val="nil"/>
              <w:bottom w:val="single" w:color="auto" w:sz="4" w:space="0"/>
              <w:right w:val="single" w:color="auto" w:sz="4" w:space="0"/>
            </w:tcBorders>
            <w:noWrap w:val="0"/>
            <w:vAlign w:val="center"/>
          </w:tcPr>
          <w:p w14:paraId="768E446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05F213A">
            <w:pPr>
              <w:widowControl/>
              <w:rPr>
                <w:rFonts w:ascii="宋体" w:hAnsi="宋体"/>
                <w:kern w:val="0"/>
                <w:sz w:val="20"/>
              </w:rPr>
            </w:pPr>
            <w:r>
              <w:rPr>
                <w:rFonts w:hint="eastAsia" w:ascii="宋体" w:hAnsi="宋体"/>
                <w:kern w:val="0"/>
                <w:sz w:val="20"/>
              </w:rPr>
              <w:t>　</w:t>
            </w:r>
          </w:p>
        </w:tc>
      </w:tr>
      <w:tr w14:paraId="041D4A67">
        <w:tblPrEx>
          <w:tblCellMar>
            <w:top w:w="0" w:type="dxa"/>
            <w:left w:w="108" w:type="dxa"/>
            <w:bottom w:w="0" w:type="dxa"/>
            <w:right w:w="108" w:type="dxa"/>
          </w:tblCellMar>
        </w:tblPrEx>
        <w:trPr>
          <w:wBefore w:w="0" w:type="dxa"/>
          <w:wAfter w:w="0" w:type="dxa"/>
          <w:trHeight w:val="1095" w:hRule="atLeast"/>
          <w:jc w:val="center"/>
        </w:trPr>
        <w:tc>
          <w:tcPr>
            <w:tcW w:w="1455" w:type="dxa"/>
            <w:tcBorders>
              <w:top w:val="nil"/>
              <w:left w:val="nil"/>
              <w:bottom w:val="single" w:color="auto" w:sz="4" w:space="0"/>
              <w:right w:val="single" w:color="auto" w:sz="4" w:space="0"/>
            </w:tcBorders>
            <w:noWrap w:val="0"/>
            <w:vAlign w:val="top"/>
          </w:tcPr>
          <w:p w14:paraId="5FABFF63">
            <w:pPr>
              <w:widowControl/>
              <w:rPr>
                <w:rFonts w:ascii="宋体" w:hAnsi="宋体"/>
                <w:kern w:val="0"/>
                <w:sz w:val="20"/>
              </w:rPr>
            </w:pPr>
            <w:r>
              <w:rPr>
                <w:rFonts w:hint="eastAsia" w:ascii="宋体" w:hAnsi="宋体"/>
                <w:kern w:val="0"/>
                <w:sz w:val="20"/>
              </w:rPr>
              <w:t>F301070000</w:t>
            </w:r>
          </w:p>
        </w:tc>
        <w:tc>
          <w:tcPr>
            <w:tcW w:w="720" w:type="dxa"/>
            <w:tcBorders>
              <w:top w:val="nil"/>
              <w:left w:val="nil"/>
              <w:bottom w:val="single" w:color="auto" w:sz="4" w:space="0"/>
              <w:right w:val="single" w:color="auto" w:sz="4" w:space="0"/>
            </w:tcBorders>
            <w:noWrap w:val="0"/>
            <w:vAlign w:val="top"/>
          </w:tcPr>
          <w:p w14:paraId="138A82E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top"/>
          </w:tcPr>
          <w:p w14:paraId="284015CA">
            <w:pPr>
              <w:widowControl/>
              <w:rPr>
                <w:rFonts w:ascii="宋体" w:hAnsi="宋体"/>
                <w:kern w:val="0"/>
                <w:sz w:val="20"/>
              </w:rPr>
            </w:pPr>
            <w:r>
              <w:rPr>
                <w:rFonts w:hint="eastAsia" w:ascii="宋体" w:hAnsi="宋体"/>
                <w:kern w:val="0"/>
                <w:sz w:val="20"/>
              </w:rPr>
              <w:t>(七)数字化多媒体组合机</w:t>
            </w:r>
          </w:p>
        </w:tc>
        <w:tc>
          <w:tcPr>
            <w:tcW w:w="671" w:type="dxa"/>
            <w:tcBorders>
              <w:top w:val="nil"/>
              <w:left w:val="nil"/>
              <w:bottom w:val="single" w:color="auto" w:sz="4" w:space="0"/>
              <w:right w:val="single" w:color="auto" w:sz="4" w:space="0"/>
            </w:tcBorders>
            <w:noWrap w:val="0"/>
            <w:vAlign w:val="top"/>
          </w:tcPr>
          <w:p w14:paraId="2C18190A">
            <w:pPr>
              <w:widowControl/>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top"/>
          </w:tcPr>
          <w:p w14:paraId="440771D3">
            <w:pPr>
              <w:widowControl/>
              <w:rPr>
                <w:rFonts w:ascii="宋体" w:hAnsi="宋体"/>
                <w:kern w:val="0"/>
                <w:sz w:val="20"/>
              </w:rPr>
            </w:pPr>
            <w:r>
              <w:rPr>
                <w:rFonts w:hint="eastAsia" w:ascii="宋体" w:hAnsi="宋体"/>
                <w:kern w:val="0"/>
                <w:sz w:val="20"/>
              </w:rPr>
              <w:t>指需要外接电源,具有多种播放功能的数字化一体组合机.包括:广播接收播放功能;DVD光盘播放功能;半导体存储音视频播放功能</w:t>
            </w:r>
          </w:p>
        </w:tc>
      </w:tr>
      <w:tr w14:paraId="50D2EB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C42BD2">
            <w:pPr>
              <w:widowControl/>
              <w:jc w:val="center"/>
              <w:rPr>
                <w:rFonts w:ascii="宋体" w:hAnsi="宋体"/>
                <w:kern w:val="0"/>
                <w:sz w:val="20"/>
              </w:rPr>
            </w:pPr>
            <w:r>
              <w:rPr>
                <w:rFonts w:hint="eastAsia" w:ascii="宋体" w:hAnsi="宋体"/>
                <w:kern w:val="0"/>
                <w:sz w:val="20"/>
              </w:rPr>
              <w:t>F301080000</w:t>
            </w:r>
          </w:p>
        </w:tc>
        <w:tc>
          <w:tcPr>
            <w:tcW w:w="720" w:type="dxa"/>
            <w:tcBorders>
              <w:top w:val="nil"/>
              <w:left w:val="nil"/>
              <w:bottom w:val="single" w:color="auto" w:sz="4" w:space="0"/>
              <w:right w:val="single" w:color="auto" w:sz="4" w:space="0"/>
            </w:tcBorders>
            <w:noWrap w:val="0"/>
            <w:vAlign w:val="center"/>
          </w:tcPr>
          <w:p w14:paraId="630EDE7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DDE651">
            <w:pPr>
              <w:widowControl/>
              <w:rPr>
                <w:rFonts w:ascii="宋体" w:hAnsi="宋体"/>
                <w:kern w:val="0"/>
                <w:sz w:val="20"/>
              </w:rPr>
            </w:pPr>
            <w:r>
              <w:rPr>
                <w:rFonts w:hint="eastAsia" w:ascii="宋体" w:hAnsi="宋体"/>
                <w:kern w:val="0"/>
                <w:sz w:val="20"/>
              </w:rPr>
              <w:t>(八)其他家用音响设备</w:t>
            </w:r>
          </w:p>
        </w:tc>
        <w:tc>
          <w:tcPr>
            <w:tcW w:w="671" w:type="dxa"/>
            <w:tcBorders>
              <w:top w:val="nil"/>
              <w:left w:val="nil"/>
              <w:bottom w:val="single" w:color="auto" w:sz="4" w:space="0"/>
              <w:right w:val="single" w:color="auto" w:sz="4" w:space="0"/>
            </w:tcBorders>
            <w:noWrap w:val="0"/>
            <w:vAlign w:val="center"/>
          </w:tcPr>
          <w:p w14:paraId="1CE058A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337A5D4">
            <w:pPr>
              <w:widowControl/>
              <w:rPr>
                <w:rFonts w:hint="eastAsia" w:ascii="宋体" w:hAnsi="宋体"/>
                <w:kern w:val="0"/>
                <w:sz w:val="20"/>
              </w:rPr>
            </w:pPr>
          </w:p>
        </w:tc>
      </w:tr>
      <w:tr w14:paraId="486B64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0B1805">
            <w:pPr>
              <w:widowControl/>
              <w:jc w:val="center"/>
              <w:rPr>
                <w:rFonts w:ascii="宋体" w:hAnsi="宋体"/>
                <w:b/>
                <w:kern w:val="0"/>
                <w:sz w:val="20"/>
              </w:rPr>
            </w:pPr>
            <w:r>
              <w:rPr>
                <w:rFonts w:hint="eastAsia" w:ascii="宋体" w:hAnsi="宋体"/>
                <w:b/>
                <w:kern w:val="0"/>
                <w:sz w:val="20"/>
              </w:rPr>
              <w:t>F302000000</w:t>
            </w:r>
          </w:p>
        </w:tc>
        <w:tc>
          <w:tcPr>
            <w:tcW w:w="720" w:type="dxa"/>
            <w:tcBorders>
              <w:top w:val="nil"/>
              <w:left w:val="nil"/>
              <w:bottom w:val="single" w:color="auto" w:sz="4" w:space="0"/>
              <w:right w:val="single" w:color="auto" w:sz="4" w:space="0"/>
            </w:tcBorders>
            <w:noWrap w:val="0"/>
            <w:vAlign w:val="center"/>
          </w:tcPr>
          <w:p w14:paraId="4AA337CE">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11490D40">
            <w:pPr>
              <w:widowControl/>
              <w:rPr>
                <w:rFonts w:ascii="宋体" w:hAnsi="宋体"/>
                <w:b/>
                <w:kern w:val="0"/>
                <w:sz w:val="20"/>
              </w:rPr>
            </w:pPr>
            <w:r>
              <w:rPr>
                <w:rFonts w:hint="eastAsia" w:ascii="宋体" w:hAnsi="宋体"/>
                <w:b/>
                <w:kern w:val="0"/>
                <w:sz w:val="20"/>
              </w:rPr>
              <w:t>二、汽车电子音响设备</w:t>
            </w:r>
          </w:p>
        </w:tc>
        <w:tc>
          <w:tcPr>
            <w:tcW w:w="671" w:type="dxa"/>
            <w:tcBorders>
              <w:top w:val="nil"/>
              <w:left w:val="nil"/>
              <w:bottom w:val="single" w:color="auto" w:sz="4" w:space="0"/>
              <w:right w:val="single" w:color="auto" w:sz="4" w:space="0"/>
            </w:tcBorders>
            <w:noWrap w:val="0"/>
            <w:vAlign w:val="center"/>
          </w:tcPr>
          <w:p w14:paraId="7AB2775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788E5C">
            <w:pPr>
              <w:widowControl/>
              <w:rPr>
                <w:rFonts w:ascii="宋体" w:hAnsi="宋体"/>
                <w:kern w:val="0"/>
                <w:sz w:val="20"/>
              </w:rPr>
            </w:pPr>
            <w:r>
              <w:rPr>
                <w:rFonts w:hint="eastAsia" w:ascii="宋体" w:hAnsi="宋体"/>
                <w:kern w:val="0"/>
                <w:sz w:val="20"/>
              </w:rPr>
              <w:t>　</w:t>
            </w:r>
          </w:p>
        </w:tc>
      </w:tr>
      <w:tr w14:paraId="457A828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38C302">
            <w:pPr>
              <w:widowControl/>
              <w:jc w:val="center"/>
              <w:rPr>
                <w:rFonts w:ascii="宋体" w:hAnsi="宋体"/>
                <w:b/>
                <w:kern w:val="0"/>
                <w:sz w:val="20"/>
              </w:rPr>
            </w:pPr>
            <w:r>
              <w:rPr>
                <w:rFonts w:hint="eastAsia" w:ascii="宋体" w:hAnsi="宋体"/>
                <w:b/>
                <w:kern w:val="0"/>
                <w:sz w:val="20"/>
              </w:rPr>
              <w:t>F4</w:t>
            </w:r>
          </w:p>
        </w:tc>
        <w:tc>
          <w:tcPr>
            <w:tcW w:w="720" w:type="dxa"/>
            <w:tcBorders>
              <w:top w:val="nil"/>
              <w:left w:val="nil"/>
              <w:bottom w:val="single" w:color="auto" w:sz="4" w:space="0"/>
              <w:right w:val="single" w:color="auto" w:sz="4" w:space="0"/>
            </w:tcBorders>
            <w:noWrap w:val="0"/>
            <w:vAlign w:val="center"/>
          </w:tcPr>
          <w:p w14:paraId="0F8C432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CB9D6F5">
            <w:pPr>
              <w:widowControl/>
              <w:rPr>
                <w:rFonts w:ascii="宋体" w:hAnsi="宋体"/>
                <w:b/>
                <w:kern w:val="0"/>
                <w:sz w:val="20"/>
              </w:rPr>
            </w:pPr>
            <w:r>
              <w:rPr>
                <w:rFonts w:hint="eastAsia" w:ascii="宋体" w:hAnsi="宋体"/>
                <w:b/>
                <w:kern w:val="0"/>
                <w:sz w:val="20"/>
              </w:rPr>
              <w:t>家用电子电器主要配套件制造(F3950)</w:t>
            </w:r>
          </w:p>
        </w:tc>
        <w:tc>
          <w:tcPr>
            <w:tcW w:w="671" w:type="dxa"/>
            <w:tcBorders>
              <w:top w:val="nil"/>
              <w:left w:val="nil"/>
              <w:bottom w:val="single" w:color="auto" w:sz="4" w:space="0"/>
              <w:right w:val="single" w:color="auto" w:sz="4" w:space="0"/>
            </w:tcBorders>
            <w:noWrap w:val="0"/>
            <w:vAlign w:val="center"/>
          </w:tcPr>
          <w:p w14:paraId="598A2B30">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4CE6C7B4">
            <w:pPr>
              <w:widowControl/>
              <w:rPr>
                <w:rFonts w:ascii="宋体" w:hAnsi="宋体"/>
                <w:b/>
                <w:kern w:val="0"/>
                <w:sz w:val="20"/>
              </w:rPr>
            </w:pPr>
            <w:r>
              <w:rPr>
                <w:rFonts w:hint="eastAsia" w:ascii="宋体" w:hAnsi="宋体"/>
                <w:b/>
                <w:kern w:val="0"/>
                <w:sz w:val="20"/>
              </w:rPr>
              <w:t>　</w:t>
            </w:r>
          </w:p>
        </w:tc>
      </w:tr>
      <w:tr w14:paraId="46D0D6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EA6B4A">
            <w:pPr>
              <w:widowControl/>
              <w:jc w:val="center"/>
              <w:rPr>
                <w:rFonts w:ascii="宋体" w:hAnsi="宋体"/>
                <w:kern w:val="0"/>
                <w:sz w:val="20"/>
              </w:rPr>
            </w:pPr>
            <w:r>
              <w:rPr>
                <w:rFonts w:hint="eastAsia" w:ascii="宋体" w:hAnsi="宋体"/>
                <w:kern w:val="0"/>
                <w:sz w:val="20"/>
              </w:rPr>
              <w:t>F401000000</w:t>
            </w:r>
          </w:p>
        </w:tc>
        <w:tc>
          <w:tcPr>
            <w:tcW w:w="720" w:type="dxa"/>
            <w:tcBorders>
              <w:top w:val="nil"/>
              <w:left w:val="nil"/>
              <w:bottom w:val="single" w:color="auto" w:sz="4" w:space="0"/>
              <w:right w:val="single" w:color="auto" w:sz="4" w:space="0"/>
            </w:tcBorders>
            <w:noWrap w:val="0"/>
            <w:vAlign w:val="center"/>
          </w:tcPr>
          <w:p w14:paraId="3FAAE4C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76128F">
            <w:pPr>
              <w:widowControl/>
              <w:rPr>
                <w:rFonts w:ascii="宋体" w:hAnsi="宋体"/>
                <w:kern w:val="0"/>
                <w:sz w:val="20"/>
              </w:rPr>
            </w:pPr>
            <w:r>
              <w:rPr>
                <w:rFonts w:hint="eastAsia" w:ascii="宋体" w:hAnsi="宋体"/>
                <w:kern w:val="0"/>
                <w:sz w:val="20"/>
              </w:rPr>
              <w:t>一、调谐器</w:t>
            </w:r>
          </w:p>
        </w:tc>
        <w:tc>
          <w:tcPr>
            <w:tcW w:w="671" w:type="dxa"/>
            <w:tcBorders>
              <w:top w:val="nil"/>
              <w:left w:val="nil"/>
              <w:bottom w:val="single" w:color="auto" w:sz="4" w:space="0"/>
              <w:right w:val="single" w:color="auto" w:sz="4" w:space="0"/>
            </w:tcBorders>
            <w:noWrap w:val="0"/>
            <w:vAlign w:val="center"/>
          </w:tcPr>
          <w:p w14:paraId="04DD83E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0555932">
            <w:pPr>
              <w:widowControl/>
              <w:rPr>
                <w:rFonts w:ascii="宋体" w:hAnsi="宋体"/>
                <w:kern w:val="0"/>
                <w:sz w:val="20"/>
              </w:rPr>
            </w:pPr>
            <w:r>
              <w:rPr>
                <w:rFonts w:hint="eastAsia" w:ascii="宋体" w:hAnsi="宋体"/>
                <w:kern w:val="0"/>
                <w:sz w:val="20"/>
              </w:rPr>
              <w:t>　</w:t>
            </w:r>
          </w:p>
        </w:tc>
      </w:tr>
      <w:tr w14:paraId="0B2C0C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6BC007">
            <w:pPr>
              <w:widowControl/>
              <w:jc w:val="center"/>
              <w:rPr>
                <w:rFonts w:ascii="宋体" w:hAnsi="宋体"/>
                <w:kern w:val="0"/>
                <w:sz w:val="20"/>
              </w:rPr>
            </w:pPr>
            <w:r>
              <w:rPr>
                <w:rFonts w:hint="eastAsia" w:ascii="宋体" w:hAnsi="宋体"/>
                <w:kern w:val="0"/>
                <w:sz w:val="20"/>
              </w:rPr>
              <w:t>F402000000</w:t>
            </w:r>
          </w:p>
        </w:tc>
        <w:tc>
          <w:tcPr>
            <w:tcW w:w="720" w:type="dxa"/>
            <w:tcBorders>
              <w:top w:val="nil"/>
              <w:left w:val="nil"/>
              <w:bottom w:val="single" w:color="auto" w:sz="4" w:space="0"/>
              <w:right w:val="single" w:color="auto" w:sz="4" w:space="0"/>
            </w:tcBorders>
            <w:noWrap w:val="0"/>
            <w:vAlign w:val="center"/>
          </w:tcPr>
          <w:p w14:paraId="6912DD7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4B81B7">
            <w:pPr>
              <w:widowControl/>
              <w:rPr>
                <w:rFonts w:ascii="宋体" w:hAnsi="宋体"/>
                <w:kern w:val="0"/>
                <w:sz w:val="20"/>
              </w:rPr>
            </w:pPr>
            <w:r>
              <w:rPr>
                <w:rFonts w:hint="eastAsia" w:ascii="宋体" w:hAnsi="宋体"/>
                <w:kern w:val="0"/>
                <w:sz w:val="20"/>
              </w:rPr>
              <w:t>二、行输出变压器</w:t>
            </w:r>
          </w:p>
        </w:tc>
        <w:tc>
          <w:tcPr>
            <w:tcW w:w="671" w:type="dxa"/>
            <w:tcBorders>
              <w:top w:val="nil"/>
              <w:left w:val="nil"/>
              <w:bottom w:val="single" w:color="auto" w:sz="4" w:space="0"/>
              <w:right w:val="single" w:color="auto" w:sz="4" w:space="0"/>
            </w:tcBorders>
            <w:noWrap w:val="0"/>
            <w:vAlign w:val="center"/>
          </w:tcPr>
          <w:p w14:paraId="049B164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16CDD46">
            <w:pPr>
              <w:widowControl/>
              <w:rPr>
                <w:rFonts w:ascii="宋体" w:hAnsi="宋体"/>
                <w:kern w:val="0"/>
                <w:sz w:val="20"/>
              </w:rPr>
            </w:pPr>
            <w:r>
              <w:rPr>
                <w:rFonts w:hint="eastAsia" w:ascii="宋体" w:hAnsi="宋体"/>
                <w:kern w:val="0"/>
                <w:sz w:val="20"/>
              </w:rPr>
              <w:t>　</w:t>
            </w:r>
          </w:p>
        </w:tc>
      </w:tr>
      <w:tr w14:paraId="7E32DD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462D8C">
            <w:pPr>
              <w:widowControl/>
              <w:jc w:val="center"/>
              <w:rPr>
                <w:rFonts w:ascii="宋体" w:hAnsi="宋体"/>
                <w:kern w:val="0"/>
                <w:sz w:val="20"/>
              </w:rPr>
            </w:pPr>
            <w:r>
              <w:rPr>
                <w:rFonts w:hint="eastAsia" w:ascii="宋体" w:hAnsi="宋体"/>
                <w:kern w:val="0"/>
                <w:sz w:val="20"/>
              </w:rPr>
              <w:t>F403000000</w:t>
            </w:r>
          </w:p>
        </w:tc>
        <w:tc>
          <w:tcPr>
            <w:tcW w:w="720" w:type="dxa"/>
            <w:tcBorders>
              <w:top w:val="nil"/>
              <w:left w:val="nil"/>
              <w:bottom w:val="single" w:color="auto" w:sz="4" w:space="0"/>
              <w:right w:val="single" w:color="auto" w:sz="4" w:space="0"/>
            </w:tcBorders>
            <w:noWrap w:val="0"/>
            <w:vAlign w:val="center"/>
          </w:tcPr>
          <w:p w14:paraId="2DCDFE9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BD92400">
            <w:pPr>
              <w:widowControl/>
              <w:rPr>
                <w:rFonts w:ascii="宋体" w:hAnsi="宋体"/>
                <w:kern w:val="0"/>
                <w:sz w:val="20"/>
              </w:rPr>
            </w:pPr>
            <w:r>
              <w:rPr>
                <w:rFonts w:hint="eastAsia" w:ascii="宋体" w:hAnsi="宋体"/>
                <w:kern w:val="0"/>
                <w:sz w:val="20"/>
              </w:rPr>
              <w:t>三、偏转线圈</w:t>
            </w:r>
          </w:p>
        </w:tc>
        <w:tc>
          <w:tcPr>
            <w:tcW w:w="671" w:type="dxa"/>
            <w:tcBorders>
              <w:top w:val="nil"/>
              <w:left w:val="nil"/>
              <w:bottom w:val="single" w:color="auto" w:sz="4" w:space="0"/>
              <w:right w:val="single" w:color="auto" w:sz="4" w:space="0"/>
            </w:tcBorders>
            <w:noWrap w:val="0"/>
            <w:vAlign w:val="center"/>
          </w:tcPr>
          <w:p w14:paraId="07FAF5E4">
            <w:pPr>
              <w:widowControl/>
              <w:jc w:val="center"/>
              <w:rPr>
                <w:rFonts w:ascii="宋体" w:hAnsi="宋体"/>
                <w:kern w:val="0"/>
                <w:sz w:val="20"/>
              </w:rPr>
            </w:pPr>
            <w:r>
              <w:rPr>
                <w:rFonts w:hint="eastAsia" w:ascii="宋体" w:hAnsi="宋体"/>
                <w:kern w:val="0"/>
                <w:sz w:val="20"/>
              </w:rPr>
              <w:t>万付</w:t>
            </w:r>
          </w:p>
        </w:tc>
        <w:tc>
          <w:tcPr>
            <w:tcW w:w="2566" w:type="dxa"/>
            <w:tcBorders>
              <w:top w:val="nil"/>
              <w:left w:val="nil"/>
              <w:bottom w:val="single" w:color="auto" w:sz="4" w:space="0"/>
              <w:right w:val="nil"/>
            </w:tcBorders>
            <w:noWrap w:val="0"/>
            <w:vAlign w:val="center"/>
          </w:tcPr>
          <w:p w14:paraId="139659D0">
            <w:pPr>
              <w:widowControl/>
              <w:rPr>
                <w:rFonts w:ascii="宋体" w:hAnsi="宋体"/>
                <w:kern w:val="0"/>
                <w:sz w:val="20"/>
              </w:rPr>
            </w:pPr>
            <w:r>
              <w:rPr>
                <w:rFonts w:hint="eastAsia" w:ascii="宋体" w:hAnsi="宋体"/>
                <w:kern w:val="0"/>
                <w:sz w:val="20"/>
              </w:rPr>
              <w:t>　</w:t>
            </w:r>
          </w:p>
        </w:tc>
      </w:tr>
      <w:tr w14:paraId="51BF43C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B7762C">
            <w:pPr>
              <w:widowControl/>
              <w:jc w:val="center"/>
              <w:rPr>
                <w:rFonts w:ascii="宋体" w:hAnsi="宋体"/>
                <w:kern w:val="0"/>
                <w:sz w:val="20"/>
              </w:rPr>
            </w:pPr>
            <w:r>
              <w:rPr>
                <w:rFonts w:hint="eastAsia" w:ascii="宋体" w:hAnsi="宋体"/>
                <w:kern w:val="0"/>
                <w:sz w:val="20"/>
              </w:rPr>
              <w:t>F404000000</w:t>
            </w:r>
          </w:p>
        </w:tc>
        <w:tc>
          <w:tcPr>
            <w:tcW w:w="720" w:type="dxa"/>
            <w:tcBorders>
              <w:top w:val="nil"/>
              <w:left w:val="nil"/>
              <w:bottom w:val="single" w:color="auto" w:sz="4" w:space="0"/>
              <w:right w:val="single" w:color="auto" w:sz="4" w:space="0"/>
            </w:tcBorders>
            <w:noWrap w:val="0"/>
            <w:vAlign w:val="center"/>
          </w:tcPr>
          <w:p w14:paraId="28D2D34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9EB6C5">
            <w:pPr>
              <w:widowControl/>
              <w:rPr>
                <w:rFonts w:ascii="宋体" w:hAnsi="宋体"/>
                <w:kern w:val="0"/>
                <w:sz w:val="20"/>
              </w:rPr>
            </w:pPr>
            <w:r>
              <w:rPr>
                <w:rFonts w:hint="eastAsia" w:ascii="宋体" w:hAnsi="宋体"/>
                <w:kern w:val="0"/>
                <w:sz w:val="20"/>
              </w:rPr>
              <w:t>四、录音录像机芯</w:t>
            </w:r>
          </w:p>
        </w:tc>
        <w:tc>
          <w:tcPr>
            <w:tcW w:w="671" w:type="dxa"/>
            <w:tcBorders>
              <w:top w:val="nil"/>
              <w:left w:val="nil"/>
              <w:bottom w:val="single" w:color="auto" w:sz="4" w:space="0"/>
              <w:right w:val="single" w:color="auto" w:sz="4" w:space="0"/>
            </w:tcBorders>
            <w:noWrap w:val="0"/>
            <w:vAlign w:val="center"/>
          </w:tcPr>
          <w:p w14:paraId="62727B5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A438443">
            <w:pPr>
              <w:widowControl/>
              <w:rPr>
                <w:rFonts w:ascii="宋体" w:hAnsi="宋体"/>
                <w:kern w:val="0"/>
                <w:sz w:val="20"/>
              </w:rPr>
            </w:pPr>
            <w:r>
              <w:rPr>
                <w:rFonts w:hint="eastAsia" w:ascii="宋体" w:hAnsi="宋体"/>
                <w:kern w:val="0"/>
                <w:sz w:val="20"/>
              </w:rPr>
              <w:t>含录音、录像、CD、VCD、DVD机芯</w:t>
            </w:r>
          </w:p>
        </w:tc>
      </w:tr>
      <w:tr w14:paraId="0D96F2BC">
        <w:tblPrEx>
          <w:tblCellMar>
            <w:top w:w="0" w:type="dxa"/>
            <w:left w:w="108" w:type="dxa"/>
            <w:bottom w:w="0" w:type="dxa"/>
            <w:right w:w="108" w:type="dxa"/>
          </w:tblCellMar>
        </w:tblPrEx>
        <w:trPr>
          <w:wBefore w:w="0" w:type="dxa"/>
          <w:wAfter w:w="0" w:type="dxa"/>
          <w:trHeight w:val="570" w:hRule="atLeast"/>
          <w:jc w:val="center"/>
        </w:trPr>
        <w:tc>
          <w:tcPr>
            <w:tcW w:w="1455" w:type="dxa"/>
            <w:tcBorders>
              <w:top w:val="nil"/>
              <w:left w:val="nil"/>
              <w:bottom w:val="single" w:color="auto" w:sz="4" w:space="0"/>
              <w:right w:val="single" w:color="auto" w:sz="4" w:space="0"/>
            </w:tcBorders>
            <w:noWrap w:val="0"/>
            <w:vAlign w:val="center"/>
          </w:tcPr>
          <w:p w14:paraId="130DF48B">
            <w:pPr>
              <w:widowControl/>
              <w:jc w:val="center"/>
              <w:rPr>
                <w:rFonts w:ascii="宋体" w:hAnsi="宋体"/>
                <w:kern w:val="0"/>
                <w:sz w:val="20"/>
              </w:rPr>
            </w:pPr>
            <w:r>
              <w:rPr>
                <w:rFonts w:hint="eastAsia" w:ascii="宋体" w:hAnsi="宋体"/>
                <w:kern w:val="0"/>
                <w:sz w:val="20"/>
              </w:rPr>
              <w:t>F405000000</w:t>
            </w:r>
          </w:p>
        </w:tc>
        <w:tc>
          <w:tcPr>
            <w:tcW w:w="720" w:type="dxa"/>
            <w:tcBorders>
              <w:top w:val="nil"/>
              <w:left w:val="nil"/>
              <w:bottom w:val="single" w:color="auto" w:sz="4" w:space="0"/>
              <w:right w:val="single" w:color="auto" w:sz="4" w:space="0"/>
            </w:tcBorders>
            <w:noWrap w:val="0"/>
            <w:vAlign w:val="center"/>
          </w:tcPr>
          <w:p w14:paraId="198CCBE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12F77D">
            <w:pPr>
              <w:widowControl/>
              <w:rPr>
                <w:rFonts w:ascii="宋体" w:hAnsi="宋体"/>
                <w:kern w:val="0"/>
                <w:sz w:val="20"/>
              </w:rPr>
            </w:pPr>
            <w:r>
              <w:rPr>
                <w:rFonts w:hint="eastAsia" w:ascii="宋体" w:hAnsi="宋体"/>
                <w:kern w:val="0"/>
                <w:sz w:val="20"/>
              </w:rPr>
              <w:t>五、磁头</w:t>
            </w:r>
          </w:p>
        </w:tc>
        <w:tc>
          <w:tcPr>
            <w:tcW w:w="671" w:type="dxa"/>
            <w:tcBorders>
              <w:top w:val="nil"/>
              <w:left w:val="nil"/>
              <w:bottom w:val="single" w:color="auto" w:sz="4" w:space="0"/>
              <w:right w:val="single" w:color="auto" w:sz="4" w:space="0"/>
            </w:tcBorders>
            <w:noWrap w:val="0"/>
            <w:vAlign w:val="center"/>
          </w:tcPr>
          <w:p w14:paraId="671F4DD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7BD2158">
            <w:pPr>
              <w:widowControl/>
              <w:rPr>
                <w:rFonts w:ascii="宋体" w:hAnsi="宋体"/>
                <w:kern w:val="0"/>
                <w:sz w:val="20"/>
              </w:rPr>
            </w:pPr>
            <w:r>
              <w:rPr>
                <w:rFonts w:hint="eastAsia" w:ascii="宋体" w:hAnsi="宋体"/>
                <w:kern w:val="0"/>
                <w:sz w:val="20"/>
              </w:rPr>
              <w:t>含录音、录像、硬盘驱动器、软盘驱动器及磁带机磁头</w:t>
            </w:r>
          </w:p>
        </w:tc>
      </w:tr>
      <w:tr w14:paraId="32E06A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131651">
            <w:pPr>
              <w:widowControl/>
              <w:jc w:val="center"/>
              <w:rPr>
                <w:rFonts w:ascii="宋体" w:hAnsi="宋体"/>
                <w:kern w:val="0"/>
                <w:sz w:val="20"/>
              </w:rPr>
            </w:pPr>
            <w:r>
              <w:rPr>
                <w:rFonts w:hint="eastAsia" w:ascii="宋体" w:hAnsi="宋体"/>
                <w:kern w:val="0"/>
                <w:sz w:val="20"/>
              </w:rPr>
              <w:t>F406000000</w:t>
            </w:r>
          </w:p>
        </w:tc>
        <w:tc>
          <w:tcPr>
            <w:tcW w:w="720" w:type="dxa"/>
            <w:tcBorders>
              <w:top w:val="nil"/>
              <w:left w:val="nil"/>
              <w:bottom w:val="single" w:color="auto" w:sz="4" w:space="0"/>
              <w:right w:val="single" w:color="auto" w:sz="4" w:space="0"/>
            </w:tcBorders>
            <w:noWrap w:val="0"/>
            <w:vAlign w:val="center"/>
          </w:tcPr>
          <w:p w14:paraId="68A6718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1885B8">
            <w:pPr>
              <w:widowControl/>
              <w:rPr>
                <w:rFonts w:ascii="宋体" w:hAnsi="宋体"/>
                <w:kern w:val="0"/>
                <w:sz w:val="20"/>
              </w:rPr>
            </w:pPr>
            <w:r>
              <w:rPr>
                <w:rFonts w:hint="eastAsia" w:ascii="宋体" w:hAnsi="宋体"/>
                <w:kern w:val="0"/>
                <w:sz w:val="20"/>
              </w:rPr>
              <w:t>六、光学头</w:t>
            </w:r>
          </w:p>
        </w:tc>
        <w:tc>
          <w:tcPr>
            <w:tcW w:w="671" w:type="dxa"/>
            <w:tcBorders>
              <w:top w:val="nil"/>
              <w:left w:val="nil"/>
              <w:bottom w:val="single" w:color="auto" w:sz="4" w:space="0"/>
              <w:right w:val="single" w:color="auto" w:sz="4" w:space="0"/>
            </w:tcBorders>
            <w:noWrap w:val="0"/>
            <w:vAlign w:val="center"/>
          </w:tcPr>
          <w:p w14:paraId="0A757E7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F64E5EF">
            <w:pPr>
              <w:widowControl/>
              <w:rPr>
                <w:rFonts w:ascii="宋体" w:hAnsi="宋体"/>
                <w:kern w:val="0"/>
                <w:sz w:val="20"/>
              </w:rPr>
            </w:pPr>
            <w:r>
              <w:rPr>
                <w:rFonts w:hint="eastAsia" w:ascii="宋体" w:hAnsi="宋体"/>
                <w:kern w:val="0"/>
                <w:sz w:val="20"/>
              </w:rPr>
              <w:t>含放音、放像、ROM、刻录光头</w:t>
            </w:r>
          </w:p>
        </w:tc>
      </w:tr>
      <w:tr w14:paraId="3FA946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9FDB8B">
            <w:pPr>
              <w:widowControl/>
              <w:jc w:val="center"/>
              <w:rPr>
                <w:rFonts w:ascii="宋体" w:hAnsi="宋体"/>
                <w:kern w:val="0"/>
                <w:sz w:val="20"/>
              </w:rPr>
            </w:pPr>
            <w:r>
              <w:rPr>
                <w:rFonts w:hint="eastAsia" w:ascii="宋体" w:hAnsi="宋体"/>
                <w:kern w:val="0"/>
                <w:sz w:val="20"/>
              </w:rPr>
              <w:t>F407000000</w:t>
            </w:r>
          </w:p>
        </w:tc>
        <w:tc>
          <w:tcPr>
            <w:tcW w:w="720" w:type="dxa"/>
            <w:tcBorders>
              <w:top w:val="nil"/>
              <w:left w:val="nil"/>
              <w:bottom w:val="single" w:color="auto" w:sz="4" w:space="0"/>
              <w:right w:val="single" w:color="auto" w:sz="4" w:space="0"/>
            </w:tcBorders>
            <w:noWrap w:val="0"/>
            <w:vAlign w:val="center"/>
          </w:tcPr>
          <w:p w14:paraId="3B9EF2A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EAAA63">
            <w:pPr>
              <w:widowControl/>
              <w:rPr>
                <w:rFonts w:ascii="宋体" w:hAnsi="宋体"/>
                <w:kern w:val="0"/>
                <w:sz w:val="20"/>
              </w:rPr>
            </w:pPr>
            <w:r>
              <w:rPr>
                <w:rFonts w:hint="eastAsia" w:ascii="宋体" w:hAnsi="宋体"/>
                <w:kern w:val="0"/>
                <w:sz w:val="20"/>
              </w:rPr>
              <w:t>七、天线</w:t>
            </w:r>
          </w:p>
        </w:tc>
        <w:tc>
          <w:tcPr>
            <w:tcW w:w="671" w:type="dxa"/>
            <w:tcBorders>
              <w:top w:val="nil"/>
              <w:left w:val="nil"/>
              <w:bottom w:val="single" w:color="auto" w:sz="4" w:space="0"/>
              <w:right w:val="single" w:color="auto" w:sz="4" w:space="0"/>
            </w:tcBorders>
            <w:noWrap w:val="0"/>
            <w:vAlign w:val="center"/>
          </w:tcPr>
          <w:p w14:paraId="56E8F2AB">
            <w:pPr>
              <w:widowControl/>
              <w:jc w:val="center"/>
              <w:rPr>
                <w:rFonts w:ascii="宋体" w:hAnsi="宋体"/>
                <w:kern w:val="0"/>
                <w:sz w:val="20"/>
              </w:rPr>
            </w:pPr>
            <w:r>
              <w:rPr>
                <w:rFonts w:hint="eastAsia" w:ascii="宋体" w:hAnsi="宋体"/>
                <w:kern w:val="0"/>
                <w:sz w:val="20"/>
              </w:rPr>
              <w:t>万付</w:t>
            </w:r>
          </w:p>
        </w:tc>
        <w:tc>
          <w:tcPr>
            <w:tcW w:w="2566" w:type="dxa"/>
            <w:tcBorders>
              <w:top w:val="nil"/>
              <w:left w:val="nil"/>
              <w:bottom w:val="single" w:color="auto" w:sz="4" w:space="0"/>
              <w:right w:val="nil"/>
            </w:tcBorders>
            <w:noWrap w:val="0"/>
            <w:vAlign w:val="center"/>
          </w:tcPr>
          <w:p w14:paraId="1ACCDA42">
            <w:pPr>
              <w:widowControl/>
              <w:rPr>
                <w:rFonts w:ascii="宋体" w:hAnsi="宋体"/>
                <w:kern w:val="0"/>
                <w:sz w:val="20"/>
              </w:rPr>
            </w:pPr>
            <w:r>
              <w:rPr>
                <w:rFonts w:hint="eastAsia" w:ascii="宋体" w:hAnsi="宋体"/>
                <w:kern w:val="0"/>
                <w:sz w:val="20"/>
              </w:rPr>
              <w:t>　</w:t>
            </w:r>
          </w:p>
        </w:tc>
      </w:tr>
      <w:tr w14:paraId="30083CD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742F8E">
            <w:pPr>
              <w:widowControl/>
              <w:jc w:val="center"/>
              <w:rPr>
                <w:rFonts w:ascii="宋体" w:hAnsi="宋体"/>
                <w:kern w:val="0"/>
                <w:sz w:val="20"/>
              </w:rPr>
            </w:pPr>
            <w:r>
              <w:rPr>
                <w:rFonts w:hint="eastAsia" w:ascii="宋体" w:hAnsi="宋体"/>
                <w:kern w:val="0"/>
                <w:sz w:val="20"/>
              </w:rPr>
              <w:t>F408000000</w:t>
            </w:r>
          </w:p>
        </w:tc>
        <w:tc>
          <w:tcPr>
            <w:tcW w:w="720" w:type="dxa"/>
            <w:tcBorders>
              <w:top w:val="nil"/>
              <w:left w:val="nil"/>
              <w:bottom w:val="single" w:color="auto" w:sz="4" w:space="0"/>
              <w:right w:val="single" w:color="auto" w:sz="4" w:space="0"/>
            </w:tcBorders>
            <w:noWrap w:val="0"/>
            <w:vAlign w:val="center"/>
          </w:tcPr>
          <w:p w14:paraId="5800BD3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8A1C4B">
            <w:pPr>
              <w:widowControl/>
              <w:rPr>
                <w:rFonts w:ascii="宋体" w:hAnsi="宋体"/>
                <w:kern w:val="0"/>
                <w:sz w:val="20"/>
              </w:rPr>
            </w:pPr>
            <w:r>
              <w:rPr>
                <w:rFonts w:hint="eastAsia" w:ascii="宋体" w:hAnsi="宋体"/>
                <w:kern w:val="0"/>
                <w:sz w:val="20"/>
              </w:rPr>
              <w:t>八、磁带</w:t>
            </w:r>
          </w:p>
        </w:tc>
        <w:tc>
          <w:tcPr>
            <w:tcW w:w="671" w:type="dxa"/>
            <w:tcBorders>
              <w:top w:val="nil"/>
              <w:left w:val="nil"/>
              <w:bottom w:val="single" w:color="auto" w:sz="4" w:space="0"/>
              <w:right w:val="single" w:color="auto" w:sz="4" w:space="0"/>
            </w:tcBorders>
            <w:noWrap w:val="0"/>
            <w:vAlign w:val="center"/>
          </w:tcPr>
          <w:p w14:paraId="642DFB14">
            <w:pPr>
              <w:widowControl/>
              <w:jc w:val="center"/>
              <w:rPr>
                <w:rFonts w:ascii="宋体" w:hAnsi="宋体"/>
                <w:kern w:val="0"/>
                <w:sz w:val="20"/>
              </w:rPr>
            </w:pPr>
            <w:r>
              <w:rPr>
                <w:rFonts w:hint="eastAsia" w:ascii="宋体" w:hAnsi="宋体"/>
                <w:kern w:val="0"/>
                <w:sz w:val="20"/>
              </w:rPr>
              <w:t>万米</w:t>
            </w:r>
          </w:p>
        </w:tc>
        <w:tc>
          <w:tcPr>
            <w:tcW w:w="2566" w:type="dxa"/>
            <w:tcBorders>
              <w:top w:val="nil"/>
              <w:left w:val="nil"/>
              <w:bottom w:val="single" w:color="auto" w:sz="4" w:space="0"/>
              <w:right w:val="nil"/>
            </w:tcBorders>
            <w:noWrap w:val="0"/>
            <w:vAlign w:val="center"/>
          </w:tcPr>
          <w:p w14:paraId="25FC4EE8">
            <w:pPr>
              <w:widowControl/>
              <w:rPr>
                <w:rFonts w:ascii="宋体" w:hAnsi="宋体"/>
                <w:kern w:val="0"/>
                <w:sz w:val="20"/>
              </w:rPr>
            </w:pPr>
            <w:r>
              <w:rPr>
                <w:rFonts w:hint="eastAsia" w:ascii="宋体" w:hAnsi="宋体"/>
                <w:kern w:val="0"/>
                <w:sz w:val="20"/>
              </w:rPr>
              <w:t>含录音、录像磁带</w:t>
            </w:r>
          </w:p>
        </w:tc>
      </w:tr>
      <w:tr w14:paraId="7E8106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161D8D">
            <w:pPr>
              <w:widowControl/>
              <w:jc w:val="center"/>
              <w:rPr>
                <w:rFonts w:ascii="宋体" w:hAnsi="宋体"/>
                <w:kern w:val="0"/>
                <w:sz w:val="20"/>
              </w:rPr>
            </w:pPr>
            <w:r>
              <w:rPr>
                <w:rFonts w:hint="eastAsia" w:ascii="宋体" w:hAnsi="宋体"/>
                <w:kern w:val="0"/>
                <w:sz w:val="20"/>
              </w:rPr>
              <w:t>F409000000</w:t>
            </w:r>
          </w:p>
        </w:tc>
        <w:tc>
          <w:tcPr>
            <w:tcW w:w="720" w:type="dxa"/>
            <w:tcBorders>
              <w:top w:val="nil"/>
              <w:left w:val="nil"/>
              <w:bottom w:val="single" w:color="auto" w:sz="4" w:space="0"/>
              <w:right w:val="single" w:color="auto" w:sz="4" w:space="0"/>
            </w:tcBorders>
            <w:noWrap w:val="0"/>
            <w:vAlign w:val="center"/>
          </w:tcPr>
          <w:p w14:paraId="739F9B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6779C3">
            <w:pPr>
              <w:widowControl/>
              <w:rPr>
                <w:rFonts w:ascii="宋体" w:hAnsi="宋体"/>
                <w:kern w:val="0"/>
                <w:sz w:val="20"/>
              </w:rPr>
            </w:pPr>
            <w:r>
              <w:rPr>
                <w:rFonts w:hint="eastAsia" w:ascii="宋体" w:hAnsi="宋体"/>
                <w:kern w:val="0"/>
                <w:sz w:val="20"/>
              </w:rPr>
              <w:t>九、音像盘片</w:t>
            </w:r>
          </w:p>
        </w:tc>
        <w:tc>
          <w:tcPr>
            <w:tcW w:w="671" w:type="dxa"/>
            <w:tcBorders>
              <w:top w:val="nil"/>
              <w:left w:val="nil"/>
              <w:bottom w:val="single" w:color="auto" w:sz="4" w:space="0"/>
              <w:right w:val="single" w:color="auto" w:sz="4" w:space="0"/>
            </w:tcBorders>
            <w:noWrap w:val="0"/>
            <w:vAlign w:val="center"/>
          </w:tcPr>
          <w:p w14:paraId="5EED70C9">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56369B21">
            <w:pPr>
              <w:widowControl/>
              <w:rPr>
                <w:rFonts w:ascii="宋体" w:hAnsi="宋体"/>
                <w:kern w:val="0"/>
                <w:sz w:val="20"/>
              </w:rPr>
            </w:pPr>
            <w:r>
              <w:rPr>
                <w:rFonts w:hint="eastAsia" w:ascii="宋体" w:hAnsi="宋体"/>
                <w:kern w:val="0"/>
                <w:sz w:val="20"/>
              </w:rPr>
              <w:t>含CD、VCD、DVD等盘片</w:t>
            </w:r>
          </w:p>
        </w:tc>
      </w:tr>
      <w:tr w14:paraId="6768EA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3644D6">
            <w:pPr>
              <w:widowControl/>
              <w:jc w:val="center"/>
              <w:rPr>
                <w:rFonts w:ascii="宋体" w:hAnsi="宋体"/>
                <w:kern w:val="0"/>
                <w:sz w:val="20"/>
              </w:rPr>
            </w:pPr>
            <w:r>
              <w:rPr>
                <w:rFonts w:hint="eastAsia" w:ascii="宋体" w:hAnsi="宋体"/>
                <w:kern w:val="0"/>
                <w:sz w:val="20"/>
              </w:rPr>
              <w:t>F410000000</w:t>
            </w:r>
          </w:p>
        </w:tc>
        <w:tc>
          <w:tcPr>
            <w:tcW w:w="720" w:type="dxa"/>
            <w:tcBorders>
              <w:top w:val="nil"/>
              <w:left w:val="nil"/>
              <w:bottom w:val="single" w:color="auto" w:sz="4" w:space="0"/>
              <w:right w:val="single" w:color="auto" w:sz="4" w:space="0"/>
            </w:tcBorders>
            <w:noWrap w:val="0"/>
            <w:vAlign w:val="center"/>
          </w:tcPr>
          <w:p w14:paraId="66268BC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685182">
            <w:pPr>
              <w:widowControl/>
              <w:rPr>
                <w:rFonts w:ascii="宋体" w:hAnsi="宋体"/>
                <w:kern w:val="0"/>
                <w:sz w:val="20"/>
              </w:rPr>
            </w:pPr>
            <w:r>
              <w:rPr>
                <w:rFonts w:hint="eastAsia" w:ascii="宋体" w:hAnsi="宋体"/>
                <w:kern w:val="0"/>
                <w:sz w:val="20"/>
              </w:rPr>
              <w:t>十、录音录像磁鼓</w:t>
            </w:r>
          </w:p>
        </w:tc>
        <w:tc>
          <w:tcPr>
            <w:tcW w:w="671" w:type="dxa"/>
            <w:tcBorders>
              <w:top w:val="nil"/>
              <w:left w:val="nil"/>
              <w:bottom w:val="single" w:color="auto" w:sz="4" w:space="0"/>
              <w:right w:val="single" w:color="auto" w:sz="4" w:space="0"/>
            </w:tcBorders>
            <w:noWrap w:val="0"/>
            <w:vAlign w:val="center"/>
          </w:tcPr>
          <w:p w14:paraId="1F14796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CF94A7">
            <w:pPr>
              <w:widowControl/>
              <w:rPr>
                <w:rFonts w:ascii="宋体" w:hAnsi="宋体"/>
                <w:kern w:val="0"/>
                <w:sz w:val="20"/>
              </w:rPr>
            </w:pPr>
            <w:r>
              <w:rPr>
                <w:rFonts w:hint="eastAsia" w:ascii="宋体" w:hAnsi="宋体"/>
                <w:kern w:val="0"/>
                <w:sz w:val="20"/>
              </w:rPr>
              <w:t>　</w:t>
            </w:r>
          </w:p>
        </w:tc>
      </w:tr>
      <w:tr w14:paraId="487869B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B0097A">
            <w:pPr>
              <w:widowControl/>
              <w:jc w:val="center"/>
              <w:rPr>
                <w:rFonts w:ascii="宋体" w:hAnsi="宋体"/>
                <w:kern w:val="0"/>
                <w:sz w:val="20"/>
              </w:rPr>
            </w:pPr>
            <w:r>
              <w:rPr>
                <w:rFonts w:hint="eastAsia" w:ascii="宋体" w:hAnsi="宋体"/>
                <w:kern w:val="0"/>
                <w:sz w:val="20"/>
              </w:rPr>
              <w:t>F411000000</w:t>
            </w:r>
          </w:p>
        </w:tc>
        <w:tc>
          <w:tcPr>
            <w:tcW w:w="720" w:type="dxa"/>
            <w:tcBorders>
              <w:top w:val="nil"/>
              <w:left w:val="nil"/>
              <w:bottom w:val="single" w:color="auto" w:sz="4" w:space="0"/>
              <w:right w:val="single" w:color="auto" w:sz="4" w:space="0"/>
            </w:tcBorders>
            <w:noWrap w:val="0"/>
            <w:vAlign w:val="center"/>
          </w:tcPr>
          <w:p w14:paraId="4C97E0A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15D03F">
            <w:pPr>
              <w:widowControl/>
              <w:rPr>
                <w:rFonts w:ascii="宋体" w:hAnsi="宋体"/>
                <w:kern w:val="0"/>
                <w:sz w:val="20"/>
              </w:rPr>
            </w:pPr>
            <w:r>
              <w:rPr>
                <w:rFonts w:hint="eastAsia" w:ascii="宋体" w:hAnsi="宋体"/>
                <w:kern w:val="0"/>
                <w:sz w:val="20"/>
              </w:rPr>
              <w:t>十一、VCD、DVD开关电源</w:t>
            </w:r>
          </w:p>
        </w:tc>
        <w:tc>
          <w:tcPr>
            <w:tcW w:w="671" w:type="dxa"/>
            <w:tcBorders>
              <w:top w:val="nil"/>
              <w:left w:val="nil"/>
              <w:bottom w:val="single" w:color="auto" w:sz="4" w:space="0"/>
              <w:right w:val="single" w:color="auto" w:sz="4" w:space="0"/>
            </w:tcBorders>
            <w:noWrap w:val="0"/>
            <w:vAlign w:val="center"/>
          </w:tcPr>
          <w:p w14:paraId="6DE6EFE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A505D95">
            <w:pPr>
              <w:widowControl/>
              <w:rPr>
                <w:rFonts w:ascii="宋体" w:hAnsi="宋体"/>
                <w:kern w:val="0"/>
                <w:sz w:val="20"/>
              </w:rPr>
            </w:pPr>
            <w:r>
              <w:rPr>
                <w:rFonts w:hint="eastAsia" w:ascii="宋体" w:hAnsi="宋体"/>
                <w:kern w:val="0"/>
                <w:sz w:val="20"/>
              </w:rPr>
              <w:t>　</w:t>
            </w:r>
          </w:p>
        </w:tc>
      </w:tr>
      <w:tr w14:paraId="6BB89A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391FBE">
            <w:pPr>
              <w:widowControl/>
              <w:jc w:val="center"/>
              <w:rPr>
                <w:rFonts w:ascii="宋体" w:hAnsi="宋体"/>
                <w:kern w:val="0"/>
                <w:sz w:val="20"/>
              </w:rPr>
            </w:pPr>
            <w:r>
              <w:rPr>
                <w:rFonts w:hint="eastAsia" w:ascii="宋体" w:hAnsi="宋体"/>
                <w:kern w:val="0"/>
                <w:sz w:val="20"/>
              </w:rPr>
              <w:t>F412000000</w:t>
            </w:r>
          </w:p>
        </w:tc>
        <w:tc>
          <w:tcPr>
            <w:tcW w:w="720" w:type="dxa"/>
            <w:tcBorders>
              <w:top w:val="nil"/>
              <w:left w:val="nil"/>
              <w:bottom w:val="single" w:color="auto" w:sz="4" w:space="0"/>
              <w:right w:val="single" w:color="auto" w:sz="4" w:space="0"/>
            </w:tcBorders>
            <w:noWrap w:val="0"/>
            <w:vAlign w:val="center"/>
          </w:tcPr>
          <w:p w14:paraId="6BBF2A7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0E8EC8">
            <w:pPr>
              <w:widowControl/>
              <w:rPr>
                <w:rFonts w:ascii="宋体" w:hAnsi="宋体"/>
                <w:kern w:val="0"/>
                <w:sz w:val="20"/>
              </w:rPr>
            </w:pPr>
            <w:r>
              <w:rPr>
                <w:rFonts w:hint="eastAsia" w:ascii="宋体" w:hAnsi="宋体"/>
                <w:kern w:val="0"/>
                <w:sz w:val="20"/>
              </w:rPr>
              <w:t>十二、充电器</w:t>
            </w:r>
          </w:p>
        </w:tc>
        <w:tc>
          <w:tcPr>
            <w:tcW w:w="671" w:type="dxa"/>
            <w:tcBorders>
              <w:top w:val="nil"/>
              <w:left w:val="nil"/>
              <w:bottom w:val="single" w:color="auto" w:sz="4" w:space="0"/>
              <w:right w:val="single" w:color="auto" w:sz="4" w:space="0"/>
            </w:tcBorders>
            <w:noWrap w:val="0"/>
            <w:vAlign w:val="center"/>
          </w:tcPr>
          <w:p w14:paraId="4B066EE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49FFCF7">
            <w:pPr>
              <w:widowControl/>
              <w:rPr>
                <w:rFonts w:ascii="宋体" w:hAnsi="宋体"/>
                <w:kern w:val="0"/>
                <w:sz w:val="20"/>
              </w:rPr>
            </w:pPr>
            <w:r>
              <w:rPr>
                <w:rFonts w:hint="eastAsia" w:ascii="宋体" w:hAnsi="宋体"/>
                <w:kern w:val="0"/>
                <w:sz w:val="20"/>
              </w:rPr>
              <w:t>　</w:t>
            </w:r>
          </w:p>
        </w:tc>
      </w:tr>
      <w:tr w14:paraId="69C3F2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FEBD40">
            <w:pPr>
              <w:widowControl/>
              <w:jc w:val="center"/>
              <w:rPr>
                <w:rFonts w:ascii="宋体" w:hAnsi="宋体"/>
                <w:kern w:val="0"/>
                <w:sz w:val="20"/>
              </w:rPr>
            </w:pPr>
            <w:r>
              <w:rPr>
                <w:rFonts w:hint="eastAsia" w:ascii="宋体" w:hAnsi="宋体"/>
                <w:kern w:val="0"/>
                <w:sz w:val="20"/>
              </w:rPr>
              <w:t>F413000000</w:t>
            </w:r>
          </w:p>
        </w:tc>
        <w:tc>
          <w:tcPr>
            <w:tcW w:w="720" w:type="dxa"/>
            <w:tcBorders>
              <w:top w:val="nil"/>
              <w:left w:val="nil"/>
              <w:bottom w:val="single" w:color="auto" w:sz="4" w:space="0"/>
              <w:right w:val="single" w:color="auto" w:sz="4" w:space="0"/>
            </w:tcBorders>
            <w:noWrap w:val="0"/>
            <w:vAlign w:val="center"/>
          </w:tcPr>
          <w:p w14:paraId="7D91124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2A3A651">
            <w:pPr>
              <w:widowControl/>
              <w:rPr>
                <w:rFonts w:ascii="宋体" w:hAnsi="宋体"/>
                <w:kern w:val="0"/>
                <w:sz w:val="20"/>
              </w:rPr>
            </w:pPr>
            <w:r>
              <w:rPr>
                <w:rFonts w:hint="eastAsia" w:ascii="宋体" w:hAnsi="宋体"/>
                <w:kern w:val="0"/>
                <w:sz w:val="20"/>
              </w:rPr>
              <w:t>十三、遥控器</w:t>
            </w:r>
          </w:p>
        </w:tc>
        <w:tc>
          <w:tcPr>
            <w:tcW w:w="671" w:type="dxa"/>
            <w:tcBorders>
              <w:top w:val="nil"/>
              <w:left w:val="nil"/>
              <w:bottom w:val="single" w:color="auto" w:sz="4" w:space="0"/>
              <w:right w:val="single" w:color="auto" w:sz="4" w:space="0"/>
            </w:tcBorders>
            <w:noWrap w:val="0"/>
            <w:vAlign w:val="center"/>
          </w:tcPr>
          <w:p w14:paraId="4E83D41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BDFFBB4">
            <w:pPr>
              <w:widowControl/>
              <w:rPr>
                <w:rFonts w:ascii="宋体" w:hAnsi="宋体"/>
                <w:kern w:val="0"/>
                <w:sz w:val="20"/>
              </w:rPr>
            </w:pPr>
            <w:r>
              <w:rPr>
                <w:rFonts w:hint="eastAsia" w:ascii="宋体" w:hAnsi="宋体"/>
                <w:kern w:val="0"/>
                <w:sz w:val="20"/>
              </w:rPr>
              <w:t>　</w:t>
            </w:r>
          </w:p>
        </w:tc>
      </w:tr>
      <w:tr w14:paraId="47E2CE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35ADFE">
            <w:pPr>
              <w:widowControl/>
              <w:jc w:val="center"/>
              <w:rPr>
                <w:rFonts w:ascii="宋体" w:hAnsi="宋体"/>
                <w:kern w:val="0"/>
                <w:sz w:val="20"/>
              </w:rPr>
            </w:pPr>
            <w:r>
              <w:rPr>
                <w:rFonts w:hint="eastAsia" w:ascii="宋体" w:hAnsi="宋体"/>
                <w:kern w:val="0"/>
                <w:sz w:val="20"/>
              </w:rPr>
              <w:t>F414000000</w:t>
            </w:r>
          </w:p>
        </w:tc>
        <w:tc>
          <w:tcPr>
            <w:tcW w:w="720" w:type="dxa"/>
            <w:tcBorders>
              <w:top w:val="nil"/>
              <w:left w:val="nil"/>
              <w:bottom w:val="single" w:color="auto" w:sz="4" w:space="0"/>
              <w:right w:val="single" w:color="auto" w:sz="4" w:space="0"/>
            </w:tcBorders>
            <w:noWrap w:val="0"/>
            <w:vAlign w:val="center"/>
          </w:tcPr>
          <w:p w14:paraId="62307B8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1B4BE4">
            <w:pPr>
              <w:widowControl/>
              <w:rPr>
                <w:rFonts w:ascii="宋体" w:hAnsi="宋体"/>
                <w:kern w:val="0"/>
                <w:sz w:val="20"/>
              </w:rPr>
            </w:pPr>
            <w:r>
              <w:rPr>
                <w:rFonts w:hint="eastAsia" w:ascii="宋体" w:hAnsi="宋体"/>
                <w:kern w:val="0"/>
                <w:sz w:val="20"/>
              </w:rPr>
              <w:t>十四、光机引擎</w:t>
            </w:r>
          </w:p>
        </w:tc>
        <w:tc>
          <w:tcPr>
            <w:tcW w:w="671" w:type="dxa"/>
            <w:tcBorders>
              <w:top w:val="nil"/>
              <w:left w:val="nil"/>
              <w:bottom w:val="single" w:color="auto" w:sz="4" w:space="0"/>
              <w:right w:val="single" w:color="auto" w:sz="4" w:space="0"/>
            </w:tcBorders>
            <w:noWrap w:val="0"/>
            <w:vAlign w:val="center"/>
          </w:tcPr>
          <w:p w14:paraId="4283F25A">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4B64B06D">
            <w:pPr>
              <w:widowControl/>
              <w:rPr>
                <w:rFonts w:ascii="宋体" w:hAnsi="宋体"/>
                <w:kern w:val="0"/>
                <w:sz w:val="20"/>
              </w:rPr>
            </w:pPr>
            <w:r>
              <w:rPr>
                <w:rFonts w:hint="eastAsia" w:ascii="宋体" w:hAnsi="宋体"/>
                <w:kern w:val="0"/>
                <w:sz w:val="20"/>
              </w:rPr>
              <w:t>　</w:t>
            </w:r>
          </w:p>
        </w:tc>
      </w:tr>
      <w:tr w14:paraId="48D59B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A20700">
            <w:pPr>
              <w:widowControl/>
              <w:jc w:val="center"/>
              <w:rPr>
                <w:rFonts w:ascii="宋体" w:hAnsi="宋体"/>
                <w:kern w:val="0"/>
                <w:sz w:val="20"/>
              </w:rPr>
            </w:pPr>
            <w:r>
              <w:rPr>
                <w:rFonts w:hint="eastAsia" w:ascii="宋体" w:hAnsi="宋体"/>
                <w:kern w:val="0"/>
                <w:sz w:val="20"/>
              </w:rPr>
              <w:t>F415000000</w:t>
            </w:r>
          </w:p>
        </w:tc>
        <w:tc>
          <w:tcPr>
            <w:tcW w:w="720" w:type="dxa"/>
            <w:tcBorders>
              <w:top w:val="nil"/>
              <w:left w:val="nil"/>
              <w:bottom w:val="single" w:color="auto" w:sz="4" w:space="0"/>
              <w:right w:val="single" w:color="auto" w:sz="4" w:space="0"/>
            </w:tcBorders>
            <w:noWrap w:val="0"/>
            <w:vAlign w:val="center"/>
          </w:tcPr>
          <w:p w14:paraId="5E2B5D5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107606C">
            <w:pPr>
              <w:widowControl/>
              <w:rPr>
                <w:rFonts w:ascii="宋体" w:hAnsi="宋体"/>
                <w:kern w:val="0"/>
                <w:sz w:val="20"/>
              </w:rPr>
            </w:pPr>
            <w:r>
              <w:rPr>
                <w:rFonts w:hint="eastAsia" w:ascii="宋体" w:hAnsi="宋体"/>
                <w:kern w:val="0"/>
                <w:sz w:val="20"/>
              </w:rPr>
              <w:t>十五、各种接口小计</w:t>
            </w:r>
          </w:p>
        </w:tc>
        <w:tc>
          <w:tcPr>
            <w:tcW w:w="671" w:type="dxa"/>
            <w:tcBorders>
              <w:top w:val="nil"/>
              <w:left w:val="nil"/>
              <w:bottom w:val="single" w:color="auto" w:sz="4" w:space="0"/>
              <w:right w:val="single" w:color="auto" w:sz="4" w:space="0"/>
            </w:tcBorders>
            <w:noWrap w:val="0"/>
            <w:vAlign w:val="center"/>
          </w:tcPr>
          <w:p w14:paraId="640A990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606F731">
            <w:pPr>
              <w:widowControl/>
              <w:rPr>
                <w:rFonts w:ascii="宋体" w:hAnsi="宋体"/>
                <w:kern w:val="0"/>
                <w:sz w:val="20"/>
              </w:rPr>
            </w:pPr>
            <w:r>
              <w:rPr>
                <w:rFonts w:hint="eastAsia" w:ascii="宋体" w:hAnsi="宋体"/>
                <w:kern w:val="0"/>
                <w:sz w:val="20"/>
              </w:rPr>
              <w:t>　</w:t>
            </w:r>
          </w:p>
        </w:tc>
      </w:tr>
      <w:tr w14:paraId="4B73A5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A376E9">
            <w:pPr>
              <w:widowControl/>
              <w:jc w:val="center"/>
              <w:rPr>
                <w:rFonts w:ascii="宋体" w:hAnsi="宋体"/>
                <w:kern w:val="0"/>
                <w:sz w:val="20"/>
              </w:rPr>
            </w:pPr>
            <w:r>
              <w:rPr>
                <w:rFonts w:hint="eastAsia" w:ascii="宋体" w:hAnsi="宋体"/>
                <w:kern w:val="0"/>
                <w:sz w:val="20"/>
              </w:rPr>
              <w:t>F415010000</w:t>
            </w:r>
          </w:p>
        </w:tc>
        <w:tc>
          <w:tcPr>
            <w:tcW w:w="720" w:type="dxa"/>
            <w:tcBorders>
              <w:top w:val="nil"/>
              <w:left w:val="nil"/>
              <w:bottom w:val="single" w:color="auto" w:sz="4" w:space="0"/>
              <w:right w:val="single" w:color="auto" w:sz="4" w:space="0"/>
            </w:tcBorders>
            <w:noWrap w:val="0"/>
            <w:vAlign w:val="center"/>
          </w:tcPr>
          <w:p w14:paraId="2A130CD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0C7887">
            <w:pPr>
              <w:widowControl/>
              <w:rPr>
                <w:rFonts w:ascii="宋体" w:hAnsi="宋体"/>
                <w:kern w:val="0"/>
                <w:sz w:val="20"/>
              </w:rPr>
            </w:pPr>
            <w:r>
              <w:rPr>
                <w:rFonts w:hint="eastAsia" w:ascii="宋体" w:hAnsi="宋体"/>
                <w:kern w:val="0"/>
                <w:sz w:val="20"/>
              </w:rPr>
              <w:t>（一）通用串行总线接口（USB）</w:t>
            </w:r>
          </w:p>
        </w:tc>
        <w:tc>
          <w:tcPr>
            <w:tcW w:w="671" w:type="dxa"/>
            <w:tcBorders>
              <w:top w:val="nil"/>
              <w:left w:val="nil"/>
              <w:bottom w:val="single" w:color="auto" w:sz="4" w:space="0"/>
              <w:right w:val="single" w:color="auto" w:sz="4" w:space="0"/>
            </w:tcBorders>
            <w:noWrap w:val="0"/>
            <w:vAlign w:val="center"/>
          </w:tcPr>
          <w:p w14:paraId="6596B11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C3A6AF7">
            <w:pPr>
              <w:widowControl/>
              <w:rPr>
                <w:rFonts w:ascii="宋体" w:hAnsi="宋体"/>
                <w:kern w:val="0"/>
                <w:sz w:val="20"/>
              </w:rPr>
            </w:pPr>
            <w:r>
              <w:rPr>
                <w:rFonts w:hint="eastAsia" w:ascii="宋体" w:hAnsi="宋体"/>
                <w:kern w:val="0"/>
                <w:sz w:val="20"/>
              </w:rPr>
              <w:t>　</w:t>
            </w:r>
          </w:p>
        </w:tc>
      </w:tr>
      <w:tr w14:paraId="7BF4F62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B78E07">
            <w:pPr>
              <w:widowControl/>
              <w:jc w:val="center"/>
              <w:rPr>
                <w:rFonts w:ascii="宋体" w:hAnsi="宋体"/>
                <w:kern w:val="0"/>
                <w:sz w:val="20"/>
              </w:rPr>
            </w:pPr>
            <w:r>
              <w:rPr>
                <w:rFonts w:hint="eastAsia" w:ascii="宋体" w:hAnsi="宋体"/>
                <w:kern w:val="0"/>
                <w:sz w:val="20"/>
              </w:rPr>
              <w:t>F415020000</w:t>
            </w:r>
          </w:p>
        </w:tc>
        <w:tc>
          <w:tcPr>
            <w:tcW w:w="720" w:type="dxa"/>
            <w:tcBorders>
              <w:top w:val="nil"/>
              <w:left w:val="nil"/>
              <w:bottom w:val="single" w:color="auto" w:sz="4" w:space="0"/>
              <w:right w:val="single" w:color="auto" w:sz="4" w:space="0"/>
            </w:tcBorders>
            <w:noWrap w:val="0"/>
            <w:vAlign w:val="center"/>
          </w:tcPr>
          <w:p w14:paraId="2F8FC2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26BDEC6">
            <w:pPr>
              <w:widowControl/>
              <w:rPr>
                <w:rFonts w:ascii="宋体" w:hAnsi="宋体"/>
                <w:kern w:val="0"/>
                <w:sz w:val="20"/>
              </w:rPr>
            </w:pPr>
            <w:r>
              <w:rPr>
                <w:rFonts w:hint="eastAsia" w:ascii="宋体" w:hAnsi="宋体"/>
                <w:kern w:val="0"/>
                <w:sz w:val="20"/>
              </w:rPr>
              <w:t>（二）高清多媒体接口(HDMI)</w:t>
            </w:r>
          </w:p>
        </w:tc>
        <w:tc>
          <w:tcPr>
            <w:tcW w:w="671" w:type="dxa"/>
            <w:tcBorders>
              <w:top w:val="nil"/>
              <w:left w:val="nil"/>
              <w:bottom w:val="single" w:color="auto" w:sz="4" w:space="0"/>
              <w:right w:val="single" w:color="auto" w:sz="4" w:space="0"/>
            </w:tcBorders>
            <w:noWrap w:val="0"/>
            <w:vAlign w:val="center"/>
          </w:tcPr>
          <w:p w14:paraId="741B487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FCE867F">
            <w:pPr>
              <w:widowControl/>
              <w:rPr>
                <w:rFonts w:ascii="宋体" w:hAnsi="宋体"/>
                <w:kern w:val="0"/>
                <w:sz w:val="20"/>
              </w:rPr>
            </w:pPr>
            <w:r>
              <w:rPr>
                <w:rFonts w:hint="eastAsia" w:ascii="宋体" w:hAnsi="宋体"/>
                <w:kern w:val="0"/>
                <w:sz w:val="20"/>
              </w:rPr>
              <w:t>　</w:t>
            </w:r>
          </w:p>
        </w:tc>
      </w:tr>
      <w:tr w14:paraId="3FC78E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49E8E8">
            <w:pPr>
              <w:widowControl/>
              <w:jc w:val="center"/>
              <w:rPr>
                <w:rFonts w:ascii="宋体" w:hAnsi="宋体"/>
                <w:kern w:val="0"/>
                <w:sz w:val="20"/>
              </w:rPr>
            </w:pPr>
            <w:r>
              <w:rPr>
                <w:rFonts w:hint="eastAsia" w:ascii="宋体" w:hAnsi="宋体"/>
                <w:kern w:val="0"/>
                <w:sz w:val="20"/>
              </w:rPr>
              <w:t>F415030000</w:t>
            </w:r>
          </w:p>
        </w:tc>
        <w:tc>
          <w:tcPr>
            <w:tcW w:w="720" w:type="dxa"/>
            <w:tcBorders>
              <w:top w:val="nil"/>
              <w:left w:val="nil"/>
              <w:bottom w:val="single" w:color="auto" w:sz="4" w:space="0"/>
              <w:right w:val="single" w:color="auto" w:sz="4" w:space="0"/>
            </w:tcBorders>
            <w:noWrap w:val="0"/>
            <w:vAlign w:val="center"/>
          </w:tcPr>
          <w:p w14:paraId="510C682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C79A98">
            <w:pPr>
              <w:widowControl/>
              <w:rPr>
                <w:rFonts w:ascii="宋体" w:hAnsi="宋体"/>
                <w:kern w:val="0"/>
                <w:sz w:val="20"/>
              </w:rPr>
            </w:pPr>
            <w:r>
              <w:rPr>
                <w:rFonts w:hint="eastAsia" w:ascii="宋体" w:hAnsi="宋体"/>
                <w:kern w:val="0"/>
                <w:sz w:val="20"/>
              </w:rPr>
              <w:t>（三）亮/色(Y/C)分离接囗</w:t>
            </w:r>
          </w:p>
        </w:tc>
        <w:tc>
          <w:tcPr>
            <w:tcW w:w="671" w:type="dxa"/>
            <w:tcBorders>
              <w:top w:val="nil"/>
              <w:left w:val="nil"/>
              <w:bottom w:val="single" w:color="auto" w:sz="4" w:space="0"/>
              <w:right w:val="single" w:color="auto" w:sz="4" w:space="0"/>
            </w:tcBorders>
            <w:noWrap w:val="0"/>
            <w:vAlign w:val="center"/>
          </w:tcPr>
          <w:p w14:paraId="3A4CD78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4534410">
            <w:pPr>
              <w:widowControl/>
              <w:rPr>
                <w:rFonts w:ascii="宋体" w:hAnsi="宋体"/>
                <w:kern w:val="0"/>
                <w:sz w:val="20"/>
              </w:rPr>
            </w:pPr>
            <w:r>
              <w:rPr>
                <w:rFonts w:hint="eastAsia" w:ascii="宋体" w:hAnsi="宋体"/>
                <w:kern w:val="0"/>
                <w:sz w:val="20"/>
              </w:rPr>
              <w:t>　</w:t>
            </w:r>
          </w:p>
        </w:tc>
      </w:tr>
      <w:tr w14:paraId="49372E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8BE9F4">
            <w:pPr>
              <w:widowControl/>
              <w:jc w:val="center"/>
              <w:rPr>
                <w:rFonts w:ascii="宋体" w:hAnsi="宋体"/>
                <w:kern w:val="0"/>
                <w:sz w:val="20"/>
              </w:rPr>
            </w:pPr>
            <w:r>
              <w:rPr>
                <w:rFonts w:hint="eastAsia" w:ascii="宋体" w:hAnsi="宋体"/>
                <w:kern w:val="0"/>
                <w:sz w:val="20"/>
              </w:rPr>
              <w:t>F415040000</w:t>
            </w:r>
          </w:p>
        </w:tc>
        <w:tc>
          <w:tcPr>
            <w:tcW w:w="720" w:type="dxa"/>
            <w:tcBorders>
              <w:top w:val="nil"/>
              <w:left w:val="nil"/>
              <w:bottom w:val="single" w:color="auto" w:sz="4" w:space="0"/>
              <w:right w:val="single" w:color="auto" w:sz="4" w:space="0"/>
            </w:tcBorders>
            <w:noWrap w:val="0"/>
            <w:vAlign w:val="center"/>
          </w:tcPr>
          <w:p w14:paraId="58FFBAE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FB7B06">
            <w:pPr>
              <w:widowControl/>
              <w:rPr>
                <w:rFonts w:ascii="宋体" w:hAnsi="宋体"/>
                <w:kern w:val="0"/>
                <w:sz w:val="20"/>
              </w:rPr>
            </w:pPr>
            <w:r>
              <w:rPr>
                <w:rFonts w:hint="eastAsia" w:ascii="宋体" w:hAnsi="宋体"/>
                <w:kern w:val="0"/>
                <w:sz w:val="20"/>
              </w:rPr>
              <w:t>（四）VGA接囗</w:t>
            </w:r>
          </w:p>
        </w:tc>
        <w:tc>
          <w:tcPr>
            <w:tcW w:w="671" w:type="dxa"/>
            <w:tcBorders>
              <w:top w:val="nil"/>
              <w:left w:val="nil"/>
              <w:bottom w:val="single" w:color="auto" w:sz="4" w:space="0"/>
              <w:right w:val="single" w:color="auto" w:sz="4" w:space="0"/>
            </w:tcBorders>
            <w:noWrap w:val="0"/>
            <w:vAlign w:val="center"/>
          </w:tcPr>
          <w:p w14:paraId="0352AF3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A944714">
            <w:pPr>
              <w:widowControl/>
              <w:rPr>
                <w:rFonts w:ascii="宋体" w:hAnsi="宋体"/>
                <w:kern w:val="0"/>
                <w:sz w:val="20"/>
              </w:rPr>
            </w:pPr>
            <w:r>
              <w:rPr>
                <w:rFonts w:hint="eastAsia" w:ascii="宋体" w:hAnsi="宋体"/>
                <w:kern w:val="0"/>
                <w:sz w:val="20"/>
              </w:rPr>
              <w:t>　</w:t>
            </w:r>
          </w:p>
        </w:tc>
      </w:tr>
      <w:tr w14:paraId="0DC5DA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0E7D06">
            <w:pPr>
              <w:widowControl/>
              <w:jc w:val="center"/>
              <w:rPr>
                <w:rFonts w:ascii="宋体" w:hAnsi="宋体"/>
                <w:kern w:val="0"/>
                <w:sz w:val="20"/>
              </w:rPr>
            </w:pPr>
            <w:r>
              <w:rPr>
                <w:rFonts w:hint="eastAsia" w:ascii="宋体" w:hAnsi="宋体"/>
                <w:kern w:val="0"/>
                <w:sz w:val="20"/>
              </w:rPr>
              <w:t>F415050000</w:t>
            </w:r>
          </w:p>
        </w:tc>
        <w:tc>
          <w:tcPr>
            <w:tcW w:w="720" w:type="dxa"/>
            <w:tcBorders>
              <w:top w:val="nil"/>
              <w:left w:val="nil"/>
              <w:bottom w:val="single" w:color="auto" w:sz="4" w:space="0"/>
              <w:right w:val="single" w:color="auto" w:sz="4" w:space="0"/>
            </w:tcBorders>
            <w:noWrap w:val="0"/>
            <w:vAlign w:val="center"/>
          </w:tcPr>
          <w:p w14:paraId="5763909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7EC50D">
            <w:pPr>
              <w:widowControl/>
              <w:rPr>
                <w:rFonts w:ascii="宋体" w:hAnsi="宋体"/>
                <w:kern w:val="0"/>
                <w:sz w:val="20"/>
              </w:rPr>
            </w:pPr>
            <w:r>
              <w:rPr>
                <w:rFonts w:hint="eastAsia" w:ascii="宋体" w:hAnsi="宋体"/>
                <w:kern w:val="0"/>
                <w:sz w:val="20"/>
              </w:rPr>
              <w:t>（五）数字视频接囗(DVI)</w:t>
            </w:r>
          </w:p>
        </w:tc>
        <w:tc>
          <w:tcPr>
            <w:tcW w:w="671" w:type="dxa"/>
            <w:tcBorders>
              <w:top w:val="nil"/>
              <w:left w:val="nil"/>
              <w:bottom w:val="single" w:color="auto" w:sz="4" w:space="0"/>
              <w:right w:val="single" w:color="auto" w:sz="4" w:space="0"/>
            </w:tcBorders>
            <w:noWrap w:val="0"/>
            <w:vAlign w:val="center"/>
          </w:tcPr>
          <w:p w14:paraId="0053C67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71FA8A4">
            <w:pPr>
              <w:widowControl/>
              <w:rPr>
                <w:rFonts w:ascii="宋体" w:hAnsi="宋体"/>
                <w:kern w:val="0"/>
                <w:sz w:val="20"/>
              </w:rPr>
            </w:pPr>
            <w:r>
              <w:rPr>
                <w:rFonts w:hint="eastAsia" w:ascii="宋体" w:hAnsi="宋体"/>
                <w:kern w:val="0"/>
                <w:sz w:val="20"/>
              </w:rPr>
              <w:t>　</w:t>
            </w:r>
          </w:p>
        </w:tc>
      </w:tr>
      <w:tr w14:paraId="649E82E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5E3CE5">
            <w:pPr>
              <w:widowControl/>
              <w:jc w:val="center"/>
              <w:rPr>
                <w:rFonts w:ascii="宋体" w:hAnsi="宋体"/>
                <w:kern w:val="0"/>
                <w:sz w:val="20"/>
              </w:rPr>
            </w:pPr>
            <w:r>
              <w:rPr>
                <w:rFonts w:hint="eastAsia" w:ascii="宋体" w:hAnsi="宋体"/>
                <w:kern w:val="0"/>
                <w:sz w:val="20"/>
              </w:rPr>
              <w:t>F415060000</w:t>
            </w:r>
          </w:p>
        </w:tc>
        <w:tc>
          <w:tcPr>
            <w:tcW w:w="720" w:type="dxa"/>
            <w:tcBorders>
              <w:top w:val="nil"/>
              <w:left w:val="nil"/>
              <w:bottom w:val="single" w:color="auto" w:sz="4" w:space="0"/>
              <w:right w:val="single" w:color="auto" w:sz="4" w:space="0"/>
            </w:tcBorders>
            <w:noWrap w:val="0"/>
            <w:vAlign w:val="center"/>
          </w:tcPr>
          <w:p w14:paraId="6026346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5D67EF">
            <w:pPr>
              <w:widowControl/>
              <w:rPr>
                <w:rFonts w:ascii="宋体" w:hAnsi="宋体"/>
                <w:kern w:val="0"/>
                <w:sz w:val="20"/>
              </w:rPr>
            </w:pPr>
            <w:r>
              <w:rPr>
                <w:rFonts w:hint="eastAsia" w:ascii="宋体" w:hAnsi="宋体"/>
                <w:kern w:val="0"/>
                <w:sz w:val="20"/>
              </w:rPr>
              <w:t>（六）其它接囗</w:t>
            </w:r>
          </w:p>
        </w:tc>
        <w:tc>
          <w:tcPr>
            <w:tcW w:w="671" w:type="dxa"/>
            <w:tcBorders>
              <w:top w:val="nil"/>
              <w:left w:val="nil"/>
              <w:bottom w:val="single" w:color="auto" w:sz="4" w:space="0"/>
              <w:right w:val="single" w:color="auto" w:sz="4" w:space="0"/>
            </w:tcBorders>
            <w:noWrap w:val="0"/>
            <w:vAlign w:val="center"/>
          </w:tcPr>
          <w:p w14:paraId="26DDD0B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890234">
            <w:pPr>
              <w:widowControl/>
              <w:rPr>
                <w:rFonts w:ascii="宋体" w:hAnsi="宋体"/>
                <w:kern w:val="0"/>
                <w:sz w:val="20"/>
              </w:rPr>
            </w:pPr>
            <w:r>
              <w:rPr>
                <w:rFonts w:hint="eastAsia" w:ascii="宋体" w:hAnsi="宋体"/>
                <w:kern w:val="0"/>
                <w:sz w:val="20"/>
              </w:rPr>
              <w:t>　</w:t>
            </w:r>
          </w:p>
        </w:tc>
      </w:tr>
      <w:tr w14:paraId="4C53D3C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E38A0A">
            <w:pPr>
              <w:widowControl/>
              <w:jc w:val="center"/>
              <w:rPr>
                <w:rFonts w:ascii="宋体" w:hAnsi="宋体"/>
                <w:b/>
                <w:kern w:val="0"/>
                <w:sz w:val="20"/>
              </w:rPr>
            </w:pPr>
            <w:r>
              <w:rPr>
                <w:rFonts w:hint="eastAsia" w:ascii="宋体" w:hAnsi="宋体"/>
                <w:b/>
                <w:kern w:val="0"/>
                <w:sz w:val="20"/>
              </w:rPr>
              <w:t>G</w:t>
            </w:r>
          </w:p>
        </w:tc>
        <w:tc>
          <w:tcPr>
            <w:tcW w:w="720" w:type="dxa"/>
            <w:tcBorders>
              <w:top w:val="nil"/>
              <w:left w:val="nil"/>
              <w:bottom w:val="single" w:color="auto" w:sz="4" w:space="0"/>
              <w:right w:val="single" w:color="auto" w:sz="4" w:space="0"/>
            </w:tcBorders>
            <w:noWrap w:val="0"/>
            <w:vAlign w:val="center"/>
          </w:tcPr>
          <w:p w14:paraId="12757FE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A02A3C2">
            <w:pPr>
              <w:widowControl/>
              <w:rPr>
                <w:rFonts w:ascii="宋体" w:hAnsi="宋体"/>
                <w:b/>
                <w:kern w:val="0"/>
                <w:sz w:val="20"/>
              </w:rPr>
            </w:pPr>
            <w:r>
              <w:rPr>
                <w:rFonts w:hint="eastAsia" w:ascii="宋体" w:hAnsi="宋体"/>
                <w:b/>
                <w:kern w:val="0"/>
                <w:sz w:val="20"/>
              </w:rPr>
              <w:t>电子测量仪器行业</w:t>
            </w:r>
          </w:p>
        </w:tc>
        <w:tc>
          <w:tcPr>
            <w:tcW w:w="671" w:type="dxa"/>
            <w:tcBorders>
              <w:top w:val="nil"/>
              <w:left w:val="nil"/>
              <w:bottom w:val="single" w:color="auto" w:sz="4" w:space="0"/>
              <w:right w:val="single" w:color="auto" w:sz="4" w:space="0"/>
            </w:tcBorders>
            <w:noWrap w:val="0"/>
            <w:vAlign w:val="center"/>
          </w:tcPr>
          <w:p w14:paraId="0C4C76F1">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20516407">
            <w:pPr>
              <w:widowControl/>
              <w:rPr>
                <w:rFonts w:ascii="宋体" w:hAnsi="宋体"/>
                <w:b/>
                <w:kern w:val="0"/>
                <w:sz w:val="20"/>
              </w:rPr>
            </w:pPr>
            <w:r>
              <w:rPr>
                <w:rFonts w:hint="eastAsia" w:ascii="宋体" w:hAnsi="宋体"/>
                <w:b/>
                <w:kern w:val="0"/>
                <w:sz w:val="20"/>
              </w:rPr>
              <w:t>　</w:t>
            </w:r>
          </w:p>
        </w:tc>
      </w:tr>
      <w:tr w14:paraId="2822C4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CBCC80">
            <w:pPr>
              <w:widowControl/>
              <w:jc w:val="center"/>
              <w:rPr>
                <w:rFonts w:ascii="宋体" w:hAnsi="宋体"/>
                <w:b/>
                <w:kern w:val="0"/>
                <w:sz w:val="20"/>
              </w:rPr>
            </w:pPr>
            <w:r>
              <w:rPr>
                <w:rFonts w:hint="eastAsia" w:ascii="宋体" w:hAnsi="宋体"/>
                <w:b/>
                <w:kern w:val="0"/>
                <w:sz w:val="20"/>
              </w:rPr>
              <w:t>G0000</w:t>
            </w:r>
          </w:p>
        </w:tc>
        <w:tc>
          <w:tcPr>
            <w:tcW w:w="720" w:type="dxa"/>
            <w:tcBorders>
              <w:top w:val="nil"/>
              <w:left w:val="nil"/>
              <w:bottom w:val="single" w:color="auto" w:sz="4" w:space="0"/>
              <w:right w:val="single" w:color="auto" w:sz="4" w:space="0"/>
            </w:tcBorders>
            <w:noWrap w:val="0"/>
            <w:vAlign w:val="center"/>
          </w:tcPr>
          <w:p w14:paraId="3447C53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45EEACF">
            <w:pPr>
              <w:widowControl/>
              <w:rPr>
                <w:rFonts w:ascii="宋体" w:hAnsi="宋体"/>
                <w:b/>
                <w:kern w:val="0"/>
                <w:sz w:val="20"/>
              </w:rPr>
            </w:pPr>
            <w:r>
              <w:rPr>
                <w:rFonts w:hint="eastAsia" w:ascii="宋体" w:hAnsi="宋体"/>
                <w:b/>
                <w:kern w:val="0"/>
                <w:sz w:val="20"/>
              </w:rPr>
              <w:t>电子测量仪器制造</w:t>
            </w:r>
          </w:p>
        </w:tc>
        <w:tc>
          <w:tcPr>
            <w:tcW w:w="671" w:type="dxa"/>
            <w:tcBorders>
              <w:top w:val="nil"/>
              <w:left w:val="nil"/>
              <w:bottom w:val="single" w:color="auto" w:sz="4" w:space="0"/>
              <w:right w:val="single" w:color="auto" w:sz="4" w:space="0"/>
            </w:tcBorders>
            <w:noWrap w:val="0"/>
            <w:vAlign w:val="center"/>
          </w:tcPr>
          <w:p w14:paraId="40D18C98">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5418A997">
            <w:pPr>
              <w:widowControl/>
              <w:rPr>
                <w:rFonts w:ascii="宋体" w:hAnsi="宋体"/>
                <w:b/>
                <w:kern w:val="0"/>
                <w:sz w:val="20"/>
              </w:rPr>
            </w:pPr>
            <w:r>
              <w:rPr>
                <w:rFonts w:hint="eastAsia" w:ascii="宋体" w:hAnsi="宋体"/>
                <w:b/>
                <w:kern w:val="0"/>
                <w:sz w:val="20"/>
              </w:rPr>
              <w:t>　</w:t>
            </w:r>
          </w:p>
        </w:tc>
      </w:tr>
      <w:tr w14:paraId="455BE1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8DF312">
            <w:pPr>
              <w:widowControl/>
              <w:jc w:val="center"/>
              <w:rPr>
                <w:rFonts w:ascii="宋体" w:hAnsi="宋体"/>
                <w:b/>
                <w:kern w:val="0"/>
                <w:sz w:val="20"/>
              </w:rPr>
            </w:pPr>
            <w:r>
              <w:rPr>
                <w:rFonts w:hint="eastAsia" w:ascii="宋体" w:hAnsi="宋体"/>
                <w:b/>
                <w:kern w:val="0"/>
                <w:sz w:val="20"/>
              </w:rPr>
              <w:t>G1</w:t>
            </w:r>
          </w:p>
        </w:tc>
        <w:tc>
          <w:tcPr>
            <w:tcW w:w="720" w:type="dxa"/>
            <w:tcBorders>
              <w:top w:val="nil"/>
              <w:left w:val="nil"/>
              <w:bottom w:val="single" w:color="auto" w:sz="4" w:space="0"/>
              <w:right w:val="single" w:color="auto" w:sz="4" w:space="0"/>
            </w:tcBorders>
            <w:noWrap w:val="0"/>
            <w:vAlign w:val="center"/>
          </w:tcPr>
          <w:p w14:paraId="0A468A5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165D122">
            <w:pPr>
              <w:widowControl/>
              <w:rPr>
                <w:rFonts w:ascii="宋体" w:hAnsi="宋体"/>
                <w:b/>
                <w:kern w:val="0"/>
                <w:sz w:val="20"/>
              </w:rPr>
            </w:pPr>
            <w:r>
              <w:rPr>
                <w:rFonts w:hint="eastAsia" w:ascii="宋体" w:hAnsi="宋体"/>
                <w:b/>
                <w:kern w:val="0"/>
                <w:sz w:val="20"/>
              </w:rPr>
              <w:t>电子测量仪器制造（G4128）</w:t>
            </w:r>
          </w:p>
        </w:tc>
        <w:tc>
          <w:tcPr>
            <w:tcW w:w="671" w:type="dxa"/>
            <w:tcBorders>
              <w:top w:val="nil"/>
              <w:left w:val="nil"/>
              <w:bottom w:val="single" w:color="auto" w:sz="4" w:space="0"/>
              <w:right w:val="single" w:color="auto" w:sz="4" w:space="0"/>
            </w:tcBorders>
            <w:noWrap w:val="0"/>
            <w:vAlign w:val="center"/>
          </w:tcPr>
          <w:p w14:paraId="0A5A09BB">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F7C6F9D">
            <w:pPr>
              <w:widowControl/>
              <w:rPr>
                <w:rFonts w:ascii="宋体" w:hAnsi="宋体"/>
                <w:kern w:val="0"/>
                <w:sz w:val="20"/>
              </w:rPr>
            </w:pPr>
            <w:r>
              <w:rPr>
                <w:rFonts w:hint="eastAsia" w:ascii="宋体" w:hAnsi="宋体"/>
                <w:kern w:val="0"/>
                <w:sz w:val="20"/>
              </w:rPr>
              <w:t>　</w:t>
            </w:r>
          </w:p>
        </w:tc>
      </w:tr>
      <w:tr w14:paraId="2F81503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7479EC">
            <w:pPr>
              <w:widowControl/>
              <w:jc w:val="center"/>
              <w:rPr>
                <w:rFonts w:ascii="宋体" w:hAnsi="宋体"/>
                <w:b/>
                <w:kern w:val="0"/>
                <w:sz w:val="20"/>
              </w:rPr>
            </w:pPr>
            <w:r>
              <w:rPr>
                <w:rFonts w:hint="eastAsia" w:ascii="宋体" w:hAnsi="宋体"/>
                <w:b/>
                <w:kern w:val="0"/>
                <w:sz w:val="20"/>
              </w:rPr>
              <w:t>G101000000</w:t>
            </w:r>
          </w:p>
        </w:tc>
        <w:tc>
          <w:tcPr>
            <w:tcW w:w="720" w:type="dxa"/>
            <w:tcBorders>
              <w:top w:val="nil"/>
              <w:left w:val="nil"/>
              <w:bottom w:val="single" w:color="auto" w:sz="4" w:space="0"/>
              <w:right w:val="single" w:color="auto" w:sz="4" w:space="0"/>
            </w:tcBorders>
            <w:noWrap w:val="0"/>
            <w:vAlign w:val="center"/>
          </w:tcPr>
          <w:p w14:paraId="607C233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A7F4646">
            <w:pPr>
              <w:widowControl/>
              <w:rPr>
                <w:rFonts w:ascii="宋体" w:hAnsi="宋体"/>
                <w:b/>
                <w:kern w:val="0"/>
                <w:sz w:val="20"/>
              </w:rPr>
            </w:pPr>
            <w:r>
              <w:rPr>
                <w:rFonts w:hint="eastAsia" w:ascii="宋体" w:hAnsi="宋体"/>
                <w:b/>
                <w:kern w:val="0"/>
                <w:sz w:val="20"/>
              </w:rPr>
              <w:t>一、频率测量仪器合计</w:t>
            </w:r>
          </w:p>
        </w:tc>
        <w:tc>
          <w:tcPr>
            <w:tcW w:w="671" w:type="dxa"/>
            <w:tcBorders>
              <w:top w:val="nil"/>
              <w:left w:val="nil"/>
              <w:bottom w:val="single" w:color="auto" w:sz="4" w:space="0"/>
              <w:right w:val="single" w:color="auto" w:sz="4" w:space="0"/>
            </w:tcBorders>
            <w:noWrap w:val="0"/>
            <w:vAlign w:val="center"/>
          </w:tcPr>
          <w:p w14:paraId="778B490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D28916C">
            <w:pPr>
              <w:widowControl/>
              <w:rPr>
                <w:rFonts w:ascii="宋体" w:hAnsi="宋体"/>
                <w:kern w:val="0"/>
                <w:sz w:val="20"/>
              </w:rPr>
            </w:pPr>
            <w:r>
              <w:rPr>
                <w:rFonts w:hint="eastAsia" w:ascii="宋体" w:hAnsi="宋体"/>
                <w:kern w:val="0"/>
                <w:sz w:val="20"/>
              </w:rPr>
              <w:t>　</w:t>
            </w:r>
          </w:p>
        </w:tc>
      </w:tr>
      <w:tr w14:paraId="39949B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FAD13E">
            <w:pPr>
              <w:widowControl/>
              <w:jc w:val="center"/>
              <w:rPr>
                <w:rFonts w:ascii="宋体" w:hAnsi="宋体"/>
                <w:kern w:val="0"/>
                <w:sz w:val="20"/>
              </w:rPr>
            </w:pPr>
            <w:r>
              <w:rPr>
                <w:rFonts w:hint="eastAsia" w:ascii="宋体" w:hAnsi="宋体"/>
                <w:kern w:val="0"/>
                <w:sz w:val="20"/>
              </w:rPr>
              <w:t>G101010000</w:t>
            </w:r>
          </w:p>
        </w:tc>
        <w:tc>
          <w:tcPr>
            <w:tcW w:w="720" w:type="dxa"/>
            <w:tcBorders>
              <w:top w:val="nil"/>
              <w:left w:val="nil"/>
              <w:bottom w:val="single" w:color="auto" w:sz="4" w:space="0"/>
              <w:right w:val="single" w:color="auto" w:sz="4" w:space="0"/>
            </w:tcBorders>
            <w:noWrap w:val="0"/>
            <w:vAlign w:val="center"/>
          </w:tcPr>
          <w:p w14:paraId="5A90FC4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E39912">
            <w:pPr>
              <w:widowControl/>
              <w:rPr>
                <w:rFonts w:ascii="宋体" w:hAnsi="宋体"/>
                <w:kern w:val="0"/>
                <w:sz w:val="20"/>
              </w:rPr>
            </w:pPr>
            <w:r>
              <w:rPr>
                <w:rFonts w:hint="eastAsia" w:ascii="宋体" w:hAnsi="宋体"/>
                <w:kern w:val="0"/>
                <w:sz w:val="20"/>
              </w:rPr>
              <w:t>（一）数字脉冲频率测量仪</w:t>
            </w:r>
          </w:p>
        </w:tc>
        <w:tc>
          <w:tcPr>
            <w:tcW w:w="671" w:type="dxa"/>
            <w:tcBorders>
              <w:top w:val="nil"/>
              <w:left w:val="nil"/>
              <w:bottom w:val="single" w:color="auto" w:sz="4" w:space="0"/>
              <w:right w:val="single" w:color="auto" w:sz="4" w:space="0"/>
            </w:tcBorders>
            <w:noWrap w:val="0"/>
            <w:vAlign w:val="center"/>
          </w:tcPr>
          <w:p w14:paraId="1803903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137CED2">
            <w:pPr>
              <w:widowControl/>
              <w:rPr>
                <w:rFonts w:ascii="宋体" w:hAnsi="宋体"/>
                <w:kern w:val="0"/>
                <w:sz w:val="20"/>
              </w:rPr>
            </w:pPr>
            <w:r>
              <w:rPr>
                <w:rFonts w:hint="eastAsia" w:ascii="宋体" w:hAnsi="宋体"/>
                <w:kern w:val="0"/>
                <w:sz w:val="20"/>
              </w:rPr>
              <w:t>　</w:t>
            </w:r>
          </w:p>
        </w:tc>
      </w:tr>
      <w:tr w14:paraId="528C8D8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2501FE1">
            <w:pPr>
              <w:widowControl/>
              <w:jc w:val="center"/>
              <w:rPr>
                <w:rFonts w:ascii="宋体" w:hAnsi="宋体"/>
                <w:kern w:val="0"/>
                <w:sz w:val="20"/>
              </w:rPr>
            </w:pPr>
            <w:r>
              <w:rPr>
                <w:rFonts w:hint="eastAsia" w:ascii="宋体" w:hAnsi="宋体"/>
                <w:kern w:val="0"/>
                <w:sz w:val="20"/>
              </w:rPr>
              <w:t>G101020000</w:t>
            </w:r>
          </w:p>
        </w:tc>
        <w:tc>
          <w:tcPr>
            <w:tcW w:w="720" w:type="dxa"/>
            <w:tcBorders>
              <w:top w:val="nil"/>
              <w:left w:val="nil"/>
              <w:bottom w:val="single" w:color="auto" w:sz="4" w:space="0"/>
              <w:right w:val="single" w:color="auto" w:sz="4" w:space="0"/>
            </w:tcBorders>
            <w:noWrap w:val="0"/>
            <w:vAlign w:val="center"/>
          </w:tcPr>
          <w:p w14:paraId="4D4EE0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B55A484">
            <w:pPr>
              <w:widowControl/>
              <w:rPr>
                <w:rFonts w:ascii="宋体" w:hAnsi="宋体"/>
                <w:kern w:val="0"/>
                <w:sz w:val="20"/>
              </w:rPr>
            </w:pPr>
            <w:r>
              <w:rPr>
                <w:rFonts w:hint="eastAsia" w:ascii="宋体" w:hAnsi="宋体"/>
                <w:kern w:val="0"/>
                <w:sz w:val="20"/>
              </w:rPr>
              <w:t>（二）模拟式频率测量仪</w:t>
            </w:r>
          </w:p>
        </w:tc>
        <w:tc>
          <w:tcPr>
            <w:tcW w:w="671" w:type="dxa"/>
            <w:tcBorders>
              <w:top w:val="nil"/>
              <w:left w:val="nil"/>
              <w:bottom w:val="single" w:color="auto" w:sz="4" w:space="0"/>
              <w:right w:val="single" w:color="auto" w:sz="4" w:space="0"/>
            </w:tcBorders>
            <w:noWrap w:val="0"/>
            <w:vAlign w:val="center"/>
          </w:tcPr>
          <w:p w14:paraId="34D6E25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6E409AC">
            <w:pPr>
              <w:widowControl/>
              <w:rPr>
                <w:rFonts w:ascii="宋体" w:hAnsi="宋体"/>
                <w:kern w:val="0"/>
                <w:sz w:val="20"/>
              </w:rPr>
            </w:pPr>
            <w:r>
              <w:rPr>
                <w:rFonts w:hint="eastAsia" w:ascii="宋体" w:hAnsi="宋体"/>
                <w:kern w:val="0"/>
                <w:sz w:val="20"/>
              </w:rPr>
              <w:t>　</w:t>
            </w:r>
          </w:p>
        </w:tc>
      </w:tr>
      <w:tr w14:paraId="1A5D14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70116A">
            <w:pPr>
              <w:widowControl/>
              <w:jc w:val="center"/>
              <w:rPr>
                <w:rFonts w:ascii="宋体" w:hAnsi="宋体"/>
                <w:kern w:val="0"/>
                <w:sz w:val="20"/>
              </w:rPr>
            </w:pPr>
            <w:r>
              <w:rPr>
                <w:rFonts w:hint="eastAsia" w:ascii="宋体" w:hAnsi="宋体"/>
                <w:kern w:val="0"/>
                <w:sz w:val="20"/>
              </w:rPr>
              <w:t>G101030000</w:t>
            </w:r>
          </w:p>
        </w:tc>
        <w:tc>
          <w:tcPr>
            <w:tcW w:w="720" w:type="dxa"/>
            <w:tcBorders>
              <w:top w:val="nil"/>
              <w:left w:val="nil"/>
              <w:bottom w:val="single" w:color="auto" w:sz="4" w:space="0"/>
              <w:right w:val="single" w:color="auto" w:sz="4" w:space="0"/>
            </w:tcBorders>
            <w:noWrap w:val="0"/>
            <w:vAlign w:val="center"/>
          </w:tcPr>
          <w:p w14:paraId="588C678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9FC5EE">
            <w:pPr>
              <w:widowControl/>
              <w:rPr>
                <w:rFonts w:ascii="宋体" w:hAnsi="宋体"/>
                <w:kern w:val="0"/>
                <w:sz w:val="20"/>
              </w:rPr>
            </w:pPr>
            <w:r>
              <w:rPr>
                <w:rFonts w:hint="eastAsia" w:ascii="宋体" w:hAnsi="宋体"/>
                <w:kern w:val="0"/>
                <w:sz w:val="20"/>
              </w:rPr>
              <w:t>（三）计数器</w:t>
            </w:r>
          </w:p>
        </w:tc>
        <w:tc>
          <w:tcPr>
            <w:tcW w:w="671" w:type="dxa"/>
            <w:tcBorders>
              <w:top w:val="nil"/>
              <w:left w:val="nil"/>
              <w:bottom w:val="single" w:color="auto" w:sz="4" w:space="0"/>
              <w:right w:val="single" w:color="auto" w:sz="4" w:space="0"/>
            </w:tcBorders>
            <w:noWrap w:val="0"/>
            <w:vAlign w:val="center"/>
          </w:tcPr>
          <w:p w14:paraId="6938D0B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60D2BE0">
            <w:pPr>
              <w:widowControl/>
              <w:rPr>
                <w:rFonts w:ascii="宋体" w:hAnsi="宋体"/>
                <w:kern w:val="0"/>
                <w:sz w:val="20"/>
              </w:rPr>
            </w:pPr>
            <w:r>
              <w:rPr>
                <w:rFonts w:hint="eastAsia" w:ascii="宋体" w:hAnsi="宋体"/>
                <w:kern w:val="0"/>
                <w:sz w:val="20"/>
              </w:rPr>
              <w:t>　</w:t>
            </w:r>
          </w:p>
        </w:tc>
      </w:tr>
      <w:tr w14:paraId="7DA346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E7B286">
            <w:pPr>
              <w:widowControl/>
              <w:jc w:val="center"/>
              <w:rPr>
                <w:rFonts w:ascii="宋体" w:hAnsi="宋体"/>
                <w:kern w:val="0"/>
                <w:sz w:val="20"/>
              </w:rPr>
            </w:pPr>
            <w:r>
              <w:rPr>
                <w:rFonts w:hint="eastAsia" w:ascii="宋体" w:hAnsi="宋体"/>
                <w:kern w:val="0"/>
                <w:sz w:val="20"/>
              </w:rPr>
              <w:t>G101040000</w:t>
            </w:r>
          </w:p>
        </w:tc>
        <w:tc>
          <w:tcPr>
            <w:tcW w:w="720" w:type="dxa"/>
            <w:tcBorders>
              <w:top w:val="nil"/>
              <w:left w:val="nil"/>
              <w:bottom w:val="single" w:color="auto" w:sz="4" w:space="0"/>
              <w:right w:val="single" w:color="auto" w:sz="4" w:space="0"/>
            </w:tcBorders>
            <w:noWrap w:val="0"/>
            <w:vAlign w:val="center"/>
          </w:tcPr>
          <w:p w14:paraId="4812B49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1DD9C5">
            <w:pPr>
              <w:widowControl/>
              <w:rPr>
                <w:rFonts w:ascii="宋体" w:hAnsi="宋体"/>
                <w:kern w:val="0"/>
                <w:sz w:val="20"/>
              </w:rPr>
            </w:pPr>
            <w:r>
              <w:rPr>
                <w:rFonts w:hint="eastAsia" w:ascii="宋体" w:hAnsi="宋体"/>
                <w:kern w:val="0"/>
                <w:sz w:val="20"/>
              </w:rPr>
              <w:t>（四）计数器扩频装置</w:t>
            </w:r>
          </w:p>
        </w:tc>
        <w:tc>
          <w:tcPr>
            <w:tcW w:w="671" w:type="dxa"/>
            <w:tcBorders>
              <w:top w:val="nil"/>
              <w:left w:val="nil"/>
              <w:bottom w:val="single" w:color="auto" w:sz="4" w:space="0"/>
              <w:right w:val="single" w:color="auto" w:sz="4" w:space="0"/>
            </w:tcBorders>
            <w:noWrap w:val="0"/>
            <w:vAlign w:val="center"/>
          </w:tcPr>
          <w:p w14:paraId="774B0C7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6305689">
            <w:pPr>
              <w:widowControl/>
              <w:rPr>
                <w:rFonts w:ascii="宋体" w:hAnsi="宋体"/>
                <w:kern w:val="0"/>
                <w:sz w:val="20"/>
              </w:rPr>
            </w:pPr>
            <w:r>
              <w:rPr>
                <w:rFonts w:hint="eastAsia" w:ascii="宋体" w:hAnsi="宋体"/>
                <w:kern w:val="0"/>
                <w:sz w:val="20"/>
              </w:rPr>
              <w:t>　</w:t>
            </w:r>
          </w:p>
        </w:tc>
      </w:tr>
      <w:tr w14:paraId="15EBAB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C0BF4E">
            <w:pPr>
              <w:widowControl/>
              <w:jc w:val="center"/>
              <w:rPr>
                <w:rFonts w:ascii="宋体" w:hAnsi="宋体"/>
                <w:kern w:val="0"/>
                <w:sz w:val="20"/>
              </w:rPr>
            </w:pPr>
            <w:r>
              <w:rPr>
                <w:rFonts w:hint="eastAsia" w:ascii="宋体" w:hAnsi="宋体"/>
                <w:kern w:val="0"/>
                <w:sz w:val="20"/>
              </w:rPr>
              <w:t>G101050000</w:t>
            </w:r>
          </w:p>
        </w:tc>
        <w:tc>
          <w:tcPr>
            <w:tcW w:w="720" w:type="dxa"/>
            <w:tcBorders>
              <w:top w:val="nil"/>
              <w:left w:val="nil"/>
              <w:bottom w:val="single" w:color="auto" w:sz="4" w:space="0"/>
              <w:right w:val="single" w:color="auto" w:sz="4" w:space="0"/>
            </w:tcBorders>
            <w:noWrap w:val="0"/>
            <w:vAlign w:val="center"/>
          </w:tcPr>
          <w:p w14:paraId="65C0626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BDD9CD">
            <w:pPr>
              <w:widowControl/>
              <w:rPr>
                <w:rFonts w:ascii="宋体" w:hAnsi="宋体"/>
                <w:kern w:val="0"/>
                <w:sz w:val="20"/>
              </w:rPr>
            </w:pPr>
            <w:r>
              <w:rPr>
                <w:rFonts w:hint="eastAsia" w:ascii="宋体" w:hAnsi="宋体"/>
                <w:kern w:val="0"/>
                <w:sz w:val="20"/>
              </w:rPr>
              <w:t>（五）时间测量仪器</w:t>
            </w:r>
          </w:p>
        </w:tc>
        <w:tc>
          <w:tcPr>
            <w:tcW w:w="671" w:type="dxa"/>
            <w:tcBorders>
              <w:top w:val="nil"/>
              <w:left w:val="nil"/>
              <w:bottom w:val="single" w:color="auto" w:sz="4" w:space="0"/>
              <w:right w:val="single" w:color="auto" w:sz="4" w:space="0"/>
            </w:tcBorders>
            <w:noWrap w:val="0"/>
            <w:vAlign w:val="center"/>
          </w:tcPr>
          <w:p w14:paraId="57CCA67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E6CFC0F">
            <w:pPr>
              <w:widowControl/>
              <w:rPr>
                <w:rFonts w:ascii="宋体" w:hAnsi="宋体"/>
                <w:kern w:val="0"/>
                <w:sz w:val="20"/>
              </w:rPr>
            </w:pPr>
            <w:r>
              <w:rPr>
                <w:rFonts w:hint="eastAsia" w:ascii="宋体" w:hAnsi="宋体"/>
                <w:kern w:val="0"/>
                <w:sz w:val="20"/>
              </w:rPr>
              <w:t>　</w:t>
            </w:r>
          </w:p>
        </w:tc>
      </w:tr>
      <w:tr w14:paraId="4131040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4A436F">
            <w:pPr>
              <w:widowControl/>
              <w:jc w:val="center"/>
              <w:rPr>
                <w:rFonts w:ascii="宋体" w:hAnsi="宋体"/>
                <w:kern w:val="0"/>
                <w:sz w:val="20"/>
              </w:rPr>
            </w:pPr>
            <w:r>
              <w:rPr>
                <w:rFonts w:hint="eastAsia" w:ascii="宋体" w:hAnsi="宋体"/>
                <w:kern w:val="0"/>
                <w:sz w:val="20"/>
              </w:rPr>
              <w:t>G101060000</w:t>
            </w:r>
          </w:p>
        </w:tc>
        <w:tc>
          <w:tcPr>
            <w:tcW w:w="720" w:type="dxa"/>
            <w:tcBorders>
              <w:top w:val="nil"/>
              <w:left w:val="nil"/>
              <w:bottom w:val="single" w:color="auto" w:sz="4" w:space="0"/>
              <w:right w:val="single" w:color="auto" w:sz="4" w:space="0"/>
            </w:tcBorders>
            <w:noWrap w:val="0"/>
            <w:vAlign w:val="center"/>
          </w:tcPr>
          <w:p w14:paraId="7E5F16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E1E825">
            <w:pPr>
              <w:widowControl/>
              <w:rPr>
                <w:rFonts w:ascii="宋体" w:hAnsi="宋体"/>
                <w:kern w:val="0"/>
                <w:sz w:val="20"/>
              </w:rPr>
            </w:pPr>
            <w:r>
              <w:rPr>
                <w:rFonts w:hint="eastAsia" w:ascii="宋体" w:hAnsi="宋体"/>
                <w:kern w:val="0"/>
                <w:sz w:val="20"/>
              </w:rPr>
              <w:t>（六）特种计数器</w:t>
            </w:r>
          </w:p>
        </w:tc>
        <w:tc>
          <w:tcPr>
            <w:tcW w:w="671" w:type="dxa"/>
            <w:tcBorders>
              <w:top w:val="nil"/>
              <w:left w:val="nil"/>
              <w:bottom w:val="single" w:color="auto" w:sz="4" w:space="0"/>
              <w:right w:val="single" w:color="auto" w:sz="4" w:space="0"/>
            </w:tcBorders>
            <w:noWrap w:val="0"/>
            <w:vAlign w:val="center"/>
          </w:tcPr>
          <w:p w14:paraId="66FBBFB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61CCBAD">
            <w:pPr>
              <w:widowControl/>
              <w:rPr>
                <w:rFonts w:ascii="宋体" w:hAnsi="宋体"/>
                <w:kern w:val="0"/>
                <w:sz w:val="20"/>
              </w:rPr>
            </w:pPr>
            <w:r>
              <w:rPr>
                <w:rFonts w:hint="eastAsia" w:ascii="宋体" w:hAnsi="宋体"/>
                <w:kern w:val="0"/>
                <w:sz w:val="20"/>
              </w:rPr>
              <w:t>　</w:t>
            </w:r>
          </w:p>
        </w:tc>
      </w:tr>
      <w:tr w14:paraId="6217C56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B957EB">
            <w:pPr>
              <w:widowControl/>
              <w:jc w:val="center"/>
              <w:rPr>
                <w:rFonts w:ascii="宋体" w:hAnsi="宋体"/>
                <w:kern w:val="0"/>
                <w:sz w:val="20"/>
              </w:rPr>
            </w:pPr>
            <w:r>
              <w:rPr>
                <w:rFonts w:hint="eastAsia" w:ascii="宋体" w:hAnsi="宋体"/>
                <w:kern w:val="0"/>
                <w:sz w:val="20"/>
              </w:rPr>
              <w:t>G101070000</w:t>
            </w:r>
          </w:p>
        </w:tc>
        <w:tc>
          <w:tcPr>
            <w:tcW w:w="720" w:type="dxa"/>
            <w:tcBorders>
              <w:top w:val="nil"/>
              <w:left w:val="nil"/>
              <w:bottom w:val="single" w:color="auto" w:sz="4" w:space="0"/>
              <w:right w:val="single" w:color="auto" w:sz="4" w:space="0"/>
            </w:tcBorders>
            <w:noWrap w:val="0"/>
            <w:vAlign w:val="center"/>
          </w:tcPr>
          <w:p w14:paraId="7F8E886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49A2F1">
            <w:pPr>
              <w:widowControl/>
              <w:rPr>
                <w:rFonts w:ascii="宋体" w:hAnsi="宋体"/>
                <w:kern w:val="0"/>
                <w:sz w:val="20"/>
              </w:rPr>
            </w:pPr>
            <w:r>
              <w:rPr>
                <w:rFonts w:hint="eastAsia" w:ascii="宋体" w:hAnsi="宋体"/>
                <w:kern w:val="0"/>
                <w:sz w:val="20"/>
              </w:rPr>
              <w:t>（七）频率标准</w:t>
            </w:r>
          </w:p>
        </w:tc>
        <w:tc>
          <w:tcPr>
            <w:tcW w:w="671" w:type="dxa"/>
            <w:tcBorders>
              <w:top w:val="nil"/>
              <w:left w:val="nil"/>
              <w:bottom w:val="single" w:color="auto" w:sz="4" w:space="0"/>
              <w:right w:val="single" w:color="auto" w:sz="4" w:space="0"/>
            </w:tcBorders>
            <w:noWrap w:val="0"/>
            <w:vAlign w:val="center"/>
          </w:tcPr>
          <w:p w14:paraId="351FC76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6B95A29">
            <w:pPr>
              <w:widowControl/>
              <w:rPr>
                <w:rFonts w:ascii="宋体" w:hAnsi="宋体"/>
                <w:kern w:val="0"/>
                <w:sz w:val="20"/>
              </w:rPr>
            </w:pPr>
            <w:r>
              <w:rPr>
                <w:rFonts w:hint="eastAsia" w:ascii="宋体" w:hAnsi="宋体"/>
                <w:kern w:val="0"/>
                <w:sz w:val="20"/>
              </w:rPr>
              <w:t>　</w:t>
            </w:r>
          </w:p>
        </w:tc>
      </w:tr>
      <w:tr w14:paraId="2313290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AB8976">
            <w:pPr>
              <w:widowControl/>
              <w:jc w:val="center"/>
              <w:rPr>
                <w:rFonts w:ascii="宋体" w:hAnsi="宋体"/>
                <w:kern w:val="0"/>
                <w:sz w:val="20"/>
              </w:rPr>
            </w:pPr>
            <w:r>
              <w:rPr>
                <w:rFonts w:hint="eastAsia" w:ascii="宋体" w:hAnsi="宋体"/>
                <w:kern w:val="0"/>
                <w:sz w:val="20"/>
              </w:rPr>
              <w:t>G101080000</w:t>
            </w:r>
          </w:p>
        </w:tc>
        <w:tc>
          <w:tcPr>
            <w:tcW w:w="720" w:type="dxa"/>
            <w:tcBorders>
              <w:top w:val="nil"/>
              <w:left w:val="nil"/>
              <w:bottom w:val="single" w:color="auto" w:sz="4" w:space="0"/>
              <w:right w:val="single" w:color="auto" w:sz="4" w:space="0"/>
            </w:tcBorders>
            <w:noWrap w:val="0"/>
            <w:vAlign w:val="center"/>
          </w:tcPr>
          <w:p w14:paraId="01CD946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E47842">
            <w:pPr>
              <w:widowControl/>
              <w:rPr>
                <w:rFonts w:ascii="宋体" w:hAnsi="宋体"/>
                <w:kern w:val="0"/>
                <w:sz w:val="20"/>
              </w:rPr>
            </w:pPr>
            <w:r>
              <w:rPr>
                <w:rFonts w:hint="eastAsia" w:ascii="宋体" w:hAnsi="宋体"/>
                <w:kern w:val="0"/>
                <w:sz w:val="20"/>
              </w:rPr>
              <w:t>（八）校频比相仪</w:t>
            </w:r>
          </w:p>
        </w:tc>
        <w:tc>
          <w:tcPr>
            <w:tcW w:w="671" w:type="dxa"/>
            <w:tcBorders>
              <w:top w:val="nil"/>
              <w:left w:val="nil"/>
              <w:bottom w:val="single" w:color="auto" w:sz="4" w:space="0"/>
              <w:right w:val="single" w:color="auto" w:sz="4" w:space="0"/>
            </w:tcBorders>
            <w:noWrap w:val="0"/>
            <w:vAlign w:val="center"/>
          </w:tcPr>
          <w:p w14:paraId="4353AED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AEA9216">
            <w:pPr>
              <w:widowControl/>
              <w:rPr>
                <w:rFonts w:ascii="宋体" w:hAnsi="宋体"/>
                <w:kern w:val="0"/>
                <w:sz w:val="20"/>
              </w:rPr>
            </w:pPr>
            <w:r>
              <w:rPr>
                <w:rFonts w:hint="eastAsia" w:ascii="宋体" w:hAnsi="宋体"/>
                <w:kern w:val="0"/>
                <w:sz w:val="20"/>
              </w:rPr>
              <w:t>　</w:t>
            </w:r>
          </w:p>
        </w:tc>
      </w:tr>
      <w:tr w14:paraId="051619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68898B">
            <w:pPr>
              <w:widowControl/>
              <w:jc w:val="center"/>
              <w:rPr>
                <w:rFonts w:ascii="宋体" w:hAnsi="宋体"/>
                <w:b/>
                <w:kern w:val="0"/>
                <w:sz w:val="20"/>
              </w:rPr>
            </w:pPr>
            <w:r>
              <w:rPr>
                <w:rFonts w:hint="eastAsia" w:ascii="宋体" w:hAnsi="宋体"/>
                <w:b/>
                <w:kern w:val="0"/>
                <w:sz w:val="20"/>
              </w:rPr>
              <w:t>G102000000</w:t>
            </w:r>
          </w:p>
        </w:tc>
        <w:tc>
          <w:tcPr>
            <w:tcW w:w="720" w:type="dxa"/>
            <w:tcBorders>
              <w:top w:val="nil"/>
              <w:left w:val="nil"/>
              <w:bottom w:val="single" w:color="auto" w:sz="4" w:space="0"/>
              <w:right w:val="single" w:color="auto" w:sz="4" w:space="0"/>
            </w:tcBorders>
            <w:noWrap w:val="0"/>
            <w:vAlign w:val="center"/>
          </w:tcPr>
          <w:p w14:paraId="7D9C344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C609375">
            <w:pPr>
              <w:widowControl/>
              <w:rPr>
                <w:rFonts w:ascii="宋体" w:hAnsi="宋体"/>
                <w:b/>
                <w:kern w:val="0"/>
                <w:sz w:val="20"/>
              </w:rPr>
            </w:pPr>
            <w:r>
              <w:rPr>
                <w:rFonts w:hint="eastAsia" w:ascii="宋体" w:hAnsi="宋体"/>
                <w:b/>
                <w:kern w:val="0"/>
                <w:sz w:val="20"/>
              </w:rPr>
              <w:t>二、电压测量仪器合计</w:t>
            </w:r>
          </w:p>
        </w:tc>
        <w:tc>
          <w:tcPr>
            <w:tcW w:w="671" w:type="dxa"/>
            <w:tcBorders>
              <w:top w:val="nil"/>
              <w:left w:val="nil"/>
              <w:bottom w:val="single" w:color="auto" w:sz="4" w:space="0"/>
              <w:right w:val="single" w:color="auto" w:sz="4" w:space="0"/>
            </w:tcBorders>
            <w:noWrap w:val="0"/>
            <w:vAlign w:val="center"/>
          </w:tcPr>
          <w:p w14:paraId="3B8390C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A839014">
            <w:pPr>
              <w:widowControl/>
              <w:rPr>
                <w:rFonts w:ascii="宋体" w:hAnsi="宋体"/>
                <w:kern w:val="0"/>
                <w:sz w:val="20"/>
              </w:rPr>
            </w:pPr>
            <w:r>
              <w:rPr>
                <w:rFonts w:hint="eastAsia" w:ascii="宋体" w:hAnsi="宋体"/>
                <w:kern w:val="0"/>
                <w:sz w:val="20"/>
              </w:rPr>
              <w:t>　</w:t>
            </w:r>
          </w:p>
        </w:tc>
      </w:tr>
      <w:tr w14:paraId="58811A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581C2E">
            <w:pPr>
              <w:widowControl/>
              <w:jc w:val="center"/>
              <w:rPr>
                <w:rFonts w:ascii="宋体" w:hAnsi="宋体"/>
                <w:kern w:val="0"/>
                <w:sz w:val="20"/>
              </w:rPr>
            </w:pPr>
            <w:r>
              <w:rPr>
                <w:rFonts w:hint="eastAsia" w:ascii="宋体" w:hAnsi="宋体"/>
                <w:kern w:val="0"/>
                <w:sz w:val="20"/>
              </w:rPr>
              <w:t>G102010000</w:t>
            </w:r>
          </w:p>
        </w:tc>
        <w:tc>
          <w:tcPr>
            <w:tcW w:w="720" w:type="dxa"/>
            <w:tcBorders>
              <w:top w:val="nil"/>
              <w:left w:val="nil"/>
              <w:bottom w:val="single" w:color="auto" w:sz="4" w:space="0"/>
              <w:right w:val="single" w:color="auto" w:sz="4" w:space="0"/>
            </w:tcBorders>
            <w:noWrap w:val="0"/>
            <w:vAlign w:val="center"/>
          </w:tcPr>
          <w:p w14:paraId="3C7DFD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208CE2">
            <w:pPr>
              <w:widowControl/>
              <w:rPr>
                <w:rFonts w:ascii="宋体" w:hAnsi="宋体"/>
                <w:kern w:val="0"/>
                <w:sz w:val="20"/>
              </w:rPr>
            </w:pPr>
            <w:r>
              <w:rPr>
                <w:rFonts w:hint="eastAsia" w:ascii="宋体" w:hAnsi="宋体"/>
                <w:kern w:val="0"/>
                <w:sz w:val="20"/>
              </w:rPr>
              <w:t>（一）直流数字电压表</w:t>
            </w:r>
          </w:p>
        </w:tc>
        <w:tc>
          <w:tcPr>
            <w:tcW w:w="671" w:type="dxa"/>
            <w:tcBorders>
              <w:top w:val="nil"/>
              <w:left w:val="nil"/>
              <w:bottom w:val="single" w:color="auto" w:sz="4" w:space="0"/>
              <w:right w:val="single" w:color="auto" w:sz="4" w:space="0"/>
            </w:tcBorders>
            <w:noWrap w:val="0"/>
            <w:vAlign w:val="center"/>
          </w:tcPr>
          <w:p w14:paraId="5D6A7D8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D2FAF9B">
            <w:pPr>
              <w:widowControl/>
              <w:rPr>
                <w:rFonts w:ascii="宋体" w:hAnsi="宋体"/>
                <w:kern w:val="0"/>
                <w:sz w:val="20"/>
              </w:rPr>
            </w:pPr>
            <w:r>
              <w:rPr>
                <w:rFonts w:hint="eastAsia" w:ascii="宋体" w:hAnsi="宋体"/>
                <w:kern w:val="0"/>
                <w:sz w:val="20"/>
              </w:rPr>
              <w:t>　</w:t>
            </w:r>
          </w:p>
        </w:tc>
      </w:tr>
      <w:tr w14:paraId="2645F69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69A97C">
            <w:pPr>
              <w:widowControl/>
              <w:jc w:val="center"/>
              <w:rPr>
                <w:rFonts w:ascii="宋体" w:hAnsi="宋体"/>
                <w:kern w:val="0"/>
                <w:sz w:val="20"/>
              </w:rPr>
            </w:pPr>
            <w:r>
              <w:rPr>
                <w:rFonts w:hint="eastAsia" w:ascii="宋体" w:hAnsi="宋体"/>
                <w:kern w:val="0"/>
                <w:sz w:val="20"/>
              </w:rPr>
              <w:t>G102020000</w:t>
            </w:r>
          </w:p>
        </w:tc>
        <w:tc>
          <w:tcPr>
            <w:tcW w:w="720" w:type="dxa"/>
            <w:tcBorders>
              <w:top w:val="nil"/>
              <w:left w:val="nil"/>
              <w:bottom w:val="single" w:color="auto" w:sz="4" w:space="0"/>
              <w:right w:val="single" w:color="auto" w:sz="4" w:space="0"/>
            </w:tcBorders>
            <w:noWrap w:val="0"/>
            <w:vAlign w:val="center"/>
          </w:tcPr>
          <w:p w14:paraId="47BED64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EE0B4F">
            <w:pPr>
              <w:widowControl/>
              <w:rPr>
                <w:rFonts w:ascii="宋体" w:hAnsi="宋体"/>
                <w:kern w:val="0"/>
                <w:sz w:val="20"/>
              </w:rPr>
            </w:pPr>
            <w:r>
              <w:rPr>
                <w:rFonts w:hint="eastAsia" w:ascii="宋体" w:hAnsi="宋体"/>
                <w:kern w:val="0"/>
                <w:sz w:val="20"/>
              </w:rPr>
              <w:t>（二）交流数字电压表</w:t>
            </w:r>
          </w:p>
        </w:tc>
        <w:tc>
          <w:tcPr>
            <w:tcW w:w="671" w:type="dxa"/>
            <w:tcBorders>
              <w:top w:val="nil"/>
              <w:left w:val="nil"/>
              <w:bottom w:val="single" w:color="auto" w:sz="4" w:space="0"/>
              <w:right w:val="single" w:color="auto" w:sz="4" w:space="0"/>
            </w:tcBorders>
            <w:noWrap w:val="0"/>
            <w:vAlign w:val="center"/>
          </w:tcPr>
          <w:p w14:paraId="47C5CEB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5B6E68B">
            <w:pPr>
              <w:widowControl/>
              <w:rPr>
                <w:rFonts w:ascii="宋体" w:hAnsi="宋体"/>
                <w:kern w:val="0"/>
                <w:sz w:val="20"/>
              </w:rPr>
            </w:pPr>
            <w:r>
              <w:rPr>
                <w:rFonts w:hint="eastAsia" w:ascii="宋体" w:hAnsi="宋体"/>
                <w:kern w:val="0"/>
                <w:sz w:val="20"/>
              </w:rPr>
              <w:t>　</w:t>
            </w:r>
          </w:p>
        </w:tc>
      </w:tr>
      <w:tr w14:paraId="62250A4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E3E193">
            <w:pPr>
              <w:widowControl/>
              <w:jc w:val="center"/>
              <w:rPr>
                <w:rFonts w:ascii="宋体" w:hAnsi="宋体"/>
                <w:kern w:val="0"/>
                <w:sz w:val="20"/>
              </w:rPr>
            </w:pPr>
            <w:r>
              <w:rPr>
                <w:rFonts w:hint="eastAsia" w:ascii="宋体" w:hAnsi="宋体"/>
                <w:kern w:val="0"/>
                <w:sz w:val="20"/>
              </w:rPr>
              <w:t>G102020100</w:t>
            </w:r>
          </w:p>
        </w:tc>
        <w:tc>
          <w:tcPr>
            <w:tcW w:w="720" w:type="dxa"/>
            <w:tcBorders>
              <w:top w:val="nil"/>
              <w:left w:val="nil"/>
              <w:bottom w:val="single" w:color="auto" w:sz="4" w:space="0"/>
              <w:right w:val="single" w:color="auto" w:sz="4" w:space="0"/>
            </w:tcBorders>
            <w:noWrap w:val="0"/>
            <w:vAlign w:val="center"/>
          </w:tcPr>
          <w:p w14:paraId="234A339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CC6BF7F">
            <w:pPr>
              <w:widowControl/>
              <w:rPr>
                <w:rFonts w:ascii="宋体" w:hAnsi="宋体"/>
                <w:kern w:val="0"/>
                <w:sz w:val="20"/>
              </w:rPr>
            </w:pPr>
            <w:r>
              <w:rPr>
                <w:rFonts w:hint="eastAsia" w:ascii="宋体" w:hAnsi="宋体"/>
                <w:kern w:val="0"/>
                <w:sz w:val="20"/>
              </w:rPr>
              <w:t>其中：数字高频电压表</w:t>
            </w:r>
          </w:p>
        </w:tc>
        <w:tc>
          <w:tcPr>
            <w:tcW w:w="671" w:type="dxa"/>
            <w:tcBorders>
              <w:top w:val="nil"/>
              <w:left w:val="nil"/>
              <w:bottom w:val="single" w:color="auto" w:sz="4" w:space="0"/>
              <w:right w:val="single" w:color="auto" w:sz="4" w:space="0"/>
            </w:tcBorders>
            <w:noWrap w:val="0"/>
            <w:vAlign w:val="center"/>
          </w:tcPr>
          <w:p w14:paraId="5C305AC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A9EF77F">
            <w:pPr>
              <w:widowControl/>
              <w:rPr>
                <w:rFonts w:ascii="宋体" w:hAnsi="宋体"/>
                <w:kern w:val="0"/>
                <w:sz w:val="20"/>
              </w:rPr>
            </w:pPr>
            <w:r>
              <w:rPr>
                <w:rFonts w:hint="eastAsia" w:ascii="宋体" w:hAnsi="宋体"/>
                <w:kern w:val="0"/>
                <w:sz w:val="20"/>
              </w:rPr>
              <w:t>　</w:t>
            </w:r>
          </w:p>
        </w:tc>
      </w:tr>
      <w:tr w14:paraId="322463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8EB700">
            <w:pPr>
              <w:widowControl/>
              <w:jc w:val="center"/>
              <w:rPr>
                <w:rFonts w:ascii="宋体" w:hAnsi="宋体"/>
                <w:kern w:val="0"/>
                <w:sz w:val="20"/>
              </w:rPr>
            </w:pPr>
            <w:r>
              <w:rPr>
                <w:rFonts w:hint="eastAsia" w:ascii="宋体" w:hAnsi="宋体"/>
                <w:kern w:val="0"/>
                <w:sz w:val="20"/>
              </w:rPr>
              <w:t>G102030000</w:t>
            </w:r>
          </w:p>
        </w:tc>
        <w:tc>
          <w:tcPr>
            <w:tcW w:w="720" w:type="dxa"/>
            <w:tcBorders>
              <w:top w:val="nil"/>
              <w:left w:val="nil"/>
              <w:bottom w:val="single" w:color="auto" w:sz="4" w:space="0"/>
              <w:right w:val="single" w:color="auto" w:sz="4" w:space="0"/>
            </w:tcBorders>
            <w:noWrap w:val="0"/>
            <w:vAlign w:val="center"/>
          </w:tcPr>
          <w:p w14:paraId="124D2D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97EE2D">
            <w:pPr>
              <w:widowControl/>
              <w:rPr>
                <w:rFonts w:ascii="宋体" w:hAnsi="宋体"/>
                <w:kern w:val="0"/>
                <w:sz w:val="20"/>
              </w:rPr>
            </w:pPr>
            <w:r>
              <w:rPr>
                <w:rFonts w:hint="eastAsia" w:ascii="宋体" w:hAnsi="宋体"/>
                <w:kern w:val="0"/>
                <w:sz w:val="20"/>
              </w:rPr>
              <w:t>（三）数字多用表</w:t>
            </w:r>
          </w:p>
        </w:tc>
        <w:tc>
          <w:tcPr>
            <w:tcW w:w="671" w:type="dxa"/>
            <w:tcBorders>
              <w:top w:val="nil"/>
              <w:left w:val="nil"/>
              <w:bottom w:val="single" w:color="auto" w:sz="4" w:space="0"/>
              <w:right w:val="single" w:color="auto" w:sz="4" w:space="0"/>
            </w:tcBorders>
            <w:noWrap w:val="0"/>
            <w:vAlign w:val="center"/>
          </w:tcPr>
          <w:p w14:paraId="21F9289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39BDDE">
            <w:pPr>
              <w:widowControl/>
              <w:rPr>
                <w:rFonts w:ascii="宋体" w:hAnsi="宋体"/>
                <w:kern w:val="0"/>
                <w:sz w:val="20"/>
              </w:rPr>
            </w:pPr>
            <w:r>
              <w:rPr>
                <w:rFonts w:hint="eastAsia" w:ascii="宋体" w:hAnsi="宋体"/>
                <w:kern w:val="0"/>
                <w:sz w:val="20"/>
              </w:rPr>
              <w:t>　</w:t>
            </w:r>
          </w:p>
        </w:tc>
      </w:tr>
      <w:tr w14:paraId="4FD4B2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361004">
            <w:pPr>
              <w:widowControl/>
              <w:jc w:val="center"/>
              <w:rPr>
                <w:rFonts w:ascii="宋体" w:hAnsi="宋体"/>
                <w:kern w:val="0"/>
                <w:sz w:val="20"/>
              </w:rPr>
            </w:pPr>
            <w:r>
              <w:rPr>
                <w:rFonts w:hint="eastAsia" w:ascii="宋体" w:hAnsi="宋体"/>
                <w:kern w:val="0"/>
                <w:sz w:val="20"/>
              </w:rPr>
              <w:t>G102040000</w:t>
            </w:r>
          </w:p>
        </w:tc>
        <w:tc>
          <w:tcPr>
            <w:tcW w:w="720" w:type="dxa"/>
            <w:tcBorders>
              <w:top w:val="nil"/>
              <w:left w:val="nil"/>
              <w:bottom w:val="single" w:color="auto" w:sz="4" w:space="0"/>
              <w:right w:val="single" w:color="auto" w:sz="4" w:space="0"/>
            </w:tcBorders>
            <w:noWrap w:val="0"/>
            <w:vAlign w:val="center"/>
          </w:tcPr>
          <w:p w14:paraId="3DC556C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037251">
            <w:pPr>
              <w:widowControl/>
              <w:rPr>
                <w:rFonts w:ascii="宋体" w:hAnsi="宋体"/>
                <w:kern w:val="0"/>
                <w:sz w:val="20"/>
              </w:rPr>
            </w:pPr>
            <w:r>
              <w:rPr>
                <w:rFonts w:hint="eastAsia" w:ascii="宋体" w:hAnsi="宋体"/>
                <w:kern w:val="0"/>
                <w:sz w:val="20"/>
              </w:rPr>
              <w:t>（四）电压电源标准装置</w:t>
            </w:r>
          </w:p>
        </w:tc>
        <w:tc>
          <w:tcPr>
            <w:tcW w:w="671" w:type="dxa"/>
            <w:tcBorders>
              <w:top w:val="nil"/>
              <w:left w:val="nil"/>
              <w:bottom w:val="single" w:color="auto" w:sz="4" w:space="0"/>
              <w:right w:val="single" w:color="auto" w:sz="4" w:space="0"/>
            </w:tcBorders>
            <w:noWrap w:val="0"/>
            <w:vAlign w:val="center"/>
          </w:tcPr>
          <w:p w14:paraId="6C04468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03E3230">
            <w:pPr>
              <w:widowControl/>
              <w:rPr>
                <w:rFonts w:ascii="宋体" w:hAnsi="宋体"/>
                <w:kern w:val="0"/>
                <w:sz w:val="20"/>
              </w:rPr>
            </w:pPr>
            <w:r>
              <w:rPr>
                <w:rFonts w:hint="eastAsia" w:ascii="宋体" w:hAnsi="宋体"/>
                <w:kern w:val="0"/>
                <w:sz w:val="20"/>
              </w:rPr>
              <w:t>　</w:t>
            </w:r>
          </w:p>
        </w:tc>
      </w:tr>
      <w:tr w14:paraId="08BF931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2DA801">
            <w:pPr>
              <w:widowControl/>
              <w:jc w:val="center"/>
              <w:rPr>
                <w:rFonts w:ascii="宋体" w:hAnsi="宋体"/>
                <w:kern w:val="0"/>
                <w:sz w:val="20"/>
              </w:rPr>
            </w:pPr>
            <w:r>
              <w:rPr>
                <w:rFonts w:hint="eastAsia" w:ascii="宋体" w:hAnsi="宋体"/>
                <w:kern w:val="0"/>
                <w:sz w:val="20"/>
              </w:rPr>
              <w:t>G102050000</w:t>
            </w:r>
          </w:p>
        </w:tc>
        <w:tc>
          <w:tcPr>
            <w:tcW w:w="720" w:type="dxa"/>
            <w:tcBorders>
              <w:top w:val="nil"/>
              <w:left w:val="nil"/>
              <w:bottom w:val="single" w:color="auto" w:sz="4" w:space="0"/>
              <w:right w:val="single" w:color="auto" w:sz="4" w:space="0"/>
            </w:tcBorders>
            <w:noWrap w:val="0"/>
            <w:vAlign w:val="center"/>
          </w:tcPr>
          <w:p w14:paraId="533120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BE8E85">
            <w:pPr>
              <w:widowControl/>
              <w:rPr>
                <w:rFonts w:ascii="宋体" w:hAnsi="宋体"/>
                <w:kern w:val="0"/>
                <w:sz w:val="20"/>
              </w:rPr>
            </w:pPr>
            <w:r>
              <w:rPr>
                <w:rFonts w:hint="eastAsia" w:ascii="宋体" w:hAnsi="宋体"/>
                <w:kern w:val="0"/>
                <w:sz w:val="20"/>
              </w:rPr>
              <w:t>（五）模拟式电压表</w:t>
            </w:r>
          </w:p>
        </w:tc>
        <w:tc>
          <w:tcPr>
            <w:tcW w:w="671" w:type="dxa"/>
            <w:tcBorders>
              <w:top w:val="nil"/>
              <w:left w:val="nil"/>
              <w:bottom w:val="single" w:color="auto" w:sz="4" w:space="0"/>
              <w:right w:val="single" w:color="auto" w:sz="4" w:space="0"/>
            </w:tcBorders>
            <w:noWrap w:val="0"/>
            <w:vAlign w:val="center"/>
          </w:tcPr>
          <w:p w14:paraId="3F77760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E6AA631">
            <w:pPr>
              <w:widowControl/>
              <w:rPr>
                <w:rFonts w:ascii="宋体" w:hAnsi="宋体"/>
                <w:kern w:val="0"/>
                <w:sz w:val="20"/>
              </w:rPr>
            </w:pPr>
            <w:r>
              <w:rPr>
                <w:rFonts w:hint="eastAsia" w:ascii="宋体" w:hAnsi="宋体"/>
                <w:kern w:val="0"/>
                <w:sz w:val="20"/>
              </w:rPr>
              <w:t>　</w:t>
            </w:r>
          </w:p>
        </w:tc>
      </w:tr>
      <w:tr w14:paraId="6C3D2D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30A4EB">
            <w:pPr>
              <w:widowControl/>
              <w:jc w:val="center"/>
              <w:rPr>
                <w:rFonts w:ascii="宋体" w:hAnsi="宋体"/>
                <w:kern w:val="0"/>
                <w:sz w:val="20"/>
              </w:rPr>
            </w:pPr>
            <w:r>
              <w:rPr>
                <w:rFonts w:hint="eastAsia" w:ascii="宋体" w:hAnsi="宋体"/>
                <w:kern w:val="0"/>
                <w:sz w:val="20"/>
              </w:rPr>
              <w:t>G102060000</w:t>
            </w:r>
          </w:p>
        </w:tc>
        <w:tc>
          <w:tcPr>
            <w:tcW w:w="720" w:type="dxa"/>
            <w:tcBorders>
              <w:top w:val="nil"/>
              <w:left w:val="nil"/>
              <w:bottom w:val="single" w:color="auto" w:sz="4" w:space="0"/>
              <w:right w:val="single" w:color="auto" w:sz="4" w:space="0"/>
            </w:tcBorders>
            <w:noWrap w:val="0"/>
            <w:vAlign w:val="center"/>
          </w:tcPr>
          <w:p w14:paraId="5A4347C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47B7DF">
            <w:pPr>
              <w:widowControl/>
              <w:rPr>
                <w:rFonts w:ascii="宋体" w:hAnsi="宋体"/>
                <w:kern w:val="0"/>
                <w:sz w:val="20"/>
              </w:rPr>
            </w:pPr>
            <w:r>
              <w:rPr>
                <w:rFonts w:hint="eastAsia" w:ascii="宋体" w:hAnsi="宋体"/>
                <w:kern w:val="0"/>
                <w:sz w:val="20"/>
              </w:rPr>
              <w:t>（六）数字面板表</w:t>
            </w:r>
          </w:p>
        </w:tc>
        <w:tc>
          <w:tcPr>
            <w:tcW w:w="671" w:type="dxa"/>
            <w:tcBorders>
              <w:top w:val="nil"/>
              <w:left w:val="nil"/>
              <w:bottom w:val="single" w:color="auto" w:sz="4" w:space="0"/>
              <w:right w:val="single" w:color="auto" w:sz="4" w:space="0"/>
            </w:tcBorders>
            <w:noWrap w:val="0"/>
            <w:vAlign w:val="center"/>
          </w:tcPr>
          <w:p w14:paraId="331E6DD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602A62B">
            <w:pPr>
              <w:widowControl/>
              <w:rPr>
                <w:rFonts w:ascii="宋体" w:hAnsi="宋体"/>
                <w:kern w:val="0"/>
                <w:sz w:val="20"/>
              </w:rPr>
            </w:pPr>
            <w:r>
              <w:rPr>
                <w:rFonts w:hint="eastAsia" w:ascii="宋体" w:hAnsi="宋体"/>
                <w:kern w:val="0"/>
                <w:sz w:val="20"/>
              </w:rPr>
              <w:t>　</w:t>
            </w:r>
          </w:p>
        </w:tc>
      </w:tr>
      <w:tr w14:paraId="41E15B1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65E65AE">
            <w:pPr>
              <w:widowControl/>
              <w:jc w:val="center"/>
              <w:rPr>
                <w:rFonts w:ascii="宋体" w:hAnsi="宋体"/>
                <w:kern w:val="0"/>
                <w:sz w:val="20"/>
              </w:rPr>
            </w:pPr>
            <w:r>
              <w:rPr>
                <w:rFonts w:hint="eastAsia" w:ascii="宋体" w:hAnsi="宋体"/>
                <w:kern w:val="0"/>
                <w:sz w:val="20"/>
              </w:rPr>
              <w:t>G102070000</w:t>
            </w:r>
          </w:p>
        </w:tc>
        <w:tc>
          <w:tcPr>
            <w:tcW w:w="720" w:type="dxa"/>
            <w:tcBorders>
              <w:top w:val="nil"/>
              <w:left w:val="nil"/>
              <w:bottom w:val="single" w:color="auto" w:sz="4" w:space="0"/>
              <w:right w:val="single" w:color="auto" w:sz="4" w:space="0"/>
            </w:tcBorders>
            <w:noWrap w:val="0"/>
            <w:vAlign w:val="center"/>
          </w:tcPr>
          <w:p w14:paraId="4E0759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FC6DA1">
            <w:pPr>
              <w:widowControl/>
              <w:rPr>
                <w:rFonts w:ascii="宋体" w:hAnsi="宋体"/>
                <w:kern w:val="0"/>
                <w:sz w:val="20"/>
              </w:rPr>
            </w:pPr>
            <w:r>
              <w:rPr>
                <w:rFonts w:hint="eastAsia" w:ascii="宋体" w:hAnsi="宋体"/>
                <w:kern w:val="0"/>
                <w:sz w:val="20"/>
              </w:rPr>
              <w:t>（七）其他</w:t>
            </w:r>
          </w:p>
        </w:tc>
        <w:tc>
          <w:tcPr>
            <w:tcW w:w="671" w:type="dxa"/>
            <w:tcBorders>
              <w:top w:val="nil"/>
              <w:left w:val="nil"/>
              <w:bottom w:val="single" w:color="auto" w:sz="4" w:space="0"/>
              <w:right w:val="single" w:color="auto" w:sz="4" w:space="0"/>
            </w:tcBorders>
            <w:noWrap w:val="0"/>
            <w:vAlign w:val="center"/>
          </w:tcPr>
          <w:p w14:paraId="2F84EEB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E97B10A">
            <w:pPr>
              <w:widowControl/>
              <w:rPr>
                <w:rFonts w:ascii="宋体" w:hAnsi="宋体"/>
                <w:kern w:val="0"/>
                <w:sz w:val="20"/>
              </w:rPr>
            </w:pPr>
            <w:r>
              <w:rPr>
                <w:rFonts w:hint="eastAsia" w:ascii="宋体" w:hAnsi="宋体"/>
                <w:kern w:val="0"/>
                <w:sz w:val="20"/>
              </w:rPr>
              <w:t>　</w:t>
            </w:r>
          </w:p>
        </w:tc>
      </w:tr>
      <w:tr w14:paraId="72698D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F13453">
            <w:pPr>
              <w:widowControl/>
              <w:jc w:val="center"/>
              <w:rPr>
                <w:rFonts w:ascii="宋体" w:hAnsi="宋体"/>
                <w:b/>
                <w:kern w:val="0"/>
                <w:sz w:val="20"/>
              </w:rPr>
            </w:pPr>
            <w:r>
              <w:rPr>
                <w:rFonts w:hint="eastAsia" w:ascii="宋体" w:hAnsi="宋体"/>
                <w:b/>
                <w:kern w:val="0"/>
                <w:sz w:val="20"/>
              </w:rPr>
              <w:t>G103000000</w:t>
            </w:r>
          </w:p>
        </w:tc>
        <w:tc>
          <w:tcPr>
            <w:tcW w:w="720" w:type="dxa"/>
            <w:tcBorders>
              <w:top w:val="nil"/>
              <w:left w:val="nil"/>
              <w:bottom w:val="single" w:color="auto" w:sz="4" w:space="0"/>
              <w:right w:val="single" w:color="auto" w:sz="4" w:space="0"/>
            </w:tcBorders>
            <w:noWrap w:val="0"/>
            <w:vAlign w:val="center"/>
          </w:tcPr>
          <w:p w14:paraId="3F464D7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468DCF">
            <w:pPr>
              <w:widowControl/>
              <w:rPr>
                <w:rFonts w:ascii="宋体" w:hAnsi="宋体"/>
                <w:b/>
                <w:kern w:val="0"/>
                <w:sz w:val="20"/>
              </w:rPr>
            </w:pPr>
            <w:r>
              <w:rPr>
                <w:rFonts w:hint="eastAsia" w:ascii="宋体" w:hAnsi="宋体"/>
                <w:b/>
                <w:kern w:val="0"/>
                <w:sz w:val="20"/>
              </w:rPr>
              <w:t>三、示波器</w:t>
            </w:r>
          </w:p>
        </w:tc>
        <w:tc>
          <w:tcPr>
            <w:tcW w:w="671" w:type="dxa"/>
            <w:tcBorders>
              <w:top w:val="nil"/>
              <w:left w:val="nil"/>
              <w:bottom w:val="single" w:color="auto" w:sz="4" w:space="0"/>
              <w:right w:val="single" w:color="auto" w:sz="4" w:space="0"/>
            </w:tcBorders>
            <w:noWrap w:val="0"/>
            <w:vAlign w:val="center"/>
          </w:tcPr>
          <w:p w14:paraId="01D2607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CADA236">
            <w:pPr>
              <w:widowControl/>
              <w:rPr>
                <w:rFonts w:ascii="宋体" w:hAnsi="宋体"/>
                <w:kern w:val="0"/>
                <w:sz w:val="20"/>
              </w:rPr>
            </w:pPr>
            <w:r>
              <w:rPr>
                <w:rFonts w:hint="eastAsia" w:ascii="宋体" w:hAnsi="宋体"/>
                <w:kern w:val="0"/>
                <w:sz w:val="20"/>
              </w:rPr>
              <w:t>　</w:t>
            </w:r>
          </w:p>
        </w:tc>
      </w:tr>
      <w:tr w14:paraId="35A5DEF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8E0F09">
            <w:pPr>
              <w:widowControl/>
              <w:jc w:val="center"/>
              <w:rPr>
                <w:rFonts w:ascii="宋体" w:hAnsi="宋体"/>
                <w:b/>
                <w:kern w:val="0"/>
                <w:sz w:val="20"/>
              </w:rPr>
            </w:pPr>
            <w:r>
              <w:rPr>
                <w:rFonts w:hint="eastAsia" w:ascii="宋体" w:hAnsi="宋体"/>
                <w:b/>
                <w:kern w:val="0"/>
                <w:sz w:val="20"/>
              </w:rPr>
              <w:t>G104000000</w:t>
            </w:r>
          </w:p>
        </w:tc>
        <w:tc>
          <w:tcPr>
            <w:tcW w:w="720" w:type="dxa"/>
            <w:tcBorders>
              <w:top w:val="nil"/>
              <w:left w:val="nil"/>
              <w:bottom w:val="single" w:color="auto" w:sz="4" w:space="0"/>
              <w:right w:val="single" w:color="auto" w:sz="4" w:space="0"/>
            </w:tcBorders>
            <w:noWrap w:val="0"/>
            <w:vAlign w:val="center"/>
          </w:tcPr>
          <w:p w14:paraId="141ECD2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F8CB234">
            <w:pPr>
              <w:widowControl/>
              <w:rPr>
                <w:rFonts w:ascii="宋体" w:hAnsi="宋体"/>
                <w:b/>
                <w:kern w:val="0"/>
                <w:sz w:val="20"/>
              </w:rPr>
            </w:pPr>
            <w:r>
              <w:rPr>
                <w:rFonts w:hint="eastAsia" w:ascii="宋体" w:hAnsi="宋体"/>
                <w:b/>
                <w:kern w:val="0"/>
                <w:sz w:val="20"/>
              </w:rPr>
              <w:t>四、器件参数测量仪器合计</w:t>
            </w:r>
          </w:p>
        </w:tc>
        <w:tc>
          <w:tcPr>
            <w:tcW w:w="671" w:type="dxa"/>
            <w:tcBorders>
              <w:top w:val="nil"/>
              <w:left w:val="nil"/>
              <w:bottom w:val="single" w:color="auto" w:sz="4" w:space="0"/>
              <w:right w:val="single" w:color="auto" w:sz="4" w:space="0"/>
            </w:tcBorders>
            <w:noWrap w:val="0"/>
            <w:vAlign w:val="center"/>
          </w:tcPr>
          <w:p w14:paraId="34FDA22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89878FC">
            <w:pPr>
              <w:widowControl/>
              <w:rPr>
                <w:rFonts w:ascii="宋体" w:hAnsi="宋体"/>
                <w:kern w:val="0"/>
                <w:sz w:val="20"/>
              </w:rPr>
            </w:pPr>
            <w:r>
              <w:rPr>
                <w:rFonts w:hint="eastAsia" w:ascii="宋体" w:hAnsi="宋体"/>
                <w:kern w:val="0"/>
                <w:sz w:val="20"/>
              </w:rPr>
              <w:t>　</w:t>
            </w:r>
          </w:p>
        </w:tc>
      </w:tr>
      <w:tr w14:paraId="71CB933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06F5E0">
            <w:pPr>
              <w:widowControl/>
              <w:jc w:val="center"/>
              <w:rPr>
                <w:rFonts w:ascii="宋体" w:hAnsi="宋体"/>
                <w:kern w:val="0"/>
                <w:sz w:val="20"/>
              </w:rPr>
            </w:pPr>
            <w:r>
              <w:rPr>
                <w:rFonts w:hint="eastAsia" w:ascii="宋体" w:hAnsi="宋体"/>
                <w:kern w:val="0"/>
                <w:sz w:val="20"/>
              </w:rPr>
              <w:t>G104010000</w:t>
            </w:r>
          </w:p>
        </w:tc>
        <w:tc>
          <w:tcPr>
            <w:tcW w:w="720" w:type="dxa"/>
            <w:tcBorders>
              <w:top w:val="nil"/>
              <w:left w:val="nil"/>
              <w:bottom w:val="single" w:color="auto" w:sz="4" w:space="0"/>
              <w:right w:val="single" w:color="auto" w:sz="4" w:space="0"/>
            </w:tcBorders>
            <w:noWrap w:val="0"/>
            <w:vAlign w:val="center"/>
          </w:tcPr>
          <w:p w14:paraId="61659D2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4F1764">
            <w:pPr>
              <w:widowControl/>
              <w:rPr>
                <w:rFonts w:ascii="宋体" w:hAnsi="宋体"/>
                <w:kern w:val="0"/>
                <w:sz w:val="20"/>
              </w:rPr>
            </w:pPr>
            <w:r>
              <w:rPr>
                <w:rFonts w:hint="eastAsia" w:ascii="宋体" w:hAnsi="宋体"/>
                <w:kern w:val="0"/>
                <w:sz w:val="20"/>
              </w:rPr>
              <w:t>（一）数字ＩＣ测试仪</w:t>
            </w:r>
          </w:p>
        </w:tc>
        <w:tc>
          <w:tcPr>
            <w:tcW w:w="671" w:type="dxa"/>
            <w:tcBorders>
              <w:top w:val="nil"/>
              <w:left w:val="nil"/>
              <w:bottom w:val="single" w:color="auto" w:sz="4" w:space="0"/>
              <w:right w:val="single" w:color="auto" w:sz="4" w:space="0"/>
            </w:tcBorders>
            <w:noWrap w:val="0"/>
            <w:vAlign w:val="center"/>
          </w:tcPr>
          <w:p w14:paraId="1226CC0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E3025F3">
            <w:pPr>
              <w:widowControl/>
              <w:rPr>
                <w:rFonts w:ascii="宋体" w:hAnsi="宋体"/>
                <w:kern w:val="0"/>
                <w:sz w:val="20"/>
              </w:rPr>
            </w:pPr>
            <w:r>
              <w:rPr>
                <w:rFonts w:hint="eastAsia" w:ascii="宋体" w:hAnsi="宋体"/>
                <w:kern w:val="0"/>
                <w:sz w:val="20"/>
              </w:rPr>
              <w:t>　</w:t>
            </w:r>
          </w:p>
        </w:tc>
      </w:tr>
      <w:tr w14:paraId="1A1C40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A8B0AD">
            <w:pPr>
              <w:widowControl/>
              <w:jc w:val="center"/>
              <w:rPr>
                <w:rFonts w:ascii="宋体" w:hAnsi="宋体"/>
                <w:kern w:val="0"/>
                <w:sz w:val="20"/>
              </w:rPr>
            </w:pPr>
            <w:r>
              <w:rPr>
                <w:rFonts w:hint="eastAsia" w:ascii="宋体" w:hAnsi="宋体"/>
                <w:kern w:val="0"/>
                <w:sz w:val="20"/>
              </w:rPr>
              <w:t>G104020000</w:t>
            </w:r>
          </w:p>
        </w:tc>
        <w:tc>
          <w:tcPr>
            <w:tcW w:w="720" w:type="dxa"/>
            <w:tcBorders>
              <w:top w:val="nil"/>
              <w:left w:val="nil"/>
              <w:bottom w:val="single" w:color="auto" w:sz="4" w:space="0"/>
              <w:right w:val="single" w:color="auto" w:sz="4" w:space="0"/>
            </w:tcBorders>
            <w:noWrap w:val="0"/>
            <w:vAlign w:val="center"/>
          </w:tcPr>
          <w:p w14:paraId="18F83B0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8425FB">
            <w:pPr>
              <w:widowControl/>
              <w:rPr>
                <w:rFonts w:ascii="宋体" w:hAnsi="宋体"/>
                <w:kern w:val="0"/>
                <w:sz w:val="20"/>
              </w:rPr>
            </w:pPr>
            <w:r>
              <w:rPr>
                <w:rFonts w:hint="eastAsia" w:ascii="宋体" w:hAnsi="宋体"/>
                <w:kern w:val="0"/>
                <w:sz w:val="20"/>
              </w:rPr>
              <w:t>（二）混合ＩＣ测试仪</w:t>
            </w:r>
          </w:p>
        </w:tc>
        <w:tc>
          <w:tcPr>
            <w:tcW w:w="671" w:type="dxa"/>
            <w:tcBorders>
              <w:top w:val="nil"/>
              <w:left w:val="nil"/>
              <w:bottom w:val="single" w:color="auto" w:sz="4" w:space="0"/>
              <w:right w:val="single" w:color="auto" w:sz="4" w:space="0"/>
            </w:tcBorders>
            <w:noWrap w:val="0"/>
            <w:vAlign w:val="center"/>
          </w:tcPr>
          <w:p w14:paraId="681239D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0331117">
            <w:pPr>
              <w:widowControl/>
              <w:rPr>
                <w:rFonts w:ascii="宋体" w:hAnsi="宋体"/>
                <w:kern w:val="0"/>
                <w:sz w:val="20"/>
              </w:rPr>
            </w:pPr>
            <w:r>
              <w:rPr>
                <w:rFonts w:hint="eastAsia" w:ascii="宋体" w:hAnsi="宋体"/>
                <w:kern w:val="0"/>
                <w:sz w:val="20"/>
              </w:rPr>
              <w:t>　</w:t>
            </w:r>
          </w:p>
        </w:tc>
      </w:tr>
      <w:tr w14:paraId="1B4BCA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82501B">
            <w:pPr>
              <w:widowControl/>
              <w:jc w:val="center"/>
              <w:rPr>
                <w:rFonts w:ascii="宋体" w:hAnsi="宋体"/>
                <w:kern w:val="0"/>
                <w:sz w:val="20"/>
              </w:rPr>
            </w:pPr>
            <w:r>
              <w:rPr>
                <w:rFonts w:hint="eastAsia" w:ascii="宋体" w:hAnsi="宋体"/>
                <w:kern w:val="0"/>
                <w:sz w:val="20"/>
              </w:rPr>
              <w:t>G104030000</w:t>
            </w:r>
          </w:p>
        </w:tc>
        <w:tc>
          <w:tcPr>
            <w:tcW w:w="720" w:type="dxa"/>
            <w:tcBorders>
              <w:top w:val="nil"/>
              <w:left w:val="nil"/>
              <w:bottom w:val="single" w:color="auto" w:sz="4" w:space="0"/>
              <w:right w:val="single" w:color="auto" w:sz="4" w:space="0"/>
            </w:tcBorders>
            <w:noWrap w:val="0"/>
            <w:vAlign w:val="center"/>
          </w:tcPr>
          <w:p w14:paraId="12F37AD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7FC566">
            <w:pPr>
              <w:widowControl/>
              <w:rPr>
                <w:rFonts w:ascii="宋体" w:hAnsi="宋体"/>
                <w:kern w:val="0"/>
                <w:sz w:val="20"/>
              </w:rPr>
            </w:pPr>
            <w:r>
              <w:rPr>
                <w:rFonts w:hint="eastAsia" w:ascii="宋体" w:hAnsi="宋体"/>
                <w:kern w:val="0"/>
                <w:sz w:val="20"/>
              </w:rPr>
              <w:t>（三）光电器件测试仪</w:t>
            </w:r>
          </w:p>
        </w:tc>
        <w:tc>
          <w:tcPr>
            <w:tcW w:w="671" w:type="dxa"/>
            <w:tcBorders>
              <w:top w:val="nil"/>
              <w:left w:val="nil"/>
              <w:bottom w:val="single" w:color="auto" w:sz="4" w:space="0"/>
              <w:right w:val="single" w:color="auto" w:sz="4" w:space="0"/>
            </w:tcBorders>
            <w:noWrap w:val="0"/>
            <w:vAlign w:val="center"/>
          </w:tcPr>
          <w:p w14:paraId="337ABD8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4852AC">
            <w:pPr>
              <w:widowControl/>
              <w:rPr>
                <w:rFonts w:ascii="宋体" w:hAnsi="宋体"/>
                <w:kern w:val="0"/>
                <w:sz w:val="20"/>
              </w:rPr>
            </w:pPr>
            <w:r>
              <w:rPr>
                <w:rFonts w:hint="eastAsia" w:ascii="宋体" w:hAnsi="宋体"/>
                <w:kern w:val="0"/>
                <w:sz w:val="20"/>
              </w:rPr>
              <w:t>　</w:t>
            </w:r>
          </w:p>
        </w:tc>
      </w:tr>
      <w:tr w14:paraId="2E2027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555EC1">
            <w:pPr>
              <w:widowControl/>
              <w:jc w:val="center"/>
              <w:rPr>
                <w:rFonts w:ascii="宋体" w:hAnsi="宋体"/>
                <w:kern w:val="0"/>
                <w:sz w:val="20"/>
              </w:rPr>
            </w:pPr>
            <w:r>
              <w:rPr>
                <w:rFonts w:hint="eastAsia" w:ascii="宋体" w:hAnsi="宋体"/>
                <w:kern w:val="0"/>
                <w:sz w:val="20"/>
              </w:rPr>
              <w:t>G104040000</w:t>
            </w:r>
          </w:p>
        </w:tc>
        <w:tc>
          <w:tcPr>
            <w:tcW w:w="720" w:type="dxa"/>
            <w:tcBorders>
              <w:top w:val="nil"/>
              <w:left w:val="nil"/>
              <w:bottom w:val="single" w:color="auto" w:sz="4" w:space="0"/>
              <w:right w:val="single" w:color="auto" w:sz="4" w:space="0"/>
            </w:tcBorders>
            <w:noWrap w:val="0"/>
            <w:vAlign w:val="center"/>
          </w:tcPr>
          <w:p w14:paraId="655763D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0D3A18">
            <w:pPr>
              <w:widowControl/>
              <w:rPr>
                <w:rFonts w:ascii="宋体" w:hAnsi="宋体"/>
                <w:kern w:val="0"/>
                <w:sz w:val="20"/>
              </w:rPr>
            </w:pPr>
            <w:r>
              <w:rPr>
                <w:rFonts w:hint="eastAsia" w:ascii="宋体" w:hAnsi="宋体"/>
                <w:kern w:val="0"/>
                <w:sz w:val="20"/>
              </w:rPr>
              <w:t>（四）电力电子器件测试仪</w:t>
            </w:r>
          </w:p>
        </w:tc>
        <w:tc>
          <w:tcPr>
            <w:tcW w:w="671" w:type="dxa"/>
            <w:tcBorders>
              <w:top w:val="nil"/>
              <w:left w:val="nil"/>
              <w:bottom w:val="single" w:color="auto" w:sz="4" w:space="0"/>
              <w:right w:val="single" w:color="auto" w:sz="4" w:space="0"/>
            </w:tcBorders>
            <w:noWrap w:val="0"/>
            <w:vAlign w:val="center"/>
          </w:tcPr>
          <w:p w14:paraId="6AAF978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93266E">
            <w:pPr>
              <w:widowControl/>
              <w:rPr>
                <w:rFonts w:ascii="宋体" w:hAnsi="宋体"/>
                <w:kern w:val="0"/>
                <w:sz w:val="20"/>
              </w:rPr>
            </w:pPr>
            <w:r>
              <w:rPr>
                <w:rFonts w:hint="eastAsia" w:ascii="宋体" w:hAnsi="宋体"/>
                <w:kern w:val="0"/>
                <w:sz w:val="20"/>
              </w:rPr>
              <w:t>　</w:t>
            </w:r>
          </w:p>
        </w:tc>
      </w:tr>
      <w:tr w14:paraId="47632E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D2DDDF">
            <w:pPr>
              <w:widowControl/>
              <w:jc w:val="center"/>
              <w:rPr>
                <w:rFonts w:ascii="宋体" w:hAnsi="宋体"/>
                <w:kern w:val="0"/>
                <w:sz w:val="20"/>
              </w:rPr>
            </w:pPr>
            <w:r>
              <w:rPr>
                <w:rFonts w:hint="eastAsia" w:ascii="宋体" w:hAnsi="宋体"/>
                <w:kern w:val="0"/>
                <w:sz w:val="20"/>
              </w:rPr>
              <w:t>G104050000</w:t>
            </w:r>
          </w:p>
        </w:tc>
        <w:tc>
          <w:tcPr>
            <w:tcW w:w="720" w:type="dxa"/>
            <w:tcBorders>
              <w:top w:val="nil"/>
              <w:left w:val="nil"/>
              <w:bottom w:val="single" w:color="auto" w:sz="4" w:space="0"/>
              <w:right w:val="single" w:color="auto" w:sz="4" w:space="0"/>
            </w:tcBorders>
            <w:noWrap w:val="0"/>
            <w:vAlign w:val="center"/>
          </w:tcPr>
          <w:p w14:paraId="69E1702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192F28">
            <w:pPr>
              <w:widowControl/>
              <w:rPr>
                <w:rFonts w:ascii="宋体" w:hAnsi="宋体"/>
                <w:kern w:val="0"/>
                <w:sz w:val="20"/>
              </w:rPr>
            </w:pPr>
            <w:r>
              <w:rPr>
                <w:rFonts w:hint="eastAsia" w:ascii="宋体" w:hAnsi="宋体"/>
                <w:kern w:val="0"/>
                <w:sz w:val="20"/>
              </w:rPr>
              <w:t>（五）半导体器件图示仪</w:t>
            </w:r>
          </w:p>
        </w:tc>
        <w:tc>
          <w:tcPr>
            <w:tcW w:w="671" w:type="dxa"/>
            <w:tcBorders>
              <w:top w:val="nil"/>
              <w:left w:val="nil"/>
              <w:bottom w:val="single" w:color="auto" w:sz="4" w:space="0"/>
              <w:right w:val="single" w:color="auto" w:sz="4" w:space="0"/>
            </w:tcBorders>
            <w:noWrap w:val="0"/>
            <w:vAlign w:val="center"/>
          </w:tcPr>
          <w:p w14:paraId="4234BF4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85BCAEA">
            <w:pPr>
              <w:widowControl/>
              <w:rPr>
                <w:rFonts w:ascii="宋体" w:hAnsi="宋体"/>
                <w:kern w:val="0"/>
                <w:sz w:val="20"/>
              </w:rPr>
            </w:pPr>
            <w:r>
              <w:rPr>
                <w:rFonts w:hint="eastAsia" w:ascii="宋体" w:hAnsi="宋体"/>
                <w:kern w:val="0"/>
                <w:sz w:val="20"/>
              </w:rPr>
              <w:t>　</w:t>
            </w:r>
          </w:p>
        </w:tc>
      </w:tr>
      <w:tr w14:paraId="4EB81A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EF87DF">
            <w:pPr>
              <w:widowControl/>
              <w:jc w:val="center"/>
              <w:rPr>
                <w:rFonts w:ascii="宋体" w:hAnsi="宋体"/>
                <w:kern w:val="0"/>
                <w:sz w:val="20"/>
              </w:rPr>
            </w:pPr>
            <w:r>
              <w:rPr>
                <w:rFonts w:hint="eastAsia" w:ascii="宋体" w:hAnsi="宋体"/>
                <w:kern w:val="0"/>
                <w:sz w:val="20"/>
              </w:rPr>
              <w:t>G104060000</w:t>
            </w:r>
          </w:p>
        </w:tc>
        <w:tc>
          <w:tcPr>
            <w:tcW w:w="720" w:type="dxa"/>
            <w:tcBorders>
              <w:top w:val="nil"/>
              <w:left w:val="nil"/>
              <w:bottom w:val="single" w:color="auto" w:sz="4" w:space="0"/>
              <w:right w:val="single" w:color="auto" w:sz="4" w:space="0"/>
            </w:tcBorders>
            <w:noWrap w:val="0"/>
            <w:vAlign w:val="center"/>
          </w:tcPr>
          <w:p w14:paraId="53B9260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470DAE5">
            <w:pPr>
              <w:widowControl/>
              <w:rPr>
                <w:rFonts w:ascii="宋体" w:hAnsi="宋体"/>
                <w:kern w:val="0"/>
                <w:sz w:val="20"/>
              </w:rPr>
            </w:pPr>
            <w:r>
              <w:rPr>
                <w:rFonts w:hint="eastAsia" w:ascii="宋体" w:hAnsi="宋体"/>
                <w:kern w:val="0"/>
                <w:sz w:val="20"/>
              </w:rPr>
              <w:t>（六）其他</w:t>
            </w:r>
          </w:p>
        </w:tc>
        <w:tc>
          <w:tcPr>
            <w:tcW w:w="671" w:type="dxa"/>
            <w:tcBorders>
              <w:top w:val="nil"/>
              <w:left w:val="nil"/>
              <w:bottom w:val="single" w:color="auto" w:sz="4" w:space="0"/>
              <w:right w:val="single" w:color="auto" w:sz="4" w:space="0"/>
            </w:tcBorders>
            <w:noWrap w:val="0"/>
            <w:vAlign w:val="center"/>
          </w:tcPr>
          <w:p w14:paraId="493891A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67C92E2">
            <w:pPr>
              <w:widowControl/>
              <w:rPr>
                <w:rFonts w:ascii="宋体" w:hAnsi="宋体"/>
                <w:kern w:val="0"/>
                <w:sz w:val="20"/>
              </w:rPr>
            </w:pPr>
            <w:r>
              <w:rPr>
                <w:rFonts w:hint="eastAsia" w:ascii="宋体" w:hAnsi="宋体"/>
                <w:kern w:val="0"/>
                <w:sz w:val="20"/>
              </w:rPr>
              <w:t>　</w:t>
            </w:r>
          </w:p>
        </w:tc>
      </w:tr>
      <w:tr w14:paraId="4AAD11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566C0B">
            <w:pPr>
              <w:widowControl/>
              <w:jc w:val="center"/>
              <w:rPr>
                <w:rFonts w:ascii="宋体" w:hAnsi="宋体"/>
                <w:b/>
                <w:kern w:val="0"/>
                <w:sz w:val="20"/>
              </w:rPr>
            </w:pPr>
            <w:r>
              <w:rPr>
                <w:rFonts w:hint="eastAsia" w:ascii="宋体" w:hAnsi="宋体"/>
                <w:b/>
                <w:kern w:val="0"/>
                <w:sz w:val="20"/>
              </w:rPr>
              <w:t>G105000000</w:t>
            </w:r>
          </w:p>
        </w:tc>
        <w:tc>
          <w:tcPr>
            <w:tcW w:w="720" w:type="dxa"/>
            <w:tcBorders>
              <w:top w:val="nil"/>
              <w:left w:val="nil"/>
              <w:bottom w:val="single" w:color="auto" w:sz="4" w:space="0"/>
              <w:right w:val="single" w:color="auto" w:sz="4" w:space="0"/>
            </w:tcBorders>
            <w:noWrap w:val="0"/>
            <w:vAlign w:val="center"/>
          </w:tcPr>
          <w:p w14:paraId="2F01DD0B">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5B9675C6">
            <w:pPr>
              <w:widowControl/>
              <w:rPr>
                <w:rFonts w:ascii="宋体" w:hAnsi="宋体"/>
                <w:b/>
                <w:kern w:val="0"/>
                <w:sz w:val="20"/>
              </w:rPr>
            </w:pPr>
            <w:r>
              <w:rPr>
                <w:rFonts w:hint="eastAsia" w:ascii="宋体" w:hAnsi="宋体"/>
                <w:b/>
                <w:kern w:val="0"/>
                <w:sz w:val="20"/>
              </w:rPr>
              <w:t>五、元件参数测量仪器合计</w:t>
            </w:r>
          </w:p>
        </w:tc>
        <w:tc>
          <w:tcPr>
            <w:tcW w:w="671" w:type="dxa"/>
            <w:tcBorders>
              <w:top w:val="nil"/>
              <w:left w:val="nil"/>
              <w:bottom w:val="single" w:color="auto" w:sz="4" w:space="0"/>
              <w:right w:val="single" w:color="auto" w:sz="4" w:space="0"/>
            </w:tcBorders>
            <w:noWrap w:val="0"/>
            <w:vAlign w:val="center"/>
          </w:tcPr>
          <w:p w14:paraId="475E1EA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0C2C9D8">
            <w:pPr>
              <w:widowControl/>
              <w:rPr>
                <w:rFonts w:ascii="宋体" w:hAnsi="宋体"/>
                <w:kern w:val="0"/>
                <w:sz w:val="20"/>
              </w:rPr>
            </w:pPr>
            <w:r>
              <w:rPr>
                <w:rFonts w:hint="eastAsia" w:ascii="宋体" w:hAnsi="宋体"/>
                <w:kern w:val="0"/>
                <w:sz w:val="20"/>
              </w:rPr>
              <w:t>　</w:t>
            </w:r>
          </w:p>
        </w:tc>
      </w:tr>
      <w:tr w14:paraId="4AACB35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B25066">
            <w:pPr>
              <w:widowControl/>
              <w:jc w:val="center"/>
              <w:rPr>
                <w:rFonts w:ascii="宋体" w:hAnsi="宋体"/>
                <w:b/>
                <w:kern w:val="0"/>
                <w:sz w:val="20"/>
              </w:rPr>
            </w:pPr>
            <w:r>
              <w:rPr>
                <w:rFonts w:hint="eastAsia" w:ascii="宋体" w:hAnsi="宋体"/>
                <w:b/>
                <w:kern w:val="0"/>
                <w:sz w:val="20"/>
              </w:rPr>
              <w:t>G106000000</w:t>
            </w:r>
          </w:p>
        </w:tc>
        <w:tc>
          <w:tcPr>
            <w:tcW w:w="720" w:type="dxa"/>
            <w:tcBorders>
              <w:top w:val="nil"/>
              <w:left w:val="nil"/>
              <w:bottom w:val="single" w:color="auto" w:sz="4" w:space="0"/>
              <w:right w:val="single" w:color="auto" w:sz="4" w:space="0"/>
            </w:tcBorders>
            <w:noWrap w:val="0"/>
            <w:vAlign w:val="center"/>
          </w:tcPr>
          <w:p w14:paraId="763B5E10">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3479B372">
            <w:pPr>
              <w:widowControl/>
              <w:rPr>
                <w:rFonts w:ascii="宋体" w:hAnsi="宋体"/>
                <w:b/>
                <w:kern w:val="0"/>
                <w:sz w:val="20"/>
              </w:rPr>
            </w:pPr>
            <w:r>
              <w:rPr>
                <w:rFonts w:hint="eastAsia" w:ascii="宋体" w:hAnsi="宋体"/>
                <w:b/>
                <w:kern w:val="0"/>
                <w:sz w:val="20"/>
              </w:rPr>
              <w:t>六、脉冲测量仪器合计</w:t>
            </w:r>
          </w:p>
        </w:tc>
        <w:tc>
          <w:tcPr>
            <w:tcW w:w="671" w:type="dxa"/>
            <w:tcBorders>
              <w:top w:val="nil"/>
              <w:left w:val="nil"/>
              <w:bottom w:val="single" w:color="auto" w:sz="4" w:space="0"/>
              <w:right w:val="single" w:color="auto" w:sz="4" w:space="0"/>
            </w:tcBorders>
            <w:noWrap w:val="0"/>
            <w:vAlign w:val="center"/>
          </w:tcPr>
          <w:p w14:paraId="023D545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9BA53B">
            <w:pPr>
              <w:widowControl/>
              <w:rPr>
                <w:rFonts w:ascii="宋体" w:hAnsi="宋体"/>
                <w:kern w:val="0"/>
                <w:sz w:val="20"/>
              </w:rPr>
            </w:pPr>
            <w:r>
              <w:rPr>
                <w:rFonts w:hint="eastAsia" w:ascii="宋体" w:hAnsi="宋体"/>
                <w:kern w:val="0"/>
                <w:sz w:val="20"/>
              </w:rPr>
              <w:t>　</w:t>
            </w:r>
          </w:p>
        </w:tc>
      </w:tr>
      <w:tr w14:paraId="6624283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A4FC20">
            <w:pPr>
              <w:widowControl/>
              <w:jc w:val="center"/>
              <w:rPr>
                <w:rFonts w:ascii="宋体" w:hAnsi="宋体"/>
                <w:b/>
                <w:kern w:val="0"/>
                <w:sz w:val="20"/>
              </w:rPr>
            </w:pPr>
            <w:r>
              <w:rPr>
                <w:rFonts w:hint="eastAsia" w:ascii="宋体" w:hAnsi="宋体"/>
                <w:b/>
                <w:kern w:val="0"/>
                <w:sz w:val="20"/>
              </w:rPr>
              <w:t>G107000000</w:t>
            </w:r>
          </w:p>
        </w:tc>
        <w:tc>
          <w:tcPr>
            <w:tcW w:w="720" w:type="dxa"/>
            <w:tcBorders>
              <w:top w:val="nil"/>
              <w:left w:val="nil"/>
              <w:bottom w:val="single" w:color="auto" w:sz="4" w:space="0"/>
              <w:right w:val="single" w:color="auto" w:sz="4" w:space="0"/>
            </w:tcBorders>
            <w:noWrap w:val="0"/>
            <w:vAlign w:val="center"/>
          </w:tcPr>
          <w:p w14:paraId="78C5413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FBC6A25">
            <w:pPr>
              <w:widowControl/>
              <w:rPr>
                <w:rFonts w:ascii="宋体" w:hAnsi="宋体"/>
                <w:b/>
                <w:kern w:val="0"/>
                <w:sz w:val="20"/>
              </w:rPr>
            </w:pPr>
            <w:r>
              <w:rPr>
                <w:rFonts w:hint="eastAsia" w:ascii="宋体" w:hAnsi="宋体"/>
                <w:b/>
                <w:kern w:val="0"/>
                <w:sz w:val="20"/>
              </w:rPr>
              <w:t>七、扫描、频谱波形分析仪器</w:t>
            </w:r>
          </w:p>
        </w:tc>
        <w:tc>
          <w:tcPr>
            <w:tcW w:w="671" w:type="dxa"/>
            <w:tcBorders>
              <w:top w:val="nil"/>
              <w:left w:val="nil"/>
              <w:bottom w:val="single" w:color="auto" w:sz="4" w:space="0"/>
              <w:right w:val="single" w:color="auto" w:sz="4" w:space="0"/>
            </w:tcBorders>
            <w:noWrap w:val="0"/>
            <w:vAlign w:val="center"/>
          </w:tcPr>
          <w:p w14:paraId="38C8C53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D6FA8AE">
            <w:pPr>
              <w:widowControl/>
              <w:rPr>
                <w:rFonts w:ascii="宋体" w:hAnsi="宋体"/>
                <w:kern w:val="0"/>
                <w:sz w:val="20"/>
              </w:rPr>
            </w:pPr>
            <w:r>
              <w:rPr>
                <w:rFonts w:hint="eastAsia" w:ascii="宋体" w:hAnsi="宋体"/>
                <w:kern w:val="0"/>
                <w:sz w:val="20"/>
              </w:rPr>
              <w:t>　</w:t>
            </w:r>
          </w:p>
        </w:tc>
      </w:tr>
      <w:tr w14:paraId="1370F3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314DB5">
            <w:pPr>
              <w:widowControl/>
              <w:jc w:val="center"/>
              <w:rPr>
                <w:rFonts w:ascii="宋体" w:hAnsi="宋体"/>
                <w:kern w:val="0"/>
                <w:sz w:val="20"/>
              </w:rPr>
            </w:pPr>
            <w:r>
              <w:rPr>
                <w:rFonts w:hint="eastAsia" w:ascii="宋体" w:hAnsi="宋体"/>
                <w:kern w:val="0"/>
                <w:sz w:val="20"/>
              </w:rPr>
              <w:t>G107010000</w:t>
            </w:r>
          </w:p>
        </w:tc>
        <w:tc>
          <w:tcPr>
            <w:tcW w:w="720" w:type="dxa"/>
            <w:tcBorders>
              <w:top w:val="nil"/>
              <w:left w:val="nil"/>
              <w:bottom w:val="single" w:color="auto" w:sz="4" w:space="0"/>
              <w:right w:val="single" w:color="auto" w:sz="4" w:space="0"/>
            </w:tcBorders>
            <w:noWrap w:val="0"/>
            <w:vAlign w:val="center"/>
          </w:tcPr>
          <w:p w14:paraId="743B86F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BE65639">
            <w:pPr>
              <w:widowControl/>
              <w:rPr>
                <w:rFonts w:ascii="宋体" w:hAnsi="宋体"/>
                <w:kern w:val="0"/>
                <w:sz w:val="20"/>
              </w:rPr>
            </w:pPr>
            <w:r>
              <w:rPr>
                <w:rFonts w:hint="eastAsia" w:ascii="宋体" w:hAnsi="宋体"/>
                <w:kern w:val="0"/>
                <w:sz w:val="20"/>
              </w:rPr>
              <w:t>（一）扫频仪</w:t>
            </w:r>
          </w:p>
        </w:tc>
        <w:tc>
          <w:tcPr>
            <w:tcW w:w="671" w:type="dxa"/>
            <w:tcBorders>
              <w:top w:val="nil"/>
              <w:left w:val="nil"/>
              <w:bottom w:val="single" w:color="auto" w:sz="4" w:space="0"/>
              <w:right w:val="single" w:color="auto" w:sz="4" w:space="0"/>
            </w:tcBorders>
            <w:noWrap w:val="0"/>
            <w:vAlign w:val="center"/>
          </w:tcPr>
          <w:p w14:paraId="0B03CDA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45DCAC5">
            <w:pPr>
              <w:widowControl/>
              <w:rPr>
                <w:rFonts w:ascii="宋体" w:hAnsi="宋体"/>
                <w:kern w:val="0"/>
                <w:sz w:val="20"/>
              </w:rPr>
            </w:pPr>
            <w:r>
              <w:rPr>
                <w:rFonts w:hint="eastAsia" w:ascii="宋体" w:hAnsi="宋体"/>
                <w:kern w:val="0"/>
                <w:sz w:val="20"/>
              </w:rPr>
              <w:t>　</w:t>
            </w:r>
          </w:p>
        </w:tc>
      </w:tr>
      <w:tr w14:paraId="2CAA01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258D49">
            <w:pPr>
              <w:widowControl/>
              <w:jc w:val="center"/>
              <w:rPr>
                <w:rFonts w:ascii="宋体" w:hAnsi="宋体"/>
                <w:kern w:val="0"/>
                <w:sz w:val="20"/>
              </w:rPr>
            </w:pPr>
            <w:r>
              <w:rPr>
                <w:rFonts w:hint="eastAsia" w:ascii="宋体" w:hAnsi="宋体"/>
                <w:kern w:val="0"/>
                <w:sz w:val="20"/>
              </w:rPr>
              <w:t>G107020000</w:t>
            </w:r>
          </w:p>
        </w:tc>
        <w:tc>
          <w:tcPr>
            <w:tcW w:w="720" w:type="dxa"/>
            <w:tcBorders>
              <w:top w:val="nil"/>
              <w:left w:val="nil"/>
              <w:bottom w:val="single" w:color="auto" w:sz="4" w:space="0"/>
              <w:right w:val="single" w:color="auto" w:sz="4" w:space="0"/>
            </w:tcBorders>
            <w:noWrap w:val="0"/>
            <w:vAlign w:val="center"/>
          </w:tcPr>
          <w:p w14:paraId="43694DC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119087">
            <w:pPr>
              <w:widowControl/>
              <w:rPr>
                <w:rFonts w:ascii="宋体" w:hAnsi="宋体"/>
                <w:kern w:val="0"/>
                <w:sz w:val="20"/>
              </w:rPr>
            </w:pPr>
            <w:r>
              <w:rPr>
                <w:rFonts w:hint="eastAsia" w:ascii="宋体" w:hAnsi="宋体"/>
                <w:kern w:val="0"/>
                <w:sz w:val="20"/>
              </w:rPr>
              <w:t>（二）频谱分析仪</w:t>
            </w:r>
          </w:p>
        </w:tc>
        <w:tc>
          <w:tcPr>
            <w:tcW w:w="671" w:type="dxa"/>
            <w:tcBorders>
              <w:top w:val="nil"/>
              <w:left w:val="nil"/>
              <w:bottom w:val="single" w:color="auto" w:sz="4" w:space="0"/>
              <w:right w:val="single" w:color="auto" w:sz="4" w:space="0"/>
            </w:tcBorders>
            <w:noWrap w:val="0"/>
            <w:vAlign w:val="center"/>
          </w:tcPr>
          <w:p w14:paraId="2E06FF0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8166CDB">
            <w:pPr>
              <w:widowControl/>
              <w:rPr>
                <w:rFonts w:ascii="宋体" w:hAnsi="宋体"/>
                <w:kern w:val="0"/>
                <w:sz w:val="20"/>
              </w:rPr>
            </w:pPr>
            <w:r>
              <w:rPr>
                <w:rFonts w:hint="eastAsia" w:ascii="宋体" w:hAnsi="宋体"/>
                <w:kern w:val="0"/>
                <w:sz w:val="20"/>
              </w:rPr>
              <w:t>　</w:t>
            </w:r>
          </w:p>
        </w:tc>
      </w:tr>
      <w:tr w14:paraId="3B648E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6FC76D">
            <w:pPr>
              <w:widowControl/>
              <w:jc w:val="center"/>
              <w:rPr>
                <w:rFonts w:ascii="宋体" w:hAnsi="宋体"/>
                <w:kern w:val="0"/>
                <w:sz w:val="20"/>
              </w:rPr>
            </w:pPr>
            <w:r>
              <w:rPr>
                <w:rFonts w:hint="eastAsia" w:ascii="宋体" w:hAnsi="宋体"/>
                <w:kern w:val="0"/>
                <w:sz w:val="20"/>
              </w:rPr>
              <w:t>G107030000</w:t>
            </w:r>
          </w:p>
        </w:tc>
        <w:tc>
          <w:tcPr>
            <w:tcW w:w="720" w:type="dxa"/>
            <w:tcBorders>
              <w:top w:val="nil"/>
              <w:left w:val="nil"/>
              <w:bottom w:val="single" w:color="auto" w:sz="4" w:space="0"/>
              <w:right w:val="single" w:color="auto" w:sz="4" w:space="0"/>
            </w:tcBorders>
            <w:noWrap w:val="0"/>
            <w:vAlign w:val="center"/>
          </w:tcPr>
          <w:p w14:paraId="343A50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E8A1112">
            <w:pPr>
              <w:widowControl/>
              <w:rPr>
                <w:rFonts w:ascii="宋体" w:hAnsi="宋体"/>
                <w:kern w:val="0"/>
                <w:sz w:val="20"/>
              </w:rPr>
            </w:pPr>
            <w:r>
              <w:rPr>
                <w:rFonts w:hint="eastAsia" w:ascii="宋体" w:hAnsi="宋体"/>
                <w:kern w:val="0"/>
                <w:sz w:val="20"/>
              </w:rPr>
              <w:t>（三）失真度测量仪</w:t>
            </w:r>
          </w:p>
        </w:tc>
        <w:tc>
          <w:tcPr>
            <w:tcW w:w="671" w:type="dxa"/>
            <w:tcBorders>
              <w:top w:val="nil"/>
              <w:left w:val="nil"/>
              <w:bottom w:val="single" w:color="auto" w:sz="4" w:space="0"/>
              <w:right w:val="single" w:color="auto" w:sz="4" w:space="0"/>
            </w:tcBorders>
            <w:noWrap w:val="0"/>
            <w:vAlign w:val="center"/>
          </w:tcPr>
          <w:p w14:paraId="7DE869E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0DD677E">
            <w:pPr>
              <w:widowControl/>
              <w:rPr>
                <w:rFonts w:ascii="宋体" w:hAnsi="宋体"/>
                <w:kern w:val="0"/>
                <w:sz w:val="20"/>
              </w:rPr>
            </w:pPr>
            <w:r>
              <w:rPr>
                <w:rFonts w:hint="eastAsia" w:ascii="宋体" w:hAnsi="宋体"/>
                <w:kern w:val="0"/>
                <w:sz w:val="20"/>
              </w:rPr>
              <w:t>　</w:t>
            </w:r>
          </w:p>
        </w:tc>
      </w:tr>
      <w:tr w14:paraId="01C75E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CDE3AC">
            <w:pPr>
              <w:widowControl/>
              <w:jc w:val="center"/>
              <w:rPr>
                <w:rFonts w:ascii="宋体" w:hAnsi="宋体"/>
                <w:kern w:val="0"/>
                <w:sz w:val="20"/>
              </w:rPr>
            </w:pPr>
            <w:r>
              <w:rPr>
                <w:rFonts w:hint="eastAsia" w:ascii="宋体" w:hAnsi="宋体"/>
                <w:kern w:val="0"/>
                <w:sz w:val="20"/>
              </w:rPr>
              <w:t>G107040000</w:t>
            </w:r>
          </w:p>
        </w:tc>
        <w:tc>
          <w:tcPr>
            <w:tcW w:w="720" w:type="dxa"/>
            <w:tcBorders>
              <w:top w:val="nil"/>
              <w:left w:val="nil"/>
              <w:bottom w:val="single" w:color="auto" w:sz="4" w:space="0"/>
              <w:right w:val="single" w:color="auto" w:sz="4" w:space="0"/>
            </w:tcBorders>
            <w:noWrap w:val="0"/>
            <w:vAlign w:val="center"/>
          </w:tcPr>
          <w:p w14:paraId="711F7BC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00CBBA">
            <w:pPr>
              <w:widowControl/>
              <w:rPr>
                <w:rFonts w:ascii="宋体" w:hAnsi="宋体"/>
                <w:kern w:val="0"/>
                <w:sz w:val="20"/>
              </w:rPr>
            </w:pPr>
            <w:r>
              <w:rPr>
                <w:rFonts w:hint="eastAsia" w:ascii="宋体" w:hAnsi="宋体"/>
                <w:kern w:val="0"/>
                <w:sz w:val="20"/>
              </w:rPr>
              <w:t>（四）频偏调制度测量仪</w:t>
            </w:r>
          </w:p>
        </w:tc>
        <w:tc>
          <w:tcPr>
            <w:tcW w:w="671" w:type="dxa"/>
            <w:tcBorders>
              <w:top w:val="nil"/>
              <w:left w:val="nil"/>
              <w:bottom w:val="single" w:color="auto" w:sz="4" w:space="0"/>
              <w:right w:val="single" w:color="auto" w:sz="4" w:space="0"/>
            </w:tcBorders>
            <w:noWrap w:val="0"/>
            <w:vAlign w:val="center"/>
          </w:tcPr>
          <w:p w14:paraId="3D52333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7125BF2">
            <w:pPr>
              <w:widowControl/>
              <w:rPr>
                <w:rFonts w:ascii="宋体" w:hAnsi="宋体"/>
                <w:kern w:val="0"/>
                <w:sz w:val="20"/>
              </w:rPr>
            </w:pPr>
            <w:r>
              <w:rPr>
                <w:rFonts w:hint="eastAsia" w:ascii="宋体" w:hAnsi="宋体"/>
                <w:kern w:val="0"/>
                <w:sz w:val="20"/>
              </w:rPr>
              <w:t>　</w:t>
            </w:r>
          </w:p>
        </w:tc>
      </w:tr>
      <w:tr w14:paraId="0DF541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7FF576">
            <w:pPr>
              <w:widowControl/>
              <w:jc w:val="center"/>
              <w:rPr>
                <w:rFonts w:ascii="宋体" w:hAnsi="宋体"/>
                <w:kern w:val="0"/>
                <w:sz w:val="20"/>
              </w:rPr>
            </w:pPr>
            <w:r>
              <w:rPr>
                <w:rFonts w:hint="eastAsia" w:ascii="宋体" w:hAnsi="宋体"/>
                <w:kern w:val="0"/>
                <w:sz w:val="20"/>
              </w:rPr>
              <w:t>G107050000</w:t>
            </w:r>
          </w:p>
        </w:tc>
        <w:tc>
          <w:tcPr>
            <w:tcW w:w="720" w:type="dxa"/>
            <w:tcBorders>
              <w:top w:val="nil"/>
              <w:left w:val="nil"/>
              <w:bottom w:val="single" w:color="auto" w:sz="4" w:space="0"/>
              <w:right w:val="single" w:color="auto" w:sz="4" w:space="0"/>
            </w:tcBorders>
            <w:noWrap w:val="0"/>
            <w:vAlign w:val="center"/>
          </w:tcPr>
          <w:p w14:paraId="657FA96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244368">
            <w:pPr>
              <w:widowControl/>
              <w:rPr>
                <w:rFonts w:ascii="宋体" w:hAnsi="宋体"/>
                <w:kern w:val="0"/>
                <w:sz w:val="20"/>
              </w:rPr>
            </w:pPr>
            <w:r>
              <w:rPr>
                <w:rFonts w:hint="eastAsia" w:ascii="宋体" w:hAnsi="宋体"/>
                <w:kern w:val="0"/>
                <w:sz w:val="20"/>
              </w:rPr>
              <w:t>（五）相位移相器</w:t>
            </w:r>
          </w:p>
        </w:tc>
        <w:tc>
          <w:tcPr>
            <w:tcW w:w="671" w:type="dxa"/>
            <w:tcBorders>
              <w:top w:val="nil"/>
              <w:left w:val="nil"/>
              <w:bottom w:val="single" w:color="auto" w:sz="4" w:space="0"/>
              <w:right w:val="single" w:color="auto" w:sz="4" w:space="0"/>
            </w:tcBorders>
            <w:noWrap w:val="0"/>
            <w:vAlign w:val="center"/>
          </w:tcPr>
          <w:p w14:paraId="65C080E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95F0D4D">
            <w:pPr>
              <w:widowControl/>
              <w:rPr>
                <w:rFonts w:ascii="宋体" w:hAnsi="宋体"/>
                <w:kern w:val="0"/>
                <w:sz w:val="20"/>
              </w:rPr>
            </w:pPr>
            <w:r>
              <w:rPr>
                <w:rFonts w:hint="eastAsia" w:ascii="宋体" w:hAnsi="宋体"/>
                <w:kern w:val="0"/>
                <w:sz w:val="20"/>
              </w:rPr>
              <w:t>　</w:t>
            </w:r>
          </w:p>
        </w:tc>
      </w:tr>
      <w:tr w14:paraId="5E6451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B33E54">
            <w:pPr>
              <w:widowControl/>
              <w:jc w:val="center"/>
              <w:rPr>
                <w:rFonts w:ascii="宋体" w:hAnsi="宋体"/>
                <w:kern w:val="0"/>
                <w:sz w:val="20"/>
              </w:rPr>
            </w:pPr>
            <w:r>
              <w:rPr>
                <w:rFonts w:hint="eastAsia" w:ascii="宋体" w:hAnsi="宋体"/>
                <w:kern w:val="0"/>
                <w:sz w:val="20"/>
              </w:rPr>
              <w:t>G107060000</w:t>
            </w:r>
          </w:p>
        </w:tc>
        <w:tc>
          <w:tcPr>
            <w:tcW w:w="720" w:type="dxa"/>
            <w:tcBorders>
              <w:top w:val="nil"/>
              <w:left w:val="nil"/>
              <w:bottom w:val="single" w:color="auto" w:sz="4" w:space="0"/>
              <w:right w:val="single" w:color="auto" w:sz="4" w:space="0"/>
            </w:tcBorders>
            <w:noWrap w:val="0"/>
            <w:vAlign w:val="center"/>
          </w:tcPr>
          <w:p w14:paraId="54A6686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1442FF">
            <w:pPr>
              <w:widowControl/>
              <w:rPr>
                <w:rFonts w:ascii="宋体" w:hAnsi="宋体"/>
                <w:kern w:val="0"/>
                <w:sz w:val="20"/>
              </w:rPr>
            </w:pPr>
            <w:r>
              <w:rPr>
                <w:rFonts w:hint="eastAsia" w:ascii="宋体" w:hAnsi="宋体"/>
                <w:kern w:val="0"/>
                <w:sz w:val="20"/>
              </w:rPr>
              <w:t>（六）其他</w:t>
            </w:r>
          </w:p>
        </w:tc>
        <w:tc>
          <w:tcPr>
            <w:tcW w:w="671" w:type="dxa"/>
            <w:tcBorders>
              <w:top w:val="nil"/>
              <w:left w:val="nil"/>
              <w:bottom w:val="single" w:color="auto" w:sz="4" w:space="0"/>
              <w:right w:val="single" w:color="auto" w:sz="4" w:space="0"/>
            </w:tcBorders>
            <w:noWrap w:val="0"/>
            <w:vAlign w:val="center"/>
          </w:tcPr>
          <w:p w14:paraId="1C53D87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E6A4B22">
            <w:pPr>
              <w:widowControl/>
              <w:rPr>
                <w:rFonts w:ascii="宋体" w:hAnsi="宋体"/>
                <w:kern w:val="0"/>
                <w:sz w:val="20"/>
              </w:rPr>
            </w:pPr>
            <w:r>
              <w:rPr>
                <w:rFonts w:hint="eastAsia" w:ascii="宋体" w:hAnsi="宋体"/>
                <w:kern w:val="0"/>
                <w:sz w:val="20"/>
              </w:rPr>
              <w:t>　</w:t>
            </w:r>
          </w:p>
        </w:tc>
      </w:tr>
      <w:tr w14:paraId="20BD14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8F2F94">
            <w:pPr>
              <w:widowControl/>
              <w:jc w:val="center"/>
              <w:rPr>
                <w:rFonts w:ascii="宋体" w:hAnsi="宋体"/>
                <w:b/>
                <w:kern w:val="0"/>
                <w:sz w:val="20"/>
              </w:rPr>
            </w:pPr>
            <w:r>
              <w:rPr>
                <w:rFonts w:hint="eastAsia" w:ascii="宋体" w:hAnsi="宋体"/>
                <w:b/>
                <w:kern w:val="0"/>
                <w:sz w:val="20"/>
              </w:rPr>
              <w:t>G108000000</w:t>
            </w:r>
          </w:p>
        </w:tc>
        <w:tc>
          <w:tcPr>
            <w:tcW w:w="720" w:type="dxa"/>
            <w:tcBorders>
              <w:top w:val="nil"/>
              <w:left w:val="nil"/>
              <w:bottom w:val="single" w:color="auto" w:sz="4" w:space="0"/>
              <w:right w:val="single" w:color="auto" w:sz="4" w:space="0"/>
            </w:tcBorders>
            <w:noWrap w:val="0"/>
            <w:vAlign w:val="center"/>
          </w:tcPr>
          <w:p w14:paraId="5E4D02B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F195E4F">
            <w:pPr>
              <w:widowControl/>
              <w:rPr>
                <w:rFonts w:ascii="宋体" w:hAnsi="宋体"/>
                <w:b/>
                <w:kern w:val="0"/>
                <w:sz w:val="20"/>
              </w:rPr>
            </w:pPr>
            <w:r>
              <w:rPr>
                <w:rFonts w:hint="eastAsia" w:ascii="宋体" w:hAnsi="宋体"/>
                <w:b/>
                <w:kern w:val="0"/>
                <w:sz w:val="20"/>
              </w:rPr>
              <w:t>八、微波测量仪器合计</w:t>
            </w:r>
          </w:p>
        </w:tc>
        <w:tc>
          <w:tcPr>
            <w:tcW w:w="671" w:type="dxa"/>
            <w:tcBorders>
              <w:top w:val="nil"/>
              <w:left w:val="nil"/>
              <w:bottom w:val="single" w:color="auto" w:sz="4" w:space="0"/>
              <w:right w:val="single" w:color="auto" w:sz="4" w:space="0"/>
            </w:tcBorders>
            <w:noWrap w:val="0"/>
            <w:vAlign w:val="center"/>
          </w:tcPr>
          <w:p w14:paraId="369246E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89E9F30">
            <w:pPr>
              <w:widowControl/>
              <w:rPr>
                <w:rFonts w:ascii="宋体" w:hAnsi="宋体"/>
                <w:kern w:val="0"/>
                <w:sz w:val="20"/>
              </w:rPr>
            </w:pPr>
            <w:r>
              <w:rPr>
                <w:rFonts w:hint="eastAsia" w:ascii="宋体" w:hAnsi="宋体"/>
                <w:kern w:val="0"/>
                <w:sz w:val="20"/>
              </w:rPr>
              <w:t>　</w:t>
            </w:r>
          </w:p>
        </w:tc>
      </w:tr>
      <w:tr w14:paraId="453F4B5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43DA6E">
            <w:pPr>
              <w:widowControl/>
              <w:jc w:val="center"/>
              <w:rPr>
                <w:rFonts w:ascii="宋体" w:hAnsi="宋体"/>
                <w:kern w:val="0"/>
                <w:sz w:val="20"/>
              </w:rPr>
            </w:pPr>
            <w:r>
              <w:rPr>
                <w:rFonts w:hint="eastAsia" w:ascii="宋体" w:hAnsi="宋体"/>
                <w:kern w:val="0"/>
                <w:sz w:val="20"/>
              </w:rPr>
              <w:t>G108010000</w:t>
            </w:r>
          </w:p>
        </w:tc>
        <w:tc>
          <w:tcPr>
            <w:tcW w:w="720" w:type="dxa"/>
            <w:tcBorders>
              <w:top w:val="nil"/>
              <w:left w:val="nil"/>
              <w:bottom w:val="single" w:color="auto" w:sz="4" w:space="0"/>
              <w:right w:val="single" w:color="auto" w:sz="4" w:space="0"/>
            </w:tcBorders>
            <w:noWrap w:val="0"/>
            <w:vAlign w:val="center"/>
          </w:tcPr>
          <w:p w14:paraId="355734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0C5488">
            <w:pPr>
              <w:widowControl/>
              <w:rPr>
                <w:rFonts w:ascii="宋体" w:hAnsi="宋体"/>
                <w:kern w:val="0"/>
                <w:sz w:val="20"/>
              </w:rPr>
            </w:pPr>
            <w:r>
              <w:rPr>
                <w:rFonts w:hint="eastAsia" w:ascii="宋体" w:hAnsi="宋体"/>
                <w:kern w:val="0"/>
                <w:sz w:val="20"/>
              </w:rPr>
              <w:t>（一）网络特性测试仪及网络分析</w:t>
            </w:r>
          </w:p>
        </w:tc>
        <w:tc>
          <w:tcPr>
            <w:tcW w:w="671" w:type="dxa"/>
            <w:tcBorders>
              <w:top w:val="nil"/>
              <w:left w:val="nil"/>
              <w:bottom w:val="single" w:color="auto" w:sz="4" w:space="0"/>
              <w:right w:val="single" w:color="auto" w:sz="4" w:space="0"/>
            </w:tcBorders>
            <w:noWrap w:val="0"/>
            <w:vAlign w:val="center"/>
          </w:tcPr>
          <w:p w14:paraId="3E654BA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CB74411">
            <w:pPr>
              <w:widowControl/>
              <w:rPr>
                <w:rFonts w:ascii="宋体" w:hAnsi="宋体"/>
                <w:kern w:val="0"/>
                <w:sz w:val="20"/>
              </w:rPr>
            </w:pPr>
            <w:r>
              <w:rPr>
                <w:rFonts w:hint="eastAsia" w:ascii="宋体" w:hAnsi="宋体"/>
                <w:kern w:val="0"/>
                <w:sz w:val="20"/>
              </w:rPr>
              <w:t>　</w:t>
            </w:r>
          </w:p>
        </w:tc>
      </w:tr>
      <w:tr w14:paraId="054E4C9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0921DF">
            <w:pPr>
              <w:widowControl/>
              <w:jc w:val="center"/>
              <w:rPr>
                <w:rFonts w:ascii="宋体" w:hAnsi="宋体"/>
                <w:kern w:val="0"/>
                <w:sz w:val="20"/>
              </w:rPr>
            </w:pPr>
            <w:r>
              <w:rPr>
                <w:rFonts w:hint="eastAsia" w:ascii="宋体" w:hAnsi="宋体"/>
                <w:kern w:val="0"/>
                <w:sz w:val="20"/>
              </w:rPr>
              <w:t>G108020000</w:t>
            </w:r>
          </w:p>
        </w:tc>
        <w:tc>
          <w:tcPr>
            <w:tcW w:w="720" w:type="dxa"/>
            <w:tcBorders>
              <w:top w:val="nil"/>
              <w:left w:val="nil"/>
              <w:bottom w:val="single" w:color="auto" w:sz="4" w:space="0"/>
              <w:right w:val="single" w:color="auto" w:sz="4" w:space="0"/>
            </w:tcBorders>
            <w:noWrap w:val="0"/>
            <w:vAlign w:val="center"/>
          </w:tcPr>
          <w:p w14:paraId="1E37C4A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C9C58AD">
            <w:pPr>
              <w:widowControl/>
              <w:rPr>
                <w:rFonts w:ascii="宋体" w:hAnsi="宋体"/>
                <w:kern w:val="0"/>
                <w:sz w:val="20"/>
              </w:rPr>
            </w:pPr>
            <w:r>
              <w:rPr>
                <w:rFonts w:hint="eastAsia" w:ascii="宋体" w:hAnsi="宋体"/>
                <w:kern w:val="0"/>
                <w:sz w:val="20"/>
              </w:rPr>
              <w:t>（二）雷达综合测试仪</w:t>
            </w:r>
          </w:p>
        </w:tc>
        <w:tc>
          <w:tcPr>
            <w:tcW w:w="671" w:type="dxa"/>
            <w:tcBorders>
              <w:top w:val="nil"/>
              <w:left w:val="nil"/>
              <w:bottom w:val="single" w:color="auto" w:sz="4" w:space="0"/>
              <w:right w:val="single" w:color="auto" w:sz="4" w:space="0"/>
            </w:tcBorders>
            <w:noWrap w:val="0"/>
            <w:vAlign w:val="center"/>
          </w:tcPr>
          <w:p w14:paraId="5206768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874120">
            <w:pPr>
              <w:widowControl/>
              <w:rPr>
                <w:rFonts w:ascii="宋体" w:hAnsi="宋体"/>
                <w:kern w:val="0"/>
                <w:sz w:val="20"/>
              </w:rPr>
            </w:pPr>
            <w:r>
              <w:rPr>
                <w:rFonts w:hint="eastAsia" w:ascii="宋体" w:hAnsi="宋体"/>
                <w:kern w:val="0"/>
                <w:sz w:val="20"/>
              </w:rPr>
              <w:t>　</w:t>
            </w:r>
          </w:p>
        </w:tc>
      </w:tr>
      <w:tr w14:paraId="0E9E8F9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D4598A">
            <w:pPr>
              <w:widowControl/>
              <w:jc w:val="center"/>
              <w:rPr>
                <w:rFonts w:ascii="宋体" w:hAnsi="宋体"/>
                <w:kern w:val="0"/>
                <w:sz w:val="20"/>
              </w:rPr>
            </w:pPr>
            <w:r>
              <w:rPr>
                <w:rFonts w:hint="eastAsia" w:ascii="宋体" w:hAnsi="宋体"/>
                <w:kern w:val="0"/>
                <w:sz w:val="20"/>
              </w:rPr>
              <w:t>G108030000</w:t>
            </w:r>
          </w:p>
        </w:tc>
        <w:tc>
          <w:tcPr>
            <w:tcW w:w="720" w:type="dxa"/>
            <w:tcBorders>
              <w:top w:val="nil"/>
              <w:left w:val="nil"/>
              <w:bottom w:val="single" w:color="auto" w:sz="4" w:space="0"/>
              <w:right w:val="single" w:color="auto" w:sz="4" w:space="0"/>
            </w:tcBorders>
            <w:noWrap w:val="0"/>
            <w:vAlign w:val="center"/>
          </w:tcPr>
          <w:p w14:paraId="0314B4B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2186E6">
            <w:pPr>
              <w:widowControl/>
              <w:rPr>
                <w:rFonts w:ascii="宋体" w:hAnsi="宋体"/>
                <w:kern w:val="0"/>
                <w:sz w:val="20"/>
              </w:rPr>
            </w:pPr>
            <w:r>
              <w:rPr>
                <w:rFonts w:hint="eastAsia" w:ascii="宋体" w:hAnsi="宋体"/>
                <w:kern w:val="0"/>
                <w:sz w:val="20"/>
              </w:rPr>
              <w:t>（三）微波漏能测试仪</w:t>
            </w:r>
          </w:p>
        </w:tc>
        <w:tc>
          <w:tcPr>
            <w:tcW w:w="671" w:type="dxa"/>
            <w:tcBorders>
              <w:top w:val="nil"/>
              <w:left w:val="nil"/>
              <w:bottom w:val="single" w:color="auto" w:sz="4" w:space="0"/>
              <w:right w:val="single" w:color="auto" w:sz="4" w:space="0"/>
            </w:tcBorders>
            <w:noWrap w:val="0"/>
            <w:vAlign w:val="center"/>
          </w:tcPr>
          <w:p w14:paraId="1996D34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C21906B">
            <w:pPr>
              <w:widowControl/>
              <w:rPr>
                <w:rFonts w:ascii="宋体" w:hAnsi="宋体"/>
                <w:kern w:val="0"/>
                <w:sz w:val="20"/>
              </w:rPr>
            </w:pPr>
            <w:r>
              <w:rPr>
                <w:rFonts w:hint="eastAsia" w:ascii="宋体" w:hAnsi="宋体"/>
                <w:kern w:val="0"/>
                <w:sz w:val="20"/>
              </w:rPr>
              <w:t>　</w:t>
            </w:r>
          </w:p>
        </w:tc>
      </w:tr>
      <w:tr w14:paraId="568D57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C41D3A">
            <w:pPr>
              <w:widowControl/>
              <w:jc w:val="center"/>
              <w:rPr>
                <w:rFonts w:ascii="宋体" w:hAnsi="宋体"/>
                <w:kern w:val="0"/>
                <w:sz w:val="20"/>
              </w:rPr>
            </w:pPr>
            <w:r>
              <w:rPr>
                <w:rFonts w:hint="eastAsia" w:ascii="宋体" w:hAnsi="宋体"/>
                <w:kern w:val="0"/>
                <w:sz w:val="20"/>
              </w:rPr>
              <w:t>G108040000</w:t>
            </w:r>
          </w:p>
        </w:tc>
        <w:tc>
          <w:tcPr>
            <w:tcW w:w="720" w:type="dxa"/>
            <w:tcBorders>
              <w:top w:val="nil"/>
              <w:left w:val="nil"/>
              <w:bottom w:val="single" w:color="auto" w:sz="4" w:space="0"/>
              <w:right w:val="single" w:color="auto" w:sz="4" w:space="0"/>
            </w:tcBorders>
            <w:noWrap w:val="0"/>
            <w:vAlign w:val="center"/>
          </w:tcPr>
          <w:p w14:paraId="5AD6341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D68A51">
            <w:pPr>
              <w:widowControl/>
              <w:rPr>
                <w:rFonts w:ascii="宋体" w:hAnsi="宋体"/>
                <w:kern w:val="0"/>
                <w:sz w:val="20"/>
              </w:rPr>
            </w:pPr>
            <w:r>
              <w:rPr>
                <w:rFonts w:hint="eastAsia" w:ascii="宋体" w:hAnsi="宋体"/>
                <w:kern w:val="0"/>
                <w:sz w:val="20"/>
              </w:rPr>
              <w:t>（四）其他微波仪器</w:t>
            </w:r>
          </w:p>
        </w:tc>
        <w:tc>
          <w:tcPr>
            <w:tcW w:w="671" w:type="dxa"/>
            <w:tcBorders>
              <w:top w:val="nil"/>
              <w:left w:val="nil"/>
              <w:bottom w:val="single" w:color="auto" w:sz="4" w:space="0"/>
              <w:right w:val="single" w:color="auto" w:sz="4" w:space="0"/>
            </w:tcBorders>
            <w:noWrap w:val="0"/>
            <w:vAlign w:val="center"/>
          </w:tcPr>
          <w:p w14:paraId="4344A46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C745E4">
            <w:pPr>
              <w:widowControl/>
              <w:rPr>
                <w:rFonts w:ascii="宋体" w:hAnsi="宋体"/>
                <w:kern w:val="0"/>
                <w:sz w:val="20"/>
              </w:rPr>
            </w:pPr>
            <w:r>
              <w:rPr>
                <w:rFonts w:hint="eastAsia" w:ascii="宋体" w:hAnsi="宋体"/>
                <w:kern w:val="0"/>
                <w:sz w:val="20"/>
              </w:rPr>
              <w:t>　</w:t>
            </w:r>
          </w:p>
        </w:tc>
      </w:tr>
      <w:tr w14:paraId="19CD27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5186CA">
            <w:pPr>
              <w:widowControl/>
              <w:jc w:val="center"/>
              <w:rPr>
                <w:rFonts w:ascii="宋体" w:hAnsi="宋体"/>
                <w:kern w:val="0"/>
                <w:sz w:val="20"/>
              </w:rPr>
            </w:pPr>
            <w:r>
              <w:rPr>
                <w:rFonts w:hint="eastAsia" w:ascii="宋体" w:hAnsi="宋体"/>
                <w:kern w:val="0"/>
                <w:sz w:val="20"/>
              </w:rPr>
              <w:t>G108050000</w:t>
            </w:r>
          </w:p>
        </w:tc>
        <w:tc>
          <w:tcPr>
            <w:tcW w:w="720" w:type="dxa"/>
            <w:tcBorders>
              <w:top w:val="nil"/>
              <w:left w:val="nil"/>
              <w:bottom w:val="single" w:color="auto" w:sz="4" w:space="0"/>
              <w:right w:val="single" w:color="auto" w:sz="4" w:space="0"/>
            </w:tcBorders>
            <w:noWrap w:val="0"/>
            <w:vAlign w:val="center"/>
          </w:tcPr>
          <w:p w14:paraId="7F006C6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F64079E">
            <w:pPr>
              <w:widowControl/>
              <w:rPr>
                <w:rFonts w:ascii="宋体" w:hAnsi="宋体"/>
                <w:kern w:val="0"/>
                <w:sz w:val="20"/>
              </w:rPr>
            </w:pPr>
            <w:r>
              <w:rPr>
                <w:rFonts w:hint="eastAsia" w:ascii="宋体" w:hAnsi="宋体"/>
                <w:kern w:val="0"/>
                <w:sz w:val="20"/>
              </w:rPr>
              <w:t>（五）微波测量仪器部件小计</w:t>
            </w:r>
          </w:p>
        </w:tc>
        <w:tc>
          <w:tcPr>
            <w:tcW w:w="671" w:type="dxa"/>
            <w:tcBorders>
              <w:top w:val="nil"/>
              <w:left w:val="nil"/>
              <w:bottom w:val="single" w:color="auto" w:sz="4" w:space="0"/>
              <w:right w:val="single" w:color="auto" w:sz="4" w:space="0"/>
            </w:tcBorders>
            <w:noWrap w:val="0"/>
            <w:vAlign w:val="center"/>
          </w:tcPr>
          <w:p w14:paraId="1F47D85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DDD27F5">
            <w:pPr>
              <w:widowControl/>
              <w:rPr>
                <w:rFonts w:ascii="宋体" w:hAnsi="宋体"/>
                <w:kern w:val="0"/>
                <w:sz w:val="20"/>
              </w:rPr>
            </w:pPr>
            <w:r>
              <w:rPr>
                <w:rFonts w:hint="eastAsia" w:ascii="宋体" w:hAnsi="宋体"/>
                <w:kern w:val="0"/>
                <w:sz w:val="20"/>
              </w:rPr>
              <w:t>　</w:t>
            </w:r>
          </w:p>
        </w:tc>
      </w:tr>
      <w:tr w14:paraId="12E661D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E1C627">
            <w:pPr>
              <w:widowControl/>
              <w:jc w:val="center"/>
              <w:rPr>
                <w:rFonts w:ascii="宋体" w:hAnsi="宋体"/>
                <w:kern w:val="0"/>
                <w:sz w:val="20"/>
              </w:rPr>
            </w:pPr>
            <w:r>
              <w:rPr>
                <w:rFonts w:hint="eastAsia" w:ascii="宋体" w:hAnsi="宋体"/>
                <w:kern w:val="0"/>
                <w:sz w:val="20"/>
              </w:rPr>
              <w:t>G108050100</w:t>
            </w:r>
          </w:p>
        </w:tc>
        <w:tc>
          <w:tcPr>
            <w:tcW w:w="720" w:type="dxa"/>
            <w:tcBorders>
              <w:top w:val="nil"/>
              <w:left w:val="nil"/>
              <w:bottom w:val="single" w:color="auto" w:sz="4" w:space="0"/>
              <w:right w:val="single" w:color="auto" w:sz="4" w:space="0"/>
            </w:tcBorders>
            <w:noWrap w:val="0"/>
            <w:vAlign w:val="center"/>
          </w:tcPr>
          <w:p w14:paraId="7ED663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56024C">
            <w:pPr>
              <w:widowControl/>
              <w:rPr>
                <w:rFonts w:ascii="宋体" w:hAnsi="宋体"/>
                <w:kern w:val="0"/>
                <w:sz w:val="20"/>
              </w:rPr>
            </w:pPr>
            <w:r>
              <w:rPr>
                <w:rFonts w:hint="eastAsia" w:ascii="宋体" w:hAnsi="宋体"/>
                <w:kern w:val="0"/>
                <w:sz w:val="20"/>
              </w:rPr>
              <w:t>1、微波衰减器</w:t>
            </w:r>
          </w:p>
        </w:tc>
        <w:tc>
          <w:tcPr>
            <w:tcW w:w="671" w:type="dxa"/>
            <w:tcBorders>
              <w:top w:val="nil"/>
              <w:left w:val="nil"/>
              <w:bottom w:val="single" w:color="auto" w:sz="4" w:space="0"/>
              <w:right w:val="single" w:color="auto" w:sz="4" w:space="0"/>
            </w:tcBorders>
            <w:noWrap w:val="0"/>
            <w:vAlign w:val="center"/>
          </w:tcPr>
          <w:p w14:paraId="21FF7BB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5F7CCBA">
            <w:pPr>
              <w:widowControl/>
              <w:rPr>
                <w:rFonts w:ascii="宋体" w:hAnsi="宋体"/>
                <w:kern w:val="0"/>
                <w:sz w:val="20"/>
              </w:rPr>
            </w:pPr>
            <w:r>
              <w:rPr>
                <w:rFonts w:hint="eastAsia" w:ascii="宋体" w:hAnsi="宋体"/>
                <w:kern w:val="0"/>
                <w:sz w:val="20"/>
              </w:rPr>
              <w:t>　</w:t>
            </w:r>
          </w:p>
        </w:tc>
      </w:tr>
      <w:tr w14:paraId="572ECA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6F8A03">
            <w:pPr>
              <w:widowControl/>
              <w:jc w:val="center"/>
              <w:rPr>
                <w:rFonts w:ascii="宋体" w:hAnsi="宋体"/>
                <w:kern w:val="0"/>
                <w:sz w:val="20"/>
              </w:rPr>
            </w:pPr>
            <w:r>
              <w:rPr>
                <w:rFonts w:hint="eastAsia" w:ascii="宋体" w:hAnsi="宋体"/>
                <w:kern w:val="0"/>
                <w:sz w:val="20"/>
              </w:rPr>
              <w:t>G108050200</w:t>
            </w:r>
          </w:p>
        </w:tc>
        <w:tc>
          <w:tcPr>
            <w:tcW w:w="720" w:type="dxa"/>
            <w:tcBorders>
              <w:top w:val="nil"/>
              <w:left w:val="nil"/>
              <w:bottom w:val="single" w:color="auto" w:sz="4" w:space="0"/>
              <w:right w:val="single" w:color="auto" w:sz="4" w:space="0"/>
            </w:tcBorders>
            <w:noWrap w:val="0"/>
            <w:vAlign w:val="center"/>
          </w:tcPr>
          <w:p w14:paraId="08F46B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D2C258">
            <w:pPr>
              <w:widowControl/>
              <w:rPr>
                <w:rFonts w:ascii="宋体" w:hAnsi="宋体"/>
                <w:kern w:val="0"/>
                <w:sz w:val="20"/>
              </w:rPr>
            </w:pPr>
            <w:r>
              <w:rPr>
                <w:rFonts w:hint="eastAsia" w:ascii="宋体" w:hAnsi="宋体"/>
                <w:kern w:val="0"/>
                <w:sz w:val="20"/>
              </w:rPr>
              <w:t>2、微波滤波器</w:t>
            </w:r>
          </w:p>
        </w:tc>
        <w:tc>
          <w:tcPr>
            <w:tcW w:w="671" w:type="dxa"/>
            <w:tcBorders>
              <w:top w:val="nil"/>
              <w:left w:val="nil"/>
              <w:bottom w:val="single" w:color="auto" w:sz="4" w:space="0"/>
              <w:right w:val="single" w:color="auto" w:sz="4" w:space="0"/>
            </w:tcBorders>
            <w:noWrap w:val="0"/>
            <w:vAlign w:val="center"/>
          </w:tcPr>
          <w:p w14:paraId="19F50B9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C37A417">
            <w:pPr>
              <w:widowControl/>
              <w:rPr>
                <w:rFonts w:ascii="宋体" w:hAnsi="宋体"/>
                <w:kern w:val="0"/>
                <w:sz w:val="20"/>
              </w:rPr>
            </w:pPr>
            <w:r>
              <w:rPr>
                <w:rFonts w:hint="eastAsia" w:ascii="宋体" w:hAnsi="宋体"/>
                <w:kern w:val="0"/>
                <w:sz w:val="20"/>
              </w:rPr>
              <w:t>　</w:t>
            </w:r>
          </w:p>
        </w:tc>
      </w:tr>
      <w:tr w14:paraId="5DE7ED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22D4C4">
            <w:pPr>
              <w:widowControl/>
              <w:jc w:val="center"/>
              <w:rPr>
                <w:rFonts w:ascii="宋体" w:hAnsi="宋体"/>
                <w:kern w:val="0"/>
                <w:sz w:val="20"/>
              </w:rPr>
            </w:pPr>
            <w:r>
              <w:rPr>
                <w:rFonts w:hint="eastAsia" w:ascii="宋体" w:hAnsi="宋体"/>
                <w:kern w:val="0"/>
                <w:sz w:val="20"/>
              </w:rPr>
              <w:t>G108050300</w:t>
            </w:r>
          </w:p>
        </w:tc>
        <w:tc>
          <w:tcPr>
            <w:tcW w:w="720" w:type="dxa"/>
            <w:tcBorders>
              <w:top w:val="nil"/>
              <w:left w:val="nil"/>
              <w:bottom w:val="single" w:color="auto" w:sz="4" w:space="0"/>
              <w:right w:val="single" w:color="auto" w:sz="4" w:space="0"/>
            </w:tcBorders>
            <w:noWrap w:val="0"/>
            <w:vAlign w:val="center"/>
          </w:tcPr>
          <w:p w14:paraId="45F353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E52C52">
            <w:pPr>
              <w:widowControl/>
              <w:rPr>
                <w:rFonts w:ascii="宋体" w:hAnsi="宋体"/>
                <w:kern w:val="0"/>
                <w:sz w:val="20"/>
              </w:rPr>
            </w:pPr>
            <w:r>
              <w:rPr>
                <w:rFonts w:hint="eastAsia" w:ascii="宋体" w:hAnsi="宋体"/>
                <w:kern w:val="0"/>
                <w:sz w:val="20"/>
              </w:rPr>
              <w:t>3、波导</w:t>
            </w:r>
          </w:p>
        </w:tc>
        <w:tc>
          <w:tcPr>
            <w:tcW w:w="671" w:type="dxa"/>
            <w:tcBorders>
              <w:top w:val="nil"/>
              <w:left w:val="nil"/>
              <w:bottom w:val="single" w:color="auto" w:sz="4" w:space="0"/>
              <w:right w:val="single" w:color="auto" w:sz="4" w:space="0"/>
            </w:tcBorders>
            <w:noWrap w:val="0"/>
            <w:vAlign w:val="center"/>
          </w:tcPr>
          <w:p w14:paraId="3857CC8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5074BE4">
            <w:pPr>
              <w:widowControl/>
              <w:rPr>
                <w:rFonts w:ascii="宋体" w:hAnsi="宋体"/>
                <w:kern w:val="0"/>
                <w:sz w:val="20"/>
              </w:rPr>
            </w:pPr>
            <w:r>
              <w:rPr>
                <w:rFonts w:hint="eastAsia" w:ascii="宋体" w:hAnsi="宋体"/>
                <w:kern w:val="0"/>
                <w:sz w:val="20"/>
              </w:rPr>
              <w:t>　</w:t>
            </w:r>
          </w:p>
        </w:tc>
      </w:tr>
      <w:tr w14:paraId="1260F85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FE219E">
            <w:pPr>
              <w:widowControl/>
              <w:jc w:val="center"/>
              <w:rPr>
                <w:rFonts w:ascii="宋体" w:hAnsi="宋体"/>
                <w:kern w:val="0"/>
                <w:sz w:val="20"/>
              </w:rPr>
            </w:pPr>
            <w:r>
              <w:rPr>
                <w:rFonts w:hint="eastAsia" w:ascii="宋体" w:hAnsi="宋体"/>
                <w:kern w:val="0"/>
                <w:sz w:val="20"/>
              </w:rPr>
              <w:t>G108050400</w:t>
            </w:r>
          </w:p>
        </w:tc>
        <w:tc>
          <w:tcPr>
            <w:tcW w:w="720" w:type="dxa"/>
            <w:tcBorders>
              <w:top w:val="nil"/>
              <w:left w:val="nil"/>
              <w:bottom w:val="single" w:color="auto" w:sz="4" w:space="0"/>
              <w:right w:val="single" w:color="auto" w:sz="4" w:space="0"/>
            </w:tcBorders>
            <w:noWrap w:val="0"/>
            <w:vAlign w:val="center"/>
          </w:tcPr>
          <w:p w14:paraId="2134B9B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50EA59">
            <w:pPr>
              <w:widowControl/>
              <w:rPr>
                <w:rFonts w:ascii="宋体" w:hAnsi="宋体"/>
                <w:kern w:val="0"/>
                <w:sz w:val="20"/>
              </w:rPr>
            </w:pPr>
            <w:r>
              <w:rPr>
                <w:rFonts w:hint="eastAsia" w:ascii="宋体" w:hAnsi="宋体"/>
                <w:kern w:val="0"/>
                <w:sz w:val="20"/>
              </w:rPr>
              <w:t>4、其他微波元件</w:t>
            </w:r>
          </w:p>
        </w:tc>
        <w:tc>
          <w:tcPr>
            <w:tcW w:w="671" w:type="dxa"/>
            <w:tcBorders>
              <w:top w:val="nil"/>
              <w:left w:val="nil"/>
              <w:bottom w:val="single" w:color="auto" w:sz="4" w:space="0"/>
              <w:right w:val="single" w:color="auto" w:sz="4" w:space="0"/>
            </w:tcBorders>
            <w:noWrap w:val="0"/>
            <w:vAlign w:val="center"/>
          </w:tcPr>
          <w:p w14:paraId="1341714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E13FCE">
            <w:pPr>
              <w:widowControl/>
              <w:rPr>
                <w:rFonts w:ascii="宋体" w:hAnsi="宋体"/>
                <w:kern w:val="0"/>
                <w:sz w:val="20"/>
              </w:rPr>
            </w:pPr>
            <w:r>
              <w:rPr>
                <w:rFonts w:hint="eastAsia" w:ascii="宋体" w:hAnsi="宋体"/>
                <w:kern w:val="0"/>
                <w:sz w:val="20"/>
              </w:rPr>
              <w:t>　</w:t>
            </w:r>
          </w:p>
        </w:tc>
      </w:tr>
      <w:tr w14:paraId="4DE03B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955563">
            <w:pPr>
              <w:widowControl/>
              <w:jc w:val="center"/>
              <w:rPr>
                <w:rFonts w:ascii="宋体" w:hAnsi="宋体"/>
                <w:b/>
                <w:kern w:val="0"/>
                <w:sz w:val="20"/>
              </w:rPr>
            </w:pPr>
            <w:r>
              <w:rPr>
                <w:rFonts w:hint="eastAsia" w:ascii="宋体" w:hAnsi="宋体"/>
                <w:b/>
                <w:kern w:val="0"/>
                <w:sz w:val="20"/>
              </w:rPr>
              <w:t>G109000000</w:t>
            </w:r>
          </w:p>
        </w:tc>
        <w:tc>
          <w:tcPr>
            <w:tcW w:w="720" w:type="dxa"/>
            <w:tcBorders>
              <w:top w:val="nil"/>
              <w:left w:val="nil"/>
              <w:bottom w:val="single" w:color="auto" w:sz="4" w:space="0"/>
              <w:right w:val="single" w:color="auto" w:sz="4" w:space="0"/>
            </w:tcBorders>
            <w:noWrap w:val="0"/>
            <w:vAlign w:val="center"/>
          </w:tcPr>
          <w:p w14:paraId="1226D3B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8E11FB0">
            <w:pPr>
              <w:widowControl/>
              <w:rPr>
                <w:rFonts w:ascii="宋体" w:hAnsi="宋体"/>
                <w:b/>
                <w:kern w:val="0"/>
                <w:sz w:val="20"/>
              </w:rPr>
            </w:pPr>
            <w:r>
              <w:rPr>
                <w:rFonts w:hint="eastAsia" w:ascii="宋体" w:hAnsi="宋体"/>
                <w:b/>
                <w:kern w:val="0"/>
                <w:sz w:val="20"/>
              </w:rPr>
              <w:t>九、通信测量仪器合计</w:t>
            </w:r>
          </w:p>
        </w:tc>
        <w:tc>
          <w:tcPr>
            <w:tcW w:w="671" w:type="dxa"/>
            <w:tcBorders>
              <w:top w:val="nil"/>
              <w:left w:val="nil"/>
              <w:bottom w:val="single" w:color="auto" w:sz="4" w:space="0"/>
              <w:right w:val="single" w:color="auto" w:sz="4" w:space="0"/>
            </w:tcBorders>
            <w:noWrap w:val="0"/>
            <w:vAlign w:val="center"/>
          </w:tcPr>
          <w:p w14:paraId="1789B42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10E277">
            <w:pPr>
              <w:widowControl/>
              <w:rPr>
                <w:rFonts w:ascii="宋体" w:hAnsi="宋体"/>
                <w:kern w:val="0"/>
                <w:sz w:val="20"/>
              </w:rPr>
            </w:pPr>
            <w:r>
              <w:rPr>
                <w:rFonts w:hint="eastAsia" w:ascii="宋体" w:hAnsi="宋体"/>
                <w:kern w:val="0"/>
                <w:sz w:val="20"/>
              </w:rPr>
              <w:t>　</w:t>
            </w:r>
          </w:p>
        </w:tc>
      </w:tr>
      <w:tr w14:paraId="2A91DA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BD2432">
            <w:pPr>
              <w:widowControl/>
              <w:jc w:val="center"/>
              <w:rPr>
                <w:rFonts w:ascii="宋体" w:hAnsi="宋体"/>
                <w:kern w:val="0"/>
                <w:sz w:val="20"/>
              </w:rPr>
            </w:pPr>
            <w:r>
              <w:rPr>
                <w:rFonts w:hint="eastAsia" w:ascii="宋体" w:hAnsi="宋体"/>
                <w:kern w:val="0"/>
                <w:sz w:val="20"/>
              </w:rPr>
              <w:t>G109010000</w:t>
            </w:r>
          </w:p>
        </w:tc>
        <w:tc>
          <w:tcPr>
            <w:tcW w:w="720" w:type="dxa"/>
            <w:tcBorders>
              <w:top w:val="nil"/>
              <w:left w:val="nil"/>
              <w:bottom w:val="single" w:color="auto" w:sz="4" w:space="0"/>
              <w:right w:val="single" w:color="auto" w:sz="4" w:space="0"/>
            </w:tcBorders>
            <w:noWrap w:val="0"/>
            <w:vAlign w:val="center"/>
          </w:tcPr>
          <w:p w14:paraId="430C141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C9E701">
            <w:pPr>
              <w:widowControl/>
              <w:rPr>
                <w:rFonts w:ascii="宋体" w:hAnsi="宋体"/>
                <w:kern w:val="0"/>
                <w:sz w:val="20"/>
              </w:rPr>
            </w:pPr>
            <w:r>
              <w:rPr>
                <w:rFonts w:hint="eastAsia" w:ascii="宋体" w:hAnsi="宋体"/>
                <w:kern w:val="0"/>
                <w:sz w:val="20"/>
              </w:rPr>
              <w:t>（一）载波通信测量仪</w:t>
            </w:r>
          </w:p>
        </w:tc>
        <w:tc>
          <w:tcPr>
            <w:tcW w:w="671" w:type="dxa"/>
            <w:tcBorders>
              <w:top w:val="nil"/>
              <w:left w:val="nil"/>
              <w:bottom w:val="single" w:color="auto" w:sz="4" w:space="0"/>
              <w:right w:val="single" w:color="auto" w:sz="4" w:space="0"/>
            </w:tcBorders>
            <w:noWrap w:val="0"/>
            <w:vAlign w:val="center"/>
          </w:tcPr>
          <w:p w14:paraId="154A8B1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93A3B99">
            <w:pPr>
              <w:widowControl/>
              <w:rPr>
                <w:rFonts w:ascii="宋体" w:hAnsi="宋体"/>
                <w:kern w:val="0"/>
                <w:sz w:val="20"/>
              </w:rPr>
            </w:pPr>
            <w:r>
              <w:rPr>
                <w:rFonts w:hint="eastAsia" w:ascii="宋体" w:hAnsi="宋体"/>
                <w:kern w:val="0"/>
                <w:sz w:val="20"/>
              </w:rPr>
              <w:t>　</w:t>
            </w:r>
          </w:p>
        </w:tc>
      </w:tr>
      <w:tr w14:paraId="0DD652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FC610C">
            <w:pPr>
              <w:widowControl/>
              <w:jc w:val="center"/>
              <w:rPr>
                <w:rFonts w:ascii="宋体" w:hAnsi="宋体"/>
                <w:kern w:val="0"/>
                <w:sz w:val="20"/>
              </w:rPr>
            </w:pPr>
            <w:r>
              <w:rPr>
                <w:rFonts w:hint="eastAsia" w:ascii="宋体" w:hAnsi="宋体"/>
                <w:kern w:val="0"/>
                <w:sz w:val="20"/>
              </w:rPr>
              <w:t>G109020000</w:t>
            </w:r>
          </w:p>
        </w:tc>
        <w:tc>
          <w:tcPr>
            <w:tcW w:w="720" w:type="dxa"/>
            <w:tcBorders>
              <w:top w:val="nil"/>
              <w:left w:val="nil"/>
              <w:bottom w:val="single" w:color="auto" w:sz="4" w:space="0"/>
              <w:right w:val="single" w:color="auto" w:sz="4" w:space="0"/>
            </w:tcBorders>
            <w:noWrap w:val="0"/>
            <w:vAlign w:val="center"/>
          </w:tcPr>
          <w:p w14:paraId="203AFBB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C3B219">
            <w:pPr>
              <w:widowControl/>
              <w:rPr>
                <w:rFonts w:ascii="宋体" w:hAnsi="宋体"/>
                <w:kern w:val="0"/>
                <w:sz w:val="20"/>
              </w:rPr>
            </w:pPr>
            <w:r>
              <w:rPr>
                <w:rFonts w:hint="eastAsia" w:ascii="宋体" w:hAnsi="宋体"/>
                <w:kern w:val="0"/>
                <w:sz w:val="20"/>
              </w:rPr>
              <w:t>（二）PDH/SDH 传输分析仪</w:t>
            </w:r>
          </w:p>
        </w:tc>
        <w:tc>
          <w:tcPr>
            <w:tcW w:w="671" w:type="dxa"/>
            <w:tcBorders>
              <w:top w:val="nil"/>
              <w:left w:val="nil"/>
              <w:bottom w:val="single" w:color="auto" w:sz="4" w:space="0"/>
              <w:right w:val="single" w:color="auto" w:sz="4" w:space="0"/>
            </w:tcBorders>
            <w:noWrap w:val="0"/>
            <w:vAlign w:val="center"/>
          </w:tcPr>
          <w:p w14:paraId="34701E4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CA9F8B">
            <w:pPr>
              <w:widowControl/>
              <w:rPr>
                <w:rFonts w:ascii="宋体" w:hAnsi="宋体"/>
                <w:kern w:val="0"/>
                <w:sz w:val="20"/>
              </w:rPr>
            </w:pPr>
            <w:r>
              <w:rPr>
                <w:rFonts w:hint="eastAsia" w:ascii="宋体" w:hAnsi="宋体"/>
                <w:kern w:val="0"/>
                <w:sz w:val="20"/>
              </w:rPr>
              <w:t>　</w:t>
            </w:r>
          </w:p>
        </w:tc>
      </w:tr>
      <w:tr w14:paraId="0968CB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D0F518">
            <w:pPr>
              <w:widowControl/>
              <w:jc w:val="center"/>
              <w:rPr>
                <w:rFonts w:ascii="宋体" w:hAnsi="宋体"/>
                <w:kern w:val="0"/>
                <w:sz w:val="20"/>
              </w:rPr>
            </w:pPr>
            <w:r>
              <w:rPr>
                <w:rFonts w:hint="eastAsia" w:ascii="宋体" w:hAnsi="宋体"/>
                <w:kern w:val="0"/>
                <w:sz w:val="20"/>
              </w:rPr>
              <w:t>G109030000</w:t>
            </w:r>
          </w:p>
        </w:tc>
        <w:tc>
          <w:tcPr>
            <w:tcW w:w="720" w:type="dxa"/>
            <w:tcBorders>
              <w:top w:val="nil"/>
              <w:left w:val="nil"/>
              <w:bottom w:val="single" w:color="auto" w:sz="4" w:space="0"/>
              <w:right w:val="single" w:color="auto" w:sz="4" w:space="0"/>
            </w:tcBorders>
            <w:noWrap w:val="0"/>
            <w:vAlign w:val="center"/>
          </w:tcPr>
          <w:p w14:paraId="28A35D3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2DE981">
            <w:pPr>
              <w:widowControl/>
              <w:rPr>
                <w:rFonts w:ascii="宋体" w:hAnsi="宋体"/>
                <w:kern w:val="0"/>
                <w:sz w:val="20"/>
              </w:rPr>
            </w:pPr>
            <w:r>
              <w:rPr>
                <w:rFonts w:hint="eastAsia" w:ascii="宋体" w:hAnsi="宋体"/>
                <w:kern w:val="0"/>
                <w:sz w:val="20"/>
              </w:rPr>
              <w:t>（三）模拟数字移动通信基台移动台</w:t>
            </w:r>
          </w:p>
        </w:tc>
        <w:tc>
          <w:tcPr>
            <w:tcW w:w="671" w:type="dxa"/>
            <w:tcBorders>
              <w:top w:val="nil"/>
              <w:left w:val="nil"/>
              <w:bottom w:val="single" w:color="auto" w:sz="4" w:space="0"/>
              <w:right w:val="single" w:color="auto" w:sz="4" w:space="0"/>
            </w:tcBorders>
            <w:noWrap w:val="0"/>
            <w:vAlign w:val="center"/>
          </w:tcPr>
          <w:p w14:paraId="7395601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52A3253">
            <w:pPr>
              <w:widowControl/>
              <w:rPr>
                <w:rFonts w:ascii="宋体" w:hAnsi="宋体"/>
                <w:kern w:val="0"/>
                <w:sz w:val="20"/>
              </w:rPr>
            </w:pPr>
            <w:r>
              <w:rPr>
                <w:rFonts w:hint="eastAsia" w:ascii="宋体" w:hAnsi="宋体"/>
                <w:kern w:val="0"/>
                <w:sz w:val="20"/>
              </w:rPr>
              <w:t>　</w:t>
            </w:r>
          </w:p>
        </w:tc>
      </w:tr>
      <w:tr w14:paraId="5526A5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89B4AC">
            <w:pPr>
              <w:widowControl/>
              <w:jc w:val="center"/>
              <w:rPr>
                <w:rFonts w:ascii="宋体" w:hAnsi="宋体"/>
                <w:kern w:val="0"/>
                <w:sz w:val="20"/>
              </w:rPr>
            </w:pPr>
            <w:r>
              <w:rPr>
                <w:rFonts w:hint="eastAsia" w:ascii="宋体" w:hAnsi="宋体"/>
                <w:kern w:val="0"/>
                <w:sz w:val="20"/>
              </w:rPr>
              <w:t>G109040000</w:t>
            </w:r>
          </w:p>
        </w:tc>
        <w:tc>
          <w:tcPr>
            <w:tcW w:w="720" w:type="dxa"/>
            <w:tcBorders>
              <w:top w:val="nil"/>
              <w:left w:val="nil"/>
              <w:bottom w:val="single" w:color="auto" w:sz="4" w:space="0"/>
              <w:right w:val="single" w:color="auto" w:sz="4" w:space="0"/>
            </w:tcBorders>
            <w:noWrap w:val="0"/>
            <w:vAlign w:val="center"/>
          </w:tcPr>
          <w:p w14:paraId="48E7511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5E2459">
            <w:pPr>
              <w:widowControl/>
              <w:rPr>
                <w:rFonts w:ascii="宋体" w:hAnsi="宋体"/>
                <w:kern w:val="0"/>
                <w:sz w:val="20"/>
              </w:rPr>
            </w:pPr>
            <w:r>
              <w:rPr>
                <w:rFonts w:hint="eastAsia" w:ascii="宋体" w:hAnsi="宋体"/>
                <w:kern w:val="0"/>
                <w:sz w:val="20"/>
              </w:rPr>
              <w:t>（四）其他通信测量仪器</w:t>
            </w:r>
          </w:p>
        </w:tc>
        <w:tc>
          <w:tcPr>
            <w:tcW w:w="671" w:type="dxa"/>
            <w:tcBorders>
              <w:top w:val="nil"/>
              <w:left w:val="nil"/>
              <w:bottom w:val="single" w:color="auto" w:sz="4" w:space="0"/>
              <w:right w:val="single" w:color="auto" w:sz="4" w:space="0"/>
            </w:tcBorders>
            <w:noWrap w:val="0"/>
            <w:vAlign w:val="center"/>
          </w:tcPr>
          <w:p w14:paraId="4053830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466A734">
            <w:pPr>
              <w:widowControl/>
              <w:rPr>
                <w:rFonts w:ascii="宋体" w:hAnsi="宋体"/>
                <w:kern w:val="0"/>
                <w:sz w:val="20"/>
              </w:rPr>
            </w:pPr>
            <w:r>
              <w:rPr>
                <w:rFonts w:hint="eastAsia" w:ascii="宋体" w:hAnsi="宋体"/>
                <w:kern w:val="0"/>
                <w:sz w:val="20"/>
              </w:rPr>
              <w:t>　</w:t>
            </w:r>
          </w:p>
        </w:tc>
      </w:tr>
      <w:tr w14:paraId="4F7987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850D34">
            <w:pPr>
              <w:widowControl/>
              <w:jc w:val="center"/>
              <w:rPr>
                <w:rFonts w:ascii="宋体" w:hAnsi="宋体"/>
                <w:b/>
                <w:kern w:val="0"/>
                <w:sz w:val="20"/>
              </w:rPr>
            </w:pPr>
            <w:r>
              <w:rPr>
                <w:rFonts w:hint="eastAsia" w:ascii="宋体" w:hAnsi="宋体"/>
                <w:b/>
                <w:kern w:val="0"/>
                <w:sz w:val="20"/>
              </w:rPr>
              <w:t>G110000000</w:t>
            </w:r>
          </w:p>
        </w:tc>
        <w:tc>
          <w:tcPr>
            <w:tcW w:w="720" w:type="dxa"/>
            <w:tcBorders>
              <w:top w:val="nil"/>
              <w:left w:val="nil"/>
              <w:bottom w:val="single" w:color="auto" w:sz="4" w:space="0"/>
              <w:right w:val="single" w:color="auto" w:sz="4" w:space="0"/>
            </w:tcBorders>
            <w:noWrap w:val="0"/>
            <w:vAlign w:val="center"/>
          </w:tcPr>
          <w:p w14:paraId="35B9557A">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6886C66F">
            <w:pPr>
              <w:widowControl/>
              <w:rPr>
                <w:rFonts w:ascii="宋体" w:hAnsi="宋体"/>
                <w:b/>
                <w:kern w:val="0"/>
                <w:sz w:val="20"/>
              </w:rPr>
            </w:pPr>
            <w:r>
              <w:rPr>
                <w:rFonts w:hint="eastAsia" w:ascii="宋体" w:hAnsi="宋体"/>
                <w:b/>
                <w:kern w:val="0"/>
                <w:sz w:val="20"/>
              </w:rPr>
              <w:t>十、广播电视测量仪器合计</w:t>
            </w:r>
          </w:p>
        </w:tc>
        <w:tc>
          <w:tcPr>
            <w:tcW w:w="671" w:type="dxa"/>
            <w:tcBorders>
              <w:top w:val="nil"/>
              <w:left w:val="nil"/>
              <w:bottom w:val="single" w:color="auto" w:sz="4" w:space="0"/>
              <w:right w:val="single" w:color="auto" w:sz="4" w:space="0"/>
            </w:tcBorders>
            <w:noWrap w:val="0"/>
            <w:vAlign w:val="center"/>
          </w:tcPr>
          <w:p w14:paraId="5E7FCD4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DB150D0">
            <w:pPr>
              <w:widowControl/>
              <w:rPr>
                <w:rFonts w:ascii="宋体" w:hAnsi="宋体"/>
                <w:kern w:val="0"/>
                <w:sz w:val="20"/>
              </w:rPr>
            </w:pPr>
            <w:r>
              <w:rPr>
                <w:rFonts w:hint="eastAsia" w:ascii="宋体" w:hAnsi="宋体"/>
                <w:kern w:val="0"/>
                <w:sz w:val="20"/>
              </w:rPr>
              <w:t>　</w:t>
            </w:r>
          </w:p>
        </w:tc>
      </w:tr>
      <w:tr w14:paraId="11D3A3C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B895B4">
            <w:pPr>
              <w:widowControl/>
              <w:jc w:val="center"/>
              <w:rPr>
                <w:rFonts w:ascii="宋体" w:hAnsi="宋体"/>
                <w:b/>
                <w:kern w:val="0"/>
                <w:sz w:val="20"/>
              </w:rPr>
            </w:pPr>
            <w:r>
              <w:rPr>
                <w:rFonts w:hint="eastAsia" w:ascii="宋体" w:hAnsi="宋体"/>
                <w:b/>
                <w:kern w:val="0"/>
                <w:sz w:val="20"/>
              </w:rPr>
              <w:t>G111000000</w:t>
            </w:r>
          </w:p>
        </w:tc>
        <w:tc>
          <w:tcPr>
            <w:tcW w:w="720" w:type="dxa"/>
            <w:tcBorders>
              <w:top w:val="nil"/>
              <w:left w:val="nil"/>
              <w:bottom w:val="single" w:color="auto" w:sz="4" w:space="0"/>
              <w:right w:val="single" w:color="auto" w:sz="4" w:space="0"/>
            </w:tcBorders>
            <w:noWrap w:val="0"/>
            <w:vAlign w:val="center"/>
          </w:tcPr>
          <w:p w14:paraId="37CA745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D14310A">
            <w:pPr>
              <w:widowControl/>
              <w:rPr>
                <w:rFonts w:ascii="宋体" w:hAnsi="宋体"/>
                <w:b/>
                <w:kern w:val="0"/>
                <w:sz w:val="20"/>
              </w:rPr>
            </w:pPr>
            <w:r>
              <w:rPr>
                <w:rFonts w:hint="eastAsia" w:ascii="宋体" w:hAnsi="宋体"/>
                <w:b/>
                <w:kern w:val="0"/>
                <w:sz w:val="20"/>
              </w:rPr>
              <w:t>十一、超低频测量仪器合计</w:t>
            </w:r>
          </w:p>
        </w:tc>
        <w:tc>
          <w:tcPr>
            <w:tcW w:w="671" w:type="dxa"/>
            <w:tcBorders>
              <w:top w:val="nil"/>
              <w:left w:val="nil"/>
              <w:bottom w:val="single" w:color="auto" w:sz="4" w:space="0"/>
              <w:right w:val="single" w:color="auto" w:sz="4" w:space="0"/>
            </w:tcBorders>
            <w:noWrap w:val="0"/>
            <w:vAlign w:val="center"/>
          </w:tcPr>
          <w:p w14:paraId="181EC11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3F91F92">
            <w:pPr>
              <w:widowControl/>
              <w:rPr>
                <w:rFonts w:ascii="宋体" w:hAnsi="宋体"/>
                <w:kern w:val="0"/>
                <w:sz w:val="20"/>
              </w:rPr>
            </w:pPr>
            <w:r>
              <w:rPr>
                <w:rFonts w:hint="eastAsia" w:ascii="宋体" w:hAnsi="宋体"/>
                <w:kern w:val="0"/>
                <w:sz w:val="20"/>
              </w:rPr>
              <w:t>　</w:t>
            </w:r>
          </w:p>
        </w:tc>
      </w:tr>
      <w:tr w14:paraId="04599C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B47B42">
            <w:pPr>
              <w:widowControl/>
              <w:jc w:val="center"/>
              <w:rPr>
                <w:rFonts w:ascii="宋体" w:hAnsi="宋体"/>
                <w:kern w:val="0"/>
                <w:sz w:val="20"/>
              </w:rPr>
            </w:pPr>
            <w:r>
              <w:rPr>
                <w:rFonts w:hint="eastAsia" w:ascii="宋体" w:hAnsi="宋体"/>
                <w:kern w:val="0"/>
                <w:sz w:val="20"/>
              </w:rPr>
              <w:t>G111010000</w:t>
            </w:r>
          </w:p>
        </w:tc>
        <w:tc>
          <w:tcPr>
            <w:tcW w:w="720" w:type="dxa"/>
            <w:tcBorders>
              <w:top w:val="nil"/>
              <w:left w:val="nil"/>
              <w:bottom w:val="single" w:color="auto" w:sz="4" w:space="0"/>
              <w:right w:val="single" w:color="auto" w:sz="4" w:space="0"/>
            </w:tcBorders>
            <w:noWrap w:val="0"/>
            <w:vAlign w:val="center"/>
          </w:tcPr>
          <w:p w14:paraId="31D4F4F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6B0E44">
            <w:pPr>
              <w:widowControl/>
              <w:rPr>
                <w:rFonts w:ascii="宋体" w:hAnsi="宋体"/>
                <w:kern w:val="0"/>
                <w:sz w:val="20"/>
              </w:rPr>
            </w:pPr>
            <w:r>
              <w:rPr>
                <w:rFonts w:hint="eastAsia" w:ascii="宋体" w:hAnsi="宋体"/>
                <w:kern w:val="0"/>
                <w:sz w:val="20"/>
              </w:rPr>
              <w:t>（一）超低频信号分析仪</w:t>
            </w:r>
          </w:p>
        </w:tc>
        <w:tc>
          <w:tcPr>
            <w:tcW w:w="671" w:type="dxa"/>
            <w:tcBorders>
              <w:top w:val="nil"/>
              <w:left w:val="nil"/>
              <w:bottom w:val="single" w:color="auto" w:sz="4" w:space="0"/>
              <w:right w:val="single" w:color="auto" w:sz="4" w:space="0"/>
            </w:tcBorders>
            <w:noWrap w:val="0"/>
            <w:vAlign w:val="center"/>
          </w:tcPr>
          <w:p w14:paraId="207519A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E14C3D">
            <w:pPr>
              <w:widowControl/>
              <w:rPr>
                <w:rFonts w:ascii="宋体" w:hAnsi="宋体"/>
                <w:kern w:val="0"/>
                <w:sz w:val="20"/>
              </w:rPr>
            </w:pPr>
            <w:r>
              <w:rPr>
                <w:rFonts w:hint="eastAsia" w:ascii="宋体" w:hAnsi="宋体"/>
                <w:kern w:val="0"/>
                <w:sz w:val="20"/>
              </w:rPr>
              <w:t>　</w:t>
            </w:r>
          </w:p>
        </w:tc>
      </w:tr>
      <w:tr w14:paraId="560054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82C0A8">
            <w:pPr>
              <w:widowControl/>
              <w:jc w:val="center"/>
              <w:rPr>
                <w:rFonts w:ascii="宋体" w:hAnsi="宋体"/>
                <w:kern w:val="0"/>
                <w:sz w:val="20"/>
              </w:rPr>
            </w:pPr>
            <w:r>
              <w:rPr>
                <w:rFonts w:hint="eastAsia" w:ascii="宋体" w:hAnsi="宋体"/>
                <w:kern w:val="0"/>
                <w:sz w:val="20"/>
              </w:rPr>
              <w:t>G111020000</w:t>
            </w:r>
          </w:p>
        </w:tc>
        <w:tc>
          <w:tcPr>
            <w:tcW w:w="720" w:type="dxa"/>
            <w:tcBorders>
              <w:top w:val="nil"/>
              <w:left w:val="nil"/>
              <w:bottom w:val="single" w:color="auto" w:sz="4" w:space="0"/>
              <w:right w:val="single" w:color="auto" w:sz="4" w:space="0"/>
            </w:tcBorders>
            <w:noWrap w:val="0"/>
            <w:vAlign w:val="center"/>
          </w:tcPr>
          <w:p w14:paraId="4080569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C0E4CB">
            <w:pPr>
              <w:widowControl/>
              <w:rPr>
                <w:rFonts w:ascii="宋体" w:hAnsi="宋体"/>
                <w:kern w:val="0"/>
                <w:sz w:val="20"/>
              </w:rPr>
            </w:pPr>
            <w:r>
              <w:rPr>
                <w:rFonts w:hint="eastAsia" w:ascii="宋体" w:hAnsi="宋体"/>
                <w:kern w:val="0"/>
                <w:sz w:val="20"/>
              </w:rPr>
              <w:t>（二）频响分析仪</w:t>
            </w:r>
          </w:p>
        </w:tc>
        <w:tc>
          <w:tcPr>
            <w:tcW w:w="671" w:type="dxa"/>
            <w:tcBorders>
              <w:top w:val="nil"/>
              <w:left w:val="nil"/>
              <w:bottom w:val="single" w:color="auto" w:sz="4" w:space="0"/>
              <w:right w:val="single" w:color="auto" w:sz="4" w:space="0"/>
            </w:tcBorders>
            <w:noWrap w:val="0"/>
            <w:vAlign w:val="center"/>
          </w:tcPr>
          <w:p w14:paraId="2503FEE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1A85998">
            <w:pPr>
              <w:widowControl/>
              <w:rPr>
                <w:rFonts w:ascii="宋体" w:hAnsi="宋体"/>
                <w:kern w:val="0"/>
                <w:sz w:val="20"/>
              </w:rPr>
            </w:pPr>
            <w:r>
              <w:rPr>
                <w:rFonts w:hint="eastAsia" w:ascii="宋体" w:hAnsi="宋体"/>
                <w:kern w:val="0"/>
                <w:sz w:val="20"/>
              </w:rPr>
              <w:t>　</w:t>
            </w:r>
          </w:p>
        </w:tc>
      </w:tr>
      <w:tr w14:paraId="4767E5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61BE0A7">
            <w:pPr>
              <w:widowControl/>
              <w:jc w:val="center"/>
              <w:rPr>
                <w:rFonts w:ascii="宋体" w:hAnsi="宋体"/>
                <w:kern w:val="0"/>
                <w:sz w:val="20"/>
              </w:rPr>
            </w:pPr>
            <w:r>
              <w:rPr>
                <w:rFonts w:hint="eastAsia" w:ascii="宋体" w:hAnsi="宋体"/>
                <w:kern w:val="0"/>
                <w:sz w:val="20"/>
              </w:rPr>
              <w:t>G111030000</w:t>
            </w:r>
          </w:p>
        </w:tc>
        <w:tc>
          <w:tcPr>
            <w:tcW w:w="720" w:type="dxa"/>
            <w:tcBorders>
              <w:top w:val="nil"/>
              <w:left w:val="nil"/>
              <w:bottom w:val="single" w:color="auto" w:sz="4" w:space="0"/>
              <w:right w:val="single" w:color="auto" w:sz="4" w:space="0"/>
            </w:tcBorders>
            <w:noWrap w:val="0"/>
            <w:vAlign w:val="center"/>
          </w:tcPr>
          <w:p w14:paraId="2D01296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A0B1A5">
            <w:pPr>
              <w:widowControl/>
              <w:rPr>
                <w:rFonts w:ascii="宋体" w:hAnsi="宋体"/>
                <w:kern w:val="0"/>
                <w:sz w:val="20"/>
              </w:rPr>
            </w:pPr>
            <w:r>
              <w:rPr>
                <w:rFonts w:hint="eastAsia" w:ascii="宋体" w:hAnsi="宋体"/>
                <w:kern w:val="0"/>
                <w:sz w:val="20"/>
              </w:rPr>
              <w:t>（三）超低频信号源</w:t>
            </w:r>
          </w:p>
        </w:tc>
        <w:tc>
          <w:tcPr>
            <w:tcW w:w="671" w:type="dxa"/>
            <w:tcBorders>
              <w:top w:val="nil"/>
              <w:left w:val="nil"/>
              <w:bottom w:val="single" w:color="auto" w:sz="4" w:space="0"/>
              <w:right w:val="single" w:color="auto" w:sz="4" w:space="0"/>
            </w:tcBorders>
            <w:noWrap w:val="0"/>
            <w:vAlign w:val="center"/>
          </w:tcPr>
          <w:p w14:paraId="25245CD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0741F1">
            <w:pPr>
              <w:widowControl/>
              <w:rPr>
                <w:rFonts w:ascii="宋体" w:hAnsi="宋体"/>
                <w:kern w:val="0"/>
                <w:sz w:val="20"/>
              </w:rPr>
            </w:pPr>
            <w:r>
              <w:rPr>
                <w:rFonts w:hint="eastAsia" w:ascii="宋体" w:hAnsi="宋体"/>
                <w:kern w:val="0"/>
                <w:sz w:val="20"/>
              </w:rPr>
              <w:t>　</w:t>
            </w:r>
          </w:p>
        </w:tc>
      </w:tr>
      <w:tr w14:paraId="579082F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3E27E1">
            <w:pPr>
              <w:widowControl/>
              <w:jc w:val="center"/>
              <w:rPr>
                <w:rFonts w:ascii="宋体" w:hAnsi="宋体"/>
                <w:kern w:val="0"/>
                <w:sz w:val="20"/>
              </w:rPr>
            </w:pPr>
            <w:r>
              <w:rPr>
                <w:rFonts w:hint="eastAsia" w:ascii="宋体" w:hAnsi="宋体"/>
                <w:kern w:val="0"/>
                <w:sz w:val="20"/>
              </w:rPr>
              <w:t>G111040000</w:t>
            </w:r>
          </w:p>
        </w:tc>
        <w:tc>
          <w:tcPr>
            <w:tcW w:w="720" w:type="dxa"/>
            <w:tcBorders>
              <w:top w:val="nil"/>
              <w:left w:val="nil"/>
              <w:bottom w:val="single" w:color="auto" w:sz="4" w:space="0"/>
              <w:right w:val="single" w:color="auto" w:sz="4" w:space="0"/>
            </w:tcBorders>
            <w:noWrap w:val="0"/>
            <w:vAlign w:val="center"/>
          </w:tcPr>
          <w:p w14:paraId="4BC8324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528F83">
            <w:pPr>
              <w:widowControl/>
              <w:rPr>
                <w:rFonts w:ascii="宋体" w:hAnsi="宋体"/>
                <w:kern w:val="0"/>
                <w:sz w:val="20"/>
              </w:rPr>
            </w:pPr>
            <w:r>
              <w:rPr>
                <w:rFonts w:hint="eastAsia" w:ascii="宋体" w:hAnsi="宋体"/>
                <w:kern w:val="0"/>
                <w:sz w:val="20"/>
              </w:rPr>
              <w:t>（四）滤波器、放大器</w:t>
            </w:r>
          </w:p>
        </w:tc>
        <w:tc>
          <w:tcPr>
            <w:tcW w:w="671" w:type="dxa"/>
            <w:tcBorders>
              <w:top w:val="nil"/>
              <w:left w:val="nil"/>
              <w:bottom w:val="single" w:color="auto" w:sz="4" w:space="0"/>
              <w:right w:val="single" w:color="auto" w:sz="4" w:space="0"/>
            </w:tcBorders>
            <w:noWrap w:val="0"/>
            <w:vAlign w:val="center"/>
          </w:tcPr>
          <w:p w14:paraId="3C1F873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0795A2">
            <w:pPr>
              <w:widowControl/>
              <w:rPr>
                <w:rFonts w:ascii="宋体" w:hAnsi="宋体"/>
                <w:kern w:val="0"/>
                <w:sz w:val="20"/>
              </w:rPr>
            </w:pPr>
            <w:r>
              <w:rPr>
                <w:rFonts w:hint="eastAsia" w:ascii="宋体" w:hAnsi="宋体"/>
                <w:kern w:val="0"/>
                <w:sz w:val="20"/>
              </w:rPr>
              <w:t>　</w:t>
            </w:r>
          </w:p>
        </w:tc>
      </w:tr>
      <w:tr w14:paraId="0226679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5F22BC">
            <w:pPr>
              <w:widowControl/>
              <w:jc w:val="center"/>
              <w:rPr>
                <w:rFonts w:ascii="宋体" w:hAnsi="宋体"/>
                <w:kern w:val="0"/>
                <w:sz w:val="20"/>
              </w:rPr>
            </w:pPr>
            <w:r>
              <w:rPr>
                <w:rFonts w:hint="eastAsia" w:ascii="宋体" w:hAnsi="宋体"/>
                <w:kern w:val="0"/>
                <w:sz w:val="20"/>
              </w:rPr>
              <w:t>G111050000</w:t>
            </w:r>
          </w:p>
        </w:tc>
        <w:tc>
          <w:tcPr>
            <w:tcW w:w="720" w:type="dxa"/>
            <w:tcBorders>
              <w:top w:val="nil"/>
              <w:left w:val="nil"/>
              <w:bottom w:val="single" w:color="auto" w:sz="4" w:space="0"/>
              <w:right w:val="single" w:color="auto" w:sz="4" w:space="0"/>
            </w:tcBorders>
            <w:noWrap w:val="0"/>
            <w:vAlign w:val="center"/>
          </w:tcPr>
          <w:p w14:paraId="1F95203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8BE495">
            <w:pPr>
              <w:widowControl/>
              <w:rPr>
                <w:rFonts w:ascii="宋体" w:hAnsi="宋体"/>
                <w:kern w:val="0"/>
                <w:sz w:val="20"/>
              </w:rPr>
            </w:pPr>
            <w:r>
              <w:rPr>
                <w:rFonts w:hint="eastAsia" w:ascii="宋体" w:hAnsi="宋体"/>
                <w:kern w:val="0"/>
                <w:sz w:val="20"/>
              </w:rPr>
              <w:t>（五）相位仪</w:t>
            </w:r>
          </w:p>
        </w:tc>
        <w:tc>
          <w:tcPr>
            <w:tcW w:w="671" w:type="dxa"/>
            <w:tcBorders>
              <w:top w:val="nil"/>
              <w:left w:val="nil"/>
              <w:bottom w:val="single" w:color="auto" w:sz="4" w:space="0"/>
              <w:right w:val="single" w:color="auto" w:sz="4" w:space="0"/>
            </w:tcBorders>
            <w:noWrap w:val="0"/>
            <w:vAlign w:val="center"/>
          </w:tcPr>
          <w:p w14:paraId="2344A36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38328D6">
            <w:pPr>
              <w:widowControl/>
              <w:rPr>
                <w:rFonts w:ascii="宋体" w:hAnsi="宋体"/>
                <w:kern w:val="0"/>
                <w:sz w:val="20"/>
              </w:rPr>
            </w:pPr>
            <w:r>
              <w:rPr>
                <w:rFonts w:hint="eastAsia" w:ascii="宋体" w:hAnsi="宋体"/>
                <w:kern w:val="0"/>
                <w:sz w:val="20"/>
              </w:rPr>
              <w:t>　</w:t>
            </w:r>
          </w:p>
        </w:tc>
      </w:tr>
      <w:tr w14:paraId="61DD3C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207886">
            <w:pPr>
              <w:widowControl/>
              <w:jc w:val="center"/>
              <w:rPr>
                <w:rFonts w:ascii="宋体" w:hAnsi="宋体"/>
                <w:kern w:val="0"/>
                <w:sz w:val="20"/>
              </w:rPr>
            </w:pPr>
            <w:r>
              <w:rPr>
                <w:rFonts w:hint="eastAsia" w:ascii="宋体" w:hAnsi="宋体"/>
                <w:kern w:val="0"/>
                <w:sz w:val="20"/>
              </w:rPr>
              <w:t>G111060000</w:t>
            </w:r>
          </w:p>
        </w:tc>
        <w:tc>
          <w:tcPr>
            <w:tcW w:w="720" w:type="dxa"/>
            <w:tcBorders>
              <w:top w:val="nil"/>
              <w:left w:val="nil"/>
              <w:bottom w:val="single" w:color="auto" w:sz="4" w:space="0"/>
              <w:right w:val="single" w:color="auto" w:sz="4" w:space="0"/>
            </w:tcBorders>
            <w:noWrap w:val="0"/>
            <w:vAlign w:val="center"/>
          </w:tcPr>
          <w:p w14:paraId="14F20E1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A7D695">
            <w:pPr>
              <w:widowControl/>
              <w:rPr>
                <w:rFonts w:ascii="宋体" w:hAnsi="宋体"/>
                <w:kern w:val="0"/>
                <w:sz w:val="20"/>
              </w:rPr>
            </w:pPr>
            <w:r>
              <w:rPr>
                <w:rFonts w:hint="eastAsia" w:ascii="宋体" w:hAnsi="宋体"/>
                <w:kern w:val="0"/>
                <w:sz w:val="20"/>
              </w:rPr>
              <w:t>（六）其他</w:t>
            </w:r>
          </w:p>
        </w:tc>
        <w:tc>
          <w:tcPr>
            <w:tcW w:w="671" w:type="dxa"/>
            <w:tcBorders>
              <w:top w:val="nil"/>
              <w:left w:val="nil"/>
              <w:bottom w:val="single" w:color="auto" w:sz="4" w:space="0"/>
              <w:right w:val="single" w:color="auto" w:sz="4" w:space="0"/>
            </w:tcBorders>
            <w:noWrap w:val="0"/>
            <w:vAlign w:val="center"/>
          </w:tcPr>
          <w:p w14:paraId="7FB6693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C911764">
            <w:pPr>
              <w:widowControl/>
              <w:rPr>
                <w:rFonts w:ascii="宋体" w:hAnsi="宋体"/>
                <w:kern w:val="0"/>
                <w:sz w:val="20"/>
              </w:rPr>
            </w:pPr>
            <w:r>
              <w:rPr>
                <w:rFonts w:hint="eastAsia" w:ascii="宋体" w:hAnsi="宋体"/>
                <w:kern w:val="0"/>
                <w:sz w:val="20"/>
              </w:rPr>
              <w:t>　</w:t>
            </w:r>
          </w:p>
        </w:tc>
      </w:tr>
      <w:tr w14:paraId="7201B3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EAB5DE">
            <w:pPr>
              <w:widowControl/>
              <w:jc w:val="center"/>
              <w:rPr>
                <w:rFonts w:ascii="宋体" w:hAnsi="宋体"/>
                <w:b/>
                <w:kern w:val="0"/>
                <w:sz w:val="20"/>
              </w:rPr>
            </w:pPr>
            <w:r>
              <w:rPr>
                <w:rFonts w:hint="eastAsia" w:ascii="宋体" w:hAnsi="宋体"/>
                <w:b/>
                <w:kern w:val="0"/>
                <w:sz w:val="20"/>
              </w:rPr>
              <w:t>G112000000</w:t>
            </w:r>
          </w:p>
        </w:tc>
        <w:tc>
          <w:tcPr>
            <w:tcW w:w="720" w:type="dxa"/>
            <w:tcBorders>
              <w:top w:val="nil"/>
              <w:left w:val="nil"/>
              <w:bottom w:val="single" w:color="auto" w:sz="4" w:space="0"/>
              <w:right w:val="single" w:color="auto" w:sz="4" w:space="0"/>
            </w:tcBorders>
            <w:noWrap w:val="0"/>
            <w:vAlign w:val="center"/>
          </w:tcPr>
          <w:p w14:paraId="455EE14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05C6418">
            <w:pPr>
              <w:widowControl/>
              <w:rPr>
                <w:rFonts w:ascii="宋体" w:hAnsi="宋体"/>
                <w:b/>
                <w:kern w:val="0"/>
                <w:sz w:val="20"/>
              </w:rPr>
            </w:pPr>
            <w:r>
              <w:rPr>
                <w:rFonts w:hint="eastAsia" w:ascii="宋体" w:hAnsi="宋体"/>
                <w:b/>
                <w:kern w:val="0"/>
                <w:sz w:val="20"/>
              </w:rPr>
              <w:t>十二、声学测量仪器合计</w:t>
            </w:r>
          </w:p>
        </w:tc>
        <w:tc>
          <w:tcPr>
            <w:tcW w:w="671" w:type="dxa"/>
            <w:tcBorders>
              <w:top w:val="nil"/>
              <w:left w:val="nil"/>
              <w:bottom w:val="single" w:color="auto" w:sz="4" w:space="0"/>
              <w:right w:val="single" w:color="auto" w:sz="4" w:space="0"/>
            </w:tcBorders>
            <w:noWrap w:val="0"/>
            <w:vAlign w:val="center"/>
          </w:tcPr>
          <w:p w14:paraId="3C1926F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F7214CD">
            <w:pPr>
              <w:widowControl/>
              <w:rPr>
                <w:rFonts w:ascii="宋体" w:hAnsi="宋体"/>
                <w:kern w:val="0"/>
                <w:sz w:val="20"/>
              </w:rPr>
            </w:pPr>
            <w:r>
              <w:rPr>
                <w:rFonts w:hint="eastAsia" w:ascii="宋体" w:hAnsi="宋体"/>
                <w:kern w:val="0"/>
                <w:sz w:val="20"/>
              </w:rPr>
              <w:t>　</w:t>
            </w:r>
          </w:p>
        </w:tc>
      </w:tr>
      <w:tr w14:paraId="44877F1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1E7661">
            <w:pPr>
              <w:widowControl/>
              <w:jc w:val="center"/>
              <w:rPr>
                <w:rFonts w:ascii="宋体" w:hAnsi="宋体"/>
                <w:kern w:val="0"/>
                <w:sz w:val="20"/>
              </w:rPr>
            </w:pPr>
            <w:r>
              <w:rPr>
                <w:rFonts w:hint="eastAsia" w:ascii="宋体" w:hAnsi="宋体"/>
                <w:kern w:val="0"/>
                <w:sz w:val="20"/>
              </w:rPr>
              <w:t>G112010000</w:t>
            </w:r>
          </w:p>
        </w:tc>
        <w:tc>
          <w:tcPr>
            <w:tcW w:w="720" w:type="dxa"/>
            <w:tcBorders>
              <w:top w:val="nil"/>
              <w:left w:val="nil"/>
              <w:bottom w:val="single" w:color="auto" w:sz="4" w:space="0"/>
              <w:right w:val="single" w:color="auto" w:sz="4" w:space="0"/>
            </w:tcBorders>
            <w:noWrap w:val="0"/>
            <w:vAlign w:val="center"/>
          </w:tcPr>
          <w:p w14:paraId="7CB62F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BFDF77">
            <w:pPr>
              <w:widowControl/>
              <w:rPr>
                <w:rFonts w:ascii="宋体" w:hAnsi="宋体"/>
                <w:kern w:val="0"/>
                <w:sz w:val="20"/>
              </w:rPr>
            </w:pPr>
            <w:r>
              <w:rPr>
                <w:rFonts w:hint="eastAsia" w:ascii="宋体" w:hAnsi="宋体"/>
                <w:kern w:val="0"/>
                <w:sz w:val="20"/>
              </w:rPr>
              <w:t>（一）电源、声震信号发生器</w:t>
            </w:r>
          </w:p>
        </w:tc>
        <w:tc>
          <w:tcPr>
            <w:tcW w:w="671" w:type="dxa"/>
            <w:tcBorders>
              <w:top w:val="nil"/>
              <w:left w:val="nil"/>
              <w:bottom w:val="single" w:color="auto" w:sz="4" w:space="0"/>
              <w:right w:val="single" w:color="auto" w:sz="4" w:space="0"/>
            </w:tcBorders>
            <w:noWrap w:val="0"/>
            <w:vAlign w:val="center"/>
          </w:tcPr>
          <w:p w14:paraId="794D10D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A8D1CDA">
            <w:pPr>
              <w:widowControl/>
              <w:rPr>
                <w:rFonts w:ascii="宋体" w:hAnsi="宋体"/>
                <w:kern w:val="0"/>
                <w:sz w:val="20"/>
              </w:rPr>
            </w:pPr>
            <w:r>
              <w:rPr>
                <w:rFonts w:hint="eastAsia" w:ascii="宋体" w:hAnsi="宋体"/>
                <w:kern w:val="0"/>
                <w:sz w:val="20"/>
              </w:rPr>
              <w:t>　</w:t>
            </w:r>
          </w:p>
        </w:tc>
      </w:tr>
      <w:tr w14:paraId="7028C1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87EE87">
            <w:pPr>
              <w:widowControl/>
              <w:jc w:val="center"/>
              <w:rPr>
                <w:rFonts w:ascii="宋体" w:hAnsi="宋体"/>
                <w:kern w:val="0"/>
                <w:sz w:val="20"/>
              </w:rPr>
            </w:pPr>
            <w:r>
              <w:rPr>
                <w:rFonts w:hint="eastAsia" w:ascii="宋体" w:hAnsi="宋体"/>
                <w:kern w:val="0"/>
                <w:sz w:val="20"/>
              </w:rPr>
              <w:t>G112020000</w:t>
            </w:r>
          </w:p>
        </w:tc>
        <w:tc>
          <w:tcPr>
            <w:tcW w:w="720" w:type="dxa"/>
            <w:tcBorders>
              <w:top w:val="nil"/>
              <w:left w:val="nil"/>
              <w:bottom w:val="single" w:color="auto" w:sz="4" w:space="0"/>
              <w:right w:val="single" w:color="auto" w:sz="4" w:space="0"/>
            </w:tcBorders>
            <w:noWrap w:val="0"/>
            <w:vAlign w:val="center"/>
          </w:tcPr>
          <w:p w14:paraId="5B704C2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1AB97A">
            <w:pPr>
              <w:widowControl/>
              <w:rPr>
                <w:rFonts w:ascii="宋体" w:hAnsi="宋体"/>
                <w:kern w:val="0"/>
                <w:sz w:val="20"/>
              </w:rPr>
            </w:pPr>
            <w:r>
              <w:rPr>
                <w:rFonts w:hint="eastAsia" w:ascii="宋体" w:hAnsi="宋体"/>
                <w:kern w:val="0"/>
                <w:sz w:val="20"/>
              </w:rPr>
              <w:t>（二）声级计</w:t>
            </w:r>
          </w:p>
        </w:tc>
        <w:tc>
          <w:tcPr>
            <w:tcW w:w="671" w:type="dxa"/>
            <w:tcBorders>
              <w:top w:val="nil"/>
              <w:left w:val="nil"/>
              <w:bottom w:val="single" w:color="auto" w:sz="4" w:space="0"/>
              <w:right w:val="single" w:color="auto" w:sz="4" w:space="0"/>
            </w:tcBorders>
            <w:noWrap w:val="0"/>
            <w:vAlign w:val="center"/>
          </w:tcPr>
          <w:p w14:paraId="42649C3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62BF4DE">
            <w:pPr>
              <w:widowControl/>
              <w:rPr>
                <w:rFonts w:ascii="宋体" w:hAnsi="宋体"/>
                <w:kern w:val="0"/>
                <w:sz w:val="20"/>
              </w:rPr>
            </w:pPr>
            <w:r>
              <w:rPr>
                <w:rFonts w:hint="eastAsia" w:ascii="宋体" w:hAnsi="宋体"/>
                <w:kern w:val="0"/>
                <w:sz w:val="20"/>
              </w:rPr>
              <w:t>　</w:t>
            </w:r>
          </w:p>
        </w:tc>
      </w:tr>
      <w:tr w14:paraId="1C898F3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E84629">
            <w:pPr>
              <w:widowControl/>
              <w:jc w:val="center"/>
              <w:rPr>
                <w:rFonts w:ascii="宋体" w:hAnsi="宋体"/>
                <w:kern w:val="0"/>
                <w:sz w:val="20"/>
              </w:rPr>
            </w:pPr>
            <w:r>
              <w:rPr>
                <w:rFonts w:hint="eastAsia" w:ascii="宋体" w:hAnsi="宋体"/>
                <w:kern w:val="0"/>
                <w:sz w:val="20"/>
              </w:rPr>
              <w:t>G112030000</w:t>
            </w:r>
          </w:p>
        </w:tc>
        <w:tc>
          <w:tcPr>
            <w:tcW w:w="720" w:type="dxa"/>
            <w:tcBorders>
              <w:top w:val="nil"/>
              <w:left w:val="nil"/>
              <w:bottom w:val="single" w:color="auto" w:sz="4" w:space="0"/>
              <w:right w:val="single" w:color="auto" w:sz="4" w:space="0"/>
            </w:tcBorders>
            <w:noWrap w:val="0"/>
            <w:vAlign w:val="center"/>
          </w:tcPr>
          <w:p w14:paraId="7613F43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F49E505">
            <w:pPr>
              <w:widowControl/>
              <w:rPr>
                <w:rFonts w:ascii="宋体" w:hAnsi="宋体"/>
                <w:kern w:val="0"/>
                <w:sz w:val="20"/>
              </w:rPr>
            </w:pPr>
            <w:r>
              <w:rPr>
                <w:rFonts w:hint="eastAsia" w:ascii="宋体" w:hAnsi="宋体"/>
                <w:kern w:val="0"/>
                <w:sz w:val="20"/>
              </w:rPr>
              <w:t>（三）倍频滤波器</w:t>
            </w:r>
          </w:p>
        </w:tc>
        <w:tc>
          <w:tcPr>
            <w:tcW w:w="671" w:type="dxa"/>
            <w:tcBorders>
              <w:top w:val="nil"/>
              <w:left w:val="nil"/>
              <w:bottom w:val="single" w:color="auto" w:sz="4" w:space="0"/>
              <w:right w:val="single" w:color="auto" w:sz="4" w:space="0"/>
            </w:tcBorders>
            <w:noWrap w:val="0"/>
            <w:vAlign w:val="center"/>
          </w:tcPr>
          <w:p w14:paraId="4897245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2DB6E8C">
            <w:pPr>
              <w:widowControl/>
              <w:rPr>
                <w:rFonts w:ascii="宋体" w:hAnsi="宋体"/>
                <w:kern w:val="0"/>
                <w:sz w:val="20"/>
              </w:rPr>
            </w:pPr>
            <w:r>
              <w:rPr>
                <w:rFonts w:hint="eastAsia" w:ascii="宋体" w:hAnsi="宋体"/>
                <w:kern w:val="0"/>
                <w:sz w:val="20"/>
              </w:rPr>
              <w:t>　</w:t>
            </w:r>
          </w:p>
        </w:tc>
      </w:tr>
      <w:tr w14:paraId="228F880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A4448A">
            <w:pPr>
              <w:widowControl/>
              <w:jc w:val="center"/>
              <w:rPr>
                <w:rFonts w:ascii="宋体" w:hAnsi="宋体"/>
                <w:kern w:val="0"/>
                <w:sz w:val="20"/>
              </w:rPr>
            </w:pPr>
            <w:r>
              <w:rPr>
                <w:rFonts w:hint="eastAsia" w:ascii="宋体" w:hAnsi="宋体"/>
                <w:kern w:val="0"/>
                <w:sz w:val="20"/>
              </w:rPr>
              <w:t>G112040000</w:t>
            </w:r>
          </w:p>
        </w:tc>
        <w:tc>
          <w:tcPr>
            <w:tcW w:w="720" w:type="dxa"/>
            <w:tcBorders>
              <w:top w:val="nil"/>
              <w:left w:val="nil"/>
              <w:bottom w:val="single" w:color="auto" w:sz="4" w:space="0"/>
              <w:right w:val="single" w:color="auto" w:sz="4" w:space="0"/>
            </w:tcBorders>
            <w:noWrap w:val="0"/>
            <w:vAlign w:val="center"/>
          </w:tcPr>
          <w:p w14:paraId="33830C4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E4C0F0">
            <w:pPr>
              <w:widowControl/>
              <w:rPr>
                <w:rFonts w:ascii="宋体" w:hAnsi="宋体"/>
                <w:kern w:val="0"/>
                <w:sz w:val="20"/>
              </w:rPr>
            </w:pPr>
            <w:r>
              <w:rPr>
                <w:rFonts w:hint="eastAsia" w:ascii="宋体" w:hAnsi="宋体"/>
                <w:kern w:val="0"/>
                <w:sz w:val="20"/>
              </w:rPr>
              <w:t>（四）电声发生器</w:t>
            </w:r>
          </w:p>
        </w:tc>
        <w:tc>
          <w:tcPr>
            <w:tcW w:w="671" w:type="dxa"/>
            <w:tcBorders>
              <w:top w:val="nil"/>
              <w:left w:val="nil"/>
              <w:bottom w:val="single" w:color="auto" w:sz="4" w:space="0"/>
              <w:right w:val="single" w:color="auto" w:sz="4" w:space="0"/>
            </w:tcBorders>
            <w:noWrap w:val="0"/>
            <w:vAlign w:val="center"/>
          </w:tcPr>
          <w:p w14:paraId="647C9A7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C40E9D1">
            <w:pPr>
              <w:widowControl/>
              <w:rPr>
                <w:rFonts w:ascii="宋体" w:hAnsi="宋体"/>
                <w:kern w:val="0"/>
                <w:sz w:val="20"/>
              </w:rPr>
            </w:pPr>
            <w:r>
              <w:rPr>
                <w:rFonts w:hint="eastAsia" w:ascii="宋体" w:hAnsi="宋体"/>
                <w:kern w:val="0"/>
                <w:sz w:val="20"/>
              </w:rPr>
              <w:t>　</w:t>
            </w:r>
          </w:p>
        </w:tc>
      </w:tr>
      <w:tr w14:paraId="52EE53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E9CBC5">
            <w:pPr>
              <w:widowControl/>
              <w:jc w:val="center"/>
              <w:rPr>
                <w:rFonts w:ascii="宋体" w:hAnsi="宋体"/>
                <w:kern w:val="0"/>
                <w:sz w:val="20"/>
              </w:rPr>
            </w:pPr>
            <w:r>
              <w:rPr>
                <w:rFonts w:hint="eastAsia" w:ascii="宋体" w:hAnsi="宋体"/>
                <w:kern w:val="0"/>
                <w:sz w:val="20"/>
              </w:rPr>
              <w:t>G112050000</w:t>
            </w:r>
          </w:p>
        </w:tc>
        <w:tc>
          <w:tcPr>
            <w:tcW w:w="720" w:type="dxa"/>
            <w:tcBorders>
              <w:top w:val="nil"/>
              <w:left w:val="nil"/>
              <w:bottom w:val="single" w:color="auto" w:sz="4" w:space="0"/>
              <w:right w:val="single" w:color="auto" w:sz="4" w:space="0"/>
            </w:tcBorders>
            <w:noWrap w:val="0"/>
            <w:vAlign w:val="center"/>
          </w:tcPr>
          <w:p w14:paraId="5909039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87560E">
            <w:pPr>
              <w:widowControl/>
              <w:rPr>
                <w:rFonts w:ascii="宋体" w:hAnsi="宋体"/>
                <w:kern w:val="0"/>
                <w:sz w:val="20"/>
              </w:rPr>
            </w:pPr>
            <w:r>
              <w:rPr>
                <w:rFonts w:hint="eastAsia" w:ascii="宋体" w:hAnsi="宋体"/>
                <w:kern w:val="0"/>
                <w:sz w:val="20"/>
              </w:rPr>
              <w:t>（五）振动脉击测量仪器</w:t>
            </w:r>
          </w:p>
        </w:tc>
        <w:tc>
          <w:tcPr>
            <w:tcW w:w="671" w:type="dxa"/>
            <w:tcBorders>
              <w:top w:val="nil"/>
              <w:left w:val="nil"/>
              <w:bottom w:val="single" w:color="auto" w:sz="4" w:space="0"/>
              <w:right w:val="single" w:color="auto" w:sz="4" w:space="0"/>
            </w:tcBorders>
            <w:noWrap w:val="0"/>
            <w:vAlign w:val="center"/>
          </w:tcPr>
          <w:p w14:paraId="140D1BA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39F228A">
            <w:pPr>
              <w:widowControl/>
              <w:rPr>
                <w:rFonts w:ascii="宋体" w:hAnsi="宋体"/>
                <w:kern w:val="0"/>
                <w:sz w:val="20"/>
              </w:rPr>
            </w:pPr>
            <w:r>
              <w:rPr>
                <w:rFonts w:hint="eastAsia" w:ascii="宋体" w:hAnsi="宋体"/>
                <w:kern w:val="0"/>
                <w:sz w:val="20"/>
              </w:rPr>
              <w:t>　</w:t>
            </w:r>
          </w:p>
        </w:tc>
      </w:tr>
      <w:tr w14:paraId="24967C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F1D401">
            <w:pPr>
              <w:widowControl/>
              <w:jc w:val="center"/>
              <w:rPr>
                <w:rFonts w:ascii="宋体" w:hAnsi="宋体"/>
                <w:kern w:val="0"/>
                <w:sz w:val="20"/>
              </w:rPr>
            </w:pPr>
            <w:r>
              <w:rPr>
                <w:rFonts w:hint="eastAsia" w:ascii="宋体" w:hAnsi="宋体"/>
                <w:kern w:val="0"/>
                <w:sz w:val="20"/>
              </w:rPr>
              <w:t>G112060000</w:t>
            </w:r>
          </w:p>
        </w:tc>
        <w:tc>
          <w:tcPr>
            <w:tcW w:w="720" w:type="dxa"/>
            <w:tcBorders>
              <w:top w:val="nil"/>
              <w:left w:val="nil"/>
              <w:bottom w:val="single" w:color="auto" w:sz="4" w:space="0"/>
              <w:right w:val="single" w:color="auto" w:sz="4" w:space="0"/>
            </w:tcBorders>
            <w:noWrap w:val="0"/>
            <w:vAlign w:val="center"/>
          </w:tcPr>
          <w:p w14:paraId="62E710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EC5533">
            <w:pPr>
              <w:widowControl/>
              <w:rPr>
                <w:rFonts w:ascii="宋体" w:hAnsi="宋体"/>
                <w:kern w:val="0"/>
                <w:sz w:val="20"/>
              </w:rPr>
            </w:pPr>
            <w:r>
              <w:rPr>
                <w:rFonts w:hint="eastAsia" w:ascii="宋体" w:hAnsi="宋体"/>
                <w:kern w:val="0"/>
                <w:sz w:val="20"/>
              </w:rPr>
              <w:t>（六）声振校准装置</w:t>
            </w:r>
          </w:p>
        </w:tc>
        <w:tc>
          <w:tcPr>
            <w:tcW w:w="671" w:type="dxa"/>
            <w:tcBorders>
              <w:top w:val="nil"/>
              <w:left w:val="nil"/>
              <w:bottom w:val="single" w:color="auto" w:sz="4" w:space="0"/>
              <w:right w:val="single" w:color="auto" w:sz="4" w:space="0"/>
            </w:tcBorders>
            <w:noWrap w:val="0"/>
            <w:vAlign w:val="center"/>
          </w:tcPr>
          <w:p w14:paraId="4A2ED95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FB943BD">
            <w:pPr>
              <w:widowControl/>
              <w:rPr>
                <w:rFonts w:ascii="宋体" w:hAnsi="宋体"/>
                <w:kern w:val="0"/>
                <w:sz w:val="20"/>
              </w:rPr>
            </w:pPr>
            <w:r>
              <w:rPr>
                <w:rFonts w:hint="eastAsia" w:ascii="宋体" w:hAnsi="宋体"/>
                <w:kern w:val="0"/>
                <w:sz w:val="20"/>
              </w:rPr>
              <w:t>　</w:t>
            </w:r>
          </w:p>
        </w:tc>
      </w:tr>
      <w:tr w14:paraId="4DDC700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A84C30">
            <w:pPr>
              <w:widowControl/>
              <w:jc w:val="center"/>
              <w:rPr>
                <w:rFonts w:ascii="宋体" w:hAnsi="宋体"/>
                <w:kern w:val="0"/>
                <w:sz w:val="20"/>
              </w:rPr>
            </w:pPr>
            <w:r>
              <w:rPr>
                <w:rFonts w:hint="eastAsia" w:ascii="宋体" w:hAnsi="宋体"/>
                <w:kern w:val="0"/>
                <w:sz w:val="20"/>
              </w:rPr>
              <w:t>G112070000</w:t>
            </w:r>
          </w:p>
        </w:tc>
        <w:tc>
          <w:tcPr>
            <w:tcW w:w="720" w:type="dxa"/>
            <w:tcBorders>
              <w:top w:val="nil"/>
              <w:left w:val="nil"/>
              <w:bottom w:val="single" w:color="auto" w:sz="4" w:space="0"/>
              <w:right w:val="single" w:color="auto" w:sz="4" w:space="0"/>
            </w:tcBorders>
            <w:noWrap w:val="0"/>
            <w:vAlign w:val="center"/>
          </w:tcPr>
          <w:p w14:paraId="406E1FA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D51753">
            <w:pPr>
              <w:widowControl/>
              <w:rPr>
                <w:rFonts w:ascii="宋体" w:hAnsi="宋体"/>
                <w:kern w:val="0"/>
                <w:sz w:val="20"/>
              </w:rPr>
            </w:pPr>
            <w:r>
              <w:rPr>
                <w:rFonts w:hint="eastAsia" w:ascii="宋体" w:hAnsi="宋体"/>
                <w:kern w:val="0"/>
                <w:sz w:val="20"/>
              </w:rPr>
              <w:t>（七）声震仪整件</w:t>
            </w:r>
          </w:p>
        </w:tc>
        <w:tc>
          <w:tcPr>
            <w:tcW w:w="671" w:type="dxa"/>
            <w:tcBorders>
              <w:top w:val="nil"/>
              <w:left w:val="nil"/>
              <w:bottom w:val="single" w:color="auto" w:sz="4" w:space="0"/>
              <w:right w:val="single" w:color="auto" w:sz="4" w:space="0"/>
            </w:tcBorders>
            <w:noWrap w:val="0"/>
            <w:vAlign w:val="center"/>
          </w:tcPr>
          <w:p w14:paraId="4C97DF0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611AD9">
            <w:pPr>
              <w:widowControl/>
              <w:rPr>
                <w:rFonts w:ascii="宋体" w:hAnsi="宋体"/>
                <w:kern w:val="0"/>
                <w:sz w:val="20"/>
              </w:rPr>
            </w:pPr>
            <w:r>
              <w:rPr>
                <w:rFonts w:hint="eastAsia" w:ascii="宋体" w:hAnsi="宋体"/>
                <w:kern w:val="0"/>
                <w:sz w:val="20"/>
              </w:rPr>
              <w:t>　</w:t>
            </w:r>
          </w:p>
        </w:tc>
      </w:tr>
      <w:tr w14:paraId="7E7EC6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37D64E">
            <w:pPr>
              <w:widowControl/>
              <w:jc w:val="center"/>
              <w:rPr>
                <w:rFonts w:ascii="宋体" w:hAnsi="宋体"/>
                <w:kern w:val="0"/>
                <w:sz w:val="20"/>
              </w:rPr>
            </w:pPr>
            <w:r>
              <w:rPr>
                <w:rFonts w:hint="eastAsia" w:ascii="宋体" w:hAnsi="宋体"/>
                <w:kern w:val="0"/>
                <w:sz w:val="20"/>
              </w:rPr>
              <w:t>G112080000</w:t>
            </w:r>
          </w:p>
        </w:tc>
        <w:tc>
          <w:tcPr>
            <w:tcW w:w="720" w:type="dxa"/>
            <w:tcBorders>
              <w:top w:val="nil"/>
              <w:left w:val="nil"/>
              <w:bottom w:val="single" w:color="auto" w:sz="4" w:space="0"/>
              <w:right w:val="single" w:color="auto" w:sz="4" w:space="0"/>
            </w:tcBorders>
            <w:noWrap w:val="0"/>
            <w:vAlign w:val="center"/>
          </w:tcPr>
          <w:p w14:paraId="0B5718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B59D2E">
            <w:pPr>
              <w:widowControl/>
              <w:rPr>
                <w:rFonts w:ascii="宋体" w:hAnsi="宋体"/>
                <w:kern w:val="0"/>
                <w:sz w:val="20"/>
              </w:rPr>
            </w:pPr>
            <w:r>
              <w:rPr>
                <w:rFonts w:hint="eastAsia" w:ascii="宋体" w:hAnsi="宋体"/>
                <w:kern w:val="0"/>
                <w:sz w:val="20"/>
              </w:rPr>
              <w:t>（八）其他声学仪器</w:t>
            </w:r>
          </w:p>
        </w:tc>
        <w:tc>
          <w:tcPr>
            <w:tcW w:w="671" w:type="dxa"/>
            <w:tcBorders>
              <w:top w:val="nil"/>
              <w:left w:val="nil"/>
              <w:bottom w:val="single" w:color="auto" w:sz="4" w:space="0"/>
              <w:right w:val="single" w:color="auto" w:sz="4" w:space="0"/>
            </w:tcBorders>
            <w:noWrap w:val="0"/>
            <w:vAlign w:val="center"/>
          </w:tcPr>
          <w:p w14:paraId="4368796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11BC78D">
            <w:pPr>
              <w:widowControl/>
              <w:rPr>
                <w:rFonts w:ascii="宋体" w:hAnsi="宋体"/>
                <w:kern w:val="0"/>
                <w:sz w:val="20"/>
              </w:rPr>
            </w:pPr>
            <w:r>
              <w:rPr>
                <w:rFonts w:hint="eastAsia" w:ascii="宋体" w:hAnsi="宋体"/>
                <w:kern w:val="0"/>
                <w:sz w:val="20"/>
              </w:rPr>
              <w:t>　</w:t>
            </w:r>
          </w:p>
        </w:tc>
      </w:tr>
      <w:tr w14:paraId="174B82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8D3919">
            <w:pPr>
              <w:widowControl/>
              <w:jc w:val="center"/>
              <w:rPr>
                <w:rFonts w:ascii="宋体" w:hAnsi="宋体"/>
                <w:b/>
                <w:kern w:val="0"/>
                <w:sz w:val="20"/>
              </w:rPr>
            </w:pPr>
            <w:r>
              <w:rPr>
                <w:rFonts w:hint="eastAsia" w:ascii="宋体" w:hAnsi="宋体"/>
                <w:b/>
                <w:kern w:val="0"/>
                <w:sz w:val="20"/>
              </w:rPr>
              <w:t>G113000000</w:t>
            </w:r>
          </w:p>
        </w:tc>
        <w:tc>
          <w:tcPr>
            <w:tcW w:w="720" w:type="dxa"/>
            <w:tcBorders>
              <w:top w:val="nil"/>
              <w:left w:val="nil"/>
              <w:bottom w:val="single" w:color="auto" w:sz="4" w:space="0"/>
              <w:right w:val="single" w:color="auto" w:sz="4" w:space="0"/>
            </w:tcBorders>
            <w:noWrap w:val="0"/>
            <w:vAlign w:val="center"/>
          </w:tcPr>
          <w:p w14:paraId="0E9707C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6B600AA">
            <w:pPr>
              <w:widowControl/>
              <w:rPr>
                <w:rFonts w:ascii="宋体" w:hAnsi="宋体"/>
                <w:b/>
                <w:kern w:val="0"/>
                <w:sz w:val="20"/>
              </w:rPr>
            </w:pPr>
            <w:r>
              <w:rPr>
                <w:rFonts w:hint="eastAsia" w:ascii="宋体" w:hAnsi="宋体"/>
                <w:b/>
                <w:kern w:val="0"/>
                <w:sz w:val="20"/>
              </w:rPr>
              <w:t>十三、干扰场强测量仪合计</w:t>
            </w:r>
          </w:p>
        </w:tc>
        <w:tc>
          <w:tcPr>
            <w:tcW w:w="671" w:type="dxa"/>
            <w:tcBorders>
              <w:top w:val="nil"/>
              <w:left w:val="nil"/>
              <w:bottom w:val="single" w:color="auto" w:sz="4" w:space="0"/>
              <w:right w:val="single" w:color="auto" w:sz="4" w:space="0"/>
            </w:tcBorders>
            <w:noWrap w:val="0"/>
            <w:vAlign w:val="center"/>
          </w:tcPr>
          <w:p w14:paraId="03DAD53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A9E23A">
            <w:pPr>
              <w:widowControl/>
              <w:rPr>
                <w:rFonts w:ascii="宋体" w:hAnsi="宋体"/>
                <w:kern w:val="0"/>
                <w:sz w:val="20"/>
              </w:rPr>
            </w:pPr>
            <w:r>
              <w:rPr>
                <w:rFonts w:hint="eastAsia" w:ascii="宋体" w:hAnsi="宋体"/>
                <w:kern w:val="0"/>
                <w:sz w:val="20"/>
              </w:rPr>
              <w:t>　</w:t>
            </w:r>
          </w:p>
        </w:tc>
      </w:tr>
      <w:tr w14:paraId="10BCB7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0F540F">
            <w:pPr>
              <w:widowControl/>
              <w:jc w:val="center"/>
              <w:rPr>
                <w:rFonts w:ascii="宋体" w:hAnsi="宋体"/>
                <w:kern w:val="0"/>
                <w:sz w:val="20"/>
              </w:rPr>
            </w:pPr>
            <w:r>
              <w:rPr>
                <w:rFonts w:hint="eastAsia" w:ascii="宋体" w:hAnsi="宋体"/>
                <w:kern w:val="0"/>
                <w:sz w:val="20"/>
              </w:rPr>
              <w:t>G113010000</w:t>
            </w:r>
          </w:p>
        </w:tc>
        <w:tc>
          <w:tcPr>
            <w:tcW w:w="720" w:type="dxa"/>
            <w:tcBorders>
              <w:top w:val="nil"/>
              <w:left w:val="nil"/>
              <w:bottom w:val="single" w:color="auto" w:sz="4" w:space="0"/>
              <w:right w:val="single" w:color="auto" w:sz="4" w:space="0"/>
            </w:tcBorders>
            <w:noWrap w:val="0"/>
            <w:vAlign w:val="center"/>
          </w:tcPr>
          <w:p w14:paraId="4FEF0B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8F78D6">
            <w:pPr>
              <w:widowControl/>
              <w:rPr>
                <w:rFonts w:ascii="宋体" w:hAnsi="宋体"/>
                <w:kern w:val="0"/>
                <w:sz w:val="20"/>
              </w:rPr>
            </w:pPr>
            <w:r>
              <w:rPr>
                <w:rFonts w:hint="eastAsia" w:ascii="宋体" w:hAnsi="宋体"/>
                <w:kern w:val="0"/>
                <w:sz w:val="20"/>
              </w:rPr>
              <w:t>（一）干扰场强测量仪</w:t>
            </w:r>
          </w:p>
        </w:tc>
        <w:tc>
          <w:tcPr>
            <w:tcW w:w="671" w:type="dxa"/>
            <w:tcBorders>
              <w:top w:val="nil"/>
              <w:left w:val="nil"/>
              <w:bottom w:val="single" w:color="auto" w:sz="4" w:space="0"/>
              <w:right w:val="single" w:color="auto" w:sz="4" w:space="0"/>
            </w:tcBorders>
            <w:noWrap w:val="0"/>
            <w:vAlign w:val="center"/>
          </w:tcPr>
          <w:p w14:paraId="411EDFE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6790766">
            <w:pPr>
              <w:widowControl/>
              <w:rPr>
                <w:rFonts w:ascii="宋体" w:hAnsi="宋体"/>
                <w:kern w:val="0"/>
                <w:sz w:val="20"/>
              </w:rPr>
            </w:pPr>
            <w:r>
              <w:rPr>
                <w:rFonts w:hint="eastAsia" w:ascii="宋体" w:hAnsi="宋体"/>
                <w:kern w:val="0"/>
                <w:sz w:val="20"/>
              </w:rPr>
              <w:t>　</w:t>
            </w:r>
          </w:p>
        </w:tc>
      </w:tr>
      <w:tr w14:paraId="0C8C595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3A4A5A">
            <w:pPr>
              <w:widowControl/>
              <w:jc w:val="center"/>
              <w:rPr>
                <w:rFonts w:ascii="宋体" w:hAnsi="宋体"/>
                <w:kern w:val="0"/>
                <w:sz w:val="20"/>
              </w:rPr>
            </w:pPr>
            <w:r>
              <w:rPr>
                <w:rFonts w:hint="eastAsia" w:ascii="宋体" w:hAnsi="宋体"/>
                <w:kern w:val="0"/>
                <w:sz w:val="20"/>
              </w:rPr>
              <w:t>G113020000</w:t>
            </w:r>
          </w:p>
        </w:tc>
        <w:tc>
          <w:tcPr>
            <w:tcW w:w="720" w:type="dxa"/>
            <w:tcBorders>
              <w:top w:val="nil"/>
              <w:left w:val="nil"/>
              <w:bottom w:val="single" w:color="auto" w:sz="4" w:space="0"/>
              <w:right w:val="single" w:color="auto" w:sz="4" w:space="0"/>
            </w:tcBorders>
            <w:noWrap w:val="0"/>
            <w:vAlign w:val="center"/>
          </w:tcPr>
          <w:p w14:paraId="5BF5A6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87DEC7E">
            <w:pPr>
              <w:widowControl/>
              <w:rPr>
                <w:rFonts w:ascii="宋体" w:hAnsi="宋体"/>
                <w:kern w:val="0"/>
                <w:sz w:val="20"/>
              </w:rPr>
            </w:pPr>
            <w:r>
              <w:rPr>
                <w:rFonts w:hint="eastAsia" w:ascii="宋体" w:hAnsi="宋体"/>
                <w:kern w:val="0"/>
                <w:sz w:val="20"/>
              </w:rPr>
              <w:t>（二）测试接收机</w:t>
            </w:r>
          </w:p>
        </w:tc>
        <w:tc>
          <w:tcPr>
            <w:tcW w:w="671" w:type="dxa"/>
            <w:tcBorders>
              <w:top w:val="nil"/>
              <w:left w:val="nil"/>
              <w:bottom w:val="single" w:color="auto" w:sz="4" w:space="0"/>
              <w:right w:val="single" w:color="auto" w:sz="4" w:space="0"/>
            </w:tcBorders>
            <w:noWrap w:val="0"/>
            <w:vAlign w:val="center"/>
          </w:tcPr>
          <w:p w14:paraId="3D4720F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0660CC">
            <w:pPr>
              <w:widowControl/>
              <w:rPr>
                <w:rFonts w:ascii="宋体" w:hAnsi="宋体"/>
                <w:kern w:val="0"/>
                <w:sz w:val="20"/>
              </w:rPr>
            </w:pPr>
            <w:r>
              <w:rPr>
                <w:rFonts w:hint="eastAsia" w:ascii="宋体" w:hAnsi="宋体"/>
                <w:kern w:val="0"/>
                <w:sz w:val="20"/>
              </w:rPr>
              <w:t>　</w:t>
            </w:r>
          </w:p>
        </w:tc>
      </w:tr>
      <w:tr w14:paraId="53524E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EE22E2">
            <w:pPr>
              <w:widowControl/>
              <w:jc w:val="center"/>
              <w:rPr>
                <w:rFonts w:ascii="宋体" w:hAnsi="宋体"/>
                <w:kern w:val="0"/>
                <w:sz w:val="20"/>
              </w:rPr>
            </w:pPr>
            <w:r>
              <w:rPr>
                <w:rFonts w:hint="eastAsia" w:ascii="宋体" w:hAnsi="宋体"/>
                <w:kern w:val="0"/>
                <w:sz w:val="20"/>
              </w:rPr>
              <w:t>G113030000</w:t>
            </w:r>
          </w:p>
        </w:tc>
        <w:tc>
          <w:tcPr>
            <w:tcW w:w="720" w:type="dxa"/>
            <w:tcBorders>
              <w:top w:val="nil"/>
              <w:left w:val="nil"/>
              <w:bottom w:val="single" w:color="auto" w:sz="4" w:space="0"/>
              <w:right w:val="single" w:color="auto" w:sz="4" w:space="0"/>
            </w:tcBorders>
            <w:noWrap w:val="0"/>
            <w:vAlign w:val="center"/>
          </w:tcPr>
          <w:p w14:paraId="4A6E6D4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55E2E1">
            <w:pPr>
              <w:widowControl/>
              <w:rPr>
                <w:rFonts w:ascii="宋体" w:hAnsi="宋体"/>
                <w:kern w:val="0"/>
                <w:sz w:val="20"/>
              </w:rPr>
            </w:pPr>
            <w:r>
              <w:rPr>
                <w:rFonts w:hint="eastAsia" w:ascii="宋体" w:hAnsi="宋体"/>
                <w:kern w:val="0"/>
                <w:sz w:val="20"/>
              </w:rPr>
              <w:t>（三）其他测量仪器</w:t>
            </w:r>
          </w:p>
        </w:tc>
        <w:tc>
          <w:tcPr>
            <w:tcW w:w="671" w:type="dxa"/>
            <w:tcBorders>
              <w:top w:val="nil"/>
              <w:left w:val="nil"/>
              <w:bottom w:val="single" w:color="auto" w:sz="4" w:space="0"/>
              <w:right w:val="single" w:color="auto" w:sz="4" w:space="0"/>
            </w:tcBorders>
            <w:noWrap w:val="0"/>
            <w:vAlign w:val="center"/>
          </w:tcPr>
          <w:p w14:paraId="29BA22D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7D45373">
            <w:pPr>
              <w:widowControl/>
              <w:rPr>
                <w:rFonts w:ascii="宋体" w:hAnsi="宋体"/>
                <w:kern w:val="0"/>
                <w:sz w:val="20"/>
              </w:rPr>
            </w:pPr>
            <w:r>
              <w:rPr>
                <w:rFonts w:hint="eastAsia" w:ascii="宋体" w:hAnsi="宋体"/>
                <w:kern w:val="0"/>
                <w:sz w:val="20"/>
              </w:rPr>
              <w:t>　</w:t>
            </w:r>
          </w:p>
        </w:tc>
      </w:tr>
      <w:tr w14:paraId="317EAA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F8CF46">
            <w:pPr>
              <w:widowControl/>
              <w:jc w:val="center"/>
              <w:rPr>
                <w:rFonts w:ascii="宋体" w:hAnsi="宋体"/>
                <w:b/>
                <w:kern w:val="0"/>
                <w:sz w:val="20"/>
              </w:rPr>
            </w:pPr>
            <w:r>
              <w:rPr>
                <w:rFonts w:hint="eastAsia" w:ascii="宋体" w:hAnsi="宋体"/>
                <w:b/>
                <w:kern w:val="0"/>
                <w:sz w:val="20"/>
              </w:rPr>
              <w:t>G114000000</w:t>
            </w:r>
          </w:p>
        </w:tc>
        <w:tc>
          <w:tcPr>
            <w:tcW w:w="720" w:type="dxa"/>
            <w:tcBorders>
              <w:top w:val="nil"/>
              <w:left w:val="nil"/>
              <w:bottom w:val="single" w:color="auto" w:sz="4" w:space="0"/>
              <w:right w:val="single" w:color="auto" w:sz="4" w:space="0"/>
            </w:tcBorders>
            <w:noWrap w:val="0"/>
            <w:vAlign w:val="center"/>
          </w:tcPr>
          <w:p w14:paraId="1067D14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9A2C14">
            <w:pPr>
              <w:widowControl/>
              <w:rPr>
                <w:rFonts w:ascii="宋体" w:hAnsi="宋体"/>
                <w:b/>
                <w:kern w:val="0"/>
                <w:sz w:val="20"/>
              </w:rPr>
            </w:pPr>
            <w:r>
              <w:rPr>
                <w:rFonts w:hint="eastAsia" w:ascii="宋体" w:hAnsi="宋体"/>
                <w:b/>
                <w:kern w:val="0"/>
                <w:sz w:val="20"/>
              </w:rPr>
              <w:t>十四、稳压电源合计</w:t>
            </w:r>
          </w:p>
        </w:tc>
        <w:tc>
          <w:tcPr>
            <w:tcW w:w="671" w:type="dxa"/>
            <w:tcBorders>
              <w:top w:val="nil"/>
              <w:left w:val="nil"/>
              <w:bottom w:val="single" w:color="auto" w:sz="4" w:space="0"/>
              <w:right w:val="single" w:color="auto" w:sz="4" w:space="0"/>
            </w:tcBorders>
            <w:noWrap w:val="0"/>
            <w:vAlign w:val="center"/>
          </w:tcPr>
          <w:p w14:paraId="0B514D8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2B67971">
            <w:pPr>
              <w:widowControl/>
              <w:rPr>
                <w:rFonts w:ascii="宋体" w:hAnsi="宋体"/>
                <w:kern w:val="0"/>
                <w:sz w:val="20"/>
              </w:rPr>
            </w:pPr>
            <w:r>
              <w:rPr>
                <w:rFonts w:hint="eastAsia" w:ascii="宋体" w:hAnsi="宋体"/>
                <w:kern w:val="0"/>
                <w:sz w:val="20"/>
              </w:rPr>
              <w:t>　</w:t>
            </w:r>
          </w:p>
        </w:tc>
      </w:tr>
      <w:tr w14:paraId="097F38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8A3DA8">
            <w:pPr>
              <w:widowControl/>
              <w:jc w:val="center"/>
              <w:rPr>
                <w:rFonts w:ascii="宋体" w:hAnsi="宋体"/>
                <w:b/>
                <w:kern w:val="0"/>
                <w:sz w:val="20"/>
              </w:rPr>
            </w:pPr>
            <w:r>
              <w:rPr>
                <w:rFonts w:hint="eastAsia" w:ascii="宋体" w:hAnsi="宋体"/>
                <w:b/>
                <w:kern w:val="0"/>
                <w:sz w:val="20"/>
              </w:rPr>
              <w:t>G115000000</w:t>
            </w:r>
          </w:p>
        </w:tc>
        <w:tc>
          <w:tcPr>
            <w:tcW w:w="720" w:type="dxa"/>
            <w:tcBorders>
              <w:top w:val="nil"/>
              <w:left w:val="nil"/>
              <w:bottom w:val="single" w:color="auto" w:sz="4" w:space="0"/>
              <w:right w:val="single" w:color="auto" w:sz="4" w:space="0"/>
            </w:tcBorders>
            <w:noWrap w:val="0"/>
            <w:vAlign w:val="center"/>
          </w:tcPr>
          <w:p w14:paraId="5BEE6AA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754FC57">
            <w:pPr>
              <w:widowControl/>
              <w:rPr>
                <w:rFonts w:ascii="宋体" w:hAnsi="宋体"/>
                <w:b/>
                <w:kern w:val="0"/>
                <w:sz w:val="20"/>
              </w:rPr>
            </w:pPr>
            <w:r>
              <w:rPr>
                <w:rFonts w:hint="eastAsia" w:ascii="宋体" w:hAnsi="宋体"/>
                <w:b/>
                <w:kern w:val="0"/>
                <w:sz w:val="20"/>
              </w:rPr>
              <w:t>十五、记录显示仪合计</w:t>
            </w:r>
          </w:p>
        </w:tc>
        <w:tc>
          <w:tcPr>
            <w:tcW w:w="671" w:type="dxa"/>
            <w:tcBorders>
              <w:top w:val="nil"/>
              <w:left w:val="nil"/>
              <w:bottom w:val="single" w:color="auto" w:sz="4" w:space="0"/>
              <w:right w:val="single" w:color="auto" w:sz="4" w:space="0"/>
            </w:tcBorders>
            <w:noWrap w:val="0"/>
            <w:vAlign w:val="center"/>
          </w:tcPr>
          <w:p w14:paraId="193AA28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00DE3AA">
            <w:pPr>
              <w:widowControl/>
              <w:rPr>
                <w:rFonts w:ascii="宋体" w:hAnsi="宋体"/>
                <w:kern w:val="0"/>
                <w:sz w:val="20"/>
              </w:rPr>
            </w:pPr>
            <w:r>
              <w:rPr>
                <w:rFonts w:hint="eastAsia" w:ascii="宋体" w:hAnsi="宋体"/>
                <w:kern w:val="0"/>
                <w:sz w:val="20"/>
              </w:rPr>
              <w:t>　</w:t>
            </w:r>
          </w:p>
        </w:tc>
      </w:tr>
      <w:tr w14:paraId="073811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D0313B">
            <w:pPr>
              <w:widowControl/>
              <w:jc w:val="center"/>
              <w:rPr>
                <w:rFonts w:ascii="宋体" w:hAnsi="宋体"/>
                <w:kern w:val="0"/>
                <w:sz w:val="20"/>
              </w:rPr>
            </w:pPr>
            <w:r>
              <w:rPr>
                <w:rFonts w:hint="eastAsia" w:ascii="宋体" w:hAnsi="宋体"/>
                <w:kern w:val="0"/>
                <w:sz w:val="20"/>
              </w:rPr>
              <w:t>G115010000</w:t>
            </w:r>
          </w:p>
        </w:tc>
        <w:tc>
          <w:tcPr>
            <w:tcW w:w="720" w:type="dxa"/>
            <w:tcBorders>
              <w:top w:val="nil"/>
              <w:left w:val="nil"/>
              <w:bottom w:val="single" w:color="auto" w:sz="4" w:space="0"/>
              <w:right w:val="single" w:color="auto" w:sz="4" w:space="0"/>
            </w:tcBorders>
            <w:noWrap w:val="0"/>
            <w:vAlign w:val="center"/>
          </w:tcPr>
          <w:p w14:paraId="2B7CCA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0CAE48">
            <w:pPr>
              <w:widowControl/>
              <w:rPr>
                <w:rFonts w:ascii="宋体" w:hAnsi="宋体"/>
                <w:kern w:val="0"/>
                <w:sz w:val="20"/>
              </w:rPr>
            </w:pPr>
            <w:r>
              <w:rPr>
                <w:rFonts w:hint="eastAsia" w:ascii="宋体" w:hAnsi="宋体"/>
                <w:kern w:val="0"/>
                <w:sz w:val="20"/>
              </w:rPr>
              <w:t>（一）记录仪</w:t>
            </w:r>
          </w:p>
        </w:tc>
        <w:tc>
          <w:tcPr>
            <w:tcW w:w="671" w:type="dxa"/>
            <w:tcBorders>
              <w:top w:val="nil"/>
              <w:left w:val="nil"/>
              <w:bottom w:val="single" w:color="auto" w:sz="4" w:space="0"/>
              <w:right w:val="single" w:color="auto" w:sz="4" w:space="0"/>
            </w:tcBorders>
            <w:noWrap w:val="0"/>
            <w:vAlign w:val="center"/>
          </w:tcPr>
          <w:p w14:paraId="14E8D92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5FC563F">
            <w:pPr>
              <w:widowControl/>
              <w:rPr>
                <w:rFonts w:ascii="宋体" w:hAnsi="宋体"/>
                <w:kern w:val="0"/>
                <w:sz w:val="20"/>
              </w:rPr>
            </w:pPr>
            <w:r>
              <w:rPr>
                <w:rFonts w:hint="eastAsia" w:ascii="宋体" w:hAnsi="宋体"/>
                <w:kern w:val="0"/>
                <w:sz w:val="20"/>
              </w:rPr>
              <w:t>　</w:t>
            </w:r>
          </w:p>
        </w:tc>
      </w:tr>
      <w:tr w14:paraId="53CB8F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EB76FB">
            <w:pPr>
              <w:widowControl/>
              <w:jc w:val="center"/>
              <w:rPr>
                <w:rFonts w:ascii="宋体" w:hAnsi="宋体"/>
                <w:kern w:val="0"/>
                <w:sz w:val="20"/>
              </w:rPr>
            </w:pPr>
            <w:r>
              <w:rPr>
                <w:rFonts w:hint="eastAsia" w:ascii="宋体" w:hAnsi="宋体"/>
                <w:kern w:val="0"/>
                <w:sz w:val="20"/>
              </w:rPr>
              <w:t>G115020000</w:t>
            </w:r>
          </w:p>
        </w:tc>
        <w:tc>
          <w:tcPr>
            <w:tcW w:w="720" w:type="dxa"/>
            <w:tcBorders>
              <w:top w:val="nil"/>
              <w:left w:val="nil"/>
              <w:bottom w:val="single" w:color="auto" w:sz="4" w:space="0"/>
              <w:right w:val="single" w:color="auto" w:sz="4" w:space="0"/>
            </w:tcBorders>
            <w:noWrap w:val="0"/>
            <w:vAlign w:val="center"/>
          </w:tcPr>
          <w:p w14:paraId="72DA7ED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E7FA8C">
            <w:pPr>
              <w:widowControl/>
              <w:rPr>
                <w:rFonts w:ascii="宋体" w:hAnsi="宋体"/>
                <w:kern w:val="0"/>
                <w:sz w:val="20"/>
              </w:rPr>
            </w:pPr>
            <w:r>
              <w:rPr>
                <w:rFonts w:hint="eastAsia" w:ascii="宋体" w:hAnsi="宋体"/>
                <w:kern w:val="0"/>
                <w:sz w:val="20"/>
              </w:rPr>
              <w:t>（二）显示仪</w:t>
            </w:r>
          </w:p>
        </w:tc>
        <w:tc>
          <w:tcPr>
            <w:tcW w:w="671" w:type="dxa"/>
            <w:tcBorders>
              <w:top w:val="nil"/>
              <w:left w:val="nil"/>
              <w:bottom w:val="single" w:color="auto" w:sz="4" w:space="0"/>
              <w:right w:val="single" w:color="auto" w:sz="4" w:space="0"/>
            </w:tcBorders>
            <w:noWrap w:val="0"/>
            <w:vAlign w:val="center"/>
          </w:tcPr>
          <w:p w14:paraId="221656E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F240CBD">
            <w:pPr>
              <w:widowControl/>
              <w:rPr>
                <w:rFonts w:ascii="宋体" w:hAnsi="宋体"/>
                <w:kern w:val="0"/>
                <w:sz w:val="20"/>
              </w:rPr>
            </w:pPr>
            <w:r>
              <w:rPr>
                <w:rFonts w:hint="eastAsia" w:ascii="宋体" w:hAnsi="宋体"/>
                <w:kern w:val="0"/>
                <w:sz w:val="20"/>
              </w:rPr>
              <w:t>　</w:t>
            </w:r>
          </w:p>
        </w:tc>
      </w:tr>
      <w:tr w14:paraId="604BE8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4CA9CA">
            <w:pPr>
              <w:widowControl/>
              <w:jc w:val="center"/>
              <w:rPr>
                <w:rFonts w:ascii="宋体" w:hAnsi="宋体"/>
                <w:b/>
                <w:kern w:val="0"/>
                <w:sz w:val="20"/>
              </w:rPr>
            </w:pPr>
            <w:r>
              <w:rPr>
                <w:rFonts w:hint="eastAsia" w:ascii="宋体" w:hAnsi="宋体"/>
                <w:b/>
                <w:kern w:val="0"/>
                <w:sz w:val="20"/>
              </w:rPr>
              <w:t>G116000000</w:t>
            </w:r>
          </w:p>
        </w:tc>
        <w:tc>
          <w:tcPr>
            <w:tcW w:w="720" w:type="dxa"/>
            <w:tcBorders>
              <w:top w:val="nil"/>
              <w:left w:val="nil"/>
              <w:bottom w:val="single" w:color="auto" w:sz="4" w:space="0"/>
              <w:right w:val="single" w:color="auto" w:sz="4" w:space="0"/>
            </w:tcBorders>
            <w:noWrap w:val="0"/>
            <w:vAlign w:val="center"/>
          </w:tcPr>
          <w:p w14:paraId="764FBFF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5CF5B96">
            <w:pPr>
              <w:widowControl/>
              <w:rPr>
                <w:rFonts w:ascii="宋体" w:hAnsi="宋体"/>
                <w:b/>
                <w:kern w:val="0"/>
                <w:sz w:val="20"/>
              </w:rPr>
            </w:pPr>
            <w:r>
              <w:rPr>
                <w:rFonts w:hint="eastAsia" w:ascii="宋体" w:hAnsi="宋体"/>
                <w:b/>
                <w:kern w:val="0"/>
                <w:sz w:val="20"/>
              </w:rPr>
              <w:t>十六、信号源合计</w:t>
            </w:r>
          </w:p>
        </w:tc>
        <w:tc>
          <w:tcPr>
            <w:tcW w:w="671" w:type="dxa"/>
            <w:tcBorders>
              <w:top w:val="nil"/>
              <w:left w:val="nil"/>
              <w:bottom w:val="single" w:color="auto" w:sz="4" w:space="0"/>
              <w:right w:val="single" w:color="auto" w:sz="4" w:space="0"/>
            </w:tcBorders>
            <w:noWrap w:val="0"/>
            <w:vAlign w:val="center"/>
          </w:tcPr>
          <w:p w14:paraId="1E35EE5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69167D2">
            <w:pPr>
              <w:widowControl/>
              <w:rPr>
                <w:rFonts w:ascii="宋体" w:hAnsi="宋体"/>
                <w:kern w:val="0"/>
                <w:sz w:val="20"/>
              </w:rPr>
            </w:pPr>
            <w:r>
              <w:rPr>
                <w:rFonts w:hint="eastAsia" w:ascii="宋体" w:hAnsi="宋体"/>
                <w:kern w:val="0"/>
                <w:sz w:val="20"/>
              </w:rPr>
              <w:t>　</w:t>
            </w:r>
          </w:p>
        </w:tc>
      </w:tr>
      <w:tr w14:paraId="61BFD2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61B541">
            <w:pPr>
              <w:widowControl/>
              <w:jc w:val="center"/>
              <w:rPr>
                <w:rFonts w:ascii="宋体" w:hAnsi="宋体"/>
                <w:kern w:val="0"/>
                <w:sz w:val="20"/>
              </w:rPr>
            </w:pPr>
            <w:r>
              <w:rPr>
                <w:rFonts w:hint="eastAsia" w:ascii="宋体" w:hAnsi="宋体"/>
                <w:kern w:val="0"/>
                <w:sz w:val="20"/>
              </w:rPr>
              <w:t>G116010000</w:t>
            </w:r>
          </w:p>
        </w:tc>
        <w:tc>
          <w:tcPr>
            <w:tcW w:w="720" w:type="dxa"/>
            <w:tcBorders>
              <w:top w:val="nil"/>
              <w:left w:val="nil"/>
              <w:bottom w:val="single" w:color="auto" w:sz="4" w:space="0"/>
              <w:right w:val="single" w:color="auto" w:sz="4" w:space="0"/>
            </w:tcBorders>
            <w:noWrap w:val="0"/>
            <w:vAlign w:val="center"/>
          </w:tcPr>
          <w:p w14:paraId="304C64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ED1482">
            <w:pPr>
              <w:widowControl/>
              <w:rPr>
                <w:rFonts w:ascii="宋体" w:hAnsi="宋体"/>
                <w:kern w:val="0"/>
                <w:sz w:val="20"/>
              </w:rPr>
            </w:pPr>
            <w:r>
              <w:rPr>
                <w:rFonts w:hint="eastAsia" w:ascii="宋体" w:hAnsi="宋体"/>
                <w:kern w:val="0"/>
                <w:sz w:val="20"/>
              </w:rPr>
              <w:t>（一）信号发生器</w:t>
            </w:r>
          </w:p>
        </w:tc>
        <w:tc>
          <w:tcPr>
            <w:tcW w:w="671" w:type="dxa"/>
            <w:tcBorders>
              <w:top w:val="nil"/>
              <w:left w:val="nil"/>
              <w:bottom w:val="single" w:color="auto" w:sz="4" w:space="0"/>
              <w:right w:val="single" w:color="auto" w:sz="4" w:space="0"/>
            </w:tcBorders>
            <w:noWrap w:val="0"/>
            <w:vAlign w:val="center"/>
          </w:tcPr>
          <w:p w14:paraId="65C35F5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9E44BB7">
            <w:pPr>
              <w:widowControl/>
              <w:rPr>
                <w:rFonts w:ascii="宋体" w:hAnsi="宋体"/>
                <w:kern w:val="0"/>
                <w:sz w:val="20"/>
              </w:rPr>
            </w:pPr>
            <w:r>
              <w:rPr>
                <w:rFonts w:hint="eastAsia" w:ascii="宋体" w:hAnsi="宋体"/>
                <w:kern w:val="0"/>
                <w:sz w:val="20"/>
              </w:rPr>
              <w:t>　</w:t>
            </w:r>
          </w:p>
        </w:tc>
      </w:tr>
      <w:tr w14:paraId="71AD0E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37FE58">
            <w:pPr>
              <w:widowControl/>
              <w:jc w:val="center"/>
              <w:rPr>
                <w:rFonts w:ascii="宋体" w:hAnsi="宋体"/>
                <w:kern w:val="0"/>
                <w:sz w:val="20"/>
              </w:rPr>
            </w:pPr>
            <w:r>
              <w:rPr>
                <w:rFonts w:hint="eastAsia" w:ascii="宋体" w:hAnsi="宋体"/>
                <w:kern w:val="0"/>
                <w:sz w:val="20"/>
              </w:rPr>
              <w:t>G116020000</w:t>
            </w:r>
          </w:p>
        </w:tc>
        <w:tc>
          <w:tcPr>
            <w:tcW w:w="720" w:type="dxa"/>
            <w:tcBorders>
              <w:top w:val="nil"/>
              <w:left w:val="nil"/>
              <w:bottom w:val="single" w:color="auto" w:sz="4" w:space="0"/>
              <w:right w:val="single" w:color="auto" w:sz="4" w:space="0"/>
            </w:tcBorders>
            <w:noWrap w:val="0"/>
            <w:vAlign w:val="center"/>
          </w:tcPr>
          <w:p w14:paraId="57D950F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799FE6">
            <w:pPr>
              <w:widowControl/>
              <w:rPr>
                <w:rFonts w:ascii="宋体" w:hAnsi="宋体"/>
                <w:kern w:val="0"/>
                <w:sz w:val="20"/>
              </w:rPr>
            </w:pPr>
            <w:r>
              <w:rPr>
                <w:rFonts w:hint="eastAsia" w:ascii="宋体" w:hAnsi="宋体"/>
                <w:kern w:val="0"/>
                <w:sz w:val="20"/>
              </w:rPr>
              <w:t>（二）功率放大器</w:t>
            </w:r>
          </w:p>
        </w:tc>
        <w:tc>
          <w:tcPr>
            <w:tcW w:w="671" w:type="dxa"/>
            <w:tcBorders>
              <w:top w:val="nil"/>
              <w:left w:val="nil"/>
              <w:bottom w:val="single" w:color="auto" w:sz="4" w:space="0"/>
              <w:right w:val="single" w:color="auto" w:sz="4" w:space="0"/>
            </w:tcBorders>
            <w:noWrap w:val="0"/>
            <w:vAlign w:val="center"/>
          </w:tcPr>
          <w:p w14:paraId="00DE489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E29CF3">
            <w:pPr>
              <w:widowControl/>
              <w:rPr>
                <w:rFonts w:ascii="宋体" w:hAnsi="宋体"/>
                <w:kern w:val="0"/>
                <w:sz w:val="20"/>
              </w:rPr>
            </w:pPr>
            <w:r>
              <w:rPr>
                <w:rFonts w:hint="eastAsia" w:ascii="宋体" w:hAnsi="宋体"/>
                <w:kern w:val="0"/>
                <w:sz w:val="20"/>
              </w:rPr>
              <w:t>　</w:t>
            </w:r>
          </w:p>
        </w:tc>
      </w:tr>
      <w:tr w14:paraId="56CAE7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071980">
            <w:pPr>
              <w:widowControl/>
              <w:jc w:val="center"/>
              <w:rPr>
                <w:rFonts w:ascii="宋体" w:hAnsi="宋体"/>
                <w:kern w:val="0"/>
                <w:sz w:val="20"/>
              </w:rPr>
            </w:pPr>
            <w:r>
              <w:rPr>
                <w:rFonts w:hint="eastAsia" w:ascii="宋体" w:hAnsi="宋体"/>
                <w:kern w:val="0"/>
                <w:sz w:val="20"/>
              </w:rPr>
              <w:t>G116030000</w:t>
            </w:r>
          </w:p>
        </w:tc>
        <w:tc>
          <w:tcPr>
            <w:tcW w:w="720" w:type="dxa"/>
            <w:tcBorders>
              <w:top w:val="nil"/>
              <w:left w:val="nil"/>
              <w:bottom w:val="single" w:color="auto" w:sz="4" w:space="0"/>
              <w:right w:val="single" w:color="auto" w:sz="4" w:space="0"/>
            </w:tcBorders>
            <w:noWrap w:val="0"/>
            <w:vAlign w:val="center"/>
          </w:tcPr>
          <w:p w14:paraId="39DD832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2941AC">
            <w:pPr>
              <w:widowControl/>
              <w:rPr>
                <w:rFonts w:ascii="宋体" w:hAnsi="宋体"/>
                <w:kern w:val="0"/>
                <w:sz w:val="20"/>
              </w:rPr>
            </w:pPr>
            <w:r>
              <w:rPr>
                <w:rFonts w:hint="eastAsia" w:ascii="宋体" w:hAnsi="宋体"/>
                <w:kern w:val="0"/>
                <w:sz w:val="20"/>
              </w:rPr>
              <w:t>（三）其他</w:t>
            </w:r>
          </w:p>
        </w:tc>
        <w:tc>
          <w:tcPr>
            <w:tcW w:w="671" w:type="dxa"/>
            <w:tcBorders>
              <w:top w:val="nil"/>
              <w:left w:val="nil"/>
              <w:bottom w:val="single" w:color="auto" w:sz="4" w:space="0"/>
              <w:right w:val="single" w:color="auto" w:sz="4" w:space="0"/>
            </w:tcBorders>
            <w:noWrap w:val="0"/>
            <w:vAlign w:val="center"/>
          </w:tcPr>
          <w:p w14:paraId="0B9696C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8A8B55F">
            <w:pPr>
              <w:widowControl/>
              <w:rPr>
                <w:rFonts w:ascii="宋体" w:hAnsi="宋体"/>
                <w:kern w:val="0"/>
                <w:sz w:val="20"/>
              </w:rPr>
            </w:pPr>
            <w:r>
              <w:rPr>
                <w:rFonts w:hint="eastAsia" w:ascii="宋体" w:hAnsi="宋体"/>
                <w:kern w:val="0"/>
                <w:sz w:val="20"/>
              </w:rPr>
              <w:t>　</w:t>
            </w:r>
          </w:p>
        </w:tc>
      </w:tr>
      <w:tr w14:paraId="0EEBE6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2548A3">
            <w:pPr>
              <w:widowControl/>
              <w:jc w:val="center"/>
              <w:rPr>
                <w:rFonts w:ascii="宋体" w:hAnsi="宋体"/>
                <w:b/>
                <w:kern w:val="0"/>
                <w:sz w:val="20"/>
              </w:rPr>
            </w:pPr>
            <w:r>
              <w:rPr>
                <w:rFonts w:hint="eastAsia" w:ascii="宋体" w:hAnsi="宋体"/>
                <w:b/>
                <w:kern w:val="0"/>
                <w:sz w:val="20"/>
              </w:rPr>
              <w:t>G117000000</w:t>
            </w:r>
          </w:p>
        </w:tc>
        <w:tc>
          <w:tcPr>
            <w:tcW w:w="720" w:type="dxa"/>
            <w:tcBorders>
              <w:top w:val="nil"/>
              <w:left w:val="nil"/>
              <w:bottom w:val="single" w:color="auto" w:sz="4" w:space="0"/>
              <w:right w:val="single" w:color="auto" w:sz="4" w:space="0"/>
            </w:tcBorders>
            <w:noWrap w:val="0"/>
            <w:vAlign w:val="center"/>
          </w:tcPr>
          <w:p w14:paraId="4EFD32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5E4769">
            <w:pPr>
              <w:widowControl/>
              <w:rPr>
                <w:rFonts w:ascii="宋体" w:hAnsi="宋体"/>
                <w:b/>
                <w:kern w:val="0"/>
                <w:sz w:val="20"/>
              </w:rPr>
            </w:pPr>
            <w:r>
              <w:rPr>
                <w:rFonts w:hint="eastAsia" w:ascii="宋体" w:hAnsi="宋体"/>
                <w:b/>
                <w:kern w:val="0"/>
                <w:sz w:val="20"/>
              </w:rPr>
              <w:t>十七、功率计合计</w:t>
            </w:r>
          </w:p>
        </w:tc>
        <w:tc>
          <w:tcPr>
            <w:tcW w:w="671" w:type="dxa"/>
            <w:tcBorders>
              <w:top w:val="nil"/>
              <w:left w:val="nil"/>
              <w:bottom w:val="single" w:color="auto" w:sz="4" w:space="0"/>
              <w:right w:val="single" w:color="auto" w:sz="4" w:space="0"/>
            </w:tcBorders>
            <w:noWrap w:val="0"/>
            <w:vAlign w:val="center"/>
          </w:tcPr>
          <w:p w14:paraId="654F591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7A8407B">
            <w:pPr>
              <w:widowControl/>
              <w:rPr>
                <w:rFonts w:ascii="宋体" w:hAnsi="宋体"/>
                <w:kern w:val="0"/>
                <w:sz w:val="20"/>
              </w:rPr>
            </w:pPr>
            <w:r>
              <w:rPr>
                <w:rFonts w:hint="eastAsia" w:ascii="宋体" w:hAnsi="宋体"/>
                <w:kern w:val="0"/>
                <w:sz w:val="20"/>
              </w:rPr>
              <w:t>包括大、中、小功率计</w:t>
            </w:r>
          </w:p>
        </w:tc>
      </w:tr>
      <w:tr w14:paraId="1B2FDF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41596D">
            <w:pPr>
              <w:widowControl/>
              <w:jc w:val="center"/>
              <w:rPr>
                <w:rFonts w:ascii="宋体" w:hAnsi="宋体"/>
                <w:kern w:val="0"/>
                <w:sz w:val="20"/>
              </w:rPr>
            </w:pPr>
            <w:r>
              <w:rPr>
                <w:rFonts w:hint="eastAsia" w:ascii="宋体" w:hAnsi="宋体"/>
                <w:kern w:val="0"/>
                <w:sz w:val="20"/>
              </w:rPr>
              <w:t>G117010000</w:t>
            </w:r>
          </w:p>
        </w:tc>
        <w:tc>
          <w:tcPr>
            <w:tcW w:w="720" w:type="dxa"/>
            <w:tcBorders>
              <w:top w:val="nil"/>
              <w:left w:val="nil"/>
              <w:bottom w:val="single" w:color="auto" w:sz="4" w:space="0"/>
              <w:right w:val="single" w:color="auto" w:sz="4" w:space="0"/>
            </w:tcBorders>
            <w:noWrap w:val="0"/>
            <w:vAlign w:val="center"/>
          </w:tcPr>
          <w:p w14:paraId="3634E18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23A674">
            <w:pPr>
              <w:widowControl/>
              <w:rPr>
                <w:rFonts w:ascii="宋体" w:hAnsi="宋体"/>
                <w:kern w:val="0"/>
                <w:sz w:val="20"/>
              </w:rPr>
            </w:pPr>
            <w:r>
              <w:rPr>
                <w:rFonts w:hint="eastAsia" w:ascii="宋体" w:hAnsi="宋体"/>
                <w:kern w:val="0"/>
                <w:sz w:val="20"/>
              </w:rPr>
              <w:t>其中：（一）脉冲功率计</w:t>
            </w:r>
          </w:p>
        </w:tc>
        <w:tc>
          <w:tcPr>
            <w:tcW w:w="671" w:type="dxa"/>
            <w:tcBorders>
              <w:top w:val="nil"/>
              <w:left w:val="nil"/>
              <w:bottom w:val="single" w:color="auto" w:sz="4" w:space="0"/>
              <w:right w:val="single" w:color="auto" w:sz="4" w:space="0"/>
            </w:tcBorders>
            <w:noWrap w:val="0"/>
            <w:vAlign w:val="center"/>
          </w:tcPr>
          <w:p w14:paraId="663C7C0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3ADFDC2">
            <w:pPr>
              <w:widowControl/>
              <w:rPr>
                <w:rFonts w:ascii="宋体" w:hAnsi="宋体"/>
                <w:kern w:val="0"/>
                <w:sz w:val="20"/>
              </w:rPr>
            </w:pPr>
            <w:r>
              <w:rPr>
                <w:rFonts w:hint="eastAsia" w:ascii="宋体" w:hAnsi="宋体"/>
                <w:kern w:val="0"/>
                <w:sz w:val="20"/>
              </w:rPr>
              <w:t>　</w:t>
            </w:r>
          </w:p>
        </w:tc>
      </w:tr>
      <w:tr w14:paraId="025792D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6FF14E">
            <w:pPr>
              <w:widowControl/>
              <w:jc w:val="center"/>
              <w:rPr>
                <w:rFonts w:ascii="宋体" w:hAnsi="宋体"/>
                <w:kern w:val="0"/>
                <w:sz w:val="20"/>
              </w:rPr>
            </w:pPr>
            <w:r>
              <w:rPr>
                <w:rFonts w:hint="eastAsia" w:ascii="宋体" w:hAnsi="宋体"/>
                <w:kern w:val="0"/>
                <w:sz w:val="20"/>
              </w:rPr>
              <w:t>G117020000</w:t>
            </w:r>
          </w:p>
        </w:tc>
        <w:tc>
          <w:tcPr>
            <w:tcW w:w="720" w:type="dxa"/>
            <w:tcBorders>
              <w:top w:val="nil"/>
              <w:left w:val="nil"/>
              <w:bottom w:val="single" w:color="auto" w:sz="4" w:space="0"/>
              <w:right w:val="single" w:color="auto" w:sz="4" w:space="0"/>
            </w:tcBorders>
            <w:noWrap w:val="0"/>
            <w:vAlign w:val="center"/>
          </w:tcPr>
          <w:p w14:paraId="2A2436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187817">
            <w:pPr>
              <w:widowControl/>
              <w:rPr>
                <w:rFonts w:ascii="宋体" w:hAnsi="宋体"/>
                <w:kern w:val="0"/>
                <w:sz w:val="20"/>
              </w:rPr>
            </w:pPr>
            <w:r>
              <w:rPr>
                <w:rFonts w:hint="eastAsia" w:ascii="宋体" w:hAnsi="宋体"/>
                <w:kern w:val="0"/>
                <w:sz w:val="20"/>
              </w:rPr>
              <w:t>　　　（二）激光功率计</w:t>
            </w:r>
          </w:p>
        </w:tc>
        <w:tc>
          <w:tcPr>
            <w:tcW w:w="671" w:type="dxa"/>
            <w:tcBorders>
              <w:top w:val="nil"/>
              <w:left w:val="nil"/>
              <w:bottom w:val="single" w:color="auto" w:sz="4" w:space="0"/>
              <w:right w:val="single" w:color="auto" w:sz="4" w:space="0"/>
            </w:tcBorders>
            <w:noWrap w:val="0"/>
            <w:vAlign w:val="center"/>
          </w:tcPr>
          <w:p w14:paraId="737BACB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D659797">
            <w:pPr>
              <w:widowControl/>
              <w:rPr>
                <w:rFonts w:ascii="宋体" w:hAnsi="宋体"/>
                <w:kern w:val="0"/>
                <w:sz w:val="20"/>
              </w:rPr>
            </w:pPr>
            <w:r>
              <w:rPr>
                <w:rFonts w:hint="eastAsia" w:ascii="宋体" w:hAnsi="宋体"/>
                <w:kern w:val="0"/>
                <w:sz w:val="20"/>
              </w:rPr>
              <w:t>　</w:t>
            </w:r>
          </w:p>
        </w:tc>
      </w:tr>
      <w:tr w14:paraId="7B1CEC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207019">
            <w:pPr>
              <w:widowControl/>
              <w:jc w:val="center"/>
              <w:rPr>
                <w:rFonts w:ascii="宋体" w:hAnsi="宋体"/>
                <w:b/>
                <w:kern w:val="0"/>
                <w:sz w:val="20"/>
              </w:rPr>
            </w:pPr>
            <w:r>
              <w:rPr>
                <w:rFonts w:hint="eastAsia" w:ascii="宋体" w:hAnsi="宋体"/>
                <w:b/>
                <w:kern w:val="0"/>
                <w:sz w:val="20"/>
              </w:rPr>
              <w:t>G118000000</w:t>
            </w:r>
          </w:p>
        </w:tc>
        <w:tc>
          <w:tcPr>
            <w:tcW w:w="720" w:type="dxa"/>
            <w:tcBorders>
              <w:top w:val="nil"/>
              <w:left w:val="nil"/>
              <w:bottom w:val="single" w:color="auto" w:sz="4" w:space="0"/>
              <w:right w:val="single" w:color="auto" w:sz="4" w:space="0"/>
            </w:tcBorders>
            <w:noWrap w:val="0"/>
            <w:vAlign w:val="center"/>
          </w:tcPr>
          <w:p w14:paraId="4DBF05B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D92F95E">
            <w:pPr>
              <w:widowControl/>
              <w:rPr>
                <w:rFonts w:ascii="宋体" w:hAnsi="宋体"/>
                <w:b/>
                <w:kern w:val="0"/>
                <w:sz w:val="20"/>
              </w:rPr>
            </w:pPr>
            <w:r>
              <w:rPr>
                <w:rFonts w:hint="eastAsia" w:ascii="宋体" w:hAnsi="宋体"/>
                <w:b/>
                <w:kern w:val="0"/>
                <w:sz w:val="20"/>
              </w:rPr>
              <w:t>十八、其他测量仪器合计</w:t>
            </w:r>
          </w:p>
        </w:tc>
        <w:tc>
          <w:tcPr>
            <w:tcW w:w="671" w:type="dxa"/>
            <w:tcBorders>
              <w:top w:val="nil"/>
              <w:left w:val="nil"/>
              <w:bottom w:val="single" w:color="auto" w:sz="4" w:space="0"/>
              <w:right w:val="single" w:color="auto" w:sz="4" w:space="0"/>
            </w:tcBorders>
            <w:noWrap w:val="0"/>
            <w:vAlign w:val="center"/>
          </w:tcPr>
          <w:p w14:paraId="3F7E579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29D0775">
            <w:pPr>
              <w:widowControl/>
              <w:rPr>
                <w:rFonts w:ascii="宋体" w:hAnsi="宋体"/>
                <w:kern w:val="0"/>
                <w:sz w:val="20"/>
              </w:rPr>
            </w:pPr>
            <w:r>
              <w:rPr>
                <w:rFonts w:hint="eastAsia" w:ascii="宋体" w:hAnsi="宋体"/>
                <w:kern w:val="0"/>
                <w:sz w:val="20"/>
              </w:rPr>
              <w:t>　</w:t>
            </w:r>
          </w:p>
        </w:tc>
      </w:tr>
      <w:tr w14:paraId="193D91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B998A2">
            <w:pPr>
              <w:widowControl/>
              <w:jc w:val="center"/>
              <w:rPr>
                <w:rFonts w:ascii="宋体" w:hAnsi="宋体"/>
                <w:kern w:val="0"/>
                <w:sz w:val="20"/>
              </w:rPr>
            </w:pPr>
            <w:r>
              <w:rPr>
                <w:rFonts w:hint="eastAsia" w:ascii="宋体" w:hAnsi="宋体"/>
                <w:kern w:val="0"/>
                <w:sz w:val="20"/>
              </w:rPr>
              <w:t>G118010000</w:t>
            </w:r>
          </w:p>
        </w:tc>
        <w:tc>
          <w:tcPr>
            <w:tcW w:w="720" w:type="dxa"/>
            <w:tcBorders>
              <w:top w:val="nil"/>
              <w:left w:val="nil"/>
              <w:bottom w:val="single" w:color="auto" w:sz="4" w:space="0"/>
              <w:right w:val="single" w:color="auto" w:sz="4" w:space="0"/>
            </w:tcBorders>
            <w:noWrap w:val="0"/>
            <w:vAlign w:val="center"/>
          </w:tcPr>
          <w:p w14:paraId="0E6C86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4AEF28">
            <w:pPr>
              <w:widowControl/>
              <w:rPr>
                <w:rFonts w:ascii="宋体" w:hAnsi="宋体"/>
                <w:kern w:val="0"/>
                <w:sz w:val="20"/>
              </w:rPr>
            </w:pPr>
            <w:r>
              <w:rPr>
                <w:rFonts w:hint="eastAsia" w:ascii="宋体" w:hAnsi="宋体"/>
                <w:kern w:val="0"/>
                <w:sz w:val="20"/>
              </w:rPr>
              <w:t>（一）晶体振荡器</w:t>
            </w:r>
          </w:p>
        </w:tc>
        <w:tc>
          <w:tcPr>
            <w:tcW w:w="671" w:type="dxa"/>
            <w:tcBorders>
              <w:top w:val="nil"/>
              <w:left w:val="nil"/>
              <w:bottom w:val="single" w:color="auto" w:sz="4" w:space="0"/>
              <w:right w:val="single" w:color="auto" w:sz="4" w:space="0"/>
            </w:tcBorders>
            <w:noWrap w:val="0"/>
            <w:vAlign w:val="center"/>
          </w:tcPr>
          <w:p w14:paraId="73F98CC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214EDD2">
            <w:pPr>
              <w:widowControl/>
              <w:rPr>
                <w:rFonts w:ascii="宋体" w:hAnsi="宋体"/>
                <w:kern w:val="0"/>
                <w:sz w:val="20"/>
              </w:rPr>
            </w:pPr>
            <w:r>
              <w:rPr>
                <w:rFonts w:hint="eastAsia" w:ascii="宋体" w:hAnsi="宋体"/>
                <w:kern w:val="0"/>
                <w:sz w:val="20"/>
              </w:rPr>
              <w:t>　</w:t>
            </w:r>
          </w:p>
        </w:tc>
      </w:tr>
      <w:tr w14:paraId="7296AC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2300D7">
            <w:pPr>
              <w:widowControl/>
              <w:jc w:val="center"/>
              <w:rPr>
                <w:rFonts w:ascii="宋体" w:hAnsi="宋体"/>
                <w:kern w:val="0"/>
                <w:sz w:val="20"/>
              </w:rPr>
            </w:pPr>
            <w:r>
              <w:rPr>
                <w:rFonts w:hint="eastAsia" w:ascii="宋体" w:hAnsi="宋体"/>
                <w:kern w:val="0"/>
                <w:sz w:val="20"/>
              </w:rPr>
              <w:t>G118020000</w:t>
            </w:r>
          </w:p>
        </w:tc>
        <w:tc>
          <w:tcPr>
            <w:tcW w:w="720" w:type="dxa"/>
            <w:tcBorders>
              <w:top w:val="nil"/>
              <w:left w:val="nil"/>
              <w:bottom w:val="single" w:color="auto" w:sz="4" w:space="0"/>
              <w:right w:val="single" w:color="auto" w:sz="4" w:space="0"/>
            </w:tcBorders>
            <w:noWrap w:val="0"/>
            <w:vAlign w:val="center"/>
          </w:tcPr>
          <w:p w14:paraId="05958A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715EC7">
            <w:pPr>
              <w:widowControl/>
              <w:rPr>
                <w:rFonts w:ascii="宋体" w:hAnsi="宋体"/>
                <w:kern w:val="0"/>
                <w:sz w:val="20"/>
              </w:rPr>
            </w:pPr>
            <w:r>
              <w:rPr>
                <w:rFonts w:hint="eastAsia" w:ascii="宋体" w:hAnsi="宋体"/>
                <w:kern w:val="0"/>
                <w:sz w:val="20"/>
              </w:rPr>
              <w:t>（二）击穿装置</w:t>
            </w:r>
          </w:p>
        </w:tc>
        <w:tc>
          <w:tcPr>
            <w:tcW w:w="671" w:type="dxa"/>
            <w:tcBorders>
              <w:top w:val="nil"/>
              <w:left w:val="nil"/>
              <w:bottom w:val="single" w:color="auto" w:sz="4" w:space="0"/>
              <w:right w:val="single" w:color="auto" w:sz="4" w:space="0"/>
            </w:tcBorders>
            <w:noWrap w:val="0"/>
            <w:vAlign w:val="center"/>
          </w:tcPr>
          <w:p w14:paraId="0965D47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6EDF37D">
            <w:pPr>
              <w:widowControl/>
              <w:rPr>
                <w:rFonts w:ascii="宋体" w:hAnsi="宋体"/>
                <w:kern w:val="0"/>
                <w:sz w:val="20"/>
              </w:rPr>
            </w:pPr>
            <w:r>
              <w:rPr>
                <w:rFonts w:hint="eastAsia" w:ascii="宋体" w:hAnsi="宋体"/>
                <w:kern w:val="0"/>
                <w:sz w:val="20"/>
              </w:rPr>
              <w:t>　</w:t>
            </w:r>
          </w:p>
        </w:tc>
      </w:tr>
      <w:tr w14:paraId="6244AA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07AAC4">
            <w:pPr>
              <w:widowControl/>
              <w:jc w:val="center"/>
              <w:rPr>
                <w:rFonts w:ascii="宋体" w:hAnsi="宋体"/>
                <w:kern w:val="0"/>
                <w:sz w:val="20"/>
              </w:rPr>
            </w:pPr>
            <w:r>
              <w:rPr>
                <w:rFonts w:hint="eastAsia" w:ascii="宋体" w:hAnsi="宋体"/>
                <w:kern w:val="0"/>
                <w:sz w:val="20"/>
              </w:rPr>
              <w:t>G118030000</w:t>
            </w:r>
          </w:p>
        </w:tc>
        <w:tc>
          <w:tcPr>
            <w:tcW w:w="720" w:type="dxa"/>
            <w:tcBorders>
              <w:top w:val="nil"/>
              <w:left w:val="nil"/>
              <w:bottom w:val="single" w:color="auto" w:sz="4" w:space="0"/>
              <w:right w:val="single" w:color="auto" w:sz="4" w:space="0"/>
            </w:tcBorders>
            <w:noWrap w:val="0"/>
            <w:vAlign w:val="center"/>
          </w:tcPr>
          <w:p w14:paraId="5F7BE55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2710E8">
            <w:pPr>
              <w:widowControl/>
              <w:rPr>
                <w:rFonts w:ascii="宋体" w:hAnsi="宋体"/>
                <w:kern w:val="0"/>
                <w:sz w:val="20"/>
              </w:rPr>
            </w:pPr>
            <w:r>
              <w:rPr>
                <w:rFonts w:hint="eastAsia" w:ascii="宋体" w:hAnsi="宋体"/>
                <w:kern w:val="0"/>
                <w:sz w:val="20"/>
              </w:rPr>
              <w:t>（三）标准电感电容电阻器</w:t>
            </w:r>
          </w:p>
        </w:tc>
        <w:tc>
          <w:tcPr>
            <w:tcW w:w="671" w:type="dxa"/>
            <w:tcBorders>
              <w:top w:val="nil"/>
              <w:left w:val="nil"/>
              <w:bottom w:val="single" w:color="auto" w:sz="4" w:space="0"/>
              <w:right w:val="single" w:color="auto" w:sz="4" w:space="0"/>
            </w:tcBorders>
            <w:noWrap w:val="0"/>
            <w:vAlign w:val="center"/>
          </w:tcPr>
          <w:p w14:paraId="2C20E7B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D9F8140">
            <w:pPr>
              <w:widowControl/>
              <w:rPr>
                <w:rFonts w:ascii="宋体" w:hAnsi="宋体"/>
                <w:kern w:val="0"/>
                <w:sz w:val="20"/>
              </w:rPr>
            </w:pPr>
            <w:r>
              <w:rPr>
                <w:rFonts w:hint="eastAsia" w:ascii="宋体" w:hAnsi="宋体"/>
                <w:kern w:val="0"/>
                <w:sz w:val="20"/>
              </w:rPr>
              <w:t>　</w:t>
            </w:r>
          </w:p>
        </w:tc>
      </w:tr>
      <w:tr w14:paraId="79FB40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B39509">
            <w:pPr>
              <w:widowControl/>
              <w:jc w:val="center"/>
              <w:rPr>
                <w:rFonts w:ascii="宋体" w:hAnsi="宋体"/>
                <w:kern w:val="0"/>
                <w:sz w:val="20"/>
              </w:rPr>
            </w:pPr>
            <w:r>
              <w:rPr>
                <w:rFonts w:hint="eastAsia" w:ascii="宋体" w:hAnsi="宋体"/>
                <w:kern w:val="0"/>
                <w:sz w:val="20"/>
              </w:rPr>
              <w:t>G118040000</w:t>
            </w:r>
          </w:p>
        </w:tc>
        <w:tc>
          <w:tcPr>
            <w:tcW w:w="720" w:type="dxa"/>
            <w:tcBorders>
              <w:top w:val="nil"/>
              <w:left w:val="nil"/>
              <w:bottom w:val="single" w:color="auto" w:sz="4" w:space="0"/>
              <w:right w:val="single" w:color="auto" w:sz="4" w:space="0"/>
            </w:tcBorders>
            <w:noWrap w:val="0"/>
            <w:vAlign w:val="center"/>
          </w:tcPr>
          <w:p w14:paraId="04AC8D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EDB67F">
            <w:pPr>
              <w:widowControl/>
              <w:rPr>
                <w:rFonts w:ascii="宋体" w:hAnsi="宋体"/>
                <w:kern w:val="0"/>
                <w:sz w:val="20"/>
              </w:rPr>
            </w:pPr>
            <w:r>
              <w:rPr>
                <w:rFonts w:hint="eastAsia" w:ascii="宋体" w:hAnsi="宋体"/>
                <w:kern w:val="0"/>
                <w:sz w:val="20"/>
              </w:rPr>
              <w:t>（四）热分布图测试</w:t>
            </w:r>
          </w:p>
        </w:tc>
        <w:tc>
          <w:tcPr>
            <w:tcW w:w="671" w:type="dxa"/>
            <w:tcBorders>
              <w:top w:val="nil"/>
              <w:left w:val="nil"/>
              <w:bottom w:val="single" w:color="auto" w:sz="4" w:space="0"/>
              <w:right w:val="single" w:color="auto" w:sz="4" w:space="0"/>
            </w:tcBorders>
            <w:noWrap w:val="0"/>
            <w:vAlign w:val="center"/>
          </w:tcPr>
          <w:p w14:paraId="707AC34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E7DA5E1">
            <w:pPr>
              <w:widowControl/>
              <w:rPr>
                <w:rFonts w:ascii="宋体" w:hAnsi="宋体"/>
                <w:kern w:val="0"/>
                <w:sz w:val="20"/>
              </w:rPr>
            </w:pPr>
            <w:r>
              <w:rPr>
                <w:rFonts w:hint="eastAsia" w:ascii="宋体" w:hAnsi="宋体"/>
                <w:kern w:val="0"/>
                <w:sz w:val="20"/>
              </w:rPr>
              <w:t>　</w:t>
            </w:r>
          </w:p>
        </w:tc>
      </w:tr>
      <w:tr w14:paraId="43C0A5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7975A2">
            <w:pPr>
              <w:widowControl/>
              <w:jc w:val="center"/>
              <w:rPr>
                <w:rFonts w:ascii="宋体" w:hAnsi="宋体"/>
                <w:kern w:val="0"/>
                <w:sz w:val="20"/>
              </w:rPr>
            </w:pPr>
            <w:r>
              <w:rPr>
                <w:rFonts w:hint="eastAsia" w:ascii="宋体" w:hAnsi="宋体"/>
                <w:kern w:val="0"/>
                <w:sz w:val="20"/>
              </w:rPr>
              <w:t>G118050000</w:t>
            </w:r>
          </w:p>
        </w:tc>
        <w:tc>
          <w:tcPr>
            <w:tcW w:w="720" w:type="dxa"/>
            <w:tcBorders>
              <w:top w:val="nil"/>
              <w:left w:val="nil"/>
              <w:bottom w:val="single" w:color="auto" w:sz="4" w:space="0"/>
              <w:right w:val="single" w:color="auto" w:sz="4" w:space="0"/>
            </w:tcBorders>
            <w:noWrap w:val="0"/>
            <w:vAlign w:val="center"/>
          </w:tcPr>
          <w:p w14:paraId="3F69A5B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EAF147">
            <w:pPr>
              <w:widowControl/>
              <w:rPr>
                <w:rFonts w:ascii="宋体" w:hAnsi="宋体"/>
                <w:kern w:val="0"/>
                <w:sz w:val="20"/>
              </w:rPr>
            </w:pPr>
            <w:r>
              <w:rPr>
                <w:rFonts w:hint="eastAsia" w:ascii="宋体" w:hAnsi="宋体"/>
                <w:kern w:val="0"/>
                <w:sz w:val="20"/>
              </w:rPr>
              <w:t>（五）空中目标训练器</w:t>
            </w:r>
          </w:p>
        </w:tc>
        <w:tc>
          <w:tcPr>
            <w:tcW w:w="671" w:type="dxa"/>
            <w:tcBorders>
              <w:top w:val="nil"/>
              <w:left w:val="nil"/>
              <w:bottom w:val="single" w:color="auto" w:sz="4" w:space="0"/>
              <w:right w:val="single" w:color="auto" w:sz="4" w:space="0"/>
            </w:tcBorders>
            <w:noWrap w:val="0"/>
            <w:vAlign w:val="center"/>
          </w:tcPr>
          <w:p w14:paraId="6F885B1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A7F8BBE">
            <w:pPr>
              <w:widowControl/>
              <w:rPr>
                <w:rFonts w:ascii="宋体" w:hAnsi="宋体"/>
                <w:kern w:val="0"/>
                <w:sz w:val="20"/>
              </w:rPr>
            </w:pPr>
            <w:r>
              <w:rPr>
                <w:rFonts w:hint="eastAsia" w:ascii="宋体" w:hAnsi="宋体"/>
                <w:kern w:val="0"/>
                <w:sz w:val="20"/>
              </w:rPr>
              <w:t>　</w:t>
            </w:r>
          </w:p>
        </w:tc>
      </w:tr>
      <w:tr w14:paraId="783B51F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AB44F9">
            <w:pPr>
              <w:widowControl/>
              <w:jc w:val="center"/>
              <w:rPr>
                <w:rFonts w:ascii="宋体" w:hAnsi="宋体"/>
                <w:kern w:val="0"/>
                <w:sz w:val="20"/>
              </w:rPr>
            </w:pPr>
            <w:r>
              <w:rPr>
                <w:rFonts w:hint="eastAsia" w:ascii="宋体" w:hAnsi="宋体"/>
                <w:kern w:val="0"/>
                <w:sz w:val="20"/>
              </w:rPr>
              <w:t>G118060000</w:t>
            </w:r>
          </w:p>
        </w:tc>
        <w:tc>
          <w:tcPr>
            <w:tcW w:w="720" w:type="dxa"/>
            <w:tcBorders>
              <w:top w:val="nil"/>
              <w:left w:val="nil"/>
              <w:bottom w:val="single" w:color="auto" w:sz="4" w:space="0"/>
              <w:right w:val="single" w:color="auto" w:sz="4" w:space="0"/>
            </w:tcBorders>
            <w:noWrap w:val="0"/>
            <w:vAlign w:val="center"/>
          </w:tcPr>
          <w:p w14:paraId="031263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89D809">
            <w:pPr>
              <w:widowControl/>
              <w:rPr>
                <w:rFonts w:ascii="宋体" w:hAnsi="宋体"/>
                <w:kern w:val="0"/>
                <w:sz w:val="20"/>
              </w:rPr>
            </w:pPr>
            <w:r>
              <w:rPr>
                <w:rFonts w:hint="eastAsia" w:ascii="宋体" w:hAnsi="宋体"/>
                <w:kern w:val="0"/>
                <w:sz w:val="20"/>
              </w:rPr>
              <w:t>（六）可焊性测试仪</w:t>
            </w:r>
          </w:p>
        </w:tc>
        <w:tc>
          <w:tcPr>
            <w:tcW w:w="671" w:type="dxa"/>
            <w:tcBorders>
              <w:top w:val="nil"/>
              <w:left w:val="nil"/>
              <w:bottom w:val="single" w:color="auto" w:sz="4" w:space="0"/>
              <w:right w:val="single" w:color="auto" w:sz="4" w:space="0"/>
            </w:tcBorders>
            <w:noWrap w:val="0"/>
            <w:vAlign w:val="center"/>
          </w:tcPr>
          <w:p w14:paraId="1EB17AE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B8EC0FA">
            <w:pPr>
              <w:widowControl/>
              <w:rPr>
                <w:rFonts w:ascii="宋体" w:hAnsi="宋体"/>
                <w:kern w:val="0"/>
                <w:sz w:val="20"/>
              </w:rPr>
            </w:pPr>
            <w:r>
              <w:rPr>
                <w:rFonts w:hint="eastAsia" w:ascii="宋体" w:hAnsi="宋体"/>
                <w:kern w:val="0"/>
                <w:sz w:val="20"/>
              </w:rPr>
              <w:t>　</w:t>
            </w:r>
          </w:p>
        </w:tc>
      </w:tr>
      <w:tr w14:paraId="053629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89B31E">
            <w:pPr>
              <w:widowControl/>
              <w:jc w:val="center"/>
              <w:rPr>
                <w:rFonts w:ascii="宋体" w:hAnsi="宋体"/>
                <w:kern w:val="0"/>
                <w:sz w:val="20"/>
              </w:rPr>
            </w:pPr>
            <w:r>
              <w:rPr>
                <w:rFonts w:hint="eastAsia" w:ascii="宋体" w:hAnsi="宋体"/>
                <w:kern w:val="0"/>
                <w:sz w:val="20"/>
              </w:rPr>
              <w:t>G118070000</w:t>
            </w:r>
          </w:p>
        </w:tc>
        <w:tc>
          <w:tcPr>
            <w:tcW w:w="720" w:type="dxa"/>
            <w:tcBorders>
              <w:top w:val="nil"/>
              <w:left w:val="nil"/>
              <w:bottom w:val="single" w:color="auto" w:sz="4" w:space="0"/>
              <w:right w:val="single" w:color="auto" w:sz="4" w:space="0"/>
            </w:tcBorders>
            <w:noWrap w:val="0"/>
            <w:vAlign w:val="center"/>
          </w:tcPr>
          <w:p w14:paraId="17E0EE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7FCF2F">
            <w:pPr>
              <w:widowControl/>
              <w:rPr>
                <w:rFonts w:ascii="宋体" w:hAnsi="宋体"/>
                <w:kern w:val="0"/>
                <w:sz w:val="20"/>
              </w:rPr>
            </w:pPr>
            <w:r>
              <w:rPr>
                <w:rFonts w:hint="eastAsia" w:ascii="宋体" w:hAnsi="宋体"/>
                <w:kern w:val="0"/>
                <w:sz w:val="20"/>
              </w:rPr>
              <w:t>（七）激光测距</w:t>
            </w:r>
          </w:p>
        </w:tc>
        <w:tc>
          <w:tcPr>
            <w:tcW w:w="671" w:type="dxa"/>
            <w:tcBorders>
              <w:top w:val="nil"/>
              <w:left w:val="nil"/>
              <w:bottom w:val="single" w:color="auto" w:sz="4" w:space="0"/>
              <w:right w:val="single" w:color="auto" w:sz="4" w:space="0"/>
            </w:tcBorders>
            <w:noWrap w:val="0"/>
            <w:vAlign w:val="center"/>
          </w:tcPr>
          <w:p w14:paraId="05ED9F1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3E104F9">
            <w:pPr>
              <w:widowControl/>
              <w:rPr>
                <w:rFonts w:ascii="宋体" w:hAnsi="宋体"/>
                <w:kern w:val="0"/>
                <w:sz w:val="20"/>
              </w:rPr>
            </w:pPr>
            <w:r>
              <w:rPr>
                <w:rFonts w:hint="eastAsia" w:ascii="宋体" w:hAnsi="宋体"/>
                <w:kern w:val="0"/>
                <w:sz w:val="20"/>
              </w:rPr>
              <w:t>　</w:t>
            </w:r>
          </w:p>
        </w:tc>
      </w:tr>
      <w:tr w14:paraId="01BEB7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CEEC3F">
            <w:pPr>
              <w:widowControl/>
              <w:jc w:val="center"/>
              <w:rPr>
                <w:rFonts w:ascii="宋体" w:hAnsi="宋体"/>
                <w:kern w:val="0"/>
                <w:sz w:val="20"/>
              </w:rPr>
            </w:pPr>
            <w:r>
              <w:rPr>
                <w:rFonts w:hint="eastAsia" w:ascii="宋体" w:hAnsi="宋体"/>
                <w:kern w:val="0"/>
                <w:sz w:val="20"/>
              </w:rPr>
              <w:t>G118080000</w:t>
            </w:r>
          </w:p>
        </w:tc>
        <w:tc>
          <w:tcPr>
            <w:tcW w:w="720" w:type="dxa"/>
            <w:tcBorders>
              <w:top w:val="nil"/>
              <w:left w:val="nil"/>
              <w:bottom w:val="single" w:color="auto" w:sz="4" w:space="0"/>
              <w:right w:val="single" w:color="auto" w:sz="4" w:space="0"/>
            </w:tcBorders>
            <w:noWrap w:val="0"/>
            <w:vAlign w:val="center"/>
          </w:tcPr>
          <w:p w14:paraId="549C74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1E35EE">
            <w:pPr>
              <w:widowControl/>
              <w:rPr>
                <w:rFonts w:ascii="宋体" w:hAnsi="宋体"/>
                <w:kern w:val="0"/>
                <w:sz w:val="20"/>
              </w:rPr>
            </w:pPr>
            <w:r>
              <w:rPr>
                <w:rFonts w:hint="eastAsia" w:ascii="宋体" w:hAnsi="宋体"/>
                <w:kern w:val="0"/>
                <w:sz w:val="20"/>
              </w:rPr>
              <w:t>（八）水声设备</w:t>
            </w:r>
          </w:p>
        </w:tc>
        <w:tc>
          <w:tcPr>
            <w:tcW w:w="671" w:type="dxa"/>
            <w:tcBorders>
              <w:top w:val="nil"/>
              <w:left w:val="nil"/>
              <w:bottom w:val="single" w:color="auto" w:sz="4" w:space="0"/>
              <w:right w:val="single" w:color="auto" w:sz="4" w:space="0"/>
            </w:tcBorders>
            <w:noWrap w:val="0"/>
            <w:vAlign w:val="center"/>
          </w:tcPr>
          <w:p w14:paraId="4A92F32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58119E5">
            <w:pPr>
              <w:widowControl/>
              <w:rPr>
                <w:rFonts w:ascii="宋体" w:hAnsi="宋体"/>
                <w:kern w:val="0"/>
                <w:sz w:val="20"/>
              </w:rPr>
            </w:pPr>
            <w:r>
              <w:rPr>
                <w:rFonts w:hint="eastAsia" w:ascii="宋体" w:hAnsi="宋体"/>
                <w:kern w:val="0"/>
                <w:sz w:val="20"/>
              </w:rPr>
              <w:t>　</w:t>
            </w:r>
          </w:p>
        </w:tc>
      </w:tr>
      <w:tr w14:paraId="0E0DF5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DEDBBB">
            <w:pPr>
              <w:widowControl/>
              <w:jc w:val="center"/>
              <w:rPr>
                <w:rFonts w:ascii="宋体" w:hAnsi="宋体"/>
                <w:kern w:val="0"/>
                <w:sz w:val="20"/>
              </w:rPr>
            </w:pPr>
            <w:r>
              <w:rPr>
                <w:rFonts w:hint="eastAsia" w:ascii="宋体" w:hAnsi="宋体"/>
                <w:kern w:val="0"/>
                <w:sz w:val="20"/>
              </w:rPr>
              <w:t>G118090000</w:t>
            </w:r>
          </w:p>
        </w:tc>
        <w:tc>
          <w:tcPr>
            <w:tcW w:w="720" w:type="dxa"/>
            <w:tcBorders>
              <w:top w:val="nil"/>
              <w:left w:val="nil"/>
              <w:bottom w:val="single" w:color="auto" w:sz="4" w:space="0"/>
              <w:right w:val="single" w:color="auto" w:sz="4" w:space="0"/>
            </w:tcBorders>
            <w:noWrap w:val="0"/>
            <w:vAlign w:val="center"/>
          </w:tcPr>
          <w:p w14:paraId="5968AFA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0886C4">
            <w:pPr>
              <w:widowControl/>
              <w:rPr>
                <w:rFonts w:ascii="宋体" w:hAnsi="宋体"/>
                <w:kern w:val="0"/>
                <w:sz w:val="20"/>
              </w:rPr>
            </w:pPr>
            <w:r>
              <w:rPr>
                <w:rFonts w:hint="eastAsia" w:ascii="宋体" w:hAnsi="宋体"/>
                <w:kern w:val="0"/>
                <w:sz w:val="20"/>
              </w:rPr>
              <w:t>（九）原子射线仪器</w:t>
            </w:r>
          </w:p>
        </w:tc>
        <w:tc>
          <w:tcPr>
            <w:tcW w:w="671" w:type="dxa"/>
            <w:tcBorders>
              <w:top w:val="nil"/>
              <w:left w:val="nil"/>
              <w:bottom w:val="single" w:color="auto" w:sz="4" w:space="0"/>
              <w:right w:val="single" w:color="auto" w:sz="4" w:space="0"/>
            </w:tcBorders>
            <w:noWrap w:val="0"/>
            <w:vAlign w:val="center"/>
          </w:tcPr>
          <w:p w14:paraId="0B8D467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E84AA67">
            <w:pPr>
              <w:widowControl/>
              <w:rPr>
                <w:rFonts w:ascii="宋体" w:hAnsi="宋体"/>
                <w:kern w:val="0"/>
                <w:sz w:val="20"/>
              </w:rPr>
            </w:pPr>
            <w:r>
              <w:rPr>
                <w:rFonts w:hint="eastAsia" w:ascii="宋体" w:hAnsi="宋体"/>
                <w:kern w:val="0"/>
                <w:sz w:val="20"/>
              </w:rPr>
              <w:t>　</w:t>
            </w:r>
          </w:p>
        </w:tc>
      </w:tr>
      <w:tr w14:paraId="0B7645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0681DA">
            <w:pPr>
              <w:widowControl/>
              <w:jc w:val="center"/>
              <w:rPr>
                <w:rFonts w:ascii="宋体" w:hAnsi="宋体"/>
                <w:kern w:val="0"/>
                <w:sz w:val="20"/>
              </w:rPr>
            </w:pPr>
            <w:r>
              <w:rPr>
                <w:rFonts w:hint="eastAsia" w:ascii="宋体" w:hAnsi="宋体"/>
                <w:kern w:val="0"/>
                <w:sz w:val="20"/>
              </w:rPr>
              <w:t>G118100000</w:t>
            </w:r>
          </w:p>
        </w:tc>
        <w:tc>
          <w:tcPr>
            <w:tcW w:w="720" w:type="dxa"/>
            <w:tcBorders>
              <w:top w:val="nil"/>
              <w:left w:val="nil"/>
              <w:bottom w:val="single" w:color="auto" w:sz="4" w:space="0"/>
              <w:right w:val="single" w:color="auto" w:sz="4" w:space="0"/>
            </w:tcBorders>
            <w:noWrap w:val="0"/>
            <w:vAlign w:val="center"/>
          </w:tcPr>
          <w:p w14:paraId="36DE3B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50990C">
            <w:pPr>
              <w:widowControl/>
              <w:rPr>
                <w:rFonts w:ascii="宋体" w:hAnsi="宋体"/>
                <w:kern w:val="0"/>
                <w:sz w:val="20"/>
              </w:rPr>
            </w:pPr>
            <w:r>
              <w:rPr>
                <w:rFonts w:hint="eastAsia" w:ascii="宋体" w:hAnsi="宋体"/>
                <w:kern w:val="0"/>
                <w:sz w:val="20"/>
              </w:rPr>
              <w:t>（十）气象仪器</w:t>
            </w:r>
          </w:p>
        </w:tc>
        <w:tc>
          <w:tcPr>
            <w:tcW w:w="671" w:type="dxa"/>
            <w:tcBorders>
              <w:top w:val="nil"/>
              <w:left w:val="nil"/>
              <w:bottom w:val="single" w:color="auto" w:sz="4" w:space="0"/>
              <w:right w:val="single" w:color="auto" w:sz="4" w:space="0"/>
            </w:tcBorders>
            <w:noWrap w:val="0"/>
            <w:vAlign w:val="center"/>
          </w:tcPr>
          <w:p w14:paraId="1B8A9AC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31755B4">
            <w:pPr>
              <w:widowControl/>
              <w:rPr>
                <w:rFonts w:ascii="宋体" w:hAnsi="宋体"/>
                <w:kern w:val="0"/>
                <w:sz w:val="20"/>
              </w:rPr>
            </w:pPr>
            <w:r>
              <w:rPr>
                <w:rFonts w:hint="eastAsia" w:ascii="宋体" w:hAnsi="宋体"/>
                <w:kern w:val="0"/>
                <w:sz w:val="20"/>
              </w:rPr>
              <w:t>　</w:t>
            </w:r>
          </w:p>
        </w:tc>
      </w:tr>
      <w:tr w14:paraId="5EACCD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024D37">
            <w:pPr>
              <w:widowControl/>
              <w:jc w:val="center"/>
              <w:rPr>
                <w:rFonts w:ascii="宋体" w:hAnsi="宋体"/>
                <w:b/>
                <w:kern w:val="0"/>
                <w:sz w:val="20"/>
              </w:rPr>
            </w:pPr>
            <w:r>
              <w:rPr>
                <w:rFonts w:hint="eastAsia" w:ascii="宋体" w:hAnsi="宋体"/>
                <w:b/>
                <w:kern w:val="0"/>
                <w:sz w:val="20"/>
              </w:rPr>
              <w:t>G119000000</w:t>
            </w:r>
          </w:p>
        </w:tc>
        <w:tc>
          <w:tcPr>
            <w:tcW w:w="720" w:type="dxa"/>
            <w:tcBorders>
              <w:top w:val="nil"/>
              <w:left w:val="nil"/>
              <w:bottom w:val="single" w:color="auto" w:sz="4" w:space="0"/>
              <w:right w:val="single" w:color="auto" w:sz="4" w:space="0"/>
            </w:tcBorders>
            <w:noWrap w:val="0"/>
            <w:vAlign w:val="center"/>
          </w:tcPr>
          <w:p w14:paraId="1242A8E5">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185CF562">
            <w:pPr>
              <w:widowControl/>
              <w:rPr>
                <w:rFonts w:ascii="宋体" w:hAnsi="宋体"/>
                <w:b/>
                <w:kern w:val="0"/>
                <w:sz w:val="20"/>
              </w:rPr>
            </w:pPr>
            <w:r>
              <w:rPr>
                <w:rFonts w:hint="eastAsia" w:ascii="宋体" w:hAnsi="宋体"/>
                <w:b/>
                <w:kern w:val="0"/>
                <w:sz w:val="20"/>
              </w:rPr>
              <w:t>十九、电子测量仪器零附件</w:t>
            </w:r>
          </w:p>
        </w:tc>
        <w:tc>
          <w:tcPr>
            <w:tcW w:w="671" w:type="dxa"/>
            <w:tcBorders>
              <w:top w:val="nil"/>
              <w:left w:val="nil"/>
              <w:bottom w:val="single" w:color="auto" w:sz="4" w:space="0"/>
              <w:right w:val="single" w:color="auto" w:sz="4" w:space="0"/>
            </w:tcBorders>
            <w:noWrap w:val="0"/>
            <w:vAlign w:val="center"/>
          </w:tcPr>
          <w:p w14:paraId="2B790AB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DDE87DE">
            <w:pPr>
              <w:widowControl/>
              <w:rPr>
                <w:rFonts w:ascii="宋体" w:hAnsi="宋体"/>
                <w:kern w:val="0"/>
                <w:sz w:val="20"/>
              </w:rPr>
            </w:pPr>
            <w:r>
              <w:rPr>
                <w:rFonts w:hint="eastAsia" w:ascii="宋体" w:hAnsi="宋体"/>
                <w:kern w:val="0"/>
                <w:sz w:val="20"/>
              </w:rPr>
              <w:t>　</w:t>
            </w:r>
          </w:p>
        </w:tc>
      </w:tr>
      <w:tr w14:paraId="3D733B6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44405B">
            <w:pPr>
              <w:widowControl/>
              <w:jc w:val="center"/>
              <w:rPr>
                <w:rFonts w:ascii="宋体" w:hAnsi="宋体"/>
                <w:b/>
                <w:kern w:val="0"/>
                <w:sz w:val="20"/>
              </w:rPr>
            </w:pPr>
            <w:r>
              <w:rPr>
                <w:rFonts w:hint="eastAsia" w:ascii="宋体" w:hAnsi="宋体"/>
                <w:b/>
                <w:kern w:val="0"/>
                <w:sz w:val="20"/>
              </w:rPr>
              <w:t>G2</w:t>
            </w:r>
          </w:p>
        </w:tc>
        <w:tc>
          <w:tcPr>
            <w:tcW w:w="720" w:type="dxa"/>
            <w:tcBorders>
              <w:top w:val="nil"/>
              <w:left w:val="nil"/>
              <w:bottom w:val="single" w:color="auto" w:sz="4" w:space="0"/>
              <w:right w:val="single" w:color="auto" w:sz="4" w:space="0"/>
            </w:tcBorders>
            <w:noWrap w:val="0"/>
            <w:vAlign w:val="center"/>
          </w:tcPr>
          <w:p w14:paraId="36D49DC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7601D50">
            <w:pPr>
              <w:widowControl/>
              <w:rPr>
                <w:rFonts w:ascii="宋体" w:hAnsi="宋体"/>
                <w:b/>
                <w:kern w:val="0"/>
                <w:sz w:val="20"/>
              </w:rPr>
            </w:pPr>
            <w:r>
              <w:rPr>
                <w:rFonts w:hint="eastAsia" w:ascii="宋体" w:hAnsi="宋体"/>
                <w:b/>
                <w:kern w:val="0"/>
                <w:sz w:val="20"/>
              </w:rPr>
              <w:t>医疗电子设备及器械制造（G3681）</w:t>
            </w:r>
          </w:p>
        </w:tc>
        <w:tc>
          <w:tcPr>
            <w:tcW w:w="671" w:type="dxa"/>
            <w:tcBorders>
              <w:top w:val="nil"/>
              <w:left w:val="nil"/>
              <w:bottom w:val="single" w:color="auto" w:sz="4" w:space="0"/>
              <w:right w:val="single" w:color="auto" w:sz="4" w:space="0"/>
            </w:tcBorders>
            <w:noWrap w:val="0"/>
            <w:vAlign w:val="center"/>
          </w:tcPr>
          <w:p w14:paraId="13E1292A">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A4DFBD4">
            <w:pPr>
              <w:widowControl/>
              <w:rPr>
                <w:rFonts w:ascii="宋体" w:hAnsi="宋体"/>
                <w:kern w:val="0"/>
                <w:sz w:val="20"/>
              </w:rPr>
            </w:pPr>
            <w:r>
              <w:rPr>
                <w:rFonts w:hint="eastAsia" w:ascii="宋体" w:hAnsi="宋体"/>
                <w:kern w:val="0"/>
                <w:sz w:val="20"/>
              </w:rPr>
              <w:t>　</w:t>
            </w:r>
          </w:p>
        </w:tc>
      </w:tr>
      <w:tr w14:paraId="21E6A3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DCEC19">
            <w:pPr>
              <w:widowControl/>
              <w:jc w:val="center"/>
              <w:rPr>
                <w:rFonts w:ascii="宋体" w:hAnsi="宋体"/>
                <w:b/>
                <w:kern w:val="0"/>
                <w:sz w:val="20"/>
              </w:rPr>
            </w:pPr>
            <w:r>
              <w:rPr>
                <w:rFonts w:hint="eastAsia" w:ascii="宋体" w:hAnsi="宋体"/>
                <w:b/>
                <w:kern w:val="0"/>
                <w:sz w:val="20"/>
              </w:rPr>
              <w:t>G201000000</w:t>
            </w:r>
          </w:p>
        </w:tc>
        <w:tc>
          <w:tcPr>
            <w:tcW w:w="720" w:type="dxa"/>
            <w:tcBorders>
              <w:top w:val="nil"/>
              <w:left w:val="nil"/>
              <w:bottom w:val="single" w:color="auto" w:sz="4" w:space="0"/>
              <w:right w:val="single" w:color="auto" w:sz="4" w:space="0"/>
            </w:tcBorders>
            <w:noWrap w:val="0"/>
            <w:vAlign w:val="center"/>
          </w:tcPr>
          <w:p w14:paraId="370AF30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4DDC073">
            <w:pPr>
              <w:widowControl/>
              <w:rPr>
                <w:rFonts w:ascii="宋体" w:hAnsi="宋体"/>
                <w:b/>
                <w:kern w:val="0"/>
                <w:sz w:val="20"/>
              </w:rPr>
            </w:pPr>
            <w:r>
              <w:rPr>
                <w:rFonts w:hint="eastAsia" w:ascii="宋体" w:hAnsi="宋体"/>
                <w:b/>
                <w:kern w:val="0"/>
                <w:sz w:val="20"/>
              </w:rPr>
              <w:t>一、医用电子仪器设备合计</w:t>
            </w:r>
          </w:p>
        </w:tc>
        <w:tc>
          <w:tcPr>
            <w:tcW w:w="671" w:type="dxa"/>
            <w:tcBorders>
              <w:top w:val="nil"/>
              <w:left w:val="nil"/>
              <w:bottom w:val="single" w:color="auto" w:sz="4" w:space="0"/>
              <w:right w:val="single" w:color="auto" w:sz="4" w:space="0"/>
            </w:tcBorders>
            <w:noWrap w:val="0"/>
            <w:vAlign w:val="center"/>
          </w:tcPr>
          <w:p w14:paraId="352CEED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15F83D8">
            <w:pPr>
              <w:widowControl/>
              <w:rPr>
                <w:rFonts w:ascii="宋体" w:hAnsi="宋体"/>
                <w:kern w:val="0"/>
                <w:sz w:val="20"/>
              </w:rPr>
            </w:pPr>
            <w:r>
              <w:rPr>
                <w:rFonts w:hint="eastAsia" w:ascii="宋体" w:hAnsi="宋体"/>
                <w:kern w:val="0"/>
                <w:sz w:val="20"/>
              </w:rPr>
              <w:t>　</w:t>
            </w:r>
          </w:p>
        </w:tc>
      </w:tr>
      <w:tr w14:paraId="16BCC5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52D034">
            <w:pPr>
              <w:widowControl/>
              <w:jc w:val="center"/>
              <w:rPr>
                <w:rFonts w:ascii="宋体" w:hAnsi="宋体"/>
                <w:kern w:val="0"/>
                <w:sz w:val="20"/>
              </w:rPr>
            </w:pPr>
            <w:r>
              <w:rPr>
                <w:rFonts w:hint="eastAsia" w:ascii="宋体" w:hAnsi="宋体"/>
                <w:kern w:val="0"/>
                <w:sz w:val="20"/>
              </w:rPr>
              <w:t>G201010000</w:t>
            </w:r>
          </w:p>
        </w:tc>
        <w:tc>
          <w:tcPr>
            <w:tcW w:w="720" w:type="dxa"/>
            <w:tcBorders>
              <w:top w:val="nil"/>
              <w:left w:val="nil"/>
              <w:bottom w:val="single" w:color="auto" w:sz="4" w:space="0"/>
              <w:right w:val="single" w:color="auto" w:sz="4" w:space="0"/>
            </w:tcBorders>
            <w:noWrap w:val="0"/>
            <w:vAlign w:val="center"/>
          </w:tcPr>
          <w:p w14:paraId="35083A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308ABD">
            <w:pPr>
              <w:widowControl/>
              <w:rPr>
                <w:rFonts w:ascii="宋体" w:hAnsi="宋体"/>
                <w:kern w:val="0"/>
                <w:sz w:val="20"/>
              </w:rPr>
            </w:pPr>
            <w:r>
              <w:rPr>
                <w:rFonts w:hint="eastAsia" w:ascii="宋体" w:hAnsi="宋体"/>
                <w:kern w:val="0"/>
                <w:sz w:val="20"/>
              </w:rPr>
              <w:t>（一）心、脑、肌、眼仪器设备小计</w:t>
            </w:r>
          </w:p>
        </w:tc>
        <w:tc>
          <w:tcPr>
            <w:tcW w:w="671" w:type="dxa"/>
            <w:tcBorders>
              <w:top w:val="nil"/>
              <w:left w:val="nil"/>
              <w:bottom w:val="single" w:color="auto" w:sz="4" w:space="0"/>
              <w:right w:val="single" w:color="auto" w:sz="4" w:space="0"/>
            </w:tcBorders>
            <w:noWrap w:val="0"/>
            <w:vAlign w:val="center"/>
          </w:tcPr>
          <w:p w14:paraId="7C40129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0EFF3B">
            <w:pPr>
              <w:widowControl/>
              <w:rPr>
                <w:rFonts w:ascii="宋体" w:hAnsi="宋体"/>
                <w:kern w:val="0"/>
                <w:sz w:val="20"/>
              </w:rPr>
            </w:pPr>
            <w:r>
              <w:rPr>
                <w:rFonts w:hint="eastAsia" w:ascii="宋体" w:hAnsi="宋体"/>
                <w:kern w:val="0"/>
                <w:sz w:val="20"/>
              </w:rPr>
              <w:t>　</w:t>
            </w:r>
          </w:p>
        </w:tc>
      </w:tr>
      <w:tr w14:paraId="17EE045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F5A660">
            <w:pPr>
              <w:widowControl/>
              <w:jc w:val="center"/>
              <w:rPr>
                <w:rFonts w:ascii="宋体" w:hAnsi="宋体"/>
                <w:kern w:val="0"/>
                <w:sz w:val="20"/>
              </w:rPr>
            </w:pPr>
            <w:r>
              <w:rPr>
                <w:rFonts w:hint="eastAsia" w:ascii="宋体" w:hAnsi="宋体"/>
                <w:kern w:val="0"/>
                <w:sz w:val="20"/>
              </w:rPr>
              <w:t>G201020000</w:t>
            </w:r>
          </w:p>
        </w:tc>
        <w:tc>
          <w:tcPr>
            <w:tcW w:w="720" w:type="dxa"/>
            <w:tcBorders>
              <w:top w:val="nil"/>
              <w:left w:val="nil"/>
              <w:bottom w:val="single" w:color="auto" w:sz="4" w:space="0"/>
              <w:right w:val="single" w:color="auto" w:sz="4" w:space="0"/>
            </w:tcBorders>
            <w:noWrap w:val="0"/>
            <w:vAlign w:val="center"/>
          </w:tcPr>
          <w:p w14:paraId="34B79AB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475D87">
            <w:pPr>
              <w:widowControl/>
              <w:rPr>
                <w:rFonts w:ascii="宋体" w:hAnsi="宋体"/>
                <w:kern w:val="0"/>
                <w:sz w:val="20"/>
              </w:rPr>
            </w:pPr>
            <w:r>
              <w:rPr>
                <w:rFonts w:hint="eastAsia" w:ascii="宋体" w:hAnsi="宋体"/>
                <w:kern w:val="0"/>
                <w:sz w:val="20"/>
              </w:rPr>
              <w:t>（二）心电、生理示波及记录仪器</w:t>
            </w:r>
          </w:p>
        </w:tc>
        <w:tc>
          <w:tcPr>
            <w:tcW w:w="671" w:type="dxa"/>
            <w:tcBorders>
              <w:top w:val="nil"/>
              <w:left w:val="nil"/>
              <w:bottom w:val="single" w:color="auto" w:sz="4" w:space="0"/>
              <w:right w:val="single" w:color="auto" w:sz="4" w:space="0"/>
            </w:tcBorders>
            <w:noWrap w:val="0"/>
            <w:vAlign w:val="center"/>
          </w:tcPr>
          <w:p w14:paraId="3BE0B9A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30F554F">
            <w:pPr>
              <w:widowControl/>
              <w:rPr>
                <w:rFonts w:ascii="宋体" w:hAnsi="宋体"/>
                <w:kern w:val="0"/>
                <w:sz w:val="20"/>
              </w:rPr>
            </w:pPr>
            <w:r>
              <w:rPr>
                <w:rFonts w:hint="eastAsia" w:ascii="宋体" w:hAnsi="宋体"/>
                <w:kern w:val="0"/>
                <w:sz w:val="20"/>
              </w:rPr>
              <w:t>　</w:t>
            </w:r>
          </w:p>
        </w:tc>
      </w:tr>
      <w:tr w14:paraId="0DA4345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FA3EF6">
            <w:pPr>
              <w:widowControl/>
              <w:jc w:val="center"/>
              <w:rPr>
                <w:rFonts w:ascii="宋体" w:hAnsi="宋体"/>
                <w:kern w:val="0"/>
                <w:sz w:val="20"/>
              </w:rPr>
            </w:pPr>
            <w:r>
              <w:rPr>
                <w:rFonts w:hint="eastAsia" w:ascii="宋体" w:hAnsi="宋体"/>
                <w:kern w:val="0"/>
                <w:sz w:val="20"/>
              </w:rPr>
              <w:t>G201030000</w:t>
            </w:r>
          </w:p>
        </w:tc>
        <w:tc>
          <w:tcPr>
            <w:tcW w:w="720" w:type="dxa"/>
            <w:tcBorders>
              <w:top w:val="nil"/>
              <w:left w:val="nil"/>
              <w:bottom w:val="single" w:color="auto" w:sz="4" w:space="0"/>
              <w:right w:val="single" w:color="auto" w:sz="4" w:space="0"/>
            </w:tcBorders>
            <w:noWrap w:val="0"/>
            <w:vAlign w:val="center"/>
          </w:tcPr>
          <w:p w14:paraId="27595C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3891A2">
            <w:pPr>
              <w:widowControl/>
              <w:rPr>
                <w:rFonts w:ascii="宋体" w:hAnsi="宋体"/>
                <w:kern w:val="0"/>
                <w:sz w:val="20"/>
              </w:rPr>
            </w:pPr>
            <w:r>
              <w:rPr>
                <w:rFonts w:hint="eastAsia" w:ascii="宋体" w:hAnsi="宋体"/>
                <w:kern w:val="0"/>
                <w:sz w:val="20"/>
              </w:rPr>
              <w:t>（三）监护仪器</w:t>
            </w:r>
          </w:p>
        </w:tc>
        <w:tc>
          <w:tcPr>
            <w:tcW w:w="671" w:type="dxa"/>
            <w:tcBorders>
              <w:top w:val="nil"/>
              <w:left w:val="nil"/>
              <w:bottom w:val="single" w:color="auto" w:sz="4" w:space="0"/>
              <w:right w:val="single" w:color="auto" w:sz="4" w:space="0"/>
            </w:tcBorders>
            <w:noWrap w:val="0"/>
            <w:vAlign w:val="center"/>
          </w:tcPr>
          <w:p w14:paraId="4078358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FAEF0E5">
            <w:pPr>
              <w:widowControl/>
              <w:rPr>
                <w:rFonts w:ascii="宋体" w:hAnsi="宋体"/>
                <w:kern w:val="0"/>
                <w:sz w:val="20"/>
              </w:rPr>
            </w:pPr>
            <w:r>
              <w:rPr>
                <w:rFonts w:hint="eastAsia" w:ascii="宋体" w:hAnsi="宋体"/>
                <w:kern w:val="0"/>
                <w:sz w:val="20"/>
              </w:rPr>
              <w:t>　</w:t>
            </w:r>
          </w:p>
        </w:tc>
      </w:tr>
      <w:tr w14:paraId="59E936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B8F6B8">
            <w:pPr>
              <w:widowControl/>
              <w:jc w:val="center"/>
              <w:rPr>
                <w:rFonts w:ascii="宋体" w:hAnsi="宋体"/>
                <w:kern w:val="0"/>
                <w:sz w:val="20"/>
              </w:rPr>
            </w:pPr>
            <w:r>
              <w:rPr>
                <w:rFonts w:hint="eastAsia" w:ascii="宋体" w:hAnsi="宋体"/>
                <w:kern w:val="0"/>
                <w:sz w:val="20"/>
              </w:rPr>
              <w:t>G201040000</w:t>
            </w:r>
          </w:p>
        </w:tc>
        <w:tc>
          <w:tcPr>
            <w:tcW w:w="720" w:type="dxa"/>
            <w:tcBorders>
              <w:top w:val="nil"/>
              <w:left w:val="nil"/>
              <w:bottom w:val="single" w:color="auto" w:sz="4" w:space="0"/>
              <w:right w:val="single" w:color="auto" w:sz="4" w:space="0"/>
            </w:tcBorders>
            <w:noWrap w:val="0"/>
            <w:vAlign w:val="center"/>
          </w:tcPr>
          <w:p w14:paraId="619CFE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9DE1AAE">
            <w:pPr>
              <w:widowControl/>
              <w:rPr>
                <w:rFonts w:ascii="宋体" w:hAnsi="宋体"/>
                <w:kern w:val="0"/>
                <w:sz w:val="20"/>
              </w:rPr>
            </w:pPr>
            <w:r>
              <w:rPr>
                <w:rFonts w:hint="eastAsia" w:ascii="宋体" w:hAnsi="宋体"/>
                <w:kern w:val="0"/>
                <w:sz w:val="20"/>
              </w:rPr>
              <w:t>（四）心电遥测仪器</w:t>
            </w:r>
          </w:p>
        </w:tc>
        <w:tc>
          <w:tcPr>
            <w:tcW w:w="671" w:type="dxa"/>
            <w:tcBorders>
              <w:top w:val="nil"/>
              <w:left w:val="nil"/>
              <w:bottom w:val="single" w:color="auto" w:sz="4" w:space="0"/>
              <w:right w:val="single" w:color="auto" w:sz="4" w:space="0"/>
            </w:tcBorders>
            <w:noWrap w:val="0"/>
            <w:vAlign w:val="center"/>
          </w:tcPr>
          <w:p w14:paraId="439C00E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A3B9BAF">
            <w:pPr>
              <w:widowControl/>
              <w:rPr>
                <w:rFonts w:ascii="宋体" w:hAnsi="宋体"/>
                <w:kern w:val="0"/>
                <w:sz w:val="20"/>
              </w:rPr>
            </w:pPr>
            <w:r>
              <w:rPr>
                <w:rFonts w:hint="eastAsia" w:ascii="宋体" w:hAnsi="宋体"/>
                <w:kern w:val="0"/>
                <w:sz w:val="20"/>
              </w:rPr>
              <w:t>　</w:t>
            </w:r>
          </w:p>
        </w:tc>
      </w:tr>
      <w:tr w14:paraId="0E5E3B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F989A3">
            <w:pPr>
              <w:widowControl/>
              <w:jc w:val="center"/>
              <w:rPr>
                <w:rFonts w:ascii="宋体" w:hAnsi="宋体"/>
                <w:kern w:val="0"/>
                <w:sz w:val="20"/>
              </w:rPr>
            </w:pPr>
            <w:r>
              <w:rPr>
                <w:rFonts w:hint="eastAsia" w:ascii="宋体" w:hAnsi="宋体"/>
                <w:kern w:val="0"/>
                <w:sz w:val="20"/>
              </w:rPr>
              <w:t>G201050000</w:t>
            </w:r>
          </w:p>
        </w:tc>
        <w:tc>
          <w:tcPr>
            <w:tcW w:w="720" w:type="dxa"/>
            <w:tcBorders>
              <w:top w:val="nil"/>
              <w:left w:val="nil"/>
              <w:bottom w:val="single" w:color="auto" w:sz="4" w:space="0"/>
              <w:right w:val="single" w:color="auto" w:sz="4" w:space="0"/>
            </w:tcBorders>
            <w:noWrap w:val="0"/>
            <w:vAlign w:val="center"/>
          </w:tcPr>
          <w:p w14:paraId="23EDE3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51BB33">
            <w:pPr>
              <w:widowControl/>
              <w:rPr>
                <w:rFonts w:ascii="宋体" w:hAnsi="宋体"/>
                <w:kern w:val="0"/>
                <w:sz w:val="20"/>
              </w:rPr>
            </w:pPr>
            <w:r>
              <w:rPr>
                <w:rFonts w:hint="eastAsia" w:ascii="宋体" w:hAnsi="宋体"/>
                <w:kern w:val="0"/>
                <w:sz w:val="20"/>
              </w:rPr>
              <w:t>（五）治疗急救装置</w:t>
            </w:r>
          </w:p>
        </w:tc>
        <w:tc>
          <w:tcPr>
            <w:tcW w:w="671" w:type="dxa"/>
            <w:tcBorders>
              <w:top w:val="nil"/>
              <w:left w:val="nil"/>
              <w:bottom w:val="single" w:color="auto" w:sz="4" w:space="0"/>
              <w:right w:val="single" w:color="auto" w:sz="4" w:space="0"/>
            </w:tcBorders>
            <w:noWrap w:val="0"/>
            <w:vAlign w:val="center"/>
          </w:tcPr>
          <w:p w14:paraId="1AE533F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F18C5D5">
            <w:pPr>
              <w:widowControl/>
              <w:rPr>
                <w:rFonts w:ascii="宋体" w:hAnsi="宋体"/>
                <w:kern w:val="0"/>
                <w:sz w:val="20"/>
              </w:rPr>
            </w:pPr>
            <w:r>
              <w:rPr>
                <w:rFonts w:hint="eastAsia" w:ascii="宋体" w:hAnsi="宋体"/>
                <w:kern w:val="0"/>
                <w:sz w:val="20"/>
              </w:rPr>
              <w:t>　</w:t>
            </w:r>
          </w:p>
        </w:tc>
      </w:tr>
      <w:tr w14:paraId="371AA3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89242D">
            <w:pPr>
              <w:widowControl/>
              <w:jc w:val="center"/>
              <w:rPr>
                <w:rFonts w:ascii="宋体" w:hAnsi="宋体"/>
                <w:kern w:val="0"/>
                <w:sz w:val="20"/>
              </w:rPr>
            </w:pPr>
            <w:r>
              <w:rPr>
                <w:rFonts w:hint="eastAsia" w:ascii="宋体" w:hAnsi="宋体"/>
                <w:kern w:val="0"/>
                <w:sz w:val="20"/>
              </w:rPr>
              <w:t>G201060000</w:t>
            </w:r>
          </w:p>
        </w:tc>
        <w:tc>
          <w:tcPr>
            <w:tcW w:w="720" w:type="dxa"/>
            <w:tcBorders>
              <w:top w:val="nil"/>
              <w:left w:val="nil"/>
              <w:bottom w:val="single" w:color="auto" w:sz="4" w:space="0"/>
              <w:right w:val="single" w:color="auto" w:sz="4" w:space="0"/>
            </w:tcBorders>
            <w:noWrap w:val="0"/>
            <w:vAlign w:val="center"/>
          </w:tcPr>
          <w:p w14:paraId="6F2B8A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35A3B7">
            <w:pPr>
              <w:widowControl/>
              <w:rPr>
                <w:rFonts w:ascii="宋体" w:hAnsi="宋体"/>
                <w:kern w:val="0"/>
                <w:sz w:val="20"/>
              </w:rPr>
            </w:pPr>
            <w:r>
              <w:rPr>
                <w:rFonts w:hint="eastAsia" w:ascii="宋体" w:hAnsi="宋体"/>
                <w:kern w:val="0"/>
                <w:sz w:val="20"/>
              </w:rPr>
              <w:t>（六）血液测定仪器</w:t>
            </w:r>
          </w:p>
        </w:tc>
        <w:tc>
          <w:tcPr>
            <w:tcW w:w="671" w:type="dxa"/>
            <w:tcBorders>
              <w:top w:val="nil"/>
              <w:left w:val="nil"/>
              <w:bottom w:val="single" w:color="auto" w:sz="4" w:space="0"/>
              <w:right w:val="single" w:color="auto" w:sz="4" w:space="0"/>
            </w:tcBorders>
            <w:noWrap w:val="0"/>
            <w:vAlign w:val="center"/>
          </w:tcPr>
          <w:p w14:paraId="440DC78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5F0FDEE">
            <w:pPr>
              <w:widowControl/>
              <w:rPr>
                <w:rFonts w:ascii="宋体" w:hAnsi="宋体"/>
                <w:kern w:val="0"/>
                <w:sz w:val="20"/>
              </w:rPr>
            </w:pPr>
            <w:r>
              <w:rPr>
                <w:rFonts w:hint="eastAsia" w:ascii="宋体" w:hAnsi="宋体"/>
                <w:kern w:val="0"/>
                <w:sz w:val="20"/>
              </w:rPr>
              <w:t>　</w:t>
            </w:r>
          </w:p>
        </w:tc>
      </w:tr>
      <w:tr w14:paraId="2EB1742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FF500B">
            <w:pPr>
              <w:widowControl/>
              <w:jc w:val="center"/>
              <w:rPr>
                <w:rFonts w:ascii="宋体" w:hAnsi="宋体"/>
                <w:kern w:val="0"/>
                <w:sz w:val="20"/>
              </w:rPr>
            </w:pPr>
            <w:r>
              <w:rPr>
                <w:rFonts w:hint="eastAsia" w:ascii="宋体" w:hAnsi="宋体"/>
                <w:kern w:val="0"/>
                <w:sz w:val="20"/>
              </w:rPr>
              <w:t>G201070000</w:t>
            </w:r>
          </w:p>
        </w:tc>
        <w:tc>
          <w:tcPr>
            <w:tcW w:w="720" w:type="dxa"/>
            <w:tcBorders>
              <w:top w:val="nil"/>
              <w:left w:val="nil"/>
              <w:bottom w:val="single" w:color="auto" w:sz="4" w:space="0"/>
              <w:right w:val="single" w:color="auto" w:sz="4" w:space="0"/>
            </w:tcBorders>
            <w:noWrap w:val="0"/>
            <w:vAlign w:val="center"/>
          </w:tcPr>
          <w:p w14:paraId="33DF6B2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D34908">
            <w:pPr>
              <w:widowControl/>
              <w:rPr>
                <w:rFonts w:ascii="宋体" w:hAnsi="宋体"/>
                <w:kern w:val="0"/>
                <w:sz w:val="20"/>
              </w:rPr>
            </w:pPr>
            <w:r>
              <w:rPr>
                <w:rFonts w:hint="eastAsia" w:ascii="宋体" w:hAnsi="宋体"/>
                <w:kern w:val="0"/>
                <w:sz w:val="20"/>
              </w:rPr>
              <w:t>（七）气体分析测量仪器</w:t>
            </w:r>
          </w:p>
        </w:tc>
        <w:tc>
          <w:tcPr>
            <w:tcW w:w="671" w:type="dxa"/>
            <w:tcBorders>
              <w:top w:val="nil"/>
              <w:left w:val="nil"/>
              <w:bottom w:val="single" w:color="auto" w:sz="4" w:space="0"/>
              <w:right w:val="single" w:color="auto" w:sz="4" w:space="0"/>
            </w:tcBorders>
            <w:noWrap w:val="0"/>
            <w:vAlign w:val="center"/>
          </w:tcPr>
          <w:p w14:paraId="7601410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A438CB">
            <w:pPr>
              <w:widowControl/>
              <w:rPr>
                <w:rFonts w:ascii="宋体" w:hAnsi="宋体"/>
                <w:kern w:val="0"/>
                <w:sz w:val="20"/>
              </w:rPr>
            </w:pPr>
            <w:r>
              <w:rPr>
                <w:rFonts w:hint="eastAsia" w:ascii="宋体" w:hAnsi="宋体"/>
                <w:kern w:val="0"/>
                <w:sz w:val="20"/>
              </w:rPr>
              <w:t>　</w:t>
            </w:r>
          </w:p>
        </w:tc>
      </w:tr>
      <w:tr w14:paraId="399637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953538">
            <w:pPr>
              <w:widowControl/>
              <w:jc w:val="center"/>
              <w:rPr>
                <w:rFonts w:ascii="宋体" w:hAnsi="宋体"/>
                <w:kern w:val="0"/>
                <w:sz w:val="20"/>
              </w:rPr>
            </w:pPr>
            <w:r>
              <w:rPr>
                <w:rFonts w:hint="eastAsia" w:ascii="宋体" w:hAnsi="宋体"/>
                <w:kern w:val="0"/>
                <w:sz w:val="20"/>
              </w:rPr>
              <w:t>G201080000</w:t>
            </w:r>
          </w:p>
        </w:tc>
        <w:tc>
          <w:tcPr>
            <w:tcW w:w="720" w:type="dxa"/>
            <w:tcBorders>
              <w:top w:val="nil"/>
              <w:left w:val="nil"/>
              <w:bottom w:val="single" w:color="auto" w:sz="4" w:space="0"/>
              <w:right w:val="single" w:color="auto" w:sz="4" w:space="0"/>
            </w:tcBorders>
            <w:noWrap w:val="0"/>
            <w:vAlign w:val="center"/>
          </w:tcPr>
          <w:p w14:paraId="09E263D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493CE2">
            <w:pPr>
              <w:widowControl/>
              <w:rPr>
                <w:rFonts w:ascii="宋体" w:hAnsi="宋体"/>
                <w:kern w:val="0"/>
                <w:sz w:val="20"/>
              </w:rPr>
            </w:pPr>
            <w:r>
              <w:rPr>
                <w:rFonts w:hint="eastAsia" w:ascii="宋体" w:hAnsi="宋体"/>
                <w:kern w:val="0"/>
                <w:sz w:val="20"/>
              </w:rPr>
              <w:t>（八）电子体温、压力测量装置</w:t>
            </w:r>
          </w:p>
        </w:tc>
        <w:tc>
          <w:tcPr>
            <w:tcW w:w="671" w:type="dxa"/>
            <w:tcBorders>
              <w:top w:val="nil"/>
              <w:left w:val="nil"/>
              <w:bottom w:val="single" w:color="auto" w:sz="4" w:space="0"/>
              <w:right w:val="single" w:color="auto" w:sz="4" w:space="0"/>
            </w:tcBorders>
            <w:noWrap w:val="0"/>
            <w:vAlign w:val="center"/>
          </w:tcPr>
          <w:p w14:paraId="11F6582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F60B4FA">
            <w:pPr>
              <w:widowControl/>
              <w:rPr>
                <w:rFonts w:ascii="宋体" w:hAnsi="宋体"/>
                <w:kern w:val="0"/>
                <w:sz w:val="20"/>
              </w:rPr>
            </w:pPr>
            <w:r>
              <w:rPr>
                <w:rFonts w:hint="eastAsia" w:ascii="宋体" w:hAnsi="宋体"/>
                <w:kern w:val="0"/>
                <w:sz w:val="20"/>
              </w:rPr>
              <w:t>　</w:t>
            </w:r>
          </w:p>
        </w:tc>
      </w:tr>
      <w:tr w14:paraId="2145DC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0FA74D">
            <w:pPr>
              <w:widowControl/>
              <w:jc w:val="center"/>
              <w:rPr>
                <w:rFonts w:ascii="宋体" w:hAnsi="宋体"/>
                <w:b/>
                <w:kern w:val="0"/>
                <w:sz w:val="20"/>
              </w:rPr>
            </w:pPr>
            <w:r>
              <w:rPr>
                <w:rFonts w:hint="eastAsia" w:ascii="宋体" w:hAnsi="宋体"/>
                <w:b/>
                <w:kern w:val="0"/>
                <w:sz w:val="20"/>
              </w:rPr>
              <w:t>G202000000</w:t>
            </w:r>
          </w:p>
        </w:tc>
        <w:tc>
          <w:tcPr>
            <w:tcW w:w="720" w:type="dxa"/>
            <w:tcBorders>
              <w:top w:val="nil"/>
              <w:left w:val="nil"/>
              <w:bottom w:val="single" w:color="auto" w:sz="4" w:space="0"/>
              <w:right w:val="single" w:color="auto" w:sz="4" w:space="0"/>
            </w:tcBorders>
            <w:noWrap w:val="0"/>
            <w:vAlign w:val="center"/>
          </w:tcPr>
          <w:p w14:paraId="192996B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E3D3F01">
            <w:pPr>
              <w:widowControl/>
              <w:rPr>
                <w:rFonts w:ascii="宋体" w:hAnsi="宋体"/>
                <w:b/>
                <w:kern w:val="0"/>
                <w:sz w:val="20"/>
              </w:rPr>
            </w:pPr>
            <w:r>
              <w:rPr>
                <w:rFonts w:hint="eastAsia" w:ascii="宋体" w:hAnsi="宋体"/>
                <w:b/>
                <w:kern w:val="0"/>
                <w:sz w:val="20"/>
              </w:rPr>
              <w:t>二、医用超声仪器小计</w:t>
            </w:r>
          </w:p>
        </w:tc>
        <w:tc>
          <w:tcPr>
            <w:tcW w:w="671" w:type="dxa"/>
            <w:tcBorders>
              <w:top w:val="nil"/>
              <w:left w:val="nil"/>
              <w:bottom w:val="single" w:color="auto" w:sz="4" w:space="0"/>
              <w:right w:val="single" w:color="auto" w:sz="4" w:space="0"/>
            </w:tcBorders>
            <w:noWrap w:val="0"/>
            <w:vAlign w:val="center"/>
          </w:tcPr>
          <w:p w14:paraId="7D54B6A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25E51F">
            <w:pPr>
              <w:widowControl/>
              <w:rPr>
                <w:rFonts w:ascii="宋体" w:hAnsi="宋体"/>
                <w:kern w:val="0"/>
                <w:sz w:val="20"/>
              </w:rPr>
            </w:pPr>
            <w:r>
              <w:rPr>
                <w:rFonts w:hint="eastAsia" w:ascii="宋体" w:hAnsi="宋体"/>
                <w:kern w:val="0"/>
                <w:sz w:val="20"/>
              </w:rPr>
              <w:t>　</w:t>
            </w:r>
          </w:p>
        </w:tc>
      </w:tr>
      <w:tr w14:paraId="2351F01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EB1623">
            <w:pPr>
              <w:widowControl/>
              <w:jc w:val="center"/>
              <w:rPr>
                <w:rFonts w:ascii="宋体" w:hAnsi="宋体"/>
                <w:kern w:val="0"/>
                <w:sz w:val="20"/>
              </w:rPr>
            </w:pPr>
            <w:r>
              <w:rPr>
                <w:rFonts w:hint="eastAsia" w:ascii="宋体" w:hAnsi="宋体"/>
                <w:kern w:val="0"/>
                <w:sz w:val="20"/>
              </w:rPr>
              <w:t>G202010000</w:t>
            </w:r>
          </w:p>
        </w:tc>
        <w:tc>
          <w:tcPr>
            <w:tcW w:w="720" w:type="dxa"/>
            <w:tcBorders>
              <w:top w:val="nil"/>
              <w:left w:val="nil"/>
              <w:bottom w:val="single" w:color="auto" w:sz="4" w:space="0"/>
              <w:right w:val="single" w:color="auto" w:sz="4" w:space="0"/>
            </w:tcBorders>
            <w:noWrap w:val="0"/>
            <w:vAlign w:val="center"/>
          </w:tcPr>
          <w:p w14:paraId="01F115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E158AC">
            <w:pPr>
              <w:widowControl/>
              <w:rPr>
                <w:rFonts w:ascii="宋体" w:hAnsi="宋体"/>
                <w:kern w:val="0"/>
                <w:sz w:val="20"/>
              </w:rPr>
            </w:pPr>
            <w:r>
              <w:rPr>
                <w:rFonts w:hint="eastAsia" w:ascii="宋体" w:hAnsi="宋体"/>
                <w:kern w:val="0"/>
                <w:sz w:val="20"/>
              </w:rPr>
              <w:t>（一）超声诊断仪器</w:t>
            </w:r>
          </w:p>
        </w:tc>
        <w:tc>
          <w:tcPr>
            <w:tcW w:w="671" w:type="dxa"/>
            <w:tcBorders>
              <w:top w:val="nil"/>
              <w:left w:val="nil"/>
              <w:bottom w:val="single" w:color="auto" w:sz="4" w:space="0"/>
              <w:right w:val="single" w:color="auto" w:sz="4" w:space="0"/>
            </w:tcBorders>
            <w:noWrap w:val="0"/>
            <w:vAlign w:val="center"/>
          </w:tcPr>
          <w:p w14:paraId="69E1245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39E1C1F">
            <w:pPr>
              <w:widowControl/>
              <w:rPr>
                <w:rFonts w:ascii="宋体" w:hAnsi="宋体"/>
                <w:kern w:val="0"/>
                <w:sz w:val="20"/>
              </w:rPr>
            </w:pPr>
            <w:r>
              <w:rPr>
                <w:rFonts w:hint="eastAsia" w:ascii="宋体" w:hAnsi="宋体"/>
                <w:kern w:val="0"/>
                <w:sz w:val="20"/>
              </w:rPr>
              <w:t>　</w:t>
            </w:r>
          </w:p>
        </w:tc>
      </w:tr>
      <w:tr w14:paraId="724CEE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7473BA">
            <w:pPr>
              <w:widowControl/>
              <w:jc w:val="center"/>
              <w:rPr>
                <w:rFonts w:ascii="宋体" w:hAnsi="宋体"/>
                <w:kern w:val="0"/>
                <w:sz w:val="20"/>
              </w:rPr>
            </w:pPr>
            <w:r>
              <w:rPr>
                <w:rFonts w:hint="eastAsia" w:ascii="宋体" w:hAnsi="宋体"/>
                <w:kern w:val="0"/>
                <w:sz w:val="20"/>
              </w:rPr>
              <w:t>G202020000</w:t>
            </w:r>
          </w:p>
        </w:tc>
        <w:tc>
          <w:tcPr>
            <w:tcW w:w="720" w:type="dxa"/>
            <w:tcBorders>
              <w:top w:val="nil"/>
              <w:left w:val="nil"/>
              <w:bottom w:val="single" w:color="auto" w:sz="4" w:space="0"/>
              <w:right w:val="single" w:color="auto" w:sz="4" w:space="0"/>
            </w:tcBorders>
            <w:noWrap w:val="0"/>
            <w:vAlign w:val="center"/>
          </w:tcPr>
          <w:p w14:paraId="4919982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975E34">
            <w:pPr>
              <w:widowControl/>
              <w:rPr>
                <w:rFonts w:ascii="宋体" w:hAnsi="宋体"/>
                <w:kern w:val="0"/>
                <w:sz w:val="20"/>
              </w:rPr>
            </w:pPr>
            <w:r>
              <w:rPr>
                <w:rFonts w:hint="eastAsia" w:ascii="宋体" w:hAnsi="宋体"/>
                <w:kern w:val="0"/>
                <w:sz w:val="20"/>
              </w:rPr>
              <w:t>（二）超声治疗仪器</w:t>
            </w:r>
          </w:p>
        </w:tc>
        <w:tc>
          <w:tcPr>
            <w:tcW w:w="671" w:type="dxa"/>
            <w:tcBorders>
              <w:top w:val="nil"/>
              <w:left w:val="nil"/>
              <w:bottom w:val="single" w:color="auto" w:sz="4" w:space="0"/>
              <w:right w:val="single" w:color="auto" w:sz="4" w:space="0"/>
            </w:tcBorders>
            <w:noWrap w:val="0"/>
            <w:vAlign w:val="center"/>
          </w:tcPr>
          <w:p w14:paraId="50E2636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0C55AA">
            <w:pPr>
              <w:widowControl/>
              <w:rPr>
                <w:rFonts w:ascii="宋体" w:hAnsi="宋体"/>
                <w:kern w:val="0"/>
                <w:sz w:val="20"/>
              </w:rPr>
            </w:pPr>
            <w:r>
              <w:rPr>
                <w:rFonts w:hint="eastAsia" w:ascii="宋体" w:hAnsi="宋体"/>
                <w:kern w:val="0"/>
                <w:sz w:val="20"/>
              </w:rPr>
              <w:t>　</w:t>
            </w:r>
          </w:p>
        </w:tc>
      </w:tr>
      <w:tr w14:paraId="39F3B8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EFE72F">
            <w:pPr>
              <w:widowControl/>
              <w:jc w:val="center"/>
              <w:rPr>
                <w:rFonts w:ascii="宋体" w:hAnsi="宋体"/>
                <w:kern w:val="0"/>
                <w:sz w:val="20"/>
              </w:rPr>
            </w:pPr>
            <w:r>
              <w:rPr>
                <w:rFonts w:hint="eastAsia" w:ascii="宋体" w:hAnsi="宋体"/>
                <w:kern w:val="0"/>
                <w:sz w:val="20"/>
              </w:rPr>
              <w:t>G202030000</w:t>
            </w:r>
          </w:p>
        </w:tc>
        <w:tc>
          <w:tcPr>
            <w:tcW w:w="720" w:type="dxa"/>
            <w:tcBorders>
              <w:top w:val="nil"/>
              <w:left w:val="nil"/>
              <w:bottom w:val="single" w:color="auto" w:sz="4" w:space="0"/>
              <w:right w:val="single" w:color="auto" w:sz="4" w:space="0"/>
            </w:tcBorders>
            <w:noWrap w:val="0"/>
            <w:vAlign w:val="center"/>
          </w:tcPr>
          <w:p w14:paraId="33D6C6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925586">
            <w:pPr>
              <w:widowControl/>
              <w:rPr>
                <w:rFonts w:ascii="宋体" w:hAnsi="宋体"/>
                <w:kern w:val="0"/>
                <w:sz w:val="20"/>
              </w:rPr>
            </w:pPr>
            <w:r>
              <w:rPr>
                <w:rFonts w:hint="eastAsia" w:ascii="宋体" w:hAnsi="宋体"/>
                <w:kern w:val="0"/>
                <w:sz w:val="20"/>
              </w:rPr>
              <w:t>（三）超声换能器</w:t>
            </w:r>
          </w:p>
        </w:tc>
        <w:tc>
          <w:tcPr>
            <w:tcW w:w="671" w:type="dxa"/>
            <w:tcBorders>
              <w:top w:val="nil"/>
              <w:left w:val="nil"/>
              <w:bottom w:val="single" w:color="auto" w:sz="4" w:space="0"/>
              <w:right w:val="single" w:color="auto" w:sz="4" w:space="0"/>
            </w:tcBorders>
            <w:noWrap w:val="0"/>
            <w:vAlign w:val="center"/>
          </w:tcPr>
          <w:p w14:paraId="2F94A0A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11B0A17">
            <w:pPr>
              <w:widowControl/>
              <w:rPr>
                <w:rFonts w:ascii="宋体" w:hAnsi="宋体"/>
                <w:kern w:val="0"/>
                <w:sz w:val="20"/>
              </w:rPr>
            </w:pPr>
            <w:r>
              <w:rPr>
                <w:rFonts w:hint="eastAsia" w:ascii="宋体" w:hAnsi="宋体"/>
                <w:kern w:val="0"/>
                <w:sz w:val="20"/>
              </w:rPr>
              <w:t>　</w:t>
            </w:r>
          </w:p>
        </w:tc>
      </w:tr>
      <w:tr w14:paraId="6E1ABE5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D0DC6A">
            <w:pPr>
              <w:widowControl/>
              <w:jc w:val="center"/>
              <w:rPr>
                <w:rFonts w:ascii="宋体" w:hAnsi="宋体"/>
                <w:b/>
                <w:kern w:val="0"/>
                <w:sz w:val="20"/>
              </w:rPr>
            </w:pPr>
            <w:r>
              <w:rPr>
                <w:rFonts w:hint="eastAsia" w:ascii="宋体" w:hAnsi="宋体"/>
                <w:b/>
                <w:kern w:val="0"/>
                <w:sz w:val="20"/>
              </w:rPr>
              <w:t>G203000000</w:t>
            </w:r>
          </w:p>
        </w:tc>
        <w:tc>
          <w:tcPr>
            <w:tcW w:w="720" w:type="dxa"/>
            <w:tcBorders>
              <w:top w:val="nil"/>
              <w:left w:val="nil"/>
              <w:bottom w:val="single" w:color="auto" w:sz="4" w:space="0"/>
              <w:right w:val="single" w:color="auto" w:sz="4" w:space="0"/>
            </w:tcBorders>
            <w:noWrap w:val="0"/>
            <w:vAlign w:val="center"/>
          </w:tcPr>
          <w:p w14:paraId="6BF2DAD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8451B98">
            <w:pPr>
              <w:widowControl/>
              <w:rPr>
                <w:rFonts w:ascii="宋体" w:hAnsi="宋体"/>
                <w:b/>
                <w:kern w:val="0"/>
                <w:sz w:val="20"/>
              </w:rPr>
            </w:pPr>
            <w:r>
              <w:rPr>
                <w:rFonts w:hint="eastAsia" w:ascii="宋体" w:hAnsi="宋体"/>
                <w:b/>
                <w:kern w:val="0"/>
                <w:sz w:val="20"/>
              </w:rPr>
              <w:t>三、医用激光仪器及设备小计</w:t>
            </w:r>
          </w:p>
        </w:tc>
        <w:tc>
          <w:tcPr>
            <w:tcW w:w="671" w:type="dxa"/>
            <w:tcBorders>
              <w:top w:val="nil"/>
              <w:left w:val="nil"/>
              <w:bottom w:val="single" w:color="auto" w:sz="4" w:space="0"/>
              <w:right w:val="single" w:color="auto" w:sz="4" w:space="0"/>
            </w:tcBorders>
            <w:noWrap w:val="0"/>
            <w:vAlign w:val="center"/>
          </w:tcPr>
          <w:p w14:paraId="0404345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F51F7E">
            <w:pPr>
              <w:widowControl/>
              <w:rPr>
                <w:rFonts w:ascii="宋体" w:hAnsi="宋体"/>
                <w:kern w:val="0"/>
                <w:sz w:val="20"/>
              </w:rPr>
            </w:pPr>
            <w:r>
              <w:rPr>
                <w:rFonts w:hint="eastAsia" w:ascii="宋体" w:hAnsi="宋体"/>
                <w:kern w:val="0"/>
                <w:sz w:val="20"/>
              </w:rPr>
              <w:t>　</w:t>
            </w:r>
          </w:p>
        </w:tc>
      </w:tr>
      <w:tr w14:paraId="636336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9BE5F7">
            <w:pPr>
              <w:widowControl/>
              <w:jc w:val="center"/>
              <w:rPr>
                <w:rFonts w:ascii="宋体" w:hAnsi="宋体"/>
                <w:kern w:val="0"/>
                <w:sz w:val="20"/>
              </w:rPr>
            </w:pPr>
            <w:r>
              <w:rPr>
                <w:rFonts w:hint="eastAsia" w:ascii="宋体" w:hAnsi="宋体"/>
                <w:kern w:val="0"/>
                <w:sz w:val="20"/>
              </w:rPr>
              <w:t>G203010000</w:t>
            </w:r>
          </w:p>
        </w:tc>
        <w:tc>
          <w:tcPr>
            <w:tcW w:w="720" w:type="dxa"/>
            <w:tcBorders>
              <w:top w:val="nil"/>
              <w:left w:val="nil"/>
              <w:bottom w:val="single" w:color="auto" w:sz="4" w:space="0"/>
              <w:right w:val="single" w:color="auto" w:sz="4" w:space="0"/>
            </w:tcBorders>
            <w:noWrap w:val="0"/>
            <w:vAlign w:val="center"/>
          </w:tcPr>
          <w:p w14:paraId="1F6D341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DC0715">
            <w:pPr>
              <w:widowControl/>
              <w:rPr>
                <w:rFonts w:ascii="宋体" w:hAnsi="宋体"/>
                <w:kern w:val="0"/>
                <w:sz w:val="20"/>
              </w:rPr>
            </w:pPr>
            <w:r>
              <w:rPr>
                <w:rFonts w:hint="eastAsia" w:ascii="宋体" w:hAnsi="宋体"/>
                <w:kern w:val="0"/>
                <w:sz w:val="20"/>
              </w:rPr>
              <w:t>（一）激光诊断仪器</w:t>
            </w:r>
          </w:p>
        </w:tc>
        <w:tc>
          <w:tcPr>
            <w:tcW w:w="671" w:type="dxa"/>
            <w:tcBorders>
              <w:top w:val="nil"/>
              <w:left w:val="nil"/>
              <w:bottom w:val="single" w:color="auto" w:sz="4" w:space="0"/>
              <w:right w:val="single" w:color="auto" w:sz="4" w:space="0"/>
            </w:tcBorders>
            <w:noWrap w:val="0"/>
            <w:vAlign w:val="center"/>
          </w:tcPr>
          <w:p w14:paraId="5948FD1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11E89D4">
            <w:pPr>
              <w:widowControl/>
              <w:rPr>
                <w:rFonts w:ascii="宋体" w:hAnsi="宋体"/>
                <w:kern w:val="0"/>
                <w:sz w:val="20"/>
              </w:rPr>
            </w:pPr>
            <w:r>
              <w:rPr>
                <w:rFonts w:hint="eastAsia" w:ascii="宋体" w:hAnsi="宋体"/>
                <w:kern w:val="0"/>
                <w:sz w:val="20"/>
              </w:rPr>
              <w:t>　</w:t>
            </w:r>
          </w:p>
        </w:tc>
      </w:tr>
      <w:tr w14:paraId="4227CE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9F5B0D">
            <w:pPr>
              <w:widowControl/>
              <w:jc w:val="center"/>
              <w:rPr>
                <w:rFonts w:ascii="宋体" w:hAnsi="宋体"/>
                <w:kern w:val="0"/>
                <w:sz w:val="20"/>
              </w:rPr>
            </w:pPr>
            <w:r>
              <w:rPr>
                <w:rFonts w:hint="eastAsia" w:ascii="宋体" w:hAnsi="宋体"/>
                <w:kern w:val="0"/>
                <w:sz w:val="20"/>
              </w:rPr>
              <w:t>G203020000</w:t>
            </w:r>
          </w:p>
        </w:tc>
        <w:tc>
          <w:tcPr>
            <w:tcW w:w="720" w:type="dxa"/>
            <w:tcBorders>
              <w:top w:val="nil"/>
              <w:left w:val="nil"/>
              <w:bottom w:val="single" w:color="auto" w:sz="4" w:space="0"/>
              <w:right w:val="single" w:color="auto" w:sz="4" w:space="0"/>
            </w:tcBorders>
            <w:noWrap w:val="0"/>
            <w:vAlign w:val="center"/>
          </w:tcPr>
          <w:p w14:paraId="26A1F7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34F9E9">
            <w:pPr>
              <w:widowControl/>
              <w:rPr>
                <w:rFonts w:ascii="宋体" w:hAnsi="宋体"/>
                <w:kern w:val="0"/>
                <w:sz w:val="20"/>
              </w:rPr>
            </w:pPr>
            <w:r>
              <w:rPr>
                <w:rFonts w:hint="eastAsia" w:ascii="宋体" w:hAnsi="宋体"/>
                <w:kern w:val="0"/>
                <w:sz w:val="20"/>
              </w:rPr>
              <w:t>（二）激光治疗仪器</w:t>
            </w:r>
          </w:p>
        </w:tc>
        <w:tc>
          <w:tcPr>
            <w:tcW w:w="671" w:type="dxa"/>
            <w:tcBorders>
              <w:top w:val="nil"/>
              <w:left w:val="nil"/>
              <w:bottom w:val="single" w:color="auto" w:sz="4" w:space="0"/>
              <w:right w:val="single" w:color="auto" w:sz="4" w:space="0"/>
            </w:tcBorders>
            <w:noWrap w:val="0"/>
            <w:vAlign w:val="center"/>
          </w:tcPr>
          <w:p w14:paraId="3F7AA6F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8C25FB">
            <w:pPr>
              <w:widowControl/>
              <w:rPr>
                <w:rFonts w:ascii="宋体" w:hAnsi="宋体"/>
                <w:kern w:val="0"/>
                <w:sz w:val="20"/>
              </w:rPr>
            </w:pPr>
            <w:r>
              <w:rPr>
                <w:rFonts w:hint="eastAsia" w:ascii="宋体" w:hAnsi="宋体"/>
                <w:kern w:val="0"/>
                <w:sz w:val="20"/>
              </w:rPr>
              <w:t>　</w:t>
            </w:r>
          </w:p>
        </w:tc>
      </w:tr>
      <w:tr w14:paraId="33A433D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13D63F">
            <w:pPr>
              <w:widowControl/>
              <w:jc w:val="center"/>
              <w:rPr>
                <w:rFonts w:ascii="宋体" w:hAnsi="宋体"/>
                <w:kern w:val="0"/>
                <w:sz w:val="20"/>
              </w:rPr>
            </w:pPr>
            <w:r>
              <w:rPr>
                <w:rFonts w:hint="eastAsia" w:ascii="宋体" w:hAnsi="宋体"/>
                <w:kern w:val="0"/>
                <w:sz w:val="20"/>
              </w:rPr>
              <w:t>G203030000</w:t>
            </w:r>
          </w:p>
        </w:tc>
        <w:tc>
          <w:tcPr>
            <w:tcW w:w="720" w:type="dxa"/>
            <w:tcBorders>
              <w:top w:val="nil"/>
              <w:left w:val="nil"/>
              <w:bottom w:val="single" w:color="auto" w:sz="4" w:space="0"/>
              <w:right w:val="single" w:color="auto" w:sz="4" w:space="0"/>
            </w:tcBorders>
            <w:noWrap w:val="0"/>
            <w:vAlign w:val="center"/>
          </w:tcPr>
          <w:p w14:paraId="2718C1A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BBF894">
            <w:pPr>
              <w:widowControl/>
              <w:rPr>
                <w:rFonts w:ascii="宋体" w:hAnsi="宋体"/>
                <w:kern w:val="0"/>
                <w:sz w:val="20"/>
              </w:rPr>
            </w:pPr>
            <w:r>
              <w:rPr>
                <w:rFonts w:hint="eastAsia" w:ascii="宋体" w:hAnsi="宋体"/>
                <w:kern w:val="0"/>
                <w:sz w:val="20"/>
              </w:rPr>
              <w:t>（三）激光检测仪器</w:t>
            </w:r>
          </w:p>
        </w:tc>
        <w:tc>
          <w:tcPr>
            <w:tcW w:w="671" w:type="dxa"/>
            <w:tcBorders>
              <w:top w:val="nil"/>
              <w:left w:val="nil"/>
              <w:bottom w:val="single" w:color="auto" w:sz="4" w:space="0"/>
              <w:right w:val="single" w:color="auto" w:sz="4" w:space="0"/>
            </w:tcBorders>
            <w:noWrap w:val="0"/>
            <w:vAlign w:val="center"/>
          </w:tcPr>
          <w:p w14:paraId="46F4884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3AB9AEA">
            <w:pPr>
              <w:widowControl/>
              <w:rPr>
                <w:rFonts w:ascii="宋体" w:hAnsi="宋体"/>
                <w:kern w:val="0"/>
                <w:sz w:val="20"/>
              </w:rPr>
            </w:pPr>
            <w:r>
              <w:rPr>
                <w:rFonts w:hint="eastAsia" w:ascii="宋体" w:hAnsi="宋体"/>
                <w:kern w:val="0"/>
                <w:sz w:val="20"/>
              </w:rPr>
              <w:t>　</w:t>
            </w:r>
          </w:p>
        </w:tc>
      </w:tr>
      <w:tr w14:paraId="43C7DB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A7A40B">
            <w:pPr>
              <w:widowControl/>
              <w:jc w:val="center"/>
              <w:rPr>
                <w:rFonts w:ascii="宋体" w:hAnsi="宋体"/>
                <w:b/>
                <w:kern w:val="0"/>
                <w:sz w:val="20"/>
              </w:rPr>
            </w:pPr>
            <w:r>
              <w:rPr>
                <w:rFonts w:hint="eastAsia" w:ascii="宋体" w:hAnsi="宋体"/>
                <w:b/>
                <w:kern w:val="0"/>
                <w:sz w:val="20"/>
              </w:rPr>
              <w:t>G204000000</w:t>
            </w:r>
          </w:p>
        </w:tc>
        <w:tc>
          <w:tcPr>
            <w:tcW w:w="720" w:type="dxa"/>
            <w:tcBorders>
              <w:top w:val="nil"/>
              <w:left w:val="nil"/>
              <w:bottom w:val="single" w:color="auto" w:sz="4" w:space="0"/>
              <w:right w:val="single" w:color="auto" w:sz="4" w:space="0"/>
            </w:tcBorders>
            <w:noWrap w:val="0"/>
            <w:vAlign w:val="center"/>
          </w:tcPr>
          <w:p w14:paraId="6114F2E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5ABA142">
            <w:pPr>
              <w:widowControl/>
              <w:rPr>
                <w:rFonts w:ascii="宋体" w:hAnsi="宋体"/>
                <w:b/>
                <w:kern w:val="0"/>
                <w:sz w:val="20"/>
              </w:rPr>
            </w:pPr>
            <w:r>
              <w:rPr>
                <w:rFonts w:hint="eastAsia" w:ascii="宋体" w:hAnsi="宋体"/>
                <w:b/>
                <w:kern w:val="0"/>
                <w:sz w:val="20"/>
              </w:rPr>
              <w:t>四、医用生化分析仪器小计</w:t>
            </w:r>
          </w:p>
        </w:tc>
        <w:tc>
          <w:tcPr>
            <w:tcW w:w="671" w:type="dxa"/>
            <w:tcBorders>
              <w:top w:val="nil"/>
              <w:left w:val="nil"/>
              <w:bottom w:val="single" w:color="auto" w:sz="4" w:space="0"/>
              <w:right w:val="single" w:color="auto" w:sz="4" w:space="0"/>
            </w:tcBorders>
            <w:noWrap w:val="0"/>
            <w:vAlign w:val="center"/>
          </w:tcPr>
          <w:p w14:paraId="76EC1B2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0E4CC3D">
            <w:pPr>
              <w:widowControl/>
              <w:rPr>
                <w:rFonts w:ascii="宋体" w:hAnsi="宋体"/>
                <w:kern w:val="0"/>
                <w:sz w:val="20"/>
              </w:rPr>
            </w:pPr>
            <w:r>
              <w:rPr>
                <w:rFonts w:hint="eastAsia" w:ascii="宋体" w:hAnsi="宋体"/>
                <w:kern w:val="0"/>
                <w:sz w:val="20"/>
              </w:rPr>
              <w:t>　</w:t>
            </w:r>
          </w:p>
        </w:tc>
      </w:tr>
      <w:tr w14:paraId="302D4A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DFA292">
            <w:pPr>
              <w:widowControl/>
              <w:jc w:val="center"/>
              <w:rPr>
                <w:rFonts w:ascii="宋体" w:hAnsi="宋体"/>
                <w:kern w:val="0"/>
                <w:sz w:val="20"/>
              </w:rPr>
            </w:pPr>
            <w:r>
              <w:rPr>
                <w:rFonts w:hint="eastAsia" w:ascii="宋体" w:hAnsi="宋体"/>
                <w:kern w:val="0"/>
                <w:sz w:val="20"/>
              </w:rPr>
              <w:t>G204010000</w:t>
            </w:r>
          </w:p>
        </w:tc>
        <w:tc>
          <w:tcPr>
            <w:tcW w:w="720" w:type="dxa"/>
            <w:tcBorders>
              <w:top w:val="nil"/>
              <w:left w:val="nil"/>
              <w:bottom w:val="single" w:color="auto" w:sz="4" w:space="0"/>
              <w:right w:val="single" w:color="auto" w:sz="4" w:space="0"/>
            </w:tcBorders>
            <w:noWrap w:val="0"/>
            <w:vAlign w:val="center"/>
          </w:tcPr>
          <w:p w14:paraId="048E795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5C7D6D">
            <w:pPr>
              <w:widowControl/>
              <w:rPr>
                <w:rFonts w:ascii="宋体" w:hAnsi="宋体"/>
                <w:kern w:val="0"/>
                <w:sz w:val="20"/>
              </w:rPr>
            </w:pPr>
            <w:r>
              <w:rPr>
                <w:rFonts w:hint="eastAsia" w:ascii="宋体" w:hAnsi="宋体"/>
                <w:kern w:val="0"/>
                <w:sz w:val="20"/>
              </w:rPr>
              <w:t>（一）分离制备仪器</w:t>
            </w:r>
          </w:p>
        </w:tc>
        <w:tc>
          <w:tcPr>
            <w:tcW w:w="671" w:type="dxa"/>
            <w:tcBorders>
              <w:top w:val="nil"/>
              <w:left w:val="nil"/>
              <w:bottom w:val="single" w:color="auto" w:sz="4" w:space="0"/>
              <w:right w:val="single" w:color="auto" w:sz="4" w:space="0"/>
            </w:tcBorders>
            <w:noWrap w:val="0"/>
            <w:vAlign w:val="center"/>
          </w:tcPr>
          <w:p w14:paraId="15BC41D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F8060FC">
            <w:pPr>
              <w:widowControl/>
              <w:rPr>
                <w:rFonts w:ascii="宋体" w:hAnsi="宋体"/>
                <w:kern w:val="0"/>
                <w:sz w:val="20"/>
              </w:rPr>
            </w:pPr>
            <w:r>
              <w:rPr>
                <w:rFonts w:hint="eastAsia" w:ascii="宋体" w:hAnsi="宋体"/>
                <w:kern w:val="0"/>
                <w:sz w:val="20"/>
              </w:rPr>
              <w:t>　</w:t>
            </w:r>
          </w:p>
        </w:tc>
      </w:tr>
      <w:tr w14:paraId="19B5A7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321893">
            <w:pPr>
              <w:widowControl/>
              <w:jc w:val="center"/>
              <w:rPr>
                <w:rFonts w:ascii="宋体" w:hAnsi="宋体"/>
                <w:kern w:val="0"/>
                <w:sz w:val="20"/>
              </w:rPr>
            </w:pPr>
            <w:r>
              <w:rPr>
                <w:rFonts w:hint="eastAsia" w:ascii="宋体" w:hAnsi="宋体"/>
                <w:kern w:val="0"/>
                <w:sz w:val="20"/>
              </w:rPr>
              <w:t>G204020000</w:t>
            </w:r>
          </w:p>
        </w:tc>
        <w:tc>
          <w:tcPr>
            <w:tcW w:w="720" w:type="dxa"/>
            <w:tcBorders>
              <w:top w:val="nil"/>
              <w:left w:val="nil"/>
              <w:bottom w:val="single" w:color="auto" w:sz="4" w:space="0"/>
              <w:right w:val="single" w:color="auto" w:sz="4" w:space="0"/>
            </w:tcBorders>
            <w:noWrap w:val="0"/>
            <w:vAlign w:val="center"/>
          </w:tcPr>
          <w:p w14:paraId="1DBD7CF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2E7175">
            <w:pPr>
              <w:widowControl/>
              <w:rPr>
                <w:rFonts w:ascii="宋体" w:hAnsi="宋体"/>
                <w:kern w:val="0"/>
                <w:sz w:val="20"/>
              </w:rPr>
            </w:pPr>
            <w:r>
              <w:rPr>
                <w:rFonts w:hint="eastAsia" w:ascii="宋体" w:hAnsi="宋体"/>
                <w:kern w:val="0"/>
                <w:sz w:val="20"/>
              </w:rPr>
              <w:t>（二）生化分析仪器</w:t>
            </w:r>
          </w:p>
        </w:tc>
        <w:tc>
          <w:tcPr>
            <w:tcW w:w="671" w:type="dxa"/>
            <w:tcBorders>
              <w:top w:val="nil"/>
              <w:left w:val="nil"/>
              <w:bottom w:val="single" w:color="auto" w:sz="4" w:space="0"/>
              <w:right w:val="single" w:color="auto" w:sz="4" w:space="0"/>
            </w:tcBorders>
            <w:noWrap w:val="0"/>
            <w:vAlign w:val="center"/>
          </w:tcPr>
          <w:p w14:paraId="027A1AB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DE527B0">
            <w:pPr>
              <w:widowControl/>
              <w:rPr>
                <w:rFonts w:ascii="宋体" w:hAnsi="宋体"/>
                <w:kern w:val="0"/>
                <w:sz w:val="20"/>
              </w:rPr>
            </w:pPr>
            <w:r>
              <w:rPr>
                <w:rFonts w:hint="eastAsia" w:ascii="宋体" w:hAnsi="宋体"/>
                <w:kern w:val="0"/>
                <w:sz w:val="20"/>
              </w:rPr>
              <w:t>　</w:t>
            </w:r>
          </w:p>
        </w:tc>
      </w:tr>
      <w:tr w14:paraId="4361DC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1BE7BC">
            <w:pPr>
              <w:widowControl/>
              <w:jc w:val="center"/>
              <w:rPr>
                <w:rFonts w:ascii="宋体" w:hAnsi="宋体"/>
                <w:b/>
                <w:kern w:val="0"/>
                <w:sz w:val="20"/>
              </w:rPr>
            </w:pPr>
            <w:r>
              <w:rPr>
                <w:rFonts w:hint="eastAsia" w:ascii="宋体" w:hAnsi="宋体"/>
                <w:b/>
                <w:kern w:val="0"/>
                <w:sz w:val="20"/>
              </w:rPr>
              <w:t>G205000000</w:t>
            </w:r>
          </w:p>
        </w:tc>
        <w:tc>
          <w:tcPr>
            <w:tcW w:w="720" w:type="dxa"/>
            <w:tcBorders>
              <w:top w:val="nil"/>
              <w:left w:val="nil"/>
              <w:bottom w:val="single" w:color="auto" w:sz="4" w:space="0"/>
              <w:right w:val="single" w:color="auto" w:sz="4" w:space="0"/>
            </w:tcBorders>
            <w:noWrap w:val="0"/>
            <w:vAlign w:val="center"/>
          </w:tcPr>
          <w:p w14:paraId="3B513AC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984631C">
            <w:pPr>
              <w:widowControl/>
              <w:rPr>
                <w:rFonts w:ascii="宋体" w:hAnsi="宋体"/>
                <w:b/>
                <w:kern w:val="0"/>
                <w:sz w:val="20"/>
              </w:rPr>
            </w:pPr>
            <w:r>
              <w:rPr>
                <w:rFonts w:hint="eastAsia" w:ascii="宋体" w:hAnsi="宋体"/>
                <w:b/>
                <w:kern w:val="0"/>
                <w:sz w:val="20"/>
              </w:rPr>
              <w:t>五、医用高频微波射线核素仪器</w:t>
            </w:r>
          </w:p>
        </w:tc>
        <w:tc>
          <w:tcPr>
            <w:tcW w:w="671" w:type="dxa"/>
            <w:tcBorders>
              <w:top w:val="nil"/>
              <w:left w:val="nil"/>
              <w:bottom w:val="single" w:color="auto" w:sz="4" w:space="0"/>
              <w:right w:val="single" w:color="auto" w:sz="4" w:space="0"/>
            </w:tcBorders>
            <w:noWrap w:val="0"/>
            <w:vAlign w:val="center"/>
          </w:tcPr>
          <w:p w14:paraId="373841A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327DC82">
            <w:pPr>
              <w:widowControl/>
              <w:rPr>
                <w:rFonts w:ascii="宋体" w:hAnsi="宋体"/>
                <w:kern w:val="0"/>
                <w:sz w:val="20"/>
              </w:rPr>
            </w:pPr>
            <w:r>
              <w:rPr>
                <w:rFonts w:hint="eastAsia" w:ascii="宋体" w:hAnsi="宋体"/>
                <w:kern w:val="0"/>
                <w:sz w:val="20"/>
              </w:rPr>
              <w:t>　</w:t>
            </w:r>
          </w:p>
        </w:tc>
      </w:tr>
      <w:tr w14:paraId="1B68F5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0E7C72">
            <w:pPr>
              <w:widowControl/>
              <w:jc w:val="center"/>
              <w:rPr>
                <w:rFonts w:ascii="宋体" w:hAnsi="宋体"/>
                <w:kern w:val="0"/>
                <w:sz w:val="20"/>
              </w:rPr>
            </w:pPr>
            <w:r>
              <w:rPr>
                <w:rFonts w:hint="eastAsia" w:ascii="宋体" w:hAnsi="宋体"/>
                <w:kern w:val="0"/>
                <w:sz w:val="20"/>
              </w:rPr>
              <w:t>G205010000</w:t>
            </w:r>
          </w:p>
        </w:tc>
        <w:tc>
          <w:tcPr>
            <w:tcW w:w="720" w:type="dxa"/>
            <w:tcBorders>
              <w:top w:val="nil"/>
              <w:left w:val="nil"/>
              <w:bottom w:val="single" w:color="auto" w:sz="4" w:space="0"/>
              <w:right w:val="single" w:color="auto" w:sz="4" w:space="0"/>
            </w:tcBorders>
            <w:noWrap w:val="0"/>
            <w:vAlign w:val="center"/>
          </w:tcPr>
          <w:p w14:paraId="3FF2540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B6A174">
            <w:pPr>
              <w:widowControl/>
              <w:rPr>
                <w:rFonts w:ascii="宋体" w:hAnsi="宋体"/>
                <w:kern w:val="0"/>
                <w:sz w:val="20"/>
              </w:rPr>
            </w:pPr>
            <w:r>
              <w:rPr>
                <w:rFonts w:hint="eastAsia" w:ascii="宋体" w:hAnsi="宋体"/>
                <w:kern w:val="0"/>
                <w:sz w:val="20"/>
              </w:rPr>
              <w:t>（一）医用高频设备</w:t>
            </w:r>
          </w:p>
        </w:tc>
        <w:tc>
          <w:tcPr>
            <w:tcW w:w="671" w:type="dxa"/>
            <w:tcBorders>
              <w:top w:val="nil"/>
              <w:left w:val="nil"/>
              <w:bottom w:val="single" w:color="auto" w:sz="4" w:space="0"/>
              <w:right w:val="single" w:color="auto" w:sz="4" w:space="0"/>
            </w:tcBorders>
            <w:noWrap w:val="0"/>
            <w:vAlign w:val="center"/>
          </w:tcPr>
          <w:p w14:paraId="10DE973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049188">
            <w:pPr>
              <w:widowControl/>
              <w:rPr>
                <w:rFonts w:ascii="宋体" w:hAnsi="宋体"/>
                <w:kern w:val="0"/>
                <w:sz w:val="20"/>
              </w:rPr>
            </w:pPr>
            <w:r>
              <w:rPr>
                <w:rFonts w:hint="eastAsia" w:ascii="宋体" w:hAnsi="宋体"/>
                <w:kern w:val="0"/>
                <w:sz w:val="20"/>
              </w:rPr>
              <w:t>　</w:t>
            </w:r>
          </w:p>
        </w:tc>
      </w:tr>
      <w:tr w14:paraId="55ECEA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62F62C">
            <w:pPr>
              <w:widowControl/>
              <w:jc w:val="center"/>
              <w:rPr>
                <w:rFonts w:ascii="宋体" w:hAnsi="宋体"/>
                <w:kern w:val="0"/>
                <w:sz w:val="20"/>
              </w:rPr>
            </w:pPr>
            <w:r>
              <w:rPr>
                <w:rFonts w:hint="eastAsia" w:ascii="宋体" w:hAnsi="宋体"/>
                <w:kern w:val="0"/>
                <w:sz w:val="20"/>
              </w:rPr>
              <w:t>G205020000</w:t>
            </w:r>
          </w:p>
        </w:tc>
        <w:tc>
          <w:tcPr>
            <w:tcW w:w="720" w:type="dxa"/>
            <w:tcBorders>
              <w:top w:val="nil"/>
              <w:left w:val="nil"/>
              <w:bottom w:val="single" w:color="auto" w:sz="4" w:space="0"/>
              <w:right w:val="single" w:color="auto" w:sz="4" w:space="0"/>
            </w:tcBorders>
            <w:noWrap w:val="0"/>
            <w:vAlign w:val="center"/>
          </w:tcPr>
          <w:p w14:paraId="226D738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CA5BAE">
            <w:pPr>
              <w:widowControl/>
              <w:rPr>
                <w:rFonts w:ascii="宋体" w:hAnsi="宋体"/>
                <w:kern w:val="0"/>
                <w:sz w:val="20"/>
              </w:rPr>
            </w:pPr>
            <w:r>
              <w:rPr>
                <w:rFonts w:hint="eastAsia" w:ascii="宋体" w:hAnsi="宋体"/>
                <w:kern w:val="0"/>
                <w:sz w:val="20"/>
              </w:rPr>
              <w:t>（二）医用微波诊断、治疗仪器</w:t>
            </w:r>
          </w:p>
        </w:tc>
        <w:tc>
          <w:tcPr>
            <w:tcW w:w="671" w:type="dxa"/>
            <w:tcBorders>
              <w:top w:val="nil"/>
              <w:left w:val="nil"/>
              <w:bottom w:val="single" w:color="auto" w:sz="4" w:space="0"/>
              <w:right w:val="single" w:color="auto" w:sz="4" w:space="0"/>
            </w:tcBorders>
            <w:noWrap w:val="0"/>
            <w:vAlign w:val="center"/>
          </w:tcPr>
          <w:p w14:paraId="15F719C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462F172">
            <w:pPr>
              <w:widowControl/>
              <w:rPr>
                <w:rFonts w:ascii="宋体" w:hAnsi="宋体"/>
                <w:kern w:val="0"/>
                <w:sz w:val="20"/>
              </w:rPr>
            </w:pPr>
            <w:r>
              <w:rPr>
                <w:rFonts w:hint="eastAsia" w:ascii="宋体" w:hAnsi="宋体"/>
                <w:kern w:val="0"/>
                <w:sz w:val="20"/>
              </w:rPr>
              <w:t>　</w:t>
            </w:r>
          </w:p>
        </w:tc>
      </w:tr>
      <w:tr w14:paraId="0D3E5F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693BC6">
            <w:pPr>
              <w:widowControl/>
              <w:jc w:val="center"/>
              <w:rPr>
                <w:rFonts w:ascii="宋体" w:hAnsi="宋体"/>
                <w:kern w:val="0"/>
                <w:sz w:val="20"/>
              </w:rPr>
            </w:pPr>
            <w:r>
              <w:rPr>
                <w:rFonts w:hint="eastAsia" w:ascii="宋体" w:hAnsi="宋体"/>
                <w:kern w:val="0"/>
                <w:sz w:val="20"/>
              </w:rPr>
              <w:t>G205030000</w:t>
            </w:r>
          </w:p>
        </w:tc>
        <w:tc>
          <w:tcPr>
            <w:tcW w:w="720" w:type="dxa"/>
            <w:tcBorders>
              <w:top w:val="nil"/>
              <w:left w:val="nil"/>
              <w:bottom w:val="single" w:color="auto" w:sz="4" w:space="0"/>
              <w:right w:val="single" w:color="auto" w:sz="4" w:space="0"/>
            </w:tcBorders>
            <w:noWrap w:val="0"/>
            <w:vAlign w:val="center"/>
          </w:tcPr>
          <w:p w14:paraId="5266080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05A9F1">
            <w:pPr>
              <w:widowControl/>
              <w:rPr>
                <w:rFonts w:ascii="宋体" w:hAnsi="宋体"/>
                <w:kern w:val="0"/>
                <w:sz w:val="20"/>
              </w:rPr>
            </w:pPr>
            <w:r>
              <w:rPr>
                <w:rFonts w:hint="eastAsia" w:ascii="宋体" w:hAnsi="宋体"/>
                <w:kern w:val="0"/>
                <w:sz w:val="20"/>
              </w:rPr>
              <w:t>（三）医用射线诊断、治疗仪器</w:t>
            </w:r>
          </w:p>
        </w:tc>
        <w:tc>
          <w:tcPr>
            <w:tcW w:w="671" w:type="dxa"/>
            <w:tcBorders>
              <w:top w:val="nil"/>
              <w:left w:val="nil"/>
              <w:bottom w:val="single" w:color="auto" w:sz="4" w:space="0"/>
              <w:right w:val="single" w:color="auto" w:sz="4" w:space="0"/>
            </w:tcBorders>
            <w:noWrap w:val="0"/>
            <w:vAlign w:val="center"/>
          </w:tcPr>
          <w:p w14:paraId="4A26B5A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9288C2">
            <w:pPr>
              <w:widowControl/>
              <w:rPr>
                <w:rFonts w:ascii="宋体" w:hAnsi="宋体"/>
                <w:kern w:val="0"/>
                <w:sz w:val="20"/>
              </w:rPr>
            </w:pPr>
            <w:r>
              <w:rPr>
                <w:rFonts w:hint="eastAsia" w:ascii="宋体" w:hAnsi="宋体"/>
                <w:kern w:val="0"/>
                <w:sz w:val="20"/>
              </w:rPr>
              <w:t>　</w:t>
            </w:r>
          </w:p>
        </w:tc>
      </w:tr>
      <w:tr w14:paraId="1CFEC8A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2ED306">
            <w:pPr>
              <w:widowControl/>
              <w:jc w:val="center"/>
              <w:rPr>
                <w:rFonts w:ascii="宋体" w:hAnsi="宋体"/>
                <w:kern w:val="0"/>
                <w:sz w:val="20"/>
              </w:rPr>
            </w:pPr>
            <w:r>
              <w:rPr>
                <w:rFonts w:hint="eastAsia" w:ascii="宋体" w:hAnsi="宋体"/>
                <w:kern w:val="0"/>
                <w:sz w:val="20"/>
              </w:rPr>
              <w:t>G205040000</w:t>
            </w:r>
          </w:p>
        </w:tc>
        <w:tc>
          <w:tcPr>
            <w:tcW w:w="720" w:type="dxa"/>
            <w:tcBorders>
              <w:top w:val="nil"/>
              <w:left w:val="nil"/>
              <w:bottom w:val="single" w:color="auto" w:sz="4" w:space="0"/>
              <w:right w:val="single" w:color="auto" w:sz="4" w:space="0"/>
            </w:tcBorders>
            <w:noWrap w:val="0"/>
            <w:vAlign w:val="center"/>
          </w:tcPr>
          <w:p w14:paraId="189D454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B80493">
            <w:pPr>
              <w:widowControl/>
              <w:rPr>
                <w:rFonts w:ascii="宋体" w:hAnsi="宋体"/>
                <w:kern w:val="0"/>
                <w:sz w:val="20"/>
              </w:rPr>
            </w:pPr>
            <w:r>
              <w:rPr>
                <w:rFonts w:hint="eastAsia" w:ascii="宋体" w:hAnsi="宋体"/>
                <w:kern w:val="0"/>
                <w:sz w:val="20"/>
              </w:rPr>
              <w:t>（四）医用核素诊断、治疗仪器</w:t>
            </w:r>
          </w:p>
        </w:tc>
        <w:tc>
          <w:tcPr>
            <w:tcW w:w="671" w:type="dxa"/>
            <w:tcBorders>
              <w:top w:val="nil"/>
              <w:left w:val="nil"/>
              <w:bottom w:val="single" w:color="auto" w:sz="4" w:space="0"/>
              <w:right w:val="single" w:color="auto" w:sz="4" w:space="0"/>
            </w:tcBorders>
            <w:noWrap w:val="0"/>
            <w:vAlign w:val="center"/>
          </w:tcPr>
          <w:p w14:paraId="1BF5636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7F52755">
            <w:pPr>
              <w:widowControl/>
              <w:rPr>
                <w:rFonts w:ascii="宋体" w:hAnsi="宋体"/>
                <w:kern w:val="0"/>
                <w:sz w:val="20"/>
              </w:rPr>
            </w:pPr>
            <w:r>
              <w:rPr>
                <w:rFonts w:hint="eastAsia" w:ascii="宋体" w:hAnsi="宋体"/>
                <w:kern w:val="0"/>
                <w:sz w:val="20"/>
              </w:rPr>
              <w:t>　</w:t>
            </w:r>
          </w:p>
        </w:tc>
      </w:tr>
      <w:tr w14:paraId="6F06F31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10F6D8">
            <w:pPr>
              <w:widowControl/>
              <w:jc w:val="center"/>
              <w:rPr>
                <w:rFonts w:ascii="宋体" w:hAnsi="宋体"/>
                <w:b/>
                <w:kern w:val="0"/>
                <w:sz w:val="20"/>
              </w:rPr>
            </w:pPr>
            <w:r>
              <w:rPr>
                <w:rFonts w:hint="eastAsia" w:ascii="宋体" w:hAnsi="宋体"/>
                <w:b/>
                <w:kern w:val="0"/>
                <w:sz w:val="20"/>
              </w:rPr>
              <w:t>G206000000</w:t>
            </w:r>
          </w:p>
        </w:tc>
        <w:tc>
          <w:tcPr>
            <w:tcW w:w="720" w:type="dxa"/>
            <w:tcBorders>
              <w:top w:val="nil"/>
              <w:left w:val="nil"/>
              <w:bottom w:val="single" w:color="auto" w:sz="4" w:space="0"/>
              <w:right w:val="single" w:color="auto" w:sz="4" w:space="0"/>
            </w:tcBorders>
            <w:noWrap w:val="0"/>
            <w:vAlign w:val="center"/>
          </w:tcPr>
          <w:p w14:paraId="6206A09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B71A6A3">
            <w:pPr>
              <w:widowControl/>
              <w:rPr>
                <w:rFonts w:ascii="宋体" w:hAnsi="宋体"/>
                <w:b/>
                <w:kern w:val="0"/>
                <w:sz w:val="20"/>
              </w:rPr>
            </w:pPr>
            <w:r>
              <w:rPr>
                <w:rFonts w:hint="eastAsia" w:ascii="宋体" w:hAnsi="宋体"/>
                <w:b/>
                <w:kern w:val="0"/>
                <w:sz w:val="20"/>
              </w:rPr>
              <w:t>六、中医用仪器小计</w:t>
            </w:r>
          </w:p>
        </w:tc>
        <w:tc>
          <w:tcPr>
            <w:tcW w:w="671" w:type="dxa"/>
            <w:tcBorders>
              <w:top w:val="nil"/>
              <w:left w:val="nil"/>
              <w:bottom w:val="single" w:color="auto" w:sz="4" w:space="0"/>
              <w:right w:val="single" w:color="auto" w:sz="4" w:space="0"/>
            </w:tcBorders>
            <w:noWrap w:val="0"/>
            <w:vAlign w:val="center"/>
          </w:tcPr>
          <w:p w14:paraId="6DDED19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16134A0">
            <w:pPr>
              <w:widowControl/>
              <w:rPr>
                <w:rFonts w:ascii="宋体" w:hAnsi="宋体"/>
                <w:kern w:val="0"/>
                <w:sz w:val="20"/>
              </w:rPr>
            </w:pPr>
            <w:r>
              <w:rPr>
                <w:rFonts w:hint="eastAsia" w:ascii="宋体" w:hAnsi="宋体"/>
                <w:kern w:val="0"/>
                <w:sz w:val="20"/>
              </w:rPr>
              <w:t>　</w:t>
            </w:r>
          </w:p>
        </w:tc>
      </w:tr>
      <w:tr w14:paraId="6057E9C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647B9C">
            <w:pPr>
              <w:widowControl/>
              <w:jc w:val="center"/>
              <w:rPr>
                <w:rFonts w:ascii="宋体" w:hAnsi="宋体"/>
                <w:kern w:val="0"/>
                <w:sz w:val="20"/>
              </w:rPr>
            </w:pPr>
            <w:r>
              <w:rPr>
                <w:rFonts w:hint="eastAsia" w:ascii="宋体" w:hAnsi="宋体"/>
                <w:kern w:val="0"/>
                <w:sz w:val="20"/>
              </w:rPr>
              <w:t>G206010000</w:t>
            </w:r>
          </w:p>
        </w:tc>
        <w:tc>
          <w:tcPr>
            <w:tcW w:w="720" w:type="dxa"/>
            <w:tcBorders>
              <w:top w:val="nil"/>
              <w:left w:val="nil"/>
              <w:bottom w:val="single" w:color="auto" w:sz="4" w:space="0"/>
              <w:right w:val="single" w:color="auto" w:sz="4" w:space="0"/>
            </w:tcBorders>
            <w:noWrap w:val="0"/>
            <w:vAlign w:val="center"/>
          </w:tcPr>
          <w:p w14:paraId="449A24B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446DC5">
            <w:pPr>
              <w:widowControl/>
              <w:rPr>
                <w:rFonts w:ascii="宋体" w:hAnsi="宋体"/>
                <w:kern w:val="0"/>
                <w:sz w:val="20"/>
              </w:rPr>
            </w:pPr>
            <w:r>
              <w:rPr>
                <w:rFonts w:hint="eastAsia" w:ascii="宋体" w:hAnsi="宋体"/>
                <w:kern w:val="0"/>
                <w:sz w:val="20"/>
              </w:rPr>
              <w:t>（一）诊断仪器</w:t>
            </w:r>
          </w:p>
        </w:tc>
        <w:tc>
          <w:tcPr>
            <w:tcW w:w="671" w:type="dxa"/>
            <w:tcBorders>
              <w:top w:val="nil"/>
              <w:left w:val="nil"/>
              <w:bottom w:val="single" w:color="auto" w:sz="4" w:space="0"/>
              <w:right w:val="single" w:color="auto" w:sz="4" w:space="0"/>
            </w:tcBorders>
            <w:noWrap w:val="0"/>
            <w:vAlign w:val="center"/>
          </w:tcPr>
          <w:p w14:paraId="697D532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EAB43A2">
            <w:pPr>
              <w:widowControl/>
              <w:rPr>
                <w:rFonts w:ascii="宋体" w:hAnsi="宋体"/>
                <w:kern w:val="0"/>
                <w:sz w:val="20"/>
              </w:rPr>
            </w:pPr>
            <w:r>
              <w:rPr>
                <w:rFonts w:hint="eastAsia" w:ascii="宋体" w:hAnsi="宋体"/>
                <w:kern w:val="0"/>
                <w:sz w:val="20"/>
              </w:rPr>
              <w:t>　</w:t>
            </w:r>
          </w:p>
        </w:tc>
      </w:tr>
      <w:tr w14:paraId="23BA5F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34EDAD">
            <w:pPr>
              <w:widowControl/>
              <w:jc w:val="center"/>
              <w:rPr>
                <w:rFonts w:ascii="宋体" w:hAnsi="宋体"/>
                <w:kern w:val="0"/>
                <w:sz w:val="20"/>
              </w:rPr>
            </w:pPr>
            <w:r>
              <w:rPr>
                <w:rFonts w:hint="eastAsia" w:ascii="宋体" w:hAnsi="宋体"/>
                <w:kern w:val="0"/>
                <w:sz w:val="20"/>
              </w:rPr>
              <w:t>G206020000</w:t>
            </w:r>
          </w:p>
        </w:tc>
        <w:tc>
          <w:tcPr>
            <w:tcW w:w="720" w:type="dxa"/>
            <w:tcBorders>
              <w:top w:val="nil"/>
              <w:left w:val="nil"/>
              <w:bottom w:val="single" w:color="auto" w:sz="4" w:space="0"/>
              <w:right w:val="single" w:color="auto" w:sz="4" w:space="0"/>
            </w:tcBorders>
            <w:noWrap w:val="0"/>
            <w:vAlign w:val="center"/>
          </w:tcPr>
          <w:p w14:paraId="7F4828C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C29C61">
            <w:pPr>
              <w:widowControl/>
              <w:rPr>
                <w:rFonts w:ascii="宋体" w:hAnsi="宋体"/>
                <w:kern w:val="0"/>
                <w:sz w:val="20"/>
              </w:rPr>
            </w:pPr>
            <w:r>
              <w:rPr>
                <w:rFonts w:hint="eastAsia" w:ascii="宋体" w:hAnsi="宋体"/>
                <w:kern w:val="0"/>
                <w:sz w:val="20"/>
              </w:rPr>
              <w:t>（二）各种电疗磁疗光疗针麻仪器</w:t>
            </w:r>
          </w:p>
        </w:tc>
        <w:tc>
          <w:tcPr>
            <w:tcW w:w="671" w:type="dxa"/>
            <w:tcBorders>
              <w:top w:val="nil"/>
              <w:left w:val="nil"/>
              <w:bottom w:val="single" w:color="auto" w:sz="4" w:space="0"/>
              <w:right w:val="single" w:color="auto" w:sz="4" w:space="0"/>
            </w:tcBorders>
            <w:noWrap w:val="0"/>
            <w:vAlign w:val="center"/>
          </w:tcPr>
          <w:p w14:paraId="4964781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52D9DF7">
            <w:pPr>
              <w:widowControl/>
              <w:rPr>
                <w:rFonts w:ascii="宋体" w:hAnsi="宋体"/>
                <w:kern w:val="0"/>
                <w:sz w:val="20"/>
              </w:rPr>
            </w:pPr>
            <w:r>
              <w:rPr>
                <w:rFonts w:hint="eastAsia" w:ascii="宋体" w:hAnsi="宋体"/>
                <w:kern w:val="0"/>
                <w:sz w:val="20"/>
              </w:rPr>
              <w:t>　</w:t>
            </w:r>
          </w:p>
        </w:tc>
      </w:tr>
      <w:tr w14:paraId="17D6343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9B4FF4">
            <w:pPr>
              <w:widowControl/>
              <w:jc w:val="center"/>
              <w:rPr>
                <w:rFonts w:ascii="宋体" w:hAnsi="宋体"/>
                <w:b/>
                <w:kern w:val="0"/>
                <w:sz w:val="20"/>
              </w:rPr>
            </w:pPr>
            <w:r>
              <w:rPr>
                <w:rFonts w:hint="eastAsia" w:ascii="宋体" w:hAnsi="宋体"/>
                <w:b/>
                <w:kern w:val="0"/>
                <w:sz w:val="20"/>
              </w:rPr>
              <w:t>G207000000</w:t>
            </w:r>
          </w:p>
        </w:tc>
        <w:tc>
          <w:tcPr>
            <w:tcW w:w="720" w:type="dxa"/>
            <w:tcBorders>
              <w:top w:val="nil"/>
              <w:left w:val="nil"/>
              <w:bottom w:val="single" w:color="auto" w:sz="4" w:space="0"/>
              <w:right w:val="single" w:color="auto" w:sz="4" w:space="0"/>
            </w:tcBorders>
            <w:noWrap w:val="0"/>
            <w:vAlign w:val="center"/>
          </w:tcPr>
          <w:p w14:paraId="3D35AA4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DA07532">
            <w:pPr>
              <w:widowControl/>
              <w:rPr>
                <w:rFonts w:ascii="宋体" w:hAnsi="宋体"/>
                <w:b/>
                <w:kern w:val="0"/>
                <w:sz w:val="20"/>
              </w:rPr>
            </w:pPr>
            <w:r>
              <w:rPr>
                <w:rFonts w:hint="eastAsia" w:ascii="宋体" w:hAnsi="宋体"/>
                <w:b/>
                <w:kern w:val="0"/>
                <w:sz w:val="20"/>
              </w:rPr>
              <w:t>七、其他医疗电子仪器小计</w:t>
            </w:r>
          </w:p>
        </w:tc>
        <w:tc>
          <w:tcPr>
            <w:tcW w:w="671" w:type="dxa"/>
            <w:tcBorders>
              <w:top w:val="nil"/>
              <w:left w:val="nil"/>
              <w:bottom w:val="single" w:color="auto" w:sz="4" w:space="0"/>
              <w:right w:val="single" w:color="auto" w:sz="4" w:space="0"/>
            </w:tcBorders>
            <w:noWrap w:val="0"/>
            <w:vAlign w:val="center"/>
          </w:tcPr>
          <w:p w14:paraId="6C33D5C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88DD3E">
            <w:pPr>
              <w:widowControl/>
              <w:rPr>
                <w:rFonts w:ascii="宋体" w:hAnsi="宋体"/>
                <w:kern w:val="0"/>
                <w:sz w:val="20"/>
              </w:rPr>
            </w:pPr>
            <w:r>
              <w:rPr>
                <w:rFonts w:hint="eastAsia" w:ascii="宋体" w:hAnsi="宋体"/>
                <w:kern w:val="0"/>
                <w:sz w:val="20"/>
              </w:rPr>
              <w:t>　</w:t>
            </w:r>
          </w:p>
        </w:tc>
      </w:tr>
      <w:tr w14:paraId="3C6C748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D02EB4">
            <w:pPr>
              <w:widowControl/>
              <w:jc w:val="center"/>
              <w:rPr>
                <w:rFonts w:ascii="宋体" w:hAnsi="宋体"/>
                <w:kern w:val="0"/>
                <w:sz w:val="20"/>
              </w:rPr>
            </w:pPr>
            <w:r>
              <w:rPr>
                <w:rFonts w:hint="eastAsia" w:ascii="宋体" w:hAnsi="宋体"/>
                <w:kern w:val="0"/>
                <w:sz w:val="20"/>
              </w:rPr>
              <w:t>G207010000</w:t>
            </w:r>
          </w:p>
        </w:tc>
        <w:tc>
          <w:tcPr>
            <w:tcW w:w="720" w:type="dxa"/>
            <w:tcBorders>
              <w:top w:val="nil"/>
              <w:left w:val="nil"/>
              <w:bottom w:val="single" w:color="auto" w:sz="4" w:space="0"/>
              <w:right w:val="single" w:color="auto" w:sz="4" w:space="0"/>
            </w:tcBorders>
            <w:noWrap w:val="0"/>
            <w:vAlign w:val="center"/>
          </w:tcPr>
          <w:p w14:paraId="1F1A9FA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FB69AB">
            <w:pPr>
              <w:widowControl/>
              <w:rPr>
                <w:rFonts w:ascii="宋体" w:hAnsi="宋体"/>
                <w:kern w:val="0"/>
                <w:sz w:val="20"/>
              </w:rPr>
            </w:pPr>
            <w:r>
              <w:rPr>
                <w:rFonts w:hint="eastAsia" w:ascii="宋体" w:hAnsi="宋体"/>
                <w:kern w:val="0"/>
                <w:sz w:val="20"/>
              </w:rPr>
              <w:t>（一）医用光学仪器</w:t>
            </w:r>
          </w:p>
        </w:tc>
        <w:tc>
          <w:tcPr>
            <w:tcW w:w="671" w:type="dxa"/>
            <w:tcBorders>
              <w:top w:val="nil"/>
              <w:left w:val="nil"/>
              <w:bottom w:val="single" w:color="auto" w:sz="4" w:space="0"/>
              <w:right w:val="single" w:color="auto" w:sz="4" w:space="0"/>
            </w:tcBorders>
            <w:noWrap w:val="0"/>
            <w:vAlign w:val="center"/>
          </w:tcPr>
          <w:p w14:paraId="6D58C11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13FB4C6">
            <w:pPr>
              <w:widowControl/>
              <w:rPr>
                <w:rFonts w:ascii="宋体" w:hAnsi="宋体"/>
                <w:kern w:val="0"/>
                <w:sz w:val="20"/>
              </w:rPr>
            </w:pPr>
            <w:r>
              <w:rPr>
                <w:rFonts w:hint="eastAsia" w:ascii="宋体" w:hAnsi="宋体"/>
                <w:kern w:val="0"/>
                <w:sz w:val="20"/>
              </w:rPr>
              <w:t>　</w:t>
            </w:r>
          </w:p>
        </w:tc>
      </w:tr>
      <w:tr w14:paraId="0628D33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4EE4B7">
            <w:pPr>
              <w:widowControl/>
              <w:jc w:val="center"/>
              <w:rPr>
                <w:rFonts w:ascii="宋体" w:hAnsi="宋体"/>
                <w:kern w:val="0"/>
                <w:sz w:val="20"/>
              </w:rPr>
            </w:pPr>
            <w:r>
              <w:rPr>
                <w:rFonts w:hint="eastAsia" w:ascii="宋体" w:hAnsi="宋体"/>
                <w:kern w:val="0"/>
                <w:sz w:val="20"/>
              </w:rPr>
              <w:t>G207020000</w:t>
            </w:r>
          </w:p>
        </w:tc>
        <w:tc>
          <w:tcPr>
            <w:tcW w:w="720" w:type="dxa"/>
            <w:tcBorders>
              <w:top w:val="nil"/>
              <w:left w:val="nil"/>
              <w:bottom w:val="single" w:color="auto" w:sz="4" w:space="0"/>
              <w:right w:val="single" w:color="auto" w:sz="4" w:space="0"/>
            </w:tcBorders>
            <w:noWrap w:val="0"/>
            <w:vAlign w:val="center"/>
          </w:tcPr>
          <w:p w14:paraId="1473852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E39D75">
            <w:pPr>
              <w:widowControl/>
              <w:rPr>
                <w:rFonts w:ascii="宋体" w:hAnsi="宋体"/>
                <w:kern w:val="0"/>
                <w:sz w:val="20"/>
              </w:rPr>
            </w:pPr>
            <w:r>
              <w:rPr>
                <w:rFonts w:hint="eastAsia" w:ascii="宋体" w:hAnsi="宋体"/>
                <w:kern w:val="0"/>
                <w:sz w:val="20"/>
              </w:rPr>
              <w:t>（二）体外循环仪器</w:t>
            </w:r>
          </w:p>
        </w:tc>
        <w:tc>
          <w:tcPr>
            <w:tcW w:w="671" w:type="dxa"/>
            <w:tcBorders>
              <w:top w:val="nil"/>
              <w:left w:val="nil"/>
              <w:bottom w:val="single" w:color="auto" w:sz="4" w:space="0"/>
              <w:right w:val="single" w:color="auto" w:sz="4" w:space="0"/>
            </w:tcBorders>
            <w:noWrap w:val="0"/>
            <w:vAlign w:val="center"/>
          </w:tcPr>
          <w:p w14:paraId="2B696AB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7E4600C">
            <w:pPr>
              <w:widowControl/>
              <w:rPr>
                <w:rFonts w:ascii="宋体" w:hAnsi="宋体"/>
                <w:kern w:val="0"/>
                <w:sz w:val="20"/>
              </w:rPr>
            </w:pPr>
            <w:r>
              <w:rPr>
                <w:rFonts w:hint="eastAsia" w:ascii="宋体" w:hAnsi="宋体"/>
                <w:kern w:val="0"/>
                <w:sz w:val="20"/>
              </w:rPr>
              <w:t>　</w:t>
            </w:r>
          </w:p>
        </w:tc>
      </w:tr>
      <w:tr w14:paraId="2105AB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99406F">
            <w:pPr>
              <w:widowControl/>
              <w:jc w:val="center"/>
              <w:rPr>
                <w:rFonts w:ascii="宋体" w:hAnsi="宋体"/>
                <w:kern w:val="0"/>
                <w:sz w:val="20"/>
              </w:rPr>
            </w:pPr>
            <w:r>
              <w:rPr>
                <w:rFonts w:hint="eastAsia" w:ascii="宋体" w:hAnsi="宋体"/>
                <w:kern w:val="0"/>
                <w:sz w:val="20"/>
              </w:rPr>
              <w:t>G207030000</w:t>
            </w:r>
          </w:p>
        </w:tc>
        <w:tc>
          <w:tcPr>
            <w:tcW w:w="720" w:type="dxa"/>
            <w:tcBorders>
              <w:top w:val="nil"/>
              <w:left w:val="nil"/>
              <w:bottom w:val="single" w:color="auto" w:sz="4" w:space="0"/>
              <w:right w:val="single" w:color="auto" w:sz="4" w:space="0"/>
            </w:tcBorders>
            <w:noWrap w:val="0"/>
            <w:vAlign w:val="center"/>
          </w:tcPr>
          <w:p w14:paraId="588B70E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1E30AF3">
            <w:pPr>
              <w:widowControl/>
              <w:rPr>
                <w:rFonts w:ascii="宋体" w:hAnsi="宋体"/>
                <w:kern w:val="0"/>
                <w:sz w:val="20"/>
              </w:rPr>
            </w:pPr>
            <w:r>
              <w:rPr>
                <w:rFonts w:hint="eastAsia" w:ascii="宋体" w:hAnsi="宋体"/>
                <w:kern w:val="0"/>
                <w:sz w:val="20"/>
              </w:rPr>
              <w:t>（三）其他</w:t>
            </w:r>
          </w:p>
        </w:tc>
        <w:tc>
          <w:tcPr>
            <w:tcW w:w="671" w:type="dxa"/>
            <w:tcBorders>
              <w:top w:val="nil"/>
              <w:left w:val="nil"/>
              <w:bottom w:val="single" w:color="auto" w:sz="4" w:space="0"/>
              <w:right w:val="single" w:color="auto" w:sz="4" w:space="0"/>
            </w:tcBorders>
            <w:noWrap w:val="0"/>
            <w:vAlign w:val="center"/>
          </w:tcPr>
          <w:p w14:paraId="54C3EF6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256E9D3">
            <w:pPr>
              <w:widowControl/>
              <w:rPr>
                <w:rFonts w:ascii="宋体" w:hAnsi="宋体"/>
                <w:kern w:val="0"/>
                <w:sz w:val="20"/>
              </w:rPr>
            </w:pPr>
            <w:r>
              <w:rPr>
                <w:rFonts w:hint="eastAsia" w:ascii="宋体" w:hAnsi="宋体"/>
                <w:kern w:val="0"/>
                <w:sz w:val="20"/>
              </w:rPr>
              <w:t>　</w:t>
            </w:r>
          </w:p>
        </w:tc>
      </w:tr>
      <w:tr w14:paraId="46793B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E183F6">
            <w:pPr>
              <w:widowControl/>
              <w:jc w:val="center"/>
              <w:rPr>
                <w:rFonts w:ascii="宋体" w:hAnsi="宋体"/>
                <w:b/>
                <w:kern w:val="0"/>
                <w:sz w:val="20"/>
              </w:rPr>
            </w:pPr>
            <w:r>
              <w:rPr>
                <w:rFonts w:hint="eastAsia" w:ascii="宋体" w:hAnsi="宋体"/>
                <w:b/>
                <w:kern w:val="0"/>
                <w:sz w:val="20"/>
              </w:rPr>
              <w:t>G3</w:t>
            </w:r>
          </w:p>
        </w:tc>
        <w:tc>
          <w:tcPr>
            <w:tcW w:w="720" w:type="dxa"/>
            <w:tcBorders>
              <w:top w:val="nil"/>
              <w:left w:val="nil"/>
              <w:bottom w:val="single" w:color="auto" w:sz="4" w:space="0"/>
              <w:right w:val="single" w:color="auto" w:sz="4" w:space="0"/>
            </w:tcBorders>
            <w:noWrap w:val="0"/>
            <w:vAlign w:val="center"/>
          </w:tcPr>
          <w:p w14:paraId="6DA29AB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BFA278B">
            <w:pPr>
              <w:widowControl/>
              <w:rPr>
                <w:rFonts w:ascii="宋体" w:hAnsi="宋体"/>
                <w:b/>
                <w:kern w:val="0"/>
                <w:sz w:val="20"/>
              </w:rPr>
            </w:pPr>
            <w:r>
              <w:rPr>
                <w:rFonts w:hint="eastAsia" w:ascii="宋体" w:hAnsi="宋体"/>
                <w:b/>
                <w:kern w:val="0"/>
                <w:sz w:val="20"/>
              </w:rPr>
              <w:t>应用电子仪器制造（G4110）</w:t>
            </w:r>
          </w:p>
        </w:tc>
        <w:tc>
          <w:tcPr>
            <w:tcW w:w="671" w:type="dxa"/>
            <w:tcBorders>
              <w:top w:val="nil"/>
              <w:left w:val="nil"/>
              <w:bottom w:val="single" w:color="auto" w:sz="4" w:space="0"/>
              <w:right w:val="single" w:color="auto" w:sz="4" w:space="0"/>
            </w:tcBorders>
            <w:noWrap w:val="0"/>
            <w:vAlign w:val="center"/>
          </w:tcPr>
          <w:p w14:paraId="5E20F7F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521BA3E">
            <w:pPr>
              <w:widowControl/>
              <w:rPr>
                <w:rFonts w:ascii="宋体" w:hAnsi="宋体"/>
                <w:kern w:val="0"/>
                <w:sz w:val="20"/>
              </w:rPr>
            </w:pPr>
            <w:r>
              <w:rPr>
                <w:rFonts w:hint="eastAsia" w:ascii="宋体" w:hAnsi="宋体"/>
                <w:kern w:val="0"/>
                <w:sz w:val="20"/>
              </w:rPr>
              <w:t>　</w:t>
            </w:r>
          </w:p>
        </w:tc>
      </w:tr>
      <w:tr w14:paraId="5FF7D45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B8EBB9">
            <w:pPr>
              <w:widowControl/>
              <w:jc w:val="center"/>
              <w:rPr>
                <w:rFonts w:ascii="宋体" w:hAnsi="宋体"/>
                <w:b/>
                <w:kern w:val="0"/>
                <w:sz w:val="20"/>
              </w:rPr>
            </w:pPr>
            <w:r>
              <w:rPr>
                <w:rFonts w:hint="eastAsia" w:ascii="宋体" w:hAnsi="宋体"/>
                <w:b/>
                <w:kern w:val="0"/>
                <w:sz w:val="20"/>
              </w:rPr>
              <w:t>G301000000</w:t>
            </w:r>
          </w:p>
        </w:tc>
        <w:tc>
          <w:tcPr>
            <w:tcW w:w="720" w:type="dxa"/>
            <w:tcBorders>
              <w:top w:val="nil"/>
              <w:left w:val="nil"/>
              <w:bottom w:val="single" w:color="auto" w:sz="4" w:space="0"/>
              <w:right w:val="single" w:color="auto" w:sz="4" w:space="0"/>
            </w:tcBorders>
            <w:noWrap w:val="0"/>
            <w:vAlign w:val="center"/>
          </w:tcPr>
          <w:p w14:paraId="22BF726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31FF33D">
            <w:pPr>
              <w:widowControl/>
              <w:rPr>
                <w:rFonts w:ascii="宋体" w:hAnsi="宋体"/>
                <w:b/>
                <w:kern w:val="0"/>
                <w:sz w:val="20"/>
              </w:rPr>
            </w:pPr>
            <w:r>
              <w:rPr>
                <w:rFonts w:hint="eastAsia" w:ascii="宋体" w:hAnsi="宋体"/>
                <w:b/>
                <w:kern w:val="0"/>
                <w:sz w:val="20"/>
              </w:rPr>
              <w:t>一、农业电子应用仪器小计</w:t>
            </w:r>
          </w:p>
        </w:tc>
        <w:tc>
          <w:tcPr>
            <w:tcW w:w="671" w:type="dxa"/>
            <w:tcBorders>
              <w:top w:val="nil"/>
              <w:left w:val="nil"/>
              <w:bottom w:val="single" w:color="auto" w:sz="4" w:space="0"/>
              <w:right w:val="single" w:color="auto" w:sz="4" w:space="0"/>
            </w:tcBorders>
            <w:noWrap w:val="0"/>
            <w:vAlign w:val="center"/>
          </w:tcPr>
          <w:p w14:paraId="082E614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5371A84">
            <w:pPr>
              <w:widowControl/>
              <w:rPr>
                <w:rFonts w:ascii="宋体" w:hAnsi="宋体"/>
                <w:kern w:val="0"/>
                <w:sz w:val="20"/>
              </w:rPr>
            </w:pPr>
            <w:r>
              <w:rPr>
                <w:rFonts w:hint="eastAsia" w:ascii="宋体" w:hAnsi="宋体"/>
                <w:kern w:val="0"/>
                <w:sz w:val="20"/>
              </w:rPr>
              <w:t>　</w:t>
            </w:r>
          </w:p>
        </w:tc>
      </w:tr>
      <w:tr w14:paraId="0E24B5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EDB000">
            <w:pPr>
              <w:widowControl/>
              <w:jc w:val="center"/>
              <w:rPr>
                <w:rFonts w:ascii="宋体" w:hAnsi="宋体"/>
                <w:kern w:val="0"/>
                <w:sz w:val="20"/>
              </w:rPr>
            </w:pPr>
            <w:r>
              <w:rPr>
                <w:rFonts w:hint="eastAsia" w:ascii="宋体" w:hAnsi="宋体"/>
                <w:kern w:val="0"/>
                <w:sz w:val="20"/>
              </w:rPr>
              <w:t>G301010000</w:t>
            </w:r>
          </w:p>
        </w:tc>
        <w:tc>
          <w:tcPr>
            <w:tcW w:w="720" w:type="dxa"/>
            <w:tcBorders>
              <w:top w:val="nil"/>
              <w:left w:val="nil"/>
              <w:bottom w:val="single" w:color="auto" w:sz="4" w:space="0"/>
              <w:right w:val="single" w:color="auto" w:sz="4" w:space="0"/>
            </w:tcBorders>
            <w:noWrap w:val="0"/>
            <w:vAlign w:val="center"/>
          </w:tcPr>
          <w:p w14:paraId="089082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9A214D">
            <w:pPr>
              <w:widowControl/>
              <w:rPr>
                <w:rFonts w:ascii="宋体" w:hAnsi="宋体"/>
                <w:kern w:val="0"/>
                <w:sz w:val="20"/>
              </w:rPr>
            </w:pPr>
            <w:r>
              <w:rPr>
                <w:rFonts w:hint="eastAsia" w:ascii="宋体" w:hAnsi="宋体"/>
                <w:kern w:val="0"/>
                <w:sz w:val="20"/>
              </w:rPr>
              <w:t>（一）土壤测定分析仪器</w:t>
            </w:r>
          </w:p>
        </w:tc>
        <w:tc>
          <w:tcPr>
            <w:tcW w:w="671" w:type="dxa"/>
            <w:tcBorders>
              <w:top w:val="nil"/>
              <w:left w:val="nil"/>
              <w:bottom w:val="single" w:color="auto" w:sz="4" w:space="0"/>
              <w:right w:val="single" w:color="auto" w:sz="4" w:space="0"/>
            </w:tcBorders>
            <w:noWrap w:val="0"/>
            <w:vAlign w:val="center"/>
          </w:tcPr>
          <w:p w14:paraId="4F17A79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75C980">
            <w:pPr>
              <w:widowControl/>
              <w:rPr>
                <w:rFonts w:ascii="宋体" w:hAnsi="宋体"/>
                <w:kern w:val="0"/>
                <w:sz w:val="20"/>
              </w:rPr>
            </w:pPr>
            <w:r>
              <w:rPr>
                <w:rFonts w:hint="eastAsia" w:ascii="宋体" w:hAnsi="宋体"/>
                <w:kern w:val="0"/>
                <w:sz w:val="20"/>
              </w:rPr>
              <w:t>　</w:t>
            </w:r>
          </w:p>
        </w:tc>
      </w:tr>
      <w:tr w14:paraId="650275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2A289E">
            <w:pPr>
              <w:widowControl/>
              <w:jc w:val="center"/>
              <w:rPr>
                <w:rFonts w:ascii="宋体" w:hAnsi="宋体"/>
                <w:kern w:val="0"/>
                <w:sz w:val="20"/>
              </w:rPr>
            </w:pPr>
            <w:r>
              <w:rPr>
                <w:rFonts w:hint="eastAsia" w:ascii="宋体" w:hAnsi="宋体"/>
                <w:kern w:val="0"/>
                <w:sz w:val="20"/>
              </w:rPr>
              <w:t>G301020000</w:t>
            </w:r>
          </w:p>
        </w:tc>
        <w:tc>
          <w:tcPr>
            <w:tcW w:w="720" w:type="dxa"/>
            <w:tcBorders>
              <w:top w:val="nil"/>
              <w:left w:val="nil"/>
              <w:bottom w:val="single" w:color="auto" w:sz="4" w:space="0"/>
              <w:right w:val="single" w:color="auto" w:sz="4" w:space="0"/>
            </w:tcBorders>
            <w:noWrap w:val="0"/>
            <w:vAlign w:val="center"/>
          </w:tcPr>
          <w:p w14:paraId="2D9E1AC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BAFC7C">
            <w:pPr>
              <w:widowControl/>
              <w:rPr>
                <w:rFonts w:ascii="宋体" w:hAnsi="宋体"/>
                <w:kern w:val="0"/>
                <w:sz w:val="20"/>
              </w:rPr>
            </w:pPr>
            <w:r>
              <w:rPr>
                <w:rFonts w:hint="eastAsia" w:ascii="宋体" w:hAnsi="宋体"/>
                <w:kern w:val="0"/>
                <w:sz w:val="20"/>
              </w:rPr>
              <w:t>（二）粮食种子测试处理仪器</w:t>
            </w:r>
          </w:p>
        </w:tc>
        <w:tc>
          <w:tcPr>
            <w:tcW w:w="671" w:type="dxa"/>
            <w:tcBorders>
              <w:top w:val="nil"/>
              <w:left w:val="nil"/>
              <w:bottom w:val="single" w:color="auto" w:sz="4" w:space="0"/>
              <w:right w:val="single" w:color="auto" w:sz="4" w:space="0"/>
            </w:tcBorders>
            <w:noWrap w:val="0"/>
            <w:vAlign w:val="center"/>
          </w:tcPr>
          <w:p w14:paraId="059E291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9AF9D37">
            <w:pPr>
              <w:widowControl/>
              <w:rPr>
                <w:rFonts w:ascii="宋体" w:hAnsi="宋体"/>
                <w:kern w:val="0"/>
                <w:sz w:val="20"/>
              </w:rPr>
            </w:pPr>
            <w:r>
              <w:rPr>
                <w:rFonts w:hint="eastAsia" w:ascii="宋体" w:hAnsi="宋体"/>
                <w:kern w:val="0"/>
                <w:sz w:val="20"/>
              </w:rPr>
              <w:t>　</w:t>
            </w:r>
          </w:p>
        </w:tc>
      </w:tr>
      <w:tr w14:paraId="656649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91B1A7">
            <w:pPr>
              <w:widowControl/>
              <w:jc w:val="center"/>
              <w:rPr>
                <w:rFonts w:ascii="宋体" w:hAnsi="宋体"/>
                <w:kern w:val="0"/>
                <w:sz w:val="20"/>
              </w:rPr>
            </w:pPr>
            <w:r>
              <w:rPr>
                <w:rFonts w:hint="eastAsia" w:ascii="宋体" w:hAnsi="宋体"/>
                <w:kern w:val="0"/>
                <w:sz w:val="20"/>
              </w:rPr>
              <w:t>G301030000</w:t>
            </w:r>
          </w:p>
        </w:tc>
        <w:tc>
          <w:tcPr>
            <w:tcW w:w="720" w:type="dxa"/>
            <w:tcBorders>
              <w:top w:val="nil"/>
              <w:left w:val="nil"/>
              <w:bottom w:val="single" w:color="auto" w:sz="4" w:space="0"/>
              <w:right w:val="single" w:color="auto" w:sz="4" w:space="0"/>
            </w:tcBorders>
            <w:noWrap w:val="0"/>
            <w:vAlign w:val="center"/>
          </w:tcPr>
          <w:p w14:paraId="706419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BAD6C4">
            <w:pPr>
              <w:widowControl/>
              <w:rPr>
                <w:rFonts w:ascii="宋体" w:hAnsi="宋体"/>
                <w:kern w:val="0"/>
                <w:sz w:val="20"/>
              </w:rPr>
            </w:pPr>
            <w:r>
              <w:rPr>
                <w:rFonts w:hint="eastAsia" w:ascii="宋体" w:hAnsi="宋体"/>
                <w:kern w:val="0"/>
                <w:sz w:val="20"/>
              </w:rPr>
              <w:t>（三）经济作物测试仪器</w:t>
            </w:r>
          </w:p>
        </w:tc>
        <w:tc>
          <w:tcPr>
            <w:tcW w:w="671" w:type="dxa"/>
            <w:tcBorders>
              <w:top w:val="nil"/>
              <w:left w:val="nil"/>
              <w:bottom w:val="single" w:color="auto" w:sz="4" w:space="0"/>
              <w:right w:val="single" w:color="auto" w:sz="4" w:space="0"/>
            </w:tcBorders>
            <w:noWrap w:val="0"/>
            <w:vAlign w:val="center"/>
          </w:tcPr>
          <w:p w14:paraId="72461D9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2EB6925">
            <w:pPr>
              <w:widowControl/>
              <w:rPr>
                <w:rFonts w:ascii="宋体" w:hAnsi="宋体"/>
                <w:kern w:val="0"/>
                <w:sz w:val="20"/>
              </w:rPr>
            </w:pPr>
            <w:r>
              <w:rPr>
                <w:rFonts w:hint="eastAsia" w:ascii="宋体" w:hAnsi="宋体"/>
                <w:kern w:val="0"/>
                <w:sz w:val="20"/>
              </w:rPr>
              <w:t>　</w:t>
            </w:r>
          </w:p>
        </w:tc>
      </w:tr>
      <w:tr w14:paraId="5A078E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6E7093">
            <w:pPr>
              <w:widowControl/>
              <w:jc w:val="center"/>
              <w:rPr>
                <w:rFonts w:ascii="宋体" w:hAnsi="宋体"/>
                <w:kern w:val="0"/>
                <w:sz w:val="20"/>
              </w:rPr>
            </w:pPr>
            <w:r>
              <w:rPr>
                <w:rFonts w:hint="eastAsia" w:ascii="宋体" w:hAnsi="宋体"/>
                <w:kern w:val="0"/>
                <w:sz w:val="20"/>
              </w:rPr>
              <w:t>G301040000</w:t>
            </w:r>
          </w:p>
        </w:tc>
        <w:tc>
          <w:tcPr>
            <w:tcW w:w="720" w:type="dxa"/>
            <w:tcBorders>
              <w:top w:val="nil"/>
              <w:left w:val="nil"/>
              <w:bottom w:val="single" w:color="auto" w:sz="4" w:space="0"/>
              <w:right w:val="single" w:color="auto" w:sz="4" w:space="0"/>
            </w:tcBorders>
            <w:noWrap w:val="0"/>
            <w:vAlign w:val="center"/>
          </w:tcPr>
          <w:p w14:paraId="7193299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56EC3F">
            <w:pPr>
              <w:widowControl/>
              <w:rPr>
                <w:rFonts w:ascii="宋体" w:hAnsi="宋体"/>
                <w:kern w:val="0"/>
                <w:sz w:val="20"/>
              </w:rPr>
            </w:pPr>
            <w:r>
              <w:rPr>
                <w:rFonts w:hint="eastAsia" w:ascii="宋体" w:hAnsi="宋体"/>
                <w:kern w:val="0"/>
                <w:sz w:val="20"/>
              </w:rPr>
              <w:t>（四）牧副渔业仪器</w:t>
            </w:r>
          </w:p>
        </w:tc>
        <w:tc>
          <w:tcPr>
            <w:tcW w:w="671" w:type="dxa"/>
            <w:tcBorders>
              <w:top w:val="nil"/>
              <w:left w:val="nil"/>
              <w:bottom w:val="single" w:color="auto" w:sz="4" w:space="0"/>
              <w:right w:val="single" w:color="auto" w:sz="4" w:space="0"/>
            </w:tcBorders>
            <w:noWrap w:val="0"/>
            <w:vAlign w:val="center"/>
          </w:tcPr>
          <w:p w14:paraId="638113C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0A963A8">
            <w:pPr>
              <w:widowControl/>
              <w:rPr>
                <w:rFonts w:ascii="宋体" w:hAnsi="宋体"/>
                <w:kern w:val="0"/>
                <w:sz w:val="20"/>
              </w:rPr>
            </w:pPr>
            <w:r>
              <w:rPr>
                <w:rFonts w:hint="eastAsia" w:ascii="宋体" w:hAnsi="宋体"/>
                <w:kern w:val="0"/>
                <w:sz w:val="20"/>
              </w:rPr>
              <w:t>　</w:t>
            </w:r>
          </w:p>
        </w:tc>
      </w:tr>
      <w:tr w14:paraId="6A0CA6E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2B05F4">
            <w:pPr>
              <w:widowControl/>
              <w:jc w:val="center"/>
              <w:rPr>
                <w:rFonts w:ascii="宋体" w:hAnsi="宋体"/>
                <w:b/>
                <w:kern w:val="0"/>
                <w:sz w:val="20"/>
              </w:rPr>
            </w:pPr>
            <w:r>
              <w:rPr>
                <w:rFonts w:hint="eastAsia" w:ascii="宋体" w:hAnsi="宋体"/>
                <w:b/>
                <w:kern w:val="0"/>
                <w:sz w:val="20"/>
              </w:rPr>
              <w:t>G302000000</w:t>
            </w:r>
          </w:p>
        </w:tc>
        <w:tc>
          <w:tcPr>
            <w:tcW w:w="720" w:type="dxa"/>
            <w:tcBorders>
              <w:top w:val="nil"/>
              <w:left w:val="nil"/>
              <w:bottom w:val="single" w:color="auto" w:sz="4" w:space="0"/>
              <w:right w:val="single" w:color="auto" w:sz="4" w:space="0"/>
            </w:tcBorders>
            <w:noWrap w:val="0"/>
            <w:vAlign w:val="center"/>
          </w:tcPr>
          <w:p w14:paraId="0CB5471F">
            <w:pPr>
              <w:widowControl/>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31FEAE62">
            <w:pPr>
              <w:widowControl/>
              <w:rPr>
                <w:rFonts w:ascii="宋体" w:hAnsi="宋体"/>
                <w:b/>
                <w:kern w:val="0"/>
                <w:sz w:val="20"/>
              </w:rPr>
            </w:pPr>
            <w:r>
              <w:rPr>
                <w:rFonts w:hint="eastAsia" w:ascii="宋体" w:hAnsi="宋体"/>
                <w:b/>
                <w:kern w:val="0"/>
                <w:sz w:val="20"/>
              </w:rPr>
              <w:t>二、工交电子应用仪器合计</w:t>
            </w:r>
          </w:p>
        </w:tc>
        <w:tc>
          <w:tcPr>
            <w:tcW w:w="671" w:type="dxa"/>
            <w:tcBorders>
              <w:top w:val="nil"/>
              <w:left w:val="nil"/>
              <w:bottom w:val="single" w:color="auto" w:sz="4" w:space="0"/>
              <w:right w:val="single" w:color="auto" w:sz="4" w:space="0"/>
            </w:tcBorders>
            <w:noWrap w:val="0"/>
            <w:vAlign w:val="center"/>
          </w:tcPr>
          <w:p w14:paraId="472E7B9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9D3B304">
            <w:pPr>
              <w:widowControl/>
              <w:rPr>
                <w:rFonts w:ascii="宋体" w:hAnsi="宋体"/>
                <w:kern w:val="0"/>
                <w:sz w:val="20"/>
              </w:rPr>
            </w:pPr>
            <w:r>
              <w:rPr>
                <w:rFonts w:hint="eastAsia" w:ascii="宋体" w:hAnsi="宋体"/>
                <w:kern w:val="0"/>
                <w:sz w:val="20"/>
              </w:rPr>
              <w:t>　</w:t>
            </w:r>
          </w:p>
        </w:tc>
      </w:tr>
      <w:tr w14:paraId="0E85E41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F023F8">
            <w:pPr>
              <w:widowControl/>
              <w:jc w:val="center"/>
              <w:rPr>
                <w:rFonts w:ascii="宋体" w:hAnsi="宋体"/>
                <w:b/>
                <w:kern w:val="0"/>
                <w:sz w:val="20"/>
              </w:rPr>
            </w:pPr>
            <w:r>
              <w:rPr>
                <w:rFonts w:hint="eastAsia" w:ascii="宋体" w:hAnsi="宋体"/>
                <w:b/>
                <w:kern w:val="0"/>
                <w:sz w:val="20"/>
              </w:rPr>
              <w:t>G303000000</w:t>
            </w:r>
          </w:p>
        </w:tc>
        <w:tc>
          <w:tcPr>
            <w:tcW w:w="720" w:type="dxa"/>
            <w:tcBorders>
              <w:top w:val="nil"/>
              <w:left w:val="nil"/>
              <w:bottom w:val="single" w:color="auto" w:sz="4" w:space="0"/>
              <w:right w:val="single" w:color="auto" w:sz="4" w:space="0"/>
            </w:tcBorders>
            <w:noWrap w:val="0"/>
            <w:vAlign w:val="center"/>
          </w:tcPr>
          <w:p w14:paraId="25703697">
            <w:pPr>
              <w:widowControl/>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1250E290">
            <w:pPr>
              <w:widowControl/>
              <w:rPr>
                <w:rFonts w:ascii="宋体" w:hAnsi="宋体"/>
                <w:b/>
                <w:kern w:val="0"/>
                <w:sz w:val="20"/>
              </w:rPr>
            </w:pPr>
            <w:r>
              <w:rPr>
                <w:rFonts w:hint="eastAsia" w:ascii="宋体" w:hAnsi="宋体"/>
                <w:b/>
                <w:kern w:val="0"/>
                <w:sz w:val="20"/>
              </w:rPr>
              <w:t>三、文教电子应用仪器</w:t>
            </w:r>
          </w:p>
        </w:tc>
        <w:tc>
          <w:tcPr>
            <w:tcW w:w="671" w:type="dxa"/>
            <w:tcBorders>
              <w:top w:val="nil"/>
              <w:left w:val="nil"/>
              <w:bottom w:val="single" w:color="auto" w:sz="4" w:space="0"/>
              <w:right w:val="single" w:color="auto" w:sz="4" w:space="0"/>
            </w:tcBorders>
            <w:noWrap w:val="0"/>
            <w:vAlign w:val="center"/>
          </w:tcPr>
          <w:p w14:paraId="4A4572A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0BECE67">
            <w:pPr>
              <w:widowControl/>
              <w:rPr>
                <w:rFonts w:ascii="宋体" w:hAnsi="宋体"/>
                <w:kern w:val="0"/>
                <w:sz w:val="20"/>
              </w:rPr>
            </w:pPr>
            <w:r>
              <w:rPr>
                <w:rFonts w:hint="eastAsia" w:ascii="宋体" w:hAnsi="宋体"/>
                <w:kern w:val="0"/>
                <w:sz w:val="20"/>
              </w:rPr>
              <w:t>　</w:t>
            </w:r>
          </w:p>
        </w:tc>
      </w:tr>
      <w:tr w14:paraId="5D5C0E3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DDE66F">
            <w:pPr>
              <w:widowControl/>
              <w:jc w:val="center"/>
              <w:rPr>
                <w:rFonts w:ascii="宋体" w:hAnsi="宋体"/>
                <w:b/>
                <w:kern w:val="0"/>
                <w:sz w:val="20"/>
              </w:rPr>
            </w:pPr>
            <w:r>
              <w:rPr>
                <w:rFonts w:hint="eastAsia" w:ascii="宋体" w:hAnsi="宋体"/>
                <w:b/>
                <w:kern w:val="0"/>
                <w:sz w:val="20"/>
              </w:rPr>
              <w:t>G304000000</w:t>
            </w:r>
          </w:p>
        </w:tc>
        <w:tc>
          <w:tcPr>
            <w:tcW w:w="720" w:type="dxa"/>
            <w:tcBorders>
              <w:top w:val="nil"/>
              <w:left w:val="nil"/>
              <w:bottom w:val="single" w:color="auto" w:sz="4" w:space="0"/>
              <w:right w:val="single" w:color="auto" w:sz="4" w:space="0"/>
            </w:tcBorders>
            <w:noWrap w:val="0"/>
            <w:vAlign w:val="center"/>
          </w:tcPr>
          <w:p w14:paraId="30D60636">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6ED2B645">
            <w:pPr>
              <w:widowControl/>
              <w:rPr>
                <w:rFonts w:ascii="宋体" w:hAnsi="宋体"/>
                <w:b/>
                <w:kern w:val="0"/>
                <w:sz w:val="20"/>
              </w:rPr>
            </w:pPr>
            <w:r>
              <w:rPr>
                <w:rFonts w:hint="eastAsia" w:ascii="宋体" w:hAnsi="宋体"/>
                <w:b/>
                <w:kern w:val="0"/>
                <w:sz w:val="20"/>
              </w:rPr>
              <w:t>四、其他仪器合计</w:t>
            </w:r>
          </w:p>
        </w:tc>
        <w:tc>
          <w:tcPr>
            <w:tcW w:w="671" w:type="dxa"/>
            <w:tcBorders>
              <w:top w:val="nil"/>
              <w:left w:val="nil"/>
              <w:bottom w:val="single" w:color="auto" w:sz="4" w:space="0"/>
              <w:right w:val="single" w:color="auto" w:sz="4" w:space="0"/>
            </w:tcBorders>
            <w:noWrap w:val="0"/>
            <w:vAlign w:val="center"/>
          </w:tcPr>
          <w:p w14:paraId="14FC0A2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338F284">
            <w:pPr>
              <w:widowControl/>
              <w:rPr>
                <w:rFonts w:ascii="宋体" w:hAnsi="宋体"/>
                <w:kern w:val="0"/>
                <w:sz w:val="20"/>
              </w:rPr>
            </w:pPr>
            <w:r>
              <w:rPr>
                <w:rFonts w:hint="eastAsia" w:ascii="宋体" w:hAnsi="宋体"/>
                <w:kern w:val="0"/>
                <w:sz w:val="20"/>
              </w:rPr>
              <w:t>　</w:t>
            </w:r>
          </w:p>
        </w:tc>
      </w:tr>
      <w:tr w14:paraId="77CBF75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73B0B0">
            <w:pPr>
              <w:widowControl/>
              <w:jc w:val="center"/>
              <w:rPr>
                <w:rFonts w:ascii="宋体" w:hAnsi="宋体"/>
                <w:b/>
                <w:kern w:val="0"/>
                <w:sz w:val="20"/>
              </w:rPr>
            </w:pPr>
            <w:r>
              <w:rPr>
                <w:rFonts w:hint="eastAsia" w:ascii="宋体" w:hAnsi="宋体"/>
                <w:b/>
                <w:kern w:val="0"/>
                <w:sz w:val="20"/>
              </w:rPr>
              <w:t>G305000000</w:t>
            </w:r>
          </w:p>
        </w:tc>
        <w:tc>
          <w:tcPr>
            <w:tcW w:w="720" w:type="dxa"/>
            <w:tcBorders>
              <w:top w:val="nil"/>
              <w:left w:val="nil"/>
              <w:bottom w:val="single" w:color="auto" w:sz="4" w:space="0"/>
              <w:right w:val="single" w:color="auto" w:sz="4" w:space="0"/>
            </w:tcBorders>
            <w:noWrap w:val="0"/>
            <w:vAlign w:val="center"/>
          </w:tcPr>
          <w:p w14:paraId="1483BDB3">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8901613">
            <w:pPr>
              <w:widowControl/>
              <w:rPr>
                <w:rFonts w:ascii="宋体" w:hAnsi="宋体"/>
                <w:b/>
                <w:kern w:val="0"/>
                <w:sz w:val="20"/>
              </w:rPr>
            </w:pPr>
            <w:r>
              <w:rPr>
                <w:rFonts w:hint="eastAsia" w:ascii="宋体" w:hAnsi="宋体"/>
                <w:b/>
                <w:kern w:val="0"/>
                <w:sz w:val="20"/>
              </w:rPr>
              <w:t>五、电子电表合计</w:t>
            </w:r>
          </w:p>
        </w:tc>
        <w:tc>
          <w:tcPr>
            <w:tcW w:w="671" w:type="dxa"/>
            <w:tcBorders>
              <w:top w:val="nil"/>
              <w:left w:val="nil"/>
              <w:bottom w:val="single" w:color="auto" w:sz="4" w:space="0"/>
              <w:right w:val="single" w:color="auto" w:sz="4" w:space="0"/>
            </w:tcBorders>
            <w:noWrap w:val="0"/>
            <w:vAlign w:val="center"/>
          </w:tcPr>
          <w:p w14:paraId="1338F5E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DAD6FD5">
            <w:pPr>
              <w:widowControl/>
              <w:rPr>
                <w:rFonts w:ascii="宋体" w:hAnsi="宋体"/>
                <w:kern w:val="0"/>
                <w:sz w:val="20"/>
              </w:rPr>
            </w:pPr>
            <w:r>
              <w:rPr>
                <w:rFonts w:hint="eastAsia" w:ascii="宋体" w:hAnsi="宋体"/>
                <w:kern w:val="0"/>
                <w:sz w:val="20"/>
              </w:rPr>
              <w:t>　</w:t>
            </w:r>
          </w:p>
        </w:tc>
      </w:tr>
      <w:tr w14:paraId="762A4E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2B477F">
            <w:pPr>
              <w:widowControl/>
              <w:jc w:val="center"/>
              <w:rPr>
                <w:rFonts w:ascii="宋体" w:hAnsi="宋体"/>
                <w:kern w:val="0"/>
                <w:sz w:val="20"/>
              </w:rPr>
            </w:pPr>
            <w:r>
              <w:rPr>
                <w:rFonts w:hint="eastAsia" w:ascii="宋体" w:hAnsi="宋体"/>
                <w:kern w:val="0"/>
                <w:sz w:val="20"/>
              </w:rPr>
              <w:t>G305010000</w:t>
            </w:r>
          </w:p>
        </w:tc>
        <w:tc>
          <w:tcPr>
            <w:tcW w:w="720" w:type="dxa"/>
            <w:tcBorders>
              <w:top w:val="nil"/>
              <w:left w:val="nil"/>
              <w:bottom w:val="single" w:color="auto" w:sz="4" w:space="0"/>
              <w:right w:val="single" w:color="auto" w:sz="4" w:space="0"/>
            </w:tcBorders>
            <w:noWrap w:val="0"/>
            <w:vAlign w:val="center"/>
          </w:tcPr>
          <w:p w14:paraId="1E32B2F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9AF96DE">
            <w:pPr>
              <w:widowControl/>
              <w:rPr>
                <w:rFonts w:ascii="宋体" w:hAnsi="宋体"/>
                <w:kern w:val="0"/>
                <w:sz w:val="20"/>
              </w:rPr>
            </w:pPr>
            <w:r>
              <w:rPr>
                <w:rFonts w:hint="eastAsia" w:ascii="宋体" w:hAnsi="宋体"/>
                <w:kern w:val="0"/>
                <w:sz w:val="20"/>
              </w:rPr>
              <w:t>（一）直流电流电压表</w:t>
            </w:r>
          </w:p>
        </w:tc>
        <w:tc>
          <w:tcPr>
            <w:tcW w:w="671" w:type="dxa"/>
            <w:tcBorders>
              <w:top w:val="nil"/>
              <w:left w:val="nil"/>
              <w:bottom w:val="single" w:color="auto" w:sz="4" w:space="0"/>
              <w:right w:val="single" w:color="auto" w:sz="4" w:space="0"/>
            </w:tcBorders>
            <w:noWrap w:val="0"/>
            <w:vAlign w:val="center"/>
          </w:tcPr>
          <w:p w14:paraId="6F62888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8B0FC90">
            <w:pPr>
              <w:widowControl/>
              <w:rPr>
                <w:rFonts w:ascii="宋体" w:hAnsi="宋体"/>
                <w:kern w:val="0"/>
                <w:sz w:val="20"/>
              </w:rPr>
            </w:pPr>
            <w:r>
              <w:rPr>
                <w:rFonts w:hint="eastAsia" w:ascii="宋体" w:hAnsi="宋体"/>
                <w:kern w:val="0"/>
                <w:sz w:val="20"/>
              </w:rPr>
              <w:t>　</w:t>
            </w:r>
          </w:p>
        </w:tc>
      </w:tr>
      <w:tr w14:paraId="5402FF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FA12FA">
            <w:pPr>
              <w:widowControl/>
              <w:jc w:val="center"/>
              <w:rPr>
                <w:rFonts w:ascii="宋体" w:hAnsi="宋体"/>
                <w:kern w:val="0"/>
                <w:sz w:val="20"/>
              </w:rPr>
            </w:pPr>
            <w:r>
              <w:rPr>
                <w:rFonts w:hint="eastAsia" w:ascii="宋体" w:hAnsi="宋体"/>
                <w:kern w:val="0"/>
                <w:sz w:val="20"/>
              </w:rPr>
              <w:t>G305020000</w:t>
            </w:r>
          </w:p>
        </w:tc>
        <w:tc>
          <w:tcPr>
            <w:tcW w:w="720" w:type="dxa"/>
            <w:tcBorders>
              <w:top w:val="nil"/>
              <w:left w:val="nil"/>
              <w:bottom w:val="single" w:color="auto" w:sz="4" w:space="0"/>
              <w:right w:val="single" w:color="auto" w:sz="4" w:space="0"/>
            </w:tcBorders>
            <w:noWrap w:val="0"/>
            <w:vAlign w:val="center"/>
          </w:tcPr>
          <w:p w14:paraId="124FDAE7">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7D518E">
            <w:pPr>
              <w:widowControl/>
              <w:rPr>
                <w:rFonts w:ascii="宋体" w:hAnsi="宋体"/>
                <w:kern w:val="0"/>
                <w:sz w:val="20"/>
              </w:rPr>
            </w:pPr>
            <w:r>
              <w:rPr>
                <w:rFonts w:hint="eastAsia" w:ascii="宋体" w:hAnsi="宋体"/>
                <w:kern w:val="0"/>
                <w:sz w:val="20"/>
              </w:rPr>
              <w:t>（二）交流电流电压表</w:t>
            </w:r>
          </w:p>
        </w:tc>
        <w:tc>
          <w:tcPr>
            <w:tcW w:w="671" w:type="dxa"/>
            <w:tcBorders>
              <w:top w:val="nil"/>
              <w:left w:val="nil"/>
              <w:bottom w:val="single" w:color="auto" w:sz="4" w:space="0"/>
              <w:right w:val="single" w:color="auto" w:sz="4" w:space="0"/>
            </w:tcBorders>
            <w:noWrap w:val="0"/>
            <w:vAlign w:val="center"/>
          </w:tcPr>
          <w:p w14:paraId="4E5E20D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A5B9986">
            <w:pPr>
              <w:widowControl/>
              <w:rPr>
                <w:rFonts w:ascii="宋体" w:hAnsi="宋体"/>
                <w:kern w:val="0"/>
                <w:sz w:val="20"/>
              </w:rPr>
            </w:pPr>
            <w:r>
              <w:rPr>
                <w:rFonts w:hint="eastAsia" w:ascii="宋体" w:hAnsi="宋体"/>
                <w:kern w:val="0"/>
                <w:sz w:val="20"/>
              </w:rPr>
              <w:t>　</w:t>
            </w:r>
          </w:p>
        </w:tc>
      </w:tr>
      <w:tr w14:paraId="2126931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4DB072">
            <w:pPr>
              <w:widowControl/>
              <w:jc w:val="center"/>
              <w:rPr>
                <w:rFonts w:ascii="宋体" w:hAnsi="宋体"/>
                <w:kern w:val="0"/>
                <w:sz w:val="20"/>
              </w:rPr>
            </w:pPr>
            <w:r>
              <w:rPr>
                <w:rFonts w:hint="eastAsia" w:ascii="宋体" w:hAnsi="宋体"/>
                <w:kern w:val="0"/>
                <w:sz w:val="20"/>
              </w:rPr>
              <w:t>G305030000</w:t>
            </w:r>
          </w:p>
        </w:tc>
        <w:tc>
          <w:tcPr>
            <w:tcW w:w="720" w:type="dxa"/>
            <w:tcBorders>
              <w:top w:val="nil"/>
              <w:left w:val="nil"/>
              <w:bottom w:val="single" w:color="auto" w:sz="4" w:space="0"/>
              <w:right w:val="single" w:color="auto" w:sz="4" w:space="0"/>
            </w:tcBorders>
            <w:noWrap w:val="0"/>
            <w:vAlign w:val="center"/>
          </w:tcPr>
          <w:p w14:paraId="468BCBE1">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65FAD1">
            <w:pPr>
              <w:widowControl/>
              <w:rPr>
                <w:rFonts w:ascii="宋体" w:hAnsi="宋体"/>
                <w:kern w:val="0"/>
                <w:sz w:val="20"/>
              </w:rPr>
            </w:pPr>
            <w:r>
              <w:rPr>
                <w:rFonts w:hint="eastAsia" w:ascii="宋体" w:hAnsi="宋体"/>
                <w:kern w:val="0"/>
                <w:sz w:val="20"/>
              </w:rPr>
              <w:t>（三）热电式高频电流表</w:t>
            </w:r>
          </w:p>
        </w:tc>
        <w:tc>
          <w:tcPr>
            <w:tcW w:w="671" w:type="dxa"/>
            <w:tcBorders>
              <w:top w:val="nil"/>
              <w:left w:val="nil"/>
              <w:bottom w:val="single" w:color="auto" w:sz="4" w:space="0"/>
              <w:right w:val="single" w:color="auto" w:sz="4" w:space="0"/>
            </w:tcBorders>
            <w:noWrap w:val="0"/>
            <w:vAlign w:val="center"/>
          </w:tcPr>
          <w:p w14:paraId="0348BEE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3EC6EB7">
            <w:pPr>
              <w:widowControl/>
              <w:rPr>
                <w:rFonts w:ascii="宋体" w:hAnsi="宋体"/>
                <w:kern w:val="0"/>
                <w:sz w:val="20"/>
              </w:rPr>
            </w:pPr>
            <w:r>
              <w:rPr>
                <w:rFonts w:hint="eastAsia" w:ascii="宋体" w:hAnsi="宋体"/>
                <w:kern w:val="0"/>
                <w:sz w:val="20"/>
              </w:rPr>
              <w:t>　</w:t>
            </w:r>
          </w:p>
        </w:tc>
      </w:tr>
      <w:tr w14:paraId="2F1AF0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E06C17">
            <w:pPr>
              <w:widowControl/>
              <w:jc w:val="center"/>
              <w:rPr>
                <w:rFonts w:ascii="宋体" w:hAnsi="宋体"/>
                <w:kern w:val="0"/>
                <w:sz w:val="20"/>
              </w:rPr>
            </w:pPr>
            <w:r>
              <w:rPr>
                <w:rFonts w:hint="eastAsia" w:ascii="宋体" w:hAnsi="宋体"/>
                <w:kern w:val="0"/>
                <w:sz w:val="20"/>
              </w:rPr>
              <w:t>G305040000</w:t>
            </w:r>
          </w:p>
        </w:tc>
        <w:tc>
          <w:tcPr>
            <w:tcW w:w="720" w:type="dxa"/>
            <w:tcBorders>
              <w:top w:val="nil"/>
              <w:left w:val="nil"/>
              <w:bottom w:val="single" w:color="auto" w:sz="4" w:space="0"/>
              <w:right w:val="single" w:color="auto" w:sz="4" w:space="0"/>
            </w:tcBorders>
            <w:noWrap w:val="0"/>
            <w:vAlign w:val="center"/>
          </w:tcPr>
          <w:p w14:paraId="55E83FBB">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156AAE">
            <w:pPr>
              <w:widowControl/>
              <w:rPr>
                <w:rFonts w:ascii="宋体" w:hAnsi="宋体"/>
                <w:kern w:val="0"/>
                <w:sz w:val="20"/>
              </w:rPr>
            </w:pPr>
            <w:r>
              <w:rPr>
                <w:rFonts w:hint="eastAsia" w:ascii="宋体" w:hAnsi="宋体"/>
                <w:kern w:val="0"/>
                <w:sz w:val="20"/>
              </w:rPr>
              <w:t>（四）功率表</w:t>
            </w:r>
          </w:p>
        </w:tc>
        <w:tc>
          <w:tcPr>
            <w:tcW w:w="671" w:type="dxa"/>
            <w:tcBorders>
              <w:top w:val="nil"/>
              <w:left w:val="nil"/>
              <w:bottom w:val="single" w:color="auto" w:sz="4" w:space="0"/>
              <w:right w:val="single" w:color="auto" w:sz="4" w:space="0"/>
            </w:tcBorders>
            <w:noWrap w:val="0"/>
            <w:vAlign w:val="center"/>
          </w:tcPr>
          <w:p w14:paraId="731FE5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A66506F">
            <w:pPr>
              <w:widowControl/>
              <w:rPr>
                <w:rFonts w:ascii="宋体" w:hAnsi="宋体"/>
                <w:kern w:val="0"/>
                <w:sz w:val="20"/>
              </w:rPr>
            </w:pPr>
            <w:r>
              <w:rPr>
                <w:rFonts w:hint="eastAsia" w:ascii="宋体" w:hAnsi="宋体"/>
                <w:kern w:val="0"/>
                <w:sz w:val="20"/>
              </w:rPr>
              <w:t>　</w:t>
            </w:r>
          </w:p>
        </w:tc>
      </w:tr>
      <w:tr w14:paraId="5096034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2EF039">
            <w:pPr>
              <w:widowControl/>
              <w:jc w:val="center"/>
              <w:rPr>
                <w:rFonts w:ascii="宋体" w:hAnsi="宋体"/>
                <w:kern w:val="0"/>
                <w:sz w:val="20"/>
              </w:rPr>
            </w:pPr>
            <w:r>
              <w:rPr>
                <w:rFonts w:hint="eastAsia" w:ascii="宋体" w:hAnsi="宋体"/>
                <w:kern w:val="0"/>
                <w:sz w:val="20"/>
              </w:rPr>
              <w:t>G305050000</w:t>
            </w:r>
          </w:p>
        </w:tc>
        <w:tc>
          <w:tcPr>
            <w:tcW w:w="720" w:type="dxa"/>
            <w:tcBorders>
              <w:top w:val="nil"/>
              <w:left w:val="nil"/>
              <w:bottom w:val="single" w:color="auto" w:sz="4" w:space="0"/>
              <w:right w:val="single" w:color="auto" w:sz="4" w:space="0"/>
            </w:tcBorders>
            <w:noWrap w:val="0"/>
            <w:vAlign w:val="center"/>
          </w:tcPr>
          <w:p w14:paraId="48196D8F">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EEAF33">
            <w:pPr>
              <w:widowControl/>
              <w:rPr>
                <w:rFonts w:ascii="宋体" w:hAnsi="宋体"/>
                <w:kern w:val="0"/>
                <w:sz w:val="20"/>
              </w:rPr>
            </w:pPr>
            <w:r>
              <w:rPr>
                <w:rFonts w:hint="eastAsia" w:ascii="宋体" w:hAnsi="宋体"/>
                <w:kern w:val="0"/>
                <w:sz w:val="20"/>
              </w:rPr>
              <w:t>（五）电平表</w:t>
            </w:r>
          </w:p>
        </w:tc>
        <w:tc>
          <w:tcPr>
            <w:tcW w:w="671" w:type="dxa"/>
            <w:tcBorders>
              <w:top w:val="nil"/>
              <w:left w:val="nil"/>
              <w:bottom w:val="single" w:color="auto" w:sz="4" w:space="0"/>
              <w:right w:val="single" w:color="auto" w:sz="4" w:space="0"/>
            </w:tcBorders>
            <w:noWrap w:val="0"/>
            <w:vAlign w:val="center"/>
          </w:tcPr>
          <w:p w14:paraId="2AD9C40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828D605">
            <w:pPr>
              <w:widowControl/>
              <w:rPr>
                <w:rFonts w:ascii="宋体" w:hAnsi="宋体"/>
                <w:kern w:val="0"/>
                <w:sz w:val="20"/>
              </w:rPr>
            </w:pPr>
            <w:r>
              <w:rPr>
                <w:rFonts w:hint="eastAsia" w:ascii="宋体" w:hAnsi="宋体"/>
                <w:kern w:val="0"/>
                <w:sz w:val="20"/>
              </w:rPr>
              <w:t>　</w:t>
            </w:r>
          </w:p>
        </w:tc>
      </w:tr>
      <w:tr w14:paraId="05CCDC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60E8D5">
            <w:pPr>
              <w:widowControl/>
              <w:jc w:val="center"/>
              <w:rPr>
                <w:rFonts w:ascii="宋体" w:hAnsi="宋体"/>
                <w:b/>
                <w:kern w:val="0"/>
                <w:sz w:val="20"/>
              </w:rPr>
            </w:pPr>
            <w:r>
              <w:rPr>
                <w:rFonts w:hint="eastAsia" w:ascii="宋体" w:hAnsi="宋体"/>
                <w:b/>
                <w:kern w:val="0"/>
                <w:sz w:val="20"/>
              </w:rPr>
              <w:t>G306000000</w:t>
            </w:r>
          </w:p>
        </w:tc>
        <w:tc>
          <w:tcPr>
            <w:tcW w:w="720" w:type="dxa"/>
            <w:tcBorders>
              <w:top w:val="nil"/>
              <w:left w:val="nil"/>
              <w:bottom w:val="single" w:color="auto" w:sz="4" w:space="0"/>
              <w:right w:val="single" w:color="auto" w:sz="4" w:space="0"/>
            </w:tcBorders>
            <w:noWrap w:val="0"/>
            <w:vAlign w:val="center"/>
          </w:tcPr>
          <w:p w14:paraId="31304BE5">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119E98F">
            <w:pPr>
              <w:widowControl/>
              <w:rPr>
                <w:rFonts w:ascii="宋体" w:hAnsi="宋体"/>
                <w:b/>
                <w:kern w:val="0"/>
                <w:sz w:val="20"/>
              </w:rPr>
            </w:pPr>
            <w:r>
              <w:rPr>
                <w:rFonts w:hint="eastAsia" w:ascii="宋体" w:hAnsi="宋体"/>
                <w:b/>
                <w:kern w:val="0"/>
                <w:sz w:val="20"/>
              </w:rPr>
              <w:t>六、电子专用电表</w:t>
            </w:r>
          </w:p>
        </w:tc>
        <w:tc>
          <w:tcPr>
            <w:tcW w:w="671" w:type="dxa"/>
            <w:tcBorders>
              <w:top w:val="nil"/>
              <w:left w:val="nil"/>
              <w:bottom w:val="single" w:color="auto" w:sz="4" w:space="0"/>
              <w:right w:val="single" w:color="auto" w:sz="4" w:space="0"/>
            </w:tcBorders>
            <w:noWrap w:val="0"/>
            <w:vAlign w:val="center"/>
          </w:tcPr>
          <w:p w14:paraId="2C48668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70F401A">
            <w:pPr>
              <w:widowControl/>
              <w:rPr>
                <w:rFonts w:ascii="宋体" w:hAnsi="宋体"/>
                <w:kern w:val="0"/>
                <w:sz w:val="20"/>
              </w:rPr>
            </w:pPr>
            <w:r>
              <w:rPr>
                <w:rFonts w:hint="eastAsia" w:ascii="宋体" w:hAnsi="宋体"/>
                <w:kern w:val="0"/>
                <w:sz w:val="20"/>
              </w:rPr>
              <w:t>　</w:t>
            </w:r>
          </w:p>
        </w:tc>
      </w:tr>
      <w:tr w14:paraId="01AA026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C5433E">
            <w:pPr>
              <w:widowControl/>
              <w:jc w:val="center"/>
              <w:rPr>
                <w:rFonts w:ascii="宋体" w:hAnsi="宋体"/>
                <w:kern w:val="0"/>
                <w:sz w:val="20"/>
              </w:rPr>
            </w:pPr>
            <w:r>
              <w:rPr>
                <w:rFonts w:hint="eastAsia" w:ascii="宋体" w:hAnsi="宋体"/>
                <w:kern w:val="0"/>
                <w:sz w:val="20"/>
              </w:rPr>
              <w:t>G306010000</w:t>
            </w:r>
          </w:p>
        </w:tc>
        <w:tc>
          <w:tcPr>
            <w:tcW w:w="720" w:type="dxa"/>
            <w:tcBorders>
              <w:top w:val="nil"/>
              <w:left w:val="nil"/>
              <w:bottom w:val="single" w:color="auto" w:sz="4" w:space="0"/>
              <w:right w:val="single" w:color="auto" w:sz="4" w:space="0"/>
            </w:tcBorders>
            <w:noWrap w:val="0"/>
            <w:vAlign w:val="center"/>
          </w:tcPr>
          <w:p w14:paraId="4CC99BA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FE4760">
            <w:pPr>
              <w:widowControl/>
              <w:rPr>
                <w:rFonts w:ascii="宋体" w:hAnsi="宋体"/>
                <w:kern w:val="0"/>
                <w:sz w:val="20"/>
              </w:rPr>
            </w:pPr>
            <w:r>
              <w:rPr>
                <w:rFonts w:hint="eastAsia" w:ascii="宋体" w:hAnsi="宋体"/>
                <w:kern w:val="0"/>
                <w:sz w:val="20"/>
              </w:rPr>
              <w:t>（一）特殊用途电表</w:t>
            </w:r>
          </w:p>
        </w:tc>
        <w:tc>
          <w:tcPr>
            <w:tcW w:w="671" w:type="dxa"/>
            <w:tcBorders>
              <w:top w:val="nil"/>
              <w:left w:val="nil"/>
              <w:bottom w:val="single" w:color="auto" w:sz="4" w:space="0"/>
              <w:right w:val="single" w:color="auto" w:sz="4" w:space="0"/>
            </w:tcBorders>
            <w:noWrap w:val="0"/>
            <w:vAlign w:val="center"/>
          </w:tcPr>
          <w:p w14:paraId="5CDA26C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666DA8">
            <w:pPr>
              <w:widowControl/>
              <w:rPr>
                <w:rFonts w:ascii="宋体" w:hAnsi="宋体"/>
                <w:kern w:val="0"/>
                <w:sz w:val="20"/>
              </w:rPr>
            </w:pPr>
            <w:r>
              <w:rPr>
                <w:rFonts w:hint="eastAsia" w:ascii="宋体" w:hAnsi="宋体"/>
                <w:kern w:val="0"/>
                <w:sz w:val="20"/>
              </w:rPr>
              <w:t>　</w:t>
            </w:r>
          </w:p>
        </w:tc>
      </w:tr>
      <w:tr w14:paraId="434A69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902C76">
            <w:pPr>
              <w:widowControl/>
              <w:jc w:val="center"/>
              <w:rPr>
                <w:rFonts w:ascii="宋体" w:hAnsi="宋体"/>
                <w:kern w:val="0"/>
                <w:sz w:val="20"/>
              </w:rPr>
            </w:pPr>
            <w:r>
              <w:rPr>
                <w:rFonts w:hint="eastAsia" w:ascii="宋体" w:hAnsi="宋体"/>
                <w:kern w:val="0"/>
                <w:sz w:val="20"/>
              </w:rPr>
              <w:t>G306020000</w:t>
            </w:r>
          </w:p>
        </w:tc>
        <w:tc>
          <w:tcPr>
            <w:tcW w:w="720" w:type="dxa"/>
            <w:tcBorders>
              <w:top w:val="nil"/>
              <w:left w:val="nil"/>
              <w:bottom w:val="single" w:color="auto" w:sz="4" w:space="0"/>
              <w:right w:val="single" w:color="auto" w:sz="4" w:space="0"/>
            </w:tcBorders>
            <w:noWrap w:val="0"/>
            <w:vAlign w:val="center"/>
          </w:tcPr>
          <w:p w14:paraId="10B2660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3D7DBD">
            <w:pPr>
              <w:widowControl/>
              <w:rPr>
                <w:rFonts w:ascii="宋体" w:hAnsi="宋体"/>
                <w:kern w:val="0"/>
                <w:sz w:val="20"/>
              </w:rPr>
            </w:pPr>
            <w:r>
              <w:rPr>
                <w:rFonts w:hint="eastAsia" w:ascii="宋体" w:hAnsi="宋体"/>
                <w:kern w:val="0"/>
                <w:sz w:val="20"/>
              </w:rPr>
              <w:t>（二）ＩＣ卡智能表及远程智能表系列</w:t>
            </w:r>
          </w:p>
        </w:tc>
        <w:tc>
          <w:tcPr>
            <w:tcW w:w="671" w:type="dxa"/>
            <w:tcBorders>
              <w:top w:val="nil"/>
              <w:left w:val="nil"/>
              <w:bottom w:val="single" w:color="auto" w:sz="4" w:space="0"/>
              <w:right w:val="single" w:color="auto" w:sz="4" w:space="0"/>
            </w:tcBorders>
            <w:noWrap w:val="0"/>
            <w:vAlign w:val="center"/>
          </w:tcPr>
          <w:p w14:paraId="1B5D8B7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FA6A24D">
            <w:pPr>
              <w:widowControl/>
              <w:rPr>
                <w:rFonts w:ascii="宋体" w:hAnsi="宋体"/>
                <w:kern w:val="0"/>
                <w:sz w:val="20"/>
              </w:rPr>
            </w:pPr>
            <w:r>
              <w:rPr>
                <w:rFonts w:hint="eastAsia" w:ascii="宋体" w:hAnsi="宋体"/>
                <w:kern w:val="0"/>
                <w:sz w:val="20"/>
              </w:rPr>
              <w:t>　</w:t>
            </w:r>
          </w:p>
        </w:tc>
      </w:tr>
      <w:tr w14:paraId="73B240F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7F347D">
            <w:pPr>
              <w:widowControl/>
              <w:jc w:val="center"/>
              <w:rPr>
                <w:rFonts w:ascii="宋体" w:hAnsi="宋体"/>
                <w:kern w:val="0"/>
                <w:sz w:val="20"/>
              </w:rPr>
            </w:pPr>
            <w:r>
              <w:rPr>
                <w:rFonts w:hint="eastAsia" w:ascii="宋体" w:hAnsi="宋体"/>
                <w:kern w:val="0"/>
                <w:sz w:val="20"/>
              </w:rPr>
              <w:t>G306030000</w:t>
            </w:r>
          </w:p>
        </w:tc>
        <w:tc>
          <w:tcPr>
            <w:tcW w:w="720" w:type="dxa"/>
            <w:tcBorders>
              <w:top w:val="nil"/>
              <w:left w:val="nil"/>
              <w:bottom w:val="single" w:color="auto" w:sz="4" w:space="0"/>
              <w:right w:val="single" w:color="auto" w:sz="4" w:space="0"/>
            </w:tcBorders>
            <w:noWrap w:val="0"/>
            <w:vAlign w:val="center"/>
          </w:tcPr>
          <w:p w14:paraId="1EAB126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307515">
            <w:pPr>
              <w:widowControl/>
              <w:rPr>
                <w:rFonts w:ascii="宋体" w:hAnsi="宋体"/>
                <w:kern w:val="0"/>
                <w:sz w:val="20"/>
              </w:rPr>
            </w:pPr>
            <w:r>
              <w:rPr>
                <w:rFonts w:hint="eastAsia" w:ascii="宋体" w:hAnsi="宋体"/>
                <w:kern w:val="0"/>
                <w:sz w:val="20"/>
              </w:rPr>
              <w:t>（三）其他</w:t>
            </w:r>
          </w:p>
        </w:tc>
        <w:tc>
          <w:tcPr>
            <w:tcW w:w="671" w:type="dxa"/>
            <w:tcBorders>
              <w:top w:val="nil"/>
              <w:left w:val="nil"/>
              <w:bottom w:val="single" w:color="auto" w:sz="4" w:space="0"/>
              <w:right w:val="single" w:color="auto" w:sz="4" w:space="0"/>
            </w:tcBorders>
            <w:noWrap w:val="0"/>
            <w:vAlign w:val="center"/>
          </w:tcPr>
          <w:p w14:paraId="39A183B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EBD4116">
            <w:pPr>
              <w:widowControl/>
              <w:rPr>
                <w:rFonts w:ascii="宋体" w:hAnsi="宋体"/>
                <w:kern w:val="0"/>
                <w:sz w:val="20"/>
              </w:rPr>
            </w:pPr>
            <w:r>
              <w:rPr>
                <w:rFonts w:hint="eastAsia" w:ascii="宋体" w:hAnsi="宋体"/>
                <w:kern w:val="0"/>
                <w:sz w:val="20"/>
              </w:rPr>
              <w:t>　</w:t>
            </w:r>
          </w:p>
        </w:tc>
      </w:tr>
      <w:tr w14:paraId="15A5FE0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06AB38">
            <w:pPr>
              <w:widowControl/>
              <w:jc w:val="center"/>
              <w:rPr>
                <w:rFonts w:ascii="宋体" w:hAnsi="宋体"/>
                <w:b/>
                <w:kern w:val="0"/>
                <w:sz w:val="20"/>
              </w:rPr>
            </w:pPr>
            <w:r>
              <w:rPr>
                <w:rFonts w:hint="eastAsia" w:ascii="宋体" w:hAnsi="宋体"/>
                <w:b/>
                <w:kern w:val="0"/>
                <w:sz w:val="20"/>
              </w:rPr>
              <w:t>G307000000</w:t>
            </w:r>
          </w:p>
        </w:tc>
        <w:tc>
          <w:tcPr>
            <w:tcW w:w="720" w:type="dxa"/>
            <w:tcBorders>
              <w:top w:val="nil"/>
              <w:left w:val="nil"/>
              <w:bottom w:val="single" w:color="auto" w:sz="4" w:space="0"/>
              <w:right w:val="single" w:color="auto" w:sz="4" w:space="0"/>
            </w:tcBorders>
            <w:noWrap w:val="0"/>
            <w:vAlign w:val="center"/>
          </w:tcPr>
          <w:p w14:paraId="55A057B5">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E10E1A1">
            <w:pPr>
              <w:widowControl/>
              <w:rPr>
                <w:rFonts w:ascii="宋体" w:hAnsi="宋体"/>
                <w:b/>
                <w:kern w:val="0"/>
                <w:sz w:val="20"/>
              </w:rPr>
            </w:pPr>
            <w:r>
              <w:rPr>
                <w:rFonts w:hint="eastAsia" w:ascii="宋体" w:hAnsi="宋体"/>
                <w:b/>
                <w:kern w:val="0"/>
                <w:sz w:val="20"/>
              </w:rPr>
              <w:t>七、安规仪器</w:t>
            </w:r>
          </w:p>
        </w:tc>
        <w:tc>
          <w:tcPr>
            <w:tcW w:w="671" w:type="dxa"/>
            <w:tcBorders>
              <w:top w:val="nil"/>
              <w:left w:val="nil"/>
              <w:bottom w:val="single" w:color="auto" w:sz="4" w:space="0"/>
              <w:right w:val="single" w:color="auto" w:sz="4" w:space="0"/>
            </w:tcBorders>
            <w:noWrap w:val="0"/>
            <w:vAlign w:val="center"/>
          </w:tcPr>
          <w:p w14:paraId="5AC4018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CC90A38">
            <w:pPr>
              <w:widowControl/>
              <w:rPr>
                <w:rFonts w:ascii="宋体" w:hAnsi="宋体"/>
                <w:kern w:val="0"/>
                <w:sz w:val="20"/>
              </w:rPr>
            </w:pPr>
            <w:r>
              <w:rPr>
                <w:rFonts w:hint="eastAsia" w:ascii="宋体" w:hAnsi="宋体"/>
                <w:kern w:val="0"/>
                <w:sz w:val="20"/>
              </w:rPr>
              <w:t>　</w:t>
            </w:r>
          </w:p>
        </w:tc>
      </w:tr>
      <w:tr w14:paraId="55E80B1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88C63A">
            <w:pPr>
              <w:widowControl/>
              <w:jc w:val="center"/>
              <w:rPr>
                <w:rFonts w:ascii="宋体" w:hAnsi="宋体"/>
                <w:kern w:val="0"/>
                <w:sz w:val="20"/>
              </w:rPr>
            </w:pPr>
            <w:r>
              <w:rPr>
                <w:rFonts w:hint="eastAsia" w:ascii="宋体" w:hAnsi="宋体"/>
                <w:kern w:val="0"/>
                <w:sz w:val="20"/>
              </w:rPr>
              <w:t>G307010000</w:t>
            </w:r>
          </w:p>
        </w:tc>
        <w:tc>
          <w:tcPr>
            <w:tcW w:w="720" w:type="dxa"/>
            <w:tcBorders>
              <w:top w:val="nil"/>
              <w:left w:val="nil"/>
              <w:bottom w:val="single" w:color="auto" w:sz="4" w:space="0"/>
              <w:right w:val="single" w:color="auto" w:sz="4" w:space="0"/>
            </w:tcBorders>
            <w:noWrap w:val="0"/>
            <w:vAlign w:val="center"/>
          </w:tcPr>
          <w:p w14:paraId="1D284BA9">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E4E3A2">
            <w:pPr>
              <w:widowControl/>
              <w:rPr>
                <w:rFonts w:ascii="宋体" w:hAnsi="宋体"/>
                <w:kern w:val="0"/>
                <w:sz w:val="20"/>
              </w:rPr>
            </w:pPr>
            <w:r>
              <w:rPr>
                <w:rFonts w:hint="eastAsia" w:ascii="宋体" w:hAnsi="宋体"/>
                <w:kern w:val="0"/>
                <w:sz w:val="20"/>
              </w:rPr>
              <w:t>（一）耐压测试仪</w:t>
            </w:r>
          </w:p>
        </w:tc>
        <w:tc>
          <w:tcPr>
            <w:tcW w:w="671" w:type="dxa"/>
            <w:tcBorders>
              <w:top w:val="nil"/>
              <w:left w:val="nil"/>
              <w:bottom w:val="single" w:color="auto" w:sz="4" w:space="0"/>
              <w:right w:val="single" w:color="auto" w:sz="4" w:space="0"/>
            </w:tcBorders>
            <w:noWrap w:val="0"/>
            <w:vAlign w:val="center"/>
          </w:tcPr>
          <w:p w14:paraId="519F778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6FC2585">
            <w:pPr>
              <w:widowControl/>
              <w:rPr>
                <w:rFonts w:ascii="宋体" w:hAnsi="宋体"/>
                <w:kern w:val="0"/>
                <w:sz w:val="20"/>
              </w:rPr>
            </w:pPr>
            <w:r>
              <w:rPr>
                <w:rFonts w:hint="eastAsia" w:ascii="宋体" w:hAnsi="宋体"/>
                <w:kern w:val="0"/>
                <w:sz w:val="20"/>
              </w:rPr>
              <w:t>　</w:t>
            </w:r>
          </w:p>
        </w:tc>
      </w:tr>
      <w:tr w14:paraId="6142249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4897EA">
            <w:pPr>
              <w:widowControl/>
              <w:jc w:val="center"/>
              <w:rPr>
                <w:rFonts w:ascii="宋体" w:hAnsi="宋体"/>
                <w:kern w:val="0"/>
                <w:sz w:val="20"/>
              </w:rPr>
            </w:pPr>
            <w:r>
              <w:rPr>
                <w:rFonts w:hint="eastAsia" w:ascii="宋体" w:hAnsi="宋体"/>
                <w:kern w:val="0"/>
                <w:sz w:val="20"/>
              </w:rPr>
              <w:t>G307020000</w:t>
            </w:r>
          </w:p>
        </w:tc>
        <w:tc>
          <w:tcPr>
            <w:tcW w:w="720" w:type="dxa"/>
            <w:tcBorders>
              <w:top w:val="nil"/>
              <w:left w:val="nil"/>
              <w:bottom w:val="single" w:color="auto" w:sz="4" w:space="0"/>
              <w:right w:val="single" w:color="auto" w:sz="4" w:space="0"/>
            </w:tcBorders>
            <w:noWrap w:val="0"/>
            <w:vAlign w:val="center"/>
          </w:tcPr>
          <w:p w14:paraId="2C4EEA78">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199BDE">
            <w:pPr>
              <w:widowControl/>
              <w:rPr>
                <w:rFonts w:ascii="宋体" w:hAnsi="宋体"/>
                <w:kern w:val="0"/>
                <w:sz w:val="20"/>
              </w:rPr>
            </w:pPr>
            <w:r>
              <w:rPr>
                <w:rFonts w:hint="eastAsia" w:ascii="宋体" w:hAnsi="宋体"/>
                <w:kern w:val="0"/>
                <w:sz w:val="20"/>
              </w:rPr>
              <w:t>（二）泄漏电流测试仪</w:t>
            </w:r>
          </w:p>
        </w:tc>
        <w:tc>
          <w:tcPr>
            <w:tcW w:w="671" w:type="dxa"/>
            <w:tcBorders>
              <w:top w:val="nil"/>
              <w:left w:val="nil"/>
              <w:bottom w:val="single" w:color="auto" w:sz="4" w:space="0"/>
              <w:right w:val="single" w:color="auto" w:sz="4" w:space="0"/>
            </w:tcBorders>
            <w:noWrap w:val="0"/>
            <w:vAlign w:val="center"/>
          </w:tcPr>
          <w:p w14:paraId="1C99F05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F1482B7">
            <w:pPr>
              <w:widowControl/>
              <w:rPr>
                <w:rFonts w:ascii="宋体" w:hAnsi="宋体"/>
                <w:kern w:val="0"/>
                <w:sz w:val="20"/>
              </w:rPr>
            </w:pPr>
            <w:r>
              <w:rPr>
                <w:rFonts w:hint="eastAsia" w:ascii="宋体" w:hAnsi="宋体"/>
                <w:kern w:val="0"/>
                <w:sz w:val="20"/>
              </w:rPr>
              <w:t>　</w:t>
            </w:r>
          </w:p>
        </w:tc>
      </w:tr>
      <w:tr w14:paraId="03D3B39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EFE7EE">
            <w:pPr>
              <w:widowControl/>
              <w:jc w:val="center"/>
              <w:rPr>
                <w:rFonts w:ascii="宋体" w:hAnsi="宋体"/>
                <w:kern w:val="0"/>
                <w:sz w:val="20"/>
              </w:rPr>
            </w:pPr>
            <w:r>
              <w:rPr>
                <w:rFonts w:hint="eastAsia" w:ascii="宋体" w:hAnsi="宋体"/>
                <w:kern w:val="0"/>
                <w:sz w:val="20"/>
              </w:rPr>
              <w:t>G307030000</w:t>
            </w:r>
          </w:p>
        </w:tc>
        <w:tc>
          <w:tcPr>
            <w:tcW w:w="720" w:type="dxa"/>
            <w:tcBorders>
              <w:top w:val="nil"/>
              <w:left w:val="nil"/>
              <w:bottom w:val="single" w:color="auto" w:sz="4" w:space="0"/>
              <w:right w:val="single" w:color="auto" w:sz="4" w:space="0"/>
            </w:tcBorders>
            <w:noWrap w:val="0"/>
            <w:vAlign w:val="center"/>
          </w:tcPr>
          <w:p w14:paraId="6DDBBD0B">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A1C29F">
            <w:pPr>
              <w:widowControl/>
              <w:rPr>
                <w:rFonts w:ascii="宋体" w:hAnsi="宋体"/>
                <w:kern w:val="0"/>
                <w:sz w:val="20"/>
              </w:rPr>
            </w:pPr>
            <w:r>
              <w:rPr>
                <w:rFonts w:hint="eastAsia" w:ascii="宋体" w:hAnsi="宋体"/>
                <w:kern w:val="0"/>
                <w:sz w:val="20"/>
              </w:rPr>
              <w:t>（三）接地电阻测试仪</w:t>
            </w:r>
          </w:p>
        </w:tc>
        <w:tc>
          <w:tcPr>
            <w:tcW w:w="671" w:type="dxa"/>
            <w:tcBorders>
              <w:top w:val="nil"/>
              <w:left w:val="nil"/>
              <w:bottom w:val="single" w:color="auto" w:sz="4" w:space="0"/>
              <w:right w:val="single" w:color="auto" w:sz="4" w:space="0"/>
            </w:tcBorders>
            <w:noWrap w:val="0"/>
            <w:vAlign w:val="center"/>
          </w:tcPr>
          <w:p w14:paraId="7ED62BC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5578F4">
            <w:pPr>
              <w:widowControl/>
              <w:rPr>
                <w:rFonts w:ascii="宋体" w:hAnsi="宋体"/>
                <w:kern w:val="0"/>
                <w:sz w:val="20"/>
              </w:rPr>
            </w:pPr>
            <w:r>
              <w:rPr>
                <w:rFonts w:hint="eastAsia" w:ascii="宋体" w:hAnsi="宋体"/>
                <w:kern w:val="0"/>
                <w:sz w:val="20"/>
              </w:rPr>
              <w:t>　</w:t>
            </w:r>
          </w:p>
        </w:tc>
      </w:tr>
      <w:tr w14:paraId="59D58E5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D44DD3">
            <w:pPr>
              <w:widowControl/>
              <w:jc w:val="center"/>
              <w:rPr>
                <w:rFonts w:ascii="宋体" w:hAnsi="宋体"/>
                <w:kern w:val="0"/>
                <w:sz w:val="20"/>
              </w:rPr>
            </w:pPr>
            <w:r>
              <w:rPr>
                <w:rFonts w:hint="eastAsia" w:ascii="宋体" w:hAnsi="宋体"/>
                <w:kern w:val="0"/>
                <w:sz w:val="20"/>
              </w:rPr>
              <w:t>G307040000</w:t>
            </w:r>
          </w:p>
        </w:tc>
        <w:tc>
          <w:tcPr>
            <w:tcW w:w="720" w:type="dxa"/>
            <w:tcBorders>
              <w:top w:val="nil"/>
              <w:left w:val="nil"/>
              <w:bottom w:val="single" w:color="auto" w:sz="4" w:space="0"/>
              <w:right w:val="single" w:color="auto" w:sz="4" w:space="0"/>
            </w:tcBorders>
            <w:noWrap w:val="0"/>
            <w:vAlign w:val="center"/>
          </w:tcPr>
          <w:p w14:paraId="32755A2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2323FC1">
            <w:pPr>
              <w:widowControl/>
              <w:rPr>
                <w:rFonts w:ascii="宋体" w:hAnsi="宋体"/>
                <w:kern w:val="0"/>
                <w:sz w:val="20"/>
              </w:rPr>
            </w:pPr>
            <w:r>
              <w:rPr>
                <w:rFonts w:hint="eastAsia" w:ascii="宋体" w:hAnsi="宋体"/>
                <w:kern w:val="0"/>
                <w:sz w:val="20"/>
              </w:rPr>
              <w:t>（四）脉冲电压发生器</w:t>
            </w:r>
          </w:p>
        </w:tc>
        <w:tc>
          <w:tcPr>
            <w:tcW w:w="671" w:type="dxa"/>
            <w:tcBorders>
              <w:top w:val="nil"/>
              <w:left w:val="nil"/>
              <w:bottom w:val="single" w:color="auto" w:sz="4" w:space="0"/>
              <w:right w:val="single" w:color="auto" w:sz="4" w:space="0"/>
            </w:tcBorders>
            <w:noWrap w:val="0"/>
            <w:vAlign w:val="center"/>
          </w:tcPr>
          <w:p w14:paraId="50A2168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A201680">
            <w:pPr>
              <w:widowControl/>
              <w:rPr>
                <w:rFonts w:ascii="宋体" w:hAnsi="宋体"/>
                <w:kern w:val="0"/>
                <w:sz w:val="20"/>
              </w:rPr>
            </w:pPr>
            <w:r>
              <w:rPr>
                <w:rFonts w:hint="eastAsia" w:ascii="宋体" w:hAnsi="宋体"/>
                <w:kern w:val="0"/>
                <w:sz w:val="20"/>
              </w:rPr>
              <w:t>　</w:t>
            </w:r>
          </w:p>
        </w:tc>
      </w:tr>
      <w:tr w14:paraId="55A12B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E3CF88">
            <w:pPr>
              <w:widowControl/>
              <w:jc w:val="center"/>
              <w:rPr>
                <w:rFonts w:ascii="宋体" w:hAnsi="宋体"/>
                <w:kern w:val="0"/>
                <w:sz w:val="20"/>
              </w:rPr>
            </w:pPr>
            <w:r>
              <w:rPr>
                <w:rFonts w:hint="eastAsia" w:ascii="宋体" w:hAnsi="宋体"/>
                <w:kern w:val="0"/>
                <w:sz w:val="20"/>
              </w:rPr>
              <w:t>G307050000</w:t>
            </w:r>
          </w:p>
        </w:tc>
        <w:tc>
          <w:tcPr>
            <w:tcW w:w="720" w:type="dxa"/>
            <w:tcBorders>
              <w:top w:val="nil"/>
              <w:left w:val="nil"/>
              <w:bottom w:val="single" w:color="auto" w:sz="4" w:space="0"/>
              <w:right w:val="single" w:color="auto" w:sz="4" w:space="0"/>
            </w:tcBorders>
            <w:noWrap w:val="0"/>
            <w:vAlign w:val="center"/>
          </w:tcPr>
          <w:p w14:paraId="12452511">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1E6D88">
            <w:pPr>
              <w:widowControl/>
              <w:rPr>
                <w:rFonts w:ascii="宋体" w:hAnsi="宋体"/>
                <w:kern w:val="0"/>
                <w:sz w:val="20"/>
              </w:rPr>
            </w:pPr>
            <w:r>
              <w:rPr>
                <w:rFonts w:hint="eastAsia" w:ascii="宋体" w:hAnsi="宋体"/>
                <w:kern w:val="0"/>
                <w:sz w:val="20"/>
              </w:rPr>
              <w:t>（五）其他</w:t>
            </w:r>
          </w:p>
        </w:tc>
        <w:tc>
          <w:tcPr>
            <w:tcW w:w="671" w:type="dxa"/>
            <w:tcBorders>
              <w:top w:val="nil"/>
              <w:left w:val="nil"/>
              <w:bottom w:val="single" w:color="auto" w:sz="4" w:space="0"/>
              <w:right w:val="single" w:color="auto" w:sz="4" w:space="0"/>
            </w:tcBorders>
            <w:noWrap w:val="0"/>
            <w:vAlign w:val="center"/>
          </w:tcPr>
          <w:p w14:paraId="2CD15CE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C91C881">
            <w:pPr>
              <w:widowControl/>
              <w:rPr>
                <w:rFonts w:ascii="宋体" w:hAnsi="宋体"/>
                <w:kern w:val="0"/>
                <w:sz w:val="20"/>
              </w:rPr>
            </w:pPr>
            <w:r>
              <w:rPr>
                <w:rFonts w:hint="eastAsia" w:ascii="宋体" w:hAnsi="宋体"/>
                <w:kern w:val="0"/>
                <w:sz w:val="20"/>
              </w:rPr>
              <w:t>　</w:t>
            </w:r>
          </w:p>
        </w:tc>
      </w:tr>
      <w:tr w14:paraId="4C3B704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3B839B">
            <w:pPr>
              <w:widowControl/>
              <w:jc w:val="center"/>
              <w:rPr>
                <w:rFonts w:ascii="宋体" w:hAnsi="宋体"/>
                <w:b/>
                <w:kern w:val="0"/>
                <w:sz w:val="20"/>
              </w:rPr>
            </w:pPr>
            <w:r>
              <w:rPr>
                <w:rFonts w:hint="eastAsia" w:ascii="宋体" w:hAnsi="宋体"/>
                <w:b/>
                <w:kern w:val="0"/>
                <w:sz w:val="20"/>
              </w:rPr>
              <w:t>G308000000</w:t>
            </w:r>
          </w:p>
        </w:tc>
        <w:tc>
          <w:tcPr>
            <w:tcW w:w="720" w:type="dxa"/>
            <w:tcBorders>
              <w:top w:val="nil"/>
              <w:left w:val="nil"/>
              <w:bottom w:val="single" w:color="auto" w:sz="4" w:space="0"/>
              <w:right w:val="single" w:color="auto" w:sz="4" w:space="0"/>
            </w:tcBorders>
            <w:noWrap w:val="0"/>
            <w:vAlign w:val="center"/>
          </w:tcPr>
          <w:p w14:paraId="726561D5">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5989E6E">
            <w:pPr>
              <w:widowControl/>
              <w:rPr>
                <w:rFonts w:ascii="宋体" w:hAnsi="宋体"/>
                <w:b/>
                <w:kern w:val="0"/>
                <w:sz w:val="20"/>
              </w:rPr>
            </w:pPr>
            <w:r>
              <w:rPr>
                <w:rFonts w:hint="eastAsia" w:ascii="宋体" w:hAnsi="宋体"/>
                <w:b/>
                <w:kern w:val="0"/>
                <w:sz w:val="20"/>
              </w:rPr>
              <w:t>八、电化学测试仪器</w:t>
            </w:r>
          </w:p>
        </w:tc>
        <w:tc>
          <w:tcPr>
            <w:tcW w:w="671" w:type="dxa"/>
            <w:tcBorders>
              <w:top w:val="nil"/>
              <w:left w:val="nil"/>
              <w:bottom w:val="single" w:color="auto" w:sz="4" w:space="0"/>
              <w:right w:val="single" w:color="auto" w:sz="4" w:space="0"/>
            </w:tcBorders>
            <w:noWrap w:val="0"/>
            <w:vAlign w:val="center"/>
          </w:tcPr>
          <w:p w14:paraId="10EB94E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8E81A54">
            <w:pPr>
              <w:widowControl/>
              <w:rPr>
                <w:rFonts w:ascii="宋体" w:hAnsi="宋体"/>
                <w:kern w:val="0"/>
                <w:sz w:val="20"/>
              </w:rPr>
            </w:pPr>
            <w:r>
              <w:rPr>
                <w:rFonts w:hint="eastAsia" w:ascii="宋体" w:hAnsi="宋体"/>
                <w:kern w:val="0"/>
                <w:sz w:val="20"/>
              </w:rPr>
              <w:t>　</w:t>
            </w:r>
          </w:p>
        </w:tc>
      </w:tr>
      <w:tr w14:paraId="121573A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776889">
            <w:pPr>
              <w:widowControl/>
              <w:jc w:val="center"/>
              <w:rPr>
                <w:rFonts w:ascii="宋体" w:hAnsi="宋体"/>
                <w:kern w:val="0"/>
                <w:sz w:val="20"/>
              </w:rPr>
            </w:pPr>
            <w:r>
              <w:rPr>
                <w:rFonts w:hint="eastAsia" w:ascii="宋体" w:hAnsi="宋体"/>
                <w:kern w:val="0"/>
                <w:sz w:val="20"/>
              </w:rPr>
              <w:t>G308010000</w:t>
            </w:r>
          </w:p>
        </w:tc>
        <w:tc>
          <w:tcPr>
            <w:tcW w:w="720" w:type="dxa"/>
            <w:tcBorders>
              <w:top w:val="nil"/>
              <w:left w:val="nil"/>
              <w:bottom w:val="single" w:color="auto" w:sz="4" w:space="0"/>
              <w:right w:val="single" w:color="auto" w:sz="4" w:space="0"/>
            </w:tcBorders>
            <w:noWrap w:val="0"/>
            <w:vAlign w:val="center"/>
          </w:tcPr>
          <w:p w14:paraId="304E8FE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9E5F9E">
            <w:pPr>
              <w:widowControl/>
              <w:rPr>
                <w:rFonts w:ascii="宋体" w:hAnsi="宋体"/>
                <w:kern w:val="0"/>
                <w:sz w:val="20"/>
              </w:rPr>
            </w:pPr>
            <w:r>
              <w:rPr>
                <w:rFonts w:hint="eastAsia" w:ascii="宋体" w:hAnsi="宋体"/>
                <w:kern w:val="0"/>
                <w:sz w:val="20"/>
              </w:rPr>
              <w:t>（一）恒电位/电流仪</w:t>
            </w:r>
          </w:p>
        </w:tc>
        <w:tc>
          <w:tcPr>
            <w:tcW w:w="671" w:type="dxa"/>
            <w:tcBorders>
              <w:top w:val="nil"/>
              <w:left w:val="nil"/>
              <w:bottom w:val="single" w:color="auto" w:sz="4" w:space="0"/>
              <w:right w:val="single" w:color="auto" w:sz="4" w:space="0"/>
            </w:tcBorders>
            <w:noWrap w:val="0"/>
            <w:vAlign w:val="center"/>
          </w:tcPr>
          <w:p w14:paraId="4A697FA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7F4C9DB">
            <w:pPr>
              <w:widowControl/>
              <w:rPr>
                <w:rFonts w:ascii="宋体" w:hAnsi="宋体"/>
                <w:kern w:val="0"/>
                <w:sz w:val="20"/>
              </w:rPr>
            </w:pPr>
            <w:r>
              <w:rPr>
                <w:rFonts w:hint="eastAsia" w:ascii="宋体" w:hAnsi="宋体"/>
                <w:kern w:val="0"/>
                <w:sz w:val="20"/>
              </w:rPr>
              <w:t>　</w:t>
            </w:r>
          </w:p>
        </w:tc>
      </w:tr>
      <w:tr w14:paraId="1A52DC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5C9FB3">
            <w:pPr>
              <w:widowControl/>
              <w:jc w:val="center"/>
              <w:rPr>
                <w:rFonts w:ascii="宋体" w:hAnsi="宋体"/>
                <w:kern w:val="0"/>
                <w:sz w:val="20"/>
              </w:rPr>
            </w:pPr>
            <w:r>
              <w:rPr>
                <w:rFonts w:hint="eastAsia" w:ascii="宋体" w:hAnsi="宋体"/>
                <w:kern w:val="0"/>
                <w:sz w:val="20"/>
              </w:rPr>
              <w:t>G308020000</w:t>
            </w:r>
          </w:p>
        </w:tc>
        <w:tc>
          <w:tcPr>
            <w:tcW w:w="720" w:type="dxa"/>
            <w:tcBorders>
              <w:top w:val="nil"/>
              <w:left w:val="nil"/>
              <w:bottom w:val="single" w:color="auto" w:sz="4" w:space="0"/>
              <w:right w:val="single" w:color="auto" w:sz="4" w:space="0"/>
            </w:tcBorders>
            <w:noWrap w:val="0"/>
            <w:vAlign w:val="center"/>
          </w:tcPr>
          <w:p w14:paraId="78409429">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C567F58">
            <w:pPr>
              <w:widowControl/>
              <w:rPr>
                <w:rFonts w:ascii="宋体" w:hAnsi="宋体"/>
                <w:kern w:val="0"/>
                <w:sz w:val="20"/>
              </w:rPr>
            </w:pPr>
            <w:r>
              <w:rPr>
                <w:rFonts w:hint="eastAsia" w:ascii="宋体" w:hAnsi="宋体"/>
                <w:kern w:val="0"/>
                <w:sz w:val="20"/>
              </w:rPr>
              <w:t>（二）电化学测试系统</w:t>
            </w:r>
          </w:p>
        </w:tc>
        <w:tc>
          <w:tcPr>
            <w:tcW w:w="671" w:type="dxa"/>
            <w:tcBorders>
              <w:top w:val="nil"/>
              <w:left w:val="nil"/>
              <w:bottom w:val="single" w:color="auto" w:sz="4" w:space="0"/>
              <w:right w:val="single" w:color="auto" w:sz="4" w:space="0"/>
            </w:tcBorders>
            <w:noWrap w:val="0"/>
            <w:vAlign w:val="center"/>
          </w:tcPr>
          <w:p w14:paraId="2002DDA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D5CF30">
            <w:pPr>
              <w:widowControl/>
              <w:rPr>
                <w:rFonts w:ascii="宋体" w:hAnsi="宋体"/>
                <w:kern w:val="0"/>
                <w:sz w:val="20"/>
              </w:rPr>
            </w:pPr>
            <w:r>
              <w:rPr>
                <w:rFonts w:hint="eastAsia" w:ascii="宋体" w:hAnsi="宋体"/>
                <w:kern w:val="0"/>
                <w:sz w:val="20"/>
              </w:rPr>
              <w:t>　</w:t>
            </w:r>
          </w:p>
        </w:tc>
      </w:tr>
      <w:tr w14:paraId="35A8325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978A96">
            <w:pPr>
              <w:widowControl/>
              <w:jc w:val="center"/>
              <w:rPr>
                <w:rFonts w:ascii="宋体" w:hAnsi="宋体"/>
                <w:kern w:val="0"/>
                <w:sz w:val="20"/>
              </w:rPr>
            </w:pPr>
            <w:r>
              <w:rPr>
                <w:rFonts w:hint="eastAsia" w:ascii="宋体" w:hAnsi="宋体"/>
                <w:kern w:val="0"/>
                <w:sz w:val="20"/>
              </w:rPr>
              <w:t>G308030000</w:t>
            </w:r>
          </w:p>
        </w:tc>
        <w:tc>
          <w:tcPr>
            <w:tcW w:w="720" w:type="dxa"/>
            <w:tcBorders>
              <w:top w:val="nil"/>
              <w:left w:val="nil"/>
              <w:bottom w:val="single" w:color="auto" w:sz="4" w:space="0"/>
              <w:right w:val="single" w:color="auto" w:sz="4" w:space="0"/>
            </w:tcBorders>
            <w:noWrap w:val="0"/>
            <w:vAlign w:val="center"/>
          </w:tcPr>
          <w:p w14:paraId="3BA2064F">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7CBB74">
            <w:pPr>
              <w:widowControl/>
              <w:rPr>
                <w:rFonts w:ascii="宋体" w:hAnsi="宋体"/>
                <w:kern w:val="0"/>
                <w:sz w:val="20"/>
              </w:rPr>
            </w:pPr>
            <w:r>
              <w:rPr>
                <w:rFonts w:hint="eastAsia" w:ascii="宋体" w:hAnsi="宋体"/>
                <w:kern w:val="0"/>
                <w:sz w:val="20"/>
              </w:rPr>
              <w:t>（三）酸度计</w:t>
            </w:r>
          </w:p>
        </w:tc>
        <w:tc>
          <w:tcPr>
            <w:tcW w:w="671" w:type="dxa"/>
            <w:tcBorders>
              <w:top w:val="nil"/>
              <w:left w:val="nil"/>
              <w:bottom w:val="single" w:color="auto" w:sz="4" w:space="0"/>
              <w:right w:val="single" w:color="auto" w:sz="4" w:space="0"/>
            </w:tcBorders>
            <w:noWrap w:val="0"/>
            <w:vAlign w:val="center"/>
          </w:tcPr>
          <w:p w14:paraId="4F4ECA5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F11DA80">
            <w:pPr>
              <w:widowControl/>
              <w:rPr>
                <w:rFonts w:ascii="宋体" w:hAnsi="宋体"/>
                <w:kern w:val="0"/>
                <w:sz w:val="20"/>
              </w:rPr>
            </w:pPr>
            <w:r>
              <w:rPr>
                <w:rFonts w:hint="eastAsia" w:ascii="宋体" w:hAnsi="宋体"/>
                <w:kern w:val="0"/>
                <w:sz w:val="20"/>
              </w:rPr>
              <w:t>　</w:t>
            </w:r>
          </w:p>
        </w:tc>
      </w:tr>
      <w:tr w14:paraId="15A71D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32C3B9">
            <w:pPr>
              <w:widowControl/>
              <w:jc w:val="center"/>
              <w:rPr>
                <w:rFonts w:ascii="宋体" w:hAnsi="宋体"/>
                <w:kern w:val="0"/>
                <w:sz w:val="20"/>
              </w:rPr>
            </w:pPr>
            <w:r>
              <w:rPr>
                <w:rFonts w:hint="eastAsia" w:ascii="宋体" w:hAnsi="宋体"/>
                <w:kern w:val="0"/>
                <w:sz w:val="20"/>
              </w:rPr>
              <w:t>G308040000</w:t>
            </w:r>
          </w:p>
        </w:tc>
        <w:tc>
          <w:tcPr>
            <w:tcW w:w="720" w:type="dxa"/>
            <w:tcBorders>
              <w:top w:val="nil"/>
              <w:left w:val="nil"/>
              <w:bottom w:val="single" w:color="auto" w:sz="4" w:space="0"/>
              <w:right w:val="single" w:color="auto" w:sz="4" w:space="0"/>
            </w:tcBorders>
            <w:noWrap w:val="0"/>
            <w:vAlign w:val="center"/>
          </w:tcPr>
          <w:p w14:paraId="6FB93D3A">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E099B6">
            <w:pPr>
              <w:widowControl/>
              <w:rPr>
                <w:rFonts w:ascii="宋体" w:hAnsi="宋体"/>
                <w:kern w:val="0"/>
                <w:sz w:val="20"/>
              </w:rPr>
            </w:pPr>
            <w:r>
              <w:rPr>
                <w:rFonts w:hint="eastAsia" w:ascii="宋体" w:hAnsi="宋体"/>
                <w:kern w:val="0"/>
                <w:sz w:val="20"/>
              </w:rPr>
              <w:t>（四）其他</w:t>
            </w:r>
          </w:p>
        </w:tc>
        <w:tc>
          <w:tcPr>
            <w:tcW w:w="671" w:type="dxa"/>
            <w:tcBorders>
              <w:top w:val="nil"/>
              <w:left w:val="nil"/>
              <w:bottom w:val="single" w:color="auto" w:sz="4" w:space="0"/>
              <w:right w:val="single" w:color="auto" w:sz="4" w:space="0"/>
            </w:tcBorders>
            <w:noWrap w:val="0"/>
            <w:vAlign w:val="center"/>
          </w:tcPr>
          <w:p w14:paraId="0DD9B9A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EFAADE8">
            <w:pPr>
              <w:widowControl/>
              <w:rPr>
                <w:rFonts w:ascii="宋体" w:hAnsi="宋体"/>
                <w:kern w:val="0"/>
                <w:sz w:val="20"/>
              </w:rPr>
            </w:pPr>
            <w:r>
              <w:rPr>
                <w:rFonts w:hint="eastAsia" w:ascii="宋体" w:hAnsi="宋体"/>
                <w:kern w:val="0"/>
                <w:sz w:val="20"/>
              </w:rPr>
              <w:t>　</w:t>
            </w:r>
          </w:p>
        </w:tc>
      </w:tr>
      <w:tr w14:paraId="0E0EA6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EAE235">
            <w:pPr>
              <w:widowControl/>
              <w:jc w:val="center"/>
              <w:rPr>
                <w:rFonts w:ascii="宋体" w:hAnsi="宋体"/>
                <w:b/>
                <w:kern w:val="0"/>
                <w:sz w:val="20"/>
              </w:rPr>
            </w:pPr>
            <w:r>
              <w:rPr>
                <w:rFonts w:hint="eastAsia" w:ascii="宋体" w:hAnsi="宋体"/>
                <w:b/>
                <w:kern w:val="0"/>
                <w:sz w:val="20"/>
              </w:rPr>
              <w:t>H</w:t>
            </w:r>
          </w:p>
        </w:tc>
        <w:tc>
          <w:tcPr>
            <w:tcW w:w="720" w:type="dxa"/>
            <w:tcBorders>
              <w:top w:val="nil"/>
              <w:left w:val="nil"/>
              <w:bottom w:val="single" w:color="auto" w:sz="4" w:space="0"/>
              <w:right w:val="single" w:color="auto" w:sz="4" w:space="0"/>
            </w:tcBorders>
            <w:noWrap w:val="0"/>
            <w:vAlign w:val="center"/>
          </w:tcPr>
          <w:p w14:paraId="330CD14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6515BE6">
            <w:pPr>
              <w:widowControl/>
              <w:rPr>
                <w:rFonts w:ascii="宋体" w:hAnsi="宋体"/>
                <w:b/>
                <w:kern w:val="0"/>
                <w:sz w:val="20"/>
              </w:rPr>
            </w:pPr>
            <w:r>
              <w:rPr>
                <w:rFonts w:hint="eastAsia" w:ascii="宋体" w:hAnsi="宋体"/>
                <w:b/>
                <w:kern w:val="0"/>
                <w:sz w:val="20"/>
              </w:rPr>
              <w:t>电子工业专用设备行业</w:t>
            </w:r>
          </w:p>
        </w:tc>
        <w:tc>
          <w:tcPr>
            <w:tcW w:w="671" w:type="dxa"/>
            <w:tcBorders>
              <w:top w:val="nil"/>
              <w:left w:val="nil"/>
              <w:bottom w:val="single" w:color="auto" w:sz="4" w:space="0"/>
              <w:right w:val="single" w:color="auto" w:sz="4" w:space="0"/>
            </w:tcBorders>
            <w:noWrap w:val="0"/>
            <w:vAlign w:val="center"/>
          </w:tcPr>
          <w:p w14:paraId="7F7359E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2786114">
            <w:pPr>
              <w:widowControl/>
              <w:rPr>
                <w:rFonts w:ascii="宋体" w:hAnsi="宋体"/>
                <w:kern w:val="0"/>
                <w:sz w:val="20"/>
              </w:rPr>
            </w:pPr>
            <w:r>
              <w:rPr>
                <w:rFonts w:hint="eastAsia" w:ascii="宋体" w:hAnsi="宋体"/>
                <w:kern w:val="0"/>
                <w:sz w:val="20"/>
              </w:rPr>
              <w:t>　</w:t>
            </w:r>
          </w:p>
        </w:tc>
      </w:tr>
      <w:tr w14:paraId="71FA91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E03C81">
            <w:pPr>
              <w:widowControl/>
              <w:jc w:val="center"/>
              <w:rPr>
                <w:rFonts w:ascii="宋体" w:hAnsi="宋体"/>
                <w:b/>
                <w:kern w:val="0"/>
                <w:sz w:val="20"/>
              </w:rPr>
            </w:pPr>
            <w:r>
              <w:rPr>
                <w:rFonts w:hint="eastAsia" w:ascii="宋体" w:hAnsi="宋体"/>
                <w:b/>
                <w:kern w:val="0"/>
                <w:sz w:val="20"/>
              </w:rPr>
              <w:t>H0000</w:t>
            </w:r>
          </w:p>
        </w:tc>
        <w:tc>
          <w:tcPr>
            <w:tcW w:w="720" w:type="dxa"/>
            <w:tcBorders>
              <w:top w:val="nil"/>
              <w:left w:val="nil"/>
              <w:bottom w:val="single" w:color="auto" w:sz="4" w:space="0"/>
              <w:right w:val="single" w:color="auto" w:sz="4" w:space="0"/>
            </w:tcBorders>
            <w:noWrap w:val="0"/>
            <w:vAlign w:val="center"/>
          </w:tcPr>
          <w:p w14:paraId="309065D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E36D169">
            <w:pPr>
              <w:widowControl/>
              <w:rPr>
                <w:rFonts w:ascii="宋体" w:hAnsi="宋体"/>
                <w:b/>
                <w:kern w:val="0"/>
                <w:sz w:val="20"/>
              </w:rPr>
            </w:pPr>
            <w:r>
              <w:rPr>
                <w:rFonts w:hint="eastAsia" w:ascii="宋体" w:hAnsi="宋体"/>
                <w:b/>
                <w:kern w:val="0"/>
                <w:sz w:val="20"/>
              </w:rPr>
              <w:t>电子工业专用设备制造</w:t>
            </w:r>
          </w:p>
        </w:tc>
        <w:tc>
          <w:tcPr>
            <w:tcW w:w="671" w:type="dxa"/>
            <w:tcBorders>
              <w:top w:val="nil"/>
              <w:left w:val="nil"/>
              <w:bottom w:val="single" w:color="auto" w:sz="4" w:space="0"/>
              <w:right w:val="single" w:color="auto" w:sz="4" w:space="0"/>
            </w:tcBorders>
            <w:noWrap w:val="0"/>
            <w:vAlign w:val="center"/>
          </w:tcPr>
          <w:p w14:paraId="00E28535">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F8CB56E">
            <w:pPr>
              <w:widowControl/>
              <w:rPr>
                <w:rFonts w:ascii="宋体" w:hAnsi="宋体"/>
                <w:kern w:val="0"/>
                <w:sz w:val="20"/>
              </w:rPr>
            </w:pPr>
            <w:r>
              <w:rPr>
                <w:rFonts w:hint="eastAsia" w:ascii="宋体" w:hAnsi="宋体"/>
                <w:kern w:val="0"/>
                <w:sz w:val="20"/>
              </w:rPr>
              <w:t>　</w:t>
            </w:r>
          </w:p>
        </w:tc>
      </w:tr>
      <w:tr w14:paraId="2ADAAF0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212C8F">
            <w:pPr>
              <w:widowControl/>
              <w:jc w:val="center"/>
              <w:rPr>
                <w:rFonts w:ascii="宋体" w:hAnsi="宋体"/>
                <w:b/>
                <w:kern w:val="0"/>
                <w:sz w:val="20"/>
              </w:rPr>
            </w:pPr>
            <w:r>
              <w:rPr>
                <w:rFonts w:hint="eastAsia" w:ascii="宋体" w:hAnsi="宋体"/>
                <w:b/>
                <w:kern w:val="0"/>
                <w:sz w:val="20"/>
              </w:rPr>
              <w:t>H1</w:t>
            </w:r>
          </w:p>
        </w:tc>
        <w:tc>
          <w:tcPr>
            <w:tcW w:w="720" w:type="dxa"/>
            <w:tcBorders>
              <w:top w:val="nil"/>
              <w:left w:val="nil"/>
              <w:bottom w:val="single" w:color="auto" w:sz="4" w:space="0"/>
              <w:right w:val="single" w:color="auto" w:sz="4" w:space="0"/>
            </w:tcBorders>
            <w:noWrap w:val="0"/>
            <w:vAlign w:val="center"/>
          </w:tcPr>
          <w:p w14:paraId="3A341B4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CC25112">
            <w:pPr>
              <w:widowControl/>
              <w:rPr>
                <w:rFonts w:ascii="宋体" w:hAnsi="宋体"/>
                <w:b/>
                <w:kern w:val="0"/>
                <w:sz w:val="20"/>
              </w:rPr>
            </w:pPr>
            <w:r>
              <w:rPr>
                <w:rFonts w:hint="eastAsia" w:ascii="宋体" w:hAnsi="宋体"/>
                <w:b/>
                <w:kern w:val="0"/>
                <w:sz w:val="20"/>
              </w:rPr>
              <w:t>电子工业专用设备制造（H3662）</w:t>
            </w:r>
          </w:p>
        </w:tc>
        <w:tc>
          <w:tcPr>
            <w:tcW w:w="671" w:type="dxa"/>
            <w:tcBorders>
              <w:top w:val="nil"/>
              <w:left w:val="nil"/>
              <w:bottom w:val="single" w:color="auto" w:sz="4" w:space="0"/>
              <w:right w:val="single" w:color="auto" w:sz="4" w:space="0"/>
            </w:tcBorders>
            <w:noWrap w:val="0"/>
            <w:vAlign w:val="center"/>
          </w:tcPr>
          <w:p w14:paraId="4EA8657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F8B7A5F">
            <w:pPr>
              <w:widowControl/>
              <w:rPr>
                <w:rFonts w:ascii="宋体" w:hAnsi="宋体"/>
                <w:kern w:val="0"/>
                <w:sz w:val="20"/>
              </w:rPr>
            </w:pPr>
            <w:r>
              <w:rPr>
                <w:rFonts w:hint="eastAsia" w:ascii="宋体" w:hAnsi="宋体"/>
                <w:kern w:val="0"/>
                <w:sz w:val="20"/>
              </w:rPr>
              <w:t>　</w:t>
            </w:r>
          </w:p>
        </w:tc>
      </w:tr>
      <w:tr w14:paraId="5D171572">
        <w:tblPrEx>
          <w:tblCellMar>
            <w:top w:w="0" w:type="dxa"/>
            <w:left w:w="108" w:type="dxa"/>
            <w:bottom w:w="0" w:type="dxa"/>
            <w:right w:w="108" w:type="dxa"/>
          </w:tblCellMar>
        </w:tblPrEx>
        <w:trPr>
          <w:wBefore w:w="0" w:type="dxa"/>
          <w:wAfter w:w="0" w:type="dxa"/>
          <w:trHeight w:val="585" w:hRule="atLeast"/>
          <w:jc w:val="center"/>
        </w:trPr>
        <w:tc>
          <w:tcPr>
            <w:tcW w:w="1455" w:type="dxa"/>
            <w:tcBorders>
              <w:top w:val="nil"/>
              <w:left w:val="nil"/>
              <w:bottom w:val="single" w:color="auto" w:sz="4" w:space="0"/>
              <w:right w:val="single" w:color="auto" w:sz="4" w:space="0"/>
            </w:tcBorders>
            <w:noWrap w:val="0"/>
            <w:vAlign w:val="center"/>
          </w:tcPr>
          <w:p w14:paraId="209B6F6D">
            <w:pPr>
              <w:widowControl/>
              <w:jc w:val="center"/>
              <w:rPr>
                <w:rFonts w:ascii="宋体" w:hAnsi="宋体"/>
                <w:b/>
                <w:kern w:val="0"/>
                <w:sz w:val="20"/>
              </w:rPr>
            </w:pPr>
            <w:r>
              <w:rPr>
                <w:rFonts w:hint="eastAsia" w:ascii="宋体" w:hAnsi="宋体"/>
                <w:b/>
                <w:kern w:val="0"/>
                <w:sz w:val="20"/>
              </w:rPr>
              <w:t>H101000000</w:t>
            </w:r>
          </w:p>
        </w:tc>
        <w:tc>
          <w:tcPr>
            <w:tcW w:w="720" w:type="dxa"/>
            <w:tcBorders>
              <w:top w:val="nil"/>
              <w:left w:val="nil"/>
              <w:bottom w:val="single" w:color="auto" w:sz="4" w:space="0"/>
              <w:right w:val="single" w:color="auto" w:sz="4" w:space="0"/>
            </w:tcBorders>
            <w:noWrap w:val="0"/>
            <w:vAlign w:val="center"/>
          </w:tcPr>
          <w:p w14:paraId="15A5736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D0D8D0E">
            <w:pPr>
              <w:widowControl/>
              <w:rPr>
                <w:rFonts w:ascii="宋体" w:hAnsi="宋体"/>
                <w:b/>
                <w:kern w:val="0"/>
                <w:sz w:val="20"/>
              </w:rPr>
            </w:pPr>
            <w:r>
              <w:rPr>
                <w:rFonts w:hint="eastAsia" w:ascii="宋体" w:hAnsi="宋体"/>
                <w:b/>
                <w:kern w:val="0"/>
                <w:sz w:val="20"/>
              </w:rPr>
              <w:t>一、半导体器件和集成电路专用设备合计</w:t>
            </w:r>
          </w:p>
        </w:tc>
        <w:tc>
          <w:tcPr>
            <w:tcW w:w="671" w:type="dxa"/>
            <w:tcBorders>
              <w:top w:val="nil"/>
              <w:left w:val="nil"/>
              <w:bottom w:val="single" w:color="auto" w:sz="4" w:space="0"/>
              <w:right w:val="single" w:color="auto" w:sz="4" w:space="0"/>
            </w:tcBorders>
            <w:noWrap w:val="0"/>
            <w:vAlign w:val="center"/>
          </w:tcPr>
          <w:p w14:paraId="1587F62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0D2954B">
            <w:pPr>
              <w:widowControl/>
              <w:rPr>
                <w:rFonts w:ascii="宋体" w:hAnsi="宋体"/>
                <w:kern w:val="0"/>
                <w:sz w:val="20"/>
              </w:rPr>
            </w:pPr>
            <w:r>
              <w:rPr>
                <w:rFonts w:hint="eastAsia" w:ascii="宋体" w:hAnsi="宋体"/>
                <w:kern w:val="0"/>
                <w:sz w:val="20"/>
              </w:rPr>
              <w:t>　</w:t>
            </w:r>
          </w:p>
        </w:tc>
      </w:tr>
      <w:tr w14:paraId="62DB06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1564C0">
            <w:pPr>
              <w:widowControl/>
              <w:jc w:val="center"/>
              <w:rPr>
                <w:rFonts w:ascii="宋体" w:hAnsi="宋体"/>
                <w:kern w:val="0"/>
                <w:sz w:val="20"/>
              </w:rPr>
            </w:pPr>
            <w:r>
              <w:rPr>
                <w:rFonts w:hint="eastAsia" w:ascii="宋体" w:hAnsi="宋体"/>
                <w:kern w:val="0"/>
                <w:sz w:val="20"/>
              </w:rPr>
              <w:t>H101010000</w:t>
            </w:r>
          </w:p>
        </w:tc>
        <w:tc>
          <w:tcPr>
            <w:tcW w:w="720" w:type="dxa"/>
            <w:tcBorders>
              <w:top w:val="nil"/>
              <w:left w:val="nil"/>
              <w:bottom w:val="single" w:color="auto" w:sz="4" w:space="0"/>
              <w:right w:val="single" w:color="auto" w:sz="4" w:space="0"/>
            </w:tcBorders>
            <w:noWrap w:val="0"/>
            <w:vAlign w:val="center"/>
          </w:tcPr>
          <w:p w14:paraId="5CCE573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8713FB">
            <w:pPr>
              <w:widowControl/>
              <w:rPr>
                <w:rFonts w:ascii="宋体" w:hAnsi="宋体"/>
                <w:kern w:val="0"/>
                <w:sz w:val="20"/>
              </w:rPr>
            </w:pPr>
            <w:r>
              <w:rPr>
                <w:rFonts w:hint="eastAsia" w:ascii="宋体" w:hAnsi="宋体"/>
                <w:kern w:val="0"/>
                <w:sz w:val="20"/>
              </w:rPr>
              <w:t>（一）多晶硅设备</w:t>
            </w:r>
          </w:p>
        </w:tc>
        <w:tc>
          <w:tcPr>
            <w:tcW w:w="671" w:type="dxa"/>
            <w:tcBorders>
              <w:top w:val="nil"/>
              <w:left w:val="nil"/>
              <w:bottom w:val="single" w:color="auto" w:sz="4" w:space="0"/>
              <w:right w:val="single" w:color="auto" w:sz="4" w:space="0"/>
            </w:tcBorders>
            <w:noWrap w:val="0"/>
            <w:vAlign w:val="center"/>
          </w:tcPr>
          <w:p w14:paraId="777E4F1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D95C157">
            <w:pPr>
              <w:widowControl/>
              <w:rPr>
                <w:rFonts w:ascii="宋体" w:hAnsi="宋体"/>
                <w:kern w:val="0"/>
                <w:sz w:val="20"/>
              </w:rPr>
            </w:pPr>
            <w:r>
              <w:rPr>
                <w:rFonts w:hint="eastAsia" w:ascii="宋体" w:hAnsi="宋体"/>
                <w:kern w:val="0"/>
                <w:sz w:val="20"/>
              </w:rPr>
              <w:t>　</w:t>
            </w:r>
          </w:p>
        </w:tc>
      </w:tr>
      <w:tr w14:paraId="15FC99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15DEBA">
            <w:pPr>
              <w:widowControl/>
              <w:jc w:val="center"/>
              <w:rPr>
                <w:rFonts w:ascii="宋体" w:hAnsi="宋体"/>
                <w:kern w:val="0"/>
                <w:sz w:val="20"/>
              </w:rPr>
            </w:pPr>
            <w:r>
              <w:rPr>
                <w:rFonts w:hint="eastAsia" w:ascii="宋体" w:hAnsi="宋体"/>
                <w:kern w:val="0"/>
                <w:sz w:val="20"/>
              </w:rPr>
              <w:t>H101020000</w:t>
            </w:r>
          </w:p>
        </w:tc>
        <w:tc>
          <w:tcPr>
            <w:tcW w:w="720" w:type="dxa"/>
            <w:tcBorders>
              <w:top w:val="nil"/>
              <w:left w:val="nil"/>
              <w:bottom w:val="single" w:color="auto" w:sz="4" w:space="0"/>
              <w:right w:val="single" w:color="auto" w:sz="4" w:space="0"/>
            </w:tcBorders>
            <w:noWrap w:val="0"/>
            <w:vAlign w:val="center"/>
          </w:tcPr>
          <w:p w14:paraId="45815090">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FE2693">
            <w:pPr>
              <w:widowControl/>
              <w:rPr>
                <w:rFonts w:ascii="宋体" w:hAnsi="宋体"/>
                <w:kern w:val="0"/>
                <w:sz w:val="20"/>
              </w:rPr>
            </w:pPr>
            <w:r>
              <w:rPr>
                <w:rFonts w:hint="eastAsia" w:ascii="宋体" w:hAnsi="宋体"/>
                <w:kern w:val="0"/>
                <w:sz w:val="20"/>
              </w:rPr>
              <w:t>（二）单晶硅设备</w:t>
            </w:r>
          </w:p>
        </w:tc>
        <w:tc>
          <w:tcPr>
            <w:tcW w:w="671" w:type="dxa"/>
            <w:tcBorders>
              <w:top w:val="nil"/>
              <w:left w:val="nil"/>
              <w:bottom w:val="single" w:color="auto" w:sz="4" w:space="0"/>
              <w:right w:val="single" w:color="auto" w:sz="4" w:space="0"/>
            </w:tcBorders>
            <w:noWrap w:val="0"/>
            <w:vAlign w:val="center"/>
          </w:tcPr>
          <w:p w14:paraId="1A2CAB1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E04538">
            <w:pPr>
              <w:widowControl/>
              <w:rPr>
                <w:rFonts w:ascii="宋体" w:hAnsi="宋体"/>
                <w:kern w:val="0"/>
                <w:sz w:val="20"/>
              </w:rPr>
            </w:pPr>
            <w:r>
              <w:rPr>
                <w:rFonts w:hint="eastAsia" w:ascii="宋体" w:hAnsi="宋体"/>
                <w:kern w:val="0"/>
                <w:sz w:val="20"/>
              </w:rPr>
              <w:t>　</w:t>
            </w:r>
          </w:p>
        </w:tc>
      </w:tr>
      <w:tr w14:paraId="3CB67FF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51816E">
            <w:pPr>
              <w:widowControl/>
              <w:jc w:val="center"/>
              <w:rPr>
                <w:rFonts w:ascii="宋体" w:hAnsi="宋体"/>
                <w:kern w:val="0"/>
                <w:sz w:val="20"/>
              </w:rPr>
            </w:pPr>
            <w:r>
              <w:rPr>
                <w:rFonts w:hint="eastAsia" w:ascii="宋体" w:hAnsi="宋体"/>
                <w:kern w:val="0"/>
                <w:sz w:val="20"/>
              </w:rPr>
              <w:t>H101030000</w:t>
            </w:r>
          </w:p>
        </w:tc>
        <w:tc>
          <w:tcPr>
            <w:tcW w:w="720" w:type="dxa"/>
            <w:tcBorders>
              <w:top w:val="nil"/>
              <w:left w:val="nil"/>
              <w:bottom w:val="single" w:color="auto" w:sz="4" w:space="0"/>
              <w:right w:val="single" w:color="auto" w:sz="4" w:space="0"/>
            </w:tcBorders>
            <w:noWrap w:val="0"/>
            <w:vAlign w:val="center"/>
          </w:tcPr>
          <w:p w14:paraId="299E0290">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588C2F">
            <w:pPr>
              <w:widowControl/>
              <w:rPr>
                <w:rFonts w:ascii="宋体" w:hAnsi="宋体"/>
                <w:kern w:val="0"/>
                <w:sz w:val="20"/>
              </w:rPr>
            </w:pPr>
            <w:r>
              <w:rPr>
                <w:rFonts w:hint="eastAsia" w:ascii="宋体" w:hAnsi="宋体"/>
                <w:kern w:val="0"/>
                <w:sz w:val="20"/>
              </w:rPr>
              <w:t>（三）硅片外延设备</w:t>
            </w:r>
          </w:p>
        </w:tc>
        <w:tc>
          <w:tcPr>
            <w:tcW w:w="671" w:type="dxa"/>
            <w:tcBorders>
              <w:top w:val="nil"/>
              <w:left w:val="nil"/>
              <w:bottom w:val="single" w:color="auto" w:sz="4" w:space="0"/>
              <w:right w:val="single" w:color="auto" w:sz="4" w:space="0"/>
            </w:tcBorders>
            <w:noWrap w:val="0"/>
            <w:vAlign w:val="center"/>
          </w:tcPr>
          <w:p w14:paraId="6648959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22915F4">
            <w:pPr>
              <w:widowControl/>
              <w:rPr>
                <w:rFonts w:ascii="宋体" w:hAnsi="宋体"/>
                <w:kern w:val="0"/>
                <w:sz w:val="20"/>
              </w:rPr>
            </w:pPr>
            <w:r>
              <w:rPr>
                <w:rFonts w:hint="eastAsia" w:ascii="宋体" w:hAnsi="宋体"/>
                <w:kern w:val="0"/>
                <w:sz w:val="20"/>
              </w:rPr>
              <w:t>　</w:t>
            </w:r>
          </w:p>
        </w:tc>
      </w:tr>
      <w:tr w14:paraId="238D31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3214A5">
            <w:pPr>
              <w:widowControl/>
              <w:jc w:val="center"/>
              <w:rPr>
                <w:rFonts w:ascii="宋体" w:hAnsi="宋体"/>
                <w:kern w:val="0"/>
                <w:sz w:val="20"/>
              </w:rPr>
            </w:pPr>
            <w:r>
              <w:rPr>
                <w:rFonts w:hint="eastAsia" w:ascii="宋体" w:hAnsi="宋体"/>
                <w:kern w:val="0"/>
                <w:sz w:val="20"/>
              </w:rPr>
              <w:t>H101040000</w:t>
            </w:r>
          </w:p>
        </w:tc>
        <w:tc>
          <w:tcPr>
            <w:tcW w:w="720" w:type="dxa"/>
            <w:tcBorders>
              <w:top w:val="nil"/>
              <w:left w:val="nil"/>
              <w:bottom w:val="single" w:color="auto" w:sz="4" w:space="0"/>
              <w:right w:val="single" w:color="auto" w:sz="4" w:space="0"/>
            </w:tcBorders>
            <w:noWrap w:val="0"/>
            <w:vAlign w:val="center"/>
          </w:tcPr>
          <w:p w14:paraId="1A350DE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E8CC70">
            <w:pPr>
              <w:widowControl/>
              <w:rPr>
                <w:rFonts w:ascii="宋体" w:hAnsi="宋体"/>
                <w:kern w:val="0"/>
                <w:sz w:val="20"/>
              </w:rPr>
            </w:pPr>
            <w:r>
              <w:rPr>
                <w:rFonts w:hint="eastAsia" w:ascii="宋体" w:hAnsi="宋体"/>
                <w:kern w:val="0"/>
                <w:sz w:val="20"/>
              </w:rPr>
              <w:t>（四）硅片切割设备</w:t>
            </w:r>
          </w:p>
        </w:tc>
        <w:tc>
          <w:tcPr>
            <w:tcW w:w="671" w:type="dxa"/>
            <w:tcBorders>
              <w:top w:val="nil"/>
              <w:left w:val="nil"/>
              <w:bottom w:val="single" w:color="auto" w:sz="4" w:space="0"/>
              <w:right w:val="single" w:color="auto" w:sz="4" w:space="0"/>
            </w:tcBorders>
            <w:noWrap w:val="0"/>
            <w:vAlign w:val="center"/>
          </w:tcPr>
          <w:p w14:paraId="44F354D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F1D8FEC">
            <w:pPr>
              <w:widowControl/>
              <w:rPr>
                <w:rFonts w:ascii="宋体" w:hAnsi="宋体"/>
                <w:kern w:val="0"/>
                <w:sz w:val="20"/>
              </w:rPr>
            </w:pPr>
            <w:r>
              <w:rPr>
                <w:rFonts w:hint="eastAsia" w:ascii="宋体" w:hAnsi="宋体"/>
                <w:kern w:val="0"/>
                <w:sz w:val="20"/>
              </w:rPr>
              <w:t>　</w:t>
            </w:r>
          </w:p>
        </w:tc>
      </w:tr>
      <w:tr w14:paraId="0E95FD7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6F744F">
            <w:pPr>
              <w:widowControl/>
              <w:jc w:val="center"/>
              <w:rPr>
                <w:rFonts w:ascii="宋体" w:hAnsi="宋体"/>
                <w:kern w:val="0"/>
                <w:sz w:val="20"/>
              </w:rPr>
            </w:pPr>
            <w:r>
              <w:rPr>
                <w:rFonts w:hint="eastAsia" w:ascii="宋体" w:hAnsi="宋体"/>
                <w:kern w:val="0"/>
                <w:sz w:val="20"/>
              </w:rPr>
              <w:t>H101050000</w:t>
            </w:r>
          </w:p>
        </w:tc>
        <w:tc>
          <w:tcPr>
            <w:tcW w:w="720" w:type="dxa"/>
            <w:tcBorders>
              <w:top w:val="nil"/>
              <w:left w:val="nil"/>
              <w:bottom w:val="single" w:color="auto" w:sz="4" w:space="0"/>
              <w:right w:val="single" w:color="auto" w:sz="4" w:space="0"/>
            </w:tcBorders>
            <w:noWrap w:val="0"/>
            <w:vAlign w:val="center"/>
          </w:tcPr>
          <w:p w14:paraId="2700AC7A">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1264B7">
            <w:pPr>
              <w:widowControl/>
              <w:rPr>
                <w:rFonts w:ascii="宋体" w:hAnsi="宋体"/>
                <w:kern w:val="0"/>
                <w:sz w:val="20"/>
              </w:rPr>
            </w:pPr>
            <w:r>
              <w:rPr>
                <w:rFonts w:hint="eastAsia" w:ascii="宋体" w:hAnsi="宋体"/>
                <w:kern w:val="0"/>
                <w:sz w:val="20"/>
              </w:rPr>
              <w:t>（五）硅片抛光设备</w:t>
            </w:r>
          </w:p>
        </w:tc>
        <w:tc>
          <w:tcPr>
            <w:tcW w:w="671" w:type="dxa"/>
            <w:tcBorders>
              <w:top w:val="nil"/>
              <w:left w:val="nil"/>
              <w:bottom w:val="single" w:color="auto" w:sz="4" w:space="0"/>
              <w:right w:val="single" w:color="auto" w:sz="4" w:space="0"/>
            </w:tcBorders>
            <w:noWrap w:val="0"/>
            <w:vAlign w:val="center"/>
          </w:tcPr>
          <w:p w14:paraId="1402D56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AA293DC">
            <w:pPr>
              <w:widowControl/>
              <w:rPr>
                <w:rFonts w:ascii="宋体" w:hAnsi="宋体"/>
                <w:kern w:val="0"/>
                <w:sz w:val="20"/>
              </w:rPr>
            </w:pPr>
            <w:r>
              <w:rPr>
                <w:rFonts w:hint="eastAsia" w:ascii="宋体" w:hAnsi="宋体"/>
                <w:kern w:val="0"/>
                <w:sz w:val="20"/>
              </w:rPr>
              <w:t>　</w:t>
            </w:r>
          </w:p>
        </w:tc>
      </w:tr>
      <w:tr w14:paraId="302422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D25E94">
            <w:pPr>
              <w:widowControl/>
              <w:jc w:val="center"/>
              <w:rPr>
                <w:rFonts w:ascii="宋体" w:hAnsi="宋体"/>
                <w:kern w:val="0"/>
                <w:sz w:val="20"/>
              </w:rPr>
            </w:pPr>
            <w:r>
              <w:rPr>
                <w:rFonts w:hint="eastAsia" w:ascii="宋体" w:hAnsi="宋体"/>
                <w:kern w:val="0"/>
                <w:sz w:val="20"/>
              </w:rPr>
              <w:t>H101060000</w:t>
            </w:r>
          </w:p>
        </w:tc>
        <w:tc>
          <w:tcPr>
            <w:tcW w:w="720" w:type="dxa"/>
            <w:tcBorders>
              <w:top w:val="nil"/>
              <w:left w:val="nil"/>
              <w:bottom w:val="single" w:color="auto" w:sz="4" w:space="0"/>
              <w:right w:val="single" w:color="auto" w:sz="4" w:space="0"/>
            </w:tcBorders>
            <w:noWrap w:val="0"/>
            <w:vAlign w:val="center"/>
          </w:tcPr>
          <w:p w14:paraId="17B10E38">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7BC0CC">
            <w:pPr>
              <w:widowControl/>
              <w:rPr>
                <w:rFonts w:ascii="宋体" w:hAnsi="宋体"/>
                <w:kern w:val="0"/>
                <w:sz w:val="20"/>
              </w:rPr>
            </w:pPr>
            <w:r>
              <w:rPr>
                <w:rFonts w:hint="eastAsia" w:ascii="宋体" w:hAnsi="宋体"/>
                <w:kern w:val="0"/>
                <w:sz w:val="20"/>
              </w:rPr>
              <w:t>（六）硅片减薄设备</w:t>
            </w:r>
          </w:p>
        </w:tc>
        <w:tc>
          <w:tcPr>
            <w:tcW w:w="671" w:type="dxa"/>
            <w:tcBorders>
              <w:top w:val="nil"/>
              <w:left w:val="nil"/>
              <w:bottom w:val="single" w:color="auto" w:sz="4" w:space="0"/>
              <w:right w:val="single" w:color="auto" w:sz="4" w:space="0"/>
            </w:tcBorders>
            <w:noWrap w:val="0"/>
            <w:vAlign w:val="center"/>
          </w:tcPr>
          <w:p w14:paraId="32A5ACF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7CA1E42">
            <w:pPr>
              <w:widowControl/>
              <w:rPr>
                <w:rFonts w:ascii="宋体" w:hAnsi="宋体"/>
                <w:kern w:val="0"/>
                <w:sz w:val="20"/>
              </w:rPr>
            </w:pPr>
            <w:r>
              <w:rPr>
                <w:rFonts w:hint="eastAsia" w:ascii="宋体" w:hAnsi="宋体"/>
                <w:kern w:val="0"/>
                <w:sz w:val="20"/>
              </w:rPr>
              <w:t>　</w:t>
            </w:r>
          </w:p>
        </w:tc>
      </w:tr>
      <w:tr w14:paraId="38EC853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C5C751">
            <w:pPr>
              <w:widowControl/>
              <w:jc w:val="center"/>
              <w:rPr>
                <w:rFonts w:ascii="宋体" w:hAnsi="宋体"/>
                <w:kern w:val="0"/>
                <w:sz w:val="20"/>
              </w:rPr>
            </w:pPr>
            <w:r>
              <w:rPr>
                <w:rFonts w:hint="eastAsia" w:ascii="宋体" w:hAnsi="宋体"/>
                <w:kern w:val="0"/>
                <w:sz w:val="20"/>
              </w:rPr>
              <w:t>H101070000</w:t>
            </w:r>
          </w:p>
        </w:tc>
        <w:tc>
          <w:tcPr>
            <w:tcW w:w="720" w:type="dxa"/>
            <w:tcBorders>
              <w:top w:val="nil"/>
              <w:left w:val="nil"/>
              <w:bottom w:val="single" w:color="auto" w:sz="4" w:space="0"/>
              <w:right w:val="single" w:color="auto" w:sz="4" w:space="0"/>
            </w:tcBorders>
            <w:noWrap w:val="0"/>
            <w:vAlign w:val="center"/>
          </w:tcPr>
          <w:p w14:paraId="2F6F516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463234">
            <w:pPr>
              <w:widowControl/>
              <w:rPr>
                <w:rFonts w:ascii="宋体" w:hAnsi="宋体"/>
                <w:kern w:val="0"/>
                <w:sz w:val="20"/>
              </w:rPr>
            </w:pPr>
            <w:r>
              <w:rPr>
                <w:rFonts w:hint="eastAsia" w:ascii="宋体" w:hAnsi="宋体"/>
                <w:kern w:val="0"/>
                <w:sz w:val="20"/>
              </w:rPr>
              <w:t>（七）光刻机</w:t>
            </w:r>
          </w:p>
        </w:tc>
        <w:tc>
          <w:tcPr>
            <w:tcW w:w="671" w:type="dxa"/>
            <w:tcBorders>
              <w:top w:val="nil"/>
              <w:left w:val="nil"/>
              <w:bottom w:val="single" w:color="auto" w:sz="4" w:space="0"/>
              <w:right w:val="single" w:color="auto" w:sz="4" w:space="0"/>
            </w:tcBorders>
            <w:noWrap w:val="0"/>
            <w:vAlign w:val="center"/>
          </w:tcPr>
          <w:p w14:paraId="62E7510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BC399D">
            <w:pPr>
              <w:widowControl/>
              <w:rPr>
                <w:rFonts w:ascii="宋体" w:hAnsi="宋体"/>
                <w:kern w:val="0"/>
                <w:sz w:val="20"/>
              </w:rPr>
            </w:pPr>
            <w:r>
              <w:rPr>
                <w:rFonts w:hint="eastAsia" w:ascii="宋体" w:hAnsi="宋体"/>
                <w:kern w:val="0"/>
                <w:sz w:val="20"/>
              </w:rPr>
              <w:t>　</w:t>
            </w:r>
          </w:p>
        </w:tc>
      </w:tr>
      <w:tr w14:paraId="336DDBD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FD5994">
            <w:pPr>
              <w:widowControl/>
              <w:jc w:val="center"/>
              <w:rPr>
                <w:rFonts w:ascii="宋体" w:hAnsi="宋体"/>
                <w:kern w:val="0"/>
                <w:sz w:val="20"/>
              </w:rPr>
            </w:pPr>
            <w:r>
              <w:rPr>
                <w:rFonts w:hint="eastAsia" w:ascii="宋体" w:hAnsi="宋体"/>
                <w:kern w:val="0"/>
                <w:sz w:val="20"/>
              </w:rPr>
              <w:t>H101080000</w:t>
            </w:r>
          </w:p>
        </w:tc>
        <w:tc>
          <w:tcPr>
            <w:tcW w:w="720" w:type="dxa"/>
            <w:tcBorders>
              <w:top w:val="nil"/>
              <w:left w:val="nil"/>
              <w:bottom w:val="single" w:color="auto" w:sz="4" w:space="0"/>
              <w:right w:val="single" w:color="auto" w:sz="4" w:space="0"/>
            </w:tcBorders>
            <w:noWrap w:val="0"/>
            <w:vAlign w:val="center"/>
          </w:tcPr>
          <w:p w14:paraId="59C74DA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7024FB">
            <w:pPr>
              <w:widowControl/>
              <w:rPr>
                <w:rFonts w:ascii="宋体" w:hAnsi="宋体"/>
                <w:kern w:val="0"/>
                <w:sz w:val="20"/>
              </w:rPr>
            </w:pPr>
            <w:r>
              <w:rPr>
                <w:rFonts w:hint="eastAsia" w:ascii="宋体" w:hAnsi="宋体"/>
                <w:kern w:val="0"/>
                <w:sz w:val="20"/>
              </w:rPr>
              <w:t>（八）匀胶设备</w:t>
            </w:r>
          </w:p>
        </w:tc>
        <w:tc>
          <w:tcPr>
            <w:tcW w:w="671" w:type="dxa"/>
            <w:tcBorders>
              <w:top w:val="nil"/>
              <w:left w:val="nil"/>
              <w:bottom w:val="single" w:color="auto" w:sz="4" w:space="0"/>
              <w:right w:val="single" w:color="auto" w:sz="4" w:space="0"/>
            </w:tcBorders>
            <w:noWrap w:val="0"/>
            <w:vAlign w:val="center"/>
          </w:tcPr>
          <w:p w14:paraId="420E2B6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C11B465">
            <w:pPr>
              <w:widowControl/>
              <w:rPr>
                <w:rFonts w:ascii="宋体" w:hAnsi="宋体"/>
                <w:kern w:val="0"/>
                <w:sz w:val="20"/>
              </w:rPr>
            </w:pPr>
            <w:r>
              <w:rPr>
                <w:rFonts w:hint="eastAsia" w:ascii="宋体" w:hAnsi="宋体"/>
                <w:kern w:val="0"/>
                <w:sz w:val="20"/>
              </w:rPr>
              <w:t>　</w:t>
            </w:r>
          </w:p>
        </w:tc>
      </w:tr>
      <w:tr w14:paraId="6B3D947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8C8A98">
            <w:pPr>
              <w:widowControl/>
              <w:jc w:val="center"/>
              <w:rPr>
                <w:rFonts w:ascii="宋体" w:hAnsi="宋体"/>
                <w:kern w:val="0"/>
                <w:sz w:val="20"/>
              </w:rPr>
            </w:pPr>
            <w:r>
              <w:rPr>
                <w:rFonts w:hint="eastAsia" w:ascii="宋体" w:hAnsi="宋体"/>
                <w:kern w:val="0"/>
                <w:sz w:val="20"/>
              </w:rPr>
              <w:t>H101090000</w:t>
            </w:r>
          </w:p>
        </w:tc>
        <w:tc>
          <w:tcPr>
            <w:tcW w:w="720" w:type="dxa"/>
            <w:tcBorders>
              <w:top w:val="nil"/>
              <w:left w:val="nil"/>
              <w:bottom w:val="single" w:color="auto" w:sz="4" w:space="0"/>
              <w:right w:val="single" w:color="auto" w:sz="4" w:space="0"/>
            </w:tcBorders>
            <w:noWrap w:val="0"/>
            <w:vAlign w:val="center"/>
          </w:tcPr>
          <w:p w14:paraId="643BF7A7">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1D6373">
            <w:pPr>
              <w:widowControl/>
              <w:rPr>
                <w:rFonts w:ascii="宋体" w:hAnsi="宋体"/>
                <w:kern w:val="0"/>
                <w:sz w:val="20"/>
              </w:rPr>
            </w:pPr>
            <w:r>
              <w:rPr>
                <w:rFonts w:hint="eastAsia" w:ascii="宋体" w:hAnsi="宋体"/>
                <w:kern w:val="0"/>
                <w:sz w:val="20"/>
              </w:rPr>
              <w:t>（九）显影设备</w:t>
            </w:r>
          </w:p>
        </w:tc>
        <w:tc>
          <w:tcPr>
            <w:tcW w:w="671" w:type="dxa"/>
            <w:tcBorders>
              <w:top w:val="nil"/>
              <w:left w:val="nil"/>
              <w:bottom w:val="single" w:color="auto" w:sz="4" w:space="0"/>
              <w:right w:val="single" w:color="auto" w:sz="4" w:space="0"/>
            </w:tcBorders>
            <w:noWrap w:val="0"/>
            <w:vAlign w:val="center"/>
          </w:tcPr>
          <w:p w14:paraId="4B64F5A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600798F">
            <w:pPr>
              <w:widowControl/>
              <w:rPr>
                <w:rFonts w:ascii="宋体" w:hAnsi="宋体"/>
                <w:kern w:val="0"/>
                <w:sz w:val="20"/>
              </w:rPr>
            </w:pPr>
            <w:r>
              <w:rPr>
                <w:rFonts w:hint="eastAsia" w:ascii="宋体" w:hAnsi="宋体"/>
                <w:kern w:val="0"/>
                <w:sz w:val="20"/>
              </w:rPr>
              <w:t>　</w:t>
            </w:r>
          </w:p>
        </w:tc>
      </w:tr>
      <w:tr w14:paraId="0DC1304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7288F2">
            <w:pPr>
              <w:widowControl/>
              <w:jc w:val="center"/>
              <w:rPr>
                <w:rFonts w:ascii="宋体" w:hAnsi="宋体"/>
                <w:kern w:val="0"/>
                <w:sz w:val="20"/>
              </w:rPr>
            </w:pPr>
            <w:r>
              <w:rPr>
                <w:rFonts w:hint="eastAsia" w:ascii="宋体" w:hAnsi="宋体"/>
                <w:kern w:val="0"/>
                <w:sz w:val="20"/>
              </w:rPr>
              <w:t>H101100000</w:t>
            </w:r>
          </w:p>
        </w:tc>
        <w:tc>
          <w:tcPr>
            <w:tcW w:w="720" w:type="dxa"/>
            <w:tcBorders>
              <w:top w:val="nil"/>
              <w:left w:val="nil"/>
              <w:bottom w:val="single" w:color="auto" w:sz="4" w:space="0"/>
              <w:right w:val="single" w:color="auto" w:sz="4" w:space="0"/>
            </w:tcBorders>
            <w:noWrap w:val="0"/>
            <w:vAlign w:val="center"/>
          </w:tcPr>
          <w:p w14:paraId="40F4B73E">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61782D">
            <w:pPr>
              <w:widowControl/>
              <w:rPr>
                <w:rFonts w:ascii="宋体" w:hAnsi="宋体"/>
                <w:kern w:val="0"/>
                <w:sz w:val="20"/>
              </w:rPr>
            </w:pPr>
            <w:r>
              <w:rPr>
                <w:rFonts w:hint="eastAsia" w:ascii="宋体" w:hAnsi="宋体"/>
                <w:kern w:val="0"/>
                <w:sz w:val="20"/>
              </w:rPr>
              <w:t>（十）扩散设备</w:t>
            </w:r>
          </w:p>
        </w:tc>
        <w:tc>
          <w:tcPr>
            <w:tcW w:w="671" w:type="dxa"/>
            <w:tcBorders>
              <w:top w:val="nil"/>
              <w:left w:val="nil"/>
              <w:bottom w:val="single" w:color="auto" w:sz="4" w:space="0"/>
              <w:right w:val="single" w:color="auto" w:sz="4" w:space="0"/>
            </w:tcBorders>
            <w:noWrap w:val="0"/>
            <w:vAlign w:val="center"/>
          </w:tcPr>
          <w:p w14:paraId="2F4531C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26FC176">
            <w:pPr>
              <w:widowControl/>
              <w:rPr>
                <w:rFonts w:ascii="宋体" w:hAnsi="宋体"/>
                <w:kern w:val="0"/>
                <w:sz w:val="20"/>
              </w:rPr>
            </w:pPr>
            <w:r>
              <w:rPr>
                <w:rFonts w:hint="eastAsia" w:ascii="宋体" w:hAnsi="宋体"/>
                <w:kern w:val="0"/>
                <w:sz w:val="20"/>
              </w:rPr>
              <w:t>　</w:t>
            </w:r>
          </w:p>
        </w:tc>
      </w:tr>
      <w:tr w14:paraId="3D6E6A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C4D3C5">
            <w:pPr>
              <w:widowControl/>
              <w:jc w:val="center"/>
              <w:rPr>
                <w:rFonts w:ascii="宋体" w:hAnsi="宋体"/>
                <w:kern w:val="0"/>
                <w:sz w:val="20"/>
              </w:rPr>
            </w:pPr>
            <w:r>
              <w:rPr>
                <w:rFonts w:hint="eastAsia" w:ascii="宋体" w:hAnsi="宋体"/>
                <w:kern w:val="0"/>
                <w:sz w:val="20"/>
              </w:rPr>
              <w:t>H101110000</w:t>
            </w:r>
          </w:p>
        </w:tc>
        <w:tc>
          <w:tcPr>
            <w:tcW w:w="720" w:type="dxa"/>
            <w:tcBorders>
              <w:top w:val="nil"/>
              <w:left w:val="nil"/>
              <w:bottom w:val="single" w:color="auto" w:sz="4" w:space="0"/>
              <w:right w:val="single" w:color="auto" w:sz="4" w:space="0"/>
            </w:tcBorders>
            <w:noWrap w:val="0"/>
            <w:vAlign w:val="center"/>
          </w:tcPr>
          <w:p w14:paraId="4533C6EE">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9EBD5D">
            <w:pPr>
              <w:widowControl/>
              <w:rPr>
                <w:rFonts w:ascii="宋体" w:hAnsi="宋体"/>
                <w:kern w:val="0"/>
                <w:sz w:val="20"/>
              </w:rPr>
            </w:pPr>
            <w:r>
              <w:rPr>
                <w:rFonts w:hint="eastAsia" w:ascii="宋体" w:hAnsi="宋体"/>
                <w:kern w:val="0"/>
                <w:sz w:val="20"/>
              </w:rPr>
              <w:t>（十一）离子注入设备</w:t>
            </w:r>
          </w:p>
        </w:tc>
        <w:tc>
          <w:tcPr>
            <w:tcW w:w="671" w:type="dxa"/>
            <w:tcBorders>
              <w:top w:val="nil"/>
              <w:left w:val="nil"/>
              <w:bottom w:val="single" w:color="auto" w:sz="4" w:space="0"/>
              <w:right w:val="single" w:color="auto" w:sz="4" w:space="0"/>
            </w:tcBorders>
            <w:noWrap w:val="0"/>
            <w:vAlign w:val="center"/>
          </w:tcPr>
          <w:p w14:paraId="7B40F86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99DD013">
            <w:pPr>
              <w:widowControl/>
              <w:rPr>
                <w:rFonts w:ascii="宋体" w:hAnsi="宋体"/>
                <w:kern w:val="0"/>
                <w:sz w:val="20"/>
              </w:rPr>
            </w:pPr>
            <w:r>
              <w:rPr>
                <w:rFonts w:hint="eastAsia" w:ascii="宋体" w:hAnsi="宋体"/>
                <w:kern w:val="0"/>
                <w:sz w:val="20"/>
              </w:rPr>
              <w:t>　</w:t>
            </w:r>
          </w:p>
        </w:tc>
      </w:tr>
      <w:tr w14:paraId="50807F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9F0C76">
            <w:pPr>
              <w:widowControl/>
              <w:jc w:val="center"/>
              <w:rPr>
                <w:rFonts w:ascii="宋体" w:hAnsi="宋体"/>
                <w:kern w:val="0"/>
                <w:sz w:val="20"/>
              </w:rPr>
            </w:pPr>
            <w:r>
              <w:rPr>
                <w:rFonts w:hint="eastAsia" w:ascii="宋体" w:hAnsi="宋体"/>
                <w:kern w:val="0"/>
                <w:sz w:val="20"/>
              </w:rPr>
              <w:t>H101120000</w:t>
            </w:r>
          </w:p>
        </w:tc>
        <w:tc>
          <w:tcPr>
            <w:tcW w:w="720" w:type="dxa"/>
            <w:tcBorders>
              <w:top w:val="nil"/>
              <w:left w:val="nil"/>
              <w:bottom w:val="single" w:color="auto" w:sz="4" w:space="0"/>
              <w:right w:val="single" w:color="auto" w:sz="4" w:space="0"/>
            </w:tcBorders>
            <w:noWrap w:val="0"/>
            <w:vAlign w:val="center"/>
          </w:tcPr>
          <w:p w14:paraId="121899BB">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8EC157">
            <w:pPr>
              <w:widowControl/>
              <w:rPr>
                <w:rFonts w:ascii="宋体" w:hAnsi="宋体"/>
                <w:kern w:val="0"/>
                <w:sz w:val="20"/>
              </w:rPr>
            </w:pPr>
            <w:r>
              <w:rPr>
                <w:rFonts w:hint="eastAsia" w:ascii="宋体" w:hAnsi="宋体"/>
                <w:kern w:val="0"/>
                <w:sz w:val="20"/>
              </w:rPr>
              <w:t>（十二）快速热处理设备</w:t>
            </w:r>
          </w:p>
        </w:tc>
        <w:tc>
          <w:tcPr>
            <w:tcW w:w="671" w:type="dxa"/>
            <w:tcBorders>
              <w:top w:val="nil"/>
              <w:left w:val="nil"/>
              <w:bottom w:val="single" w:color="auto" w:sz="4" w:space="0"/>
              <w:right w:val="single" w:color="auto" w:sz="4" w:space="0"/>
            </w:tcBorders>
            <w:noWrap w:val="0"/>
            <w:vAlign w:val="center"/>
          </w:tcPr>
          <w:p w14:paraId="7165B4C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FEF50F7">
            <w:pPr>
              <w:widowControl/>
              <w:rPr>
                <w:rFonts w:ascii="宋体" w:hAnsi="宋体"/>
                <w:kern w:val="0"/>
                <w:sz w:val="20"/>
              </w:rPr>
            </w:pPr>
            <w:r>
              <w:rPr>
                <w:rFonts w:hint="eastAsia" w:ascii="宋体" w:hAnsi="宋体"/>
                <w:kern w:val="0"/>
                <w:sz w:val="20"/>
              </w:rPr>
              <w:t>　</w:t>
            </w:r>
          </w:p>
        </w:tc>
      </w:tr>
      <w:tr w14:paraId="0C732F41">
        <w:tblPrEx>
          <w:tblCellMar>
            <w:top w:w="0" w:type="dxa"/>
            <w:left w:w="108" w:type="dxa"/>
            <w:bottom w:w="0" w:type="dxa"/>
            <w:right w:w="108" w:type="dxa"/>
          </w:tblCellMar>
        </w:tblPrEx>
        <w:trPr>
          <w:wBefore w:w="0" w:type="dxa"/>
          <w:wAfter w:w="0" w:type="dxa"/>
          <w:trHeight w:val="570" w:hRule="atLeast"/>
          <w:jc w:val="center"/>
        </w:trPr>
        <w:tc>
          <w:tcPr>
            <w:tcW w:w="1455" w:type="dxa"/>
            <w:tcBorders>
              <w:top w:val="nil"/>
              <w:left w:val="nil"/>
              <w:bottom w:val="single" w:color="auto" w:sz="4" w:space="0"/>
              <w:right w:val="single" w:color="auto" w:sz="4" w:space="0"/>
            </w:tcBorders>
            <w:noWrap w:val="0"/>
            <w:vAlign w:val="center"/>
          </w:tcPr>
          <w:p w14:paraId="05B80901">
            <w:pPr>
              <w:widowControl/>
              <w:jc w:val="center"/>
              <w:rPr>
                <w:rFonts w:ascii="宋体" w:hAnsi="宋体"/>
                <w:kern w:val="0"/>
                <w:sz w:val="20"/>
              </w:rPr>
            </w:pPr>
            <w:r>
              <w:rPr>
                <w:rFonts w:hint="eastAsia" w:ascii="宋体" w:hAnsi="宋体"/>
                <w:kern w:val="0"/>
                <w:sz w:val="20"/>
              </w:rPr>
              <w:t>H101130000</w:t>
            </w:r>
          </w:p>
        </w:tc>
        <w:tc>
          <w:tcPr>
            <w:tcW w:w="720" w:type="dxa"/>
            <w:tcBorders>
              <w:top w:val="nil"/>
              <w:left w:val="nil"/>
              <w:bottom w:val="single" w:color="auto" w:sz="4" w:space="0"/>
              <w:right w:val="single" w:color="auto" w:sz="4" w:space="0"/>
            </w:tcBorders>
            <w:noWrap w:val="0"/>
            <w:vAlign w:val="center"/>
          </w:tcPr>
          <w:p w14:paraId="7D81980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C26A9E">
            <w:pPr>
              <w:widowControl/>
              <w:rPr>
                <w:rFonts w:ascii="宋体" w:hAnsi="宋体"/>
                <w:kern w:val="0"/>
                <w:sz w:val="20"/>
              </w:rPr>
            </w:pPr>
            <w:r>
              <w:rPr>
                <w:rFonts w:hint="eastAsia" w:ascii="宋体" w:hAnsi="宋体"/>
                <w:kern w:val="0"/>
                <w:sz w:val="20"/>
              </w:rPr>
              <w:t>（十三）物理汽相淀积设备</w:t>
            </w:r>
          </w:p>
        </w:tc>
        <w:tc>
          <w:tcPr>
            <w:tcW w:w="671" w:type="dxa"/>
            <w:tcBorders>
              <w:top w:val="nil"/>
              <w:left w:val="nil"/>
              <w:bottom w:val="single" w:color="auto" w:sz="4" w:space="0"/>
              <w:right w:val="single" w:color="auto" w:sz="4" w:space="0"/>
            </w:tcBorders>
            <w:noWrap w:val="0"/>
            <w:vAlign w:val="center"/>
          </w:tcPr>
          <w:p w14:paraId="4156DD4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A829DF">
            <w:pPr>
              <w:widowControl/>
              <w:rPr>
                <w:rFonts w:ascii="宋体" w:hAnsi="宋体"/>
                <w:kern w:val="0"/>
                <w:sz w:val="20"/>
              </w:rPr>
            </w:pPr>
            <w:r>
              <w:rPr>
                <w:rFonts w:hint="eastAsia" w:ascii="宋体" w:hAnsi="宋体"/>
                <w:kern w:val="0"/>
                <w:sz w:val="20"/>
              </w:rPr>
              <w:t>包括增强型</w:t>
            </w:r>
          </w:p>
        </w:tc>
      </w:tr>
      <w:tr w14:paraId="00900747">
        <w:tblPrEx>
          <w:tblCellMar>
            <w:top w:w="0" w:type="dxa"/>
            <w:left w:w="108" w:type="dxa"/>
            <w:bottom w:w="0" w:type="dxa"/>
            <w:right w:w="108" w:type="dxa"/>
          </w:tblCellMar>
        </w:tblPrEx>
        <w:trPr>
          <w:wBefore w:w="0" w:type="dxa"/>
          <w:wAfter w:w="0" w:type="dxa"/>
          <w:trHeight w:val="585" w:hRule="atLeast"/>
          <w:jc w:val="center"/>
        </w:trPr>
        <w:tc>
          <w:tcPr>
            <w:tcW w:w="1455" w:type="dxa"/>
            <w:tcBorders>
              <w:top w:val="nil"/>
              <w:left w:val="nil"/>
              <w:bottom w:val="single" w:color="auto" w:sz="4" w:space="0"/>
              <w:right w:val="single" w:color="auto" w:sz="4" w:space="0"/>
            </w:tcBorders>
            <w:noWrap w:val="0"/>
            <w:vAlign w:val="center"/>
          </w:tcPr>
          <w:p w14:paraId="437DE44F">
            <w:pPr>
              <w:widowControl/>
              <w:jc w:val="center"/>
              <w:rPr>
                <w:rFonts w:ascii="宋体" w:hAnsi="宋体"/>
                <w:kern w:val="0"/>
                <w:sz w:val="20"/>
              </w:rPr>
            </w:pPr>
            <w:r>
              <w:rPr>
                <w:rFonts w:hint="eastAsia" w:ascii="宋体" w:hAnsi="宋体"/>
                <w:kern w:val="0"/>
                <w:sz w:val="20"/>
              </w:rPr>
              <w:t>H101140000</w:t>
            </w:r>
          </w:p>
        </w:tc>
        <w:tc>
          <w:tcPr>
            <w:tcW w:w="720" w:type="dxa"/>
            <w:tcBorders>
              <w:top w:val="nil"/>
              <w:left w:val="nil"/>
              <w:bottom w:val="single" w:color="auto" w:sz="4" w:space="0"/>
              <w:right w:val="single" w:color="auto" w:sz="4" w:space="0"/>
            </w:tcBorders>
            <w:noWrap w:val="0"/>
            <w:vAlign w:val="center"/>
          </w:tcPr>
          <w:p w14:paraId="7A85A561">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F11B0D">
            <w:pPr>
              <w:widowControl/>
              <w:rPr>
                <w:rFonts w:ascii="宋体" w:hAnsi="宋体"/>
                <w:kern w:val="0"/>
                <w:sz w:val="20"/>
              </w:rPr>
            </w:pPr>
            <w:r>
              <w:rPr>
                <w:rFonts w:hint="eastAsia" w:ascii="宋体" w:hAnsi="宋体"/>
                <w:kern w:val="0"/>
                <w:sz w:val="20"/>
              </w:rPr>
              <w:t>（十四）化学汽相淀积设备</w:t>
            </w:r>
          </w:p>
        </w:tc>
        <w:tc>
          <w:tcPr>
            <w:tcW w:w="671" w:type="dxa"/>
            <w:tcBorders>
              <w:top w:val="nil"/>
              <w:left w:val="nil"/>
              <w:bottom w:val="single" w:color="auto" w:sz="4" w:space="0"/>
              <w:right w:val="single" w:color="auto" w:sz="4" w:space="0"/>
            </w:tcBorders>
            <w:noWrap w:val="0"/>
            <w:vAlign w:val="center"/>
          </w:tcPr>
          <w:p w14:paraId="558E73B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B8E9443">
            <w:pPr>
              <w:widowControl/>
              <w:rPr>
                <w:rFonts w:ascii="宋体" w:hAnsi="宋体"/>
                <w:kern w:val="0"/>
                <w:sz w:val="20"/>
              </w:rPr>
            </w:pPr>
            <w:r>
              <w:rPr>
                <w:rFonts w:hint="eastAsia" w:ascii="宋体" w:hAnsi="宋体"/>
                <w:kern w:val="0"/>
                <w:sz w:val="20"/>
              </w:rPr>
              <w:t>包括有机、增强型</w:t>
            </w:r>
          </w:p>
        </w:tc>
      </w:tr>
      <w:tr w14:paraId="392787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0C0F48">
            <w:pPr>
              <w:widowControl/>
              <w:jc w:val="center"/>
              <w:rPr>
                <w:rFonts w:ascii="宋体" w:hAnsi="宋体"/>
                <w:kern w:val="0"/>
                <w:sz w:val="20"/>
              </w:rPr>
            </w:pPr>
            <w:r>
              <w:rPr>
                <w:rFonts w:hint="eastAsia" w:ascii="宋体" w:hAnsi="宋体"/>
                <w:kern w:val="0"/>
                <w:sz w:val="20"/>
              </w:rPr>
              <w:t>H101150000</w:t>
            </w:r>
          </w:p>
        </w:tc>
        <w:tc>
          <w:tcPr>
            <w:tcW w:w="720" w:type="dxa"/>
            <w:tcBorders>
              <w:top w:val="nil"/>
              <w:left w:val="nil"/>
              <w:bottom w:val="single" w:color="auto" w:sz="4" w:space="0"/>
              <w:right w:val="single" w:color="auto" w:sz="4" w:space="0"/>
            </w:tcBorders>
            <w:noWrap w:val="0"/>
            <w:vAlign w:val="center"/>
          </w:tcPr>
          <w:p w14:paraId="1AD27C41">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961D74">
            <w:pPr>
              <w:widowControl/>
              <w:rPr>
                <w:rFonts w:ascii="宋体" w:hAnsi="宋体"/>
                <w:kern w:val="0"/>
                <w:sz w:val="20"/>
              </w:rPr>
            </w:pPr>
            <w:r>
              <w:rPr>
                <w:rFonts w:hint="eastAsia" w:ascii="宋体" w:hAnsi="宋体"/>
                <w:kern w:val="0"/>
                <w:sz w:val="20"/>
              </w:rPr>
              <w:t>（十五）电镀铜设备</w:t>
            </w:r>
          </w:p>
        </w:tc>
        <w:tc>
          <w:tcPr>
            <w:tcW w:w="671" w:type="dxa"/>
            <w:tcBorders>
              <w:top w:val="nil"/>
              <w:left w:val="nil"/>
              <w:bottom w:val="single" w:color="auto" w:sz="4" w:space="0"/>
              <w:right w:val="single" w:color="auto" w:sz="4" w:space="0"/>
            </w:tcBorders>
            <w:noWrap w:val="0"/>
            <w:vAlign w:val="center"/>
          </w:tcPr>
          <w:p w14:paraId="51FA7FE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C6E70C7">
            <w:pPr>
              <w:widowControl/>
              <w:rPr>
                <w:rFonts w:ascii="宋体" w:hAnsi="宋体"/>
                <w:kern w:val="0"/>
                <w:sz w:val="20"/>
              </w:rPr>
            </w:pPr>
            <w:r>
              <w:rPr>
                <w:rFonts w:hint="eastAsia" w:ascii="宋体" w:hAnsi="宋体"/>
                <w:kern w:val="0"/>
                <w:sz w:val="20"/>
              </w:rPr>
              <w:t>　</w:t>
            </w:r>
          </w:p>
        </w:tc>
      </w:tr>
      <w:tr w14:paraId="783C458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3F64FF">
            <w:pPr>
              <w:widowControl/>
              <w:jc w:val="center"/>
              <w:rPr>
                <w:rFonts w:ascii="宋体" w:hAnsi="宋体"/>
                <w:kern w:val="0"/>
                <w:sz w:val="20"/>
              </w:rPr>
            </w:pPr>
            <w:r>
              <w:rPr>
                <w:rFonts w:hint="eastAsia" w:ascii="宋体" w:hAnsi="宋体"/>
                <w:kern w:val="0"/>
                <w:sz w:val="20"/>
              </w:rPr>
              <w:t>H101160000</w:t>
            </w:r>
          </w:p>
        </w:tc>
        <w:tc>
          <w:tcPr>
            <w:tcW w:w="720" w:type="dxa"/>
            <w:tcBorders>
              <w:top w:val="nil"/>
              <w:left w:val="nil"/>
              <w:bottom w:val="single" w:color="auto" w:sz="4" w:space="0"/>
              <w:right w:val="single" w:color="auto" w:sz="4" w:space="0"/>
            </w:tcBorders>
            <w:noWrap w:val="0"/>
            <w:vAlign w:val="center"/>
          </w:tcPr>
          <w:p w14:paraId="5DD5A31A">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C2ED85">
            <w:pPr>
              <w:widowControl/>
              <w:rPr>
                <w:rFonts w:ascii="宋体" w:hAnsi="宋体"/>
                <w:kern w:val="0"/>
                <w:sz w:val="20"/>
              </w:rPr>
            </w:pPr>
            <w:r>
              <w:rPr>
                <w:rFonts w:hint="eastAsia" w:ascii="宋体" w:hAnsi="宋体"/>
                <w:kern w:val="0"/>
                <w:sz w:val="20"/>
              </w:rPr>
              <w:t>（十六）化学机械抛光设备</w:t>
            </w:r>
          </w:p>
        </w:tc>
        <w:tc>
          <w:tcPr>
            <w:tcW w:w="671" w:type="dxa"/>
            <w:tcBorders>
              <w:top w:val="nil"/>
              <w:left w:val="nil"/>
              <w:bottom w:val="single" w:color="auto" w:sz="4" w:space="0"/>
              <w:right w:val="single" w:color="auto" w:sz="4" w:space="0"/>
            </w:tcBorders>
            <w:noWrap w:val="0"/>
            <w:vAlign w:val="center"/>
          </w:tcPr>
          <w:p w14:paraId="1975C05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95E74AE">
            <w:pPr>
              <w:widowControl/>
              <w:rPr>
                <w:rFonts w:ascii="宋体" w:hAnsi="宋体"/>
                <w:kern w:val="0"/>
                <w:sz w:val="20"/>
              </w:rPr>
            </w:pPr>
            <w:r>
              <w:rPr>
                <w:rFonts w:hint="eastAsia" w:ascii="宋体" w:hAnsi="宋体"/>
                <w:kern w:val="0"/>
                <w:sz w:val="20"/>
              </w:rPr>
              <w:t>　</w:t>
            </w:r>
          </w:p>
        </w:tc>
      </w:tr>
      <w:tr w14:paraId="08134A4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9CBA56">
            <w:pPr>
              <w:widowControl/>
              <w:jc w:val="center"/>
              <w:rPr>
                <w:rFonts w:ascii="宋体" w:hAnsi="宋体"/>
                <w:kern w:val="0"/>
                <w:sz w:val="20"/>
              </w:rPr>
            </w:pPr>
            <w:r>
              <w:rPr>
                <w:rFonts w:hint="eastAsia" w:ascii="宋体" w:hAnsi="宋体"/>
                <w:kern w:val="0"/>
                <w:sz w:val="20"/>
              </w:rPr>
              <w:t>H101170000</w:t>
            </w:r>
          </w:p>
        </w:tc>
        <w:tc>
          <w:tcPr>
            <w:tcW w:w="720" w:type="dxa"/>
            <w:tcBorders>
              <w:top w:val="nil"/>
              <w:left w:val="nil"/>
              <w:bottom w:val="single" w:color="auto" w:sz="4" w:space="0"/>
              <w:right w:val="single" w:color="auto" w:sz="4" w:space="0"/>
            </w:tcBorders>
            <w:noWrap w:val="0"/>
            <w:vAlign w:val="center"/>
          </w:tcPr>
          <w:p w14:paraId="3FF43F37">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616DEF">
            <w:pPr>
              <w:widowControl/>
              <w:rPr>
                <w:rFonts w:ascii="宋体" w:hAnsi="宋体"/>
                <w:kern w:val="0"/>
                <w:sz w:val="20"/>
              </w:rPr>
            </w:pPr>
            <w:r>
              <w:rPr>
                <w:rFonts w:hint="eastAsia" w:ascii="宋体" w:hAnsi="宋体"/>
                <w:kern w:val="0"/>
                <w:sz w:val="20"/>
              </w:rPr>
              <w:t>（十七）湿法刻蚀设备</w:t>
            </w:r>
          </w:p>
        </w:tc>
        <w:tc>
          <w:tcPr>
            <w:tcW w:w="671" w:type="dxa"/>
            <w:tcBorders>
              <w:top w:val="nil"/>
              <w:left w:val="nil"/>
              <w:bottom w:val="single" w:color="auto" w:sz="4" w:space="0"/>
              <w:right w:val="single" w:color="auto" w:sz="4" w:space="0"/>
            </w:tcBorders>
            <w:noWrap w:val="0"/>
            <w:vAlign w:val="center"/>
          </w:tcPr>
          <w:p w14:paraId="3005FB8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CF25906">
            <w:pPr>
              <w:widowControl/>
              <w:rPr>
                <w:rFonts w:ascii="宋体" w:hAnsi="宋体"/>
                <w:kern w:val="0"/>
                <w:sz w:val="20"/>
              </w:rPr>
            </w:pPr>
            <w:r>
              <w:rPr>
                <w:rFonts w:hint="eastAsia" w:ascii="宋体" w:hAnsi="宋体"/>
                <w:kern w:val="0"/>
                <w:sz w:val="20"/>
              </w:rPr>
              <w:t>　</w:t>
            </w:r>
          </w:p>
        </w:tc>
      </w:tr>
      <w:tr w14:paraId="26B93DA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41F85B">
            <w:pPr>
              <w:widowControl/>
              <w:jc w:val="center"/>
              <w:rPr>
                <w:rFonts w:ascii="宋体" w:hAnsi="宋体"/>
                <w:kern w:val="0"/>
                <w:sz w:val="20"/>
              </w:rPr>
            </w:pPr>
            <w:r>
              <w:rPr>
                <w:rFonts w:hint="eastAsia" w:ascii="宋体" w:hAnsi="宋体"/>
                <w:kern w:val="0"/>
                <w:sz w:val="20"/>
              </w:rPr>
              <w:t>H101180000</w:t>
            </w:r>
          </w:p>
        </w:tc>
        <w:tc>
          <w:tcPr>
            <w:tcW w:w="720" w:type="dxa"/>
            <w:tcBorders>
              <w:top w:val="nil"/>
              <w:left w:val="nil"/>
              <w:bottom w:val="single" w:color="auto" w:sz="4" w:space="0"/>
              <w:right w:val="single" w:color="auto" w:sz="4" w:space="0"/>
            </w:tcBorders>
            <w:noWrap w:val="0"/>
            <w:vAlign w:val="center"/>
          </w:tcPr>
          <w:p w14:paraId="57B32DDF">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5E40A1">
            <w:pPr>
              <w:widowControl/>
              <w:rPr>
                <w:rFonts w:ascii="宋体" w:hAnsi="宋体"/>
                <w:kern w:val="0"/>
                <w:sz w:val="20"/>
              </w:rPr>
            </w:pPr>
            <w:r>
              <w:rPr>
                <w:rFonts w:hint="eastAsia" w:ascii="宋体" w:hAnsi="宋体"/>
                <w:kern w:val="0"/>
                <w:sz w:val="20"/>
              </w:rPr>
              <w:t>（十八）干法刻蚀设备</w:t>
            </w:r>
          </w:p>
        </w:tc>
        <w:tc>
          <w:tcPr>
            <w:tcW w:w="671" w:type="dxa"/>
            <w:tcBorders>
              <w:top w:val="nil"/>
              <w:left w:val="nil"/>
              <w:bottom w:val="single" w:color="auto" w:sz="4" w:space="0"/>
              <w:right w:val="single" w:color="auto" w:sz="4" w:space="0"/>
            </w:tcBorders>
            <w:noWrap w:val="0"/>
            <w:vAlign w:val="center"/>
          </w:tcPr>
          <w:p w14:paraId="6C83524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AFD288F">
            <w:pPr>
              <w:widowControl/>
              <w:rPr>
                <w:rFonts w:ascii="宋体" w:hAnsi="宋体"/>
                <w:kern w:val="0"/>
                <w:sz w:val="20"/>
              </w:rPr>
            </w:pPr>
            <w:r>
              <w:rPr>
                <w:rFonts w:hint="eastAsia" w:ascii="宋体" w:hAnsi="宋体"/>
                <w:kern w:val="0"/>
                <w:sz w:val="20"/>
              </w:rPr>
              <w:t>　</w:t>
            </w:r>
          </w:p>
        </w:tc>
      </w:tr>
      <w:tr w14:paraId="338E99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7296FF">
            <w:pPr>
              <w:widowControl/>
              <w:jc w:val="center"/>
              <w:rPr>
                <w:rFonts w:ascii="宋体" w:hAnsi="宋体"/>
                <w:kern w:val="0"/>
                <w:sz w:val="20"/>
              </w:rPr>
            </w:pPr>
            <w:r>
              <w:rPr>
                <w:rFonts w:hint="eastAsia" w:ascii="宋体" w:hAnsi="宋体"/>
                <w:kern w:val="0"/>
                <w:sz w:val="20"/>
              </w:rPr>
              <w:t>H101190000</w:t>
            </w:r>
          </w:p>
        </w:tc>
        <w:tc>
          <w:tcPr>
            <w:tcW w:w="720" w:type="dxa"/>
            <w:tcBorders>
              <w:top w:val="nil"/>
              <w:left w:val="nil"/>
              <w:bottom w:val="single" w:color="auto" w:sz="4" w:space="0"/>
              <w:right w:val="single" w:color="auto" w:sz="4" w:space="0"/>
            </w:tcBorders>
            <w:noWrap w:val="0"/>
            <w:vAlign w:val="center"/>
          </w:tcPr>
          <w:p w14:paraId="49EFF37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28660D">
            <w:pPr>
              <w:widowControl/>
              <w:rPr>
                <w:rFonts w:ascii="宋体" w:hAnsi="宋体"/>
                <w:kern w:val="0"/>
                <w:sz w:val="20"/>
              </w:rPr>
            </w:pPr>
            <w:r>
              <w:rPr>
                <w:rFonts w:hint="eastAsia" w:ascii="宋体" w:hAnsi="宋体"/>
                <w:kern w:val="0"/>
                <w:sz w:val="20"/>
              </w:rPr>
              <w:t>（十九）清洗设备</w:t>
            </w:r>
          </w:p>
        </w:tc>
        <w:tc>
          <w:tcPr>
            <w:tcW w:w="671" w:type="dxa"/>
            <w:tcBorders>
              <w:top w:val="nil"/>
              <w:left w:val="nil"/>
              <w:bottom w:val="single" w:color="auto" w:sz="4" w:space="0"/>
              <w:right w:val="single" w:color="auto" w:sz="4" w:space="0"/>
            </w:tcBorders>
            <w:noWrap w:val="0"/>
            <w:vAlign w:val="center"/>
          </w:tcPr>
          <w:p w14:paraId="2064A2A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B569D2C">
            <w:pPr>
              <w:widowControl/>
              <w:rPr>
                <w:rFonts w:ascii="宋体" w:hAnsi="宋体"/>
                <w:kern w:val="0"/>
                <w:sz w:val="20"/>
              </w:rPr>
            </w:pPr>
            <w:r>
              <w:rPr>
                <w:rFonts w:hint="eastAsia" w:ascii="宋体" w:hAnsi="宋体"/>
                <w:kern w:val="0"/>
                <w:sz w:val="20"/>
              </w:rPr>
              <w:t>　</w:t>
            </w:r>
          </w:p>
        </w:tc>
      </w:tr>
      <w:tr w14:paraId="7B352AA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9C91B8">
            <w:pPr>
              <w:widowControl/>
              <w:jc w:val="center"/>
              <w:rPr>
                <w:rFonts w:ascii="宋体" w:hAnsi="宋体"/>
                <w:kern w:val="0"/>
                <w:sz w:val="20"/>
              </w:rPr>
            </w:pPr>
            <w:r>
              <w:rPr>
                <w:rFonts w:hint="eastAsia" w:ascii="宋体" w:hAnsi="宋体"/>
                <w:kern w:val="0"/>
                <w:sz w:val="20"/>
              </w:rPr>
              <w:t>H101200000</w:t>
            </w:r>
          </w:p>
        </w:tc>
        <w:tc>
          <w:tcPr>
            <w:tcW w:w="720" w:type="dxa"/>
            <w:tcBorders>
              <w:top w:val="nil"/>
              <w:left w:val="nil"/>
              <w:bottom w:val="single" w:color="auto" w:sz="4" w:space="0"/>
              <w:right w:val="single" w:color="auto" w:sz="4" w:space="0"/>
            </w:tcBorders>
            <w:noWrap w:val="0"/>
            <w:vAlign w:val="center"/>
          </w:tcPr>
          <w:p w14:paraId="1C7E354F">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237DDD">
            <w:pPr>
              <w:widowControl/>
              <w:rPr>
                <w:rFonts w:ascii="宋体" w:hAnsi="宋体"/>
                <w:kern w:val="0"/>
                <w:sz w:val="20"/>
              </w:rPr>
            </w:pPr>
            <w:r>
              <w:rPr>
                <w:rFonts w:hint="eastAsia" w:ascii="宋体" w:hAnsi="宋体"/>
                <w:kern w:val="0"/>
                <w:sz w:val="20"/>
              </w:rPr>
              <w:t>（二十）划片机</w:t>
            </w:r>
          </w:p>
        </w:tc>
        <w:tc>
          <w:tcPr>
            <w:tcW w:w="671" w:type="dxa"/>
            <w:tcBorders>
              <w:top w:val="nil"/>
              <w:left w:val="nil"/>
              <w:bottom w:val="single" w:color="auto" w:sz="4" w:space="0"/>
              <w:right w:val="single" w:color="auto" w:sz="4" w:space="0"/>
            </w:tcBorders>
            <w:noWrap w:val="0"/>
            <w:vAlign w:val="center"/>
          </w:tcPr>
          <w:p w14:paraId="473F897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BDAE11C">
            <w:pPr>
              <w:widowControl/>
              <w:rPr>
                <w:rFonts w:ascii="宋体" w:hAnsi="宋体"/>
                <w:kern w:val="0"/>
                <w:sz w:val="20"/>
              </w:rPr>
            </w:pPr>
            <w:r>
              <w:rPr>
                <w:rFonts w:hint="eastAsia" w:ascii="宋体" w:hAnsi="宋体"/>
                <w:kern w:val="0"/>
                <w:sz w:val="20"/>
              </w:rPr>
              <w:t>　</w:t>
            </w:r>
          </w:p>
        </w:tc>
      </w:tr>
      <w:tr w14:paraId="2B2EB7A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17E936">
            <w:pPr>
              <w:widowControl/>
              <w:jc w:val="center"/>
              <w:rPr>
                <w:rFonts w:ascii="宋体" w:hAnsi="宋体"/>
                <w:kern w:val="0"/>
                <w:sz w:val="20"/>
              </w:rPr>
            </w:pPr>
            <w:r>
              <w:rPr>
                <w:rFonts w:hint="eastAsia" w:ascii="宋体" w:hAnsi="宋体"/>
                <w:kern w:val="0"/>
                <w:sz w:val="20"/>
              </w:rPr>
              <w:t>H101210000</w:t>
            </w:r>
          </w:p>
        </w:tc>
        <w:tc>
          <w:tcPr>
            <w:tcW w:w="720" w:type="dxa"/>
            <w:tcBorders>
              <w:top w:val="nil"/>
              <w:left w:val="nil"/>
              <w:bottom w:val="single" w:color="auto" w:sz="4" w:space="0"/>
              <w:right w:val="single" w:color="auto" w:sz="4" w:space="0"/>
            </w:tcBorders>
            <w:noWrap w:val="0"/>
            <w:vAlign w:val="center"/>
          </w:tcPr>
          <w:p w14:paraId="1F398EBE">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BBA4AF">
            <w:pPr>
              <w:widowControl/>
              <w:rPr>
                <w:rFonts w:ascii="宋体" w:hAnsi="宋体"/>
                <w:kern w:val="0"/>
                <w:sz w:val="20"/>
              </w:rPr>
            </w:pPr>
            <w:r>
              <w:rPr>
                <w:rFonts w:hint="eastAsia" w:ascii="宋体" w:hAnsi="宋体"/>
                <w:kern w:val="0"/>
                <w:sz w:val="20"/>
              </w:rPr>
              <w:t>（二十一）拾片机</w:t>
            </w:r>
          </w:p>
        </w:tc>
        <w:tc>
          <w:tcPr>
            <w:tcW w:w="671" w:type="dxa"/>
            <w:tcBorders>
              <w:top w:val="nil"/>
              <w:left w:val="nil"/>
              <w:bottom w:val="single" w:color="auto" w:sz="4" w:space="0"/>
              <w:right w:val="single" w:color="auto" w:sz="4" w:space="0"/>
            </w:tcBorders>
            <w:noWrap w:val="0"/>
            <w:vAlign w:val="center"/>
          </w:tcPr>
          <w:p w14:paraId="41B72AF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95593B3">
            <w:pPr>
              <w:widowControl/>
              <w:rPr>
                <w:rFonts w:ascii="宋体" w:hAnsi="宋体"/>
                <w:kern w:val="0"/>
                <w:sz w:val="20"/>
              </w:rPr>
            </w:pPr>
            <w:r>
              <w:rPr>
                <w:rFonts w:hint="eastAsia" w:ascii="宋体" w:hAnsi="宋体"/>
                <w:kern w:val="0"/>
                <w:sz w:val="20"/>
              </w:rPr>
              <w:t>　</w:t>
            </w:r>
          </w:p>
        </w:tc>
      </w:tr>
      <w:tr w14:paraId="2EB893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313DC1">
            <w:pPr>
              <w:widowControl/>
              <w:jc w:val="center"/>
              <w:rPr>
                <w:rFonts w:ascii="宋体" w:hAnsi="宋体"/>
                <w:kern w:val="0"/>
                <w:sz w:val="20"/>
              </w:rPr>
            </w:pPr>
            <w:r>
              <w:rPr>
                <w:rFonts w:hint="eastAsia" w:ascii="宋体" w:hAnsi="宋体"/>
                <w:kern w:val="0"/>
                <w:sz w:val="20"/>
              </w:rPr>
              <w:t>H101220000</w:t>
            </w:r>
          </w:p>
        </w:tc>
        <w:tc>
          <w:tcPr>
            <w:tcW w:w="720" w:type="dxa"/>
            <w:tcBorders>
              <w:top w:val="nil"/>
              <w:left w:val="nil"/>
              <w:bottom w:val="single" w:color="auto" w:sz="4" w:space="0"/>
              <w:right w:val="single" w:color="auto" w:sz="4" w:space="0"/>
            </w:tcBorders>
            <w:noWrap w:val="0"/>
            <w:vAlign w:val="center"/>
          </w:tcPr>
          <w:p w14:paraId="2A1F69EE">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39E886">
            <w:pPr>
              <w:widowControl/>
              <w:rPr>
                <w:rFonts w:ascii="宋体" w:hAnsi="宋体"/>
                <w:kern w:val="0"/>
                <w:sz w:val="20"/>
              </w:rPr>
            </w:pPr>
            <w:r>
              <w:rPr>
                <w:rFonts w:hint="eastAsia" w:ascii="宋体" w:hAnsi="宋体"/>
                <w:kern w:val="0"/>
                <w:sz w:val="20"/>
              </w:rPr>
              <w:t>（二十二）金丝键合机</w:t>
            </w:r>
          </w:p>
        </w:tc>
        <w:tc>
          <w:tcPr>
            <w:tcW w:w="671" w:type="dxa"/>
            <w:tcBorders>
              <w:top w:val="nil"/>
              <w:left w:val="nil"/>
              <w:bottom w:val="single" w:color="auto" w:sz="4" w:space="0"/>
              <w:right w:val="single" w:color="auto" w:sz="4" w:space="0"/>
            </w:tcBorders>
            <w:noWrap w:val="0"/>
            <w:vAlign w:val="center"/>
          </w:tcPr>
          <w:p w14:paraId="714BFB3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7C43F15">
            <w:pPr>
              <w:widowControl/>
              <w:rPr>
                <w:rFonts w:ascii="宋体" w:hAnsi="宋体"/>
                <w:kern w:val="0"/>
                <w:sz w:val="20"/>
              </w:rPr>
            </w:pPr>
            <w:r>
              <w:rPr>
                <w:rFonts w:hint="eastAsia" w:ascii="宋体" w:hAnsi="宋体"/>
                <w:kern w:val="0"/>
                <w:sz w:val="20"/>
              </w:rPr>
              <w:t>　</w:t>
            </w:r>
          </w:p>
        </w:tc>
      </w:tr>
      <w:tr w14:paraId="2115460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7510D6">
            <w:pPr>
              <w:widowControl/>
              <w:jc w:val="center"/>
              <w:rPr>
                <w:rFonts w:ascii="宋体" w:hAnsi="宋体"/>
                <w:kern w:val="0"/>
                <w:sz w:val="20"/>
              </w:rPr>
            </w:pPr>
            <w:r>
              <w:rPr>
                <w:rFonts w:hint="eastAsia" w:ascii="宋体" w:hAnsi="宋体"/>
                <w:kern w:val="0"/>
                <w:sz w:val="20"/>
              </w:rPr>
              <w:t>H101230000</w:t>
            </w:r>
          </w:p>
        </w:tc>
        <w:tc>
          <w:tcPr>
            <w:tcW w:w="720" w:type="dxa"/>
            <w:tcBorders>
              <w:top w:val="nil"/>
              <w:left w:val="nil"/>
              <w:bottom w:val="single" w:color="auto" w:sz="4" w:space="0"/>
              <w:right w:val="single" w:color="auto" w:sz="4" w:space="0"/>
            </w:tcBorders>
            <w:noWrap w:val="0"/>
            <w:vAlign w:val="center"/>
          </w:tcPr>
          <w:p w14:paraId="5E831F7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E132AA">
            <w:pPr>
              <w:widowControl/>
              <w:rPr>
                <w:rFonts w:ascii="宋体" w:hAnsi="宋体"/>
                <w:kern w:val="0"/>
                <w:sz w:val="20"/>
              </w:rPr>
            </w:pPr>
            <w:r>
              <w:rPr>
                <w:rFonts w:hint="eastAsia" w:ascii="宋体" w:hAnsi="宋体"/>
                <w:kern w:val="0"/>
                <w:sz w:val="20"/>
              </w:rPr>
              <w:t>（二十三）自动注塑封装设备</w:t>
            </w:r>
          </w:p>
        </w:tc>
        <w:tc>
          <w:tcPr>
            <w:tcW w:w="671" w:type="dxa"/>
            <w:tcBorders>
              <w:top w:val="nil"/>
              <w:left w:val="nil"/>
              <w:bottom w:val="single" w:color="auto" w:sz="4" w:space="0"/>
              <w:right w:val="single" w:color="auto" w:sz="4" w:space="0"/>
            </w:tcBorders>
            <w:noWrap w:val="0"/>
            <w:vAlign w:val="center"/>
          </w:tcPr>
          <w:p w14:paraId="260CF5F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32DA524">
            <w:pPr>
              <w:widowControl/>
              <w:rPr>
                <w:rFonts w:ascii="宋体" w:hAnsi="宋体"/>
                <w:kern w:val="0"/>
                <w:sz w:val="20"/>
              </w:rPr>
            </w:pPr>
            <w:r>
              <w:rPr>
                <w:rFonts w:hint="eastAsia" w:ascii="宋体" w:hAnsi="宋体"/>
                <w:kern w:val="0"/>
                <w:sz w:val="20"/>
              </w:rPr>
              <w:t>　</w:t>
            </w:r>
          </w:p>
        </w:tc>
      </w:tr>
      <w:tr w14:paraId="0AA1953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3CDBFC">
            <w:pPr>
              <w:widowControl/>
              <w:jc w:val="center"/>
              <w:rPr>
                <w:rFonts w:ascii="宋体" w:hAnsi="宋体"/>
                <w:kern w:val="0"/>
                <w:sz w:val="20"/>
              </w:rPr>
            </w:pPr>
            <w:r>
              <w:rPr>
                <w:rFonts w:hint="eastAsia" w:ascii="宋体" w:hAnsi="宋体"/>
                <w:kern w:val="0"/>
                <w:sz w:val="20"/>
              </w:rPr>
              <w:t>H101240000</w:t>
            </w:r>
          </w:p>
        </w:tc>
        <w:tc>
          <w:tcPr>
            <w:tcW w:w="720" w:type="dxa"/>
            <w:tcBorders>
              <w:top w:val="nil"/>
              <w:left w:val="nil"/>
              <w:bottom w:val="single" w:color="auto" w:sz="4" w:space="0"/>
              <w:right w:val="single" w:color="auto" w:sz="4" w:space="0"/>
            </w:tcBorders>
            <w:noWrap w:val="0"/>
            <w:vAlign w:val="center"/>
          </w:tcPr>
          <w:p w14:paraId="3E6346B4">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863ED8">
            <w:pPr>
              <w:widowControl/>
              <w:rPr>
                <w:rFonts w:ascii="宋体" w:hAnsi="宋体"/>
                <w:kern w:val="0"/>
                <w:sz w:val="20"/>
              </w:rPr>
            </w:pPr>
            <w:r>
              <w:rPr>
                <w:rFonts w:hint="eastAsia" w:ascii="宋体" w:hAnsi="宋体"/>
                <w:kern w:val="0"/>
                <w:sz w:val="20"/>
              </w:rPr>
              <w:t>（二十四）老化设备</w:t>
            </w:r>
          </w:p>
        </w:tc>
        <w:tc>
          <w:tcPr>
            <w:tcW w:w="671" w:type="dxa"/>
            <w:tcBorders>
              <w:top w:val="nil"/>
              <w:left w:val="nil"/>
              <w:bottom w:val="single" w:color="auto" w:sz="4" w:space="0"/>
              <w:right w:val="single" w:color="auto" w:sz="4" w:space="0"/>
            </w:tcBorders>
            <w:noWrap w:val="0"/>
            <w:vAlign w:val="center"/>
          </w:tcPr>
          <w:p w14:paraId="33AEAD1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91D4C22">
            <w:pPr>
              <w:widowControl/>
              <w:rPr>
                <w:rFonts w:ascii="宋体" w:hAnsi="宋体"/>
                <w:kern w:val="0"/>
                <w:sz w:val="20"/>
              </w:rPr>
            </w:pPr>
            <w:r>
              <w:rPr>
                <w:rFonts w:hint="eastAsia" w:ascii="宋体" w:hAnsi="宋体"/>
                <w:kern w:val="0"/>
                <w:sz w:val="20"/>
              </w:rPr>
              <w:t>　</w:t>
            </w:r>
          </w:p>
        </w:tc>
      </w:tr>
      <w:tr w14:paraId="042F490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56896C">
            <w:pPr>
              <w:widowControl/>
              <w:jc w:val="center"/>
              <w:rPr>
                <w:rFonts w:ascii="宋体" w:hAnsi="宋体"/>
                <w:kern w:val="0"/>
                <w:sz w:val="20"/>
              </w:rPr>
            </w:pPr>
            <w:r>
              <w:rPr>
                <w:rFonts w:hint="eastAsia" w:ascii="宋体" w:hAnsi="宋体"/>
                <w:kern w:val="0"/>
                <w:sz w:val="20"/>
              </w:rPr>
              <w:t>H101250000</w:t>
            </w:r>
          </w:p>
        </w:tc>
        <w:tc>
          <w:tcPr>
            <w:tcW w:w="720" w:type="dxa"/>
            <w:tcBorders>
              <w:top w:val="nil"/>
              <w:left w:val="nil"/>
              <w:bottom w:val="single" w:color="auto" w:sz="4" w:space="0"/>
              <w:right w:val="single" w:color="auto" w:sz="4" w:space="0"/>
            </w:tcBorders>
            <w:noWrap w:val="0"/>
            <w:vAlign w:val="center"/>
          </w:tcPr>
          <w:p w14:paraId="67D05A93">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0672AB">
            <w:pPr>
              <w:widowControl/>
              <w:rPr>
                <w:rFonts w:ascii="宋体" w:hAnsi="宋体"/>
                <w:kern w:val="0"/>
                <w:sz w:val="20"/>
              </w:rPr>
            </w:pPr>
            <w:r>
              <w:rPr>
                <w:rFonts w:hint="eastAsia" w:ascii="宋体" w:hAnsi="宋体"/>
                <w:kern w:val="0"/>
                <w:sz w:val="20"/>
              </w:rPr>
              <w:t>（二十五）自动探针台</w:t>
            </w:r>
          </w:p>
        </w:tc>
        <w:tc>
          <w:tcPr>
            <w:tcW w:w="671" w:type="dxa"/>
            <w:tcBorders>
              <w:top w:val="nil"/>
              <w:left w:val="nil"/>
              <w:bottom w:val="single" w:color="auto" w:sz="4" w:space="0"/>
              <w:right w:val="single" w:color="auto" w:sz="4" w:space="0"/>
            </w:tcBorders>
            <w:noWrap w:val="0"/>
            <w:vAlign w:val="center"/>
          </w:tcPr>
          <w:p w14:paraId="2596FFD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49B4D93">
            <w:pPr>
              <w:widowControl/>
              <w:rPr>
                <w:rFonts w:ascii="宋体" w:hAnsi="宋体"/>
                <w:kern w:val="0"/>
                <w:sz w:val="20"/>
              </w:rPr>
            </w:pPr>
            <w:r>
              <w:rPr>
                <w:rFonts w:hint="eastAsia" w:ascii="宋体" w:hAnsi="宋体"/>
                <w:kern w:val="0"/>
                <w:sz w:val="20"/>
              </w:rPr>
              <w:t>　</w:t>
            </w:r>
          </w:p>
        </w:tc>
      </w:tr>
      <w:tr w14:paraId="1F4CC5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792E0D5">
            <w:pPr>
              <w:widowControl/>
              <w:jc w:val="center"/>
              <w:rPr>
                <w:rFonts w:ascii="宋体" w:hAnsi="宋体"/>
                <w:kern w:val="0"/>
                <w:sz w:val="20"/>
              </w:rPr>
            </w:pPr>
            <w:r>
              <w:rPr>
                <w:rFonts w:hint="eastAsia" w:ascii="宋体" w:hAnsi="宋体"/>
                <w:kern w:val="0"/>
                <w:sz w:val="20"/>
              </w:rPr>
              <w:t>H101260000</w:t>
            </w:r>
          </w:p>
        </w:tc>
        <w:tc>
          <w:tcPr>
            <w:tcW w:w="720" w:type="dxa"/>
            <w:tcBorders>
              <w:top w:val="nil"/>
              <w:left w:val="nil"/>
              <w:bottom w:val="single" w:color="auto" w:sz="4" w:space="0"/>
              <w:right w:val="single" w:color="auto" w:sz="4" w:space="0"/>
            </w:tcBorders>
            <w:noWrap w:val="0"/>
            <w:vAlign w:val="center"/>
          </w:tcPr>
          <w:p w14:paraId="3E5C9FC0">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B6A5D1">
            <w:pPr>
              <w:widowControl/>
              <w:rPr>
                <w:rFonts w:ascii="宋体" w:hAnsi="宋体"/>
                <w:kern w:val="0"/>
                <w:sz w:val="20"/>
              </w:rPr>
            </w:pPr>
            <w:r>
              <w:rPr>
                <w:rFonts w:hint="eastAsia" w:ascii="宋体" w:hAnsi="宋体"/>
                <w:kern w:val="0"/>
                <w:sz w:val="20"/>
              </w:rPr>
              <w:t>（二十六）成品测试设备</w:t>
            </w:r>
          </w:p>
        </w:tc>
        <w:tc>
          <w:tcPr>
            <w:tcW w:w="671" w:type="dxa"/>
            <w:tcBorders>
              <w:top w:val="nil"/>
              <w:left w:val="nil"/>
              <w:bottom w:val="single" w:color="auto" w:sz="4" w:space="0"/>
              <w:right w:val="single" w:color="auto" w:sz="4" w:space="0"/>
            </w:tcBorders>
            <w:noWrap w:val="0"/>
            <w:vAlign w:val="center"/>
          </w:tcPr>
          <w:p w14:paraId="6A8C2BA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94B4377">
            <w:pPr>
              <w:widowControl/>
              <w:rPr>
                <w:rFonts w:ascii="宋体" w:hAnsi="宋体"/>
                <w:kern w:val="0"/>
                <w:sz w:val="20"/>
              </w:rPr>
            </w:pPr>
            <w:r>
              <w:rPr>
                <w:rFonts w:hint="eastAsia" w:ascii="宋体" w:hAnsi="宋体"/>
                <w:kern w:val="0"/>
                <w:sz w:val="20"/>
              </w:rPr>
              <w:t>　</w:t>
            </w:r>
          </w:p>
        </w:tc>
      </w:tr>
      <w:tr w14:paraId="54ED6DD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7F3EA3">
            <w:pPr>
              <w:widowControl/>
              <w:jc w:val="center"/>
              <w:rPr>
                <w:rFonts w:ascii="宋体" w:hAnsi="宋体"/>
                <w:kern w:val="0"/>
                <w:sz w:val="20"/>
              </w:rPr>
            </w:pPr>
            <w:r>
              <w:rPr>
                <w:rFonts w:hint="eastAsia" w:ascii="宋体" w:hAnsi="宋体"/>
                <w:kern w:val="0"/>
                <w:sz w:val="20"/>
              </w:rPr>
              <w:t>H101270000</w:t>
            </w:r>
          </w:p>
        </w:tc>
        <w:tc>
          <w:tcPr>
            <w:tcW w:w="720" w:type="dxa"/>
            <w:tcBorders>
              <w:top w:val="nil"/>
              <w:left w:val="nil"/>
              <w:bottom w:val="single" w:color="auto" w:sz="4" w:space="0"/>
              <w:right w:val="single" w:color="auto" w:sz="4" w:space="0"/>
            </w:tcBorders>
            <w:noWrap w:val="0"/>
            <w:vAlign w:val="center"/>
          </w:tcPr>
          <w:p w14:paraId="67BEBDA6">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C3FE5FB">
            <w:pPr>
              <w:widowControl/>
              <w:rPr>
                <w:rFonts w:ascii="宋体" w:hAnsi="宋体"/>
                <w:kern w:val="0"/>
                <w:sz w:val="20"/>
              </w:rPr>
            </w:pPr>
            <w:r>
              <w:rPr>
                <w:rFonts w:hint="eastAsia" w:ascii="宋体" w:hAnsi="宋体"/>
                <w:kern w:val="0"/>
                <w:sz w:val="20"/>
              </w:rPr>
              <w:t>(二十七) 其他</w:t>
            </w:r>
          </w:p>
        </w:tc>
        <w:tc>
          <w:tcPr>
            <w:tcW w:w="671" w:type="dxa"/>
            <w:tcBorders>
              <w:top w:val="nil"/>
              <w:left w:val="nil"/>
              <w:bottom w:val="single" w:color="auto" w:sz="4" w:space="0"/>
              <w:right w:val="single" w:color="auto" w:sz="4" w:space="0"/>
            </w:tcBorders>
            <w:noWrap w:val="0"/>
            <w:vAlign w:val="center"/>
          </w:tcPr>
          <w:p w14:paraId="70B3C05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ACF0F2B">
            <w:pPr>
              <w:widowControl/>
              <w:rPr>
                <w:rFonts w:ascii="宋体" w:hAnsi="宋体"/>
                <w:kern w:val="0"/>
                <w:sz w:val="20"/>
              </w:rPr>
            </w:pPr>
            <w:r>
              <w:rPr>
                <w:rFonts w:hint="eastAsia" w:ascii="宋体" w:hAnsi="宋体"/>
                <w:kern w:val="0"/>
                <w:sz w:val="20"/>
              </w:rPr>
              <w:t>　</w:t>
            </w:r>
          </w:p>
        </w:tc>
      </w:tr>
      <w:tr w14:paraId="137FEB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D9FEF3">
            <w:pPr>
              <w:widowControl/>
              <w:jc w:val="center"/>
              <w:rPr>
                <w:rFonts w:ascii="宋体" w:hAnsi="宋体"/>
                <w:b/>
                <w:kern w:val="0"/>
                <w:sz w:val="20"/>
              </w:rPr>
            </w:pPr>
            <w:r>
              <w:rPr>
                <w:rFonts w:hint="eastAsia" w:ascii="宋体" w:hAnsi="宋体"/>
                <w:b/>
                <w:kern w:val="0"/>
                <w:sz w:val="20"/>
              </w:rPr>
              <w:t>H102000000</w:t>
            </w:r>
          </w:p>
        </w:tc>
        <w:tc>
          <w:tcPr>
            <w:tcW w:w="720" w:type="dxa"/>
            <w:tcBorders>
              <w:top w:val="nil"/>
              <w:left w:val="nil"/>
              <w:bottom w:val="single" w:color="auto" w:sz="4" w:space="0"/>
              <w:right w:val="single" w:color="auto" w:sz="4" w:space="0"/>
            </w:tcBorders>
            <w:noWrap w:val="0"/>
            <w:vAlign w:val="center"/>
          </w:tcPr>
          <w:p w14:paraId="29DEDAA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72B47EF">
            <w:pPr>
              <w:widowControl/>
              <w:rPr>
                <w:rFonts w:ascii="宋体" w:hAnsi="宋体"/>
                <w:b/>
                <w:kern w:val="0"/>
                <w:sz w:val="20"/>
              </w:rPr>
            </w:pPr>
            <w:r>
              <w:rPr>
                <w:rFonts w:hint="eastAsia" w:ascii="宋体" w:hAnsi="宋体"/>
                <w:b/>
                <w:kern w:val="0"/>
                <w:sz w:val="20"/>
              </w:rPr>
              <w:t>二、电真空器件专用设备合计</w:t>
            </w:r>
          </w:p>
        </w:tc>
        <w:tc>
          <w:tcPr>
            <w:tcW w:w="671" w:type="dxa"/>
            <w:tcBorders>
              <w:top w:val="nil"/>
              <w:left w:val="nil"/>
              <w:bottom w:val="single" w:color="auto" w:sz="4" w:space="0"/>
              <w:right w:val="single" w:color="auto" w:sz="4" w:space="0"/>
            </w:tcBorders>
            <w:noWrap w:val="0"/>
            <w:vAlign w:val="center"/>
          </w:tcPr>
          <w:p w14:paraId="026D245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ECADAB9">
            <w:pPr>
              <w:widowControl/>
              <w:rPr>
                <w:rFonts w:ascii="宋体" w:hAnsi="宋体"/>
                <w:kern w:val="0"/>
                <w:sz w:val="20"/>
              </w:rPr>
            </w:pPr>
            <w:r>
              <w:rPr>
                <w:rFonts w:hint="eastAsia" w:ascii="宋体" w:hAnsi="宋体"/>
                <w:kern w:val="0"/>
                <w:sz w:val="20"/>
              </w:rPr>
              <w:t>　</w:t>
            </w:r>
          </w:p>
        </w:tc>
      </w:tr>
      <w:tr w14:paraId="4B41826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7A9815">
            <w:pPr>
              <w:widowControl/>
              <w:jc w:val="center"/>
              <w:rPr>
                <w:rFonts w:ascii="宋体" w:hAnsi="宋体"/>
                <w:kern w:val="0"/>
                <w:sz w:val="20"/>
              </w:rPr>
            </w:pPr>
            <w:r>
              <w:rPr>
                <w:rFonts w:hint="eastAsia" w:ascii="宋体" w:hAnsi="宋体"/>
                <w:kern w:val="0"/>
                <w:sz w:val="20"/>
              </w:rPr>
              <w:t>H102010000</w:t>
            </w:r>
          </w:p>
        </w:tc>
        <w:tc>
          <w:tcPr>
            <w:tcW w:w="720" w:type="dxa"/>
            <w:tcBorders>
              <w:top w:val="nil"/>
              <w:left w:val="nil"/>
              <w:bottom w:val="single" w:color="auto" w:sz="4" w:space="0"/>
              <w:right w:val="single" w:color="auto" w:sz="4" w:space="0"/>
            </w:tcBorders>
            <w:noWrap w:val="0"/>
            <w:vAlign w:val="center"/>
          </w:tcPr>
          <w:p w14:paraId="41B676D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22767A">
            <w:pPr>
              <w:widowControl/>
              <w:rPr>
                <w:rFonts w:ascii="宋体" w:hAnsi="宋体"/>
                <w:kern w:val="0"/>
                <w:sz w:val="20"/>
              </w:rPr>
            </w:pPr>
            <w:r>
              <w:rPr>
                <w:rFonts w:hint="eastAsia" w:ascii="宋体" w:hAnsi="宋体"/>
                <w:kern w:val="0"/>
                <w:sz w:val="20"/>
              </w:rPr>
              <w:t>（一）电子管生产设备</w:t>
            </w:r>
          </w:p>
        </w:tc>
        <w:tc>
          <w:tcPr>
            <w:tcW w:w="671" w:type="dxa"/>
            <w:tcBorders>
              <w:top w:val="nil"/>
              <w:left w:val="nil"/>
              <w:bottom w:val="single" w:color="auto" w:sz="4" w:space="0"/>
              <w:right w:val="single" w:color="auto" w:sz="4" w:space="0"/>
            </w:tcBorders>
            <w:noWrap w:val="0"/>
            <w:vAlign w:val="center"/>
          </w:tcPr>
          <w:p w14:paraId="1FBA962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A956BE5">
            <w:pPr>
              <w:widowControl/>
              <w:rPr>
                <w:rFonts w:ascii="宋体" w:hAnsi="宋体"/>
                <w:kern w:val="0"/>
                <w:sz w:val="20"/>
              </w:rPr>
            </w:pPr>
            <w:r>
              <w:rPr>
                <w:rFonts w:hint="eastAsia" w:ascii="宋体" w:hAnsi="宋体"/>
                <w:kern w:val="0"/>
                <w:sz w:val="20"/>
              </w:rPr>
              <w:t>　</w:t>
            </w:r>
          </w:p>
        </w:tc>
      </w:tr>
      <w:tr w14:paraId="7EEF6C7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F3CEC2">
            <w:pPr>
              <w:widowControl/>
              <w:jc w:val="center"/>
              <w:rPr>
                <w:rFonts w:ascii="宋体" w:hAnsi="宋体"/>
                <w:kern w:val="0"/>
                <w:sz w:val="20"/>
              </w:rPr>
            </w:pPr>
            <w:r>
              <w:rPr>
                <w:rFonts w:hint="eastAsia" w:ascii="宋体" w:hAnsi="宋体"/>
                <w:kern w:val="0"/>
                <w:sz w:val="20"/>
              </w:rPr>
              <w:t>H102020000</w:t>
            </w:r>
          </w:p>
        </w:tc>
        <w:tc>
          <w:tcPr>
            <w:tcW w:w="720" w:type="dxa"/>
            <w:tcBorders>
              <w:top w:val="nil"/>
              <w:left w:val="nil"/>
              <w:bottom w:val="single" w:color="auto" w:sz="4" w:space="0"/>
              <w:right w:val="single" w:color="auto" w:sz="4" w:space="0"/>
            </w:tcBorders>
            <w:noWrap w:val="0"/>
            <w:vAlign w:val="center"/>
          </w:tcPr>
          <w:p w14:paraId="415E9CC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B976E2F">
            <w:pPr>
              <w:widowControl/>
              <w:rPr>
                <w:rFonts w:ascii="宋体" w:hAnsi="宋体"/>
                <w:kern w:val="0"/>
                <w:sz w:val="20"/>
              </w:rPr>
            </w:pPr>
            <w:r>
              <w:rPr>
                <w:rFonts w:hint="eastAsia" w:ascii="宋体" w:hAnsi="宋体"/>
                <w:kern w:val="0"/>
                <w:sz w:val="20"/>
              </w:rPr>
              <w:t>（二）电光源生产设备</w:t>
            </w:r>
          </w:p>
        </w:tc>
        <w:tc>
          <w:tcPr>
            <w:tcW w:w="671" w:type="dxa"/>
            <w:tcBorders>
              <w:top w:val="nil"/>
              <w:left w:val="nil"/>
              <w:bottom w:val="single" w:color="auto" w:sz="4" w:space="0"/>
              <w:right w:val="single" w:color="auto" w:sz="4" w:space="0"/>
            </w:tcBorders>
            <w:noWrap w:val="0"/>
            <w:vAlign w:val="center"/>
          </w:tcPr>
          <w:p w14:paraId="39D48AD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532DB7F">
            <w:pPr>
              <w:widowControl/>
              <w:rPr>
                <w:rFonts w:ascii="宋体" w:hAnsi="宋体"/>
                <w:kern w:val="0"/>
                <w:sz w:val="20"/>
              </w:rPr>
            </w:pPr>
            <w:r>
              <w:rPr>
                <w:rFonts w:hint="eastAsia" w:ascii="宋体" w:hAnsi="宋体"/>
                <w:kern w:val="0"/>
                <w:sz w:val="20"/>
              </w:rPr>
              <w:t>　</w:t>
            </w:r>
          </w:p>
        </w:tc>
      </w:tr>
      <w:tr w14:paraId="08E7C34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58AC47">
            <w:pPr>
              <w:widowControl/>
              <w:jc w:val="center"/>
              <w:rPr>
                <w:rFonts w:ascii="宋体" w:hAnsi="宋体"/>
                <w:kern w:val="0"/>
                <w:sz w:val="20"/>
              </w:rPr>
            </w:pPr>
            <w:r>
              <w:rPr>
                <w:rFonts w:hint="eastAsia" w:ascii="宋体" w:hAnsi="宋体"/>
                <w:kern w:val="0"/>
                <w:sz w:val="20"/>
              </w:rPr>
              <w:t>H102030000</w:t>
            </w:r>
          </w:p>
        </w:tc>
        <w:tc>
          <w:tcPr>
            <w:tcW w:w="720" w:type="dxa"/>
            <w:tcBorders>
              <w:top w:val="nil"/>
              <w:left w:val="nil"/>
              <w:bottom w:val="single" w:color="auto" w:sz="4" w:space="0"/>
              <w:right w:val="single" w:color="auto" w:sz="4" w:space="0"/>
            </w:tcBorders>
            <w:noWrap w:val="0"/>
            <w:vAlign w:val="center"/>
          </w:tcPr>
          <w:p w14:paraId="27AE396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01164D0">
            <w:pPr>
              <w:widowControl/>
              <w:rPr>
                <w:rFonts w:ascii="宋体" w:hAnsi="宋体"/>
                <w:kern w:val="0"/>
                <w:sz w:val="20"/>
              </w:rPr>
            </w:pPr>
            <w:r>
              <w:rPr>
                <w:rFonts w:hint="eastAsia" w:ascii="宋体" w:hAnsi="宋体"/>
                <w:kern w:val="0"/>
                <w:sz w:val="20"/>
              </w:rPr>
              <w:t>（三）平板显示器件（FPD）生产设备</w:t>
            </w:r>
          </w:p>
        </w:tc>
        <w:tc>
          <w:tcPr>
            <w:tcW w:w="671" w:type="dxa"/>
            <w:tcBorders>
              <w:top w:val="nil"/>
              <w:left w:val="nil"/>
              <w:bottom w:val="single" w:color="auto" w:sz="4" w:space="0"/>
              <w:right w:val="single" w:color="auto" w:sz="4" w:space="0"/>
            </w:tcBorders>
            <w:noWrap w:val="0"/>
            <w:vAlign w:val="center"/>
          </w:tcPr>
          <w:p w14:paraId="6974083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C383A5B">
            <w:pPr>
              <w:widowControl/>
              <w:rPr>
                <w:rFonts w:ascii="宋体" w:hAnsi="宋体"/>
                <w:kern w:val="0"/>
                <w:sz w:val="20"/>
              </w:rPr>
            </w:pPr>
            <w:r>
              <w:rPr>
                <w:rFonts w:hint="eastAsia" w:ascii="宋体" w:hAnsi="宋体"/>
                <w:kern w:val="0"/>
                <w:sz w:val="20"/>
              </w:rPr>
              <w:t>　</w:t>
            </w:r>
          </w:p>
        </w:tc>
      </w:tr>
      <w:tr w14:paraId="7C8C581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6A3E9B">
            <w:pPr>
              <w:widowControl/>
              <w:jc w:val="center"/>
              <w:rPr>
                <w:rFonts w:ascii="宋体" w:hAnsi="宋体"/>
                <w:kern w:val="0"/>
                <w:sz w:val="20"/>
              </w:rPr>
            </w:pPr>
            <w:r>
              <w:rPr>
                <w:rFonts w:hint="eastAsia" w:ascii="宋体" w:hAnsi="宋体"/>
                <w:kern w:val="0"/>
                <w:sz w:val="20"/>
              </w:rPr>
              <w:t>H102030100</w:t>
            </w:r>
          </w:p>
        </w:tc>
        <w:tc>
          <w:tcPr>
            <w:tcW w:w="720" w:type="dxa"/>
            <w:tcBorders>
              <w:top w:val="nil"/>
              <w:left w:val="nil"/>
              <w:bottom w:val="single" w:color="auto" w:sz="4" w:space="0"/>
              <w:right w:val="single" w:color="auto" w:sz="4" w:space="0"/>
            </w:tcBorders>
            <w:noWrap w:val="0"/>
            <w:vAlign w:val="center"/>
          </w:tcPr>
          <w:p w14:paraId="2F2630F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2B6712">
            <w:pPr>
              <w:widowControl/>
              <w:rPr>
                <w:rFonts w:ascii="宋体" w:hAnsi="宋体"/>
                <w:kern w:val="0"/>
                <w:sz w:val="20"/>
              </w:rPr>
            </w:pPr>
            <w:r>
              <w:rPr>
                <w:rFonts w:hint="eastAsia" w:ascii="宋体" w:hAnsi="宋体"/>
                <w:kern w:val="0"/>
                <w:sz w:val="20"/>
              </w:rPr>
              <w:t>1、液晶显示器件（LCD）生产设备</w:t>
            </w:r>
          </w:p>
        </w:tc>
        <w:tc>
          <w:tcPr>
            <w:tcW w:w="671" w:type="dxa"/>
            <w:tcBorders>
              <w:top w:val="nil"/>
              <w:left w:val="nil"/>
              <w:bottom w:val="single" w:color="auto" w:sz="4" w:space="0"/>
              <w:right w:val="single" w:color="auto" w:sz="4" w:space="0"/>
            </w:tcBorders>
            <w:noWrap w:val="0"/>
            <w:vAlign w:val="center"/>
          </w:tcPr>
          <w:p w14:paraId="01A7726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24A276">
            <w:pPr>
              <w:widowControl/>
              <w:rPr>
                <w:rFonts w:ascii="宋体" w:hAnsi="宋体"/>
                <w:kern w:val="0"/>
                <w:sz w:val="20"/>
              </w:rPr>
            </w:pPr>
            <w:r>
              <w:rPr>
                <w:rFonts w:hint="eastAsia" w:ascii="宋体" w:hAnsi="宋体"/>
                <w:kern w:val="0"/>
                <w:sz w:val="20"/>
              </w:rPr>
              <w:t>　</w:t>
            </w:r>
          </w:p>
        </w:tc>
      </w:tr>
      <w:tr w14:paraId="7597644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805BE9">
            <w:pPr>
              <w:widowControl/>
              <w:jc w:val="center"/>
              <w:rPr>
                <w:rFonts w:ascii="宋体" w:hAnsi="宋体"/>
                <w:kern w:val="0"/>
                <w:sz w:val="20"/>
              </w:rPr>
            </w:pPr>
            <w:r>
              <w:rPr>
                <w:rFonts w:hint="eastAsia" w:ascii="宋体" w:hAnsi="宋体"/>
                <w:kern w:val="0"/>
                <w:sz w:val="20"/>
              </w:rPr>
              <w:t>H102030200</w:t>
            </w:r>
          </w:p>
        </w:tc>
        <w:tc>
          <w:tcPr>
            <w:tcW w:w="720" w:type="dxa"/>
            <w:tcBorders>
              <w:top w:val="nil"/>
              <w:left w:val="nil"/>
              <w:bottom w:val="single" w:color="auto" w:sz="4" w:space="0"/>
              <w:right w:val="single" w:color="auto" w:sz="4" w:space="0"/>
            </w:tcBorders>
            <w:noWrap w:val="0"/>
            <w:vAlign w:val="center"/>
          </w:tcPr>
          <w:p w14:paraId="600CF46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1B7092">
            <w:pPr>
              <w:widowControl/>
              <w:rPr>
                <w:rFonts w:ascii="宋体" w:hAnsi="宋体"/>
                <w:kern w:val="0"/>
                <w:sz w:val="20"/>
              </w:rPr>
            </w:pPr>
            <w:r>
              <w:rPr>
                <w:rFonts w:hint="eastAsia" w:ascii="宋体" w:hAnsi="宋体"/>
                <w:kern w:val="0"/>
                <w:sz w:val="20"/>
              </w:rPr>
              <w:t>2、等离子显示器件(PDP)生产设备</w:t>
            </w:r>
          </w:p>
        </w:tc>
        <w:tc>
          <w:tcPr>
            <w:tcW w:w="671" w:type="dxa"/>
            <w:tcBorders>
              <w:top w:val="nil"/>
              <w:left w:val="nil"/>
              <w:bottom w:val="single" w:color="auto" w:sz="4" w:space="0"/>
              <w:right w:val="single" w:color="auto" w:sz="4" w:space="0"/>
            </w:tcBorders>
            <w:noWrap w:val="0"/>
            <w:vAlign w:val="center"/>
          </w:tcPr>
          <w:p w14:paraId="5493953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ADC81C8">
            <w:pPr>
              <w:widowControl/>
              <w:rPr>
                <w:rFonts w:ascii="宋体" w:hAnsi="宋体"/>
                <w:kern w:val="0"/>
                <w:sz w:val="20"/>
              </w:rPr>
            </w:pPr>
            <w:r>
              <w:rPr>
                <w:rFonts w:hint="eastAsia" w:ascii="宋体" w:hAnsi="宋体"/>
                <w:kern w:val="0"/>
                <w:sz w:val="20"/>
              </w:rPr>
              <w:t>　</w:t>
            </w:r>
          </w:p>
        </w:tc>
      </w:tr>
      <w:tr w14:paraId="39AA912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0CF247">
            <w:pPr>
              <w:widowControl/>
              <w:jc w:val="center"/>
              <w:rPr>
                <w:rFonts w:ascii="宋体" w:hAnsi="宋体"/>
                <w:kern w:val="0"/>
                <w:sz w:val="20"/>
              </w:rPr>
            </w:pPr>
            <w:r>
              <w:rPr>
                <w:rFonts w:hint="eastAsia" w:ascii="宋体" w:hAnsi="宋体"/>
                <w:kern w:val="0"/>
                <w:sz w:val="20"/>
              </w:rPr>
              <w:t>H102030300</w:t>
            </w:r>
          </w:p>
        </w:tc>
        <w:tc>
          <w:tcPr>
            <w:tcW w:w="720" w:type="dxa"/>
            <w:tcBorders>
              <w:top w:val="nil"/>
              <w:left w:val="nil"/>
              <w:bottom w:val="single" w:color="auto" w:sz="4" w:space="0"/>
              <w:right w:val="single" w:color="auto" w:sz="4" w:space="0"/>
            </w:tcBorders>
            <w:noWrap w:val="0"/>
            <w:vAlign w:val="center"/>
          </w:tcPr>
          <w:p w14:paraId="20A151C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93944F">
            <w:pPr>
              <w:widowControl/>
              <w:rPr>
                <w:rFonts w:ascii="宋体" w:hAnsi="宋体"/>
                <w:kern w:val="0"/>
                <w:sz w:val="20"/>
              </w:rPr>
            </w:pPr>
            <w:r>
              <w:rPr>
                <w:rFonts w:hint="eastAsia" w:ascii="宋体" w:hAnsi="宋体"/>
                <w:kern w:val="0"/>
                <w:sz w:val="20"/>
              </w:rPr>
              <w:t>3、(VFD)生产设备</w:t>
            </w:r>
          </w:p>
        </w:tc>
        <w:tc>
          <w:tcPr>
            <w:tcW w:w="671" w:type="dxa"/>
            <w:tcBorders>
              <w:top w:val="nil"/>
              <w:left w:val="nil"/>
              <w:bottom w:val="single" w:color="auto" w:sz="4" w:space="0"/>
              <w:right w:val="single" w:color="auto" w:sz="4" w:space="0"/>
            </w:tcBorders>
            <w:noWrap w:val="0"/>
            <w:vAlign w:val="center"/>
          </w:tcPr>
          <w:p w14:paraId="19AD79A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5964B9">
            <w:pPr>
              <w:widowControl/>
              <w:rPr>
                <w:rFonts w:ascii="宋体" w:hAnsi="宋体"/>
                <w:kern w:val="0"/>
                <w:sz w:val="20"/>
              </w:rPr>
            </w:pPr>
            <w:r>
              <w:rPr>
                <w:rFonts w:hint="eastAsia" w:ascii="宋体" w:hAnsi="宋体"/>
                <w:kern w:val="0"/>
                <w:sz w:val="20"/>
              </w:rPr>
              <w:t>　</w:t>
            </w:r>
          </w:p>
        </w:tc>
      </w:tr>
      <w:tr w14:paraId="171B0FD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35D5A3">
            <w:pPr>
              <w:widowControl/>
              <w:jc w:val="center"/>
              <w:rPr>
                <w:rFonts w:ascii="宋体" w:hAnsi="宋体"/>
                <w:kern w:val="0"/>
                <w:sz w:val="20"/>
              </w:rPr>
            </w:pPr>
            <w:r>
              <w:rPr>
                <w:rFonts w:hint="eastAsia" w:ascii="宋体" w:hAnsi="宋体"/>
                <w:kern w:val="0"/>
                <w:sz w:val="20"/>
              </w:rPr>
              <w:t>H102030400</w:t>
            </w:r>
          </w:p>
        </w:tc>
        <w:tc>
          <w:tcPr>
            <w:tcW w:w="720" w:type="dxa"/>
            <w:tcBorders>
              <w:top w:val="nil"/>
              <w:left w:val="nil"/>
              <w:bottom w:val="single" w:color="auto" w:sz="4" w:space="0"/>
              <w:right w:val="single" w:color="auto" w:sz="4" w:space="0"/>
            </w:tcBorders>
            <w:noWrap w:val="0"/>
            <w:vAlign w:val="center"/>
          </w:tcPr>
          <w:p w14:paraId="4A29C66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E91257">
            <w:pPr>
              <w:widowControl/>
              <w:rPr>
                <w:rFonts w:ascii="宋体" w:hAnsi="宋体"/>
                <w:kern w:val="0"/>
                <w:sz w:val="20"/>
              </w:rPr>
            </w:pPr>
            <w:r>
              <w:rPr>
                <w:rFonts w:hint="eastAsia" w:ascii="宋体" w:hAnsi="宋体"/>
                <w:kern w:val="0"/>
                <w:sz w:val="20"/>
              </w:rPr>
              <w:t>4、其它平板显示器件生产设备</w:t>
            </w:r>
          </w:p>
        </w:tc>
        <w:tc>
          <w:tcPr>
            <w:tcW w:w="671" w:type="dxa"/>
            <w:tcBorders>
              <w:top w:val="nil"/>
              <w:left w:val="nil"/>
              <w:bottom w:val="single" w:color="auto" w:sz="4" w:space="0"/>
              <w:right w:val="single" w:color="auto" w:sz="4" w:space="0"/>
            </w:tcBorders>
            <w:noWrap w:val="0"/>
            <w:vAlign w:val="center"/>
          </w:tcPr>
          <w:p w14:paraId="27ECE23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41ED5D4">
            <w:pPr>
              <w:widowControl/>
              <w:rPr>
                <w:rFonts w:ascii="宋体" w:hAnsi="宋体"/>
                <w:kern w:val="0"/>
                <w:sz w:val="20"/>
              </w:rPr>
            </w:pPr>
            <w:r>
              <w:rPr>
                <w:rFonts w:hint="eastAsia" w:ascii="宋体" w:hAnsi="宋体"/>
                <w:kern w:val="0"/>
                <w:sz w:val="20"/>
              </w:rPr>
              <w:t>　</w:t>
            </w:r>
          </w:p>
        </w:tc>
      </w:tr>
      <w:tr w14:paraId="6A7E9F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D36CE8">
            <w:pPr>
              <w:widowControl/>
              <w:jc w:val="center"/>
              <w:rPr>
                <w:rFonts w:ascii="宋体" w:hAnsi="宋体"/>
                <w:kern w:val="0"/>
                <w:sz w:val="20"/>
              </w:rPr>
            </w:pPr>
            <w:r>
              <w:rPr>
                <w:rFonts w:hint="eastAsia" w:ascii="宋体" w:hAnsi="宋体"/>
                <w:kern w:val="0"/>
                <w:sz w:val="20"/>
              </w:rPr>
              <w:t>H102040000</w:t>
            </w:r>
          </w:p>
        </w:tc>
        <w:tc>
          <w:tcPr>
            <w:tcW w:w="720" w:type="dxa"/>
            <w:tcBorders>
              <w:top w:val="nil"/>
              <w:left w:val="nil"/>
              <w:bottom w:val="single" w:color="auto" w:sz="4" w:space="0"/>
              <w:right w:val="single" w:color="auto" w:sz="4" w:space="0"/>
            </w:tcBorders>
            <w:noWrap w:val="0"/>
            <w:vAlign w:val="center"/>
          </w:tcPr>
          <w:p w14:paraId="6AC94F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773DC9">
            <w:pPr>
              <w:widowControl/>
              <w:rPr>
                <w:rFonts w:ascii="宋体" w:hAnsi="宋体"/>
                <w:kern w:val="0"/>
                <w:sz w:val="20"/>
              </w:rPr>
            </w:pPr>
            <w:r>
              <w:rPr>
                <w:rFonts w:hint="eastAsia" w:ascii="宋体" w:hAnsi="宋体"/>
                <w:kern w:val="0"/>
                <w:sz w:val="20"/>
              </w:rPr>
              <w:t>（四）真空开关管生产设备</w:t>
            </w:r>
          </w:p>
        </w:tc>
        <w:tc>
          <w:tcPr>
            <w:tcW w:w="671" w:type="dxa"/>
            <w:tcBorders>
              <w:top w:val="nil"/>
              <w:left w:val="nil"/>
              <w:bottom w:val="single" w:color="auto" w:sz="4" w:space="0"/>
              <w:right w:val="single" w:color="auto" w:sz="4" w:space="0"/>
            </w:tcBorders>
            <w:noWrap w:val="0"/>
            <w:vAlign w:val="center"/>
          </w:tcPr>
          <w:p w14:paraId="191CCC0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56EAC11">
            <w:pPr>
              <w:widowControl/>
              <w:rPr>
                <w:rFonts w:ascii="宋体" w:hAnsi="宋体"/>
                <w:kern w:val="0"/>
                <w:sz w:val="20"/>
              </w:rPr>
            </w:pPr>
            <w:r>
              <w:rPr>
                <w:rFonts w:hint="eastAsia" w:ascii="宋体" w:hAnsi="宋体"/>
                <w:kern w:val="0"/>
                <w:sz w:val="20"/>
              </w:rPr>
              <w:t>　</w:t>
            </w:r>
          </w:p>
        </w:tc>
      </w:tr>
      <w:tr w14:paraId="1ADEA9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8D4ACF">
            <w:pPr>
              <w:widowControl/>
              <w:jc w:val="center"/>
              <w:rPr>
                <w:rFonts w:ascii="宋体" w:hAnsi="宋体"/>
                <w:kern w:val="0"/>
                <w:sz w:val="20"/>
              </w:rPr>
            </w:pPr>
            <w:r>
              <w:rPr>
                <w:rFonts w:hint="eastAsia" w:ascii="宋体" w:hAnsi="宋体"/>
                <w:kern w:val="0"/>
                <w:sz w:val="20"/>
              </w:rPr>
              <w:t>H102050000</w:t>
            </w:r>
          </w:p>
        </w:tc>
        <w:tc>
          <w:tcPr>
            <w:tcW w:w="720" w:type="dxa"/>
            <w:tcBorders>
              <w:top w:val="nil"/>
              <w:left w:val="nil"/>
              <w:bottom w:val="single" w:color="auto" w:sz="4" w:space="0"/>
              <w:right w:val="single" w:color="auto" w:sz="4" w:space="0"/>
            </w:tcBorders>
            <w:noWrap w:val="0"/>
            <w:vAlign w:val="center"/>
          </w:tcPr>
          <w:p w14:paraId="753D8A4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9F76A8B">
            <w:pPr>
              <w:widowControl/>
              <w:rPr>
                <w:rFonts w:ascii="宋体" w:hAnsi="宋体"/>
                <w:kern w:val="0"/>
                <w:sz w:val="20"/>
              </w:rPr>
            </w:pPr>
            <w:r>
              <w:rPr>
                <w:rFonts w:hint="eastAsia" w:ascii="宋体" w:hAnsi="宋体"/>
                <w:kern w:val="0"/>
                <w:sz w:val="20"/>
              </w:rPr>
              <w:t>（五）显像管及电子枪生产设备</w:t>
            </w:r>
          </w:p>
        </w:tc>
        <w:tc>
          <w:tcPr>
            <w:tcW w:w="671" w:type="dxa"/>
            <w:tcBorders>
              <w:top w:val="nil"/>
              <w:left w:val="nil"/>
              <w:bottom w:val="single" w:color="auto" w:sz="4" w:space="0"/>
              <w:right w:val="single" w:color="auto" w:sz="4" w:space="0"/>
            </w:tcBorders>
            <w:noWrap w:val="0"/>
            <w:vAlign w:val="center"/>
          </w:tcPr>
          <w:p w14:paraId="5575C16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89A598D">
            <w:pPr>
              <w:widowControl/>
              <w:rPr>
                <w:rFonts w:ascii="宋体" w:hAnsi="宋体"/>
                <w:kern w:val="0"/>
                <w:sz w:val="20"/>
              </w:rPr>
            </w:pPr>
            <w:r>
              <w:rPr>
                <w:rFonts w:hint="eastAsia" w:ascii="宋体" w:hAnsi="宋体"/>
                <w:kern w:val="0"/>
                <w:sz w:val="20"/>
              </w:rPr>
              <w:t>　</w:t>
            </w:r>
          </w:p>
        </w:tc>
      </w:tr>
      <w:tr w14:paraId="410208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8FDDED">
            <w:pPr>
              <w:widowControl/>
              <w:jc w:val="center"/>
              <w:rPr>
                <w:rFonts w:ascii="宋体" w:hAnsi="宋体"/>
                <w:kern w:val="0"/>
                <w:sz w:val="20"/>
              </w:rPr>
            </w:pPr>
            <w:r>
              <w:rPr>
                <w:rFonts w:hint="eastAsia" w:ascii="宋体" w:hAnsi="宋体"/>
                <w:kern w:val="0"/>
                <w:sz w:val="20"/>
              </w:rPr>
              <w:t>H102060000</w:t>
            </w:r>
          </w:p>
        </w:tc>
        <w:tc>
          <w:tcPr>
            <w:tcW w:w="720" w:type="dxa"/>
            <w:tcBorders>
              <w:top w:val="nil"/>
              <w:left w:val="nil"/>
              <w:bottom w:val="single" w:color="auto" w:sz="4" w:space="0"/>
              <w:right w:val="single" w:color="auto" w:sz="4" w:space="0"/>
            </w:tcBorders>
            <w:noWrap w:val="0"/>
            <w:vAlign w:val="center"/>
          </w:tcPr>
          <w:p w14:paraId="560594F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078A61">
            <w:pPr>
              <w:widowControl/>
              <w:rPr>
                <w:rFonts w:ascii="宋体" w:hAnsi="宋体"/>
                <w:kern w:val="0"/>
                <w:sz w:val="20"/>
              </w:rPr>
            </w:pPr>
            <w:r>
              <w:rPr>
                <w:rFonts w:hint="eastAsia" w:ascii="宋体" w:hAnsi="宋体"/>
                <w:kern w:val="0"/>
                <w:sz w:val="20"/>
              </w:rPr>
              <w:t>（六）其他</w:t>
            </w:r>
          </w:p>
        </w:tc>
        <w:tc>
          <w:tcPr>
            <w:tcW w:w="671" w:type="dxa"/>
            <w:tcBorders>
              <w:top w:val="nil"/>
              <w:left w:val="nil"/>
              <w:bottom w:val="single" w:color="auto" w:sz="4" w:space="0"/>
              <w:right w:val="single" w:color="auto" w:sz="4" w:space="0"/>
            </w:tcBorders>
            <w:noWrap w:val="0"/>
            <w:vAlign w:val="center"/>
          </w:tcPr>
          <w:p w14:paraId="5F13313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991EDD">
            <w:pPr>
              <w:widowControl/>
              <w:rPr>
                <w:rFonts w:ascii="宋体" w:hAnsi="宋体"/>
                <w:kern w:val="0"/>
                <w:sz w:val="20"/>
              </w:rPr>
            </w:pPr>
            <w:r>
              <w:rPr>
                <w:rFonts w:hint="eastAsia" w:ascii="宋体" w:hAnsi="宋体"/>
                <w:kern w:val="0"/>
                <w:sz w:val="20"/>
              </w:rPr>
              <w:t>　</w:t>
            </w:r>
          </w:p>
        </w:tc>
      </w:tr>
      <w:tr w14:paraId="1C9B229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78E992">
            <w:pPr>
              <w:widowControl/>
              <w:jc w:val="center"/>
              <w:rPr>
                <w:rFonts w:ascii="宋体" w:hAnsi="宋体"/>
                <w:b/>
                <w:kern w:val="0"/>
                <w:sz w:val="20"/>
              </w:rPr>
            </w:pPr>
            <w:r>
              <w:rPr>
                <w:rFonts w:hint="eastAsia" w:ascii="宋体" w:hAnsi="宋体"/>
                <w:b/>
                <w:kern w:val="0"/>
                <w:sz w:val="20"/>
              </w:rPr>
              <w:t>H103000000</w:t>
            </w:r>
          </w:p>
        </w:tc>
        <w:tc>
          <w:tcPr>
            <w:tcW w:w="720" w:type="dxa"/>
            <w:tcBorders>
              <w:top w:val="nil"/>
              <w:left w:val="nil"/>
              <w:bottom w:val="single" w:color="auto" w:sz="4" w:space="0"/>
              <w:right w:val="single" w:color="auto" w:sz="4" w:space="0"/>
            </w:tcBorders>
            <w:noWrap w:val="0"/>
            <w:vAlign w:val="center"/>
          </w:tcPr>
          <w:p w14:paraId="4A585B6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44C252F">
            <w:pPr>
              <w:widowControl/>
              <w:rPr>
                <w:rFonts w:ascii="宋体" w:hAnsi="宋体"/>
                <w:b/>
                <w:kern w:val="0"/>
                <w:sz w:val="20"/>
              </w:rPr>
            </w:pPr>
            <w:r>
              <w:rPr>
                <w:rFonts w:hint="eastAsia" w:ascii="宋体" w:hAnsi="宋体"/>
                <w:b/>
                <w:kern w:val="0"/>
                <w:sz w:val="20"/>
              </w:rPr>
              <w:t>三、电子元件专用设备合计</w:t>
            </w:r>
          </w:p>
        </w:tc>
        <w:tc>
          <w:tcPr>
            <w:tcW w:w="671" w:type="dxa"/>
            <w:tcBorders>
              <w:top w:val="nil"/>
              <w:left w:val="nil"/>
              <w:bottom w:val="single" w:color="auto" w:sz="4" w:space="0"/>
              <w:right w:val="single" w:color="auto" w:sz="4" w:space="0"/>
            </w:tcBorders>
            <w:noWrap w:val="0"/>
            <w:vAlign w:val="center"/>
          </w:tcPr>
          <w:p w14:paraId="5D5D246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726008">
            <w:pPr>
              <w:widowControl/>
              <w:rPr>
                <w:rFonts w:ascii="宋体" w:hAnsi="宋体"/>
                <w:kern w:val="0"/>
                <w:sz w:val="20"/>
              </w:rPr>
            </w:pPr>
            <w:r>
              <w:rPr>
                <w:rFonts w:hint="eastAsia" w:ascii="宋体" w:hAnsi="宋体"/>
                <w:kern w:val="0"/>
                <w:sz w:val="20"/>
              </w:rPr>
              <w:t>　</w:t>
            </w:r>
          </w:p>
        </w:tc>
      </w:tr>
      <w:tr w14:paraId="781244D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FE7709">
            <w:pPr>
              <w:widowControl/>
              <w:jc w:val="center"/>
              <w:rPr>
                <w:rFonts w:ascii="宋体" w:hAnsi="宋体"/>
                <w:kern w:val="0"/>
                <w:sz w:val="20"/>
              </w:rPr>
            </w:pPr>
            <w:r>
              <w:rPr>
                <w:rFonts w:hint="eastAsia" w:ascii="宋体" w:hAnsi="宋体"/>
                <w:kern w:val="0"/>
                <w:sz w:val="20"/>
              </w:rPr>
              <w:t>H103010000</w:t>
            </w:r>
          </w:p>
        </w:tc>
        <w:tc>
          <w:tcPr>
            <w:tcW w:w="720" w:type="dxa"/>
            <w:tcBorders>
              <w:top w:val="nil"/>
              <w:left w:val="nil"/>
              <w:bottom w:val="single" w:color="auto" w:sz="4" w:space="0"/>
              <w:right w:val="single" w:color="auto" w:sz="4" w:space="0"/>
            </w:tcBorders>
            <w:noWrap w:val="0"/>
            <w:vAlign w:val="center"/>
          </w:tcPr>
          <w:p w14:paraId="573F45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58035F">
            <w:pPr>
              <w:widowControl/>
              <w:rPr>
                <w:rFonts w:ascii="宋体" w:hAnsi="宋体"/>
                <w:kern w:val="0"/>
                <w:sz w:val="20"/>
              </w:rPr>
            </w:pPr>
            <w:r>
              <w:rPr>
                <w:rFonts w:hint="eastAsia" w:ascii="宋体" w:hAnsi="宋体"/>
                <w:kern w:val="0"/>
                <w:sz w:val="20"/>
              </w:rPr>
              <w:t>（一）电阻、电位器生产设备</w:t>
            </w:r>
          </w:p>
        </w:tc>
        <w:tc>
          <w:tcPr>
            <w:tcW w:w="671" w:type="dxa"/>
            <w:tcBorders>
              <w:top w:val="nil"/>
              <w:left w:val="nil"/>
              <w:bottom w:val="single" w:color="auto" w:sz="4" w:space="0"/>
              <w:right w:val="single" w:color="auto" w:sz="4" w:space="0"/>
            </w:tcBorders>
            <w:noWrap w:val="0"/>
            <w:vAlign w:val="center"/>
          </w:tcPr>
          <w:p w14:paraId="5D78CE6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7480B43">
            <w:pPr>
              <w:widowControl/>
              <w:rPr>
                <w:rFonts w:ascii="宋体" w:hAnsi="宋体"/>
                <w:kern w:val="0"/>
                <w:sz w:val="20"/>
              </w:rPr>
            </w:pPr>
            <w:r>
              <w:rPr>
                <w:rFonts w:hint="eastAsia" w:ascii="宋体" w:hAnsi="宋体"/>
                <w:kern w:val="0"/>
                <w:sz w:val="20"/>
              </w:rPr>
              <w:t>　</w:t>
            </w:r>
          </w:p>
        </w:tc>
      </w:tr>
      <w:tr w14:paraId="3D6080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144612">
            <w:pPr>
              <w:widowControl/>
              <w:jc w:val="center"/>
              <w:rPr>
                <w:rFonts w:ascii="宋体" w:hAnsi="宋体"/>
                <w:kern w:val="0"/>
                <w:sz w:val="20"/>
              </w:rPr>
            </w:pPr>
            <w:r>
              <w:rPr>
                <w:rFonts w:hint="eastAsia" w:ascii="宋体" w:hAnsi="宋体"/>
                <w:kern w:val="0"/>
                <w:sz w:val="20"/>
              </w:rPr>
              <w:t>H103020000</w:t>
            </w:r>
          </w:p>
        </w:tc>
        <w:tc>
          <w:tcPr>
            <w:tcW w:w="720" w:type="dxa"/>
            <w:tcBorders>
              <w:top w:val="nil"/>
              <w:left w:val="nil"/>
              <w:bottom w:val="single" w:color="auto" w:sz="4" w:space="0"/>
              <w:right w:val="single" w:color="auto" w:sz="4" w:space="0"/>
            </w:tcBorders>
            <w:noWrap w:val="0"/>
            <w:vAlign w:val="center"/>
          </w:tcPr>
          <w:p w14:paraId="0FE8F9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5B0E67">
            <w:pPr>
              <w:widowControl/>
              <w:rPr>
                <w:rFonts w:ascii="宋体" w:hAnsi="宋体"/>
                <w:kern w:val="0"/>
                <w:sz w:val="20"/>
              </w:rPr>
            </w:pPr>
            <w:r>
              <w:rPr>
                <w:rFonts w:hint="eastAsia" w:ascii="宋体" w:hAnsi="宋体"/>
                <w:kern w:val="0"/>
                <w:sz w:val="20"/>
              </w:rPr>
              <w:t>（二）电容器生产设备</w:t>
            </w:r>
          </w:p>
        </w:tc>
        <w:tc>
          <w:tcPr>
            <w:tcW w:w="671" w:type="dxa"/>
            <w:tcBorders>
              <w:top w:val="nil"/>
              <w:left w:val="nil"/>
              <w:bottom w:val="single" w:color="auto" w:sz="4" w:space="0"/>
              <w:right w:val="single" w:color="auto" w:sz="4" w:space="0"/>
            </w:tcBorders>
            <w:noWrap w:val="0"/>
            <w:vAlign w:val="center"/>
          </w:tcPr>
          <w:p w14:paraId="4FDB5F0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74B6E0">
            <w:pPr>
              <w:widowControl/>
              <w:rPr>
                <w:rFonts w:ascii="宋体" w:hAnsi="宋体"/>
                <w:kern w:val="0"/>
                <w:sz w:val="20"/>
              </w:rPr>
            </w:pPr>
            <w:r>
              <w:rPr>
                <w:rFonts w:hint="eastAsia" w:ascii="宋体" w:hAnsi="宋体"/>
                <w:kern w:val="0"/>
                <w:sz w:val="20"/>
              </w:rPr>
              <w:t>　</w:t>
            </w:r>
          </w:p>
        </w:tc>
      </w:tr>
      <w:tr w14:paraId="5146F71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CCF0EC">
            <w:pPr>
              <w:widowControl/>
              <w:jc w:val="center"/>
              <w:rPr>
                <w:rFonts w:ascii="宋体" w:hAnsi="宋体"/>
                <w:kern w:val="0"/>
                <w:sz w:val="20"/>
              </w:rPr>
            </w:pPr>
            <w:r>
              <w:rPr>
                <w:rFonts w:hint="eastAsia" w:ascii="宋体" w:hAnsi="宋体"/>
                <w:kern w:val="0"/>
                <w:sz w:val="20"/>
              </w:rPr>
              <w:t>H103030000</w:t>
            </w:r>
          </w:p>
        </w:tc>
        <w:tc>
          <w:tcPr>
            <w:tcW w:w="720" w:type="dxa"/>
            <w:tcBorders>
              <w:top w:val="nil"/>
              <w:left w:val="nil"/>
              <w:bottom w:val="single" w:color="auto" w:sz="4" w:space="0"/>
              <w:right w:val="single" w:color="auto" w:sz="4" w:space="0"/>
            </w:tcBorders>
            <w:noWrap w:val="0"/>
            <w:vAlign w:val="center"/>
          </w:tcPr>
          <w:p w14:paraId="5A2A8A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E2F54F">
            <w:pPr>
              <w:widowControl/>
              <w:rPr>
                <w:rFonts w:ascii="宋体" w:hAnsi="宋体"/>
                <w:kern w:val="0"/>
                <w:sz w:val="20"/>
              </w:rPr>
            </w:pPr>
            <w:r>
              <w:rPr>
                <w:rFonts w:hint="eastAsia" w:ascii="宋体" w:hAnsi="宋体"/>
                <w:kern w:val="0"/>
                <w:sz w:val="20"/>
              </w:rPr>
              <w:t>（三）陶瓷元件生产设备</w:t>
            </w:r>
          </w:p>
        </w:tc>
        <w:tc>
          <w:tcPr>
            <w:tcW w:w="671" w:type="dxa"/>
            <w:tcBorders>
              <w:top w:val="nil"/>
              <w:left w:val="nil"/>
              <w:bottom w:val="single" w:color="auto" w:sz="4" w:space="0"/>
              <w:right w:val="single" w:color="auto" w:sz="4" w:space="0"/>
            </w:tcBorders>
            <w:noWrap w:val="0"/>
            <w:vAlign w:val="center"/>
          </w:tcPr>
          <w:p w14:paraId="0113522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BC8939C">
            <w:pPr>
              <w:widowControl/>
              <w:rPr>
                <w:rFonts w:ascii="宋体" w:hAnsi="宋体"/>
                <w:kern w:val="0"/>
                <w:sz w:val="20"/>
              </w:rPr>
            </w:pPr>
            <w:r>
              <w:rPr>
                <w:rFonts w:hint="eastAsia" w:ascii="宋体" w:hAnsi="宋体"/>
                <w:kern w:val="0"/>
                <w:sz w:val="20"/>
              </w:rPr>
              <w:t>　</w:t>
            </w:r>
          </w:p>
        </w:tc>
      </w:tr>
      <w:tr w14:paraId="68B881E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290179">
            <w:pPr>
              <w:widowControl/>
              <w:jc w:val="center"/>
              <w:rPr>
                <w:rFonts w:ascii="宋体" w:hAnsi="宋体"/>
                <w:kern w:val="0"/>
                <w:sz w:val="20"/>
              </w:rPr>
            </w:pPr>
            <w:r>
              <w:rPr>
                <w:rFonts w:hint="eastAsia" w:ascii="宋体" w:hAnsi="宋体"/>
                <w:kern w:val="0"/>
                <w:sz w:val="20"/>
              </w:rPr>
              <w:t>H103040000</w:t>
            </w:r>
          </w:p>
        </w:tc>
        <w:tc>
          <w:tcPr>
            <w:tcW w:w="720" w:type="dxa"/>
            <w:tcBorders>
              <w:top w:val="nil"/>
              <w:left w:val="nil"/>
              <w:bottom w:val="single" w:color="auto" w:sz="4" w:space="0"/>
              <w:right w:val="single" w:color="auto" w:sz="4" w:space="0"/>
            </w:tcBorders>
            <w:noWrap w:val="0"/>
            <w:vAlign w:val="center"/>
          </w:tcPr>
          <w:p w14:paraId="0DE395D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878C72">
            <w:pPr>
              <w:widowControl/>
              <w:rPr>
                <w:rFonts w:ascii="宋体" w:hAnsi="宋体"/>
                <w:kern w:val="0"/>
                <w:sz w:val="20"/>
              </w:rPr>
            </w:pPr>
            <w:r>
              <w:rPr>
                <w:rFonts w:hint="eastAsia" w:ascii="宋体" w:hAnsi="宋体"/>
                <w:kern w:val="0"/>
                <w:sz w:val="20"/>
              </w:rPr>
              <w:t>（四）磁性材料及元件生产设备</w:t>
            </w:r>
          </w:p>
        </w:tc>
        <w:tc>
          <w:tcPr>
            <w:tcW w:w="671" w:type="dxa"/>
            <w:tcBorders>
              <w:top w:val="nil"/>
              <w:left w:val="nil"/>
              <w:bottom w:val="single" w:color="auto" w:sz="4" w:space="0"/>
              <w:right w:val="single" w:color="auto" w:sz="4" w:space="0"/>
            </w:tcBorders>
            <w:noWrap w:val="0"/>
            <w:vAlign w:val="center"/>
          </w:tcPr>
          <w:p w14:paraId="09E8D7C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90A85A4">
            <w:pPr>
              <w:widowControl/>
              <w:rPr>
                <w:rFonts w:ascii="宋体" w:hAnsi="宋体"/>
                <w:kern w:val="0"/>
                <w:sz w:val="20"/>
              </w:rPr>
            </w:pPr>
            <w:r>
              <w:rPr>
                <w:rFonts w:hint="eastAsia" w:ascii="宋体" w:hAnsi="宋体"/>
                <w:kern w:val="0"/>
                <w:sz w:val="20"/>
              </w:rPr>
              <w:t>　</w:t>
            </w:r>
          </w:p>
        </w:tc>
      </w:tr>
      <w:tr w14:paraId="65976AA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6F94F4">
            <w:pPr>
              <w:widowControl/>
              <w:jc w:val="center"/>
              <w:rPr>
                <w:rFonts w:ascii="宋体" w:hAnsi="宋体"/>
                <w:kern w:val="0"/>
                <w:sz w:val="20"/>
              </w:rPr>
            </w:pPr>
            <w:r>
              <w:rPr>
                <w:rFonts w:hint="eastAsia" w:ascii="宋体" w:hAnsi="宋体"/>
                <w:kern w:val="0"/>
                <w:sz w:val="20"/>
              </w:rPr>
              <w:t>H103050000</w:t>
            </w:r>
          </w:p>
        </w:tc>
        <w:tc>
          <w:tcPr>
            <w:tcW w:w="720" w:type="dxa"/>
            <w:tcBorders>
              <w:top w:val="nil"/>
              <w:left w:val="nil"/>
              <w:bottom w:val="single" w:color="auto" w:sz="4" w:space="0"/>
              <w:right w:val="single" w:color="auto" w:sz="4" w:space="0"/>
            </w:tcBorders>
            <w:noWrap w:val="0"/>
            <w:vAlign w:val="center"/>
          </w:tcPr>
          <w:p w14:paraId="4E0C65B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015C77">
            <w:pPr>
              <w:widowControl/>
              <w:rPr>
                <w:rFonts w:ascii="宋体" w:hAnsi="宋体"/>
                <w:kern w:val="0"/>
                <w:sz w:val="20"/>
              </w:rPr>
            </w:pPr>
            <w:r>
              <w:rPr>
                <w:rFonts w:hint="eastAsia" w:ascii="宋体" w:hAnsi="宋体"/>
                <w:kern w:val="0"/>
                <w:sz w:val="20"/>
              </w:rPr>
              <w:t>（五）印制电路板生产设备</w:t>
            </w:r>
          </w:p>
        </w:tc>
        <w:tc>
          <w:tcPr>
            <w:tcW w:w="671" w:type="dxa"/>
            <w:tcBorders>
              <w:top w:val="nil"/>
              <w:left w:val="nil"/>
              <w:bottom w:val="single" w:color="auto" w:sz="4" w:space="0"/>
              <w:right w:val="single" w:color="auto" w:sz="4" w:space="0"/>
            </w:tcBorders>
            <w:noWrap w:val="0"/>
            <w:vAlign w:val="center"/>
          </w:tcPr>
          <w:p w14:paraId="17965A1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A72A345">
            <w:pPr>
              <w:widowControl/>
              <w:rPr>
                <w:rFonts w:ascii="宋体" w:hAnsi="宋体"/>
                <w:kern w:val="0"/>
                <w:sz w:val="20"/>
              </w:rPr>
            </w:pPr>
            <w:r>
              <w:rPr>
                <w:rFonts w:hint="eastAsia" w:ascii="宋体" w:hAnsi="宋体"/>
                <w:kern w:val="0"/>
                <w:sz w:val="20"/>
              </w:rPr>
              <w:t>　</w:t>
            </w:r>
          </w:p>
        </w:tc>
      </w:tr>
      <w:tr w14:paraId="3BD17C8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7D2E36">
            <w:pPr>
              <w:widowControl/>
              <w:jc w:val="center"/>
              <w:rPr>
                <w:rFonts w:ascii="宋体" w:hAnsi="宋体"/>
                <w:kern w:val="0"/>
                <w:sz w:val="20"/>
              </w:rPr>
            </w:pPr>
            <w:r>
              <w:rPr>
                <w:rFonts w:hint="eastAsia" w:ascii="宋体" w:hAnsi="宋体"/>
                <w:kern w:val="0"/>
                <w:sz w:val="20"/>
              </w:rPr>
              <w:t>H103060000</w:t>
            </w:r>
          </w:p>
        </w:tc>
        <w:tc>
          <w:tcPr>
            <w:tcW w:w="720" w:type="dxa"/>
            <w:tcBorders>
              <w:top w:val="nil"/>
              <w:left w:val="nil"/>
              <w:bottom w:val="single" w:color="auto" w:sz="4" w:space="0"/>
              <w:right w:val="single" w:color="auto" w:sz="4" w:space="0"/>
            </w:tcBorders>
            <w:noWrap w:val="0"/>
            <w:vAlign w:val="center"/>
          </w:tcPr>
          <w:p w14:paraId="7B58F44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C7D695">
            <w:pPr>
              <w:widowControl/>
              <w:rPr>
                <w:rFonts w:ascii="宋体" w:hAnsi="宋体"/>
                <w:kern w:val="0"/>
                <w:sz w:val="20"/>
              </w:rPr>
            </w:pPr>
            <w:r>
              <w:rPr>
                <w:rFonts w:hint="eastAsia" w:ascii="宋体" w:hAnsi="宋体"/>
                <w:kern w:val="0"/>
                <w:sz w:val="20"/>
              </w:rPr>
              <w:t>（六）线缆生产设备</w:t>
            </w:r>
          </w:p>
        </w:tc>
        <w:tc>
          <w:tcPr>
            <w:tcW w:w="671" w:type="dxa"/>
            <w:tcBorders>
              <w:top w:val="nil"/>
              <w:left w:val="nil"/>
              <w:bottom w:val="single" w:color="auto" w:sz="4" w:space="0"/>
              <w:right w:val="single" w:color="auto" w:sz="4" w:space="0"/>
            </w:tcBorders>
            <w:noWrap w:val="0"/>
            <w:vAlign w:val="center"/>
          </w:tcPr>
          <w:p w14:paraId="6C46A23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A3046DC">
            <w:pPr>
              <w:widowControl/>
              <w:rPr>
                <w:rFonts w:ascii="宋体" w:hAnsi="宋体"/>
                <w:kern w:val="0"/>
                <w:sz w:val="20"/>
              </w:rPr>
            </w:pPr>
            <w:r>
              <w:rPr>
                <w:rFonts w:hint="eastAsia" w:ascii="宋体" w:hAnsi="宋体"/>
                <w:kern w:val="0"/>
                <w:sz w:val="20"/>
              </w:rPr>
              <w:t>　</w:t>
            </w:r>
          </w:p>
        </w:tc>
      </w:tr>
      <w:tr w14:paraId="452B1C6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8C3395">
            <w:pPr>
              <w:widowControl/>
              <w:jc w:val="center"/>
              <w:rPr>
                <w:rFonts w:ascii="宋体" w:hAnsi="宋体"/>
                <w:kern w:val="0"/>
                <w:sz w:val="20"/>
              </w:rPr>
            </w:pPr>
            <w:r>
              <w:rPr>
                <w:rFonts w:hint="eastAsia" w:ascii="宋体" w:hAnsi="宋体"/>
                <w:kern w:val="0"/>
                <w:sz w:val="20"/>
              </w:rPr>
              <w:t>H103070000</w:t>
            </w:r>
          </w:p>
        </w:tc>
        <w:tc>
          <w:tcPr>
            <w:tcW w:w="720" w:type="dxa"/>
            <w:tcBorders>
              <w:top w:val="nil"/>
              <w:left w:val="nil"/>
              <w:bottom w:val="single" w:color="auto" w:sz="4" w:space="0"/>
              <w:right w:val="single" w:color="auto" w:sz="4" w:space="0"/>
            </w:tcBorders>
            <w:noWrap w:val="0"/>
            <w:vAlign w:val="center"/>
          </w:tcPr>
          <w:p w14:paraId="7F1CBC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C50A7E">
            <w:pPr>
              <w:widowControl/>
              <w:rPr>
                <w:rFonts w:ascii="宋体" w:hAnsi="宋体"/>
                <w:kern w:val="0"/>
                <w:sz w:val="20"/>
              </w:rPr>
            </w:pPr>
            <w:r>
              <w:rPr>
                <w:rFonts w:hint="eastAsia" w:ascii="宋体" w:hAnsi="宋体"/>
                <w:kern w:val="0"/>
                <w:sz w:val="20"/>
              </w:rPr>
              <w:t>（七）敏感元器件及传感器生产设备</w:t>
            </w:r>
          </w:p>
        </w:tc>
        <w:tc>
          <w:tcPr>
            <w:tcW w:w="671" w:type="dxa"/>
            <w:tcBorders>
              <w:top w:val="nil"/>
              <w:left w:val="nil"/>
              <w:bottom w:val="single" w:color="auto" w:sz="4" w:space="0"/>
              <w:right w:val="single" w:color="auto" w:sz="4" w:space="0"/>
            </w:tcBorders>
            <w:noWrap w:val="0"/>
            <w:vAlign w:val="center"/>
          </w:tcPr>
          <w:p w14:paraId="6C44C60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FA8D319">
            <w:pPr>
              <w:widowControl/>
              <w:rPr>
                <w:rFonts w:ascii="宋体" w:hAnsi="宋体"/>
                <w:kern w:val="0"/>
                <w:sz w:val="20"/>
              </w:rPr>
            </w:pPr>
            <w:r>
              <w:rPr>
                <w:rFonts w:hint="eastAsia" w:ascii="宋体" w:hAnsi="宋体"/>
                <w:kern w:val="0"/>
                <w:sz w:val="20"/>
              </w:rPr>
              <w:t>　</w:t>
            </w:r>
          </w:p>
        </w:tc>
      </w:tr>
      <w:tr w14:paraId="7BA8E9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AE8F61">
            <w:pPr>
              <w:widowControl/>
              <w:jc w:val="center"/>
              <w:rPr>
                <w:rFonts w:ascii="宋体" w:hAnsi="宋体"/>
                <w:kern w:val="0"/>
                <w:sz w:val="20"/>
              </w:rPr>
            </w:pPr>
            <w:r>
              <w:rPr>
                <w:rFonts w:hint="eastAsia" w:ascii="宋体" w:hAnsi="宋体"/>
                <w:kern w:val="0"/>
                <w:sz w:val="20"/>
              </w:rPr>
              <w:t>H103080000</w:t>
            </w:r>
          </w:p>
        </w:tc>
        <w:tc>
          <w:tcPr>
            <w:tcW w:w="720" w:type="dxa"/>
            <w:tcBorders>
              <w:top w:val="nil"/>
              <w:left w:val="nil"/>
              <w:bottom w:val="single" w:color="auto" w:sz="4" w:space="0"/>
              <w:right w:val="single" w:color="auto" w:sz="4" w:space="0"/>
            </w:tcBorders>
            <w:noWrap w:val="0"/>
            <w:vAlign w:val="center"/>
          </w:tcPr>
          <w:p w14:paraId="20E6B42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E7FC6D">
            <w:pPr>
              <w:widowControl/>
              <w:rPr>
                <w:rFonts w:ascii="宋体" w:hAnsi="宋体"/>
                <w:kern w:val="0"/>
                <w:sz w:val="20"/>
              </w:rPr>
            </w:pPr>
            <w:r>
              <w:rPr>
                <w:rFonts w:hint="eastAsia" w:ascii="宋体" w:hAnsi="宋体"/>
                <w:kern w:val="0"/>
                <w:sz w:val="20"/>
              </w:rPr>
              <w:t>（八）频率元器件生产设备</w:t>
            </w:r>
          </w:p>
        </w:tc>
        <w:tc>
          <w:tcPr>
            <w:tcW w:w="671" w:type="dxa"/>
            <w:tcBorders>
              <w:top w:val="nil"/>
              <w:left w:val="nil"/>
              <w:bottom w:val="single" w:color="auto" w:sz="4" w:space="0"/>
              <w:right w:val="single" w:color="auto" w:sz="4" w:space="0"/>
            </w:tcBorders>
            <w:noWrap w:val="0"/>
            <w:vAlign w:val="center"/>
          </w:tcPr>
          <w:p w14:paraId="7C8B86C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D72DB02">
            <w:pPr>
              <w:widowControl/>
              <w:rPr>
                <w:rFonts w:ascii="宋体" w:hAnsi="宋体"/>
                <w:kern w:val="0"/>
                <w:sz w:val="20"/>
              </w:rPr>
            </w:pPr>
            <w:r>
              <w:rPr>
                <w:rFonts w:hint="eastAsia" w:ascii="宋体" w:hAnsi="宋体"/>
                <w:kern w:val="0"/>
                <w:sz w:val="20"/>
              </w:rPr>
              <w:t>　</w:t>
            </w:r>
          </w:p>
        </w:tc>
      </w:tr>
      <w:tr w14:paraId="74B6E5B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65ED5D">
            <w:pPr>
              <w:widowControl/>
              <w:jc w:val="center"/>
              <w:rPr>
                <w:rFonts w:ascii="宋体" w:hAnsi="宋体"/>
                <w:kern w:val="0"/>
                <w:sz w:val="20"/>
              </w:rPr>
            </w:pPr>
            <w:r>
              <w:rPr>
                <w:rFonts w:hint="eastAsia" w:ascii="宋体" w:hAnsi="宋体"/>
                <w:kern w:val="0"/>
                <w:sz w:val="20"/>
              </w:rPr>
              <w:t>H103090000</w:t>
            </w:r>
          </w:p>
        </w:tc>
        <w:tc>
          <w:tcPr>
            <w:tcW w:w="720" w:type="dxa"/>
            <w:tcBorders>
              <w:top w:val="nil"/>
              <w:left w:val="nil"/>
              <w:bottom w:val="single" w:color="auto" w:sz="4" w:space="0"/>
              <w:right w:val="single" w:color="auto" w:sz="4" w:space="0"/>
            </w:tcBorders>
            <w:noWrap w:val="0"/>
            <w:vAlign w:val="center"/>
          </w:tcPr>
          <w:p w14:paraId="4172F53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B4CBFF">
            <w:pPr>
              <w:widowControl/>
              <w:rPr>
                <w:rFonts w:ascii="宋体" w:hAnsi="宋体"/>
                <w:kern w:val="0"/>
                <w:sz w:val="20"/>
              </w:rPr>
            </w:pPr>
            <w:r>
              <w:rPr>
                <w:rFonts w:hint="eastAsia" w:ascii="宋体" w:hAnsi="宋体"/>
                <w:kern w:val="0"/>
                <w:sz w:val="20"/>
              </w:rPr>
              <w:t>（九）绿色电池生产设备</w:t>
            </w:r>
          </w:p>
        </w:tc>
        <w:tc>
          <w:tcPr>
            <w:tcW w:w="671" w:type="dxa"/>
            <w:tcBorders>
              <w:top w:val="nil"/>
              <w:left w:val="nil"/>
              <w:bottom w:val="single" w:color="auto" w:sz="4" w:space="0"/>
              <w:right w:val="single" w:color="auto" w:sz="4" w:space="0"/>
            </w:tcBorders>
            <w:noWrap w:val="0"/>
            <w:vAlign w:val="center"/>
          </w:tcPr>
          <w:p w14:paraId="7848C99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8606535">
            <w:pPr>
              <w:widowControl/>
              <w:rPr>
                <w:rFonts w:ascii="宋体" w:hAnsi="宋体"/>
                <w:kern w:val="0"/>
                <w:sz w:val="20"/>
              </w:rPr>
            </w:pPr>
            <w:r>
              <w:rPr>
                <w:rFonts w:hint="eastAsia" w:ascii="宋体" w:hAnsi="宋体"/>
                <w:kern w:val="0"/>
                <w:sz w:val="20"/>
              </w:rPr>
              <w:t>　</w:t>
            </w:r>
          </w:p>
        </w:tc>
      </w:tr>
      <w:tr w14:paraId="37B137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B6E525">
            <w:pPr>
              <w:widowControl/>
              <w:jc w:val="center"/>
              <w:rPr>
                <w:rFonts w:ascii="宋体" w:hAnsi="宋体"/>
                <w:kern w:val="0"/>
                <w:sz w:val="20"/>
              </w:rPr>
            </w:pPr>
            <w:r>
              <w:rPr>
                <w:rFonts w:hint="eastAsia" w:ascii="宋体" w:hAnsi="宋体"/>
                <w:kern w:val="0"/>
                <w:sz w:val="20"/>
              </w:rPr>
              <w:t>H103100000</w:t>
            </w:r>
          </w:p>
        </w:tc>
        <w:tc>
          <w:tcPr>
            <w:tcW w:w="720" w:type="dxa"/>
            <w:tcBorders>
              <w:top w:val="nil"/>
              <w:left w:val="nil"/>
              <w:bottom w:val="single" w:color="auto" w:sz="4" w:space="0"/>
              <w:right w:val="single" w:color="auto" w:sz="4" w:space="0"/>
            </w:tcBorders>
            <w:noWrap w:val="0"/>
            <w:vAlign w:val="center"/>
          </w:tcPr>
          <w:p w14:paraId="6E8236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ADA9A0">
            <w:pPr>
              <w:widowControl/>
              <w:jc w:val="left"/>
              <w:rPr>
                <w:rFonts w:ascii="宋体" w:hAnsi="宋体"/>
                <w:kern w:val="0"/>
                <w:sz w:val="20"/>
              </w:rPr>
            </w:pPr>
            <w:r>
              <w:rPr>
                <w:rFonts w:hint="eastAsia" w:ascii="宋体" w:hAnsi="宋体"/>
                <w:kern w:val="0"/>
                <w:sz w:val="20"/>
              </w:rPr>
              <w:t>（十）电感器件、特种变压器生产设备</w:t>
            </w:r>
          </w:p>
        </w:tc>
        <w:tc>
          <w:tcPr>
            <w:tcW w:w="671" w:type="dxa"/>
            <w:tcBorders>
              <w:top w:val="nil"/>
              <w:left w:val="nil"/>
              <w:bottom w:val="single" w:color="auto" w:sz="4" w:space="0"/>
              <w:right w:val="single" w:color="auto" w:sz="4" w:space="0"/>
            </w:tcBorders>
            <w:noWrap w:val="0"/>
            <w:vAlign w:val="center"/>
          </w:tcPr>
          <w:p w14:paraId="1EE789E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E849C0">
            <w:pPr>
              <w:widowControl/>
              <w:rPr>
                <w:rFonts w:ascii="宋体" w:hAnsi="宋体"/>
                <w:kern w:val="0"/>
                <w:sz w:val="20"/>
              </w:rPr>
            </w:pPr>
            <w:r>
              <w:rPr>
                <w:rFonts w:hint="eastAsia" w:ascii="宋体" w:hAnsi="宋体"/>
                <w:kern w:val="0"/>
                <w:sz w:val="20"/>
              </w:rPr>
              <w:t>　</w:t>
            </w:r>
          </w:p>
        </w:tc>
      </w:tr>
      <w:tr w14:paraId="4AB0C3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E5D6A5">
            <w:pPr>
              <w:widowControl/>
              <w:jc w:val="center"/>
              <w:rPr>
                <w:rFonts w:ascii="宋体" w:hAnsi="宋体"/>
                <w:kern w:val="0"/>
                <w:sz w:val="20"/>
              </w:rPr>
            </w:pPr>
            <w:r>
              <w:rPr>
                <w:rFonts w:hint="eastAsia" w:ascii="宋体" w:hAnsi="宋体"/>
                <w:kern w:val="0"/>
                <w:sz w:val="20"/>
              </w:rPr>
              <w:t>H103110000</w:t>
            </w:r>
          </w:p>
        </w:tc>
        <w:tc>
          <w:tcPr>
            <w:tcW w:w="720" w:type="dxa"/>
            <w:tcBorders>
              <w:top w:val="nil"/>
              <w:left w:val="nil"/>
              <w:bottom w:val="single" w:color="auto" w:sz="4" w:space="0"/>
              <w:right w:val="single" w:color="auto" w:sz="4" w:space="0"/>
            </w:tcBorders>
            <w:noWrap w:val="0"/>
            <w:vAlign w:val="center"/>
          </w:tcPr>
          <w:p w14:paraId="495DE6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51BED4">
            <w:pPr>
              <w:widowControl/>
              <w:rPr>
                <w:rFonts w:ascii="宋体" w:hAnsi="宋体"/>
                <w:kern w:val="0"/>
                <w:sz w:val="20"/>
              </w:rPr>
            </w:pPr>
            <w:r>
              <w:rPr>
                <w:rFonts w:hint="eastAsia" w:ascii="宋体" w:hAnsi="宋体"/>
                <w:kern w:val="0"/>
                <w:sz w:val="20"/>
              </w:rPr>
              <w:t>（十一）厚膜电路生产设备</w:t>
            </w:r>
          </w:p>
        </w:tc>
        <w:tc>
          <w:tcPr>
            <w:tcW w:w="671" w:type="dxa"/>
            <w:tcBorders>
              <w:top w:val="nil"/>
              <w:left w:val="nil"/>
              <w:bottom w:val="single" w:color="auto" w:sz="4" w:space="0"/>
              <w:right w:val="single" w:color="auto" w:sz="4" w:space="0"/>
            </w:tcBorders>
            <w:noWrap w:val="0"/>
            <w:vAlign w:val="center"/>
          </w:tcPr>
          <w:p w14:paraId="0452409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BF6E687">
            <w:pPr>
              <w:widowControl/>
              <w:rPr>
                <w:rFonts w:ascii="宋体" w:hAnsi="宋体"/>
                <w:kern w:val="0"/>
                <w:sz w:val="20"/>
              </w:rPr>
            </w:pPr>
            <w:r>
              <w:rPr>
                <w:rFonts w:hint="eastAsia" w:ascii="宋体" w:hAnsi="宋体"/>
                <w:kern w:val="0"/>
                <w:sz w:val="20"/>
              </w:rPr>
              <w:t>　</w:t>
            </w:r>
          </w:p>
        </w:tc>
      </w:tr>
      <w:tr w14:paraId="14154B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C7FA00">
            <w:pPr>
              <w:widowControl/>
              <w:jc w:val="center"/>
              <w:rPr>
                <w:rFonts w:ascii="宋体" w:hAnsi="宋体"/>
                <w:kern w:val="0"/>
                <w:sz w:val="20"/>
              </w:rPr>
            </w:pPr>
            <w:r>
              <w:rPr>
                <w:rFonts w:hint="eastAsia" w:ascii="宋体" w:hAnsi="宋体"/>
                <w:kern w:val="0"/>
                <w:sz w:val="20"/>
              </w:rPr>
              <w:t>H103120000</w:t>
            </w:r>
          </w:p>
        </w:tc>
        <w:tc>
          <w:tcPr>
            <w:tcW w:w="720" w:type="dxa"/>
            <w:tcBorders>
              <w:top w:val="nil"/>
              <w:left w:val="nil"/>
              <w:bottom w:val="single" w:color="auto" w:sz="4" w:space="0"/>
              <w:right w:val="single" w:color="auto" w:sz="4" w:space="0"/>
            </w:tcBorders>
            <w:noWrap w:val="0"/>
            <w:vAlign w:val="center"/>
          </w:tcPr>
          <w:p w14:paraId="68A2870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44380E">
            <w:pPr>
              <w:widowControl/>
              <w:rPr>
                <w:rFonts w:ascii="宋体" w:hAnsi="宋体"/>
                <w:kern w:val="0"/>
                <w:sz w:val="20"/>
              </w:rPr>
            </w:pPr>
            <w:r>
              <w:rPr>
                <w:rFonts w:hint="eastAsia" w:ascii="宋体" w:hAnsi="宋体"/>
                <w:kern w:val="0"/>
                <w:sz w:val="20"/>
              </w:rPr>
              <w:t>（十二）薄膜电路生产设备</w:t>
            </w:r>
          </w:p>
        </w:tc>
        <w:tc>
          <w:tcPr>
            <w:tcW w:w="671" w:type="dxa"/>
            <w:tcBorders>
              <w:top w:val="nil"/>
              <w:left w:val="nil"/>
              <w:bottom w:val="single" w:color="auto" w:sz="4" w:space="0"/>
              <w:right w:val="single" w:color="auto" w:sz="4" w:space="0"/>
            </w:tcBorders>
            <w:noWrap w:val="0"/>
            <w:vAlign w:val="center"/>
          </w:tcPr>
          <w:p w14:paraId="19D28FD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B13341D">
            <w:pPr>
              <w:widowControl/>
              <w:rPr>
                <w:rFonts w:ascii="宋体" w:hAnsi="宋体"/>
                <w:kern w:val="0"/>
                <w:sz w:val="20"/>
              </w:rPr>
            </w:pPr>
            <w:r>
              <w:rPr>
                <w:rFonts w:hint="eastAsia" w:ascii="宋体" w:hAnsi="宋体"/>
                <w:kern w:val="0"/>
                <w:sz w:val="20"/>
              </w:rPr>
              <w:t>　</w:t>
            </w:r>
          </w:p>
        </w:tc>
      </w:tr>
      <w:tr w14:paraId="1346C8B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BEDB4D">
            <w:pPr>
              <w:widowControl/>
              <w:jc w:val="center"/>
              <w:rPr>
                <w:rFonts w:ascii="宋体" w:hAnsi="宋体"/>
                <w:kern w:val="0"/>
                <w:sz w:val="20"/>
              </w:rPr>
            </w:pPr>
            <w:r>
              <w:rPr>
                <w:rFonts w:hint="eastAsia" w:ascii="宋体" w:hAnsi="宋体"/>
                <w:kern w:val="0"/>
                <w:sz w:val="20"/>
              </w:rPr>
              <w:t>H103130000</w:t>
            </w:r>
          </w:p>
        </w:tc>
        <w:tc>
          <w:tcPr>
            <w:tcW w:w="720" w:type="dxa"/>
            <w:tcBorders>
              <w:top w:val="nil"/>
              <w:left w:val="nil"/>
              <w:bottom w:val="single" w:color="auto" w:sz="4" w:space="0"/>
              <w:right w:val="single" w:color="auto" w:sz="4" w:space="0"/>
            </w:tcBorders>
            <w:noWrap w:val="0"/>
            <w:vAlign w:val="center"/>
          </w:tcPr>
          <w:p w14:paraId="345BBC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B57F55">
            <w:pPr>
              <w:widowControl/>
              <w:rPr>
                <w:rFonts w:ascii="宋体" w:hAnsi="宋体"/>
                <w:kern w:val="0"/>
                <w:sz w:val="20"/>
              </w:rPr>
            </w:pPr>
            <w:r>
              <w:rPr>
                <w:rFonts w:hint="eastAsia" w:ascii="宋体" w:hAnsi="宋体"/>
                <w:kern w:val="0"/>
                <w:sz w:val="20"/>
              </w:rPr>
              <w:t>（十三）压电晶体生产设备</w:t>
            </w:r>
          </w:p>
        </w:tc>
        <w:tc>
          <w:tcPr>
            <w:tcW w:w="671" w:type="dxa"/>
            <w:tcBorders>
              <w:top w:val="nil"/>
              <w:left w:val="nil"/>
              <w:bottom w:val="single" w:color="auto" w:sz="4" w:space="0"/>
              <w:right w:val="single" w:color="auto" w:sz="4" w:space="0"/>
            </w:tcBorders>
            <w:noWrap w:val="0"/>
            <w:vAlign w:val="center"/>
          </w:tcPr>
          <w:p w14:paraId="755C865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A04C35">
            <w:pPr>
              <w:widowControl/>
              <w:rPr>
                <w:rFonts w:ascii="宋体" w:hAnsi="宋体"/>
                <w:kern w:val="0"/>
                <w:sz w:val="20"/>
              </w:rPr>
            </w:pPr>
            <w:r>
              <w:rPr>
                <w:rFonts w:hint="eastAsia" w:ascii="宋体" w:hAnsi="宋体"/>
                <w:kern w:val="0"/>
                <w:sz w:val="20"/>
              </w:rPr>
              <w:t>　</w:t>
            </w:r>
          </w:p>
        </w:tc>
      </w:tr>
      <w:tr w14:paraId="79D42EF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EDC002">
            <w:pPr>
              <w:widowControl/>
              <w:jc w:val="center"/>
              <w:rPr>
                <w:rFonts w:ascii="宋体" w:hAnsi="宋体"/>
                <w:kern w:val="0"/>
                <w:sz w:val="20"/>
              </w:rPr>
            </w:pPr>
            <w:r>
              <w:rPr>
                <w:rFonts w:hint="eastAsia" w:ascii="宋体" w:hAnsi="宋体"/>
                <w:kern w:val="0"/>
                <w:sz w:val="20"/>
              </w:rPr>
              <w:t>H103140000</w:t>
            </w:r>
          </w:p>
        </w:tc>
        <w:tc>
          <w:tcPr>
            <w:tcW w:w="720" w:type="dxa"/>
            <w:tcBorders>
              <w:top w:val="nil"/>
              <w:left w:val="nil"/>
              <w:bottom w:val="single" w:color="auto" w:sz="4" w:space="0"/>
              <w:right w:val="single" w:color="auto" w:sz="4" w:space="0"/>
            </w:tcBorders>
            <w:noWrap w:val="0"/>
            <w:vAlign w:val="center"/>
          </w:tcPr>
          <w:p w14:paraId="1E5D7D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ECF344">
            <w:pPr>
              <w:widowControl/>
              <w:rPr>
                <w:rFonts w:ascii="宋体" w:hAnsi="宋体"/>
                <w:kern w:val="0"/>
                <w:sz w:val="20"/>
              </w:rPr>
            </w:pPr>
            <w:r>
              <w:rPr>
                <w:rFonts w:hint="eastAsia" w:ascii="宋体" w:hAnsi="宋体"/>
                <w:kern w:val="0"/>
                <w:sz w:val="20"/>
              </w:rPr>
              <w:t>（十四）表面波滤波器生产设备</w:t>
            </w:r>
          </w:p>
        </w:tc>
        <w:tc>
          <w:tcPr>
            <w:tcW w:w="671" w:type="dxa"/>
            <w:tcBorders>
              <w:top w:val="nil"/>
              <w:left w:val="nil"/>
              <w:bottom w:val="single" w:color="auto" w:sz="4" w:space="0"/>
              <w:right w:val="single" w:color="auto" w:sz="4" w:space="0"/>
            </w:tcBorders>
            <w:noWrap w:val="0"/>
            <w:vAlign w:val="center"/>
          </w:tcPr>
          <w:p w14:paraId="7B86ACF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EB8286">
            <w:pPr>
              <w:widowControl/>
              <w:rPr>
                <w:rFonts w:ascii="宋体" w:hAnsi="宋体"/>
                <w:kern w:val="0"/>
                <w:sz w:val="20"/>
              </w:rPr>
            </w:pPr>
            <w:r>
              <w:rPr>
                <w:rFonts w:hint="eastAsia" w:ascii="宋体" w:hAnsi="宋体"/>
                <w:kern w:val="0"/>
                <w:sz w:val="20"/>
              </w:rPr>
              <w:t>　</w:t>
            </w:r>
          </w:p>
        </w:tc>
      </w:tr>
      <w:tr w14:paraId="791722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D01E14">
            <w:pPr>
              <w:widowControl/>
              <w:jc w:val="center"/>
              <w:rPr>
                <w:rFonts w:ascii="宋体" w:hAnsi="宋体"/>
                <w:kern w:val="0"/>
                <w:sz w:val="20"/>
              </w:rPr>
            </w:pPr>
            <w:r>
              <w:rPr>
                <w:rFonts w:hint="eastAsia" w:ascii="宋体" w:hAnsi="宋体"/>
                <w:kern w:val="0"/>
                <w:sz w:val="20"/>
              </w:rPr>
              <w:t>H103150000</w:t>
            </w:r>
          </w:p>
        </w:tc>
        <w:tc>
          <w:tcPr>
            <w:tcW w:w="720" w:type="dxa"/>
            <w:tcBorders>
              <w:top w:val="nil"/>
              <w:left w:val="nil"/>
              <w:bottom w:val="single" w:color="auto" w:sz="4" w:space="0"/>
              <w:right w:val="single" w:color="auto" w:sz="4" w:space="0"/>
            </w:tcBorders>
            <w:noWrap w:val="0"/>
            <w:vAlign w:val="center"/>
          </w:tcPr>
          <w:p w14:paraId="1D53307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A54A441">
            <w:pPr>
              <w:widowControl/>
              <w:rPr>
                <w:rFonts w:ascii="宋体" w:hAnsi="宋体"/>
                <w:kern w:val="0"/>
                <w:sz w:val="20"/>
              </w:rPr>
            </w:pPr>
            <w:r>
              <w:rPr>
                <w:rFonts w:hint="eastAsia" w:ascii="宋体" w:hAnsi="宋体"/>
                <w:kern w:val="0"/>
                <w:sz w:val="20"/>
              </w:rPr>
              <w:t>（十五）电声器件生产设备</w:t>
            </w:r>
          </w:p>
        </w:tc>
        <w:tc>
          <w:tcPr>
            <w:tcW w:w="671" w:type="dxa"/>
            <w:tcBorders>
              <w:top w:val="nil"/>
              <w:left w:val="nil"/>
              <w:bottom w:val="single" w:color="auto" w:sz="4" w:space="0"/>
              <w:right w:val="single" w:color="auto" w:sz="4" w:space="0"/>
            </w:tcBorders>
            <w:noWrap w:val="0"/>
            <w:vAlign w:val="center"/>
          </w:tcPr>
          <w:p w14:paraId="0BBF44C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1A321C">
            <w:pPr>
              <w:widowControl/>
              <w:rPr>
                <w:rFonts w:ascii="宋体" w:hAnsi="宋体"/>
                <w:kern w:val="0"/>
                <w:sz w:val="20"/>
              </w:rPr>
            </w:pPr>
            <w:r>
              <w:rPr>
                <w:rFonts w:hint="eastAsia" w:ascii="宋体" w:hAnsi="宋体"/>
                <w:kern w:val="0"/>
                <w:sz w:val="20"/>
              </w:rPr>
              <w:t>　</w:t>
            </w:r>
          </w:p>
        </w:tc>
      </w:tr>
      <w:tr w14:paraId="0B1A47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25C796">
            <w:pPr>
              <w:widowControl/>
              <w:jc w:val="center"/>
              <w:rPr>
                <w:rFonts w:ascii="宋体" w:hAnsi="宋体"/>
                <w:kern w:val="0"/>
                <w:sz w:val="20"/>
              </w:rPr>
            </w:pPr>
            <w:r>
              <w:rPr>
                <w:rFonts w:hint="eastAsia" w:ascii="宋体" w:hAnsi="宋体"/>
                <w:kern w:val="0"/>
                <w:sz w:val="20"/>
              </w:rPr>
              <w:t>H103160000</w:t>
            </w:r>
          </w:p>
        </w:tc>
        <w:tc>
          <w:tcPr>
            <w:tcW w:w="720" w:type="dxa"/>
            <w:tcBorders>
              <w:top w:val="nil"/>
              <w:left w:val="nil"/>
              <w:bottom w:val="single" w:color="auto" w:sz="4" w:space="0"/>
              <w:right w:val="single" w:color="auto" w:sz="4" w:space="0"/>
            </w:tcBorders>
            <w:noWrap w:val="0"/>
            <w:vAlign w:val="center"/>
          </w:tcPr>
          <w:p w14:paraId="08A2EF9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138590">
            <w:pPr>
              <w:widowControl/>
              <w:rPr>
                <w:rFonts w:ascii="宋体" w:hAnsi="宋体"/>
                <w:kern w:val="0"/>
                <w:sz w:val="20"/>
              </w:rPr>
            </w:pPr>
            <w:r>
              <w:rPr>
                <w:rFonts w:hint="eastAsia" w:ascii="宋体" w:hAnsi="宋体"/>
                <w:kern w:val="0"/>
                <w:sz w:val="20"/>
              </w:rPr>
              <w:t>（十六）开关接插件生产设备</w:t>
            </w:r>
          </w:p>
        </w:tc>
        <w:tc>
          <w:tcPr>
            <w:tcW w:w="671" w:type="dxa"/>
            <w:tcBorders>
              <w:top w:val="nil"/>
              <w:left w:val="nil"/>
              <w:bottom w:val="single" w:color="auto" w:sz="4" w:space="0"/>
              <w:right w:val="single" w:color="auto" w:sz="4" w:space="0"/>
            </w:tcBorders>
            <w:noWrap w:val="0"/>
            <w:vAlign w:val="center"/>
          </w:tcPr>
          <w:p w14:paraId="3384393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046AD5D">
            <w:pPr>
              <w:widowControl/>
              <w:rPr>
                <w:rFonts w:ascii="宋体" w:hAnsi="宋体"/>
                <w:kern w:val="0"/>
                <w:sz w:val="20"/>
              </w:rPr>
            </w:pPr>
            <w:r>
              <w:rPr>
                <w:rFonts w:hint="eastAsia" w:ascii="宋体" w:hAnsi="宋体"/>
                <w:kern w:val="0"/>
                <w:sz w:val="20"/>
              </w:rPr>
              <w:t>　</w:t>
            </w:r>
          </w:p>
        </w:tc>
      </w:tr>
      <w:tr w14:paraId="00AE237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1CB387">
            <w:pPr>
              <w:widowControl/>
              <w:jc w:val="center"/>
              <w:rPr>
                <w:rFonts w:ascii="宋体" w:hAnsi="宋体"/>
                <w:kern w:val="0"/>
                <w:sz w:val="20"/>
              </w:rPr>
            </w:pPr>
            <w:r>
              <w:rPr>
                <w:rFonts w:hint="eastAsia" w:ascii="宋体" w:hAnsi="宋体"/>
                <w:kern w:val="0"/>
                <w:sz w:val="20"/>
              </w:rPr>
              <w:t>H103170000</w:t>
            </w:r>
          </w:p>
        </w:tc>
        <w:tc>
          <w:tcPr>
            <w:tcW w:w="720" w:type="dxa"/>
            <w:tcBorders>
              <w:top w:val="nil"/>
              <w:left w:val="nil"/>
              <w:bottom w:val="single" w:color="auto" w:sz="4" w:space="0"/>
              <w:right w:val="single" w:color="auto" w:sz="4" w:space="0"/>
            </w:tcBorders>
            <w:noWrap w:val="0"/>
            <w:vAlign w:val="center"/>
          </w:tcPr>
          <w:p w14:paraId="17A58D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8F9B697">
            <w:pPr>
              <w:widowControl/>
              <w:rPr>
                <w:rFonts w:ascii="宋体" w:hAnsi="宋体"/>
                <w:kern w:val="0"/>
                <w:sz w:val="20"/>
              </w:rPr>
            </w:pPr>
            <w:r>
              <w:rPr>
                <w:rFonts w:hint="eastAsia" w:ascii="宋体" w:hAnsi="宋体"/>
                <w:kern w:val="0"/>
                <w:sz w:val="20"/>
              </w:rPr>
              <w:t>（十七）其他</w:t>
            </w:r>
          </w:p>
        </w:tc>
        <w:tc>
          <w:tcPr>
            <w:tcW w:w="671" w:type="dxa"/>
            <w:tcBorders>
              <w:top w:val="nil"/>
              <w:left w:val="nil"/>
              <w:bottom w:val="single" w:color="auto" w:sz="4" w:space="0"/>
              <w:right w:val="single" w:color="auto" w:sz="4" w:space="0"/>
            </w:tcBorders>
            <w:noWrap w:val="0"/>
            <w:vAlign w:val="center"/>
          </w:tcPr>
          <w:p w14:paraId="582AD71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EEBE05B">
            <w:pPr>
              <w:widowControl/>
              <w:rPr>
                <w:rFonts w:ascii="宋体" w:hAnsi="宋体"/>
                <w:kern w:val="0"/>
                <w:sz w:val="20"/>
              </w:rPr>
            </w:pPr>
            <w:r>
              <w:rPr>
                <w:rFonts w:hint="eastAsia" w:ascii="宋体" w:hAnsi="宋体"/>
                <w:kern w:val="0"/>
                <w:sz w:val="20"/>
              </w:rPr>
              <w:t>　</w:t>
            </w:r>
          </w:p>
        </w:tc>
      </w:tr>
      <w:tr w14:paraId="03F256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A3E081">
            <w:pPr>
              <w:widowControl/>
              <w:jc w:val="center"/>
              <w:rPr>
                <w:rFonts w:ascii="宋体" w:hAnsi="宋体"/>
                <w:b/>
                <w:kern w:val="0"/>
                <w:sz w:val="20"/>
              </w:rPr>
            </w:pPr>
            <w:r>
              <w:rPr>
                <w:rFonts w:hint="eastAsia" w:ascii="宋体" w:hAnsi="宋体"/>
                <w:b/>
                <w:kern w:val="0"/>
                <w:sz w:val="20"/>
              </w:rPr>
              <w:t>H104000000</w:t>
            </w:r>
          </w:p>
        </w:tc>
        <w:tc>
          <w:tcPr>
            <w:tcW w:w="720" w:type="dxa"/>
            <w:tcBorders>
              <w:top w:val="nil"/>
              <w:left w:val="nil"/>
              <w:bottom w:val="single" w:color="auto" w:sz="4" w:space="0"/>
              <w:right w:val="single" w:color="auto" w:sz="4" w:space="0"/>
            </w:tcBorders>
            <w:noWrap w:val="0"/>
            <w:vAlign w:val="center"/>
          </w:tcPr>
          <w:p w14:paraId="29C140E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1F35AF9">
            <w:pPr>
              <w:widowControl/>
              <w:rPr>
                <w:rFonts w:ascii="宋体" w:hAnsi="宋体"/>
                <w:b/>
                <w:kern w:val="0"/>
                <w:sz w:val="20"/>
              </w:rPr>
            </w:pPr>
            <w:r>
              <w:rPr>
                <w:rFonts w:hint="eastAsia" w:ascii="宋体" w:hAnsi="宋体"/>
                <w:b/>
                <w:kern w:val="0"/>
                <w:sz w:val="20"/>
              </w:rPr>
              <w:t>四、例行试验和可靠性试验设备</w:t>
            </w:r>
          </w:p>
        </w:tc>
        <w:tc>
          <w:tcPr>
            <w:tcW w:w="671" w:type="dxa"/>
            <w:tcBorders>
              <w:top w:val="nil"/>
              <w:left w:val="nil"/>
              <w:bottom w:val="single" w:color="auto" w:sz="4" w:space="0"/>
              <w:right w:val="single" w:color="auto" w:sz="4" w:space="0"/>
            </w:tcBorders>
            <w:noWrap w:val="0"/>
            <w:vAlign w:val="center"/>
          </w:tcPr>
          <w:p w14:paraId="3B56F61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075674FE">
            <w:pPr>
              <w:widowControl/>
              <w:rPr>
                <w:rFonts w:ascii="宋体" w:hAnsi="宋体"/>
                <w:kern w:val="0"/>
                <w:sz w:val="20"/>
              </w:rPr>
            </w:pPr>
            <w:r>
              <w:rPr>
                <w:rFonts w:hint="eastAsia" w:ascii="宋体" w:hAnsi="宋体"/>
                <w:kern w:val="0"/>
                <w:sz w:val="20"/>
              </w:rPr>
              <w:t>　</w:t>
            </w:r>
          </w:p>
        </w:tc>
      </w:tr>
      <w:tr w14:paraId="565F36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A1264F">
            <w:pPr>
              <w:widowControl/>
              <w:jc w:val="center"/>
              <w:rPr>
                <w:rFonts w:ascii="宋体" w:hAnsi="宋体"/>
                <w:kern w:val="0"/>
                <w:sz w:val="20"/>
              </w:rPr>
            </w:pPr>
            <w:r>
              <w:rPr>
                <w:rFonts w:hint="eastAsia" w:ascii="宋体" w:hAnsi="宋体"/>
                <w:kern w:val="0"/>
                <w:sz w:val="20"/>
              </w:rPr>
              <w:t>H104010000</w:t>
            </w:r>
          </w:p>
        </w:tc>
        <w:tc>
          <w:tcPr>
            <w:tcW w:w="720" w:type="dxa"/>
            <w:tcBorders>
              <w:top w:val="nil"/>
              <w:left w:val="nil"/>
              <w:bottom w:val="single" w:color="auto" w:sz="4" w:space="0"/>
              <w:right w:val="single" w:color="auto" w:sz="4" w:space="0"/>
            </w:tcBorders>
            <w:noWrap w:val="0"/>
            <w:vAlign w:val="center"/>
          </w:tcPr>
          <w:p w14:paraId="1A49343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A3FEB4">
            <w:pPr>
              <w:widowControl/>
              <w:rPr>
                <w:rFonts w:ascii="宋体" w:hAnsi="宋体"/>
                <w:kern w:val="0"/>
                <w:sz w:val="20"/>
              </w:rPr>
            </w:pPr>
            <w:r>
              <w:rPr>
                <w:rFonts w:hint="eastAsia" w:ascii="宋体" w:hAnsi="宋体"/>
                <w:kern w:val="0"/>
                <w:sz w:val="20"/>
              </w:rPr>
              <w:t>（一）力学环境试验设备</w:t>
            </w:r>
          </w:p>
        </w:tc>
        <w:tc>
          <w:tcPr>
            <w:tcW w:w="671" w:type="dxa"/>
            <w:tcBorders>
              <w:top w:val="nil"/>
              <w:left w:val="nil"/>
              <w:bottom w:val="single" w:color="auto" w:sz="4" w:space="0"/>
              <w:right w:val="single" w:color="auto" w:sz="4" w:space="0"/>
            </w:tcBorders>
            <w:noWrap w:val="0"/>
            <w:vAlign w:val="center"/>
          </w:tcPr>
          <w:p w14:paraId="624D0F2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4BE6783">
            <w:pPr>
              <w:widowControl/>
              <w:rPr>
                <w:rFonts w:ascii="宋体" w:hAnsi="宋体"/>
                <w:kern w:val="0"/>
                <w:sz w:val="20"/>
              </w:rPr>
            </w:pPr>
            <w:r>
              <w:rPr>
                <w:rFonts w:hint="eastAsia" w:ascii="宋体" w:hAnsi="宋体"/>
                <w:kern w:val="0"/>
                <w:sz w:val="20"/>
              </w:rPr>
              <w:t>　</w:t>
            </w:r>
          </w:p>
        </w:tc>
      </w:tr>
      <w:tr w14:paraId="23B951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5B61E4">
            <w:pPr>
              <w:widowControl/>
              <w:jc w:val="center"/>
              <w:rPr>
                <w:rFonts w:ascii="宋体" w:hAnsi="宋体"/>
                <w:kern w:val="0"/>
                <w:sz w:val="20"/>
              </w:rPr>
            </w:pPr>
            <w:r>
              <w:rPr>
                <w:rFonts w:hint="eastAsia" w:ascii="宋体" w:hAnsi="宋体"/>
                <w:kern w:val="0"/>
                <w:sz w:val="20"/>
              </w:rPr>
              <w:t>H104020000</w:t>
            </w:r>
          </w:p>
        </w:tc>
        <w:tc>
          <w:tcPr>
            <w:tcW w:w="720" w:type="dxa"/>
            <w:tcBorders>
              <w:top w:val="nil"/>
              <w:left w:val="nil"/>
              <w:bottom w:val="single" w:color="auto" w:sz="4" w:space="0"/>
              <w:right w:val="single" w:color="auto" w:sz="4" w:space="0"/>
            </w:tcBorders>
            <w:noWrap w:val="0"/>
            <w:vAlign w:val="center"/>
          </w:tcPr>
          <w:p w14:paraId="1648BEE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B0D0C1">
            <w:pPr>
              <w:widowControl/>
              <w:rPr>
                <w:rFonts w:ascii="宋体" w:hAnsi="宋体"/>
                <w:kern w:val="0"/>
                <w:sz w:val="20"/>
              </w:rPr>
            </w:pPr>
            <w:r>
              <w:rPr>
                <w:rFonts w:hint="eastAsia" w:ascii="宋体" w:hAnsi="宋体"/>
                <w:kern w:val="0"/>
                <w:sz w:val="20"/>
              </w:rPr>
              <w:t>（二）气候环境试验设备</w:t>
            </w:r>
          </w:p>
        </w:tc>
        <w:tc>
          <w:tcPr>
            <w:tcW w:w="671" w:type="dxa"/>
            <w:tcBorders>
              <w:top w:val="nil"/>
              <w:left w:val="nil"/>
              <w:bottom w:val="single" w:color="auto" w:sz="4" w:space="0"/>
              <w:right w:val="single" w:color="auto" w:sz="4" w:space="0"/>
            </w:tcBorders>
            <w:noWrap w:val="0"/>
            <w:vAlign w:val="center"/>
          </w:tcPr>
          <w:p w14:paraId="4D8CFAD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DDF6F68">
            <w:pPr>
              <w:widowControl/>
              <w:rPr>
                <w:rFonts w:ascii="宋体" w:hAnsi="宋体"/>
                <w:kern w:val="0"/>
                <w:sz w:val="20"/>
              </w:rPr>
            </w:pPr>
            <w:r>
              <w:rPr>
                <w:rFonts w:hint="eastAsia" w:ascii="宋体" w:hAnsi="宋体"/>
                <w:kern w:val="0"/>
                <w:sz w:val="20"/>
              </w:rPr>
              <w:t>　</w:t>
            </w:r>
          </w:p>
        </w:tc>
      </w:tr>
      <w:tr w14:paraId="39D733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600F01">
            <w:pPr>
              <w:widowControl/>
              <w:jc w:val="center"/>
              <w:rPr>
                <w:rFonts w:ascii="宋体" w:hAnsi="宋体"/>
                <w:kern w:val="0"/>
                <w:sz w:val="20"/>
              </w:rPr>
            </w:pPr>
            <w:r>
              <w:rPr>
                <w:rFonts w:hint="eastAsia" w:ascii="宋体" w:hAnsi="宋体"/>
                <w:kern w:val="0"/>
                <w:sz w:val="20"/>
              </w:rPr>
              <w:t>H104030000</w:t>
            </w:r>
          </w:p>
        </w:tc>
        <w:tc>
          <w:tcPr>
            <w:tcW w:w="720" w:type="dxa"/>
            <w:tcBorders>
              <w:top w:val="nil"/>
              <w:left w:val="nil"/>
              <w:bottom w:val="single" w:color="auto" w:sz="4" w:space="0"/>
              <w:right w:val="single" w:color="auto" w:sz="4" w:space="0"/>
            </w:tcBorders>
            <w:noWrap w:val="0"/>
            <w:vAlign w:val="center"/>
          </w:tcPr>
          <w:p w14:paraId="30825D7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7E18D2">
            <w:pPr>
              <w:widowControl/>
              <w:rPr>
                <w:rFonts w:ascii="宋体" w:hAnsi="宋体"/>
                <w:kern w:val="0"/>
                <w:sz w:val="20"/>
              </w:rPr>
            </w:pPr>
            <w:r>
              <w:rPr>
                <w:rFonts w:hint="eastAsia" w:ascii="宋体" w:hAnsi="宋体"/>
                <w:kern w:val="0"/>
                <w:sz w:val="20"/>
              </w:rPr>
              <w:t>（三）可靠性试验设备</w:t>
            </w:r>
          </w:p>
        </w:tc>
        <w:tc>
          <w:tcPr>
            <w:tcW w:w="671" w:type="dxa"/>
            <w:tcBorders>
              <w:top w:val="nil"/>
              <w:left w:val="nil"/>
              <w:bottom w:val="single" w:color="auto" w:sz="4" w:space="0"/>
              <w:right w:val="single" w:color="auto" w:sz="4" w:space="0"/>
            </w:tcBorders>
            <w:noWrap w:val="0"/>
            <w:vAlign w:val="center"/>
          </w:tcPr>
          <w:p w14:paraId="0DF5B30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6B62827">
            <w:pPr>
              <w:widowControl/>
              <w:rPr>
                <w:rFonts w:ascii="宋体" w:hAnsi="宋体"/>
                <w:kern w:val="0"/>
                <w:sz w:val="20"/>
              </w:rPr>
            </w:pPr>
            <w:r>
              <w:rPr>
                <w:rFonts w:hint="eastAsia" w:ascii="宋体" w:hAnsi="宋体"/>
                <w:kern w:val="0"/>
                <w:sz w:val="20"/>
              </w:rPr>
              <w:t>　</w:t>
            </w:r>
          </w:p>
        </w:tc>
      </w:tr>
      <w:tr w14:paraId="379D245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27FA0D">
            <w:pPr>
              <w:widowControl/>
              <w:jc w:val="center"/>
              <w:rPr>
                <w:rFonts w:ascii="宋体" w:hAnsi="宋体"/>
                <w:kern w:val="0"/>
                <w:sz w:val="20"/>
              </w:rPr>
            </w:pPr>
            <w:r>
              <w:rPr>
                <w:rFonts w:hint="eastAsia" w:ascii="宋体" w:hAnsi="宋体"/>
                <w:kern w:val="0"/>
                <w:sz w:val="20"/>
              </w:rPr>
              <w:t>H104040000</w:t>
            </w:r>
          </w:p>
        </w:tc>
        <w:tc>
          <w:tcPr>
            <w:tcW w:w="720" w:type="dxa"/>
            <w:tcBorders>
              <w:top w:val="nil"/>
              <w:left w:val="nil"/>
              <w:bottom w:val="single" w:color="auto" w:sz="4" w:space="0"/>
              <w:right w:val="single" w:color="auto" w:sz="4" w:space="0"/>
            </w:tcBorders>
            <w:noWrap w:val="0"/>
            <w:vAlign w:val="center"/>
          </w:tcPr>
          <w:p w14:paraId="57F2372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83B61D">
            <w:pPr>
              <w:widowControl/>
              <w:rPr>
                <w:rFonts w:ascii="宋体" w:hAnsi="宋体"/>
                <w:kern w:val="0"/>
                <w:sz w:val="20"/>
              </w:rPr>
            </w:pPr>
            <w:r>
              <w:rPr>
                <w:rFonts w:hint="eastAsia" w:ascii="宋体" w:hAnsi="宋体"/>
                <w:kern w:val="0"/>
                <w:sz w:val="20"/>
              </w:rPr>
              <w:t>（四）其他</w:t>
            </w:r>
          </w:p>
        </w:tc>
        <w:tc>
          <w:tcPr>
            <w:tcW w:w="671" w:type="dxa"/>
            <w:tcBorders>
              <w:top w:val="nil"/>
              <w:left w:val="nil"/>
              <w:bottom w:val="single" w:color="auto" w:sz="4" w:space="0"/>
              <w:right w:val="single" w:color="auto" w:sz="4" w:space="0"/>
            </w:tcBorders>
            <w:noWrap w:val="0"/>
            <w:vAlign w:val="center"/>
          </w:tcPr>
          <w:p w14:paraId="50E075C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7E9E876">
            <w:pPr>
              <w:widowControl/>
              <w:rPr>
                <w:rFonts w:ascii="宋体" w:hAnsi="宋体"/>
                <w:kern w:val="0"/>
                <w:sz w:val="20"/>
              </w:rPr>
            </w:pPr>
            <w:r>
              <w:rPr>
                <w:rFonts w:hint="eastAsia" w:ascii="宋体" w:hAnsi="宋体"/>
                <w:kern w:val="0"/>
                <w:sz w:val="20"/>
              </w:rPr>
              <w:t>　</w:t>
            </w:r>
          </w:p>
        </w:tc>
      </w:tr>
      <w:tr w14:paraId="3B65BE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D8D20A">
            <w:pPr>
              <w:widowControl/>
              <w:jc w:val="center"/>
              <w:rPr>
                <w:rFonts w:ascii="宋体" w:hAnsi="宋体"/>
                <w:b/>
                <w:kern w:val="0"/>
                <w:sz w:val="20"/>
              </w:rPr>
            </w:pPr>
            <w:r>
              <w:rPr>
                <w:rFonts w:hint="eastAsia" w:ascii="宋体" w:hAnsi="宋体"/>
                <w:b/>
                <w:kern w:val="0"/>
                <w:sz w:val="20"/>
              </w:rPr>
              <w:t>H105000000</w:t>
            </w:r>
          </w:p>
        </w:tc>
        <w:tc>
          <w:tcPr>
            <w:tcW w:w="720" w:type="dxa"/>
            <w:tcBorders>
              <w:top w:val="nil"/>
              <w:left w:val="nil"/>
              <w:bottom w:val="single" w:color="auto" w:sz="4" w:space="0"/>
              <w:right w:val="single" w:color="auto" w:sz="4" w:space="0"/>
            </w:tcBorders>
            <w:noWrap w:val="0"/>
            <w:vAlign w:val="center"/>
          </w:tcPr>
          <w:p w14:paraId="6E05478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49F3C36">
            <w:pPr>
              <w:widowControl/>
              <w:rPr>
                <w:rFonts w:ascii="宋体" w:hAnsi="宋体"/>
                <w:b/>
                <w:kern w:val="0"/>
                <w:sz w:val="20"/>
              </w:rPr>
            </w:pPr>
            <w:r>
              <w:rPr>
                <w:rFonts w:hint="eastAsia" w:ascii="宋体" w:hAnsi="宋体"/>
                <w:b/>
                <w:kern w:val="0"/>
                <w:sz w:val="20"/>
              </w:rPr>
              <w:t>五、水、气净化设备合计</w:t>
            </w:r>
          </w:p>
        </w:tc>
        <w:tc>
          <w:tcPr>
            <w:tcW w:w="671" w:type="dxa"/>
            <w:tcBorders>
              <w:top w:val="nil"/>
              <w:left w:val="nil"/>
              <w:bottom w:val="single" w:color="auto" w:sz="4" w:space="0"/>
              <w:right w:val="single" w:color="auto" w:sz="4" w:space="0"/>
            </w:tcBorders>
            <w:noWrap w:val="0"/>
            <w:vAlign w:val="center"/>
          </w:tcPr>
          <w:p w14:paraId="7216D5D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F943B8D">
            <w:pPr>
              <w:widowControl/>
              <w:rPr>
                <w:rFonts w:ascii="宋体" w:hAnsi="宋体"/>
                <w:kern w:val="0"/>
                <w:sz w:val="20"/>
              </w:rPr>
            </w:pPr>
            <w:r>
              <w:rPr>
                <w:rFonts w:hint="eastAsia" w:ascii="宋体" w:hAnsi="宋体"/>
                <w:kern w:val="0"/>
                <w:sz w:val="20"/>
              </w:rPr>
              <w:t>　</w:t>
            </w:r>
          </w:p>
        </w:tc>
      </w:tr>
      <w:tr w14:paraId="602A2B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70AEBE">
            <w:pPr>
              <w:widowControl/>
              <w:jc w:val="center"/>
              <w:rPr>
                <w:rFonts w:ascii="宋体" w:hAnsi="宋体"/>
                <w:kern w:val="0"/>
                <w:sz w:val="20"/>
              </w:rPr>
            </w:pPr>
            <w:r>
              <w:rPr>
                <w:rFonts w:hint="eastAsia" w:ascii="宋体" w:hAnsi="宋体"/>
                <w:kern w:val="0"/>
                <w:sz w:val="20"/>
              </w:rPr>
              <w:t>H105010000</w:t>
            </w:r>
          </w:p>
        </w:tc>
        <w:tc>
          <w:tcPr>
            <w:tcW w:w="720" w:type="dxa"/>
            <w:tcBorders>
              <w:top w:val="nil"/>
              <w:left w:val="nil"/>
              <w:bottom w:val="single" w:color="auto" w:sz="4" w:space="0"/>
              <w:right w:val="single" w:color="auto" w:sz="4" w:space="0"/>
            </w:tcBorders>
            <w:noWrap w:val="0"/>
            <w:vAlign w:val="center"/>
          </w:tcPr>
          <w:p w14:paraId="54BF38D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18FBD0">
            <w:pPr>
              <w:widowControl/>
              <w:rPr>
                <w:rFonts w:ascii="宋体" w:hAnsi="宋体"/>
                <w:kern w:val="0"/>
                <w:sz w:val="20"/>
              </w:rPr>
            </w:pPr>
            <w:r>
              <w:rPr>
                <w:rFonts w:hint="eastAsia" w:ascii="宋体" w:hAnsi="宋体"/>
                <w:kern w:val="0"/>
                <w:sz w:val="20"/>
              </w:rPr>
              <w:t>（一）空气净化设备</w:t>
            </w:r>
          </w:p>
        </w:tc>
        <w:tc>
          <w:tcPr>
            <w:tcW w:w="671" w:type="dxa"/>
            <w:tcBorders>
              <w:top w:val="nil"/>
              <w:left w:val="nil"/>
              <w:bottom w:val="single" w:color="auto" w:sz="4" w:space="0"/>
              <w:right w:val="single" w:color="auto" w:sz="4" w:space="0"/>
            </w:tcBorders>
            <w:noWrap w:val="0"/>
            <w:vAlign w:val="center"/>
          </w:tcPr>
          <w:p w14:paraId="6B9DCD7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E805302">
            <w:pPr>
              <w:widowControl/>
              <w:rPr>
                <w:rFonts w:ascii="宋体" w:hAnsi="宋体"/>
                <w:kern w:val="0"/>
                <w:sz w:val="20"/>
              </w:rPr>
            </w:pPr>
            <w:r>
              <w:rPr>
                <w:rFonts w:hint="eastAsia" w:ascii="宋体" w:hAnsi="宋体"/>
                <w:kern w:val="0"/>
                <w:sz w:val="20"/>
              </w:rPr>
              <w:t>　</w:t>
            </w:r>
          </w:p>
        </w:tc>
      </w:tr>
      <w:tr w14:paraId="2EB8E3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E3920B">
            <w:pPr>
              <w:widowControl/>
              <w:jc w:val="center"/>
              <w:rPr>
                <w:rFonts w:ascii="宋体" w:hAnsi="宋体"/>
                <w:kern w:val="0"/>
                <w:sz w:val="20"/>
              </w:rPr>
            </w:pPr>
            <w:r>
              <w:rPr>
                <w:rFonts w:hint="eastAsia" w:ascii="宋体" w:hAnsi="宋体"/>
                <w:kern w:val="0"/>
                <w:sz w:val="20"/>
              </w:rPr>
              <w:t>H105020000</w:t>
            </w:r>
          </w:p>
        </w:tc>
        <w:tc>
          <w:tcPr>
            <w:tcW w:w="720" w:type="dxa"/>
            <w:tcBorders>
              <w:top w:val="nil"/>
              <w:left w:val="nil"/>
              <w:bottom w:val="single" w:color="auto" w:sz="4" w:space="0"/>
              <w:right w:val="single" w:color="auto" w:sz="4" w:space="0"/>
            </w:tcBorders>
            <w:noWrap w:val="0"/>
            <w:vAlign w:val="center"/>
          </w:tcPr>
          <w:p w14:paraId="0BA3466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78EFE1">
            <w:pPr>
              <w:widowControl/>
              <w:rPr>
                <w:rFonts w:ascii="宋体" w:hAnsi="宋体"/>
                <w:kern w:val="0"/>
                <w:sz w:val="20"/>
              </w:rPr>
            </w:pPr>
            <w:r>
              <w:rPr>
                <w:rFonts w:hint="eastAsia" w:ascii="宋体" w:hAnsi="宋体"/>
                <w:kern w:val="0"/>
                <w:sz w:val="20"/>
              </w:rPr>
              <w:t>（二）空气过滤器</w:t>
            </w:r>
          </w:p>
        </w:tc>
        <w:tc>
          <w:tcPr>
            <w:tcW w:w="671" w:type="dxa"/>
            <w:tcBorders>
              <w:top w:val="nil"/>
              <w:left w:val="nil"/>
              <w:bottom w:val="single" w:color="auto" w:sz="4" w:space="0"/>
              <w:right w:val="single" w:color="auto" w:sz="4" w:space="0"/>
            </w:tcBorders>
            <w:noWrap w:val="0"/>
            <w:vAlign w:val="center"/>
          </w:tcPr>
          <w:p w14:paraId="5100472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A313C83">
            <w:pPr>
              <w:widowControl/>
              <w:rPr>
                <w:rFonts w:ascii="宋体" w:hAnsi="宋体"/>
                <w:kern w:val="0"/>
                <w:sz w:val="20"/>
              </w:rPr>
            </w:pPr>
            <w:r>
              <w:rPr>
                <w:rFonts w:hint="eastAsia" w:ascii="宋体" w:hAnsi="宋体"/>
                <w:kern w:val="0"/>
                <w:sz w:val="20"/>
              </w:rPr>
              <w:t>　</w:t>
            </w:r>
          </w:p>
        </w:tc>
      </w:tr>
      <w:tr w14:paraId="05AFE4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988888">
            <w:pPr>
              <w:widowControl/>
              <w:jc w:val="center"/>
              <w:rPr>
                <w:rFonts w:ascii="宋体" w:hAnsi="宋体"/>
                <w:kern w:val="0"/>
                <w:sz w:val="20"/>
              </w:rPr>
            </w:pPr>
            <w:r>
              <w:rPr>
                <w:rFonts w:hint="eastAsia" w:ascii="宋体" w:hAnsi="宋体"/>
                <w:kern w:val="0"/>
                <w:sz w:val="20"/>
              </w:rPr>
              <w:t>H105030000</w:t>
            </w:r>
          </w:p>
        </w:tc>
        <w:tc>
          <w:tcPr>
            <w:tcW w:w="720" w:type="dxa"/>
            <w:tcBorders>
              <w:top w:val="nil"/>
              <w:left w:val="nil"/>
              <w:bottom w:val="single" w:color="auto" w:sz="4" w:space="0"/>
              <w:right w:val="single" w:color="auto" w:sz="4" w:space="0"/>
            </w:tcBorders>
            <w:noWrap w:val="0"/>
            <w:vAlign w:val="center"/>
          </w:tcPr>
          <w:p w14:paraId="220896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ECD30D">
            <w:pPr>
              <w:widowControl/>
              <w:rPr>
                <w:rFonts w:ascii="宋体" w:hAnsi="宋体"/>
                <w:kern w:val="0"/>
                <w:sz w:val="20"/>
              </w:rPr>
            </w:pPr>
            <w:r>
              <w:rPr>
                <w:rFonts w:hint="eastAsia" w:ascii="宋体" w:hAnsi="宋体"/>
                <w:kern w:val="0"/>
                <w:sz w:val="20"/>
              </w:rPr>
              <w:t>（三）水纯化设备</w:t>
            </w:r>
          </w:p>
        </w:tc>
        <w:tc>
          <w:tcPr>
            <w:tcW w:w="671" w:type="dxa"/>
            <w:tcBorders>
              <w:top w:val="nil"/>
              <w:left w:val="nil"/>
              <w:bottom w:val="single" w:color="auto" w:sz="4" w:space="0"/>
              <w:right w:val="single" w:color="auto" w:sz="4" w:space="0"/>
            </w:tcBorders>
            <w:noWrap w:val="0"/>
            <w:vAlign w:val="center"/>
          </w:tcPr>
          <w:p w14:paraId="7231797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C29C9C">
            <w:pPr>
              <w:widowControl/>
              <w:rPr>
                <w:rFonts w:ascii="宋体" w:hAnsi="宋体"/>
                <w:kern w:val="0"/>
                <w:sz w:val="20"/>
              </w:rPr>
            </w:pPr>
            <w:r>
              <w:rPr>
                <w:rFonts w:hint="eastAsia" w:ascii="宋体" w:hAnsi="宋体"/>
                <w:kern w:val="0"/>
                <w:sz w:val="20"/>
              </w:rPr>
              <w:t>　</w:t>
            </w:r>
          </w:p>
        </w:tc>
      </w:tr>
      <w:tr w14:paraId="6B0A68B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D8F300">
            <w:pPr>
              <w:widowControl/>
              <w:jc w:val="center"/>
              <w:rPr>
                <w:rFonts w:ascii="宋体" w:hAnsi="宋体"/>
                <w:kern w:val="0"/>
                <w:sz w:val="20"/>
              </w:rPr>
            </w:pPr>
            <w:r>
              <w:rPr>
                <w:rFonts w:hint="eastAsia" w:ascii="宋体" w:hAnsi="宋体"/>
                <w:kern w:val="0"/>
                <w:sz w:val="20"/>
              </w:rPr>
              <w:t>H105040000</w:t>
            </w:r>
          </w:p>
        </w:tc>
        <w:tc>
          <w:tcPr>
            <w:tcW w:w="720" w:type="dxa"/>
            <w:tcBorders>
              <w:top w:val="nil"/>
              <w:left w:val="nil"/>
              <w:bottom w:val="single" w:color="auto" w:sz="4" w:space="0"/>
              <w:right w:val="single" w:color="auto" w:sz="4" w:space="0"/>
            </w:tcBorders>
            <w:noWrap w:val="0"/>
            <w:vAlign w:val="center"/>
          </w:tcPr>
          <w:p w14:paraId="21B393E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E906D7">
            <w:pPr>
              <w:widowControl/>
              <w:rPr>
                <w:rFonts w:ascii="宋体" w:hAnsi="宋体"/>
                <w:kern w:val="0"/>
                <w:sz w:val="20"/>
              </w:rPr>
            </w:pPr>
            <w:r>
              <w:rPr>
                <w:rFonts w:hint="eastAsia" w:ascii="宋体" w:hAnsi="宋体"/>
                <w:kern w:val="0"/>
                <w:sz w:val="20"/>
              </w:rPr>
              <w:t>（四）气体纯化设备</w:t>
            </w:r>
          </w:p>
        </w:tc>
        <w:tc>
          <w:tcPr>
            <w:tcW w:w="671" w:type="dxa"/>
            <w:tcBorders>
              <w:top w:val="nil"/>
              <w:left w:val="nil"/>
              <w:bottom w:val="single" w:color="auto" w:sz="4" w:space="0"/>
              <w:right w:val="single" w:color="auto" w:sz="4" w:space="0"/>
            </w:tcBorders>
            <w:noWrap w:val="0"/>
            <w:vAlign w:val="center"/>
          </w:tcPr>
          <w:p w14:paraId="2814E25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CCDD6C3">
            <w:pPr>
              <w:widowControl/>
              <w:rPr>
                <w:rFonts w:ascii="宋体" w:hAnsi="宋体"/>
                <w:kern w:val="0"/>
                <w:sz w:val="20"/>
              </w:rPr>
            </w:pPr>
            <w:r>
              <w:rPr>
                <w:rFonts w:hint="eastAsia" w:ascii="宋体" w:hAnsi="宋体"/>
                <w:kern w:val="0"/>
                <w:sz w:val="20"/>
              </w:rPr>
              <w:t>　</w:t>
            </w:r>
          </w:p>
        </w:tc>
      </w:tr>
      <w:tr w14:paraId="12E945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C9F8CB">
            <w:pPr>
              <w:widowControl/>
              <w:jc w:val="center"/>
              <w:rPr>
                <w:rFonts w:ascii="宋体" w:hAnsi="宋体"/>
                <w:kern w:val="0"/>
                <w:sz w:val="20"/>
              </w:rPr>
            </w:pPr>
            <w:r>
              <w:rPr>
                <w:rFonts w:hint="eastAsia" w:ascii="宋体" w:hAnsi="宋体"/>
                <w:kern w:val="0"/>
                <w:sz w:val="20"/>
              </w:rPr>
              <w:t>H105050000</w:t>
            </w:r>
          </w:p>
        </w:tc>
        <w:tc>
          <w:tcPr>
            <w:tcW w:w="720" w:type="dxa"/>
            <w:tcBorders>
              <w:top w:val="nil"/>
              <w:left w:val="nil"/>
              <w:bottom w:val="single" w:color="auto" w:sz="4" w:space="0"/>
              <w:right w:val="single" w:color="auto" w:sz="4" w:space="0"/>
            </w:tcBorders>
            <w:noWrap w:val="0"/>
            <w:vAlign w:val="center"/>
          </w:tcPr>
          <w:p w14:paraId="44D271A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C3A8F4">
            <w:pPr>
              <w:widowControl/>
              <w:rPr>
                <w:rFonts w:ascii="宋体" w:hAnsi="宋体"/>
                <w:kern w:val="0"/>
                <w:sz w:val="20"/>
              </w:rPr>
            </w:pPr>
            <w:r>
              <w:rPr>
                <w:rFonts w:hint="eastAsia" w:ascii="宋体" w:hAnsi="宋体"/>
                <w:kern w:val="0"/>
                <w:sz w:val="20"/>
              </w:rPr>
              <w:t>（五）净化检测设备</w:t>
            </w:r>
          </w:p>
        </w:tc>
        <w:tc>
          <w:tcPr>
            <w:tcW w:w="671" w:type="dxa"/>
            <w:tcBorders>
              <w:top w:val="nil"/>
              <w:left w:val="nil"/>
              <w:bottom w:val="single" w:color="auto" w:sz="4" w:space="0"/>
              <w:right w:val="single" w:color="auto" w:sz="4" w:space="0"/>
            </w:tcBorders>
            <w:noWrap w:val="0"/>
            <w:vAlign w:val="center"/>
          </w:tcPr>
          <w:p w14:paraId="7082E6B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5992C5C">
            <w:pPr>
              <w:widowControl/>
              <w:rPr>
                <w:rFonts w:ascii="宋体" w:hAnsi="宋体"/>
                <w:kern w:val="0"/>
                <w:sz w:val="20"/>
              </w:rPr>
            </w:pPr>
            <w:r>
              <w:rPr>
                <w:rFonts w:hint="eastAsia" w:ascii="宋体" w:hAnsi="宋体"/>
                <w:kern w:val="0"/>
                <w:sz w:val="20"/>
              </w:rPr>
              <w:t>　</w:t>
            </w:r>
          </w:p>
        </w:tc>
      </w:tr>
      <w:tr w14:paraId="066B3DB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6CC249">
            <w:pPr>
              <w:widowControl/>
              <w:jc w:val="center"/>
              <w:rPr>
                <w:rFonts w:ascii="宋体" w:hAnsi="宋体"/>
                <w:kern w:val="0"/>
                <w:sz w:val="20"/>
              </w:rPr>
            </w:pPr>
            <w:r>
              <w:rPr>
                <w:rFonts w:hint="eastAsia" w:ascii="宋体" w:hAnsi="宋体"/>
                <w:kern w:val="0"/>
                <w:sz w:val="20"/>
              </w:rPr>
              <w:t>H105060000</w:t>
            </w:r>
          </w:p>
        </w:tc>
        <w:tc>
          <w:tcPr>
            <w:tcW w:w="720" w:type="dxa"/>
            <w:tcBorders>
              <w:top w:val="nil"/>
              <w:left w:val="nil"/>
              <w:bottom w:val="single" w:color="auto" w:sz="4" w:space="0"/>
              <w:right w:val="single" w:color="auto" w:sz="4" w:space="0"/>
            </w:tcBorders>
            <w:noWrap w:val="0"/>
            <w:vAlign w:val="center"/>
          </w:tcPr>
          <w:p w14:paraId="046045F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AEC69E">
            <w:pPr>
              <w:widowControl/>
              <w:rPr>
                <w:rFonts w:ascii="宋体" w:hAnsi="宋体"/>
                <w:kern w:val="0"/>
                <w:sz w:val="20"/>
              </w:rPr>
            </w:pPr>
            <w:r>
              <w:rPr>
                <w:rFonts w:hint="eastAsia" w:ascii="宋体" w:hAnsi="宋体"/>
                <w:kern w:val="0"/>
                <w:sz w:val="20"/>
              </w:rPr>
              <w:t>（六）其他</w:t>
            </w:r>
          </w:p>
        </w:tc>
        <w:tc>
          <w:tcPr>
            <w:tcW w:w="671" w:type="dxa"/>
            <w:tcBorders>
              <w:top w:val="nil"/>
              <w:left w:val="nil"/>
              <w:bottom w:val="single" w:color="auto" w:sz="4" w:space="0"/>
              <w:right w:val="single" w:color="auto" w:sz="4" w:space="0"/>
            </w:tcBorders>
            <w:noWrap w:val="0"/>
            <w:vAlign w:val="center"/>
          </w:tcPr>
          <w:p w14:paraId="02137C4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3585689">
            <w:pPr>
              <w:widowControl/>
              <w:rPr>
                <w:rFonts w:ascii="宋体" w:hAnsi="宋体"/>
                <w:kern w:val="0"/>
                <w:sz w:val="20"/>
              </w:rPr>
            </w:pPr>
            <w:r>
              <w:rPr>
                <w:rFonts w:hint="eastAsia" w:ascii="宋体" w:hAnsi="宋体"/>
                <w:kern w:val="0"/>
                <w:sz w:val="20"/>
              </w:rPr>
              <w:t>　</w:t>
            </w:r>
          </w:p>
        </w:tc>
      </w:tr>
      <w:tr w14:paraId="5754D6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EC6FE1">
            <w:pPr>
              <w:widowControl/>
              <w:jc w:val="center"/>
              <w:rPr>
                <w:rFonts w:ascii="宋体" w:hAnsi="宋体"/>
                <w:b/>
                <w:kern w:val="0"/>
                <w:sz w:val="20"/>
              </w:rPr>
            </w:pPr>
            <w:r>
              <w:rPr>
                <w:rFonts w:hint="eastAsia" w:ascii="宋体" w:hAnsi="宋体"/>
                <w:b/>
                <w:kern w:val="0"/>
                <w:sz w:val="20"/>
              </w:rPr>
              <w:t>H106000000</w:t>
            </w:r>
          </w:p>
        </w:tc>
        <w:tc>
          <w:tcPr>
            <w:tcW w:w="720" w:type="dxa"/>
            <w:tcBorders>
              <w:top w:val="nil"/>
              <w:left w:val="nil"/>
              <w:bottom w:val="single" w:color="auto" w:sz="4" w:space="0"/>
              <w:right w:val="single" w:color="auto" w:sz="4" w:space="0"/>
            </w:tcBorders>
            <w:noWrap w:val="0"/>
            <w:vAlign w:val="center"/>
          </w:tcPr>
          <w:p w14:paraId="152CCAF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A26B691">
            <w:pPr>
              <w:widowControl/>
              <w:rPr>
                <w:rFonts w:ascii="宋体" w:hAnsi="宋体"/>
                <w:b/>
                <w:kern w:val="0"/>
                <w:sz w:val="20"/>
              </w:rPr>
            </w:pPr>
            <w:r>
              <w:rPr>
                <w:rFonts w:hint="eastAsia" w:ascii="宋体" w:hAnsi="宋体"/>
                <w:b/>
                <w:kern w:val="0"/>
                <w:sz w:val="20"/>
              </w:rPr>
              <w:t>六、电子整机装联设备合计</w:t>
            </w:r>
          </w:p>
        </w:tc>
        <w:tc>
          <w:tcPr>
            <w:tcW w:w="671" w:type="dxa"/>
            <w:tcBorders>
              <w:top w:val="nil"/>
              <w:left w:val="nil"/>
              <w:bottom w:val="single" w:color="auto" w:sz="4" w:space="0"/>
              <w:right w:val="single" w:color="auto" w:sz="4" w:space="0"/>
            </w:tcBorders>
            <w:noWrap w:val="0"/>
            <w:vAlign w:val="center"/>
          </w:tcPr>
          <w:p w14:paraId="53D6C6F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2F37F22">
            <w:pPr>
              <w:widowControl/>
              <w:rPr>
                <w:rFonts w:ascii="宋体" w:hAnsi="宋体"/>
                <w:kern w:val="0"/>
                <w:sz w:val="20"/>
              </w:rPr>
            </w:pPr>
            <w:r>
              <w:rPr>
                <w:rFonts w:hint="eastAsia" w:ascii="宋体" w:hAnsi="宋体"/>
                <w:kern w:val="0"/>
                <w:sz w:val="20"/>
              </w:rPr>
              <w:t>　</w:t>
            </w:r>
          </w:p>
        </w:tc>
      </w:tr>
      <w:tr w14:paraId="733044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355E3C">
            <w:pPr>
              <w:widowControl/>
              <w:jc w:val="center"/>
              <w:rPr>
                <w:rFonts w:ascii="宋体" w:hAnsi="宋体"/>
                <w:kern w:val="0"/>
                <w:sz w:val="20"/>
              </w:rPr>
            </w:pPr>
            <w:r>
              <w:rPr>
                <w:rFonts w:hint="eastAsia" w:ascii="宋体" w:hAnsi="宋体"/>
                <w:kern w:val="0"/>
                <w:sz w:val="20"/>
              </w:rPr>
              <w:t>H106010000</w:t>
            </w:r>
          </w:p>
        </w:tc>
        <w:tc>
          <w:tcPr>
            <w:tcW w:w="720" w:type="dxa"/>
            <w:tcBorders>
              <w:top w:val="nil"/>
              <w:left w:val="nil"/>
              <w:bottom w:val="single" w:color="auto" w:sz="4" w:space="0"/>
              <w:right w:val="single" w:color="auto" w:sz="4" w:space="0"/>
            </w:tcBorders>
            <w:noWrap w:val="0"/>
            <w:vAlign w:val="center"/>
          </w:tcPr>
          <w:p w14:paraId="5BFE8C7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1F53A1">
            <w:pPr>
              <w:widowControl/>
              <w:rPr>
                <w:rFonts w:ascii="宋体" w:hAnsi="宋体"/>
                <w:kern w:val="0"/>
                <w:sz w:val="20"/>
              </w:rPr>
            </w:pPr>
            <w:r>
              <w:rPr>
                <w:rFonts w:hint="eastAsia" w:ascii="宋体" w:hAnsi="宋体"/>
                <w:kern w:val="0"/>
                <w:sz w:val="20"/>
              </w:rPr>
              <w:t>（一）自动插片机</w:t>
            </w:r>
          </w:p>
        </w:tc>
        <w:tc>
          <w:tcPr>
            <w:tcW w:w="671" w:type="dxa"/>
            <w:tcBorders>
              <w:top w:val="nil"/>
              <w:left w:val="nil"/>
              <w:bottom w:val="single" w:color="auto" w:sz="4" w:space="0"/>
              <w:right w:val="single" w:color="auto" w:sz="4" w:space="0"/>
            </w:tcBorders>
            <w:noWrap w:val="0"/>
            <w:vAlign w:val="center"/>
          </w:tcPr>
          <w:p w14:paraId="5796ADB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C067FC6">
            <w:pPr>
              <w:widowControl/>
              <w:rPr>
                <w:rFonts w:ascii="宋体" w:hAnsi="宋体"/>
                <w:kern w:val="0"/>
                <w:sz w:val="20"/>
              </w:rPr>
            </w:pPr>
            <w:r>
              <w:rPr>
                <w:rFonts w:hint="eastAsia" w:ascii="宋体" w:hAnsi="宋体"/>
                <w:kern w:val="0"/>
                <w:sz w:val="20"/>
              </w:rPr>
              <w:t>　</w:t>
            </w:r>
          </w:p>
        </w:tc>
      </w:tr>
      <w:tr w14:paraId="5C3A2C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0AFA3B">
            <w:pPr>
              <w:widowControl/>
              <w:jc w:val="center"/>
              <w:rPr>
                <w:rFonts w:ascii="宋体" w:hAnsi="宋体"/>
                <w:kern w:val="0"/>
                <w:sz w:val="20"/>
              </w:rPr>
            </w:pPr>
            <w:r>
              <w:rPr>
                <w:rFonts w:hint="eastAsia" w:ascii="宋体" w:hAnsi="宋体"/>
                <w:kern w:val="0"/>
                <w:sz w:val="20"/>
              </w:rPr>
              <w:t>H106020000</w:t>
            </w:r>
          </w:p>
        </w:tc>
        <w:tc>
          <w:tcPr>
            <w:tcW w:w="720" w:type="dxa"/>
            <w:tcBorders>
              <w:top w:val="nil"/>
              <w:left w:val="nil"/>
              <w:bottom w:val="single" w:color="auto" w:sz="4" w:space="0"/>
              <w:right w:val="single" w:color="auto" w:sz="4" w:space="0"/>
            </w:tcBorders>
            <w:noWrap w:val="0"/>
            <w:vAlign w:val="center"/>
          </w:tcPr>
          <w:p w14:paraId="0F53DA2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43E2D5">
            <w:pPr>
              <w:widowControl/>
              <w:rPr>
                <w:rFonts w:ascii="宋体" w:hAnsi="宋体"/>
                <w:kern w:val="0"/>
                <w:sz w:val="20"/>
              </w:rPr>
            </w:pPr>
            <w:r>
              <w:rPr>
                <w:rFonts w:hint="eastAsia" w:ascii="宋体" w:hAnsi="宋体"/>
                <w:kern w:val="0"/>
                <w:sz w:val="20"/>
              </w:rPr>
              <w:t>（二）自动贴片机</w:t>
            </w:r>
          </w:p>
        </w:tc>
        <w:tc>
          <w:tcPr>
            <w:tcW w:w="671" w:type="dxa"/>
            <w:tcBorders>
              <w:top w:val="nil"/>
              <w:left w:val="nil"/>
              <w:bottom w:val="single" w:color="auto" w:sz="4" w:space="0"/>
              <w:right w:val="single" w:color="auto" w:sz="4" w:space="0"/>
            </w:tcBorders>
            <w:noWrap w:val="0"/>
            <w:vAlign w:val="center"/>
          </w:tcPr>
          <w:p w14:paraId="21A54A7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2AB33FB">
            <w:pPr>
              <w:widowControl/>
              <w:rPr>
                <w:rFonts w:ascii="宋体" w:hAnsi="宋体"/>
                <w:kern w:val="0"/>
                <w:sz w:val="20"/>
              </w:rPr>
            </w:pPr>
            <w:r>
              <w:rPr>
                <w:rFonts w:hint="eastAsia" w:ascii="宋体" w:hAnsi="宋体"/>
                <w:kern w:val="0"/>
                <w:sz w:val="20"/>
              </w:rPr>
              <w:t>　</w:t>
            </w:r>
          </w:p>
        </w:tc>
      </w:tr>
      <w:tr w14:paraId="7C78F92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90718C">
            <w:pPr>
              <w:widowControl/>
              <w:jc w:val="center"/>
              <w:rPr>
                <w:rFonts w:ascii="宋体" w:hAnsi="宋体"/>
                <w:kern w:val="0"/>
                <w:sz w:val="20"/>
              </w:rPr>
            </w:pPr>
            <w:r>
              <w:rPr>
                <w:rFonts w:hint="eastAsia" w:ascii="宋体" w:hAnsi="宋体"/>
                <w:kern w:val="0"/>
                <w:sz w:val="20"/>
              </w:rPr>
              <w:t>H106030000</w:t>
            </w:r>
          </w:p>
        </w:tc>
        <w:tc>
          <w:tcPr>
            <w:tcW w:w="720" w:type="dxa"/>
            <w:tcBorders>
              <w:top w:val="nil"/>
              <w:left w:val="nil"/>
              <w:bottom w:val="single" w:color="auto" w:sz="4" w:space="0"/>
              <w:right w:val="single" w:color="auto" w:sz="4" w:space="0"/>
            </w:tcBorders>
            <w:noWrap w:val="0"/>
            <w:vAlign w:val="center"/>
          </w:tcPr>
          <w:p w14:paraId="5CD6B6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73886F">
            <w:pPr>
              <w:widowControl/>
              <w:rPr>
                <w:rFonts w:ascii="宋体" w:hAnsi="宋体"/>
                <w:kern w:val="0"/>
                <w:sz w:val="20"/>
              </w:rPr>
            </w:pPr>
            <w:r>
              <w:rPr>
                <w:rFonts w:hint="eastAsia" w:ascii="宋体" w:hAnsi="宋体"/>
                <w:kern w:val="0"/>
                <w:sz w:val="20"/>
              </w:rPr>
              <w:t>（三）装配生产线</w:t>
            </w:r>
          </w:p>
        </w:tc>
        <w:tc>
          <w:tcPr>
            <w:tcW w:w="671" w:type="dxa"/>
            <w:tcBorders>
              <w:top w:val="nil"/>
              <w:left w:val="nil"/>
              <w:bottom w:val="single" w:color="auto" w:sz="4" w:space="0"/>
              <w:right w:val="single" w:color="auto" w:sz="4" w:space="0"/>
            </w:tcBorders>
            <w:noWrap w:val="0"/>
            <w:vAlign w:val="center"/>
          </w:tcPr>
          <w:p w14:paraId="0D3B24E2">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5FC714D">
            <w:pPr>
              <w:widowControl/>
              <w:rPr>
                <w:rFonts w:ascii="宋体" w:hAnsi="宋体"/>
                <w:kern w:val="0"/>
                <w:sz w:val="20"/>
              </w:rPr>
            </w:pPr>
            <w:r>
              <w:rPr>
                <w:rFonts w:hint="eastAsia" w:ascii="宋体" w:hAnsi="宋体"/>
                <w:kern w:val="0"/>
                <w:sz w:val="20"/>
              </w:rPr>
              <w:t>　</w:t>
            </w:r>
          </w:p>
        </w:tc>
      </w:tr>
      <w:tr w14:paraId="530ABE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81DB74">
            <w:pPr>
              <w:widowControl/>
              <w:jc w:val="center"/>
              <w:rPr>
                <w:rFonts w:ascii="宋体" w:hAnsi="宋体"/>
                <w:kern w:val="0"/>
                <w:sz w:val="20"/>
              </w:rPr>
            </w:pPr>
            <w:r>
              <w:rPr>
                <w:rFonts w:hint="eastAsia" w:ascii="宋体" w:hAnsi="宋体"/>
                <w:kern w:val="0"/>
                <w:sz w:val="20"/>
              </w:rPr>
              <w:t>H106040000</w:t>
            </w:r>
          </w:p>
        </w:tc>
        <w:tc>
          <w:tcPr>
            <w:tcW w:w="720" w:type="dxa"/>
            <w:tcBorders>
              <w:top w:val="nil"/>
              <w:left w:val="nil"/>
              <w:bottom w:val="single" w:color="auto" w:sz="4" w:space="0"/>
              <w:right w:val="single" w:color="auto" w:sz="4" w:space="0"/>
            </w:tcBorders>
            <w:noWrap w:val="0"/>
            <w:vAlign w:val="center"/>
          </w:tcPr>
          <w:p w14:paraId="1E6CB2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947523">
            <w:pPr>
              <w:widowControl/>
              <w:rPr>
                <w:rFonts w:ascii="宋体" w:hAnsi="宋体"/>
                <w:kern w:val="0"/>
                <w:sz w:val="20"/>
              </w:rPr>
            </w:pPr>
            <w:r>
              <w:rPr>
                <w:rFonts w:hint="eastAsia" w:ascii="宋体" w:hAnsi="宋体"/>
                <w:kern w:val="0"/>
                <w:sz w:val="20"/>
              </w:rPr>
              <w:t>（四）波峰焊接、再流焊接设备</w:t>
            </w:r>
          </w:p>
        </w:tc>
        <w:tc>
          <w:tcPr>
            <w:tcW w:w="671" w:type="dxa"/>
            <w:tcBorders>
              <w:top w:val="nil"/>
              <w:left w:val="nil"/>
              <w:bottom w:val="single" w:color="auto" w:sz="4" w:space="0"/>
              <w:right w:val="single" w:color="auto" w:sz="4" w:space="0"/>
            </w:tcBorders>
            <w:noWrap w:val="0"/>
            <w:vAlign w:val="center"/>
          </w:tcPr>
          <w:p w14:paraId="3DF84C0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ABD8060">
            <w:pPr>
              <w:widowControl/>
              <w:rPr>
                <w:rFonts w:ascii="宋体" w:hAnsi="宋体"/>
                <w:kern w:val="0"/>
                <w:sz w:val="20"/>
              </w:rPr>
            </w:pPr>
            <w:r>
              <w:rPr>
                <w:rFonts w:hint="eastAsia" w:ascii="宋体" w:hAnsi="宋体"/>
                <w:kern w:val="0"/>
                <w:sz w:val="20"/>
              </w:rPr>
              <w:t>　</w:t>
            </w:r>
          </w:p>
        </w:tc>
      </w:tr>
      <w:tr w14:paraId="13B8DD9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B415F2">
            <w:pPr>
              <w:widowControl/>
              <w:jc w:val="center"/>
              <w:rPr>
                <w:rFonts w:ascii="宋体" w:hAnsi="宋体"/>
                <w:kern w:val="0"/>
                <w:sz w:val="20"/>
              </w:rPr>
            </w:pPr>
            <w:r>
              <w:rPr>
                <w:rFonts w:hint="eastAsia" w:ascii="宋体" w:hAnsi="宋体"/>
                <w:kern w:val="0"/>
                <w:sz w:val="20"/>
              </w:rPr>
              <w:t>H106050000</w:t>
            </w:r>
          </w:p>
        </w:tc>
        <w:tc>
          <w:tcPr>
            <w:tcW w:w="720" w:type="dxa"/>
            <w:tcBorders>
              <w:top w:val="nil"/>
              <w:left w:val="nil"/>
              <w:bottom w:val="single" w:color="auto" w:sz="4" w:space="0"/>
              <w:right w:val="single" w:color="auto" w:sz="4" w:space="0"/>
            </w:tcBorders>
            <w:noWrap w:val="0"/>
            <w:vAlign w:val="center"/>
          </w:tcPr>
          <w:p w14:paraId="4C0E7E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B062AB">
            <w:pPr>
              <w:widowControl/>
              <w:rPr>
                <w:rFonts w:ascii="宋体" w:hAnsi="宋体"/>
                <w:kern w:val="0"/>
                <w:sz w:val="20"/>
              </w:rPr>
            </w:pPr>
            <w:r>
              <w:rPr>
                <w:rFonts w:hint="eastAsia" w:ascii="宋体" w:hAnsi="宋体"/>
                <w:kern w:val="0"/>
                <w:sz w:val="20"/>
              </w:rPr>
              <w:t>（五）表面贴装印刷设备</w:t>
            </w:r>
          </w:p>
        </w:tc>
        <w:tc>
          <w:tcPr>
            <w:tcW w:w="671" w:type="dxa"/>
            <w:tcBorders>
              <w:top w:val="nil"/>
              <w:left w:val="nil"/>
              <w:bottom w:val="single" w:color="auto" w:sz="4" w:space="0"/>
              <w:right w:val="single" w:color="auto" w:sz="4" w:space="0"/>
            </w:tcBorders>
            <w:noWrap w:val="0"/>
            <w:vAlign w:val="center"/>
          </w:tcPr>
          <w:p w14:paraId="44D11BC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6F347D2">
            <w:pPr>
              <w:widowControl/>
              <w:rPr>
                <w:rFonts w:ascii="宋体" w:hAnsi="宋体"/>
                <w:kern w:val="0"/>
                <w:sz w:val="20"/>
              </w:rPr>
            </w:pPr>
            <w:r>
              <w:rPr>
                <w:rFonts w:hint="eastAsia" w:ascii="宋体" w:hAnsi="宋体"/>
                <w:kern w:val="0"/>
                <w:sz w:val="20"/>
              </w:rPr>
              <w:t>　</w:t>
            </w:r>
          </w:p>
        </w:tc>
      </w:tr>
      <w:tr w14:paraId="66E22FD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10A2D1">
            <w:pPr>
              <w:widowControl/>
              <w:jc w:val="center"/>
              <w:rPr>
                <w:rFonts w:ascii="宋体" w:hAnsi="宋体"/>
                <w:kern w:val="0"/>
                <w:sz w:val="20"/>
              </w:rPr>
            </w:pPr>
            <w:r>
              <w:rPr>
                <w:rFonts w:hint="eastAsia" w:ascii="宋体" w:hAnsi="宋体"/>
                <w:kern w:val="0"/>
                <w:sz w:val="20"/>
              </w:rPr>
              <w:t>H106060000</w:t>
            </w:r>
          </w:p>
        </w:tc>
        <w:tc>
          <w:tcPr>
            <w:tcW w:w="720" w:type="dxa"/>
            <w:tcBorders>
              <w:top w:val="nil"/>
              <w:left w:val="nil"/>
              <w:bottom w:val="single" w:color="auto" w:sz="4" w:space="0"/>
              <w:right w:val="single" w:color="auto" w:sz="4" w:space="0"/>
            </w:tcBorders>
            <w:noWrap w:val="0"/>
            <w:vAlign w:val="center"/>
          </w:tcPr>
          <w:p w14:paraId="2E869F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461E6A">
            <w:pPr>
              <w:widowControl/>
              <w:rPr>
                <w:rFonts w:ascii="宋体" w:hAnsi="宋体"/>
                <w:kern w:val="0"/>
                <w:sz w:val="20"/>
              </w:rPr>
            </w:pPr>
            <w:r>
              <w:rPr>
                <w:rFonts w:hint="eastAsia" w:ascii="宋体" w:hAnsi="宋体"/>
                <w:kern w:val="0"/>
                <w:sz w:val="20"/>
              </w:rPr>
              <w:t>（六）自动检测仪器（机）</w:t>
            </w:r>
          </w:p>
        </w:tc>
        <w:tc>
          <w:tcPr>
            <w:tcW w:w="671" w:type="dxa"/>
            <w:tcBorders>
              <w:top w:val="nil"/>
              <w:left w:val="nil"/>
              <w:bottom w:val="single" w:color="auto" w:sz="4" w:space="0"/>
              <w:right w:val="single" w:color="auto" w:sz="4" w:space="0"/>
            </w:tcBorders>
            <w:noWrap w:val="0"/>
            <w:vAlign w:val="center"/>
          </w:tcPr>
          <w:p w14:paraId="1683CAB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13EF4DC">
            <w:pPr>
              <w:widowControl/>
              <w:rPr>
                <w:rFonts w:ascii="宋体" w:hAnsi="宋体"/>
                <w:kern w:val="0"/>
                <w:sz w:val="20"/>
              </w:rPr>
            </w:pPr>
            <w:r>
              <w:rPr>
                <w:rFonts w:hint="eastAsia" w:ascii="宋体" w:hAnsi="宋体"/>
                <w:kern w:val="0"/>
                <w:sz w:val="20"/>
              </w:rPr>
              <w:t>　</w:t>
            </w:r>
          </w:p>
        </w:tc>
      </w:tr>
      <w:tr w14:paraId="4AA40F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8B9CD3">
            <w:pPr>
              <w:widowControl/>
              <w:jc w:val="center"/>
              <w:rPr>
                <w:rFonts w:ascii="宋体" w:hAnsi="宋体"/>
                <w:kern w:val="0"/>
                <w:sz w:val="20"/>
              </w:rPr>
            </w:pPr>
            <w:r>
              <w:rPr>
                <w:rFonts w:hint="eastAsia" w:ascii="宋体" w:hAnsi="宋体"/>
                <w:kern w:val="0"/>
                <w:sz w:val="20"/>
              </w:rPr>
              <w:t>H106070000</w:t>
            </w:r>
          </w:p>
        </w:tc>
        <w:tc>
          <w:tcPr>
            <w:tcW w:w="720" w:type="dxa"/>
            <w:tcBorders>
              <w:top w:val="nil"/>
              <w:left w:val="nil"/>
              <w:bottom w:val="single" w:color="auto" w:sz="4" w:space="0"/>
              <w:right w:val="single" w:color="auto" w:sz="4" w:space="0"/>
            </w:tcBorders>
            <w:noWrap w:val="0"/>
            <w:vAlign w:val="center"/>
          </w:tcPr>
          <w:p w14:paraId="1E384AA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186A48">
            <w:pPr>
              <w:widowControl/>
              <w:rPr>
                <w:rFonts w:ascii="宋体" w:hAnsi="宋体"/>
                <w:kern w:val="0"/>
                <w:sz w:val="20"/>
              </w:rPr>
            </w:pPr>
            <w:r>
              <w:rPr>
                <w:rFonts w:hint="eastAsia" w:ascii="宋体" w:hAnsi="宋体"/>
                <w:kern w:val="0"/>
                <w:sz w:val="20"/>
              </w:rPr>
              <w:t>（七）自动X射线轮廓仪</w:t>
            </w:r>
          </w:p>
        </w:tc>
        <w:tc>
          <w:tcPr>
            <w:tcW w:w="671" w:type="dxa"/>
            <w:tcBorders>
              <w:top w:val="nil"/>
              <w:left w:val="nil"/>
              <w:bottom w:val="single" w:color="auto" w:sz="4" w:space="0"/>
              <w:right w:val="single" w:color="auto" w:sz="4" w:space="0"/>
            </w:tcBorders>
            <w:noWrap w:val="0"/>
            <w:vAlign w:val="center"/>
          </w:tcPr>
          <w:p w14:paraId="46FB0908">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A170CF5">
            <w:pPr>
              <w:widowControl/>
              <w:rPr>
                <w:rFonts w:ascii="宋体" w:hAnsi="宋体"/>
                <w:kern w:val="0"/>
                <w:sz w:val="20"/>
              </w:rPr>
            </w:pPr>
            <w:r>
              <w:rPr>
                <w:rFonts w:hint="eastAsia" w:ascii="宋体" w:hAnsi="宋体"/>
                <w:kern w:val="0"/>
                <w:sz w:val="20"/>
              </w:rPr>
              <w:t>　</w:t>
            </w:r>
          </w:p>
        </w:tc>
      </w:tr>
      <w:tr w14:paraId="2BD1CED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845601">
            <w:pPr>
              <w:widowControl/>
              <w:jc w:val="center"/>
              <w:rPr>
                <w:rFonts w:ascii="宋体" w:hAnsi="宋体"/>
                <w:kern w:val="0"/>
                <w:sz w:val="20"/>
              </w:rPr>
            </w:pPr>
            <w:r>
              <w:rPr>
                <w:rFonts w:hint="eastAsia" w:ascii="宋体" w:hAnsi="宋体"/>
                <w:kern w:val="0"/>
                <w:sz w:val="20"/>
              </w:rPr>
              <w:t>H106080000</w:t>
            </w:r>
          </w:p>
        </w:tc>
        <w:tc>
          <w:tcPr>
            <w:tcW w:w="720" w:type="dxa"/>
            <w:tcBorders>
              <w:top w:val="nil"/>
              <w:left w:val="nil"/>
              <w:bottom w:val="single" w:color="auto" w:sz="4" w:space="0"/>
              <w:right w:val="single" w:color="auto" w:sz="4" w:space="0"/>
            </w:tcBorders>
            <w:noWrap w:val="0"/>
            <w:vAlign w:val="center"/>
          </w:tcPr>
          <w:p w14:paraId="0FEFF3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E58C52">
            <w:pPr>
              <w:widowControl/>
              <w:rPr>
                <w:rFonts w:ascii="宋体" w:hAnsi="宋体"/>
                <w:kern w:val="0"/>
                <w:sz w:val="20"/>
              </w:rPr>
            </w:pPr>
            <w:r>
              <w:rPr>
                <w:rFonts w:hint="eastAsia" w:ascii="宋体" w:hAnsi="宋体"/>
                <w:kern w:val="0"/>
                <w:sz w:val="20"/>
              </w:rPr>
              <w:t>（八）自动清洗设备</w:t>
            </w:r>
          </w:p>
        </w:tc>
        <w:tc>
          <w:tcPr>
            <w:tcW w:w="671" w:type="dxa"/>
            <w:tcBorders>
              <w:top w:val="nil"/>
              <w:left w:val="nil"/>
              <w:bottom w:val="single" w:color="auto" w:sz="4" w:space="0"/>
              <w:right w:val="single" w:color="auto" w:sz="4" w:space="0"/>
            </w:tcBorders>
            <w:noWrap w:val="0"/>
            <w:vAlign w:val="center"/>
          </w:tcPr>
          <w:p w14:paraId="2D7B506B">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8186832">
            <w:pPr>
              <w:widowControl/>
              <w:rPr>
                <w:rFonts w:ascii="宋体" w:hAnsi="宋体"/>
                <w:kern w:val="0"/>
                <w:sz w:val="20"/>
              </w:rPr>
            </w:pPr>
            <w:r>
              <w:rPr>
                <w:rFonts w:hint="eastAsia" w:ascii="宋体" w:hAnsi="宋体"/>
                <w:kern w:val="0"/>
                <w:sz w:val="20"/>
              </w:rPr>
              <w:t>　</w:t>
            </w:r>
          </w:p>
        </w:tc>
      </w:tr>
      <w:tr w14:paraId="2E820D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99FDB6">
            <w:pPr>
              <w:widowControl/>
              <w:jc w:val="center"/>
              <w:rPr>
                <w:rFonts w:ascii="宋体" w:hAnsi="宋体"/>
                <w:kern w:val="0"/>
                <w:sz w:val="20"/>
              </w:rPr>
            </w:pPr>
            <w:r>
              <w:rPr>
                <w:rFonts w:hint="eastAsia" w:ascii="宋体" w:hAnsi="宋体"/>
                <w:kern w:val="0"/>
                <w:sz w:val="20"/>
              </w:rPr>
              <w:t>H106090000</w:t>
            </w:r>
          </w:p>
        </w:tc>
        <w:tc>
          <w:tcPr>
            <w:tcW w:w="720" w:type="dxa"/>
            <w:tcBorders>
              <w:top w:val="nil"/>
              <w:left w:val="nil"/>
              <w:bottom w:val="single" w:color="auto" w:sz="4" w:space="0"/>
              <w:right w:val="single" w:color="auto" w:sz="4" w:space="0"/>
            </w:tcBorders>
            <w:noWrap w:val="0"/>
            <w:vAlign w:val="center"/>
          </w:tcPr>
          <w:p w14:paraId="26F07C3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7BD722">
            <w:pPr>
              <w:widowControl/>
              <w:rPr>
                <w:rFonts w:ascii="宋体" w:hAnsi="宋体"/>
                <w:kern w:val="0"/>
                <w:sz w:val="20"/>
              </w:rPr>
            </w:pPr>
            <w:r>
              <w:rPr>
                <w:rFonts w:hint="eastAsia" w:ascii="宋体" w:hAnsi="宋体"/>
                <w:kern w:val="0"/>
                <w:sz w:val="20"/>
              </w:rPr>
              <w:t>（九）其他</w:t>
            </w:r>
          </w:p>
        </w:tc>
        <w:tc>
          <w:tcPr>
            <w:tcW w:w="671" w:type="dxa"/>
            <w:tcBorders>
              <w:top w:val="nil"/>
              <w:left w:val="nil"/>
              <w:bottom w:val="single" w:color="auto" w:sz="4" w:space="0"/>
              <w:right w:val="single" w:color="auto" w:sz="4" w:space="0"/>
            </w:tcBorders>
            <w:noWrap w:val="0"/>
            <w:vAlign w:val="center"/>
          </w:tcPr>
          <w:p w14:paraId="054E5F8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904804F">
            <w:pPr>
              <w:widowControl/>
              <w:rPr>
                <w:rFonts w:ascii="宋体" w:hAnsi="宋体"/>
                <w:kern w:val="0"/>
                <w:sz w:val="20"/>
              </w:rPr>
            </w:pPr>
            <w:r>
              <w:rPr>
                <w:rFonts w:hint="eastAsia" w:ascii="宋体" w:hAnsi="宋体"/>
                <w:kern w:val="0"/>
                <w:sz w:val="20"/>
              </w:rPr>
              <w:t>　</w:t>
            </w:r>
          </w:p>
        </w:tc>
      </w:tr>
      <w:tr w14:paraId="5A47FC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3407A1">
            <w:pPr>
              <w:widowControl/>
              <w:jc w:val="center"/>
              <w:rPr>
                <w:rFonts w:ascii="宋体" w:hAnsi="宋体"/>
                <w:b/>
                <w:kern w:val="0"/>
                <w:sz w:val="20"/>
              </w:rPr>
            </w:pPr>
            <w:r>
              <w:rPr>
                <w:rFonts w:hint="eastAsia" w:ascii="宋体" w:hAnsi="宋体"/>
                <w:b/>
                <w:kern w:val="0"/>
                <w:sz w:val="20"/>
              </w:rPr>
              <w:t>H107000000</w:t>
            </w:r>
          </w:p>
        </w:tc>
        <w:tc>
          <w:tcPr>
            <w:tcW w:w="720" w:type="dxa"/>
            <w:tcBorders>
              <w:top w:val="nil"/>
              <w:left w:val="nil"/>
              <w:bottom w:val="single" w:color="auto" w:sz="4" w:space="0"/>
              <w:right w:val="single" w:color="auto" w:sz="4" w:space="0"/>
            </w:tcBorders>
            <w:noWrap w:val="0"/>
            <w:vAlign w:val="center"/>
          </w:tcPr>
          <w:p w14:paraId="64784F25">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1412B9B">
            <w:pPr>
              <w:widowControl/>
              <w:rPr>
                <w:rFonts w:ascii="宋体" w:hAnsi="宋体"/>
                <w:b/>
                <w:kern w:val="0"/>
                <w:sz w:val="20"/>
              </w:rPr>
            </w:pPr>
            <w:r>
              <w:rPr>
                <w:rFonts w:hint="eastAsia" w:ascii="宋体" w:hAnsi="宋体"/>
                <w:b/>
                <w:kern w:val="0"/>
                <w:sz w:val="20"/>
              </w:rPr>
              <w:t>七、电子通用设备合计</w:t>
            </w:r>
          </w:p>
        </w:tc>
        <w:tc>
          <w:tcPr>
            <w:tcW w:w="671" w:type="dxa"/>
            <w:tcBorders>
              <w:top w:val="nil"/>
              <w:left w:val="nil"/>
              <w:bottom w:val="single" w:color="auto" w:sz="4" w:space="0"/>
              <w:right w:val="single" w:color="auto" w:sz="4" w:space="0"/>
            </w:tcBorders>
            <w:noWrap w:val="0"/>
            <w:vAlign w:val="center"/>
          </w:tcPr>
          <w:p w14:paraId="489557C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D221652">
            <w:pPr>
              <w:widowControl/>
              <w:rPr>
                <w:rFonts w:ascii="宋体" w:hAnsi="宋体"/>
                <w:kern w:val="0"/>
                <w:sz w:val="20"/>
              </w:rPr>
            </w:pPr>
            <w:r>
              <w:rPr>
                <w:rFonts w:hint="eastAsia" w:ascii="宋体" w:hAnsi="宋体"/>
                <w:kern w:val="0"/>
                <w:sz w:val="20"/>
              </w:rPr>
              <w:t>　</w:t>
            </w:r>
          </w:p>
        </w:tc>
      </w:tr>
      <w:tr w14:paraId="3C6375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03C368">
            <w:pPr>
              <w:widowControl/>
              <w:jc w:val="center"/>
              <w:rPr>
                <w:rFonts w:ascii="宋体" w:hAnsi="宋体"/>
                <w:kern w:val="0"/>
                <w:sz w:val="20"/>
              </w:rPr>
            </w:pPr>
            <w:r>
              <w:rPr>
                <w:rFonts w:hint="eastAsia" w:ascii="宋体" w:hAnsi="宋体"/>
                <w:kern w:val="0"/>
                <w:sz w:val="20"/>
              </w:rPr>
              <w:t>H107010000</w:t>
            </w:r>
          </w:p>
        </w:tc>
        <w:tc>
          <w:tcPr>
            <w:tcW w:w="720" w:type="dxa"/>
            <w:tcBorders>
              <w:top w:val="nil"/>
              <w:left w:val="nil"/>
              <w:bottom w:val="single" w:color="auto" w:sz="4" w:space="0"/>
              <w:right w:val="single" w:color="auto" w:sz="4" w:space="0"/>
            </w:tcBorders>
            <w:noWrap w:val="0"/>
            <w:vAlign w:val="center"/>
          </w:tcPr>
          <w:p w14:paraId="0FEBB12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281CC2">
            <w:pPr>
              <w:widowControl/>
              <w:rPr>
                <w:rFonts w:ascii="宋体" w:hAnsi="宋体"/>
                <w:kern w:val="0"/>
                <w:sz w:val="20"/>
              </w:rPr>
            </w:pPr>
            <w:r>
              <w:rPr>
                <w:rFonts w:hint="eastAsia" w:ascii="宋体" w:hAnsi="宋体"/>
                <w:kern w:val="0"/>
                <w:sz w:val="20"/>
              </w:rPr>
              <w:t>（一）真空获得设备</w:t>
            </w:r>
          </w:p>
        </w:tc>
        <w:tc>
          <w:tcPr>
            <w:tcW w:w="671" w:type="dxa"/>
            <w:tcBorders>
              <w:top w:val="nil"/>
              <w:left w:val="nil"/>
              <w:bottom w:val="single" w:color="auto" w:sz="4" w:space="0"/>
              <w:right w:val="single" w:color="auto" w:sz="4" w:space="0"/>
            </w:tcBorders>
            <w:noWrap w:val="0"/>
            <w:vAlign w:val="center"/>
          </w:tcPr>
          <w:p w14:paraId="71C7B980">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61F4A3F">
            <w:pPr>
              <w:widowControl/>
              <w:rPr>
                <w:rFonts w:ascii="宋体" w:hAnsi="宋体"/>
                <w:kern w:val="0"/>
                <w:sz w:val="20"/>
              </w:rPr>
            </w:pPr>
            <w:r>
              <w:rPr>
                <w:rFonts w:hint="eastAsia" w:ascii="宋体" w:hAnsi="宋体"/>
                <w:kern w:val="0"/>
                <w:sz w:val="20"/>
              </w:rPr>
              <w:t>　</w:t>
            </w:r>
          </w:p>
        </w:tc>
      </w:tr>
      <w:tr w14:paraId="5A57DD3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94BBC7">
            <w:pPr>
              <w:widowControl/>
              <w:jc w:val="center"/>
              <w:rPr>
                <w:rFonts w:ascii="宋体" w:hAnsi="宋体"/>
                <w:kern w:val="0"/>
                <w:sz w:val="20"/>
              </w:rPr>
            </w:pPr>
            <w:r>
              <w:rPr>
                <w:rFonts w:hint="eastAsia" w:ascii="宋体" w:hAnsi="宋体"/>
                <w:kern w:val="0"/>
                <w:sz w:val="20"/>
              </w:rPr>
              <w:t>H107020000</w:t>
            </w:r>
          </w:p>
        </w:tc>
        <w:tc>
          <w:tcPr>
            <w:tcW w:w="720" w:type="dxa"/>
            <w:tcBorders>
              <w:top w:val="nil"/>
              <w:left w:val="nil"/>
              <w:bottom w:val="single" w:color="auto" w:sz="4" w:space="0"/>
              <w:right w:val="single" w:color="auto" w:sz="4" w:space="0"/>
            </w:tcBorders>
            <w:noWrap w:val="0"/>
            <w:vAlign w:val="center"/>
          </w:tcPr>
          <w:p w14:paraId="6192A069">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96D9D6">
            <w:pPr>
              <w:widowControl/>
              <w:rPr>
                <w:rFonts w:ascii="宋体" w:hAnsi="宋体"/>
                <w:kern w:val="0"/>
                <w:sz w:val="20"/>
              </w:rPr>
            </w:pPr>
            <w:r>
              <w:rPr>
                <w:rFonts w:hint="eastAsia" w:ascii="宋体" w:hAnsi="宋体"/>
                <w:kern w:val="0"/>
                <w:sz w:val="20"/>
              </w:rPr>
              <w:t>（二）超声波设备</w:t>
            </w:r>
          </w:p>
        </w:tc>
        <w:tc>
          <w:tcPr>
            <w:tcW w:w="671" w:type="dxa"/>
            <w:tcBorders>
              <w:top w:val="nil"/>
              <w:left w:val="nil"/>
              <w:bottom w:val="single" w:color="auto" w:sz="4" w:space="0"/>
              <w:right w:val="single" w:color="auto" w:sz="4" w:space="0"/>
            </w:tcBorders>
            <w:noWrap w:val="0"/>
            <w:vAlign w:val="center"/>
          </w:tcPr>
          <w:p w14:paraId="4ED6A86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ED246BD">
            <w:pPr>
              <w:widowControl/>
              <w:rPr>
                <w:rFonts w:ascii="宋体" w:hAnsi="宋体"/>
                <w:kern w:val="0"/>
                <w:sz w:val="20"/>
              </w:rPr>
            </w:pPr>
            <w:r>
              <w:rPr>
                <w:rFonts w:hint="eastAsia" w:ascii="宋体" w:hAnsi="宋体"/>
                <w:kern w:val="0"/>
                <w:sz w:val="20"/>
              </w:rPr>
              <w:t>　</w:t>
            </w:r>
          </w:p>
        </w:tc>
      </w:tr>
      <w:tr w14:paraId="3FF0B2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C21839">
            <w:pPr>
              <w:widowControl/>
              <w:jc w:val="center"/>
              <w:rPr>
                <w:rFonts w:ascii="宋体" w:hAnsi="宋体"/>
                <w:kern w:val="0"/>
                <w:sz w:val="20"/>
              </w:rPr>
            </w:pPr>
            <w:r>
              <w:rPr>
                <w:rFonts w:hint="eastAsia" w:ascii="宋体" w:hAnsi="宋体"/>
                <w:kern w:val="0"/>
                <w:sz w:val="20"/>
              </w:rPr>
              <w:t>H107030000</w:t>
            </w:r>
          </w:p>
        </w:tc>
        <w:tc>
          <w:tcPr>
            <w:tcW w:w="720" w:type="dxa"/>
            <w:tcBorders>
              <w:top w:val="nil"/>
              <w:left w:val="nil"/>
              <w:bottom w:val="single" w:color="auto" w:sz="4" w:space="0"/>
              <w:right w:val="single" w:color="auto" w:sz="4" w:space="0"/>
            </w:tcBorders>
            <w:noWrap w:val="0"/>
            <w:vAlign w:val="center"/>
          </w:tcPr>
          <w:p w14:paraId="5D1A627F">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226D11">
            <w:pPr>
              <w:widowControl/>
              <w:rPr>
                <w:rFonts w:ascii="宋体" w:hAnsi="宋体"/>
                <w:kern w:val="0"/>
                <w:sz w:val="20"/>
              </w:rPr>
            </w:pPr>
            <w:r>
              <w:rPr>
                <w:rFonts w:hint="eastAsia" w:ascii="宋体" w:hAnsi="宋体"/>
                <w:kern w:val="0"/>
                <w:sz w:val="20"/>
              </w:rPr>
              <w:t>（三）精密焊接设备</w:t>
            </w:r>
          </w:p>
        </w:tc>
        <w:tc>
          <w:tcPr>
            <w:tcW w:w="671" w:type="dxa"/>
            <w:tcBorders>
              <w:top w:val="nil"/>
              <w:left w:val="nil"/>
              <w:bottom w:val="single" w:color="auto" w:sz="4" w:space="0"/>
              <w:right w:val="single" w:color="auto" w:sz="4" w:space="0"/>
            </w:tcBorders>
            <w:noWrap w:val="0"/>
            <w:vAlign w:val="center"/>
          </w:tcPr>
          <w:p w14:paraId="7FAC7CA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19735B07">
            <w:pPr>
              <w:widowControl/>
              <w:rPr>
                <w:rFonts w:ascii="宋体" w:hAnsi="宋体"/>
                <w:kern w:val="0"/>
                <w:sz w:val="20"/>
              </w:rPr>
            </w:pPr>
            <w:r>
              <w:rPr>
                <w:rFonts w:hint="eastAsia" w:ascii="宋体" w:hAnsi="宋体"/>
                <w:kern w:val="0"/>
                <w:sz w:val="20"/>
              </w:rPr>
              <w:t>　</w:t>
            </w:r>
          </w:p>
        </w:tc>
      </w:tr>
      <w:tr w14:paraId="6A5B68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AEAF90">
            <w:pPr>
              <w:widowControl/>
              <w:jc w:val="center"/>
              <w:rPr>
                <w:rFonts w:ascii="宋体" w:hAnsi="宋体"/>
                <w:kern w:val="0"/>
                <w:sz w:val="20"/>
              </w:rPr>
            </w:pPr>
            <w:r>
              <w:rPr>
                <w:rFonts w:hint="eastAsia" w:ascii="宋体" w:hAnsi="宋体"/>
                <w:kern w:val="0"/>
                <w:sz w:val="20"/>
              </w:rPr>
              <w:t>H107040000</w:t>
            </w:r>
          </w:p>
        </w:tc>
        <w:tc>
          <w:tcPr>
            <w:tcW w:w="720" w:type="dxa"/>
            <w:tcBorders>
              <w:top w:val="nil"/>
              <w:left w:val="nil"/>
              <w:bottom w:val="single" w:color="auto" w:sz="4" w:space="0"/>
              <w:right w:val="single" w:color="auto" w:sz="4" w:space="0"/>
            </w:tcBorders>
            <w:noWrap w:val="0"/>
            <w:vAlign w:val="center"/>
          </w:tcPr>
          <w:p w14:paraId="10B3B0E0">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ED5B87">
            <w:pPr>
              <w:widowControl/>
              <w:rPr>
                <w:rFonts w:ascii="宋体" w:hAnsi="宋体"/>
                <w:kern w:val="0"/>
                <w:sz w:val="20"/>
              </w:rPr>
            </w:pPr>
            <w:r>
              <w:rPr>
                <w:rFonts w:hint="eastAsia" w:ascii="宋体" w:hAnsi="宋体"/>
                <w:kern w:val="0"/>
                <w:sz w:val="20"/>
              </w:rPr>
              <w:t>（四）干燥设备</w:t>
            </w:r>
          </w:p>
        </w:tc>
        <w:tc>
          <w:tcPr>
            <w:tcW w:w="671" w:type="dxa"/>
            <w:tcBorders>
              <w:top w:val="nil"/>
              <w:left w:val="nil"/>
              <w:bottom w:val="single" w:color="auto" w:sz="4" w:space="0"/>
              <w:right w:val="single" w:color="auto" w:sz="4" w:space="0"/>
            </w:tcBorders>
            <w:noWrap w:val="0"/>
            <w:vAlign w:val="center"/>
          </w:tcPr>
          <w:p w14:paraId="14EA141D">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8DC1824">
            <w:pPr>
              <w:widowControl/>
              <w:rPr>
                <w:rFonts w:ascii="宋体" w:hAnsi="宋体"/>
                <w:kern w:val="0"/>
                <w:sz w:val="20"/>
              </w:rPr>
            </w:pPr>
            <w:r>
              <w:rPr>
                <w:rFonts w:hint="eastAsia" w:ascii="宋体" w:hAnsi="宋体"/>
                <w:kern w:val="0"/>
                <w:sz w:val="20"/>
              </w:rPr>
              <w:t>　</w:t>
            </w:r>
          </w:p>
        </w:tc>
      </w:tr>
      <w:tr w14:paraId="728191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5367F7">
            <w:pPr>
              <w:widowControl/>
              <w:jc w:val="center"/>
              <w:rPr>
                <w:rFonts w:ascii="宋体" w:hAnsi="宋体"/>
                <w:kern w:val="0"/>
                <w:sz w:val="20"/>
              </w:rPr>
            </w:pPr>
            <w:r>
              <w:rPr>
                <w:rFonts w:hint="eastAsia" w:ascii="宋体" w:hAnsi="宋体"/>
                <w:kern w:val="0"/>
                <w:sz w:val="20"/>
              </w:rPr>
              <w:t>H107050000</w:t>
            </w:r>
          </w:p>
        </w:tc>
        <w:tc>
          <w:tcPr>
            <w:tcW w:w="720" w:type="dxa"/>
            <w:tcBorders>
              <w:top w:val="nil"/>
              <w:left w:val="nil"/>
              <w:bottom w:val="single" w:color="auto" w:sz="4" w:space="0"/>
              <w:right w:val="single" w:color="auto" w:sz="4" w:space="0"/>
            </w:tcBorders>
            <w:noWrap w:val="0"/>
            <w:vAlign w:val="center"/>
          </w:tcPr>
          <w:p w14:paraId="16D8B870">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505796">
            <w:pPr>
              <w:widowControl/>
              <w:rPr>
                <w:rFonts w:ascii="宋体" w:hAnsi="宋体"/>
                <w:kern w:val="0"/>
                <w:sz w:val="20"/>
              </w:rPr>
            </w:pPr>
            <w:r>
              <w:rPr>
                <w:rFonts w:hint="eastAsia" w:ascii="宋体" w:hAnsi="宋体"/>
                <w:kern w:val="0"/>
                <w:sz w:val="20"/>
              </w:rPr>
              <w:t>（五）空调设备</w:t>
            </w:r>
          </w:p>
        </w:tc>
        <w:tc>
          <w:tcPr>
            <w:tcW w:w="671" w:type="dxa"/>
            <w:tcBorders>
              <w:top w:val="nil"/>
              <w:left w:val="nil"/>
              <w:bottom w:val="single" w:color="auto" w:sz="4" w:space="0"/>
              <w:right w:val="single" w:color="auto" w:sz="4" w:space="0"/>
            </w:tcBorders>
            <w:noWrap w:val="0"/>
            <w:vAlign w:val="center"/>
          </w:tcPr>
          <w:p w14:paraId="31447A66">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300CB8">
            <w:pPr>
              <w:widowControl/>
              <w:rPr>
                <w:rFonts w:ascii="宋体" w:hAnsi="宋体"/>
                <w:kern w:val="0"/>
                <w:sz w:val="20"/>
              </w:rPr>
            </w:pPr>
            <w:r>
              <w:rPr>
                <w:rFonts w:hint="eastAsia" w:ascii="宋体" w:hAnsi="宋体"/>
                <w:kern w:val="0"/>
                <w:sz w:val="20"/>
              </w:rPr>
              <w:t>　</w:t>
            </w:r>
          </w:p>
        </w:tc>
      </w:tr>
      <w:tr w14:paraId="5DA523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3F0B4F">
            <w:pPr>
              <w:widowControl/>
              <w:jc w:val="center"/>
              <w:rPr>
                <w:rFonts w:ascii="宋体" w:hAnsi="宋体"/>
                <w:kern w:val="0"/>
                <w:sz w:val="20"/>
              </w:rPr>
            </w:pPr>
            <w:r>
              <w:rPr>
                <w:rFonts w:hint="eastAsia" w:ascii="宋体" w:hAnsi="宋体"/>
                <w:kern w:val="0"/>
                <w:sz w:val="20"/>
              </w:rPr>
              <w:t>H107060000</w:t>
            </w:r>
          </w:p>
        </w:tc>
        <w:tc>
          <w:tcPr>
            <w:tcW w:w="720" w:type="dxa"/>
            <w:tcBorders>
              <w:top w:val="nil"/>
              <w:left w:val="nil"/>
              <w:bottom w:val="single" w:color="auto" w:sz="4" w:space="0"/>
              <w:right w:val="single" w:color="auto" w:sz="4" w:space="0"/>
            </w:tcBorders>
            <w:noWrap w:val="0"/>
            <w:vAlign w:val="center"/>
          </w:tcPr>
          <w:p w14:paraId="4595B709">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FEA6E8">
            <w:pPr>
              <w:widowControl/>
              <w:rPr>
                <w:rFonts w:ascii="宋体" w:hAnsi="宋体"/>
                <w:kern w:val="0"/>
                <w:sz w:val="20"/>
              </w:rPr>
            </w:pPr>
            <w:r>
              <w:rPr>
                <w:rFonts w:hint="eastAsia" w:ascii="宋体" w:hAnsi="宋体"/>
                <w:kern w:val="0"/>
                <w:sz w:val="20"/>
              </w:rPr>
              <w:t>（六）塑料加工设备</w:t>
            </w:r>
          </w:p>
        </w:tc>
        <w:tc>
          <w:tcPr>
            <w:tcW w:w="671" w:type="dxa"/>
            <w:tcBorders>
              <w:top w:val="nil"/>
              <w:left w:val="nil"/>
              <w:bottom w:val="single" w:color="auto" w:sz="4" w:space="0"/>
              <w:right w:val="single" w:color="auto" w:sz="4" w:space="0"/>
            </w:tcBorders>
            <w:noWrap w:val="0"/>
            <w:vAlign w:val="center"/>
          </w:tcPr>
          <w:p w14:paraId="01B5753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1D60AB8">
            <w:pPr>
              <w:widowControl/>
              <w:rPr>
                <w:rFonts w:ascii="宋体" w:hAnsi="宋体"/>
                <w:kern w:val="0"/>
                <w:sz w:val="20"/>
              </w:rPr>
            </w:pPr>
            <w:r>
              <w:rPr>
                <w:rFonts w:hint="eastAsia" w:ascii="宋体" w:hAnsi="宋体"/>
                <w:kern w:val="0"/>
                <w:sz w:val="20"/>
              </w:rPr>
              <w:t>　</w:t>
            </w:r>
          </w:p>
        </w:tc>
      </w:tr>
      <w:tr w14:paraId="2C00ED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B6D507">
            <w:pPr>
              <w:widowControl/>
              <w:jc w:val="center"/>
              <w:rPr>
                <w:rFonts w:ascii="宋体" w:hAnsi="宋体"/>
                <w:kern w:val="0"/>
                <w:sz w:val="20"/>
              </w:rPr>
            </w:pPr>
            <w:r>
              <w:rPr>
                <w:rFonts w:hint="eastAsia" w:ascii="宋体" w:hAnsi="宋体"/>
                <w:kern w:val="0"/>
                <w:sz w:val="20"/>
              </w:rPr>
              <w:t>H107070000</w:t>
            </w:r>
          </w:p>
        </w:tc>
        <w:tc>
          <w:tcPr>
            <w:tcW w:w="720" w:type="dxa"/>
            <w:tcBorders>
              <w:top w:val="nil"/>
              <w:left w:val="nil"/>
              <w:bottom w:val="single" w:color="auto" w:sz="4" w:space="0"/>
              <w:right w:val="single" w:color="auto" w:sz="4" w:space="0"/>
            </w:tcBorders>
            <w:noWrap w:val="0"/>
            <w:vAlign w:val="center"/>
          </w:tcPr>
          <w:p w14:paraId="3AAC0E5C">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F96457">
            <w:pPr>
              <w:widowControl/>
              <w:rPr>
                <w:rFonts w:ascii="宋体" w:hAnsi="宋体"/>
                <w:kern w:val="0"/>
                <w:sz w:val="20"/>
              </w:rPr>
            </w:pPr>
            <w:r>
              <w:rPr>
                <w:rFonts w:hint="eastAsia" w:ascii="宋体" w:hAnsi="宋体"/>
                <w:kern w:val="0"/>
                <w:sz w:val="20"/>
              </w:rPr>
              <w:t>（七）电加工设备</w:t>
            </w:r>
          </w:p>
        </w:tc>
        <w:tc>
          <w:tcPr>
            <w:tcW w:w="671" w:type="dxa"/>
            <w:tcBorders>
              <w:top w:val="nil"/>
              <w:left w:val="nil"/>
              <w:bottom w:val="single" w:color="auto" w:sz="4" w:space="0"/>
              <w:right w:val="single" w:color="auto" w:sz="4" w:space="0"/>
            </w:tcBorders>
            <w:noWrap w:val="0"/>
            <w:vAlign w:val="center"/>
          </w:tcPr>
          <w:p w14:paraId="11C6FBDF">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84FD4E9">
            <w:pPr>
              <w:widowControl/>
              <w:rPr>
                <w:rFonts w:ascii="宋体" w:hAnsi="宋体"/>
                <w:kern w:val="0"/>
                <w:sz w:val="20"/>
              </w:rPr>
            </w:pPr>
            <w:r>
              <w:rPr>
                <w:rFonts w:hint="eastAsia" w:ascii="宋体" w:hAnsi="宋体"/>
                <w:kern w:val="0"/>
                <w:sz w:val="20"/>
              </w:rPr>
              <w:t>　</w:t>
            </w:r>
          </w:p>
        </w:tc>
      </w:tr>
      <w:tr w14:paraId="7C6151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2B69CD">
            <w:pPr>
              <w:widowControl/>
              <w:jc w:val="center"/>
              <w:rPr>
                <w:rFonts w:ascii="宋体" w:hAnsi="宋体"/>
                <w:kern w:val="0"/>
                <w:sz w:val="20"/>
              </w:rPr>
            </w:pPr>
            <w:r>
              <w:rPr>
                <w:rFonts w:hint="eastAsia" w:ascii="宋体" w:hAnsi="宋体"/>
                <w:kern w:val="0"/>
                <w:sz w:val="20"/>
              </w:rPr>
              <w:t>H107080000</w:t>
            </w:r>
          </w:p>
        </w:tc>
        <w:tc>
          <w:tcPr>
            <w:tcW w:w="720" w:type="dxa"/>
            <w:tcBorders>
              <w:top w:val="nil"/>
              <w:left w:val="nil"/>
              <w:bottom w:val="single" w:color="auto" w:sz="4" w:space="0"/>
              <w:right w:val="single" w:color="auto" w:sz="4" w:space="0"/>
            </w:tcBorders>
            <w:noWrap w:val="0"/>
            <w:vAlign w:val="center"/>
          </w:tcPr>
          <w:p w14:paraId="29E5F273">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EEC51A">
            <w:pPr>
              <w:widowControl/>
              <w:rPr>
                <w:rFonts w:ascii="宋体" w:hAnsi="宋体"/>
                <w:kern w:val="0"/>
                <w:sz w:val="20"/>
              </w:rPr>
            </w:pPr>
            <w:r>
              <w:rPr>
                <w:rFonts w:hint="eastAsia" w:ascii="宋体" w:hAnsi="宋体"/>
                <w:kern w:val="0"/>
                <w:sz w:val="20"/>
              </w:rPr>
              <w:t>（八）压力加工设备</w:t>
            </w:r>
          </w:p>
        </w:tc>
        <w:tc>
          <w:tcPr>
            <w:tcW w:w="671" w:type="dxa"/>
            <w:tcBorders>
              <w:top w:val="nil"/>
              <w:left w:val="nil"/>
              <w:bottom w:val="single" w:color="auto" w:sz="4" w:space="0"/>
              <w:right w:val="single" w:color="auto" w:sz="4" w:space="0"/>
            </w:tcBorders>
            <w:noWrap w:val="0"/>
            <w:vAlign w:val="center"/>
          </w:tcPr>
          <w:p w14:paraId="30995E1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849342A">
            <w:pPr>
              <w:widowControl/>
              <w:rPr>
                <w:rFonts w:ascii="宋体" w:hAnsi="宋体"/>
                <w:kern w:val="0"/>
                <w:sz w:val="20"/>
              </w:rPr>
            </w:pPr>
            <w:r>
              <w:rPr>
                <w:rFonts w:hint="eastAsia" w:ascii="宋体" w:hAnsi="宋体"/>
                <w:kern w:val="0"/>
                <w:sz w:val="20"/>
              </w:rPr>
              <w:t>　</w:t>
            </w:r>
          </w:p>
        </w:tc>
      </w:tr>
      <w:tr w14:paraId="12613B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E5EE26">
            <w:pPr>
              <w:widowControl/>
              <w:jc w:val="center"/>
              <w:rPr>
                <w:rFonts w:ascii="宋体" w:hAnsi="宋体"/>
                <w:kern w:val="0"/>
                <w:sz w:val="20"/>
              </w:rPr>
            </w:pPr>
            <w:r>
              <w:rPr>
                <w:rFonts w:hint="eastAsia" w:ascii="宋体" w:hAnsi="宋体"/>
                <w:kern w:val="0"/>
                <w:sz w:val="20"/>
              </w:rPr>
              <w:t>H107090000</w:t>
            </w:r>
          </w:p>
        </w:tc>
        <w:tc>
          <w:tcPr>
            <w:tcW w:w="720" w:type="dxa"/>
            <w:tcBorders>
              <w:top w:val="nil"/>
              <w:left w:val="nil"/>
              <w:bottom w:val="single" w:color="auto" w:sz="4" w:space="0"/>
              <w:right w:val="single" w:color="auto" w:sz="4" w:space="0"/>
            </w:tcBorders>
            <w:noWrap w:val="0"/>
            <w:vAlign w:val="center"/>
          </w:tcPr>
          <w:p w14:paraId="242E8F0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E03ACE">
            <w:pPr>
              <w:widowControl/>
              <w:rPr>
                <w:rFonts w:ascii="宋体" w:hAnsi="宋体"/>
                <w:kern w:val="0"/>
                <w:sz w:val="20"/>
              </w:rPr>
            </w:pPr>
            <w:r>
              <w:rPr>
                <w:rFonts w:hint="eastAsia" w:ascii="宋体" w:hAnsi="宋体"/>
                <w:kern w:val="0"/>
                <w:sz w:val="20"/>
              </w:rPr>
              <w:t>（九）精密电子丝网印刷设备</w:t>
            </w:r>
          </w:p>
        </w:tc>
        <w:tc>
          <w:tcPr>
            <w:tcW w:w="671" w:type="dxa"/>
            <w:tcBorders>
              <w:top w:val="nil"/>
              <w:left w:val="nil"/>
              <w:bottom w:val="single" w:color="auto" w:sz="4" w:space="0"/>
              <w:right w:val="single" w:color="auto" w:sz="4" w:space="0"/>
            </w:tcBorders>
            <w:noWrap w:val="0"/>
            <w:vAlign w:val="center"/>
          </w:tcPr>
          <w:p w14:paraId="19ED7FB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6485917">
            <w:pPr>
              <w:widowControl/>
              <w:rPr>
                <w:rFonts w:ascii="宋体" w:hAnsi="宋体"/>
                <w:kern w:val="0"/>
                <w:sz w:val="20"/>
              </w:rPr>
            </w:pPr>
            <w:r>
              <w:rPr>
                <w:rFonts w:hint="eastAsia" w:ascii="宋体" w:hAnsi="宋体"/>
                <w:kern w:val="0"/>
                <w:sz w:val="20"/>
              </w:rPr>
              <w:t>　</w:t>
            </w:r>
          </w:p>
        </w:tc>
      </w:tr>
      <w:tr w14:paraId="22D6F08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0A25F0">
            <w:pPr>
              <w:widowControl/>
              <w:jc w:val="center"/>
              <w:rPr>
                <w:rFonts w:ascii="宋体" w:hAnsi="宋体"/>
                <w:kern w:val="0"/>
                <w:sz w:val="20"/>
              </w:rPr>
            </w:pPr>
            <w:r>
              <w:rPr>
                <w:rFonts w:hint="eastAsia" w:ascii="宋体" w:hAnsi="宋体"/>
                <w:kern w:val="0"/>
                <w:sz w:val="20"/>
              </w:rPr>
              <w:t>H107100000</w:t>
            </w:r>
          </w:p>
        </w:tc>
        <w:tc>
          <w:tcPr>
            <w:tcW w:w="720" w:type="dxa"/>
            <w:tcBorders>
              <w:top w:val="nil"/>
              <w:left w:val="nil"/>
              <w:bottom w:val="single" w:color="auto" w:sz="4" w:space="0"/>
              <w:right w:val="single" w:color="auto" w:sz="4" w:space="0"/>
            </w:tcBorders>
            <w:noWrap w:val="0"/>
            <w:vAlign w:val="center"/>
          </w:tcPr>
          <w:p w14:paraId="2501CFA5">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92DE57">
            <w:pPr>
              <w:widowControl/>
              <w:rPr>
                <w:rFonts w:ascii="宋体" w:hAnsi="宋体"/>
                <w:kern w:val="0"/>
                <w:sz w:val="20"/>
              </w:rPr>
            </w:pPr>
            <w:r>
              <w:rPr>
                <w:rFonts w:hint="eastAsia" w:ascii="宋体" w:hAnsi="宋体"/>
                <w:kern w:val="0"/>
                <w:sz w:val="20"/>
              </w:rPr>
              <w:t>（十）防静电系列产品</w:t>
            </w:r>
          </w:p>
        </w:tc>
        <w:tc>
          <w:tcPr>
            <w:tcW w:w="671" w:type="dxa"/>
            <w:tcBorders>
              <w:top w:val="nil"/>
              <w:left w:val="nil"/>
              <w:bottom w:val="single" w:color="auto" w:sz="4" w:space="0"/>
              <w:right w:val="single" w:color="auto" w:sz="4" w:space="0"/>
            </w:tcBorders>
            <w:noWrap w:val="0"/>
            <w:vAlign w:val="center"/>
          </w:tcPr>
          <w:p w14:paraId="27CF3273">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AEE10F2">
            <w:pPr>
              <w:widowControl/>
              <w:rPr>
                <w:rFonts w:ascii="宋体" w:hAnsi="宋体"/>
                <w:kern w:val="0"/>
                <w:sz w:val="20"/>
              </w:rPr>
            </w:pPr>
            <w:r>
              <w:rPr>
                <w:rFonts w:hint="eastAsia" w:ascii="宋体" w:hAnsi="宋体"/>
                <w:kern w:val="0"/>
                <w:sz w:val="20"/>
              </w:rPr>
              <w:t>　</w:t>
            </w:r>
          </w:p>
        </w:tc>
      </w:tr>
      <w:tr w14:paraId="1B004A7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FD0EA2">
            <w:pPr>
              <w:widowControl/>
              <w:jc w:val="center"/>
              <w:rPr>
                <w:rFonts w:ascii="宋体" w:hAnsi="宋体"/>
                <w:kern w:val="0"/>
                <w:sz w:val="20"/>
              </w:rPr>
            </w:pPr>
            <w:r>
              <w:rPr>
                <w:rFonts w:hint="eastAsia" w:ascii="宋体" w:hAnsi="宋体"/>
                <w:kern w:val="0"/>
                <w:sz w:val="20"/>
              </w:rPr>
              <w:t>H107110000</w:t>
            </w:r>
          </w:p>
        </w:tc>
        <w:tc>
          <w:tcPr>
            <w:tcW w:w="720" w:type="dxa"/>
            <w:tcBorders>
              <w:top w:val="nil"/>
              <w:left w:val="nil"/>
              <w:bottom w:val="single" w:color="auto" w:sz="4" w:space="0"/>
              <w:right w:val="single" w:color="auto" w:sz="4" w:space="0"/>
            </w:tcBorders>
            <w:noWrap w:val="0"/>
            <w:vAlign w:val="center"/>
          </w:tcPr>
          <w:p w14:paraId="16D0C3CD">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35EEAA">
            <w:pPr>
              <w:widowControl/>
              <w:rPr>
                <w:rFonts w:ascii="宋体" w:hAnsi="宋体"/>
                <w:kern w:val="0"/>
                <w:sz w:val="20"/>
              </w:rPr>
            </w:pPr>
            <w:r>
              <w:rPr>
                <w:rFonts w:hint="eastAsia" w:ascii="宋体" w:hAnsi="宋体"/>
                <w:kern w:val="0"/>
                <w:sz w:val="20"/>
              </w:rPr>
              <w:t>（十一）清洗设备</w:t>
            </w:r>
          </w:p>
        </w:tc>
        <w:tc>
          <w:tcPr>
            <w:tcW w:w="671" w:type="dxa"/>
            <w:tcBorders>
              <w:top w:val="nil"/>
              <w:left w:val="nil"/>
              <w:bottom w:val="single" w:color="auto" w:sz="4" w:space="0"/>
              <w:right w:val="single" w:color="auto" w:sz="4" w:space="0"/>
            </w:tcBorders>
            <w:noWrap w:val="0"/>
            <w:vAlign w:val="center"/>
          </w:tcPr>
          <w:p w14:paraId="6ABE41AE">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DC0A7C">
            <w:pPr>
              <w:widowControl/>
              <w:rPr>
                <w:rFonts w:ascii="宋体" w:hAnsi="宋体"/>
                <w:kern w:val="0"/>
                <w:sz w:val="20"/>
              </w:rPr>
            </w:pPr>
            <w:r>
              <w:rPr>
                <w:rFonts w:hint="eastAsia" w:ascii="宋体" w:hAnsi="宋体"/>
                <w:kern w:val="0"/>
                <w:sz w:val="20"/>
              </w:rPr>
              <w:t>　</w:t>
            </w:r>
          </w:p>
        </w:tc>
      </w:tr>
      <w:tr w14:paraId="6A65C5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88575F">
            <w:pPr>
              <w:widowControl/>
              <w:jc w:val="center"/>
              <w:rPr>
                <w:rFonts w:ascii="宋体" w:hAnsi="宋体"/>
                <w:kern w:val="0"/>
                <w:sz w:val="20"/>
              </w:rPr>
            </w:pPr>
            <w:r>
              <w:rPr>
                <w:rFonts w:hint="eastAsia" w:ascii="宋体" w:hAnsi="宋体"/>
                <w:kern w:val="0"/>
                <w:sz w:val="20"/>
              </w:rPr>
              <w:t>H107120000</w:t>
            </w:r>
          </w:p>
        </w:tc>
        <w:tc>
          <w:tcPr>
            <w:tcW w:w="720" w:type="dxa"/>
            <w:tcBorders>
              <w:top w:val="nil"/>
              <w:left w:val="nil"/>
              <w:bottom w:val="single" w:color="auto" w:sz="4" w:space="0"/>
              <w:right w:val="single" w:color="auto" w:sz="4" w:space="0"/>
            </w:tcBorders>
            <w:noWrap w:val="0"/>
            <w:vAlign w:val="center"/>
          </w:tcPr>
          <w:p w14:paraId="08BCB2FD">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824CA0">
            <w:pPr>
              <w:widowControl/>
              <w:rPr>
                <w:rFonts w:ascii="宋体" w:hAnsi="宋体"/>
                <w:kern w:val="0"/>
                <w:sz w:val="20"/>
              </w:rPr>
            </w:pPr>
            <w:r>
              <w:rPr>
                <w:rFonts w:hint="eastAsia" w:ascii="宋体" w:hAnsi="宋体"/>
                <w:kern w:val="0"/>
                <w:sz w:val="20"/>
              </w:rPr>
              <w:t>（十二）其他</w:t>
            </w:r>
          </w:p>
        </w:tc>
        <w:tc>
          <w:tcPr>
            <w:tcW w:w="671" w:type="dxa"/>
            <w:tcBorders>
              <w:top w:val="nil"/>
              <w:left w:val="nil"/>
              <w:bottom w:val="single" w:color="auto" w:sz="4" w:space="0"/>
              <w:right w:val="single" w:color="auto" w:sz="4" w:space="0"/>
            </w:tcBorders>
            <w:noWrap w:val="0"/>
            <w:vAlign w:val="center"/>
          </w:tcPr>
          <w:p w14:paraId="7929FE65">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30DACEF">
            <w:pPr>
              <w:widowControl/>
              <w:rPr>
                <w:rFonts w:ascii="宋体" w:hAnsi="宋体"/>
                <w:kern w:val="0"/>
                <w:sz w:val="20"/>
              </w:rPr>
            </w:pPr>
            <w:r>
              <w:rPr>
                <w:rFonts w:hint="eastAsia" w:ascii="宋体" w:hAnsi="宋体"/>
                <w:kern w:val="0"/>
                <w:sz w:val="20"/>
              </w:rPr>
              <w:t>　</w:t>
            </w:r>
          </w:p>
        </w:tc>
      </w:tr>
      <w:tr w14:paraId="11E5EB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964081">
            <w:pPr>
              <w:widowControl/>
              <w:jc w:val="center"/>
              <w:rPr>
                <w:rFonts w:ascii="宋体" w:hAnsi="宋体"/>
                <w:b/>
                <w:kern w:val="0"/>
                <w:sz w:val="20"/>
              </w:rPr>
            </w:pPr>
            <w:r>
              <w:rPr>
                <w:rFonts w:hint="eastAsia" w:ascii="宋体" w:hAnsi="宋体"/>
                <w:b/>
                <w:kern w:val="0"/>
                <w:sz w:val="20"/>
              </w:rPr>
              <w:t>H2</w:t>
            </w:r>
          </w:p>
        </w:tc>
        <w:tc>
          <w:tcPr>
            <w:tcW w:w="720" w:type="dxa"/>
            <w:tcBorders>
              <w:top w:val="nil"/>
              <w:left w:val="nil"/>
              <w:bottom w:val="single" w:color="auto" w:sz="4" w:space="0"/>
              <w:right w:val="single" w:color="auto" w:sz="4" w:space="0"/>
            </w:tcBorders>
            <w:noWrap w:val="0"/>
            <w:vAlign w:val="center"/>
          </w:tcPr>
          <w:p w14:paraId="6CDCAD9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7AED3E2">
            <w:pPr>
              <w:widowControl/>
              <w:rPr>
                <w:rFonts w:ascii="宋体" w:hAnsi="宋体"/>
                <w:b/>
                <w:kern w:val="0"/>
                <w:sz w:val="20"/>
              </w:rPr>
            </w:pPr>
            <w:r>
              <w:rPr>
                <w:rFonts w:hint="eastAsia" w:ascii="宋体" w:hAnsi="宋体"/>
                <w:b/>
                <w:kern w:val="0"/>
                <w:sz w:val="20"/>
              </w:rPr>
              <w:t>电子工业模具及齿轮制造（H3625）</w:t>
            </w:r>
          </w:p>
        </w:tc>
        <w:tc>
          <w:tcPr>
            <w:tcW w:w="671" w:type="dxa"/>
            <w:tcBorders>
              <w:top w:val="nil"/>
              <w:left w:val="nil"/>
              <w:bottom w:val="single" w:color="auto" w:sz="4" w:space="0"/>
              <w:right w:val="single" w:color="auto" w:sz="4" w:space="0"/>
            </w:tcBorders>
            <w:noWrap w:val="0"/>
            <w:vAlign w:val="center"/>
          </w:tcPr>
          <w:p w14:paraId="3B2B06A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BA6B2F7">
            <w:pPr>
              <w:widowControl/>
              <w:rPr>
                <w:rFonts w:ascii="宋体" w:hAnsi="宋体"/>
                <w:kern w:val="0"/>
                <w:sz w:val="20"/>
              </w:rPr>
            </w:pPr>
            <w:r>
              <w:rPr>
                <w:rFonts w:hint="eastAsia" w:ascii="宋体" w:hAnsi="宋体"/>
                <w:kern w:val="0"/>
                <w:sz w:val="20"/>
              </w:rPr>
              <w:t>　</w:t>
            </w:r>
          </w:p>
        </w:tc>
      </w:tr>
      <w:tr w14:paraId="07DA69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469CE2">
            <w:pPr>
              <w:widowControl/>
              <w:jc w:val="center"/>
              <w:rPr>
                <w:rFonts w:ascii="宋体" w:hAnsi="宋体"/>
                <w:kern w:val="0"/>
                <w:sz w:val="20"/>
              </w:rPr>
            </w:pPr>
            <w:r>
              <w:rPr>
                <w:rFonts w:hint="eastAsia" w:ascii="宋体" w:hAnsi="宋体"/>
                <w:kern w:val="0"/>
                <w:sz w:val="20"/>
              </w:rPr>
              <w:t>H201000000</w:t>
            </w:r>
          </w:p>
        </w:tc>
        <w:tc>
          <w:tcPr>
            <w:tcW w:w="720" w:type="dxa"/>
            <w:tcBorders>
              <w:top w:val="nil"/>
              <w:left w:val="nil"/>
              <w:bottom w:val="single" w:color="auto" w:sz="4" w:space="0"/>
              <w:right w:val="single" w:color="auto" w:sz="4" w:space="0"/>
            </w:tcBorders>
            <w:noWrap w:val="0"/>
            <w:vAlign w:val="center"/>
          </w:tcPr>
          <w:p w14:paraId="2EE005F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58C9FB7">
            <w:pPr>
              <w:widowControl/>
              <w:rPr>
                <w:rFonts w:ascii="宋体" w:hAnsi="宋体"/>
                <w:kern w:val="0"/>
                <w:sz w:val="20"/>
              </w:rPr>
            </w:pPr>
            <w:r>
              <w:rPr>
                <w:rFonts w:hint="eastAsia" w:ascii="宋体" w:hAnsi="宋体"/>
                <w:kern w:val="0"/>
                <w:sz w:val="20"/>
              </w:rPr>
              <w:t>一、电子工业模具及齿轮合计</w:t>
            </w:r>
          </w:p>
        </w:tc>
        <w:tc>
          <w:tcPr>
            <w:tcW w:w="671" w:type="dxa"/>
            <w:tcBorders>
              <w:top w:val="nil"/>
              <w:left w:val="nil"/>
              <w:bottom w:val="single" w:color="auto" w:sz="4" w:space="0"/>
              <w:right w:val="single" w:color="auto" w:sz="4" w:space="0"/>
            </w:tcBorders>
            <w:noWrap w:val="0"/>
            <w:vAlign w:val="center"/>
          </w:tcPr>
          <w:p w14:paraId="493B767E">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46BCD9C">
            <w:pPr>
              <w:widowControl/>
              <w:rPr>
                <w:rFonts w:ascii="宋体" w:hAnsi="宋体"/>
                <w:kern w:val="0"/>
                <w:sz w:val="20"/>
              </w:rPr>
            </w:pPr>
            <w:r>
              <w:rPr>
                <w:rFonts w:hint="eastAsia" w:ascii="宋体" w:hAnsi="宋体"/>
                <w:kern w:val="0"/>
                <w:sz w:val="20"/>
              </w:rPr>
              <w:t>不加总</w:t>
            </w:r>
          </w:p>
        </w:tc>
      </w:tr>
      <w:tr w14:paraId="0C8142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0B4F60">
            <w:pPr>
              <w:widowControl/>
              <w:jc w:val="center"/>
              <w:rPr>
                <w:rFonts w:ascii="宋体" w:hAnsi="宋体"/>
                <w:kern w:val="0"/>
                <w:sz w:val="20"/>
              </w:rPr>
            </w:pPr>
            <w:r>
              <w:rPr>
                <w:rFonts w:hint="eastAsia" w:ascii="宋体" w:hAnsi="宋体"/>
                <w:kern w:val="0"/>
                <w:sz w:val="20"/>
              </w:rPr>
              <w:t>H201010000</w:t>
            </w:r>
          </w:p>
        </w:tc>
        <w:tc>
          <w:tcPr>
            <w:tcW w:w="720" w:type="dxa"/>
            <w:tcBorders>
              <w:top w:val="nil"/>
              <w:left w:val="nil"/>
              <w:bottom w:val="single" w:color="auto" w:sz="4" w:space="0"/>
              <w:right w:val="single" w:color="auto" w:sz="4" w:space="0"/>
            </w:tcBorders>
            <w:noWrap w:val="0"/>
            <w:vAlign w:val="center"/>
          </w:tcPr>
          <w:p w14:paraId="2746334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B69F11">
            <w:pPr>
              <w:widowControl/>
              <w:rPr>
                <w:rFonts w:ascii="宋体" w:hAnsi="宋体"/>
                <w:kern w:val="0"/>
                <w:sz w:val="20"/>
              </w:rPr>
            </w:pPr>
            <w:r>
              <w:rPr>
                <w:rFonts w:hint="eastAsia" w:ascii="宋体" w:hAnsi="宋体"/>
                <w:kern w:val="0"/>
                <w:sz w:val="20"/>
              </w:rPr>
              <w:t>（一）模具</w:t>
            </w:r>
          </w:p>
        </w:tc>
        <w:tc>
          <w:tcPr>
            <w:tcW w:w="671" w:type="dxa"/>
            <w:tcBorders>
              <w:top w:val="nil"/>
              <w:left w:val="nil"/>
              <w:bottom w:val="single" w:color="auto" w:sz="4" w:space="0"/>
              <w:right w:val="single" w:color="auto" w:sz="4" w:space="0"/>
            </w:tcBorders>
            <w:noWrap w:val="0"/>
            <w:vAlign w:val="center"/>
          </w:tcPr>
          <w:p w14:paraId="5EA00797">
            <w:pPr>
              <w:widowControl/>
              <w:jc w:val="center"/>
              <w:rPr>
                <w:rFonts w:ascii="宋体" w:hAnsi="宋体"/>
                <w:kern w:val="0"/>
                <w:sz w:val="20"/>
              </w:rPr>
            </w:pPr>
            <w:r>
              <w:rPr>
                <w:rFonts w:hint="eastAsia" w:ascii="宋体" w:hAnsi="宋体"/>
                <w:kern w:val="0"/>
                <w:sz w:val="20"/>
              </w:rPr>
              <w:t>付</w:t>
            </w:r>
          </w:p>
        </w:tc>
        <w:tc>
          <w:tcPr>
            <w:tcW w:w="2566" w:type="dxa"/>
            <w:tcBorders>
              <w:top w:val="nil"/>
              <w:left w:val="nil"/>
              <w:bottom w:val="single" w:color="auto" w:sz="4" w:space="0"/>
              <w:right w:val="nil"/>
            </w:tcBorders>
            <w:noWrap w:val="0"/>
            <w:vAlign w:val="center"/>
          </w:tcPr>
          <w:p w14:paraId="5E4A0D0B">
            <w:pPr>
              <w:widowControl/>
              <w:rPr>
                <w:rFonts w:ascii="宋体" w:hAnsi="宋体"/>
                <w:kern w:val="0"/>
                <w:sz w:val="20"/>
              </w:rPr>
            </w:pPr>
            <w:r>
              <w:rPr>
                <w:rFonts w:hint="eastAsia" w:ascii="宋体" w:hAnsi="宋体"/>
                <w:kern w:val="0"/>
                <w:sz w:val="20"/>
              </w:rPr>
              <w:t>　</w:t>
            </w:r>
          </w:p>
        </w:tc>
      </w:tr>
      <w:tr w14:paraId="620F5B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C4B5D7">
            <w:pPr>
              <w:widowControl/>
              <w:jc w:val="center"/>
              <w:rPr>
                <w:rFonts w:ascii="宋体" w:hAnsi="宋体"/>
                <w:kern w:val="0"/>
                <w:sz w:val="20"/>
              </w:rPr>
            </w:pPr>
            <w:r>
              <w:rPr>
                <w:rFonts w:hint="eastAsia" w:ascii="宋体" w:hAnsi="宋体"/>
                <w:kern w:val="0"/>
                <w:sz w:val="20"/>
              </w:rPr>
              <w:t>H201020000</w:t>
            </w:r>
          </w:p>
        </w:tc>
        <w:tc>
          <w:tcPr>
            <w:tcW w:w="720" w:type="dxa"/>
            <w:tcBorders>
              <w:top w:val="nil"/>
              <w:left w:val="nil"/>
              <w:bottom w:val="single" w:color="auto" w:sz="4" w:space="0"/>
              <w:right w:val="single" w:color="auto" w:sz="4" w:space="0"/>
            </w:tcBorders>
            <w:noWrap w:val="0"/>
            <w:vAlign w:val="center"/>
          </w:tcPr>
          <w:p w14:paraId="55532AE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9DBFF6">
            <w:pPr>
              <w:widowControl/>
              <w:rPr>
                <w:rFonts w:ascii="宋体" w:hAnsi="宋体"/>
                <w:kern w:val="0"/>
                <w:sz w:val="20"/>
              </w:rPr>
            </w:pPr>
            <w:r>
              <w:rPr>
                <w:rFonts w:hint="eastAsia" w:ascii="宋体" w:hAnsi="宋体"/>
                <w:kern w:val="0"/>
                <w:sz w:val="20"/>
              </w:rPr>
              <w:t>（二）模架</w:t>
            </w:r>
          </w:p>
        </w:tc>
        <w:tc>
          <w:tcPr>
            <w:tcW w:w="671" w:type="dxa"/>
            <w:tcBorders>
              <w:top w:val="nil"/>
              <w:left w:val="nil"/>
              <w:bottom w:val="single" w:color="auto" w:sz="4" w:space="0"/>
              <w:right w:val="single" w:color="auto" w:sz="4" w:space="0"/>
            </w:tcBorders>
            <w:noWrap w:val="0"/>
            <w:vAlign w:val="center"/>
          </w:tcPr>
          <w:p w14:paraId="6D8C7A5E">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00AC1B01">
            <w:pPr>
              <w:widowControl/>
              <w:rPr>
                <w:rFonts w:ascii="宋体" w:hAnsi="宋体"/>
                <w:kern w:val="0"/>
                <w:sz w:val="20"/>
              </w:rPr>
            </w:pPr>
            <w:r>
              <w:rPr>
                <w:rFonts w:hint="eastAsia" w:ascii="宋体" w:hAnsi="宋体"/>
                <w:kern w:val="0"/>
                <w:sz w:val="20"/>
              </w:rPr>
              <w:t>　</w:t>
            </w:r>
          </w:p>
        </w:tc>
      </w:tr>
      <w:tr w14:paraId="1B0780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E0628B">
            <w:pPr>
              <w:widowControl/>
              <w:jc w:val="center"/>
              <w:rPr>
                <w:rFonts w:ascii="宋体" w:hAnsi="宋体"/>
                <w:kern w:val="0"/>
                <w:sz w:val="20"/>
              </w:rPr>
            </w:pPr>
            <w:r>
              <w:rPr>
                <w:rFonts w:hint="eastAsia" w:ascii="宋体" w:hAnsi="宋体"/>
                <w:kern w:val="0"/>
                <w:sz w:val="20"/>
              </w:rPr>
              <w:t>H201030000</w:t>
            </w:r>
          </w:p>
        </w:tc>
        <w:tc>
          <w:tcPr>
            <w:tcW w:w="720" w:type="dxa"/>
            <w:tcBorders>
              <w:top w:val="nil"/>
              <w:left w:val="nil"/>
              <w:bottom w:val="single" w:color="auto" w:sz="4" w:space="0"/>
              <w:right w:val="single" w:color="auto" w:sz="4" w:space="0"/>
            </w:tcBorders>
            <w:noWrap w:val="0"/>
            <w:vAlign w:val="center"/>
          </w:tcPr>
          <w:p w14:paraId="76CCE6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5A06E1">
            <w:pPr>
              <w:widowControl/>
              <w:rPr>
                <w:rFonts w:ascii="宋体" w:hAnsi="宋体"/>
                <w:kern w:val="0"/>
                <w:sz w:val="20"/>
              </w:rPr>
            </w:pPr>
            <w:r>
              <w:rPr>
                <w:rFonts w:hint="eastAsia" w:ascii="宋体" w:hAnsi="宋体"/>
                <w:kern w:val="0"/>
                <w:sz w:val="20"/>
              </w:rPr>
              <w:t>（三）模具标准件</w:t>
            </w:r>
          </w:p>
        </w:tc>
        <w:tc>
          <w:tcPr>
            <w:tcW w:w="671" w:type="dxa"/>
            <w:tcBorders>
              <w:top w:val="nil"/>
              <w:left w:val="nil"/>
              <w:bottom w:val="single" w:color="auto" w:sz="4" w:space="0"/>
              <w:right w:val="single" w:color="auto" w:sz="4" w:space="0"/>
            </w:tcBorders>
            <w:noWrap w:val="0"/>
            <w:vAlign w:val="center"/>
          </w:tcPr>
          <w:p w14:paraId="39B635A9">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18875A0D">
            <w:pPr>
              <w:widowControl/>
              <w:rPr>
                <w:rFonts w:ascii="宋体" w:hAnsi="宋体"/>
                <w:kern w:val="0"/>
                <w:sz w:val="20"/>
              </w:rPr>
            </w:pPr>
            <w:r>
              <w:rPr>
                <w:rFonts w:hint="eastAsia" w:ascii="宋体" w:hAnsi="宋体"/>
                <w:kern w:val="0"/>
                <w:sz w:val="20"/>
              </w:rPr>
              <w:t>　</w:t>
            </w:r>
          </w:p>
        </w:tc>
      </w:tr>
      <w:tr w14:paraId="19055A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EA0D53">
            <w:pPr>
              <w:widowControl/>
              <w:jc w:val="center"/>
              <w:rPr>
                <w:rFonts w:ascii="宋体" w:hAnsi="宋体"/>
                <w:kern w:val="0"/>
                <w:sz w:val="20"/>
              </w:rPr>
            </w:pPr>
            <w:r>
              <w:rPr>
                <w:rFonts w:hint="eastAsia" w:ascii="宋体" w:hAnsi="宋体"/>
                <w:kern w:val="0"/>
                <w:sz w:val="20"/>
              </w:rPr>
              <w:t>H201040000</w:t>
            </w:r>
          </w:p>
        </w:tc>
        <w:tc>
          <w:tcPr>
            <w:tcW w:w="720" w:type="dxa"/>
            <w:tcBorders>
              <w:top w:val="nil"/>
              <w:left w:val="nil"/>
              <w:bottom w:val="single" w:color="auto" w:sz="4" w:space="0"/>
              <w:right w:val="single" w:color="auto" w:sz="4" w:space="0"/>
            </w:tcBorders>
            <w:noWrap w:val="0"/>
            <w:vAlign w:val="center"/>
          </w:tcPr>
          <w:p w14:paraId="3C5628E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1B3889">
            <w:pPr>
              <w:widowControl/>
              <w:rPr>
                <w:rFonts w:ascii="宋体" w:hAnsi="宋体"/>
                <w:kern w:val="0"/>
                <w:sz w:val="20"/>
              </w:rPr>
            </w:pPr>
            <w:r>
              <w:rPr>
                <w:rFonts w:hint="eastAsia" w:ascii="宋体" w:hAnsi="宋体"/>
                <w:kern w:val="0"/>
                <w:sz w:val="20"/>
              </w:rPr>
              <w:t>（四）气动工具</w:t>
            </w:r>
          </w:p>
        </w:tc>
        <w:tc>
          <w:tcPr>
            <w:tcW w:w="671" w:type="dxa"/>
            <w:tcBorders>
              <w:top w:val="nil"/>
              <w:left w:val="nil"/>
              <w:bottom w:val="single" w:color="auto" w:sz="4" w:space="0"/>
              <w:right w:val="single" w:color="auto" w:sz="4" w:space="0"/>
            </w:tcBorders>
            <w:noWrap w:val="0"/>
            <w:vAlign w:val="center"/>
          </w:tcPr>
          <w:p w14:paraId="784F7EA6">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19E75022">
            <w:pPr>
              <w:widowControl/>
              <w:rPr>
                <w:rFonts w:ascii="宋体" w:hAnsi="宋体"/>
                <w:kern w:val="0"/>
                <w:sz w:val="20"/>
              </w:rPr>
            </w:pPr>
            <w:r>
              <w:rPr>
                <w:rFonts w:hint="eastAsia" w:ascii="宋体" w:hAnsi="宋体"/>
                <w:kern w:val="0"/>
                <w:sz w:val="20"/>
              </w:rPr>
              <w:t>　</w:t>
            </w:r>
          </w:p>
        </w:tc>
      </w:tr>
      <w:tr w14:paraId="1CB1975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7AFCB9">
            <w:pPr>
              <w:widowControl/>
              <w:jc w:val="center"/>
              <w:rPr>
                <w:rFonts w:ascii="宋体" w:hAnsi="宋体"/>
                <w:kern w:val="0"/>
                <w:sz w:val="20"/>
              </w:rPr>
            </w:pPr>
            <w:r>
              <w:rPr>
                <w:rFonts w:hint="eastAsia" w:ascii="宋体" w:hAnsi="宋体"/>
                <w:kern w:val="0"/>
                <w:sz w:val="20"/>
              </w:rPr>
              <w:t>H201050000</w:t>
            </w:r>
          </w:p>
        </w:tc>
        <w:tc>
          <w:tcPr>
            <w:tcW w:w="720" w:type="dxa"/>
            <w:tcBorders>
              <w:top w:val="nil"/>
              <w:left w:val="nil"/>
              <w:bottom w:val="single" w:color="auto" w:sz="4" w:space="0"/>
              <w:right w:val="single" w:color="auto" w:sz="4" w:space="0"/>
            </w:tcBorders>
            <w:noWrap w:val="0"/>
            <w:vAlign w:val="center"/>
          </w:tcPr>
          <w:p w14:paraId="6B9288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6150A8">
            <w:pPr>
              <w:widowControl/>
              <w:rPr>
                <w:rFonts w:ascii="宋体" w:hAnsi="宋体"/>
                <w:kern w:val="0"/>
                <w:sz w:val="20"/>
              </w:rPr>
            </w:pPr>
            <w:r>
              <w:rPr>
                <w:rFonts w:hint="eastAsia" w:ascii="宋体" w:hAnsi="宋体"/>
                <w:kern w:val="0"/>
                <w:sz w:val="20"/>
              </w:rPr>
              <w:t>（五）电动工具</w:t>
            </w:r>
          </w:p>
        </w:tc>
        <w:tc>
          <w:tcPr>
            <w:tcW w:w="671" w:type="dxa"/>
            <w:tcBorders>
              <w:top w:val="nil"/>
              <w:left w:val="nil"/>
              <w:bottom w:val="single" w:color="auto" w:sz="4" w:space="0"/>
              <w:right w:val="single" w:color="auto" w:sz="4" w:space="0"/>
            </w:tcBorders>
            <w:noWrap w:val="0"/>
            <w:vAlign w:val="center"/>
          </w:tcPr>
          <w:p w14:paraId="6E346F17">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6106526B">
            <w:pPr>
              <w:widowControl/>
              <w:rPr>
                <w:rFonts w:ascii="宋体" w:hAnsi="宋体"/>
                <w:kern w:val="0"/>
                <w:sz w:val="20"/>
              </w:rPr>
            </w:pPr>
            <w:r>
              <w:rPr>
                <w:rFonts w:hint="eastAsia" w:ascii="宋体" w:hAnsi="宋体"/>
                <w:kern w:val="0"/>
                <w:sz w:val="20"/>
              </w:rPr>
              <w:t>　</w:t>
            </w:r>
          </w:p>
        </w:tc>
      </w:tr>
      <w:tr w14:paraId="1BE2988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BB6A04">
            <w:pPr>
              <w:widowControl/>
              <w:jc w:val="center"/>
              <w:rPr>
                <w:rFonts w:ascii="宋体" w:hAnsi="宋体"/>
                <w:kern w:val="0"/>
                <w:sz w:val="20"/>
              </w:rPr>
            </w:pPr>
            <w:r>
              <w:rPr>
                <w:rFonts w:hint="eastAsia" w:ascii="宋体" w:hAnsi="宋体"/>
                <w:kern w:val="0"/>
                <w:sz w:val="20"/>
              </w:rPr>
              <w:t>H201060000</w:t>
            </w:r>
          </w:p>
        </w:tc>
        <w:tc>
          <w:tcPr>
            <w:tcW w:w="720" w:type="dxa"/>
            <w:tcBorders>
              <w:top w:val="nil"/>
              <w:left w:val="nil"/>
              <w:bottom w:val="single" w:color="auto" w:sz="4" w:space="0"/>
              <w:right w:val="single" w:color="auto" w:sz="4" w:space="0"/>
            </w:tcBorders>
            <w:noWrap w:val="0"/>
            <w:vAlign w:val="center"/>
          </w:tcPr>
          <w:p w14:paraId="6EE23A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6F78FE">
            <w:pPr>
              <w:widowControl/>
              <w:rPr>
                <w:rFonts w:ascii="宋体" w:hAnsi="宋体"/>
                <w:kern w:val="0"/>
                <w:sz w:val="20"/>
              </w:rPr>
            </w:pPr>
            <w:r>
              <w:rPr>
                <w:rFonts w:hint="eastAsia" w:ascii="宋体" w:hAnsi="宋体"/>
                <w:kern w:val="0"/>
                <w:sz w:val="20"/>
              </w:rPr>
              <w:t>（六）焊接工具</w:t>
            </w:r>
          </w:p>
        </w:tc>
        <w:tc>
          <w:tcPr>
            <w:tcW w:w="671" w:type="dxa"/>
            <w:tcBorders>
              <w:top w:val="nil"/>
              <w:left w:val="nil"/>
              <w:bottom w:val="single" w:color="auto" w:sz="4" w:space="0"/>
              <w:right w:val="single" w:color="auto" w:sz="4" w:space="0"/>
            </w:tcBorders>
            <w:noWrap w:val="0"/>
            <w:vAlign w:val="center"/>
          </w:tcPr>
          <w:p w14:paraId="1DAA5088">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50581AEE">
            <w:pPr>
              <w:widowControl/>
              <w:rPr>
                <w:rFonts w:ascii="宋体" w:hAnsi="宋体"/>
                <w:kern w:val="0"/>
                <w:sz w:val="20"/>
              </w:rPr>
            </w:pPr>
            <w:r>
              <w:rPr>
                <w:rFonts w:hint="eastAsia" w:ascii="宋体" w:hAnsi="宋体"/>
                <w:kern w:val="0"/>
                <w:sz w:val="20"/>
              </w:rPr>
              <w:t>　</w:t>
            </w:r>
          </w:p>
        </w:tc>
      </w:tr>
      <w:tr w14:paraId="11335B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7C7300">
            <w:pPr>
              <w:widowControl/>
              <w:jc w:val="center"/>
              <w:rPr>
                <w:rFonts w:ascii="宋体" w:hAnsi="宋体"/>
                <w:kern w:val="0"/>
                <w:sz w:val="20"/>
              </w:rPr>
            </w:pPr>
            <w:r>
              <w:rPr>
                <w:rFonts w:hint="eastAsia" w:ascii="宋体" w:hAnsi="宋体"/>
                <w:kern w:val="0"/>
                <w:sz w:val="20"/>
              </w:rPr>
              <w:t>H201070000</w:t>
            </w:r>
          </w:p>
        </w:tc>
        <w:tc>
          <w:tcPr>
            <w:tcW w:w="720" w:type="dxa"/>
            <w:tcBorders>
              <w:top w:val="nil"/>
              <w:left w:val="nil"/>
              <w:bottom w:val="single" w:color="auto" w:sz="4" w:space="0"/>
              <w:right w:val="single" w:color="auto" w:sz="4" w:space="0"/>
            </w:tcBorders>
            <w:noWrap w:val="0"/>
            <w:vAlign w:val="center"/>
          </w:tcPr>
          <w:p w14:paraId="29F0AA5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DDAFAE">
            <w:pPr>
              <w:widowControl/>
              <w:rPr>
                <w:rFonts w:ascii="宋体" w:hAnsi="宋体"/>
                <w:kern w:val="0"/>
                <w:sz w:val="20"/>
              </w:rPr>
            </w:pPr>
            <w:r>
              <w:rPr>
                <w:rFonts w:hint="eastAsia" w:ascii="宋体" w:hAnsi="宋体"/>
                <w:kern w:val="0"/>
                <w:sz w:val="20"/>
              </w:rPr>
              <w:t>（七）其他电子工业模具</w:t>
            </w:r>
          </w:p>
        </w:tc>
        <w:tc>
          <w:tcPr>
            <w:tcW w:w="671" w:type="dxa"/>
            <w:tcBorders>
              <w:top w:val="nil"/>
              <w:left w:val="nil"/>
              <w:bottom w:val="single" w:color="auto" w:sz="4" w:space="0"/>
              <w:right w:val="single" w:color="auto" w:sz="4" w:space="0"/>
            </w:tcBorders>
            <w:noWrap w:val="0"/>
            <w:vAlign w:val="center"/>
          </w:tcPr>
          <w:p w14:paraId="1C3EB7B3">
            <w:pPr>
              <w:widowControl/>
              <w:jc w:val="center"/>
              <w:rPr>
                <w:rFonts w:ascii="宋体" w:hAnsi="宋体"/>
                <w:kern w:val="0"/>
                <w:sz w:val="20"/>
              </w:rPr>
            </w:pPr>
            <w:r>
              <w:rPr>
                <w:rFonts w:hint="eastAsia" w:ascii="宋体" w:hAnsi="宋体"/>
                <w:kern w:val="0"/>
                <w:sz w:val="20"/>
              </w:rPr>
              <w:t>件</w:t>
            </w:r>
          </w:p>
        </w:tc>
        <w:tc>
          <w:tcPr>
            <w:tcW w:w="2566" w:type="dxa"/>
            <w:tcBorders>
              <w:top w:val="nil"/>
              <w:left w:val="nil"/>
              <w:bottom w:val="single" w:color="auto" w:sz="4" w:space="0"/>
              <w:right w:val="nil"/>
            </w:tcBorders>
            <w:noWrap w:val="0"/>
            <w:vAlign w:val="center"/>
          </w:tcPr>
          <w:p w14:paraId="70E00B9D">
            <w:pPr>
              <w:widowControl/>
              <w:rPr>
                <w:rFonts w:hint="eastAsia" w:ascii="宋体" w:hAnsi="宋体"/>
                <w:kern w:val="0"/>
                <w:sz w:val="20"/>
              </w:rPr>
            </w:pPr>
          </w:p>
        </w:tc>
      </w:tr>
      <w:tr w14:paraId="33C0D4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192443">
            <w:pPr>
              <w:widowControl/>
              <w:jc w:val="center"/>
              <w:rPr>
                <w:rFonts w:ascii="宋体" w:hAnsi="宋体"/>
                <w:b/>
                <w:kern w:val="0"/>
                <w:sz w:val="20"/>
              </w:rPr>
            </w:pPr>
            <w:r>
              <w:rPr>
                <w:rFonts w:hint="eastAsia" w:ascii="宋体" w:hAnsi="宋体"/>
                <w:b/>
                <w:kern w:val="0"/>
                <w:sz w:val="20"/>
              </w:rPr>
              <w:t>H3</w:t>
            </w:r>
          </w:p>
        </w:tc>
        <w:tc>
          <w:tcPr>
            <w:tcW w:w="720" w:type="dxa"/>
            <w:tcBorders>
              <w:top w:val="nil"/>
              <w:left w:val="nil"/>
              <w:bottom w:val="single" w:color="auto" w:sz="4" w:space="0"/>
              <w:right w:val="single" w:color="auto" w:sz="4" w:space="0"/>
            </w:tcBorders>
            <w:noWrap w:val="0"/>
            <w:vAlign w:val="center"/>
          </w:tcPr>
          <w:p w14:paraId="7285CBF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C45B545">
            <w:pPr>
              <w:widowControl/>
              <w:rPr>
                <w:rFonts w:ascii="宋体" w:hAnsi="宋体"/>
                <w:b/>
                <w:kern w:val="0"/>
                <w:sz w:val="20"/>
              </w:rPr>
            </w:pPr>
            <w:r>
              <w:rPr>
                <w:rFonts w:hint="eastAsia" w:ascii="宋体" w:hAnsi="宋体"/>
                <w:b/>
                <w:kern w:val="0"/>
                <w:sz w:val="20"/>
              </w:rPr>
              <w:t>邮政专用设备及器材制造（H3693）</w:t>
            </w:r>
          </w:p>
        </w:tc>
        <w:tc>
          <w:tcPr>
            <w:tcW w:w="671" w:type="dxa"/>
            <w:tcBorders>
              <w:top w:val="nil"/>
              <w:left w:val="nil"/>
              <w:bottom w:val="single" w:color="auto" w:sz="4" w:space="0"/>
              <w:right w:val="single" w:color="auto" w:sz="4" w:space="0"/>
            </w:tcBorders>
            <w:noWrap w:val="0"/>
            <w:vAlign w:val="center"/>
          </w:tcPr>
          <w:p w14:paraId="42254005">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8F9BD50">
            <w:pPr>
              <w:widowControl/>
              <w:rPr>
                <w:rFonts w:ascii="宋体" w:hAnsi="宋体"/>
                <w:kern w:val="0"/>
                <w:sz w:val="20"/>
              </w:rPr>
            </w:pPr>
            <w:r>
              <w:rPr>
                <w:rFonts w:hint="eastAsia" w:ascii="宋体" w:hAnsi="宋体"/>
                <w:kern w:val="0"/>
                <w:sz w:val="20"/>
              </w:rPr>
              <w:t>　</w:t>
            </w:r>
          </w:p>
        </w:tc>
      </w:tr>
      <w:tr w14:paraId="319C950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07CAF3">
            <w:pPr>
              <w:widowControl/>
              <w:jc w:val="center"/>
              <w:rPr>
                <w:rFonts w:ascii="宋体" w:hAnsi="宋体"/>
                <w:kern w:val="0"/>
                <w:sz w:val="20"/>
              </w:rPr>
            </w:pPr>
            <w:r>
              <w:rPr>
                <w:rFonts w:hint="eastAsia" w:ascii="宋体" w:hAnsi="宋体"/>
                <w:kern w:val="0"/>
                <w:sz w:val="20"/>
              </w:rPr>
              <w:t>H301000000</w:t>
            </w:r>
          </w:p>
        </w:tc>
        <w:tc>
          <w:tcPr>
            <w:tcW w:w="720" w:type="dxa"/>
            <w:tcBorders>
              <w:top w:val="nil"/>
              <w:left w:val="nil"/>
              <w:bottom w:val="single" w:color="auto" w:sz="4" w:space="0"/>
              <w:right w:val="single" w:color="auto" w:sz="4" w:space="0"/>
            </w:tcBorders>
            <w:noWrap w:val="0"/>
            <w:vAlign w:val="center"/>
          </w:tcPr>
          <w:p w14:paraId="52AAB4E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20B884">
            <w:pPr>
              <w:widowControl/>
              <w:rPr>
                <w:rFonts w:ascii="宋体" w:hAnsi="宋体"/>
                <w:kern w:val="0"/>
                <w:sz w:val="20"/>
              </w:rPr>
            </w:pPr>
            <w:r>
              <w:rPr>
                <w:rFonts w:hint="eastAsia" w:ascii="宋体" w:hAnsi="宋体"/>
                <w:kern w:val="0"/>
                <w:sz w:val="20"/>
              </w:rPr>
              <w:t>一、邮政营业设备</w:t>
            </w:r>
          </w:p>
        </w:tc>
        <w:tc>
          <w:tcPr>
            <w:tcW w:w="671" w:type="dxa"/>
            <w:tcBorders>
              <w:top w:val="nil"/>
              <w:left w:val="nil"/>
              <w:bottom w:val="single" w:color="auto" w:sz="4" w:space="0"/>
              <w:right w:val="single" w:color="auto" w:sz="4" w:space="0"/>
            </w:tcBorders>
            <w:noWrap w:val="0"/>
            <w:vAlign w:val="center"/>
          </w:tcPr>
          <w:p w14:paraId="01F4385C">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6E678CB9">
            <w:pPr>
              <w:widowControl/>
              <w:rPr>
                <w:rFonts w:ascii="宋体" w:hAnsi="宋体"/>
                <w:kern w:val="0"/>
                <w:sz w:val="20"/>
              </w:rPr>
            </w:pPr>
            <w:r>
              <w:rPr>
                <w:rFonts w:hint="eastAsia" w:ascii="宋体" w:hAnsi="宋体"/>
                <w:kern w:val="0"/>
                <w:sz w:val="20"/>
              </w:rPr>
              <w:t>　</w:t>
            </w:r>
          </w:p>
        </w:tc>
      </w:tr>
      <w:tr w14:paraId="08FF71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AC54E4">
            <w:pPr>
              <w:widowControl/>
              <w:jc w:val="center"/>
              <w:rPr>
                <w:rFonts w:ascii="宋体" w:hAnsi="宋体"/>
                <w:kern w:val="0"/>
                <w:sz w:val="20"/>
              </w:rPr>
            </w:pPr>
            <w:r>
              <w:rPr>
                <w:rFonts w:hint="eastAsia" w:ascii="宋体" w:hAnsi="宋体"/>
                <w:kern w:val="0"/>
                <w:sz w:val="20"/>
              </w:rPr>
              <w:t>H302000000</w:t>
            </w:r>
          </w:p>
        </w:tc>
        <w:tc>
          <w:tcPr>
            <w:tcW w:w="720" w:type="dxa"/>
            <w:tcBorders>
              <w:top w:val="nil"/>
              <w:left w:val="nil"/>
              <w:bottom w:val="single" w:color="auto" w:sz="4" w:space="0"/>
              <w:right w:val="single" w:color="auto" w:sz="4" w:space="0"/>
            </w:tcBorders>
            <w:noWrap w:val="0"/>
            <w:vAlign w:val="center"/>
          </w:tcPr>
          <w:p w14:paraId="67B4B4F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E14C33">
            <w:pPr>
              <w:widowControl/>
              <w:rPr>
                <w:rFonts w:ascii="宋体" w:hAnsi="宋体"/>
                <w:kern w:val="0"/>
                <w:sz w:val="20"/>
              </w:rPr>
            </w:pPr>
            <w:r>
              <w:rPr>
                <w:rFonts w:hint="eastAsia" w:ascii="宋体" w:hAnsi="宋体"/>
                <w:kern w:val="0"/>
                <w:sz w:val="20"/>
              </w:rPr>
              <w:t>二、邮政内部处理设备</w:t>
            </w:r>
          </w:p>
        </w:tc>
        <w:tc>
          <w:tcPr>
            <w:tcW w:w="671" w:type="dxa"/>
            <w:tcBorders>
              <w:top w:val="nil"/>
              <w:left w:val="nil"/>
              <w:bottom w:val="single" w:color="auto" w:sz="4" w:space="0"/>
              <w:right w:val="single" w:color="auto" w:sz="4" w:space="0"/>
            </w:tcBorders>
            <w:noWrap w:val="0"/>
            <w:vAlign w:val="center"/>
          </w:tcPr>
          <w:p w14:paraId="2AF5874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42CC320">
            <w:pPr>
              <w:widowControl/>
              <w:rPr>
                <w:rFonts w:ascii="宋体" w:hAnsi="宋体"/>
                <w:kern w:val="0"/>
                <w:sz w:val="20"/>
              </w:rPr>
            </w:pPr>
            <w:r>
              <w:rPr>
                <w:rFonts w:hint="eastAsia" w:ascii="宋体" w:hAnsi="宋体"/>
                <w:kern w:val="0"/>
                <w:sz w:val="20"/>
              </w:rPr>
              <w:t>　</w:t>
            </w:r>
          </w:p>
        </w:tc>
      </w:tr>
      <w:tr w14:paraId="4D380B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2AF825">
            <w:pPr>
              <w:widowControl/>
              <w:jc w:val="center"/>
              <w:rPr>
                <w:rFonts w:ascii="宋体" w:hAnsi="宋体"/>
                <w:kern w:val="0"/>
                <w:sz w:val="20"/>
              </w:rPr>
            </w:pPr>
            <w:r>
              <w:rPr>
                <w:rFonts w:hint="eastAsia" w:ascii="宋体" w:hAnsi="宋体"/>
                <w:kern w:val="0"/>
                <w:sz w:val="20"/>
              </w:rPr>
              <w:t>H303000000</w:t>
            </w:r>
          </w:p>
        </w:tc>
        <w:tc>
          <w:tcPr>
            <w:tcW w:w="720" w:type="dxa"/>
            <w:tcBorders>
              <w:top w:val="nil"/>
              <w:left w:val="nil"/>
              <w:bottom w:val="single" w:color="auto" w:sz="4" w:space="0"/>
              <w:right w:val="single" w:color="auto" w:sz="4" w:space="0"/>
            </w:tcBorders>
            <w:noWrap w:val="0"/>
            <w:vAlign w:val="center"/>
          </w:tcPr>
          <w:p w14:paraId="47D0F7D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24ED3A">
            <w:pPr>
              <w:widowControl/>
              <w:rPr>
                <w:rFonts w:ascii="宋体" w:hAnsi="宋体"/>
                <w:kern w:val="0"/>
                <w:sz w:val="20"/>
              </w:rPr>
            </w:pPr>
            <w:r>
              <w:rPr>
                <w:rFonts w:hint="eastAsia" w:ascii="宋体" w:hAnsi="宋体"/>
                <w:kern w:val="0"/>
                <w:sz w:val="20"/>
              </w:rPr>
              <w:t>三、邮政投递设备</w:t>
            </w:r>
          </w:p>
        </w:tc>
        <w:tc>
          <w:tcPr>
            <w:tcW w:w="671" w:type="dxa"/>
            <w:tcBorders>
              <w:top w:val="nil"/>
              <w:left w:val="nil"/>
              <w:bottom w:val="single" w:color="auto" w:sz="4" w:space="0"/>
              <w:right w:val="single" w:color="auto" w:sz="4" w:space="0"/>
            </w:tcBorders>
            <w:noWrap w:val="0"/>
            <w:vAlign w:val="center"/>
          </w:tcPr>
          <w:p w14:paraId="629C5F17">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54BB4ECC">
            <w:pPr>
              <w:widowControl/>
              <w:rPr>
                <w:rFonts w:ascii="宋体" w:hAnsi="宋体"/>
                <w:kern w:val="0"/>
                <w:sz w:val="20"/>
              </w:rPr>
            </w:pPr>
            <w:r>
              <w:rPr>
                <w:rFonts w:hint="eastAsia" w:ascii="宋体" w:hAnsi="宋体"/>
                <w:kern w:val="0"/>
                <w:sz w:val="20"/>
              </w:rPr>
              <w:t>　</w:t>
            </w:r>
          </w:p>
        </w:tc>
      </w:tr>
      <w:tr w14:paraId="6B170E0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401595">
            <w:pPr>
              <w:widowControl/>
              <w:jc w:val="center"/>
              <w:rPr>
                <w:rFonts w:ascii="宋体" w:hAnsi="宋体"/>
                <w:kern w:val="0"/>
                <w:sz w:val="20"/>
              </w:rPr>
            </w:pPr>
            <w:r>
              <w:rPr>
                <w:rFonts w:hint="eastAsia" w:ascii="宋体" w:hAnsi="宋体"/>
                <w:kern w:val="0"/>
                <w:sz w:val="20"/>
              </w:rPr>
              <w:t>H304000000</w:t>
            </w:r>
          </w:p>
        </w:tc>
        <w:tc>
          <w:tcPr>
            <w:tcW w:w="720" w:type="dxa"/>
            <w:tcBorders>
              <w:top w:val="nil"/>
              <w:left w:val="nil"/>
              <w:bottom w:val="single" w:color="auto" w:sz="4" w:space="0"/>
              <w:right w:val="single" w:color="auto" w:sz="4" w:space="0"/>
            </w:tcBorders>
            <w:noWrap w:val="0"/>
            <w:vAlign w:val="center"/>
          </w:tcPr>
          <w:p w14:paraId="040A144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7A3A87">
            <w:pPr>
              <w:widowControl/>
              <w:rPr>
                <w:rFonts w:ascii="宋体" w:hAnsi="宋体"/>
                <w:kern w:val="0"/>
                <w:sz w:val="20"/>
              </w:rPr>
            </w:pPr>
            <w:r>
              <w:rPr>
                <w:rFonts w:hint="eastAsia" w:ascii="宋体" w:hAnsi="宋体"/>
                <w:kern w:val="0"/>
                <w:sz w:val="20"/>
              </w:rPr>
              <w:t>四、其他邮政设备</w:t>
            </w:r>
          </w:p>
        </w:tc>
        <w:tc>
          <w:tcPr>
            <w:tcW w:w="671" w:type="dxa"/>
            <w:tcBorders>
              <w:top w:val="nil"/>
              <w:left w:val="nil"/>
              <w:bottom w:val="single" w:color="auto" w:sz="4" w:space="0"/>
              <w:right w:val="single" w:color="auto" w:sz="4" w:space="0"/>
            </w:tcBorders>
            <w:noWrap w:val="0"/>
            <w:vAlign w:val="center"/>
          </w:tcPr>
          <w:p w14:paraId="37D08F0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7A583122">
            <w:pPr>
              <w:widowControl/>
              <w:rPr>
                <w:rFonts w:ascii="宋体" w:hAnsi="宋体"/>
                <w:kern w:val="0"/>
                <w:sz w:val="20"/>
              </w:rPr>
            </w:pPr>
            <w:r>
              <w:rPr>
                <w:rFonts w:hint="eastAsia" w:ascii="宋体" w:hAnsi="宋体"/>
                <w:kern w:val="0"/>
                <w:sz w:val="20"/>
              </w:rPr>
              <w:t>　</w:t>
            </w:r>
          </w:p>
        </w:tc>
      </w:tr>
      <w:tr w14:paraId="25D34CD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672EAC">
            <w:pPr>
              <w:widowControl/>
              <w:jc w:val="center"/>
              <w:rPr>
                <w:rFonts w:ascii="宋体" w:hAnsi="宋体"/>
                <w:b/>
                <w:kern w:val="0"/>
                <w:sz w:val="20"/>
              </w:rPr>
            </w:pPr>
            <w:r>
              <w:rPr>
                <w:rFonts w:hint="eastAsia" w:ascii="宋体" w:hAnsi="宋体"/>
                <w:b/>
                <w:kern w:val="0"/>
                <w:sz w:val="20"/>
              </w:rPr>
              <w:t>H4</w:t>
            </w:r>
          </w:p>
        </w:tc>
        <w:tc>
          <w:tcPr>
            <w:tcW w:w="720" w:type="dxa"/>
            <w:tcBorders>
              <w:top w:val="nil"/>
              <w:left w:val="nil"/>
              <w:bottom w:val="single" w:color="auto" w:sz="4" w:space="0"/>
              <w:right w:val="single" w:color="auto" w:sz="4" w:space="0"/>
            </w:tcBorders>
            <w:noWrap w:val="0"/>
            <w:vAlign w:val="center"/>
          </w:tcPr>
          <w:p w14:paraId="3ECC6A7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F81AF05">
            <w:pPr>
              <w:widowControl/>
              <w:rPr>
                <w:rFonts w:ascii="宋体" w:hAnsi="宋体"/>
                <w:b/>
                <w:kern w:val="0"/>
                <w:sz w:val="20"/>
              </w:rPr>
            </w:pPr>
            <w:r>
              <w:rPr>
                <w:rFonts w:hint="eastAsia" w:ascii="宋体" w:hAnsi="宋体"/>
                <w:b/>
                <w:kern w:val="0"/>
                <w:sz w:val="20"/>
              </w:rPr>
              <w:t>激光设备制造(H9003)</w:t>
            </w:r>
          </w:p>
        </w:tc>
        <w:tc>
          <w:tcPr>
            <w:tcW w:w="671" w:type="dxa"/>
            <w:tcBorders>
              <w:top w:val="nil"/>
              <w:left w:val="nil"/>
              <w:bottom w:val="single" w:color="auto" w:sz="4" w:space="0"/>
              <w:right w:val="single" w:color="auto" w:sz="4" w:space="0"/>
            </w:tcBorders>
            <w:noWrap w:val="0"/>
            <w:vAlign w:val="center"/>
          </w:tcPr>
          <w:p w14:paraId="4DE6F86A">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D777FD0">
            <w:pPr>
              <w:widowControl/>
              <w:rPr>
                <w:rFonts w:ascii="宋体" w:hAnsi="宋体"/>
                <w:kern w:val="0"/>
                <w:sz w:val="20"/>
              </w:rPr>
            </w:pPr>
            <w:r>
              <w:rPr>
                <w:rFonts w:hint="eastAsia" w:ascii="宋体" w:hAnsi="宋体"/>
                <w:kern w:val="0"/>
                <w:sz w:val="20"/>
              </w:rPr>
              <w:t>　</w:t>
            </w:r>
          </w:p>
        </w:tc>
      </w:tr>
      <w:tr w14:paraId="1AB00CC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08B7D1">
            <w:pPr>
              <w:widowControl/>
              <w:jc w:val="center"/>
              <w:rPr>
                <w:rFonts w:ascii="宋体" w:hAnsi="宋体"/>
                <w:kern w:val="0"/>
                <w:sz w:val="20"/>
              </w:rPr>
            </w:pPr>
            <w:r>
              <w:rPr>
                <w:rFonts w:hint="eastAsia" w:ascii="宋体" w:hAnsi="宋体"/>
                <w:kern w:val="0"/>
                <w:sz w:val="20"/>
              </w:rPr>
              <w:t>H401000000</w:t>
            </w:r>
          </w:p>
        </w:tc>
        <w:tc>
          <w:tcPr>
            <w:tcW w:w="720" w:type="dxa"/>
            <w:tcBorders>
              <w:top w:val="nil"/>
              <w:left w:val="nil"/>
              <w:bottom w:val="single" w:color="auto" w:sz="4" w:space="0"/>
              <w:right w:val="single" w:color="auto" w:sz="4" w:space="0"/>
            </w:tcBorders>
            <w:noWrap w:val="0"/>
            <w:vAlign w:val="center"/>
          </w:tcPr>
          <w:p w14:paraId="428012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1F942A">
            <w:pPr>
              <w:widowControl/>
              <w:rPr>
                <w:rFonts w:ascii="宋体" w:hAnsi="宋体"/>
                <w:kern w:val="0"/>
                <w:sz w:val="20"/>
              </w:rPr>
            </w:pPr>
            <w:r>
              <w:rPr>
                <w:rFonts w:hint="eastAsia" w:ascii="宋体" w:hAnsi="宋体"/>
                <w:kern w:val="0"/>
                <w:sz w:val="20"/>
              </w:rPr>
              <w:t>激光设备制造合计</w:t>
            </w:r>
          </w:p>
        </w:tc>
        <w:tc>
          <w:tcPr>
            <w:tcW w:w="671" w:type="dxa"/>
            <w:tcBorders>
              <w:top w:val="nil"/>
              <w:left w:val="nil"/>
              <w:bottom w:val="single" w:color="auto" w:sz="4" w:space="0"/>
              <w:right w:val="single" w:color="auto" w:sz="4" w:space="0"/>
            </w:tcBorders>
            <w:noWrap w:val="0"/>
            <w:vAlign w:val="center"/>
          </w:tcPr>
          <w:p w14:paraId="1240AE54">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48431F5C">
            <w:pPr>
              <w:widowControl/>
              <w:rPr>
                <w:rFonts w:ascii="宋体" w:hAnsi="宋体"/>
                <w:kern w:val="0"/>
                <w:sz w:val="20"/>
              </w:rPr>
            </w:pPr>
            <w:r>
              <w:rPr>
                <w:rFonts w:hint="eastAsia" w:ascii="宋体" w:hAnsi="宋体"/>
                <w:kern w:val="0"/>
                <w:sz w:val="20"/>
              </w:rPr>
              <w:t>　</w:t>
            </w:r>
          </w:p>
        </w:tc>
      </w:tr>
      <w:tr w14:paraId="03F47CB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F4BE86">
            <w:pPr>
              <w:widowControl/>
              <w:jc w:val="center"/>
              <w:rPr>
                <w:rFonts w:ascii="宋体" w:hAnsi="宋体"/>
                <w:b/>
                <w:kern w:val="0"/>
                <w:sz w:val="20"/>
              </w:rPr>
            </w:pPr>
            <w:r>
              <w:rPr>
                <w:rFonts w:hint="eastAsia" w:ascii="宋体" w:hAnsi="宋体"/>
                <w:b/>
                <w:kern w:val="0"/>
                <w:sz w:val="20"/>
              </w:rPr>
              <w:t>H5</w:t>
            </w:r>
          </w:p>
        </w:tc>
        <w:tc>
          <w:tcPr>
            <w:tcW w:w="720" w:type="dxa"/>
            <w:tcBorders>
              <w:top w:val="nil"/>
              <w:left w:val="nil"/>
              <w:bottom w:val="single" w:color="auto" w:sz="4" w:space="0"/>
              <w:right w:val="single" w:color="auto" w:sz="4" w:space="0"/>
            </w:tcBorders>
            <w:noWrap w:val="0"/>
            <w:vAlign w:val="center"/>
          </w:tcPr>
          <w:p w14:paraId="35CE63F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5DAD09C">
            <w:pPr>
              <w:widowControl/>
              <w:rPr>
                <w:rFonts w:ascii="宋体" w:hAnsi="宋体"/>
                <w:b/>
                <w:kern w:val="0"/>
                <w:sz w:val="20"/>
              </w:rPr>
            </w:pPr>
            <w:r>
              <w:rPr>
                <w:rFonts w:hint="eastAsia" w:ascii="宋体" w:hAnsi="宋体"/>
                <w:b/>
                <w:kern w:val="0"/>
                <w:sz w:val="20"/>
              </w:rPr>
              <w:t>电子垃圾处理设备制造(H9004)</w:t>
            </w:r>
          </w:p>
        </w:tc>
        <w:tc>
          <w:tcPr>
            <w:tcW w:w="671" w:type="dxa"/>
            <w:tcBorders>
              <w:top w:val="nil"/>
              <w:left w:val="nil"/>
              <w:bottom w:val="single" w:color="auto" w:sz="4" w:space="0"/>
              <w:right w:val="single" w:color="auto" w:sz="4" w:space="0"/>
            </w:tcBorders>
            <w:noWrap w:val="0"/>
            <w:vAlign w:val="center"/>
          </w:tcPr>
          <w:p w14:paraId="7BA68B21">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30322C0C">
            <w:pPr>
              <w:widowControl/>
              <w:rPr>
                <w:rFonts w:ascii="宋体" w:hAnsi="宋体"/>
                <w:kern w:val="0"/>
                <w:sz w:val="20"/>
              </w:rPr>
            </w:pPr>
            <w:r>
              <w:rPr>
                <w:rFonts w:hint="eastAsia" w:ascii="宋体" w:hAnsi="宋体"/>
                <w:kern w:val="0"/>
                <w:sz w:val="20"/>
              </w:rPr>
              <w:t>　</w:t>
            </w:r>
          </w:p>
        </w:tc>
      </w:tr>
      <w:tr w14:paraId="123398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CF4F9B">
            <w:pPr>
              <w:widowControl/>
              <w:jc w:val="center"/>
              <w:rPr>
                <w:rFonts w:ascii="宋体" w:hAnsi="宋体"/>
                <w:kern w:val="0"/>
                <w:sz w:val="20"/>
              </w:rPr>
            </w:pPr>
            <w:r>
              <w:rPr>
                <w:rFonts w:hint="eastAsia" w:ascii="宋体" w:hAnsi="宋体"/>
                <w:kern w:val="0"/>
                <w:sz w:val="20"/>
              </w:rPr>
              <w:t>H501000000</w:t>
            </w:r>
          </w:p>
        </w:tc>
        <w:tc>
          <w:tcPr>
            <w:tcW w:w="720" w:type="dxa"/>
            <w:tcBorders>
              <w:top w:val="nil"/>
              <w:left w:val="nil"/>
              <w:bottom w:val="single" w:color="auto" w:sz="4" w:space="0"/>
              <w:right w:val="single" w:color="auto" w:sz="4" w:space="0"/>
            </w:tcBorders>
            <w:noWrap w:val="0"/>
            <w:vAlign w:val="center"/>
          </w:tcPr>
          <w:p w14:paraId="29B25B1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E2F5D6D">
            <w:pPr>
              <w:widowControl/>
              <w:rPr>
                <w:rFonts w:ascii="宋体" w:hAnsi="宋体"/>
                <w:kern w:val="0"/>
                <w:sz w:val="20"/>
              </w:rPr>
            </w:pPr>
            <w:r>
              <w:rPr>
                <w:rFonts w:hint="eastAsia" w:ascii="宋体" w:hAnsi="宋体"/>
                <w:kern w:val="0"/>
                <w:sz w:val="20"/>
              </w:rPr>
              <w:t>电子垃圾处理设备制造合计</w:t>
            </w:r>
          </w:p>
        </w:tc>
        <w:tc>
          <w:tcPr>
            <w:tcW w:w="671" w:type="dxa"/>
            <w:tcBorders>
              <w:top w:val="nil"/>
              <w:left w:val="nil"/>
              <w:bottom w:val="single" w:color="auto" w:sz="4" w:space="0"/>
              <w:right w:val="single" w:color="auto" w:sz="4" w:space="0"/>
            </w:tcBorders>
            <w:noWrap w:val="0"/>
            <w:vAlign w:val="center"/>
          </w:tcPr>
          <w:p w14:paraId="479B1DB9">
            <w:pPr>
              <w:widowControl/>
              <w:jc w:val="center"/>
              <w:rPr>
                <w:rFonts w:ascii="宋体" w:hAnsi="宋体"/>
                <w:kern w:val="0"/>
                <w:sz w:val="20"/>
              </w:rPr>
            </w:pPr>
            <w:r>
              <w:rPr>
                <w:rFonts w:hint="eastAsia" w:ascii="宋体" w:hAnsi="宋体"/>
                <w:kern w:val="0"/>
                <w:sz w:val="20"/>
              </w:rPr>
              <w:t>台</w:t>
            </w:r>
          </w:p>
        </w:tc>
        <w:tc>
          <w:tcPr>
            <w:tcW w:w="2566" w:type="dxa"/>
            <w:tcBorders>
              <w:top w:val="nil"/>
              <w:left w:val="nil"/>
              <w:bottom w:val="single" w:color="auto" w:sz="4" w:space="0"/>
              <w:right w:val="nil"/>
            </w:tcBorders>
            <w:noWrap w:val="0"/>
            <w:vAlign w:val="center"/>
          </w:tcPr>
          <w:p w14:paraId="2236FA54">
            <w:pPr>
              <w:widowControl/>
              <w:rPr>
                <w:rFonts w:ascii="宋体" w:hAnsi="宋体"/>
                <w:kern w:val="0"/>
                <w:sz w:val="20"/>
              </w:rPr>
            </w:pPr>
            <w:r>
              <w:rPr>
                <w:rFonts w:hint="eastAsia" w:ascii="宋体" w:hAnsi="宋体"/>
                <w:kern w:val="0"/>
                <w:sz w:val="20"/>
              </w:rPr>
              <w:t>　</w:t>
            </w:r>
          </w:p>
        </w:tc>
      </w:tr>
      <w:tr w14:paraId="70E8A2D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C6F2C7">
            <w:pPr>
              <w:widowControl/>
              <w:jc w:val="center"/>
              <w:rPr>
                <w:rFonts w:ascii="宋体" w:hAnsi="宋体"/>
                <w:b/>
                <w:kern w:val="0"/>
                <w:sz w:val="20"/>
              </w:rPr>
            </w:pPr>
            <w:r>
              <w:rPr>
                <w:rFonts w:hint="eastAsia" w:ascii="宋体" w:hAnsi="宋体"/>
                <w:b/>
                <w:kern w:val="0"/>
                <w:sz w:val="20"/>
              </w:rPr>
              <w:t>I</w:t>
            </w:r>
          </w:p>
        </w:tc>
        <w:tc>
          <w:tcPr>
            <w:tcW w:w="720" w:type="dxa"/>
            <w:tcBorders>
              <w:top w:val="nil"/>
              <w:left w:val="nil"/>
              <w:bottom w:val="single" w:color="auto" w:sz="4" w:space="0"/>
              <w:right w:val="single" w:color="auto" w:sz="4" w:space="0"/>
            </w:tcBorders>
            <w:noWrap w:val="0"/>
            <w:vAlign w:val="center"/>
          </w:tcPr>
          <w:p w14:paraId="06060CF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98D1269">
            <w:pPr>
              <w:widowControl/>
              <w:rPr>
                <w:rFonts w:ascii="宋体" w:hAnsi="宋体"/>
                <w:b/>
                <w:kern w:val="0"/>
                <w:sz w:val="20"/>
              </w:rPr>
            </w:pPr>
            <w:r>
              <w:rPr>
                <w:rFonts w:hint="eastAsia" w:ascii="宋体" w:hAnsi="宋体"/>
                <w:b/>
                <w:kern w:val="0"/>
                <w:sz w:val="20"/>
              </w:rPr>
              <w:t>电子元件行业</w:t>
            </w:r>
          </w:p>
        </w:tc>
        <w:tc>
          <w:tcPr>
            <w:tcW w:w="671" w:type="dxa"/>
            <w:tcBorders>
              <w:top w:val="nil"/>
              <w:left w:val="nil"/>
              <w:bottom w:val="single" w:color="auto" w:sz="4" w:space="0"/>
              <w:right w:val="single" w:color="auto" w:sz="4" w:space="0"/>
            </w:tcBorders>
            <w:noWrap w:val="0"/>
            <w:vAlign w:val="center"/>
          </w:tcPr>
          <w:p w14:paraId="0D051116">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5AD1EDB">
            <w:pPr>
              <w:widowControl/>
              <w:rPr>
                <w:rFonts w:ascii="宋体" w:hAnsi="宋体"/>
                <w:kern w:val="0"/>
                <w:sz w:val="20"/>
              </w:rPr>
            </w:pPr>
            <w:r>
              <w:rPr>
                <w:rFonts w:hint="eastAsia" w:ascii="宋体" w:hAnsi="宋体"/>
                <w:kern w:val="0"/>
                <w:sz w:val="20"/>
              </w:rPr>
              <w:t>　</w:t>
            </w:r>
          </w:p>
        </w:tc>
      </w:tr>
      <w:tr w14:paraId="03EAA0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51F927">
            <w:pPr>
              <w:widowControl/>
              <w:jc w:val="center"/>
              <w:rPr>
                <w:rFonts w:ascii="宋体" w:hAnsi="宋体"/>
                <w:b/>
                <w:kern w:val="0"/>
                <w:sz w:val="20"/>
              </w:rPr>
            </w:pPr>
            <w:r>
              <w:rPr>
                <w:rFonts w:hint="eastAsia" w:ascii="宋体" w:hAnsi="宋体"/>
                <w:b/>
                <w:kern w:val="0"/>
                <w:sz w:val="20"/>
              </w:rPr>
              <w:t>I0000</w:t>
            </w:r>
          </w:p>
        </w:tc>
        <w:tc>
          <w:tcPr>
            <w:tcW w:w="720" w:type="dxa"/>
            <w:tcBorders>
              <w:top w:val="nil"/>
              <w:left w:val="nil"/>
              <w:bottom w:val="single" w:color="auto" w:sz="4" w:space="0"/>
              <w:right w:val="single" w:color="auto" w:sz="4" w:space="0"/>
            </w:tcBorders>
            <w:noWrap w:val="0"/>
            <w:vAlign w:val="center"/>
          </w:tcPr>
          <w:p w14:paraId="3D7B78D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EACFFFF">
            <w:pPr>
              <w:widowControl/>
              <w:rPr>
                <w:rFonts w:ascii="宋体" w:hAnsi="宋体"/>
                <w:b/>
                <w:kern w:val="0"/>
                <w:sz w:val="20"/>
              </w:rPr>
            </w:pPr>
            <w:r>
              <w:rPr>
                <w:rFonts w:hint="eastAsia" w:ascii="宋体" w:hAnsi="宋体"/>
                <w:b/>
                <w:kern w:val="0"/>
                <w:sz w:val="20"/>
              </w:rPr>
              <w:t>电子元件制造</w:t>
            </w:r>
          </w:p>
        </w:tc>
        <w:tc>
          <w:tcPr>
            <w:tcW w:w="671" w:type="dxa"/>
            <w:tcBorders>
              <w:top w:val="nil"/>
              <w:left w:val="nil"/>
              <w:bottom w:val="single" w:color="auto" w:sz="4" w:space="0"/>
              <w:right w:val="single" w:color="auto" w:sz="4" w:space="0"/>
            </w:tcBorders>
            <w:noWrap w:val="0"/>
            <w:vAlign w:val="center"/>
          </w:tcPr>
          <w:p w14:paraId="3A252157">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E69A807">
            <w:pPr>
              <w:widowControl/>
              <w:rPr>
                <w:rFonts w:ascii="宋体" w:hAnsi="宋体"/>
                <w:kern w:val="0"/>
                <w:sz w:val="20"/>
              </w:rPr>
            </w:pPr>
            <w:r>
              <w:rPr>
                <w:rFonts w:hint="eastAsia" w:ascii="宋体" w:hAnsi="宋体"/>
                <w:kern w:val="0"/>
                <w:sz w:val="20"/>
              </w:rPr>
              <w:t>　</w:t>
            </w:r>
          </w:p>
        </w:tc>
      </w:tr>
      <w:tr w14:paraId="150C7AB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CCD769">
            <w:pPr>
              <w:widowControl/>
              <w:jc w:val="center"/>
              <w:rPr>
                <w:rFonts w:ascii="宋体" w:hAnsi="宋体"/>
                <w:b/>
                <w:kern w:val="0"/>
                <w:sz w:val="20"/>
              </w:rPr>
            </w:pPr>
            <w:r>
              <w:rPr>
                <w:rFonts w:hint="eastAsia" w:ascii="宋体" w:hAnsi="宋体"/>
                <w:b/>
                <w:kern w:val="0"/>
                <w:sz w:val="20"/>
              </w:rPr>
              <w:t>I1</w:t>
            </w:r>
          </w:p>
        </w:tc>
        <w:tc>
          <w:tcPr>
            <w:tcW w:w="720" w:type="dxa"/>
            <w:tcBorders>
              <w:top w:val="nil"/>
              <w:left w:val="nil"/>
              <w:bottom w:val="single" w:color="auto" w:sz="4" w:space="0"/>
              <w:right w:val="single" w:color="auto" w:sz="4" w:space="0"/>
            </w:tcBorders>
            <w:noWrap w:val="0"/>
            <w:vAlign w:val="center"/>
          </w:tcPr>
          <w:p w14:paraId="37BD583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2CD23BF">
            <w:pPr>
              <w:widowControl/>
              <w:rPr>
                <w:rFonts w:ascii="宋体" w:hAnsi="宋体"/>
                <w:b/>
                <w:kern w:val="0"/>
                <w:sz w:val="20"/>
              </w:rPr>
            </w:pPr>
            <w:r>
              <w:rPr>
                <w:rFonts w:hint="eastAsia" w:ascii="宋体" w:hAnsi="宋体"/>
                <w:b/>
                <w:kern w:val="0"/>
                <w:sz w:val="20"/>
              </w:rPr>
              <w:t>电子元件及组件制造（I4061）</w:t>
            </w:r>
          </w:p>
        </w:tc>
        <w:tc>
          <w:tcPr>
            <w:tcW w:w="671" w:type="dxa"/>
            <w:tcBorders>
              <w:top w:val="nil"/>
              <w:left w:val="nil"/>
              <w:bottom w:val="single" w:color="auto" w:sz="4" w:space="0"/>
              <w:right w:val="single" w:color="auto" w:sz="4" w:space="0"/>
            </w:tcBorders>
            <w:noWrap w:val="0"/>
            <w:vAlign w:val="center"/>
          </w:tcPr>
          <w:p w14:paraId="41E11C06">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423B7E2">
            <w:pPr>
              <w:widowControl/>
              <w:rPr>
                <w:rFonts w:ascii="宋体" w:hAnsi="宋体"/>
                <w:kern w:val="0"/>
                <w:sz w:val="20"/>
              </w:rPr>
            </w:pPr>
            <w:r>
              <w:rPr>
                <w:rFonts w:hint="eastAsia" w:ascii="宋体" w:hAnsi="宋体"/>
                <w:kern w:val="0"/>
                <w:sz w:val="20"/>
              </w:rPr>
              <w:t>　</w:t>
            </w:r>
          </w:p>
        </w:tc>
      </w:tr>
      <w:tr w14:paraId="0D2B8D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2373FD">
            <w:pPr>
              <w:widowControl/>
              <w:jc w:val="center"/>
              <w:rPr>
                <w:rFonts w:ascii="宋体" w:hAnsi="宋体"/>
                <w:b/>
                <w:kern w:val="0"/>
                <w:sz w:val="20"/>
              </w:rPr>
            </w:pPr>
            <w:r>
              <w:rPr>
                <w:rFonts w:hint="eastAsia" w:ascii="宋体" w:hAnsi="宋体"/>
                <w:b/>
                <w:kern w:val="0"/>
                <w:sz w:val="20"/>
              </w:rPr>
              <w:t>I101000000</w:t>
            </w:r>
          </w:p>
        </w:tc>
        <w:tc>
          <w:tcPr>
            <w:tcW w:w="720" w:type="dxa"/>
            <w:tcBorders>
              <w:top w:val="nil"/>
              <w:left w:val="nil"/>
              <w:bottom w:val="single" w:color="auto" w:sz="4" w:space="0"/>
              <w:right w:val="single" w:color="auto" w:sz="4" w:space="0"/>
            </w:tcBorders>
            <w:noWrap w:val="0"/>
            <w:vAlign w:val="center"/>
          </w:tcPr>
          <w:p w14:paraId="1C50A5E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3B290BD">
            <w:pPr>
              <w:widowControl/>
              <w:rPr>
                <w:rFonts w:ascii="宋体" w:hAnsi="宋体"/>
                <w:b/>
                <w:kern w:val="0"/>
                <w:sz w:val="20"/>
              </w:rPr>
            </w:pPr>
            <w:r>
              <w:rPr>
                <w:rFonts w:hint="eastAsia" w:ascii="宋体" w:hAnsi="宋体"/>
                <w:b/>
                <w:kern w:val="0"/>
                <w:sz w:val="20"/>
              </w:rPr>
              <w:t>一、电容器合计</w:t>
            </w:r>
          </w:p>
        </w:tc>
        <w:tc>
          <w:tcPr>
            <w:tcW w:w="671" w:type="dxa"/>
            <w:tcBorders>
              <w:top w:val="nil"/>
              <w:left w:val="nil"/>
              <w:bottom w:val="single" w:color="auto" w:sz="4" w:space="0"/>
              <w:right w:val="single" w:color="auto" w:sz="4" w:space="0"/>
            </w:tcBorders>
            <w:noWrap w:val="0"/>
            <w:vAlign w:val="center"/>
          </w:tcPr>
          <w:p w14:paraId="18680B9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849BFE">
            <w:pPr>
              <w:widowControl/>
              <w:rPr>
                <w:rFonts w:ascii="宋体" w:hAnsi="宋体"/>
                <w:kern w:val="0"/>
                <w:sz w:val="20"/>
              </w:rPr>
            </w:pPr>
            <w:r>
              <w:rPr>
                <w:rFonts w:hint="eastAsia" w:ascii="宋体" w:hAnsi="宋体"/>
                <w:kern w:val="0"/>
                <w:sz w:val="20"/>
              </w:rPr>
              <w:t>　</w:t>
            </w:r>
          </w:p>
        </w:tc>
      </w:tr>
      <w:tr w14:paraId="755DA1E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1D05A4">
            <w:pPr>
              <w:widowControl/>
              <w:jc w:val="center"/>
              <w:rPr>
                <w:rFonts w:ascii="宋体" w:hAnsi="宋体"/>
                <w:kern w:val="0"/>
                <w:sz w:val="20"/>
              </w:rPr>
            </w:pPr>
            <w:r>
              <w:rPr>
                <w:rFonts w:hint="eastAsia" w:ascii="宋体" w:hAnsi="宋体"/>
                <w:kern w:val="0"/>
                <w:sz w:val="20"/>
              </w:rPr>
              <w:t>I101010000</w:t>
            </w:r>
          </w:p>
        </w:tc>
        <w:tc>
          <w:tcPr>
            <w:tcW w:w="720" w:type="dxa"/>
            <w:tcBorders>
              <w:top w:val="nil"/>
              <w:left w:val="nil"/>
              <w:bottom w:val="single" w:color="auto" w:sz="4" w:space="0"/>
              <w:right w:val="single" w:color="auto" w:sz="4" w:space="0"/>
            </w:tcBorders>
            <w:noWrap w:val="0"/>
            <w:vAlign w:val="center"/>
          </w:tcPr>
          <w:p w14:paraId="0F39F3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AD4D08">
            <w:pPr>
              <w:widowControl/>
              <w:rPr>
                <w:rFonts w:ascii="宋体" w:hAnsi="宋体"/>
                <w:kern w:val="0"/>
                <w:sz w:val="20"/>
              </w:rPr>
            </w:pPr>
            <w:r>
              <w:rPr>
                <w:rFonts w:hint="eastAsia" w:ascii="宋体" w:hAnsi="宋体"/>
                <w:kern w:val="0"/>
                <w:sz w:val="20"/>
              </w:rPr>
              <w:t>（一）纸介电容器小计</w:t>
            </w:r>
          </w:p>
        </w:tc>
        <w:tc>
          <w:tcPr>
            <w:tcW w:w="671" w:type="dxa"/>
            <w:tcBorders>
              <w:top w:val="nil"/>
              <w:left w:val="nil"/>
              <w:bottom w:val="single" w:color="auto" w:sz="4" w:space="0"/>
              <w:right w:val="single" w:color="auto" w:sz="4" w:space="0"/>
            </w:tcBorders>
            <w:noWrap w:val="0"/>
            <w:vAlign w:val="center"/>
          </w:tcPr>
          <w:p w14:paraId="52ED4BD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A0BC76E">
            <w:pPr>
              <w:widowControl/>
              <w:rPr>
                <w:rFonts w:ascii="宋体" w:hAnsi="宋体"/>
                <w:kern w:val="0"/>
                <w:sz w:val="20"/>
              </w:rPr>
            </w:pPr>
            <w:r>
              <w:rPr>
                <w:rFonts w:hint="eastAsia" w:ascii="宋体" w:hAnsi="宋体"/>
                <w:kern w:val="0"/>
                <w:sz w:val="20"/>
              </w:rPr>
              <w:t>含纸介复合介质电容器</w:t>
            </w:r>
          </w:p>
        </w:tc>
      </w:tr>
      <w:tr w14:paraId="090142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82D8B4">
            <w:pPr>
              <w:widowControl/>
              <w:jc w:val="center"/>
              <w:rPr>
                <w:rFonts w:ascii="宋体" w:hAnsi="宋体"/>
                <w:kern w:val="0"/>
                <w:sz w:val="20"/>
              </w:rPr>
            </w:pPr>
            <w:r>
              <w:rPr>
                <w:rFonts w:hint="eastAsia" w:ascii="宋体" w:hAnsi="宋体"/>
                <w:kern w:val="0"/>
                <w:sz w:val="20"/>
              </w:rPr>
              <w:t>I101020000</w:t>
            </w:r>
          </w:p>
        </w:tc>
        <w:tc>
          <w:tcPr>
            <w:tcW w:w="720" w:type="dxa"/>
            <w:tcBorders>
              <w:top w:val="nil"/>
              <w:left w:val="nil"/>
              <w:bottom w:val="single" w:color="auto" w:sz="4" w:space="0"/>
              <w:right w:val="single" w:color="auto" w:sz="4" w:space="0"/>
            </w:tcBorders>
            <w:noWrap w:val="0"/>
            <w:vAlign w:val="center"/>
          </w:tcPr>
          <w:p w14:paraId="7D1B42E6">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395D41E">
            <w:pPr>
              <w:widowControl/>
              <w:rPr>
                <w:rFonts w:ascii="宋体" w:hAnsi="宋体"/>
                <w:kern w:val="0"/>
                <w:sz w:val="20"/>
              </w:rPr>
            </w:pPr>
            <w:r>
              <w:rPr>
                <w:rFonts w:hint="eastAsia" w:ascii="宋体" w:hAnsi="宋体"/>
                <w:kern w:val="0"/>
                <w:sz w:val="20"/>
              </w:rPr>
              <w:t>（二）塑料介质电容器小计</w:t>
            </w:r>
          </w:p>
        </w:tc>
        <w:tc>
          <w:tcPr>
            <w:tcW w:w="671" w:type="dxa"/>
            <w:tcBorders>
              <w:top w:val="nil"/>
              <w:left w:val="nil"/>
              <w:bottom w:val="single" w:color="auto" w:sz="4" w:space="0"/>
              <w:right w:val="single" w:color="auto" w:sz="4" w:space="0"/>
            </w:tcBorders>
            <w:noWrap w:val="0"/>
            <w:vAlign w:val="center"/>
          </w:tcPr>
          <w:p w14:paraId="75F2322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2F8E97A">
            <w:pPr>
              <w:widowControl/>
              <w:rPr>
                <w:rFonts w:ascii="宋体" w:hAnsi="宋体"/>
                <w:kern w:val="0"/>
                <w:sz w:val="20"/>
              </w:rPr>
            </w:pPr>
            <w:r>
              <w:rPr>
                <w:rFonts w:hint="eastAsia" w:ascii="宋体" w:hAnsi="宋体"/>
                <w:kern w:val="0"/>
                <w:sz w:val="20"/>
              </w:rPr>
              <w:t>　</w:t>
            </w:r>
          </w:p>
        </w:tc>
      </w:tr>
      <w:tr w14:paraId="2EA97D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EE5DA1">
            <w:pPr>
              <w:widowControl/>
              <w:jc w:val="center"/>
              <w:rPr>
                <w:rFonts w:ascii="宋体" w:hAnsi="宋体"/>
                <w:kern w:val="0"/>
                <w:sz w:val="20"/>
              </w:rPr>
            </w:pPr>
            <w:r>
              <w:rPr>
                <w:rFonts w:hint="eastAsia" w:ascii="宋体" w:hAnsi="宋体"/>
                <w:kern w:val="0"/>
                <w:sz w:val="20"/>
              </w:rPr>
              <w:t>I101020100</w:t>
            </w:r>
          </w:p>
        </w:tc>
        <w:tc>
          <w:tcPr>
            <w:tcW w:w="720" w:type="dxa"/>
            <w:tcBorders>
              <w:top w:val="nil"/>
              <w:left w:val="nil"/>
              <w:bottom w:val="single" w:color="auto" w:sz="4" w:space="0"/>
              <w:right w:val="single" w:color="auto" w:sz="4" w:space="0"/>
            </w:tcBorders>
            <w:noWrap w:val="0"/>
            <w:vAlign w:val="center"/>
          </w:tcPr>
          <w:p w14:paraId="7F1886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5E25E9">
            <w:pPr>
              <w:widowControl/>
              <w:rPr>
                <w:rFonts w:ascii="宋体" w:hAnsi="宋体"/>
                <w:kern w:val="0"/>
                <w:sz w:val="20"/>
              </w:rPr>
            </w:pPr>
            <w:r>
              <w:rPr>
                <w:rFonts w:hint="eastAsia" w:ascii="宋体" w:hAnsi="宋体"/>
                <w:kern w:val="0"/>
                <w:sz w:val="20"/>
              </w:rPr>
              <w:t>1、聚酯膜电容器</w:t>
            </w:r>
          </w:p>
        </w:tc>
        <w:tc>
          <w:tcPr>
            <w:tcW w:w="671" w:type="dxa"/>
            <w:tcBorders>
              <w:top w:val="nil"/>
              <w:left w:val="nil"/>
              <w:bottom w:val="single" w:color="auto" w:sz="4" w:space="0"/>
              <w:right w:val="single" w:color="auto" w:sz="4" w:space="0"/>
            </w:tcBorders>
            <w:noWrap w:val="0"/>
            <w:vAlign w:val="center"/>
          </w:tcPr>
          <w:p w14:paraId="4E8989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06FCCF">
            <w:pPr>
              <w:widowControl/>
              <w:rPr>
                <w:rFonts w:ascii="宋体" w:hAnsi="宋体"/>
                <w:kern w:val="0"/>
                <w:sz w:val="20"/>
              </w:rPr>
            </w:pPr>
            <w:r>
              <w:rPr>
                <w:rFonts w:hint="eastAsia" w:ascii="宋体" w:hAnsi="宋体"/>
                <w:kern w:val="0"/>
                <w:sz w:val="20"/>
              </w:rPr>
              <w:t>　</w:t>
            </w:r>
          </w:p>
        </w:tc>
      </w:tr>
      <w:tr w14:paraId="76BE5A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EA0174">
            <w:pPr>
              <w:widowControl/>
              <w:jc w:val="center"/>
              <w:rPr>
                <w:rFonts w:ascii="宋体" w:hAnsi="宋体"/>
                <w:kern w:val="0"/>
                <w:sz w:val="20"/>
              </w:rPr>
            </w:pPr>
            <w:r>
              <w:rPr>
                <w:rFonts w:hint="eastAsia" w:ascii="宋体" w:hAnsi="宋体"/>
                <w:kern w:val="0"/>
                <w:sz w:val="20"/>
              </w:rPr>
              <w:t>I101020200</w:t>
            </w:r>
          </w:p>
        </w:tc>
        <w:tc>
          <w:tcPr>
            <w:tcW w:w="720" w:type="dxa"/>
            <w:tcBorders>
              <w:top w:val="nil"/>
              <w:left w:val="nil"/>
              <w:bottom w:val="single" w:color="auto" w:sz="4" w:space="0"/>
              <w:right w:val="single" w:color="auto" w:sz="4" w:space="0"/>
            </w:tcBorders>
            <w:noWrap w:val="0"/>
            <w:vAlign w:val="center"/>
          </w:tcPr>
          <w:p w14:paraId="11CA54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109D6B">
            <w:pPr>
              <w:widowControl/>
              <w:rPr>
                <w:rFonts w:ascii="宋体" w:hAnsi="宋体"/>
                <w:kern w:val="0"/>
                <w:sz w:val="20"/>
              </w:rPr>
            </w:pPr>
            <w:r>
              <w:rPr>
                <w:rFonts w:hint="eastAsia" w:ascii="宋体" w:hAnsi="宋体"/>
                <w:kern w:val="0"/>
                <w:sz w:val="20"/>
              </w:rPr>
              <w:t>2、聚丙烯膜电容器</w:t>
            </w:r>
          </w:p>
        </w:tc>
        <w:tc>
          <w:tcPr>
            <w:tcW w:w="671" w:type="dxa"/>
            <w:tcBorders>
              <w:top w:val="nil"/>
              <w:left w:val="nil"/>
              <w:bottom w:val="single" w:color="auto" w:sz="4" w:space="0"/>
              <w:right w:val="single" w:color="auto" w:sz="4" w:space="0"/>
            </w:tcBorders>
            <w:noWrap w:val="0"/>
            <w:vAlign w:val="center"/>
          </w:tcPr>
          <w:p w14:paraId="394420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5502314">
            <w:pPr>
              <w:widowControl/>
              <w:rPr>
                <w:rFonts w:ascii="宋体" w:hAnsi="宋体"/>
                <w:kern w:val="0"/>
                <w:sz w:val="20"/>
              </w:rPr>
            </w:pPr>
            <w:r>
              <w:rPr>
                <w:rFonts w:hint="eastAsia" w:ascii="宋体" w:hAnsi="宋体"/>
                <w:kern w:val="0"/>
                <w:sz w:val="20"/>
              </w:rPr>
              <w:t>　</w:t>
            </w:r>
          </w:p>
        </w:tc>
      </w:tr>
      <w:tr w14:paraId="3DB6BA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67E9F6">
            <w:pPr>
              <w:widowControl/>
              <w:jc w:val="center"/>
              <w:rPr>
                <w:rFonts w:ascii="宋体" w:hAnsi="宋体"/>
                <w:kern w:val="0"/>
                <w:sz w:val="20"/>
              </w:rPr>
            </w:pPr>
            <w:r>
              <w:rPr>
                <w:rFonts w:hint="eastAsia" w:ascii="宋体" w:hAnsi="宋体"/>
                <w:kern w:val="0"/>
                <w:sz w:val="20"/>
              </w:rPr>
              <w:t>I101020300</w:t>
            </w:r>
          </w:p>
        </w:tc>
        <w:tc>
          <w:tcPr>
            <w:tcW w:w="720" w:type="dxa"/>
            <w:tcBorders>
              <w:top w:val="nil"/>
              <w:left w:val="nil"/>
              <w:bottom w:val="single" w:color="auto" w:sz="4" w:space="0"/>
              <w:right w:val="single" w:color="auto" w:sz="4" w:space="0"/>
            </w:tcBorders>
            <w:noWrap w:val="0"/>
            <w:vAlign w:val="center"/>
          </w:tcPr>
          <w:p w14:paraId="2F8CEA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B48146">
            <w:pPr>
              <w:widowControl/>
              <w:rPr>
                <w:rFonts w:ascii="宋体" w:hAnsi="宋体"/>
                <w:kern w:val="0"/>
                <w:sz w:val="20"/>
              </w:rPr>
            </w:pPr>
            <w:r>
              <w:rPr>
                <w:rFonts w:hint="eastAsia" w:ascii="宋体" w:hAnsi="宋体"/>
                <w:kern w:val="0"/>
                <w:sz w:val="20"/>
              </w:rPr>
              <w:t>3、聚苯乙烯电容器</w:t>
            </w:r>
          </w:p>
        </w:tc>
        <w:tc>
          <w:tcPr>
            <w:tcW w:w="671" w:type="dxa"/>
            <w:tcBorders>
              <w:top w:val="nil"/>
              <w:left w:val="nil"/>
              <w:bottom w:val="single" w:color="auto" w:sz="4" w:space="0"/>
              <w:right w:val="single" w:color="auto" w:sz="4" w:space="0"/>
            </w:tcBorders>
            <w:noWrap w:val="0"/>
            <w:vAlign w:val="center"/>
          </w:tcPr>
          <w:p w14:paraId="581ABDA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030416F">
            <w:pPr>
              <w:widowControl/>
              <w:rPr>
                <w:rFonts w:ascii="宋体" w:hAnsi="宋体"/>
                <w:kern w:val="0"/>
                <w:sz w:val="20"/>
              </w:rPr>
            </w:pPr>
            <w:r>
              <w:rPr>
                <w:rFonts w:hint="eastAsia" w:ascii="宋体" w:hAnsi="宋体"/>
                <w:kern w:val="0"/>
                <w:sz w:val="20"/>
              </w:rPr>
              <w:t>　</w:t>
            </w:r>
          </w:p>
        </w:tc>
      </w:tr>
      <w:tr w14:paraId="390EB0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1FDC2A">
            <w:pPr>
              <w:widowControl/>
              <w:jc w:val="center"/>
              <w:rPr>
                <w:rFonts w:ascii="宋体" w:hAnsi="宋体"/>
                <w:kern w:val="0"/>
                <w:sz w:val="20"/>
              </w:rPr>
            </w:pPr>
            <w:r>
              <w:rPr>
                <w:rFonts w:hint="eastAsia" w:ascii="宋体" w:hAnsi="宋体"/>
                <w:kern w:val="0"/>
                <w:sz w:val="20"/>
              </w:rPr>
              <w:t>I101020400</w:t>
            </w:r>
          </w:p>
        </w:tc>
        <w:tc>
          <w:tcPr>
            <w:tcW w:w="720" w:type="dxa"/>
            <w:tcBorders>
              <w:top w:val="nil"/>
              <w:left w:val="nil"/>
              <w:bottom w:val="single" w:color="auto" w:sz="4" w:space="0"/>
              <w:right w:val="single" w:color="auto" w:sz="4" w:space="0"/>
            </w:tcBorders>
            <w:noWrap w:val="0"/>
            <w:vAlign w:val="center"/>
          </w:tcPr>
          <w:p w14:paraId="557E6FD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33F30F">
            <w:pPr>
              <w:widowControl/>
              <w:rPr>
                <w:rFonts w:ascii="宋体" w:hAnsi="宋体"/>
                <w:kern w:val="0"/>
                <w:sz w:val="20"/>
              </w:rPr>
            </w:pPr>
            <w:r>
              <w:rPr>
                <w:rFonts w:hint="eastAsia" w:ascii="宋体" w:hAnsi="宋体"/>
                <w:kern w:val="0"/>
                <w:sz w:val="20"/>
              </w:rPr>
              <w:t>4、聚碳酸酯电容器</w:t>
            </w:r>
          </w:p>
        </w:tc>
        <w:tc>
          <w:tcPr>
            <w:tcW w:w="671" w:type="dxa"/>
            <w:tcBorders>
              <w:top w:val="nil"/>
              <w:left w:val="nil"/>
              <w:bottom w:val="single" w:color="auto" w:sz="4" w:space="0"/>
              <w:right w:val="single" w:color="auto" w:sz="4" w:space="0"/>
            </w:tcBorders>
            <w:noWrap w:val="0"/>
            <w:vAlign w:val="center"/>
          </w:tcPr>
          <w:p w14:paraId="1344EDE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C1B5775">
            <w:pPr>
              <w:widowControl/>
              <w:rPr>
                <w:rFonts w:ascii="宋体" w:hAnsi="宋体"/>
                <w:kern w:val="0"/>
                <w:sz w:val="20"/>
              </w:rPr>
            </w:pPr>
            <w:r>
              <w:rPr>
                <w:rFonts w:hint="eastAsia" w:ascii="宋体" w:hAnsi="宋体"/>
                <w:kern w:val="0"/>
                <w:sz w:val="20"/>
              </w:rPr>
              <w:t>　</w:t>
            </w:r>
          </w:p>
        </w:tc>
      </w:tr>
      <w:tr w14:paraId="4C5E2DB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403B35">
            <w:pPr>
              <w:widowControl/>
              <w:jc w:val="center"/>
              <w:rPr>
                <w:rFonts w:ascii="宋体" w:hAnsi="宋体"/>
                <w:kern w:val="0"/>
                <w:sz w:val="20"/>
              </w:rPr>
            </w:pPr>
            <w:r>
              <w:rPr>
                <w:rFonts w:hint="eastAsia" w:ascii="宋体" w:hAnsi="宋体"/>
                <w:kern w:val="0"/>
                <w:sz w:val="20"/>
              </w:rPr>
              <w:t>I101020500</w:t>
            </w:r>
          </w:p>
        </w:tc>
        <w:tc>
          <w:tcPr>
            <w:tcW w:w="720" w:type="dxa"/>
            <w:tcBorders>
              <w:top w:val="nil"/>
              <w:left w:val="nil"/>
              <w:bottom w:val="single" w:color="auto" w:sz="4" w:space="0"/>
              <w:right w:val="single" w:color="auto" w:sz="4" w:space="0"/>
            </w:tcBorders>
            <w:noWrap w:val="0"/>
            <w:vAlign w:val="center"/>
          </w:tcPr>
          <w:p w14:paraId="159B847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7EC6F2">
            <w:pPr>
              <w:widowControl/>
              <w:rPr>
                <w:rFonts w:ascii="宋体" w:hAnsi="宋体"/>
                <w:kern w:val="0"/>
                <w:sz w:val="20"/>
              </w:rPr>
            </w:pPr>
            <w:r>
              <w:rPr>
                <w:rFonts w:hint="eastAsia" w:ascii="宋体" w:hAnsi="宋体"/>
                <w:kern w:val="0"/>
                <w:sz w:val="20"/>
              </w:rPr>
              <w:t>5、片式有机介质电容器(SMC)</w:t>
            </w:r>
          </w:p>
        </w:tc>
        <w:tc>
          <w:tcPr>
            <w:tcW w:w="671" w:type="dxa"/>
            <w:tcBorders>
              <w:top w:val="nil"/>
              <w:left w:val="nil"/>
              <w:bottom w:val="single" w:color="auto" w:sz="4" w:space="0"/>
              <w:right w:val="single" w:color="auto" w:sz="4" w:space="0"/>
            </w:tcBorders>
            <w:noWrap w:val="0"/>
            <w:vAlign w:val="center"/>
          </w:tcPr>
          <w:p w14:paraId="6A6E0B2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F6B8DF1">
            <w:pPr>
              <w:widowControl/>
              <w:rPr>
                <w:rFonts w:ascii="宋体" w:hAnsi="宋体"/>
                <w:kern w:val="0"/>
                <w:sz w:val="20"/>
              </w:rPr>
            </w:pPr>
            <w:r>
              <w:rPr>
                <w:rFonts w:hint="eastAsia" w:ascii="宋体" w:hAnsi="宋体"/>
                <w:kern w:val="0"/>
                <w:sz w:val="20"/>
              </w:rPr>
              <w:t>　</w:t>
            </w:r>
          </w:p>
        </w:tc>
      </w:tr>
      <w:tr w14:paraId="7CCA8D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3C73EF">
            <w:pPr>
              <w:widowControl/>
              <w:jc w:val="center"/>
              <w:rPr>
                <w:rFonts w:ascii="宋体" w:hAnsi="宋体"/>
                <w:kern w:val="0"/>
                <w:sz w:val="20"/>
              </w:rPr>
            </w:pPr>
            <w:r>
              <w:rPr>
                <w:rFonts w:hint="eastAsia" w:ascii="宋体" w:hAnsi="宋体"/>
                <w:kern w:val="0"/>
                <w:sz w:val="20"/>
              </w:rPr>
              <w:t>I101020600</w:t>
            </w:r>
          </w:p>
        </w:tc>
        <w:tc>
          <w:tcPr>
            <w:tcW w:w="720" w:type="dxa"/>
            <w:tcBorders>
              <w:top w:val="nil"/>
              <w:left w:val="nil"/>
              <w:bottom w:val="single" w:color="auto" w:sz="4" w:space="0"/>
              <w:right w:val="single" w:color="auto" w:sz="4" w:space="0"/>
            </w:tcBorders>
            <w:noWrap w:val="0"/>
            <w:vAlign w:val="center"/>
          </w:tcPr>
          <w:p w14:paraId="649AD5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4476A5">
            <w:pPr>
              <w:widowControl/>
              <w:rPr>
                <w:rFonts w:ascii="宋体" w:hAnsi="宋体"/>
                <w:kern w:val="0"/>
                <w:sz w:val="20"/>
              </w:rPr>
            </w:pPr>
            <w:r>
              <w:rPr>
                <w:rFonts w:hint="eastAsia" w:ascii="宋体" w:hAnsi="宋体"/>
                <w:kern w:val="0"/>
                <w:sz w:val="20"/>
              </w:rPr>
              <w:t>6、其他有机介质薄膜电容器</w:t>
            </w:r>
          </w:p>
        </w:tc>
        <w:tc>
          <w:tcPr>
            <w:tcW w:w="671" w:type="dxa"/>
            <w:tcBorders>
              <w:top w:val="nil"/>
              <w:left w:val="nil"/>
              <w:bottom w:val="single" w:color="auto" w:sz="4" w:space="0"/>
              <w:right w:val="single" w:color="auto" w:sz="4" w:space="0"/>
            </w:tcBorders>
            <w:noWrap w:val="0"/>
            <w:vAlign w:val="center"/>
          </w:tcPr>
          <w:p w14:paraId="14DF183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3EDEB1E">
            <w:pPr>
              <w:widowControl/>
              <w:rPr>
                <w:rFonts w:ascii="宋体" w:hAnsi="宋体"/>
                <w:kern w:val="0"/>
                <w:sz w:val="20"/>
              </w:rPr>
            </w:pPr>
            <w:r>
              <w:rPr>
                <w:rFonts w:hint="eastAsia" w:ascii="宋体" w:hAnsi="宋体"/>
                <w:kern w:val="0"/>
                <w:sz w:val="20"/>
              </w:rPr>
              <w:t>　</w:t>
            </w:r>
          </w:p>
        </w:tc>
      </w:tr>
      <w:tr w14:paraId="22645F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C98A13">
            <w:pPr>
              <w:widowControl/>
              <w:jc w:val="center"/>
              <w:rPr>
                <w:rFonts w:ascii="宋体" w:hAnsi="宋体"/>
                <w:kern w:val="0"/>
                <w:sz w:val="20"/>
              </w:rPr>
            </w:pPr>
            <w:r>
              <w:rPr>
                <w:rFonts w:hint="eastAsia" w:ascii="宋体" w:hAnsi="宋体"/>
                <w:kern w:val="0"/>
                <w:sz w:val="20"/>
              </w:rPr>
              <w:t>I101030000</w:t>
            </w:r>
          </w:p>
        </w:tc>
        <w:tc>
          <w:tcPr>
            <w:tcW w:w="720" w:type="dxa"/>
            <w:tcBorders>
              <w:top w:val="nil"/>
              <w:left w:val="nil"/>
              <w:bottom w:val="single" w:color="auto" w:sz="4" w:space="0"/>
              <w:right w:val="single" w:color="auto" w:sz="4" w:space="0"/>
            </w:tcBorders>
            <w:noWrap w:val="0"/>
            <w:vAlign w:val="center"/>
          </w:tcPr>
          <w:p w14:paraId="332B8B6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01EFEE5">
            <w:pPr>
              <w:widowControl/>
              <w:rPr>
                <w:rFonts w:ascii="宋体" w:hAnsi="宋体"/>
                <w:kern w:val="0"/>
                <w:sz w:val="20"/>
              </w:rPr>
            </w:pPr>
            <w:r>
              <w:rPr>
                <w:rFonts w:hint="eastAsia" w:ascii="宋体" w:hAnsi="宋体"/>
                <w:kern w:val="0"/>
                <w:sz w:val="20"/>
              </w:rPr>
              <w:t>（三）瓷介电容器小计</w:t>
            </w:r>
          </w:p>
        </w:tc>
        <w:tc>
          <w:tcPr>
            <w:tcW w:w="671" w:type="dxa"/>
            <w:tcBorders>
              <w:top w:val="nil"/>
              <w:left w:val="nil"/>
              <w:bottom w:val="single" w:color="auto" w:sz="4" w:space="0"/>
              <w:right w:val="single" w:color="auto" w:sz="4" w:space="0"/>
            </w:tcBorders>
            <w:noWrap w:val="0"/>
            <w:vAlign w:val="center"/>
          </w:tcPr>
          <w:p w14:paraId="4E56142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B2A87C8">
            <w:pPr>
              <w:widowControl/>
              <w:rPr>
                <w:rFonts w:ascii="宋体" w:hAnsi="宋体"/>
                <w:kern w:val="0"/>
                <w:sz w:val="20"/>
              </w:rPr>
            </w:pPr>
            <w:r>
              <w:rPr>
                <w:rFonts w:hint="eastAsia" w:ascii="宋体" w:hAnsi="宋体"/>
                <w:kern w:val="0"/>
                <w:sz w:val="20"/>
              </w:rPr>
              <w:t>　</w:t>
            </w:r>
          </w:p>
        </w:tc>
      </w:tr>
      <w:tr w14:paraId="527A02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478551">
            <w:pPr>
              <w:widowControl/>
              <w:jc w:val="center"/>
              <w:rPr>
                <w:rFonts w:ascii="宋体" w:hAnsi="宋体"/>
                <w:kern w:val="0"/>
                <w:sz w:val="20"/>
              </w:rPr>
            </w:pPr>
            <w:r>
              <w:rPr>
                <w:rFonts w:hint="eastAsia" w:ascii="宋体" w:hAnsi="宋体"/>
                <w:kern w:val="0"/>
                <w:sz w:val="20"/>
              </w:rPr>
              <w:t>I101030100</w:t>
            </w:r>
          </w:p>
        </w:tc>
        <w:tc>
          <w:tcPr>
            <w:tcW w:w="720" w:type="dxa"/>
            <w:tcBorders>
              <w:top w:val="nil"/>
              <w:left w:val="nil"/>
              <w:bottom w:val="single" w:color="auto" w:sz="4" w:space="0"/>
              <w:right w:val="single" w:color="auto" w:sz="4" w:space="0"/>
            </w:tcBorders>
            <w:noWrap w:val="0"/>
            <w:vAlign w:val="center"/>
          </w:tcPr>
          <w:p w14:paraId="3CB391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0BD2B4">
            <w:pPr>
              <w:widowControl/>
              <w:rPr>
                <w:rFonts w:ascii="宋体" w:hAnsi="宋体"/>
                <w:kern w:val="0"/>
                <w:sz w:val="20"/>
              </w:rPr>
            </w:pPr>
            <w:r>
              <w:rPr>
                <w:rFonts w:hint="eastAsia" w:ascii="宋体" w:hAnsi="宋体"/>
                <w:kern w:val="0"/>
                <w:sz w:val="20"/>
              </w:rPr>
              <w:t>1、圆片瓷介电容器</w:t>
            </w:r>
          </w:p>
        </w:tc>
        <w:tc>
          <w:tcPr>
            <w:tcW w:w="671" w:type="dxa"/>
            <w:tcBorders>
              <w:top w:val="nil"/>
              <w:left w:val="nil"/>
              <w:bottom w:val="single" w:color="auto" w:sz="4" w:space="0"/>
              <w:right w:val="single" w:color="auto" w:sz="4" w:space="0"/>
            </w:tcBorders>
            <w:noWrap w:val="0"/>
            <w:vAlign w:val="center"/>
          </w:tcPr>
          <w:p w14:paraId="3E1257B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87D7930">
            <w:pPr>
              <w:widowControl/>
              <w:rPr>
                <w:rFonts w:ascii="宋体" w:hAnsi="宋体"/>
                <w:kern w:val="0"/>
                <w:sz w:val="20"/>
              </w:rPr>
            </w:pPr>
            <w:r>
              <w:rPr>
                <w:rFonts w:hint="eastAsia" w:ascii="宋体" w:hAnsi="宋体"/>
                <w:kern w:val="0"/>
                <w:sz w:val="20"/>
              </w:rPr>
              <w:t>　</w:t>
            </w:r>
          </w:p>
        </w:tc>
      </w:tr>
      <w:tr w14:paraId="52EEC1D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21A593">
            <w:pPr>
              <w:widowControl/>
              <w:jc w:val="center"/>
              <w:rPr>
                <w:rFonts w:ascii="宋体" w:hAnsi="宋体"/>
                <w:kern w:val="0"/>
                <w:sz w:val="20"/>
              </w:rPr>
            </w:pPr>
            <w:r>
              <w:rPr>
                <w:rFonts w:hint="eastAsia" w:ascii="宋体" w:hAnsi="宋体"/>
                <w:kern w:val="0"/>
                <w:sz w:val="20"/>
              </w:rPr>
              <w:t>I101030200</w:t>
            </w:r>
          </w:p>
        </w:tc>
        <w:tc>
          <w:tcPr>
            <w:tcW w:w="720" w:type="dxa"/>
            <w:tcBorders>
              <w:top w:val="nil"/>
              <w:left w:val="nil"/>
              <w:bottom w:val="single" w:color="auto" w:sz="4" w:space="0"/>
              <w:right w:val="single" w:color="auto" w:sz="4" w:space="0"/>
            </w:tcBorders>
            <w:noWrap w:val="0"/>
            <w:vAlign w:val="center"/>
          </w:tcPr>
          <w:p w14:paraId="371032B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451EB2">
            <w:pPr>
              <w:widowControl/>
              <w:rPr>
                <w:rFonts w:ascii="宋体" w:hAnsi="宋体"/>
                <w:kern w:val="0"/>
                <w:sz w:val="20"/>
              </w:rPr>
            </w:pPr>
            <w:r>
              <w:rPr>
                <w:rFonts w:hint="eastAsia" w:ascii="宋体" w:hAnsi="宋体"/>
                <w:kern w:val="0"/>
                <w:sz w:val="20"/>
              </w:rPr>
              <w:t>2、多层瓷介电容器</w:t>
            </w:r>
          </w:p>
        </w:tc>
        <w:tc>
          <w:tcPr>
            <w:tcW w:w="671" w:type="dxa"/>
            <w:tcBorders>
              <w:top w:val="nil"/>
              <w:left w:val="nil"/>
              <w:bottom w:val="single" w:color="auto" w:sz="4" w:space="0"/>
              <w:right w:val="single" w:color="auto" w:sz="4" w:space="0"/>
            </w:tcBorders>
            <w:noWrap w:val="0"/>
            <w:vAlign w:val="center"/>
          </w:tcPr>
          <w:p w14:paraId="1325562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D56489">
            <w:pPr>
              <w:widowControl/>
              <w:rPr>
                <w:rFonts w:ascii="宋体" w:hAnsi="宋体"/>
                <w:kern w:val="0"/>
                <w:sz w:val="20"/>
              </w:rPr>
            </w:pPr>
            <w:r>
              <w:rPr>
                <w:rFonts w:hint="eastAsia" w:ascii="宋体" w:hAnsi="宋体"/>
                <w:kern w:val="0"/>
                <w:sz w:val="20"/>
              </w:rPr>
              <w:t>　</w:t>
            </w:r>
          </w:p>
        </w:tc>
      </w:tr>
      <w:tr w14:paraId="271F8E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3D2517">
            <w:pPr>
              <w:widowControl/>
              <w:jc w:val="center"/>
              <w:rPr>
                <w:rFonts w:ascii="宋体" w:hAnsi="宋体"/>
                <w:kern w:val="0"/>
                <w:sz w:val="20"/>
              </w:rPr>
            </w:pPr>
            <w:r>
              <w:rPr>
                <w:rFonts w:hint="eastAsia" w:ascii="宋体" w:hAnsi="宋体"/>
                <w:kern w:val="0"/>
                <w:sz w:val="20"/>
              </w:rPr>
              <w:t>I101030201</w:t>
            </w:r>
          </w:p>
        </w:tc>
        <w:tc>
          <w:tcPr>
            <w:tcW w:w="720" w:type="dxa"/>
            <w:tcBorders>
              <w:top w:val="nil"/>
              <w:left w:val="nil"/>
              <w:bottom w:val="single" w:color="auto" w:sz="4" w:space="0"/>
              <w:right w:val="single" w:color="auto" w:sz="4" w:space="0"/>
            </w:tcBorders>
            <w:noWrap w:val="0"/>
            <w:vAlign w:val="center"/>
          </w:tcPr>
          <w:p w14:paraId="452A711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7B53E3">
            <w:pPr>
              <w:widowControl/>
              <w:rPr>
                <w:rFonts w:ascii="宋体" w:hAnsi="宋体"/>
                <w:kern w:val="0"/>
                <w:sz w:val="20"/>
              </w:rPr>
            </w:pPr>
            <w:r>
              <w:rPr>
                <w:rFonts w:hint="eastAsia" w:ascii="宋体" w:hAnsi="宋体"/>
                <w:kern w:val="0"/>
                <w:sz w:val="20"/>
              </w:rPr>
              <w:t>其中:片式贴装瓷介电容器</w:t>
            </w:r>
          </w:p>
        </w:tc>
        <w:tc>
          <w:tcPr>
            <w:tcW w:w="671" w:type="dxa"/>
            <w:tcBorders>
              <w:top w:val="nil"/>
              <w:left w:val="nil"/>
              <w:bottom w:val="single" w:color="auto" w:sz="4" w:space="0"/>
              <w:right w:val="single" w:color="auto" w:sz="4" w:space="0"/>
            </w:tcBorders>
            <w:noWrap w:val="0"/>
            <w:vAlign w:val="center"/>
          </w:tcPr>
          <w:p w14:paraId="3F21508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5E0E500">
            <w:pPr>
              <w:widowControl/>
              <w:rPr>
                <w:rFonts w:ascii="宋体" w:hAnsi="宋体"/>
                <w:kern w:val="0"/>
                <w:sz w:val="20"/>
              </w:rPr>
            </w:pPr>
            <w:r>
              <w:rPr>
                <w:rFonts w:hint="eastAsia" w:ascii="宋体" w:hAnsi="宋体"/>
                <w:kern w:val="0"/>
                <w:sz w:val="20"/>
              </w:rPr>
              <w:t>　</w:t>
            </w:r>
          </w:p>
        </w:tc>
      </w:tr>
      <w:tr w14:paraId="6F3DA8E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3928E3">
            <w:pPr>
              <w:widowControl/>
              <w:jc w:val="center"/>
              <w:rPr>
                <w:rFonts w:ascii="宋体" w:hAnsi="宋体"/>
                <w:kern w:val="0"/>
                <w:sz w:val="20"/>
              </w:rPr>
            </w:pPr>
            <w:r>
              <w:rPr>
                <w:rFonts w:hint="eastAsia" w:ascii="宋体" w:hAnsi="宋体"/>
                <w:kern w:val="0"/>
                <w:sz w:val="20"/>
              </w:rPr>
              <w:t>I101040000</w:t>
            </w:r>
          </w:p>
        </w:tc>
        <w:tc>
          <w:tcPr>
            <w:tcW w:w="720" w:type="dxa"/>
            <w:tcBorders>
              <w:top w:val="nil"/>
              <w:left w:val="nil"/>
              <w:bottom w:val="single" w:color="auto" w:sz="4" w:space="0"/>
              <w:right w:val="single" w:color="auto" w:sz="4" w:space="0"/>
            </w:tcBorders>
            <w:noWrap w:val="0"/>
            <w:vAlign w:val="center"/>
          </w:tcPr>
          <w:p w14:paraId="15166948">
            <w:pPr>
              <w:widowControl/>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1FF1B2">
            <w:pPr>
              <w:widowControl/>
              <w:rPr>
                <w:rFonts w:ascii="宋体" w:hAnsi="宋体"/>
                <w:kern w:val="0"/>
                <w:sz w:val="20"/>
              </w:rPr>
            </w:pPr>
            <w:r>
              <w:rPr>
                <w:rFonts w:hint="eastAsia" w:ascii="宋体" w:hAnsi="宋体"/>
                <w:kern w:val="0"/>
                <w:sz w:val="20"/>
              </w:rPr>
              <w:t>（四）超大容量电容器</w:t>
            </w:r>
          </w:p>
        </w:tc>
        <w:tc>
          <w:tcPr>
            <w:tcW w:w="671" w:type="dxa"/>
            <w:tcBorders>
              <w:top w:val="nil"/>
              <w:left w:val="nil"/>
              <w:bottom w:val="single" w:color="auto" w:sz="4" w:space="0"/>
              <w:right w:val="single" w:color="auto" w:sz="4" w:space="0"/>
            </w:tcBorders>
            <w:noWrap w:val="0"/>
            <w:vAlign w:val="center"/>
          </w:tcPr>
          <w:p w14:paraId="32D05DA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9C26AA7">
            <w:pPr>
              <w:widowControl/>
              <w:rPr>
                <w:rFonts w:ascii="宋体" w:hAnsi="宋体"/>
                <w:kern w:val="0"/>
                <w:sz w:val="20"/>
              </w:rPr>
            </w:pPr>
            <w:r>
              <w:rPr>
                <w:rFonts w:hint="eastAsia" w:ascii="宋体" w:hAnsi="宋体"/>
                <w:kern w:val="0"/>
                <w:sz w:val="20"/>
              </w:rPr>
              <w:t>指容量达到法拉级电容器</w:t>
            </w:r>
          </w:p>
        </w:tc>
      </w:tr>
      <w:tr w14:paraId="7C4058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64840D">
            <w:pPr>
              <w:widowControl/>
              <w:jc w:val="center"/>
              <w:rPr>
                <w:rFonts w:ascii="宋体" w:hAnsi="宋体"/>
                <w:kern w:val="0"/>
                <w:sz w:val="20"/>
              </w:rPr>
            </w:pPr>
            <w:r>
              <w:rPr>
                <w:rFonts w:hint="eastAsia" w:ascii="宋体" w:hAnsi="宋体"/>
                <w:kern w:val="0"/>
                <w:sz w:val="20"/>
              </w:rPr>
              <w:t>I101050000</w:t>
            </w:r>
          </w:p>
        </w:tc>
        <w:tc>
          <w:tcPr>
            <w:tcW w:w="720" w:type="dxa"/>
            <w:tcBorders>
              <w:top w:val="nil"/>
              <w:left w:val="nil"/>
              <w:bottom w:val="single" w:color="auto" w:sz="4" w:space="0"/>
              <w:right w:val="single" w:color="auto" w:sz="4" w:space="0"/>
            </w:tcBorders>
            <w:noWrap w:val="0"/>
            <w:vAlign w:val="center"/>
          </w:tcPr>
          <w:p w14:paraId="37E2BA4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2FB5C4">
            <w:pPr>
              <w:widowControl/>
              <w:rPr>
                <w:rFonts w:ascii="宋体" w:hAnsi="宋体"/>
                <w:kern w:val="0"/>
                <w:sz w:val="20"/>
              </w:rPr>
            </w:pPr>
            <w:r>
              <w:rPr>
                <w:rFonts w:hint="eastAsia" w:ascii="宋体" w:hAnsi="宋体"/>
                <w:kern w:val="0"/>
                <w:sz w:val="20"/>
              </w:rPr>
              <w:t>（五）云母电容器</w:t>
            </w:r>
          </w:p>
        </w:tc>
        <w:tc>
          <w:tcPr>
            <w:tcW w:w="671" w:type="dxa"/>
            <w:tcBorders>
              <w:top w:val="nil"/>
              <w:left w:val="nil"/>
              <w:bottom w:val="single" w:color="auto" w:sz="4" w:space="0"/>
              <w:right w:val="single" w:color="auto" w:sz="4" w:space="0"/>
            </w:tcBorders>
            <w:noWrap w:val="0"/>
            <w:vAlign w:val="center"/>
          </w:tcPr>
          <w:p w14:paraId="020A81F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nil"/>
              <w:right w:val="nil"/>
            </w:tcBorders>
            <w:noWrap w:val="0"/>
            <w:vAlign w:val="center"/>
          </w:tcPr>
          <w:p w14:paraId="01FE05BD">
            <w:pPr>
              <w:widowControl/>
              <w:jc w:val="left"/>
              <w:rPr>
                <w:rFonts w:ascii="宋体" w:hAnsi="宋体"/>
                <w:kern w:val="0"/>
                <w:sz w:val="20"/>
              </w:rPr>
            </w:pPr>
          </w:p>
        </w:tc>
      </w:tr>
      <w:tr w14:paraId="250C4C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A6E79F">
            <w:pPr>
              <w:widowControl/>
              <w:jc w:val="center"/>
              <w:rPr>
                <w:rFonts w:ascii="宋体" w:hAnsi="宋体"/>
                <w:kern w:val="0"/>
                <w:sz w:val="20"/>
              </w:rPr>
            </w:pPr>
            <w:r>
              <w:rPr>
                <w:rFonts w:hint="eastAsia" w:ascii="宋体" w:hAnsi="宋体"/>
                <w:kern w:val="0"/>
                <w:sz w:val="20"/>
              </w:rPr>
              <w:t>I101060000</w:t>
            </w:r>
          </w:p>
        </w:tc>
        <w:tc>
          <w:tcPr>
            <w:tcW w:w="720" w:type="dxa"/>
            <w:tcBorders>
              <w:top w:val="nil"/>
              <w:left w:val="nil"/>
              <w:bottom w:val="single" w:color="auto" w:sz="4" w:space="0"/>
              <w:right w:val="single" w:color="auto" w:sz="4" w:space="0"/>
            </w:tcBorders>
            <w:noWrap w:val="0"/>
            <w:vAlign w:val="center"/>
          </w:tcPr>
          <w:p w14:paraId="3D1C42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9E84E5">
            <w:pPr>
              <w:widowControl/>
              <w:rPr>
                <w:rFonts w:ascii="宋体" w:hAnsi="宋体"/>
                <w:kern w:val="0"/>
                <w:sz w:val="20"/>
              </w:rPr>
            </w:pPr>
            <w:r>
              <w:rPr>
                <w:rFonts w:hint="eastAsia" w:ascii="宋体" w:hAnsi="宋体"/>
                <w:kern w:val="0"/>
                <w:sz w:val="20"/>
              </w:rPr>
              <w:t>（六）玻璃釉电容器</w:t>
            </w:r>
          </w:p>
        </w:tc>
        <w:tc>
          <w:tcPr>
            <w:tcW w:w="671" w:type="dxa"/>
            <w:tcBorders>
              <w:top w:val="nil"/>
              <w:left w:val="nil"/>
              <w:bottom w:val="single" w:color="auto" w:sz="4" w:space="0"/>
              <w:right w:val="single" w:color="auto" w:sz="4" w:space="0"/>
            </w:tcBorders>
            <w:noWrap w:val="0"/>
            <w:vAlign w:val="center"/>
          </w:tcPr>
          <w:p w14:paraId="65308310">
            <w:pPr>
              <w:widowControl/>
              <w:jc w:val="center"/>
              <w:rPr>
                <w:rFonts w:ascii="宋体" w:hAnsi="宋体"/>
                <w:kern w:val="0"/>
                <w:sz w:val="20"/>
              </w:rPr>
            </w:pPr>
            <w:r>
              <w:rPr>
                <w:rFonts w:hint="eastAsia" w:ascii="宋体" w:hAnsi="宋体"/>
                <w:kern w:val="0"/>
                <w:sz w:val="20"/>
              </w:rPr>
              <w:t>万只</w:t>
            </w:r>
          </w:p>
        </w:tc>
        <w:tc>
          <w:tcPr>
            <w:tcW w:w="2566" w:type="dxa"/>
            <w:tcBorders>
              <w:top w:val="single" w:color="auto" w:sz="4" w:space="0"/>
              <w:left w:val="nil"/>
              <w:bottom w:val="single" w:color="auto" w:sz="4" w:space="0"/>
              <w:right w:val="nil"/>
            </w:tcBorders>
            <w:noWrap w:val="0"/>
            <w:vAlign w:val="center"/>
          </w:tcPr>
          <w:p w14:paraId="48EEECCA">
            <w:pPr>
              <w:widowControl/>
              <w:rPr>
                <w:rFonts w:ascii="宋体" w:hAnsi="宋体"/>
                <w:kern w:val="0"/>
                <w:sz w:val="20"/>
              </w:rPr>
            </w:pPr>
            <w:r>
              <w:rPr>
                <w:rFonts w:hint="eastAsia" w:ascii="宋体" w:hAnsi="宋体"/>
                <w:kern w:val="0"/>
                <w:sz w:val="20"/>
              </w:rPr>
              <w:t>　</w:t>
            </w:r>
          </w:p>
        </w:tc>
      </w:tr>
      <w:tr w14:paraId="3F9D8D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7ECC48">
            <w:pPr>
              <w:widowControl/>
              <w:jc w:val="center"/>
              <w:rPr>
                <w:rFonts w:ascii="宋体" w:hAnsi="宋体"/>
                <w:kern w:val="0"/>
                <w:sz w:val="20"/>
              </w:rPr>
            </w:pPr>
            <w:r>
              <w:rPr>
                <w:rFonts w:hint="eastAsia" w:ascii="宋体" w:hAnsi="宋体"/>
                <w:kern w:val="0"/>
                <w:sz w:val="20"/>
              </w:rPr>
              <w:t>I101070000</w:t>
            </w:r>
          </w:p>
        </w:tc>
        <w:tc>
          <w:tcPr>
            <w:tcW w:w="720" w:type="dxa"/>
            <w:tcBorders>
              <w:top w:val="nil"/>
              <w:left w:val="nil"/>
              <w:bottom w:val="single" w:color="auto" w:sz="4" w:space="0"/>
              <w:right w:val="single" w:color="auto" w:sz="4" w:space="0"/>
            </w:tcBorders>
            <w:noWrap w:val="0"/>
            <w:vAlign w:val="center"/>
          </w:tcPr>
          <w:p w14:paraId="1B16253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84D285C">
            <w:pPr>
              <w:widowControl/>
              <w:rPr>
                <w:rFonts w:ascii="宋体" w:hAnsi="宋体"/>
                <w:kern w:val="0"/>
                <w:sz w:val="20"/>
              </w:rPr>
            </w:pPr>
            <w:r>
              <w:rPr>
                <w:rFonts w:hint="eastAsia" w:ascii="宋体" w:hAnsi="宋体"/>
                <w:kern w:val="0"/>
                <w:sz w:val="20"/>
              </w:rPr>
              <w:t>（七）电解电容器小计</w:t>
            </w:r>
          </w:p>
        </w:tc>
        <w:tc>
          <w:tcPr>
            <w:tcW w:w="671" w:type="dxa"/>
            <w:tcBorders>
              <w:top w:val="nil"/>
              <w:left w:val="nil"/>
              <w:bottom w:val="single" w:color="auto" w:sz="4" w:space="0"/>
              <w:right w:val="single" w:color="auto" w:sz="4" w:space="0"/>
            </w:tcBorders>
            <w:noWrap w:val="0"/>
            <w:vAlign w:val="center"/>
          </w:tcPr>
          <w:p w14:paraId="72931C9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22737E2">
            <w:pPr>
              <w:widowControl/>
              <w:rPr>
                <w:rFonts w:ascii="宋体" w:hAnsi="宋体"/>
                <w:kern w:val="0"/>
                <w:sz w:val="20"/>
              </w:rPr>
            </w:pPr>
            <w:r>
              <w:rPr>
                <w:rFonts w:hint="eastAsia" w:ascii="宋体" w:hAnsi="宋体"/>
                <w:kern w:val="0"/>
                <w:sz w:val="20"/>
              </w:rPr>
              <w:t>　</w:t>
            </w:r>
          </w:p>
        </w:tc>
      </w:tr>
      <w:tr w14:paraId="3281574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FF9AC9D">
            <w:pPr>
              <w:widowControl/>
              <w:jc w:val="center"/>
              <w:rPr>
                <w:rFonts w:ascii="宋体" w:hAnsi="宋体"/>
                <w:kern w:val="0"/>
                <w:sz w:val="20"/>
              </w:rPr>
            </w:pPr>
            <w:r>
              <w:rPr>
                <w:rFonts w:hint="eastAsia" w:ascii="宋体" w:hAnsi="宋体"/>
                <w:kern w:val="0"/>
                <w:sz w:val="20"/>
              </w:rPr>
              <w:t>I101070100</w:t>
            </w:r>
          </w:p>
        </w:tc>
        <w:tc>
          <w:tcPr>
            <w:tcW w:w="720" w:type="dxa"/>
            <w:tcBorders>
              <w:top w:val="nil"/>
              <w:left w:val="nil"/>
              <w:bottom w:val="single" w:color="auto" w:sz="4" w:space="0"/>
              <w:right w:val="single" w:color="auto" w:sz="4" w:space="0"/>
            </w:tcBorders>
            <w:noWrap w:val="0"/>
            <w:vAlign w:val="center"/>
          </w:tcPr>
          <w:p w14:paraId="36A966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E0BE2F">
            <w:pPr>
              <w:widowControl/>
              <w:rPr>
                <w:rFonts w:ascii="宋体" w:hAnsi="宋体"/>
                <w:kern w:val="0"/>
                <w:sz w:val="20"/>
              </w:rPr>
            </w:pPr>
            <w:r>
              <w:rPr>
                <w:rFonts w:hint="eastAsia" w:ascii="宋体" w:hAnsi="宋体"/>
                <w:kern w:val="0"/>
                <w:sz w:val="20"/>
              </w:rPr>
              <w:t>1、铝电解电容器</w:t>
            </w:r>
          </w:p>
        </w:tc>
        <w:tc>
          <w:tcPr>
            <w:tcW w:w="671" w:type="dxa"/>
            <w:tcBorders>
              <w:top w:val="nil"/>
              <w:left w:val="nil"/>
              <w:bottom w:val="single" w:color="auto" w:sz="4" w:space="0"/>
              <w:right w:val="single" w:color="auto" w:sz="4" w:space="0"/>
            </w:tcBorders>
            <w:noWrap w:val="0"/>
            <w:vAlign w:val="center"/>
          </w:tcPr>
          <w:p w14:paraId="7906A16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B03CFF2">
            <w:pPr>
              <w:widowControl/>
              <w:rPr>
                <w:rFonts w:ascii="宋体" w:hAnsi="宋体"/>
                <w:kern w:val="0"/>
                <w:sz w:val="20"/>
              </w:rPr>
            </w:pPr>
            <w:r>
              <w:rPr>
                <w:rFonts w:hint="eastAsia" w:ascii="宋体" w:hAnsi="宋体"/>
                <w:kern w:val="0"/>
                <w:sz w:val="20"/>
              </w:rPr>
              <w:t>　</w:t>
            </w:r>
          </w:p>
        </w:tc>
      </w:tr>
      <w:tr w14:paraId="334263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F322BE">
            <w:pPr>
              <w:widowControl/>
              <w:jc w:val="center"/>
              <w:rPr>
                <w:rFonts w:ascii="宋体" w:hAnsi="宋体"/>
                <w:kern w:val="0"/>
                <w:sz w:val="20"/>
              </w:rPr>
            </w:pPr>
            <w:r>
              <w:rPr>
                <w:rFonts w:hint="eastAsia" w:ascii="宋体" w:hAnsi="宋体"/>
                <w:kern w:val="0"/>
                <w:sz w:val="20"/>
              </w:rPr>
              <w:t>I101070101</w:t>
            </w:r>
          </w:p>
        </w:tc>
        <w:tc>
          <w:tcPr>
            <w:tcW w:w="720" w:type="dxa"/>
            <w:tcBorders>
              <w:top w:val="nil"/>
              <w:left w:val="nil"/>
              <w:bottom w:val="single" w:color="auto" w:sz="4" w:space="0"/>
              <w:right w:val="single" w:color="auto" w:sz="4" w:space="0"/>
            </w:tcBorders>
            <w:noWrap w:val="0"/>
            <w:vAlign w:val="center"/>
          </w:tcPr>
          <w:p w14:paraId="102284E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C635660">
            <w:pPr>
              <w:widowControl/>
              <w:rPr>
                <w:rFonts w:ascii="宋体" w:hAnsi="宋体"/>
                <w:kern w:val="0"/>
                <w:sz w:val="20"/>
              </w:rPr>
            </w:pPr>
            <w:r>
              <w:rPr>
                <w:rFonts w:hint="eastAsia" w:ascii="宋体" w:hAnsi="宋体"/>
                <w:kern w:val="0"/>
                <w:sz w:val="20"/>
              </w:rPr>
              <w:t>其中：片式铝电解电容器</w:t>
            </w:r>
          </w:p>
        </w:tc>
        <w:tc>
          <w:tcPr>
            <w:tcW w:w="671" w:type="dxa"/>
            <w:tcBorders>
              <w:top w:val="nil"/>
              <w:left w:val="nil"/>
              <w:bottom w:val="single" w:color="auto" w:sz="4" w:space="0"/>
              <w:right w:val="single" w:color="auto" w:sz="4" w:space="0"/>
            </w:tcBorders>
            <w:noWrap w:val="0"/>
            <w:vAlign w:val="center"/>
          </w:tcPr>
          <w:p w14:paraId="7066838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4FF254B">
            <w:pPr>
              <w:widowControl/>
              <w:rPr>
                <w:rFonts w:ascii="宋体" w:hAnsi="宋体"/>
                <w:kern w:val="0"/>
                <w:sz w:val="20"/>
              </w:rPr>
            </w:pPr>
            <w:r>
              <w:rPr>
                <w:rFonts w:hint="eastAsia" w:ascii="宋体" w:hAnsi="宋体"/>
                <w:kern w:val="0"/>
                <w:sz w:val="20"/>
              </w:rPr>
              <w:t>　</w:t>
            </w:r>
          </w:p>
        </w:tc>
      </w:tr>
      <w:tr w14:paraId="7050C35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03DE52">
            <w:pPr>
              <w:widowControl/>
              <w:jc w:val="center"/>
              <w:rPr>
                <w:rFonts w:ascii="宋体" w:hAnsi="宋体"/>
                <w:kern w:val="0"/>
                <w:sz w:val="20"/>
              </w:rPr>
            </w:pPr>
            <w:r>
              <w:rPr>
                <w:rFonts w:hint="eastAsia" w:ascii="宋体" w:hAnsi="宋体"/>
                <w:kern w:val="0"/>
                <w:sz w:val="20"/>
              </w:rPr>
              <w:t>I101070200</w:t>
            </w:r>
          </w:p>
        </w:tc>
        <w:tc>
          <w:tcPr>
            <w:tcW w:w="720" w:type="dxa"/>
            <w:tcBorders>
              <w:top w:val="nil"/>
              <w:left w:val="nil"/>
              <w:bottom w:val="single" w:color="auto" w:sz="4" w:space="0"/>
              <w:right w:val="single" w:color="auto" w:sz="4" w:space="0"/>
            </w:tcBorders>
            <w:noWrap w:val="0"/>
            <w:vAlign w:val="center"/>
          </w:tcPr>
          <w:p w14:paraId="4551D97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3F1358">
            <w:pPr>
              <w:widowControl/>
              <w:rPr>
                <w:rFonts w:ascii="宋体" w:hAnsi="宋体"/>
                <w:kern w:val="0"/>
                <w:sz w:val="20"/>
              </w:rPr>
            </w:pPr>
            <w:r>
              <w:rPr>
                <w:rFonts w:hint="eastAsia" w:ascii="宋体" w:hAnsi="宋体"/>
                <w:kern w:val="0"/>
                <w:sz w:val="20"/>
              </w:rPr>
              <w:t>2、钽电解电容器</w:t>
            </w:r>
          </w:p>
        </w:tc>
        <w:tc>
          <w:tcPr>
            <w:tcW w:w="671" w:type="dxa"/>
            <w:tcBorders>
              <w:top w:val="nil"/>
              <w:left w:val="nil"/>
              <w:bottom w:val="single" w:color="auto" w:sz="4" w:space="0"/>
              <w:right w:val="single" w:color="auto" w:sz="4" w:space="0"/>
            </w:tcBorders>
            <w:noWrap w:val="0"/>
            <w:vAlign w:val="center"/>
          </w:tcPr>
          <w:p w14:paraId="4616E85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5CF5FF">
            <w:pPr>
              <w:widowControl/>
              <w:rPr>
                <w:rFonts w:ascii="宋体" w:hAnsi="宋体"/>
                <w:kern w:val="0"/>
                <w:sz w:val="20"/>
              </w:rPr>
            </w:pPr>
            <w:r>
              <w:rPr>
                <w:rFonts w:hint="eastAsia" w:ascii="宋体" w:hAnsi="宋体"/>
                <w:kern w:val="0"/>
                <w:sz w:val="20"/>
              </w:rPr>
              <w:t>　</w:t>
            </w:r>
          </w:p>
        </w:tc>
      </w:tr>
      <w:tr w14:paraId="4940FC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D37B86C">
            <w:pPr>
              <w:widowControl/>
              <w:jc w:val="center"/>
              <w:rPr>
                <w:rFonts w:ascii="宋体" w:hAnsi="宋体"/>
                <w:kern w:val="0"/>
                <w:sz w:val="20"/>
              </w:rPr>
            </w:pPr>
            <w:r>
              <w:rPr>
                <w:rFonts w:hint="eastAsia" w:ascii="宋体" w:hAnsi="宋体"/>
                <w:kern w:val="0"/>
                <w:sz w:val="20"/>
              </w:rPr>
              <w:t>I101070201</w:t>
            </w:r>
          </w:p>
        </w:tc>
        <w:tc>
          <w:tcPr>
            <w:tcW w:w="720" w:type="dxa"/>
            <w:tcBorders>
              <w:top w:val="nil"/>
              <w:left w:val="nil"/>
              <w:bottom w:val="single" w:color="auto" w:sz="4" w:space="0"/>
              <w:right w:val="single" w:color="auto" w:sz="4" w:space="0"/>
            </w:tcBorders>
            <w:noWrap w:val="0"/>
            <w:vAlign w:val="center"/>
          </w:tcPr>
          <w:p w14:paraId="547E06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88B5B2">
            <w:pPr>
              <w:widowControl/>
              <w:rPr>
                <w:rFonts w:ascii="宋体" w:hAnsi="宋体"/>
                <w:kern w:val="0"/>
                <w:sz w:val="20"/>
              </w:rPr>
            </w:pPr>
            <w:r>
              <w:rPr>
                <w:rFonts w:hint="eastAsia" w:ascii="宋体" w:hAnsi="宋体"/>
                <w:kern w:val="0"/>
                <w:sz w:val="20"/>
              </w:rPr>
              <w:t>其中：片式钽电解电容器</w:t>
            </w:r>
          </w:p>
        </w:tc>
        <w:tc>
          <w:tcPr>
            <w:tcW w:w="671" w:type="dxa"/>
            <w:tcBorders>
              <w:top w:val="nil"/>
              <w:left w:val="nil"/>
              <w:bottom w:val="single" w:color="auto" w:sz="4" w:space="0"/>
              <w:right w:val="single" w:color="auto" w:sz="4" w:space="0"/>
            </w:tcBorders>
            <w:noWrap w:val="0"/>
            <w:vAlign w:val="center"/>
          </w:tcPr>
          <w:p w14:paraId="7623849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5A02B13">
            <w:pPr>
              <w:widowControl/>
              <w:rPr>
                <w:rFonts w:ascii="宋体" w:hAnsi="宋体"/>
                <w:kern w:val="0"/>
                <w:sz w:val="20"/>
              </w:rPr>
            </w:pPr>
            <w:r>
              <w:rPr>
                <w:rFonts w:hint="eastAsia" w:ascii="宋体" w:hAnsi="宋体"/>
                <w:kern w:val="0"/>
                <w:sz w:val="20"/>
              </w:rPr>
              <w:t>　</w:t>
            </w:r>
          </w:p>
        </w:tc>
      </w:tr>
      <w:tr w14:paraId="37FBCA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ED4B6B">
            <w:pPr>
              <w:widowControl/>
              <w:jc w:val="center"/>
              <w:rPr>
                <w:rFonts w:ascii="宋体" w:hAnsi="宋体"/>
                <w:kern w:val="0"/>
                <w:sz w:val="20"/>
              </w:rPr>
            </w:pPr>
            <w:r>
              <w:rPr>
                <w:rFonts w:hint="eastAsia" w:ascii="宋体" w:hAnsi="宋体"/>
                <w:kern w:val="0"/>
                <w:sz w:val="20"/>
              </w:rPr>
              <w:t>I101070300</w:t>
            </w:r>
          </w:p>
        </w:tc>
        <w:tc>
          <w:tcPr>
            <w:tcW w:w="720" w:type="dxa"/>
            <w:tcBorders>
              <w:top w:val="nil"/>
              <w:left w:val="nil"/>
              <w:bottom w:val="single" w:color="auto" w:sz="4" w:space="0"/>
              <w:right w:val="single" w:color="auto" w:sz="4" w:space="0"/>
            </w:tcBorders>
            <w:noWrap w:val="0"/>
            <w:vAlign w:val="center"/>
          </w:tcPr>
          <w:p w14:paraId="53E834C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56295B">
            <w:pPr>
              <w:widowControl/>
              <w:rPr>
                <w:rFonts w:ascii="宋体" w:hAnsi="宋体"/>
                <w:kern w:val="0"/>
                <w:sz w:val="20"/>
              </w:rPr>
            </w:pPr>
            <w:r>
              <w:rPr>
                <w:rFonts w:hint="eastAsia" w:ascii="宋体" w:hAnsi="宋体"/>
                <w:kern w:val="0"/>
                <w:sz w:val="20"/>
              </w:rPr>
              <w:t>3、铌电解电容器</w:t>
            </w:r>
          </w:p>
        </w:tc>
        <w:tc>
          <w:tcPr>
            <w:tcW w:w="671" w:type="dxa"/>
            <w:tcBorders>
              <w:top w:val="nil"/>
              <w:left w:val="nil"/>
              <w:bottom w:val="single" w:color="auto" w:sz="4" w:space="0"/>
              <w:right w:val="single" w:color="auto" w:sz="4" w:space="0"/>
            </w:tcBorders>
            <w:noWrap w:val="0"/>
            <w:vAlign w:val="center"/>
          </w:tcPr>
          <w:p w14:paraId="7131F02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E06DE4">
            <w:pPr>
              <w:widowControl/>
              <w:rPr>
                <w:rFonts w:ascii="宋体" w:hAnsi="宋体"/>
                <w:kern w:val="0"/>
                <w:sz w:val="20"/>
              </w:rPr>
            </w:pPr>
            <w:r>
              <w:rPr>
                <w:rFonts w:hint="eastAsia" w:ascii="宋体" w:hAnsi="宋体"/>
                <w:kern w:val="0"/>
                <w:sz w:val="20"/>
              </w:rPr>
              <w:t>　</w:t>
            </w:r>
          </w:p>
        </w:tc>
      </w:tr>
      <w:tr w14:paraId="7CAE56B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AC447F">
            <w:pPr>
              <w:widowControl/>
              <w:jc w:val="center"/>
              <w:rPr>
                <w:rFonts w:ascii="宋体" w:hAnsi="宋体"/>
                <w:kern w:val="0"/>
                <w:sz w:val="20"/>
              </w:rPr>
            </w:pPr>
            <w:r>
              <w:rPr>
                <w:rFonts w:hint="eastAsia" w:ascii="宋体" w:hAnsi="宋体"/>
                <w:kern w:val="0"/>
                <w:sz w:val="20"/>
              </w:rPr>
              <w:t>I101080000</w:t>
            </w:r>
          </w:p>
        </w:tc>
        <w:tc>
          <w:tcPr>
            <w:tcW w:w="720" w:type="dxa"/>
            <w:tcBorders>
              <w:top w:val="nil"/>
              <w:left w:val="nil"/>
              <w:bottom w:val="single" w:color="auto" w:sz="4" w:space="0"/>
              <w:right w:val="single" w:color="auto" w:sz="4" w:space="0"/>
            </w:tcBorders>
            <w:noWrap w:val="0"/>
            <w:vAlign w:val="center"/>
          </w:tcPr>
          <w:p w14:paraId="34B005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230538">
            <w:pPr>
              <w:widowControl/>
              <w:rPr>
                <w:rFonts w:ascii="宋体" w:hAnsi="宋体"/>
                <w:kern w:val="0"/>
                <w:sz w:val="20"/>
              </w:rPr>
            </w:pPr>
            <w:r>
              <w:rPr>
                <w:rFonts w:hint="eastAsia" w:ascii="宋体" w:hAnsi="宋体"/>
                <w:kern w:val="0"/>
                <w:sz w:val="20"/>
              </w:rPr>
              <w:t>（八）可变电容器</w:t>
            </w:r>
          </w:p>
        </w:tc>
        <w:tc>
          <w:tcPr>
            <w:tcW w:w="671" w:type="dxa"/>
            <w:tcBorders>
              <w:top w:val="nil"/>
              <w:left w:val="nil"/>
              <w:bottom w:val="single" w:color="auto" w:sz="4" w:space="0"/>
              <w:right w:val="single" w:color="auto" w:sz="4" w:space="0"/>
            </w:tcBorders>
            <w:noWrap w:val="0"/>
            <w:vAlign w:val="center"/>
          </w:tcPr>
          <w:p w14:paraId="05963E7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F0DE79">
            <w:pPr>
              <w:widowControl/>
              <w:rPr>
                <w:rFonts w:ascii="宋体" w:hAnsi="宋体"/>
                <w:kern w:val="0"/>
                <w:sz w:val="20"/>
              </w:rPr>
            </w:pPr>
            <w:r>
              <w:rPr>
                <w:rFonts w:hint="eastAsia" w:ascii="宋体" w:hAnsi="宋体"/>
                <w:kern w:val="0"/>
                <w:sz w:val="20"/>
              </w:rPr>
              <w:t>　</w:t>
            </w:r>
          </w:p>
        </w:tc>
      </w:tr>
      <w:tr w14:paraId="398911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B034FA">
            <w:pPr>
              <w:widowControl/>
              <w:jc w:val="center"/>
              <w:rPr>
                <w:rFonts w:ascii="宋体" w:hAnsi="宋体"/>
                <w:kern w:val="0"/>
                <w:sz w:val="20"/>
              </w:rPr>
            </w:pPr>
            <w:r>
              <w:rPr>
                <w:rFonts w:hint="eastAsia" w:ascii="宋体" w:hAnsi="宋体"/>
                <w:kern w:val="0"/>
                <w:sz w:val="20"/>
              </w:rPr>
              <w:t>I101090000</w:t>
            </w:r>
          </w:p>
        </w:tc>
        <w:tc>
          <w:tcPr>
            <w:tcW w:w="720" w:type="dxa"/>
            <w:tcBorders>
              <w:top w:val="nil"/>
              <w:left w:val="nil"/>
              <w:bottom w:val="single" w:color="auto" w:sz="4" w:space="0"/>
              <w:right w:val="single" w:color="auto" w:sz="4" w:space="0"/>
            </w:tcBorders>
            <w:noWrap w:val="0"/>
            <w:vAlign w:val="center"/>
          </w:tcPr>
          <w:p w14:paraId="60EDF9E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E61F321">
            <w:pPr>
              <w:widowControl/>
              <w:rPr>
                <w:rFonts w:ascii="宋体" w:hAnsi="宋体"/>
                <w:kern w:val="0"/>
                <w:sz w:val="20"/>
              </w:rPr>
            </w:pPr>
            <w:r>
              <w:rPr>
                <w:rFonts w:hint="eastAsia" w:ascii="宋体" w:hAnsi="宋体"/>
                <w:kern w:val="0"/>
                <w:sz w:val="20"/>
              </w:rPr>
              <w:t>（九）真空电容器</w:t>
            </w:r>
          </w:p>
        </w:tc>
        <w:tc>
          <w:tcPr>
            <w:tcW w:w="671" w:type="dxa"/>
            <w:tcBorders>
              <w:top w:val="nil"/>
              <w:left w:val="nil"/>
              <w:bottom w:val="single" w:color="auto" w:sz="4" w:space="0"/>
              <w:right w:val="single" w:color="auto" w:sz="4" w:space="0"/>
            </w:tcBorders>
            <w:noWrap w:val="0"/>
            <w:vAlign w:val="center"/>
          </w:tcPr>
          <w:p w14:paraId="4CB0B37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6116155">
            <w:pPr>
              <w:widowControl/>
              <w:rPr>
                <w:rFonts w:ascii="宋体" w:hAnsi="宋体"/>
                <w:kern w:val="0"/>
                <w:sz w:val="20"/>
              </w:rPr>
            </w:pPr>
            <w:r>
              <w:rPr>
                <w:rFonts w:hint="eastAsia" w:ascii="宋体" w:hAnsi="宋体"/>
                <w:kern w:val="0"/>
                <w:sz w:val="20"/>
              </w:rPr>
              <w:t>　</w:t>
            </w:r>
          </w:p>
        </w:tc>
      </w:tr>
      <w:tr w14:paraId="539613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53105C">
            <w:pPr>
              <w:widowControl/>
              <w:jc w:val="center"/>
              <w:rPr>
                <w:rFonts w:ascii="宋体" w:hAnsi="宋体"/>
                <w:kern w:val="0"/>
                <w:sz w:val="20"/>
              </w:rPr>
            </w:pPr>
            <w:r>
              <w:rPr>
                <w:rFonts w:hint="eastAsia" w:ascii="宋体" w:hAnsi="宋体"/>
                <w:kern w:val="0"/>
                <w:sz w:val="20"/>
              </w:rPr>
              <w:t>I101090100</w:t>
            </w:r>
          </w:p>
        </w:tc>
        <w:tc>
          <w:tcPr>
            <w:tcW w:w="720" w:type="dxa"/>
            <w:tcBorders>
              <w:top w:val="nil"/>
              <w:left w:val="nil"/>
              <w:bottom w:val="single" w:color="auto" w:sz="4" w:space="0"/>
              <w:right w:val="single" w:color="auto" w:sz="4" w:space="0"/>
            </w:tcBorders>
            <w:noWrap w:val="0"/>
            <w:vAlign w:val="center"/>
          </w:tcPr>
          <w:p w14:paraId="15F1A13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975734">
            <w:pPr>
              <w:widowControl/>
              <w:rPr>
                <w:rFonts w:ascii="宋体" w:hAnsi="宋体"/>
                <w:kern w:val="0"/>
                <w:sz w:val="20"/>
              </w:rPr>
            </w:pPr>
            <w:r>
              <w:rPr>
                <w:rFonts w:hint="eastAsia" w:ascii="宋体" w:hAnsi="宋体"/>
                <w:kern w:val="0"/>
                <w:sz w:val="20"/>
              </w:rPr>
              <w:t>1、固定真空电容器</w:t>
            </w:r>
          </w:p>
        </w:tc>
        <w:tc>
          <w:tcPr>
            <w:tcW w:w="671" w:type="dxa"/>
            <w:tcBorders>
              <w:top w:val="nil"/>
              <w:left w:val="nil"/>
              <w:bottom w:val="single" w:color="auto" w:sz="4" w:space="0"/>
              <w:right w:val="single" w:color="auto" w:sz="4" w:space="0"/>
            </w:tcBorders>
            <w:noWrap w:val="0"/>
            <w:vAlign w:val="center"/>
          </w:tcPr>
          <w:p w14:paraId="215472D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72E5FCA">
            <w:pPr>
              <w:widowControl/>
              <w:rPr>
                <w:rFonts w:ascii="宋体" w:hAnsi="宋体"/>
                <w:kern w:val="0"/>
                <w:sz w:val="20"/>
              </w:rPr>
            </w:pPr>
            <w:r>
              <w:rPr>
                <w:rFonts w:hint="eastAsia" w:ascii="宋体" w:hAnsi="宋体"/>
                <w:kern w:val="0"/>
                <w:sz w:val="20"/>
              </w:rPr>
              <w:t>　</w:t>
            </w:r>
          </w:p>
        </w:tc>
      </w:tr>
      <w:tr w14:paraId="16B808E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3E5340">
            <w:pPr>
              <w:widowControl/>
              <w:jc w:val="center"/>
              <w:rPr>
                <w:rFonts w:ascii="宋体" w:hAnsi="宋体"/>
                <w:kern w:val="0"/>
                <w:sz w:val="20"/>
              </w:rPr>
            </w:pPr>
            <w:r>
              <w:rPr>
                <w:rFonts w:hint="eastAsia" w:ascii="宋体" w:hAnsi="宋体"/>
                <w:kern w:val="0"/>
                <w:sz w:val="20"/>
              </w:rPr>
              <w:t>I101090200</w:t>
            </w:r>
          </w:p>
        </w:tc>
        <w:tc>
          <w:tcPr>
            <w:tcW w:w="720" w:type="dxa"/>
            <w:tcBorders>
              <w:top w:val="nil"/>
              <w:left w:val="nil"/>
              <w:bottom w:val="single" w:color="auto" w:sz="4" w:space="0"/>
              <w:right w:val="single" w:color="auto" w:sz="4" w:space="0"/>
            </w:tcBorders>
            <w:noWrap w:val="0"/>
            <w:vAlign w:val="center"/>
          </w:tcPr>
          <w:p w14:paraId="3C4F7AD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FB1106">
            <w:pPr>
              <w:widowControl/>
              <w:rPr>
                <w:rFonts w:ascii="宋体" w:hAnsi="宋体"/>
                <w:kern w:val="0"/>
                <w:sz w:val="20"/>
              </w:rPr>
            </w:pPr>
            <w:r>
              <w:rPr>
                <w:rFonts w:hint="eastAsia" w:ascii="宋体" w:hAnsi="宋体"/>
                <w:kern w:val="0"/>
                <w:sz w:val="20"/>
              </w:rPr>
              <w:t>2、可变真空电容器</w:t>
            </w:r>
          </w:p>
        </w:tc>
        <w:tc>
          <w:tcPr>
            <w:tcW w:w="671" w:type="dxa"/>
            <w:tcBorders>
              <w:top w:val="nil"/>
              <w:left w:val="nil"/>
              <w:bottom w:val="single" w:color="auto" w:sz="4" w:space="0"/>
              <w:right w:val="single" w:color="auto" w:sz="4" w:space="0"/>
            </w:tcBorders>
            <w:noWrap w:val="0"/>
            <w:vAlign w:val="center"/>
          </w:tcPr>
          <w:p w14:paraId="775687F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B5FC4CD">
            <w:pPr>
              <w:widowControl/>
              <w:rPr>
                <w:rFonts w:ascii="宋体" w:hAnsi="宋体"/>
                <w:kern w:val="0"/>
                <w:sz w:val="20"/>
              </w:rPr>
            </w:pPr>
            <w:r>
              <w:rPr>
                <w:rFonts w:hint="eastAsia" w:ascii="宋体" w:hAnsi="宋体"/>
                <w:kern w:val="0"/>
                <w:sz w:val="20"/>
              </w:rPr>
              <w:t>　</w:t>
            </w:r>
          </w:p>
        </w:tc>
      </w:tr>
      <w:tr w14:paraId="6E12640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6B4AEF">
            <w:pPr>
              <w:widowControl/>
              <w:jc w:val="center"/>
              <w:rPr>
                <w:rFonts w:ascii="宋体" w:hAnsi="宋体"/>
                <w:kern w:val="0"/>
                <w:sz w:val="20"/>
              </w:rPr>
            </w:pPr>
            <w:r>
              <w:rPr>
                <w:rFonts w:hint="eastAsia" w:ascii="宋体" w:hAnsi="宋体"/>
                <w:kern w:val="0"/>
                <w:sz w:val="20"/>
              </w:rPr>
              <w:t>I101100000</w:t>
            </w:r>
          </w:p>
        </w:tc>
        <w:tc>
          <w:tcPr>
            <w:tcW w:w="720" w:type="dxa"/>
            <w:tcBorders>
              <w:top w:val="nil"/>
              <w:left w:val="nil"/>
              <w:bottom w:val="single" w:color="auto" w:sz="4" w:space="0"/>
              <w:right w:val="single" w:color="auto" w:sz="4" w:space="0"/>
            </w:tcBorders>
            <w:noWrap w:val="0"/>
            <w:vAlign w:val="center"/>
          </w:tcPr>
          <w:p w14:paraId="6A71E71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84512C">
            <w:pPr>
              <w:widowControl/>
              <w:rPr>
                <w:rFonts w:ascii="宋体" w:hAnsi="宋体"/>
                <w:kern w:val="0"/>
                <w:sz w:val="20"/>
              </w:rPr>
            </w:pPr>
            <w:r>
              <w:rPr>
                <w:rFonts w:hint="eastAsia" w:ascii="宋体" w:hAnsi="宋体"/>
                <w:kern w:val="0"/>
                <w:sz w:val="20"/>
              </w:rPr>
              <w:t>（十）电容网络</w:t>
            </w:r>
          </w:p>
        </w:tc>
        <w:tc>
          <w:tcPr>
            <w:tcW w:w="671" w:type="dxa"/>
            <w:tcBorders>
              <w:top w:val="nil"/>
              <w:left w:val="nil"/>
              <w:bottom w:val="single" w:color="auto" w:sz="4" w:space="0"/>
              <w:right w:val="single" w:color="auto" w:sz="4" w:space="0"/>
            </w:tcBorders>
            <w:noWrap w:val="0"/>
            <w:vAlign w:val="center"/>
          </w:tcPr>
          <w:p w14:paraId="1C1C3D5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BC95E1">
            <w:pPr>
              <w:widowControl/>
              <w:rPr>
                <w:rFonts w:ascii="宋体" w:hAnsi="宋体"/>
                <w:kern w:val="0"/>
                <w:sz w:val="20"/>
              </w:rPr>
            </w:pPr>
            <w:r>
              <w:rPr>
                <w:rFonts w:hint="eastAsia" w:ascii="宋体" w:hAnsi="宋体"/>
                <w:kern w:val="0"/>
                <w:sz w:val="20"/>
              </w:rPr>
              <w:t>包括LC、RC</w:t>
            </w:r>
          </w:p>
        </w:tc>
      </w:tr>
      <w:tr w14:paraId="1FD446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48BD26">
            <w:pPr>
              <w:widowControl/>
              <w:jc w:val="center"/>
              <w:rPr>
                <w:rFonts w:ascii="宋体" w:hAnsi="宋体"/>
                <w:kern w:val="0"/>
                <w:sz w:val="20"/>
              </w:rPr>
            </w:pPr>
            <w:r>
              <w:rPr>
                <w:rFonts w:hint="eastAsia" w:ascii="宋体" w:hAnsi="宋体"/>
                <w:kern w:val="0"/>
                <w:sz w:val="20"/>
              </w:rPr>
              <w:t>I101110000</w:t>
            </w:r>
          </w:p>
        </w:tc>
        <w:tc>
          <w:tcPr>
            <w:tcW w:w="720" w:type="dxa"/>
            <w:tcBorders>
              <w:top w:val="nil"/>
              <w:left w:val="nil"/>
              <w:bottom w:val="single" w:color="auto" w:sz="4" w:space="0"/>
              <w:right w:val="single" w:color="auto" w:sz="4" w:space="0"/>
            </w:tcBorders>
            <w:noWrap w:val="0"/>
            <w:vAlign w:val="center"/>
          </w:tcPr>
          <w:p w14:paraId="209556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2A9401">
            <w:pPr>
              <w:widowControl/>
              <w:rPr>
                <w:rFonts w:ascii="宋体" w:hAnsi="宋体"/>
                <w:kern w:val="0"/>
                <w:sz w:val="20"/>
              </w:rPr>
            </w:pPr>
            <w:r>
              <w:rPr>
                <w:rFonts w:hint="eastAsia" w:ascii="宋体" w:hAnsi="宋体"/>
                <w:kern w:val="0"/>
                <w:sz w:val="20"/>
              </w:rPr>
              <w:t>（十一）其他电容器</w:t>
            </w:r>
          </w:p>
        </w:tc>
        <w:tc>
          <w:tcPr>
            <w:tcW w:w="671" w:type="dxa"/>
            <w:tcBorders>
              <w:top w:val="nil"/>
              <w:left w:val="nil"/>
              <w:bottom w:val="single" w:color="auto" w:sz="4" w:space="0"/>
              <w:right w:val="single" w:color="auto" w:sz="4" w:space="0"/>
            </w:tcBorders>
            <w:noWrap w:val="0"/>
            <w:vAlign w:val="center"/>
          </w:tcPr>
          <w:p w14:paraId="26B1D67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457C7B4">
            <w:pPr>
              <w:widowControl/>
              <w:rPr>
                <w:rFonts w:hint="eastAsia" w:ascii="宋体" w:hAnsi="宋体"/>
                <w:kern w:val="0"/>
                <w:sz w:val="20"/>
              </w:rPr>
            </w:pPr>
          </w:p>
        </w:tc>
      </w:tr>
      <w:tr w14:paraId="54C6C89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F28437">
            <w:pPr>
              <w:widowControl/>
              <w:jc w:val="center"/>
              <w:rPr>
                <w:rFonts w:ascii="宋体" w:hAnsi="宋体"/>
                <w:b/>
                <w:kern w:val="0"/>
                <w:sz w:val="20"/>
              </w:rPr>
            </w:pPr>
            <w:r>
              <w:rPr>
                <w:rFonts w:hint="eastAsia" w:ascii="宋体" w:hAnsi="宋体"/>
                <w:b/>
                <w:kern w:val="0"/>
                <w:sz w:val="20"/>
              </w:rPr>
              <w:t>I102000000</w:t>
            </w:r>
          </w:p>
        </w:tc>
        <w:tc>
          <w:tcPr>
            <w:tcW w:w="720" w:type="dxa"/>
            <w:tcBorders>
              <w:top w:val="nil"/>
              <w:left w:val="nil"/>
              <w:bottom w:val="single" w:color="auto" w:sz="4" w:space="0"/>
              <w:right w:val="single" w:color="auto" w:sz="4" w:space="0"/>
            </w:tcBorders>
            <w:noWrap w:val="0"/>
            <w:vAlign w:val="center"/>
          </w:tcPr>
          <w:p w14:paraId="2BCBBB1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9B5AFDD">
            <w:pPr>
              <w:widowControl/>
              <w:rPr>
                <w:rFonts w:ascii="宋体" w:hAnsi="宋体"/>
                <w:b/>
                <w:kern w:val="0"/>
                <w:sz w:val="20"/>
              </w:rPr>
            </w:pPr>
            <w:r>
              <w:rPr>
                <w:rFonts w:hint="eastAsia" w:ascii="宋体" w:hAnsi="宋体"/>
                <w:b/>
                <w:kern w:val="0"/>
                <w:sz w:val="20"/>
              </w:rPr>
              <w:t>二、电阻、电位器</w:t>
            </w:r>
          </w:p>
        </w:tc>
        <w:tc>
          <w:tcPr>
            <w:tcW w:w="671" w:type="dxa"/>
            <w:tcBorders>
              <w:top w:val="nil"/>
              <w:left w:val="nil"/>
              <w:bottom w:val="single" w:color="auto" w:sz="4" w:space="0"/>
              <w:right w:val="single" w:color="auto" w:sz="4" w:space="0"/>
            </w:tcBorders>
            <w:noWrap w:val="0"/>
            <w:vAlign w:val="center"/>
          </w:tcPr>
          <w:p w14:paraId="55A0BDF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02A55FD">
            <w:pPr>
              <w:widowControl/>
              <w:rPr>
                <w:rFonts w:ascii="宋体" w:hAnsi="宋体"/>
                <w:kern w:val="0"/>
                <w:sz w:val="20"/>
              </w:rPr>
            </w:pPr>
            <w:r>
              <w:rPr>
                <w:rFonts w:hint="eastAsia" w:ascii="宋体" w:hAnsi="宋体"/>
                <w:kern w:val="0"/>
                <w:sz w:val="20"/>
              </w:rPr>
              <w:t>　</w:t>
            </w:r>
          </w:p>
        </w:tc>
      </w:tr>
      <w:tr w14:paraId="28D2AF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AFEB41">
            <w:pPr>
              <w:widowControl/>
              <w:jc w:val="center"/>
              <w:rPr>
                <w:rFonts w:ascii="宋体" w:hAnsi="宋体"/>
                <w:kern w:val="0"/>
                <w:sz w:val="20"/>
              </w:rPr>
            </w:pPr>
            <w:r>
              <w:rPr>
                <w:rFonts w:hint="eastAsia" w:ascii="宋体" w:hAnsi="宋体"/>
                <w:kern w:val="0"/>
                <w:sz w:val="20"/>
              </w:rPr>
              <w:t>I102010000</w:t>
            </w:r>
          </w:p>
        </w:tc>
        <w:tc>
          <w:tcPr>
            <w:tcW w:w="720" w:type="dxa"/>
            <w:tcBorders>
              <w:top w:val="nil"/>
              <w:left w:val="nil"/>
              <w:bottom w:val="single" w:color="auto" w:sz="4" w:space="0"/>
              <w:right w:val="single" w:color="auto" w:sz="4" w:space="0"/>
            </w:tcBorders>
            <w:noWrap w:val="0"/>
            <w:vAlign w:val="center"/>
          </w:tcPr>
          <w:p w14:paraId="22801CD9">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8253F4E">
            <w:pPr>
              <w:widowControl/>
              <w:rPr>
                <w:rFonts w:ascii="宋体" w:hAnsi="宋体"/>
                <w:kern w:val="0"/>
                <w:sz w:val="20"/>
              </w:rPr>
            </w:pPr>
            <w:r>
              <w:rPr>
                <w:rFonts w:hint="eastAsia" w:ascii="宋体" w:hAnsi="宋体"/>
                <w:kern w:val="0"/>
                <w:sz w:val="20"/>
              </w:rPr>
              <w:t>（一）固定电阻器小计</w:t>
            </w:r>
          </w:p>
        </w:tc>
        <w:tc>
          <w:tcPr>
            <w:tcW w:w="671" w:type="dxa"/>
            <w:tcBorders>
              <w:top w:val="nil"/>
              <w:left w:val="nil"/>
              <w:bottom w:val="single" w:color="auto" w:sz="4" w:space="0"/>
              <w:right w:val="single" w:color="auto" w:sz="4" w:space="0"/>
            </w:tcBorders>
            <w:noWrap w:val="0"/>
            <w:vAlign w:val="center"/>
          </w:tcPr>
          <w:p w14:paraId="0B06F08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8963E9">
            <w:pPr>
              <w:widowControl/>
              <w:rPr>
                <w:rFonts w:ascii="宋体" w:hAnsi="宋体"/>
                <w:kern w:val="0"/>
                <w:sz w:val="20"/>
              </w:rPr>
            </w:pPr>
            <w:r>
              <w:rPr>
                <w:rFonts w:hint="eastAsia" w:ascii="宋体" w:hAnsi="宋体"/>
                <w:kern w:val="0"/>
                <w:sz w:val="20"/>
              </w:rPr>
              <w:t>　</w:t>
            </w:r>
          </w:p>
        </w:tc>
      </w:tr>
      <w:tr w14:paraId="44D533C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A35801">
            <w:pPr>
              <w:widowControl/>
              <w:jc w:val="center"/>
              <w:rPr>
                <w:rFonts w:ascii="宋体" w:hAnsi="宋体"/>
                <w:kern w:val="0"/>
                <w:sz w:val="20"/>
              </w:rPr>
            </w:pPr>
            <w:r>
              <w:rPr>
                <w:rFonts w:hint="eastAsia" w:ascii="宋体" w:hAnsi="宋体"/>
                <w:kern w:val="0"/>
                <w:sz w:val="20"/>
              </w:rPr>
              <w:t>I102010100</w:t>
            </w:r>
          </w:p>
        </w:tc>
        <w:tc>
          <w:tcPr>
            <w:tcW w:w="720" w:type="dxa"/>
            <w:tcBorders>
              <w:top w:val="nil"/>
              <w:left w:val="nil"/>
              <w:bottom w:val="single" w:color="auto" w:sz="4" w:space="0"/>
              <w:right w:val="single" w:color="auto" w:sz="4" w:space="0"/>
            </w:tcBorders>
            <w:noWrap w:val="0"/>
            <w:vAlign w:val="center"/>
          </w:tcPr>
          <w:p w14:paraId="71206E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A924BE">
            <w:pPr>
              <w:widowControl/>
              <w:rPr>
                <w:rFonts w:ascii="宋体" w:hAnsi="宋体"/>
                <w:kern w:val="0"/>
                <w:sz w:val="20"/>
              </w:rPr>
            </w:pPr>
            <w:r>
              <w:rPr>
                <w:rFonts w:hint="eastAsia" w:ascii="宋体" w:hAnsi="宋体"/>
                <w:kern w:val="0"/>
                <w:sz w:val="20"/>
              </w:rPr>
              <w:t>1、碳膜电阻器</w:t>
            </w:r>
          </w:p>
        </w:tc>
        <w:tc>
          <w:tcPr>
            <w:tcW w:w="671" w:type="dxa"/>
            <w:tcBorders>
              <w:top w:val="nil"/>
              <w:left w:val="nil"/>
              <w:bottom w:val="single" w:color="auto" w:sz="4" w:space="0"/>
              <w:right w:val="single" w:color="auto" w:sz="4" w:space="0"/>
            </w:tcBorders>
            <w:noWrap w:val="0"/>
            <w:vAlign w:val="center"/>
          </w:tcPr>
          <w:p w14:paraId="5D601D8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ACE7797">
            <w:pPr>
              <w:widowControl/>
              <w:rPr>
                <w:rFonts w:ascii="宋体" w:hAnsi="宋体"/>
                <w:kern w:val="0"/>
                <w:sz w:val="20"/>
              </w:rPr>
            </w:pPr>
            <w:r>
              <w:rPr>
                <w:rFonts w:hint="eastAsia" w:ascii="宋体" w:hAnsi="宋体"/>
                <w:kern w:val="0"/>
                <w:sz w:val="20"/>
              </w:rPr>
              <w:t>　</w:t>
            </w:r>
          </w:p>
        </w:tc>
      </w:tr>
      <w:tr w14:paraId="6FBF5B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2BC5EB">
            <w:pPr>
              <w:widowControl/>
              <w:jc w:val="center"/>
              <w:rPr>
                <w:rFonts w:ascii="宋体" w:hAnsi="宋体"/>
                <w:kern w:val="0"/>
                <w:sz w:val="20"/>
              </w:rPr>
            </w:pPr>
            <w:r>
              <w:rPr>
                <w:rFonts w:hint="eastAsia" w:ascii="宋体" w:hAnsi="宋体"/>
                <w:kern w:val="0"/>
                <w:sz w:val="20"/>
              </w:rPr>
              <w:t>I102010200</w:t>
            </w:r>
          </w:p>
        </w:tc>
        <w:tc>
          <w:tcPr>
            <w:tcW w:w="720" w:type="dxa"/>
            <w:tcBorders>
              <w:top w:val="nil"/>
              <w:left w:val="nil"/>
              <w:bottom w:val="single" w:color="auto" w:sz="4" w:space="0"/>
              <w:right w:val="single" w:color="auto" w:sz="4" w:space="0"/>
            </w:tcBorders>
            <w:noWrap w:val="0"/>
            <w:vAlign w:val="center"/>
          </w:tcPr>
          <w:p w14:paraId="2F1C93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7FC077">
            <w:pPr>
              <w:widowControl/>
              <w:rPr>
                <w:rFonts w:ascii="宋体" w:hAnsi="宋体"/>
                <w:kern w:val="0"/>
                <w:sz w:val="20"/>
              </w:rPr>
            </w:pPr>
            <w:r>
              <w:rPr>
                <w:rFonts w:hint="eastAsia" w:ascii="宋体" w:hAnsi="宋体"/>
                <w:kern w:val="0"/>
                <w:sz w:val="20"/>
              </w:rPr>
              <w:t>2、金属膜电阻器</w:t>
            </w:r>
          </w:p>
        </w:tc>
        <w:tc>
          <w:tcPr>
            <w:tcW w:w="671" w:type="dxa"/>
            <w:tcBorders>
              <w:top w:val="nil"/>
              <w:left w:val="nil"/>
              <w:bottom w:val="single" w:color="auto" w:sz="4" w:space="0"/>
              <w:right w:val="single" w:color="auto" w:sz="4" w:space="0"/>
            </w:tcBorders>
            <w:noWrap w:val="0"/>
            <w:vAlign w:val="center"/>
          </w:tcPr>
          <w:p w14:paraId="73DEACA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0FC9FA9">
            <w:pPr>
              <w:widowControl/>
              <w:rPr>
                <w:rFonts w:ascii="宋体" w:hAnsi="宋体"/>
                <w:kern w:val="0"/>
                <w:sz w:val="20"/>
              </w:rPr>
            </w:pPr>
            <w:r>
              <w:rPr>
                <w:rFonts w:hint="eastAsia" w:ascii="宋体" w:hAnsi="宋体"/>
                <w:kern w:val="0"/>
                <w:sz w:val="20"/>
              </w:rPr>
              <w:t>　</w:t>
            </w:r>
          </w:p>
        </w:tc>
      </w:tr>
      <w:tr w14:paraId="65C39CD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15BAFB">
            <w:pPr>
              <w:widowControl/>
              <w:jc w:val="center"/>
              <w:rPr>
                <w:rFonts w:ascii="宋体" w:hAnsi="宋体"/>
                <w:kern w:val="0"/>
                <w:sz w:val="20"/>
              </w:rPr>
            </w:pPr>
            <w:r>
              <w:rPr>
                <w:rFonts w:hint="eastAsia" w:ascii="宋体" w:hAnsi="宋体"/>
                <w:kern w:val="0"/>
                <w:sz w:val="20"/>
              </w:rPr>
              <w:t>I102010300</w:t>
            </w:r>
          </w:p>
        </w:tc>
        <w:tc>
          <w:tcPr>
            <w:tcW w:w="720" w:type="dxa"/>
            <w:tcBorders>
              <w:top w:val="nil"/>
              <w:left w:val="nil"/>
              <w:bottom w:val="single" w:color="auto" w:sz="4" w:space="0"/>
              <w:right w:val="single" w:color="auto" w:sz="4" w:space="0"/>
            </w:tcBorders>
            <w:noWrap w:val="0"/>
            <w:vAlign w:val="center"/>
          </w:tcPr>
          <w:p w14:paraId="4670C0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31881F">
            <w:pPr>
              <w:widowControl/>
              <w:rPr>
                <w:rFonts w:ascii="宋体" w:hAnsi="宋体"/>
                <w:kern w:val="0"/>
                <w:sz w:val="20"/>
              </w:rPr>
            </w:pPr>
            <w:r>
              <w:rPr>
                <w:rFonts w:hint="eastAsia" w:ascii="宋体" w:hAnsi="宋体"/>
                <w:kern w:val="0"/>
                <w:sz w:val="20"/>
              </w:rPr>
              <w:t>3、氧化膜电阻器</w:t>
            </w:r>
          </w:p>
        </w:tc>
        <w:tc>
          <w:tcPr>
            <w:tcW w:w="671" w:type="dxa"/>
            <w:tcBorders>
              <w:top w:val="nil"/>
              <w:left w:val="nil"/>
              <w:bottom w:val="single" w:color="auto" w:sz="4" w:space="0"/>
              <w:right w:val="single" w:color="auto" w:sz="4" w:space="0"/>
            </w:tcBorders>
            <w:noWrap w:val="0"/>
            <w:vAlign w:val="center"/>
          </w:tcPr>
          <w:p w14:paraId="7AC60DE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DCFDAC4">
            <w:pPr>
              <w:widowControl/>
              <w:rPr>
                <w:rFonts w:ascii="宋体" w:hAnsi="宋体"/>
                <w:kern w:val="0"/>
                <w:sz w:val="20"/>
              </w:rPr>
            </w:pPr>
            <w:r>
              <w:rPr>
                <w:rFonts w:hint="eastAsia" w:ascii="宋体" w:hAnsi="宋体"/>
                <w:kern w:val="0"/>
                <w:sz w:val="20"/>
              </w:rPr>
              <w:t>　</w:t>
            </w:r>
          </w:p>
        </w:tc>
      </w:tr>
      <w:tr w14:paraId="1D946C5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510E56">
            <w:pPr>
              <w:widowControl/>
              <w:jc w:val="center"/>
              <w:rPr>
                <w:rFonts w:ascii="宋体" w:hAnsi="宋体"/>
                <w:kern w:val="0"/>
                <w:sz w:val="20"/>
              </w:rPr>
            </w:pPr>
            <w:r>
              <w:rPr>
                <w:rFonts w:hint="eastAsia" w:ascii="宋体" w:hAnsi="宋体"/>
                <w:kern w:val="0"/>
                <w:sz w:val="20"/>
              </w:rPr>
              <w:t>I102010400</w:t>
            </w:r>
          </w:p>
        </w:tc>
        <w:tc>
          <w:tcPr>
            <w:tcW w:w="720" w:type="dxa"/>
            <w:tcBorders>
              <w:top w:val="nil"/>
              <w:left w:val="nil"/>
              <w:bottom w:val="single" w:color="auto" w:sz="4" w:space="0"/>
              <w:right w:val="single" w:color="auto" w:sz="4" w:space="0"/>
            </w:tcBorders>
            <w:noWrap w:val="0"/>
            <w:vAlign w:val="center"/>
          </w:tcPr>
          <w:p w14:paraId="72FB6B9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FC014B">
            <w:pPr>
              <w:widowControl/>
              <w:rPr>
                <w:rFonts w:ascii="宋体" w:hAnsi="宋体"/>
                <w:kern w:val="0"/>
                <w:sz w:val="20"/>
              </w:rPr>
            </w:pPr>
            <w:r>
              <w:rPr>
                <w:rFonts w:hint="eastAsia" w:ascii="宋体" w:hAnsi="宋体"/>
                <w:kern w:val="0"/>
                <w:sz w:val="20"/>
              </w:rPr>
              <w:t>4、玻璃釉电阻器</w:t>
            </w:r>
          </w:p>
        </w:tc>
        <w:tc>
          <w:tcPr>
            <w:tcW w:w="671" w:type="dxa"/>
            <w:tcBorders>
              <w:top w:val="nil"/>
              <w:left w:val="nil"/>
              <w:bottom w:val="single" w:color="auto" w:sz="4" w:space="0"/>
              <w:right w:val="single" w:color="auto" w:sz="4" w:space="0"/>
            </w:tcBorders>
            <w:noWrap w:val="0"/>
            <w:vAlign w:val="center"/>
          </w:tcPr>
          <w:p w14:paraId="22FBCB3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81E6B50">
            <w:pPr>
              <w:widowControl/>
              <w:rPr>
                <w:rFonts w:ascii="宋体" w:hAnsi="宋体"/>
                <w:kern w:val="0"/>
                <w:sz w:val="20"/>
              </w:rPr>
            </w:pPr>
            <w:r>
              <w:rPr>
                <w:rFonts w:hint="eastAsia" w:ascii="宋体" w:hAnsi="宋体"/>
                <w:kern w:val="0"/>
                <w:sz w:val="20"/>
              </w:rPr>
              <w:t>　</w:t>
            </w:r>
          </w:p>
        </w:tc>
      </w:tr>
      <w:tr w14:paraId="56C464C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797A31">
            <w:pPr>
              <w:widowControl/>
              <w:jc w:val="center"/>
              <w:rPr>
                <w:rFonts w:ascii="宋体" w:hAnsi="宋体"/>
                <w:kern w:val="0"/>
                <w:sz w:val="20"/>
              </w:rPr>
            </w:pPr>
            <w:r>
              <w:rPr>
                <w:rFonts w:hint="eastAsia" w:ascii="宋体" w:hAnsi="宋体"/>
                <w:kern w:val="0"/>
                <w:sz w:val="20"/>
              </w:rPr>
              <w:t>I102010500</w:t>
            </w:r>
          </w:p>
        </w:tc>
        <w:tc>
          <w:tcPr>
            <w:tcW w:w="720" w:type="dxa"/>
            <w:tcBorders>
              <w:top w:val="nil"/>
              <w:left w:val="nil"/>
              <w:bottom w:val="single" w:color="auto" w:sz="4" w:space="0"/>
              <w:right w:val="single" w:color="auto" w:sz="4" w:space="0"/>
            </w:tcBorders>
            <w:noWrap w:val="0"/>
            <w:vAlign w:val="center"/>
          </w:tcPr>
          <w:p w14:paraId="44F8CA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453FDC">
            <w:pPr>
              <w:widowControl/>
              <w:rPr>
                <w:rFonts w:ascii="宋体" w:hAnsi="宋体"/>
                <w:kern w:val="0"/>
                <w:sz w:val="20"/>
              </w:rPr>
            </w:pPr>
            <w:r>
              <w:rPr>
                <w:rFonts w:hint="eastAsia" w:ascii="宋体" w:hAnsi="宋体"/>
                <w:kern w:val="0"/>
                <w:sz w:val="20"/>
              </w:rPr>
              <w:t>5、线绕电阻器</w:t>
            </w:r>
          </w:p>
        </w:tc>
        <w:tc>
          <w:tcPr>
            <w:tcW w:w="671" w:type="dxa"/>
            <w:tcBorders>
              <w:top w:val="nil"/>
              <w:left w:val="nil"/>
              <w:bottom w:val="single" w:color="auto" w:sz="4" w:space="0"/>
              <w:right w:val="single" w:color="auto" w:sz="4" w:space="0"/>
            </w:tcBorders>
            <w:noWrap w:val="0"/>
            <w:vAlign w:val="center"/>
          </w:tcPr>
          <w:p w14:paraId="16C0626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2926230">
            <w:pPr>
              <w:widowControl/>
              <w:rPr>
                <w:rFonts w:ascii="宋体" w:hAnsi="宋体"/>
                <w:kern w:val="0"/>
                <w:sz w:val="20"/>
              </w:rPr>
            </w:pPr>
            <w:r>
              <w:rPr>
                <w:rFonts w:hint="eastAsia" w:ascii="宋体" w:hAnsi="宋体"/>
                <w:kern w:val="0"/>
                <w:sz w:val="20"/>
              </w:rPr>
              <w:t>　</w:t>
            </w:r>
          </w:p>
        </w:tc>
      </w:tr>
      <w:tr w14:paraId="4CB4CFD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63DAC7">
            <w:pPr>
              <w:widowControl/>
              <w:jc w:val="center"/>
              <w:rPr>
                <w:rFonts w:ascii="宋体" w:hAnsi="宋体"/>
                <w:kern w:val="0"/>
                <w:sz w:val="20"/>
              </w:rPr>
            </w:pPr>
            <w:r>
              <w:rPr>
                <w:rFonts w:hint="eastAsia" w:ascii="宋体" w:hAnsi="宋体"/>
                <w:kern w:val="0"/>
                <w:sz w:val="20"/>
              </w:rPr>
              <w:t>I102010600</w:t>
            </w:r>
          </w:p>
        </w:tc>
        <w:tc>
          <w:tcPr>
            <w:tcW w:w="720" w:type="dxa"/>
            <w:tcBorders>
              <w:top w:val="nil"/>
              <w:left w:val="nil"/>
              <w:bottom w:val="single" w:color="auto" w:sz="4" w:space="0"/>
              <w:right w:val="single" w:color="auto" w:sz="4" w:space="0"/>
            </w:tcBorders>
            <w:noWrap w:val="0"/>
            <w:vAlign w:val="center"/>
          </w:tcPr>
          <w:p w14:paraId="177B04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B63F8D">
            <w:pPr>
              <w:widowControl/>
              <w:rPr>
                <w:rFonts w:ascii="宋体" w:hAnsi="宋体"/>
                <w:kern w:val="0"/>
                <w:sz w:val="20"/>
              </w:rPr>
            </w:pPr>
            <w:r>
              <w:rPr>
                <w:rFonts w:hint="eastAsia" w:ascii="宋体" w:hAnsi="宋体"/>
                <w:kern w:val="0"/>
                <w:sz w:val="20"/>
              </w:rPr>
              <w:t>6、合成膜电阻器</w:t>
            </w:r>
          </w:p>
        </w:tc>
        <w:tc>
          <w:tcPr>
            <w:tcW w:w="671" w:type="dxa"/>
            <w:tcBorders>
              <w:top w:val="nil"/>
              <w:left w:val="nil"/>
              <w:bottom w:val="single" w:color="auto" w:sz="4" w:space="0"/>
              <w:right w:val="single" w:color="auto" w:sz="4" w:space="0"/>
            </w:tcBorders>
            <w:noWrap w:val="0"/>
            <w:vAlign w:val="center"/>
          </w:tcPr>
          <w:p w14:paraId="17855C1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B0A7F22">
            <w:pPr>
              <w:widowControl/>
              <w:rPr>
                <w:rFonts w:ascii="宋体" w:hAnsi="宋体"/>
                <w:kern w:val="0"/>
                <w:sz w:val="20"/>
              </w:rPr>
            </w:pPr>
            <w:r>
              <w:rPr>
                <w:rFonts w:hint="eastAsia" w:ascii="宋体" w:hAnsi="宋体"/>
                <w:kern w:val="0"/>
                <w:sz w:val="20"/>
              </w:rPr>
              <w:t>　</w:t>
            </w:r>
          </w:p>
        </w:tc>
      </w:tr>
      <w:tr w14:paraId="72C9FB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5E5D4C">
            <w:pPr>
              <w:widowControl/>
              <w:jc w:val="center"/>
              <w:rPr>
                <w:rFonts w:ascii="宋体" w:hAnsi="宋体"/>
                <w:kern w:val="0"/>
                <w:sz w:val="20"/>
              </w:rPr>
            </w:pPr>
            <w:r>
              <w:rPr>
                <w:rFonts w:hint="eastAsia" w:ascii="宋体" w:hAnsi="宋体"/>
                <w:kern w:val="0"/>
                <w:sz w:val="20"/>
              </w:rPr>
              <w:t>I102010700</w:t>
            </w:r>
          </w:p>
        </w:tc>
        <w:tc>
          <w:tcPr>
            <w:tcW w:w="720" w:type="dxa"/>
            <w:tcBorders>
              <w:top w:val="nil"/>
              <w:left w:val="nil"/>
              <w:bottom w:val="single" w:color="auto" w:sz="4" w:space="0"/>
              <w:right w:val="single" w:color="auto" w:sz="4" w:space="0"/>
            </w:tcBorders>
            <w:noWrap w:val="0"/>
            <w:vAlign w:val="center"/>
          </w:tcPr>
          <w:p w14:paraId="121BB62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EED2975">
            <w:pPr>
              <w:widowControl/>
              <w:rPr>
                <w:rFonts w:ascii="宋体" w:hAnsi="宋体"/>
                <w:kern w:val="0"/>
                <w:sz w:val="20"/>
              </w:rPr>
            </w:pPr>
            <w:r>
              <w:rPr>
                <w:rFonts w:hint="eastAsia" w:ascii="宋体" w:hAnsi="宋体"/>
                <w:kern w:val="0"/>
                <w:sz w:val="20"/>
              </w:rPr>
              <w:t>7、实芯电阻器</w:t>
            </w:r>
          </w:p>
        </w:tc>
        <w:tc>
          <w:tcPr>
            <w:tcW w:w="671" w:type="dxa"/>
            <w:tcBorders>
              <w:top w:val="nil"/>
              <w:left w:val="nil"/>
              <w:bottom w:val="single" w:color="auto" w:sz="4" w:space="0"/>
              <w:right w:val="single" w:color="auto" w:sz="4" w:space="0"/>
            </w:tcBorders>
            <w:noWrap w:val="0"/>
            <w:vAlign w:val="center"/>
          </w:tcPr>
          <w:p w14:paraId="0CFF18F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4794D56">
            <w:pPr>
              <w:widowControl/>
              <w:rPr>
                <w:rFonts w:ascii="宋体" w:hAnsi="宋体"/>
                <w:kern w:val="0"/>
                <w:sz w:val="20"/>
              </w:rPr>
            </w:pPr>
            <w:r>
              <w:rPr>
                <w:rFonts w:hint="eastAsia" w:ascii="宋体" w:hAnsi="宋体"/>
                <w:kern w:val="0"/>
                <w:sz w:val="20"/>
              </w:rPr>
              <w:t>　</w:t>
            </w:r>
          </w:p>
        </w:tc>
      </w:tr>
      <w:tr w14:paraId="2BCF259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3FCCBD">
            <w:pPr>
              <w:widowControl/>
              <w:jc w:val="center"/>
              <w:rPr>
                <w:rFonts w:ascii="宋体" w:hAnsi="宋体"/>
                <w:kern w:val="0"/>
                <w:sz w:val="20"/>
              </w:rPr>
            </w:pPr>
            <w:r>
              <w:rPr>
                <w:rFonts w:hint="eastAsia" w:ascii="宋体" w:hAnsi="宋体"/>
                <w:kern w:val="0"/>
                <w:sz w:val="20"/>
              </w:rPr>
              <w:t>I102010800</w:t>
            </w:r>
          </w:p>
        </w:tc>
        <w:tc>
          <w:tcPr>
            <w:tcW w:w="720" w:type="dxa"/>
            <w:tcBorders>
              <w:top w:val="nil"/>
              <w:left w:val="nil"/>
              <w:bottom w:val="single" w:color="auto" w:sz="4" w:space="0"/>
              <w:right w:val="single" w:color="auto" w:sz="4" w:space="0"/>
            </w:tcBorders>
            <w:noWrap w:val="0"/>
            <w:vAlign w:val="center"/>
          </w:tcPr>
          <w:p w14:paraId="4343576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F2CDB37">
            <w:pPr>
              <w:widowControl/>
              <w:rPr>
                <w:rFonts w:ascii="宋体" w:hAnsi="宋体"/>
                <w:kern w:val="0"/>
                <w:sz w:val="20"/>
              </w:rPr>
            </w:pPr>
            <w:r>
              <w:rPr>
                <w:rFonts w:hint="eastAsia" w:ascii="宋体" w:hAnsi="宋体"/>
                <w:kern w:val="0"/>
                <w:sz w:val="20"/>
              </w:rPr>
              <w:t>8、片式电阻器</w:t>
            </w:r>
          </w:p>
        </w:tc>
        <w:tc>
          <w:tcPr>
            <w:tcW w:w="671" w:type="dxa"/>
            <w:tcBorders>
              <w:top w:val="nil"/>
              <w:left w:val="nil"/>
              <w:bottom w:val="single" w:color="auto" w:sz="4" w:space="0"/>
              <w:right w:val="single" w:color="auto" w:sz="4" w:space="0"/>
            </w:tcBorders>
            <w:noWrap w:val="0"/>
            <w:vAlign w:val="center"/>
          </w:tcPr>
          <w:p w14:paraId="2AB10A4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0C79334">
            <w:pPr>
              <w:widowControl/>
              <w:rPr>
                <w:rFonts w:ascii="宋体" w:hAnsi="宋体"/>
                <w:kern w:val="0"/>
                <w:sz w:val="20"/>
              </w:rPr>
            </w:pPr>
            <w:r>
              <w:rPr>
                <w:rFonts w:hint="eastAsia" w:ascii="宋体" w:hAnsi="宋体"/>
                <w:kern w:val="0"/>
                <w:sz w:val="20"/>
              </w:rPr>
              <w:t>含各种材料贴装的电阻器</w:t>
            </w:r>
          </w:p>
        </w:tc>
      </w:tr>
      <w:tr w14:paraId="7AD92D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919F8F">
            <w:pPr>
              <w:widowControl/>
              <w:jc w:val="center"/>
              <w:rPr>
                <w:rFonts w:ascii="宋体" w:hAnsi="宋体"/>
                <w:kern w:val="0"/>
                <w:sz w:val="20"/>
              </w:rPr>
            </w:pPr>
            <w:r>
              <w:rPr>
                <w:rFonts w:hint="eastAsia" w:ascii="宋体" w:hAnsi="宋体"/>
                <w:kern w:val="0"/>
                <w:sz w:val="20"/>
              </w:rPr>
              <w:t>I102010900</w:t>
            </w:r>
          </w:p>
        </w:tc>
        <w:tc>
          <w:tcPr>
            <w:tcW w:w="720" w:type="dxa"/>
            <w:tcBorders>
              <w:top w:val="nil"/>
              <w:left w:val="nil"/>
              <w:bottom w:val="single" w:color="auto" w:sz="4" w:space="0"/>
              <w:right w:val="single" w:color="auto" w:sz="4" w:space="0"/>
            </w:tcBorders>
            <w:noWrap w:val="0"/>
            <w:vAlign w:val="center"/>
          </w:tcPr>
          <w:p w14:paraId="7581790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12D03E">
            <w:pPr>
              <w:widowControl/>
              <w:rPr>
                <w:rFonts w:ascii="宋体" w:hAnsi="宋体"/>
                <w:kern w:val="0"/>
                <w:sz w:val="20"/>
              </w:rPr>
            </w:pPr>
            <w:r>
              <w:rPr>
                <w:rFonts w:hint="eastAsia" w:ascii="宋体" w:hAnsi="宋体"/>
                <w:kern w:val="0"/>
                <w:sz w:val="20"/>
              </w:rPr>
              <w:t>9、熔断电阻器</w:t>
            </w:r>
          </w:p>
        </w:tc>
        <w:tc>
          <w:tcPr>
            <w:tcW w:w="671" w:type="dxa"/>
            <w:tcBorders>
              <w:top w:val="nil"/>
              <w:left w:val="nil"/>
              <w:bottom w:val="single" w:color="auto" w:sz="4" w:space="0"/>
              <w:right w:val="single" w:color="auto" w:sz="4" w:space="0"/>
            </w:tcBorders>
            <w:noWrap w:val="0"/>
            <w:vAlign w:val="center"/>
          </w:tcPr>
          <w:p w14:paraId="0CE31F0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C26DAEF">
            <w:pPr>
              <w:widowControl/>
              <w:rPr>
                <w:rFonts w:ascii="宋体" w:hAnsi="宋体"/>
                <w:kern w:val="0"/>
                <w:sz w:val="20"/>
              </w:rPr>
            </w:pPr>
            <w:r>
              <w:rPr>
                <w:rFonts w:hint="eastAsia" w:ascii="宋体" w:hAnsi="宋体"/>
                <w:kern w:val="0"/>
                <w:sz w:val="20"/>
              </w:rPr>
              <w:t>　</w:t>
            </w:r>
          </w:p>
        </w:tc>
      </w:tr>
      <w:tr w14:paraId="22DE9FE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BBE2F0">
            <w:pPr>
              <w:widowControl/>
              <w:jc w:val="center"/>
              <w:rPr>
                <w:rFonts w:ascii="宋体" w:hAnsi="宋体"/>
                <w:kern w:val="0"/>
                <w:sz w:val="20"/>
              </w:rPr>
            </w:pPr>
            <w:r>
              <w:rPr>
                <w:rFonts w:hint="eastAsia" w:ascii="宋体" w:hAnsi="宋体"/>
                <w:kern w:val="0"/>
                <w:sz w:val="20"/>
              </w:rPr>
              <w:t>I102011000</w:t>
            </w:r>
          </w:p>
        </w:tc>
        <w:tc>
          <w:tcPr>
            <w:tcW w:w="720" w:type="dxa"/>
            <w:tcBorders>
              <w:top w:val="nil"/>
              <w:left w:val="nil"/>
              <w:bottom w:val="single" w:color="auto" w:sz="4" w:space="0"/>
              <w:right w:val="single" w:color="auto" w:sz="4" w:space="0"/>
            </w:tcBorders>
            <w:noWrap w:val="0"/>
            <w:vAlign w:val="center"/>
          </w:tcPr>
          <w:p w14:paraId="04A309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EF2A42">
            <w:pPr>
              <w:widowControl/>
              <w:rPr>
                <w:rFonts w:ascii="宋体" w:hAnsi="宋体"/>
                <w:kern w:val="0"/>
                <w:sz w:val="20"/>
              </w:rPr>
            </w:pPr>
            <w:r>
              <w:rPr>
                <w:rFonts w:hint="eastAsia" w:ascii="宋体" w:hAnsi="宋体"/>
                <w:kern w:val="0"/>
                <w:sz w:val="20"/>
              </w:rPr>
              <w:t>10、其他电阻器</w:t>
            </w:r>
          </w:p>
        </w:tc>
        <w:tc>
          <w:tcPr>
            <w:tcW w:w="671" w:type="dxa"/>
            <w:tcBorders>
              <w:top w:val="nil"/>
              <w:left w:val="nil"/>
              <w:bottom w:val="single" w:color="auto" w:sz="4" w:space="0"/>
              <w:right w:val="single" w:color="auto" w:sz="4" w:space="0"/>
            </w:tcBorders>
            <w:noWrap w:val="0"/>
            <w:vAlign w:val="center"/>
          </w:tcPr>
          <w:p w14:paraId="54A4CF6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D9C3294">
            <w:pPr>
              <w:widowControl/>
              <w:rPr>
                <w:rFonts w:ascii="宋体" w:hAnsi="宋体"/>
                <w:kern w:val="0"/>
                <w:sz w:val="20"/>
              </w:rPr>
            </w:pPr>
            <w:r>
              <w:rPr>
                <w:rFonts w:hint="eastAsia" w:ascii="宋体" w:hAnsi="宋体"/>
                <w:kern w:val="0"/>
                <w:sz w:val="20"/>
              </w:rPr>
              <w:t>　</w:t>
            </w:r>
          </w:p>
        </w:tc>
      </w:tr>
      <w:tr w14:paraId="2088F6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CB198C">
            <w:pPr>
              <w:widowControl/>
              <w:jc w:val="center"/>
              <w:rPr>
                <w:rFonts w:ascii="宋体" w:hAnsi="宋体"/>
                <w:kern w:val="0"/>
                <w:sz w:val="20"/>
              </w:rPr>
            </w:pPr>
            <w:r>
              <w:rPr>
                <w:rFonts w:hint="eastAsia" w:ascii="宋体" w:hAnsi="宋体"/>
                <w:kern w:val="0"/>
                <w:sz w:val="20"/>
              </w:rPr>
              <w:t>I102020000</w:t>
            </w:r>
          </w:p>
        </w:tc>
        <w:tc>
          <w:tcPr>
            <w:tcW w:w="720" w:type="dxa"/>
            <w:tcBorders>
              <w:top w:val="nil"/>
              <w:left w:val="nil"/>
              <w:bottom w:val="single" w:color="auto" w:sz="4" w:space="0"/>
              <w:right w:val="single" w:color="auto" w:sz="4" w:space="0"/>
            </w:tcBorders>
            <w:noWrap w:val="0"/>
            <w:vAlign w:val="center"/>
          </w:tcPr>
          <w:p w14:paraId="5AF9055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4C0BB04">
            <w:pPr>
              <w:widowControl/>
              <w:rPr>
                <w:rFonts w:ascii="宋体" w:hAnsi="宋体"/>
                <w:kern w:val="0"/>
                <w:sz w:val="20"/>
              </w:rPr>
            </w:pPr>
            <w:r>
              <w:rPr>
                <w:rFonts w:hint="eastAsia" w:ascii="宋体" w:hAnsi="宋体"/>
                <w:kern w:val="0"/>
                <w:sz w:val="20"/>
              </w:rPr>
              <w:t>（二）电位器小计</w:t>
            </w:r>
          </w:p>
        </w:tc>
        <w:tc>
          <w:tcPr>
            <w:tcW w:w="671" w:type="dxa"/>
            <w:tcBorders>
              <w:top w:val="nil"/>
              <w:left w:val="nil"/>
              <w:bottom w:val="single" w:color="auto" w:sz="4" w:space="0"/>
              <w:right w:val="single" w:color="auto" w:sz="4" w:space="0"/>
            </w:tcBorders>
            <w:noWrap w:val="0"/>
            <w:vAlign w:val="center"/>
          </w:tcPr>
          <w:p w14:paraId="40F6AA7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91B5656">
            <w:pPr>
              <w:widowControl/>
              <w:rPr>
                <w:rFonts w:ascii="宋体" w:hAnsi="宋体"/>
                <w:kern w:val="0"/>
                <w:sz w:val="20"/>
              </w:rPr>
            </w:pPr>
            <w:r>
              <w:rPr>
                <w:rFonts w:hint="eastAsia" w:ascii="宋体" w:hAnsi="宋体"/>
                <w:kern w:val="0"/>
                <w:sz w:val="20"/>
              </w:rPr>
              <w:t>　</w:t>
            </w:r>
          </w:p>
        </w:tc>
      </w:tr>
      <w:tr w14:paraId="6CBA03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93515E">
            <w:pPr>
              <w:widowControl/>
              <w:jc w:val="center"/>
              <w:rPr>
                <w:rFonts w:ascii="宋体" w:hAnsi="宋体"/>
                <w:kern w:val="0"/>
                <w:sz w:val="20"/>
              </w:rPr>
            </w:pPr>
            <w:r>
              <w:rPr>
                <w:rFonts w:hint="eastAsia" w:ascii="宋体" w:hAnsi="宋体"/>
                <w:kern w:val="0"/>
                <w:sz w:val="20"/>
              </w:rPr>
              <w:t>I102020100</w:t>
            </w:r>
          </w:p>
        </w:tc>
        <w:tc>
          <w:tcPr>
            <w:tcW w:w="720" w:type="dxa"/>
            <w:tcBorders>
              <w:top w:val="nil"/>
              <w:left w:val="nil"/>
              <w:bottom w:val="single" w:color="auto" w:sz="4" w:space="0"/>
              <w:right w:val="single" w:color="auto" w:sz="4" w:space="0"/>
            </w:tcBorders>
            <w:noWrap w:val="0"/>
            <w:vAlign w:val="center"/>
          </w:tcPr>
          <w:p w14:paraId="1041025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1C6E6E">
            <w:pPr>
              <w:widowControl/>
              <w:rPr>
                <w:rFonts w:ascii="宋体" w:hAnsi="宋体"/>
                <w:kern w:val="0"/>
                <w:sz w:val="20"/>
              </w:rPr>
            </w:pPr>
            <w:r>
              <w:rPr>
                <w:rFonts w:hint="eastAsia" w:ascii="宋体" w:hAnsi="宋体"/>
                <w:kern w:val="0"/>
                <w:sz w:val="20"/>
              </w:rPr>
              <w:t>1、线绕电位器</w:t>
            </w:r>
          </w:p>
        </w:tc>
        <w:tc>
          <w:tcPr>
            <w:tcW w:w="671" w:type="dxa"/>
            <w:tcBorders>
              <w:top w:val="nil"/>
              <w:left w:val="nil"/>
              <w:bottom w:val="single" w:color="auto" w:sz="4" w:space="0"/>
              <w:right w:val="single" w:color="auto" w:sz="4" w:space="0"/>
            </w:tcBorders>
            <w:noWrap w:val="0"/>
            <w:vAlign w:val="center"/>
          </w:tcPr>
          <w:p w14:paraId="101F3A8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E2C6D38">
            <w:pPr>
              <w:widowControl/>
              <w:rPr>
                <w:rFonts w:ascii="宋体" w:hAnsi="宋体"/>
                <w:kern w:val="0"/>
                <w:sz w:val="20"/>
              </w:rPr>
            </w:pPr>
            <w:r>
              <w:rPr>
                <w:rFonts w:hint="eastAsia" w:ascii="宋体" w:hAnsi="宋体"/>
                <w:kern w:val="0"/>
                <w:sz w:val="20"/>
              </w:rPr>
              <w:t>　</w:t>
            </w:r>
          </w:p>
        </w:tc>
      </w:tr>
      <w:tr w14:paraId="4F5BF12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46A76E">
            <w:pPr>
              <w:widowControl/>
              <w:jc w:val="center"/>
              <w:rPr>
                <w:rFonts w:ascii="宋体" w:hAnsi="宋体"/>
                <w:kern w:val="0"/>
                <w:sz w:val="20"/>
              </w:rPr>
            </w:pPr>
            <w:r>
              <w:rPr>
                <w:rFonts w:hint="eastAsia" w:ascii="宋体" w:hAnsi="宋体"/>
                <w:kern w:val="0"/>
                <w:sz w:val="20"/>
              </w:rPr>
              <w:t>I102020200</w:t>
            </w:r>
          </w:p>
        </w:tc>
        <w:tc>
          <w:tcPr>
            <w:tcW w:w="720" w:type="dxa"/>
            <w:tcBorders>
              <w:top w:val="nil"/>
              <w:left w:val="nil"/>
              <w:bottom w:val="single" w:color="auto" w:sz="4" w:space="0"/>
              <w:right w:val="single" w:color="auto" w:sz="4" w:space="0"/>
            </w:tcBorders>
            <w:noWrap w:val="0"/>
            <w:vAlign w:val="center"/>
          </w:tcPr>
          <w:p w14:paraId="2A0CDF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F695B5">
            <w:pPr>
              <w:widowControl/>
              <w:rPr>
                <w:rFonts w:ascii="宋体" w:hAnsi="宋体"/>
                <w:kern w:val="0"/>
                <w:sz w:val="20"/>
              </w:rPr>
            </w:pPr>
            <w:r>
              <w:rPr>
                <w:rFonts w:hint="eastAsia" w:ascii="宋体" w:hAnsi="宋体"/>
                <w:kern w:val="0"/>
                <w:sz w:val="20"/>
              </w:rPr>
              <w:t>2、碳膜电位器</w:t>
            </w:r>
          </w:p>
        </w:tc>
        <w:tc>
          <w:tcPr>
            <w:tcW w:w="671" w:type="dxa"/>
            <w:tcBorders>
              <w:top w:val="nil"/>
              <w:left w:val="nil"/>
              <w:bottom w:val="single" w:color="auto" w:sz="4" w:space="0"/>
              <w:right w:val="single" w:color="auto" w:sz="4" w:space="0"/>
            </w:tcBorders>
            <w:noWrap w:val="0"/>
            <w:vAlign w:val="center"/>
          </w:tcPr>
          <w:p w14:paraId="09AD8EF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D14BEBD">
            <w:pPr>
              <w:widowControl/>
              <w:rPr>
                <w:rFonts w:ascii="宋体" w:hAnsi="宋体"/>
                <w:kern w:val="0"/>
                <w:sz w:val="20"/>
              </w:rPr>
            </w:pPr>
            <w:r>
              <w:rPr>
                <w:rFonts w:hint="eastAsia" w:ascii="宋体" w:hAnsi="宋体"/>
                <w:kern w:val="0"/>
                <w:sz w:val="20"/>
              </w:rPr>
              <w:t>　</w:t>
            </w:r>
          </w:p>
        </w:tc>
      </w:tr>
      <w:tr w14:paraId="47C34DF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FC342D">
            <w:pPr>
              <w:widowControl/>
              <w:jc w:val="center"/>
              <w:rPr>
                <w:rFonts w:ascii="宋体" w:hAnsi="宋体"/>
                <w:kern w:val="0"/>
                <w:sz w:val="20"/>
              </w:rPr>
            </w:pPr>
            <w:r>
              <w:rPr>
                <w:rFonts w:hint="eastAsia" w:ascii="宋体" w:hAnsi="宋体"/>
                <w:kern w:val="0"/>
                <w:sz w:val="20"/>
              </w:rPr>
              <w:t>I102020300</w:t>
            </w:r>
          </w:p>
        </w:tc>
        <w:tc>
          <w:tcPr>
            <w:tcW w:w="720" w:type="dxa"/>
            <w:tcBorders>
              <w:top w:val="nil"/>
              <w:left w:val="nil"/>
              <w:bottom w:val="single" w:color="auto" w:sz="4" w:space="0"/>
              <w:right w:val="single" w:color="auto" w:sz="4" w:space="0"/>
            </w:tcBorders>
            <w:noWrap w:val="0"/>
            <w:vAlign w:val="center"/>
          </w:tcPr>
          <w:p w14:paraId="37DEDC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BFC568">
            <w:pPr>
              <w:widowControl/>
              <w:rPr>
                <w:rFonts w:ascii="宋体" w:hAnsi="宋体"/>
                <w:kern w:val="0"/>
                <w:sz w:val="20"/>
              </w:rPr>
            </w:pPr>
            <w:r>
              <w:rPr>
                <w:rFonts w:hint="eastAsia" w:ascii="宋体" w:hAnsi="宋体"/>
                <w:kern w:val="0"/>
                <w:sz w:val="20"/>
              </w:rPr>
              <w:t>3、实芯电位器</w:t>
            </w:r>
          </w:p>
        </w:tc>
        <w:tc>
          <w:tcPr>
            <w:tcW w:w="671" w:type="dxa"/>
            <w:tcBorders>
              <w:top w:val="nil"/>
              <w:left w:val="nil"/>
              <w:bottom w:val="single" w:color="auto" w:sz="4" w:space="0"/>
              <w:right w:val="single" w:color="auto" w:sz="4" w:space="0"/>
            </w:tcBorders>
            <w:noWrap w:val="0"/>
            <w:vAlign w:val="center"/>
          </w:tcPr>
          <w:p w14:paraId="64A096F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21F1B6">
            <w:pPr>
              <w:widowControl/>
              <w:rPr>
                <w:rFonts w:ascii="宋体" w:hAnsi="宋体"/>
                <w:kern w:val="0"/>
                <w:sz w:val="20"/>
              </w:rPr>
            </w:pPr>
            <w:r>
              <w:rPr>
                <w:rFonts w:hint="eastAsia" w:ascii="宋体" w:hAnsi="宋体"/>
                <w:kern w:val="0"/>
                <w:sz w:val="20"/>
              </w:rPr>
              <w:t>　</w:t>
            </w:r>
          </w:p>
        </w:tc>
      </w:tr>
      <w:tr w14:paraId="3FA6DC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026AE1">
            <w:pPr>
              <w:widowControl/>
              <w:jc w:val="center"/>
              <w:rPr>
                <w:rFonts w:ascii="宋体" w:hAnsi="宋体"/>
                <w:kern w:val="0"/>
                <w:sz w:val="20"/>
              </w:rPr>
            </w:pPr>
            <w:r>
              <w:rPr>
                <w:rFonts w:hint="eastAsia" w:ascii="宋体" w:hAnsi="宋体"/>
                <w:kern w:val="0"/>
                <w:sz w:val="20"/>
              </w:rPr>
              <w:t>I102020400</w:t>
            </w:r>
          </w:p>
        </w:tc>
        <w:tc>
          <w:tcPr>
            <w:tcW w:w="720" w:type="dxa"/>
            <w:tcBorders>
              <w:top w:val="nil"/>
              <w:left w:val="nil"/>
              <w:bottom w:val="single" w:color="auto" w:sz="4" w:space="0"/>
              <w:right w:val="single" w:color="auto" w:sz="4" w:space="0"/>
            </w:tcBorders>
            <w:noWrap w:val="0"/>
            <w:vAlign w:val="center"/>
          </w:tcPr>
          <w:p w14:paraId="6A37BFF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EAF361">
            <w:pPr>
              <w:widowControl/>
              <w:rPr>
                <w:rFonts w:ascii="宋体" w:hAnsi="宋体"/>
                <w:kern w:val="0"/>
                <w:sz w:val="20"/>
              </w:rPr>
            </w:pPr>
            <w:r>
              <w:rPr>
                <w:rFonts w:hint="eastAsia" w:ascii="宋体" w:hAnsi="宋体"/>
                <w:kern w:val="0"/>
                <w:sz w:val="20"/>
              </w:rPr>
              <w:t>4、玻璃釉电位器</w:t>
            </w:r>
          </w:p>
        </w:tc>
        <w:tc>
          <w:tcPr>
            <w:tcW w:w="671" w:type="dxa"/>
            <w:tcBorders>
              <w:top w:val="nil"/>
              <w:left w:val="nil"/>
              <w:bottom w:val="single" w:color="auto" w:sz="4" w:space="0"/>
              <w:right w:val="single" w:color="auto" w:sz="4" w:space="0"/>
            </w:tcBorders>
            <w:noWrap w:val="0"/>
            <w:vAlign w:val="center"/>
          </w:tcPr>
          <w:p w14:paraId="23F9698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5A6419">
            <w:pPr>
              <w:widowControl/>
              <w:rPr>
                <w:rFonts w:ascii="宋体" w:hAnsi="宋体"/>
                <w:kern w:val="0"/>
                <w:sz w:val="20"/>
              </w:rPr>
            </w:pPr>
            <w:r>
              <w:rPr>
                <w:rFonts w:hint="eastAsia" w:ascii="宋体" w:hAnsi="宋体"/>
                <w:kern w:val="0"/>
                <w:sz w:val="20"/>
              </w:rPr>
              <w:t>　</w:t>
            </w:r>
          </w:p>
        </w:tc>
      </w:tr>
      <w:tr w14:paraId="38B0C9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ADD1BD">
            <w:pPr>
              <w:widowControl/>
              <w:jc w:val="center"/>
              <w:rPr>
                <w:rFonts w:ascii="宋体" w:hAnsi="宋体"/>
                <w:kern w:val="0"/>
                <w:sz w:val="20"/>
              </w:rPr>
            </w:pPr>
            <w:r>
              <w:rPr>
                <w:rFonts w:hint="eastAsia" w:ascii="宋体" w:hAnsi="宋体"/>
                <w:kern w:val="0"/>
                <w:sz w:val="20"/>
              </w:rPr>
              <w:t>I102020500</w:t>
            </w:r>
          </w:p>
        </w:tc>
        <w:tc>
          <w:tcPr>
            <w:tcW w:w="720" w:type="dxa"/>
            <w:tcBorders>
              <w:top w:val="nil"/>
              <w:left w:val="nil"/>
              <w:bottom w:val="single" w:color="auto" w:sz="4" w:space="0"/>
              <w:right w:val="single" w:color="auto" w:sz="4" w:space="0"/>
            </w:tcBorders>
            <w:noWrap w:val="0"/>
            <w:vAlign w:val="center"/>
          </w:tcPr>
          <w:p w14:paraId="618725A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C9C187">
            <w:pPr>
              <w:widowControl/>
              <w:rPr>
                <w:rFonts w:ascii="宋体" w:hAnsi="宋体"/>
                <w:kern w:val="0"/>
                <w:sz w:val="20"/>
              </w:rPr>
            </w:pPr>
            <w:r>
              <w:rPr>
                <w:rFonts w:hint="eastAsia" w:ascii="宋体" w:hAnsi="宋体"/>
                <w:kern w:val="0"/>
                <w:sz w:val="20"/>
              </w:rPr>
              <w:t>5、导电塑料电位器</w:t>
            </w:r>
          </w:p>
        </w:tc>
        <w:tc>
          <w:tcPr>
            <w:tcW w:w="671" w:type="dxa"/>
            <w:tcBorders>
              <w:top w:val="nil"/>
              <w:left w:val="nil"/>
              <w:bottom w:val="single" w:color="auto" w:sz="4" w:space="0"/>
              <w:right w:val="single" w:color="auto" w:sz="4" w:space="0"/>
            </w:tcBorders>
            <w:noWrap w:val="0"/>
            <w:vAlign w:val="center"/>
          </w:tcPr>
          <w:p w14:paraId="621DDF0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612E807">
            <w:pPr>
              <w:widowControl/>
              <w:rPr>
                <w:rFonts w:ascii="宋体" w:hAnsi="宋体"/>
                <w:kern w:val="0"/>
                <w:sz w:val="20"/>
              </w:rPr>
            </w:pPr>
            <w:r>
              <w:rPr>
                <w:rFonts w:hint="eastAsia" w:ascii="宋体" w:hAnsi="宋体"/>
                <w:kern w:val="0"/>
                <w:sz w:val="20"/>
              </w:rPr>
              <w:t>　</w:t>
            </w:r>
          </w:p>
        </w:tc>
      </w:tr>
      <w:tr w14:paraId="0BA2AE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C9B651">
            <w:pPr>
              <w:widowControl/>
              <w:jc w:val="center"/>
              <w:rPr>
                <w:rFonts w:ascii="宋体" w:hAnsi="宋体"/>
                <w:kern w:val="0"/>
                <w:sz w:val="20"/>
              </w:rPr>
            </w:pPr>
            <w:r>
              <w:rPr>
                <w:rFonts w:hint="eastAsia" w:ascii="宋体" w:hAnsi="宋体"/>
                <w:kern w:val="0"/>
                <w:sz w:val="20"/>
              </w:rPr>
              <w:t>I102020600</w:t>
            </w:r>
          </w:p>
        </w:tc>
        <w:tc>
          <w:tcPr>
            <w:tcW w:w="720" w:type="dxa"/>
            <w:tcBorders>
              <w:top w:val="nil"/>
              <w:left w:val="nil"/>
              <w:bottom w:val="single" w:color="auto" w:sz="4" w:space="0"/>
              <w:right w:val="single" w:color="auto" w:sz="4" w:space="0"/>
            </w:tcBorders>
            <w:noWrap w:val="0"/>
            <w:vAlign w:val="center"/>
          </w:tcPr>
          <w:p w14:paraId="114FCC0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472447">
            <w:pPr>
              <w:widowControl/>
              <w:rPr>
                <w:rFonts w:ascii="宋体" w:hAnsi="宋体"/>
                <w:kern w:val="0"/>
                <w:sz w:val="20"/>
              </w:rPr>
            </w:pPr>
            <w:r>
              <w:rPr>
                <w:rFonts w:hint="eastAsia" w:ascii="宋体" w:hAnsi="宋体"/>
                <w:kern w:val="0"/>
                <w:sz w:val="20"/>
              </w:rPr>
              <w:t>6、片式电位器</w:t>
            </w:r>
          </w:p>
        </w:tc>
        <w:tc>
          <w:tcPr>
            <w:tcW w:w="671" w:type="dxa"/>
            <w:tcBorders>
              <w:top w:val="nil"/>
              <w:left w:val="nil"/>
              <w:bottom w:val="single" w:color="auto" w:sz="4" w:space="0"/>
              <w:right w:val="single" w:color="auto" w:sz="4" w:space="0"/>
            </w:tcBorders>
            <w:noWrap w:val="0"/>
            <w:vAlign w:val="center"/>
          </w:tcPr>
          <w:p w14:paraId="0D2EE01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39A2E4">
            <w:pPr>
              <w:widowControl/>
              <w:rPr>
                <w:rFonts w:ascii="宋体" w:hAnsi="宋体"/>
                <w:kern w:val="0"/>
                <w:sz w:val="20"/>
              </w:rPr>
            </w:pPr>
            <w:r>
              <w:rPr>
                <w:rFonts w:hint="eastAsia" w:ascii="宋体" w:hAnsi="宋体"/>
                <w:kern w:val="0"/>
                <w:sz w:val="20"/>
              </w:rPr>
              <w:t>含各种材料贴装的电位器</w:t>
            </w:r>
          </w:p>
        </w:tc>
      </w:tr>
      <w:tr w14:paraId="5EE8BE7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62F5CD">
            <w:pPr>
              <w:widowControl/>
              <w:jc w:val="center"/>
              <w:rPr>
                <w:rFonts w:ascii="宋体" w:hAnsi="宋体"/>
                <w:kern w:val="0"/>
                <w:sz w:val="20"/>
              </w:rPr>
            </w:pPr>
            <w:r>
              <w:rPr>
                <w:rFonts w:hint="eastAsia" w:ascii="宋体" w:hAnsi="宋体"/>
                <w:kern w:val="0"/>
                <w:sz w:val="20"/>
              </w:rPr>
              <w:t>I102020700</w:t>
            </w:r>
          </w:p>
        </w:tc>
        <w:tc>
          <w:tcPr>
            <w:tcW w:w="720" w:type="dxa"/>
            <w:tcBorders>
              <w:top w:val="nil"/>
              <w:left w:val="nil"/>
              <w:bottom w:val="single" w:color="auto" w:sz="4" w:space="0"/>
              <w:right w:val="single" w:color="auto" w:sz="4" w:space="0"/>
            </w:tcBorders>
            <w:noWrap w:val="0"/>
            <w:vAlign w:val="center"/>
          </w:tcPr>
          <w:p w14:paraId="60C6DF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0CCB80">
            <w:pPr>
              <w:widowControl/>
              <w:rPr>
                <w:rFonts w:ascii="宋体" w:hAnsi="宋体"/>
                <w:kern w:val="0"/>
                <w:sz w:val="20"/>
              </w:rPr>
            </w:pPr>
            <w:r>
              <w:rPr>
                <w:rFonts w:hint="eastAsia" w:ascii="宋体" w:hAnsi="宋体"/>
                <w:kern w:val="0"/>
                <w:sz w:val="20"/>
              </w:rPr>
              <w:t>7、其他电位器</w:t>
            </w:r>
          </w:p>
        </w:tc>
        <w:tc>
          <w:tcPr>
            <w:tcW w:w="671" w:type="dxa"/>
            <w:tcBorders>
              <w:top w:val="nil"/>
              <w:left w:val="nil"/>
              <w:bottom w:val="single" w:color="auto" w:sz="4" w:space="0"/>
              <w:right w:val="single" w:color="auto" w:sz="4" w:space="0"/>
            </w:tcBorders>
            <w:noWrap w:val="0"/>
            <w:vAlign w:val="center"/>
          </w:tcPr>
          <w:p w14:paraId="1BB3C1D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651121D">
            <w:pPr>
              <w:widowControl/>
              <w:rPr>
                <w:rFonts w:ascii="宋体" w:hAnsi="宋体"/>
                <w:kern w:val="0"/>
                <w:sz w:val="20"/>
              </w:rPr>
            </w:pPr>
            <w:r>
              <w:rPr>
                <w:rFonts w:hint="eastAsia" w:ascii="宋体" w:hAnsi="宋体"/>
                <w:kern w:val="0"/>
                <w:sz w:val="20"/>
              </w:rPr>
              <w:t>　</w:t>
            </w:r>
          </w:p>
        </w:tc>
      </w:tr>
      <w:tr w14:paraId="3A2FA1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ECAFFC">
            <w:pPr>
              <w:widowControl/>
              <w:jc w:val="center"/>
              <w:rPr>
                <w:rFonts w:ascii="宋体" w:hAnsi="宋体"/>
                <w:kern w:val="0"/>
                <w:sz w:val="20"/>
              </w:rPr>
            </w:pPr>
            <w:r>
              <w:rPr>
                <w:rFonts w:hint="eastAsia" w:ascii="宋体" w:hAnsi="宋体"/>
                <w:kern w:val="0"/>
                <w:sz w:val="20"/>
              </w:rPr>
              <w:t>I102030000</w:t>
            </w:r>
          </w:p>
        </w:tc>
        <w:tc>
          <w:tcPr>
            <w:tcW w:w="720" w:type="dxa"/>
            <w:tcBorders>
              <w:top w:val="nil"/>
              <w:left w:val="nil"/>
              <w:bottom w:val="single" w:color="auto" w:sz="4" w:space="0"/>
              <w:right w:val="single" w:color="auto" w:sz="4" w:space="0"/>
            </w:tcBorders>
            <w:noWrap w:val="0"/>
            <w:vAlign w:val="center"/>
          </w:tcPr>
          <w:p w14:paraId="1B375F0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603E5C">
            <w:pPr>
              <w:widowControl/>
              <w:rPr>
                <w:rFonts w:ascii="宋体" w:hAnsi="宋体"/>
                <w:kern w:val="0"/>
                <w:sz w:val="20"/>
              </w:rPr>
            </w:pPr>
            <w:r>
              <w:rPr>
                <w:rFonts w:hint="eastAsia" w:ascii="宋体" w:hAnsi="宋体"/>
                <w:kern w:val="0"/>
                <w:sz w:val="20"/>
              </w:rPr>
              <w:t>（三）电阻网络</w:t>
            </w:r>
          </w:p>
        </w:tc>
        <w:tc>
          <w:tcPr>
            <w:tcW w:w="671" w:type="dxa"/>
            <w:tcBorders>
              <w:top w:val="nil"/>
              <w:left w:val="nil"/>
              <w:bottom w:val="single" w:color="auto" w:sz="4" w:space="0"/>
              <w:right w:val="single" w:color="auto" w:sz="4" w:space="0"/>
            </w:tcBorders>
            <w:noWrap w:val="0"/>
            <w:vAlign w:val="center"/>
          </w:tcPr>
          <w:p w14:paraId="1BED726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B1CEA26">
            <w:pPr>
              <w:widowControl/>
              <w:rPr>
                <w:rFonts w:ascii="宋体" w:hAnsi="宋体"/>
                <w:kern w:val="0"/>
                <w:sz w:val="20"/>
              </w:rPr>
            </w:pPr>
            <w:r>
              <w:rPr>
                <w:rFonts w:hint="eastAsia" w:ascii="宋体" w:hAnsi="宋体"/>
                <w:kern w:val="0"/>
                <w:sz w:val="20"/>
              </w:rPr>
              <w:t>　</w:t>
            </w:r>
          </w:p>
        </w:tc>
      </w:tr>
      <w:tr w14:paraId="50A5C2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4375A9">
            <w:pPr>
              <w:widowControl/>
              <w:jc w:val="center"/>
              <w:rPr>
                <w:rFonts w:ascii="宋体" w:hAnsi="宋体"/>
                <w:b/>
                <w:kern w:val="0"/>
                <w:sz w:val="20"/>
              </w:rPr>
            </w:pPr>
            <w:r>
              <w:rPr>
                <w:rFonts w:hint="eastAsia" w:ascii="宋体" w:hAnsi="宋体"/>
                <w:b/>
                <w:kern w:val="0"/>
                <w:sz w:val="20"/>
              </w:rPr>
              <w:t>I103000000</w:t>
            </w:r>
          </w:p>
        </w:tc>
        <w:tc>
          <w:tcPr>
            <w:tcW w:w="720" w:type="dxa"/>
            <w:tcBorders>
              <w:top w:val="nil"/>
              <w:left w:val="nil"/>
              <w:bottom w:val="single" w:color="auto" w:sz="4" w:space="0"/>
              <w:right w:val="single" w:color="auto" w:sz="4" w:space="0"/>
            </w:tcBorders>
            <w:noWrap w:val="0"/>
            <w:vAlign w:val="center"/>
          </w:tcPr>
          <w:p w14:paraId="736F8EE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F173202">
            <w:pPr>
              <w:widowControl/>
              <w:rPr>
                <w:rFonts w:ascii="宋体" w:hAnsi="宋体"/>
                <w:b/>
                <w:kern w:val="0"/>
                <w:sz w:val="20"/>
              </w:rPr>
            </w:pPr>
            <w:r>
              <w:rPr>
                <w:rFonts w:hint="eastAsia" w:ascii="宋体" w:hAnsi="宋体"/>
                <w:b/>
                <w:kern w:val="0"/>
                <w:sz w:val="20"/>
              </w:rPr>
              <w:t>三、电连接器合计</w:t>
            </w:r>
          </w:p>
        </w:tc>
        <w:tc>
          <w:tcPr>
            <w:tcW w:w="671" w:type="dxa"/>
            <w:tcBorders>
              <w:top w:val="nil"/>
              <w:left w:val="nil"/>
              <w:bottom w:val="single" w:color="auto" w:sz="4" w:space="0"/>
              <w:right w:val="single" w:color="auto" w:sz="4" w:space="0"/>
            </w:tcBorders>
            <w:noWrap w:val="0"/>
            <w:vAlign w:val="center"/>
          </w:tcPr>
          <w:p w14:paraId="230613E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AF78F2F">
            <w:pPr>
              <w:widowControl/>
              <w:rPr>
                <w:rFonts w:ascii="宋体" w:hAnsi="宋体"/>
                <w:kern w:val="0"/>
                <w:sz w:val="20"/>
              </w:rPr>
            </w:pPr>
            <w:r>
              <w:rPr>
                <w:rFonts w:hint="eastAsia" w:ascii="宋体" w:hAnsi="宋体"/>
                <w:kern w:val="0"/>
                <w:sz w:val="20"/>
              </w:rPr>
              <w:t>　</w:t>
            </w:r>
          </w:p>
        </w:tc>
      </w:tr>
      <w:tr w14:paraId="0A077B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3ADAB3">
            <w:pPr>
              <w:widowControl/>
              <w:jc w:val="center"/>
              <w:rPr>
                <w:rFonts w:ascii="宋体" w:hAnsi="宋体"/>
                <w:kern w:val="0"/>
                <w:sz w:val="20"/>
              </w:rPr>
            </w:pPr>
            <w:r>
              <w:rPr>
                <w:rFonts w:hint="eastAsia" w:ascii="宋体" w:hAnsi="宋体"/>
                <w:kern w:val="0"/>
                <w:sz w:val="20"/>
              </w:rPr>
              <w:t>I103010000</w:t>
            </w:r>
          </w:p>
        </w:tc>
        <w:tc>
          <w:tcPr>
            <w:tcW w:w="720" w:type="dxa"/>
            <w:tcBorders>
              <w:top w:val="nil"/>
              <w:left w:val="nil"/>
              <w:bottom w:val="single" w:color="auto" w:sz="4" w:space="0"/>
              <w:right w:val="single" w:color="auto" w:sz="4" w:space="0"/>
            </w:tcBorders>
            <w:noWrap w:val="0"/>
            <w:vAlign w:val="center"/>
          </w:tcPr>
          <w:p w14:paraId="343F9B4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166B0FA">
            <w:pPr>
              <w:widowControl/>
              <w:rPr>
                <w:rFonts w:ascii="宋体" w:hAnsi="宋体"/>
                <w:kern w:val="0"/>
                <w:sz w:val="20"/>
              </w:rPr>
            </w:pPr>
            <w:r>
              <w:rPr>
                <w:rFonts w:hint="eastAsia" w:ascii="宋体" w:hAnsi="宋体"/>
                <w:kern w:val="0"/>
                <w:sz w:val="20"/>
              </w:rPr>
              <w:t>（一）低频连接器小计</w:t>
            </w:r>
          </w:p>
        </w:tc>
        <w:tc>
          <w:tcPr>
            <w:tcW w:w="671" w:type="dxa"/>
            <w:tcBorders>
              <w:top w:val="nil"/>
              <w:left w:val="nil"/>
              <w:bottom w:val="single" w:color="auto" w:sz="4" w:space="0"/>
              <w:right w:val="single" w:color="auto" w:sz="4" w:space="0"/>
            </w:tcBorders>
            <w:noWrap w:val="0"/>
            <w:vAlign w:val="center"/>
          </w:tcPr>
          <w:p w14:paraId="5A923B3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BF248F9">
            <w:pPr>
              <w:widowControl/>
              <w:rPr>
                <w:rFonts w:ascii="宋体" w:hAnsi="宋体"/>
                <w:kern w:val="0"/>
                <w:sz w:val="20"/>
              </w:rPr>
            </w:pPr>
            <w:r>
              <w:rPr>
                <w:rFonts w:hint="eastAsia" w:ascii="宋体" w:hAnsi="宋体"/>
                <w:kern w:val="0"/>
                <w:sz w:val="20"/>
              </w:rPr>
              <w:t>　</w:t>
            </w:r>
          </w:p>
        </w:tc>
      </w:tr>
      <w:tr w14:paraId="206C52C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671060">
            <w:pPr>
              <w:widowControl/>
              <w:jc w:val="center"/>
              <w:rPr>
                <w:rFonts w:ascii="宋体" w:hAnsi="宋体"/>
                <w:kern w:val="0"/>
                <w:sz w:val="20"/>
              </w:rPr>
            </w:pPr>
            <w:r>
              <w:rPr>
                <w:rFonts w:hint="eastAsia" w:ascii="宋体" w:hAnsi="宋体"/>
                <w:kern w:val="0"/>
                <w:sz w:val="20"/>
              </w:rPr>
              <w:t>I103010100</w:t>
            </w:r>
          </w:p>
        </w:tc>
        <w:tc>
          <w:tcPr>
            <w:tcW w:w="720" w:type="dxa"/>
            <w:tcBorders>
              <w:top w:val="nil"/>
              <w:left w:val="nil"/>
              <w:bottom w:val="single" w:color="auto" w:sz="4" w:space="0"/>
              <w:right w:val="single" w:color="auto" w:sz="4" w:space="0"/>
            </w:tcBorders>
            <w:noWrap w:val="0"/>
            <w:vAlign w:val="center"/>
          </w:tcPr>
          <w:p w14:paraId="753AF9F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EAAE65">
            <w:pPr>
              <w:widowControl/>
              <w:rPr>
                <w:rFonts w:ascii="宋体" w:hAnsi="宋体"/>
                <w:kern w:val="0"/>
                <w:sz w:val="20"/>
              </w:rPr>
            </w:pPr>
            <w:r>
              <w:rPr>
                <w:rFonts w:hint="eastAsia" w:ascii="宋体" w:hAnsi="宋体"/>
                <w:kern w:val="0"/>
                <w:sz w:val="20"/>
              </w:rPr>
              <w:t>1、圆形连接器</w:t>
            </w:r>
          </w:p>
        </w:tc>
        <w:tc>
          <w:tcPr>
            <w:tcW w:w="671" w:type="dxa"/>
            <w:tcBorders>
              <w:top w:val="nil"/>
              <w:left w:val="nil"/>
              <w:bottom w:val="single" w:color="auto" w:sz="4" w:space="0"/>
              <w:right w:val="single" w:color="auto" w:sz="4" w:space="0"/>
            </w:tcBorders>
            <w:noWrap w:val="0"/>
            <w:vAlign w:val="center"/>
          </w:tcPr>
          <w:p w14:paraId="298CB0D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1F31F95">
            <w:pPr>
              <w:widowControl/>
              <w:rPr>
                <w:rFonts w:ascii="宋体" w:hAnsi="宋体"/>
                <w:kern w:val="0"/>
                <w:sz w:val="20"/>
              </w:rPr>
            </w:pPr>
            <w:r>
              <w:rPr>
                <w:rFonts w:hint="eastAsia" w:ascii="宋体" w:hAnsi="宋体"/>
                <w:kern w:val="0"/>
                <w:sz w:val="20"/>
              </w:rPr>
              <w:t>　</w:t>
            </w:r>
          </w:p>
        </w:tc>
      </w:tr>
      <w:tr w14:paraId="606E7A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7BF751">
            <w:pPr>
              <w:widowControl/>
              <w:jc w:val="center"/>
              <w:rPr>
                <w:rFonts w:ascii="宋体" w:hAnsi="宋体"/>
                <w:kern w:val="0"/>
                <w:sz w:val="20"/>
              </w:rPr>
            </w:pPr>
            <w:r>
              <w:rPr>
                <w:rFonts w:hint="eastAsia" w:ascii="宋体" w:hAnsi="宋体"/>
                <w:kern w:val="0"/>
                <w:sz w:val="20"/>
              </w:rPr>
              <w:t>I103010200</w:t>
            </w:r>
          </w:p>
        </w:tc>
        <w:tc>
          <w:tcPr>
            <w:tcW w:w="720" w:type="dxa"/>
            <w:tcBorders>
              <w:top w:val="nil"/>
              <w:left w:val="nil"/>
              <w:bottom w:val="single" w:color="auto" w:sz="4" w:space="0"/>
              <w:right w:val="single" w:color="auto" w:sz="4" w:space="0"/>
            </w:tcBorders>
            <w:noWrap w:val="0"/>
            <w:vAlign w:val="center"/>
          </w:tcPr>
          <w:p w14:paraId="605A3AC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BDDBDA">
            <w:pPr>
              <w:widowControl/>
              <w:rPr>
                <w:rFonts w:ascii="宋体" w:hAnsi="宋体"/>
                <w:kern w:val="0"/>
                <w:sz w:val="20"/>
              </w:rPr>
            </w:pPr>
            <w:r>
              <w:rPr>
                <w:rFonts w:hint="eastAsia" w:ascii="宋体" w:hAnsi="宋体"/>
                <w:kern w:val="0"/>
                <w:sz w:val="20"/>
              </w:rPr>
              <w:t>2、矩形连接器</w:t>
            </w:r>
          </w:p>
        </w:tc>
        <w:tc>
          <w:tcPr>
            <w:tcW w:w="671" w:type="dxa"/>
            <w:tcBorders>
              <w:top w:val="nil"/>
              <w:left w:val="nil"/>
              <w:bottom w:val="single" w:color="auto" w:sz="4" w:space="0"/>
              <w:right w:val="single" w:color="auto" w:sz="4" w:space="0"/>
            </w:tcBorders>
            <w:noWrap w:val="0"/>
            <w:vAlign w:val="center"/>
          </w:tcPr>
          <w:p w14:paraId="32F6D07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42D4A7A">
            <w:pPr>
              <w:widowControl/>
              <w:rPr>
                <w:rFonts w:ascii="宋体" w:hAnsi="宋体"/>
                <w:kern w:val="0"/>
                <w:sz w:val="20"/>
              </w:rPr>
            </w:pPr>
            <w:r>
              <w:rPr>
                <w:rFonts w:hint="eastAsia" w:ascii="宋体" w:hAnsi="宋体"/>
                <w:kern w:val="0"/>
                <w:sz w:val="20"/>
              </w:rPr>
              <w:t>　</w:t>
            </w:r>
          </w:p>
        </w:tc>
      </w:tr>
      <w:tr w14:paraId="736D92E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92A193">
            <w:pPr>
              <w:widowControl/>
              <w:jc w:val="center"/>
              <w:rPr>
                <w:rFonts w:ascii="宋体" w:hAnsi="宋体"/>
                <w:kern w:val="0"/>
                <w:sz w:val="20"/>
              </w:rPr>
            </w:pPr>
            <w:r>
              <w:rPr>
                <w:rFonts w:hint="eastAsia" w:ascii="宋体" w:hAnsi="宋体"/>
                <w:kern w:val="0"/>
                <w:sz w:val="20"/>
              </w:rPr>
              <w:t>I103010300</w:t>
            </w:r>
          </w:p>
        </w:tc>
        <w:tc>
          <w:tcPr>
            <w:tcW w:w="720" w:type="dxa"/>
            <w:tcBorders>
              <w:top w:val="nil"/>
              <w:left w:val="nil"/>
              <w:bottom w:val="single" w:color="auto" w:sz="4" w:space="0"/>
              <w:right w:val="single" w:color="auto" w:sz="4" w:space="0"/>
            </w:tcBorders>
            <w:noWrap w:val="0"/>
            <w:vAlign w:val="center"/>
          </w:tcPr>
          <w:p w14:paraId="68CDD4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2920BCC">
            <w:pPr>
              <w:widowControl/>
              <w:rPr>
                <w:rFonts w:ascii="宋体" w:hAnsi="宋体"/>
                <w:kern w:val="0"/>
                <w:sz w:val="20"/>
              </w:rPr>
            </w:pPr>
            <w:r>
              <w:rPr>
                <w:rFonts w:hint="eastAsia" w:ascii="宋体" w:hAnsi="宋体"/>
                <w:kern w:val="0"/>
                <w:sz w:val="20"/>
              </w:rPr>
              <w:t>3、条形连接器</w:t>
            </w:r>
          </w:p>
        </w:tc>
        <w:tc>
          <w:tcPr>
            <w:tcW w:w="671" w:type="dxa"/>
            <w:tcBorders>
              <w:top w:val="nil"/>
              <w:left w:val="nil"/>
              <w:bottom w:val="single" w:color="auto" w:sz="4" w:space="0"/>
              <w:right w:val="single" w:color="auto" w:sz="4" w:space="0"/>
            </w:tcBorders>
            <w:noWrap w:val="0"/>
            <w:vAlign w:val="center"/>
          </w:tcPr>
          <w:p w14:paraId="3DF735F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923064A">
            <w:pPr>
              <w:widowControl/>
              <w:rPr>
                <w:rFonts w:ascii="宋体" w:hAnsi="宋体"/>
                <w:kern w:val="0"/>
                <w:sz w:val="20"/>
              </w:rPr>
            </w:pPr>
            <w:r>
              <w:rPr>
                <w:rFonts w:hint="eastAsia" w:ascii="宋体" w:hAnsi="宋体"/>
                <w:kern w:val="0"/>
                <w:sz w:val="20"/>
              </w:rPr>
              <w:t>　</w:t>
            </w:r>
          </w:p>
        </w:tc>
      </w:tr>
      <w:tr w14:paraId="30368F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4F275D">
            <w:pPr>
              <w:widowControl/>
              <w:jc w:val="center"/>
              <w:rPr>
                <w:rFonts w:ascii="宋体" w:hAnsi="宋体"/>
                <w:kern w:val="0"/>
                <w:sz w:val="20"/>
              </w:rPr>
            </w:pPr>
            <w:r>
              <w:rPr>
                <w:rFonts w:hint="eastAsia" w:ascii="宋体" w:hAnsi="宋体"/>
                <w:kern w:val="0"/>
                <w:sz w:val="20"/>
              </w:rPr>
              <w:t>I103010400</w:t>
            </w:r>
          </w:p>
        </w:tc>
        <w:tc>
          <w:tcPr>
            <w:tcW w:w="720" w:type="dxa"/>
            <w:tcBorders>
              <w:top w:val="nil"/>
              <w:left w:val="nil"/>
              <w:bottom w:val="single" w:color="auto" w:sz="4" w:space="0"/>
              <w:right w:val="single" w:color="auto" w:sz="4" w:space="0"/>
            </w:tcBorders>
            <w:noWrap w:val="0"/>
            <w:vAlign w:val="center"/>
          </w:tcPr>
          <w:p w14:paraId="3A9D151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D5D0A3">
            <w:pPr>
              <w:widowControl/>
              <w:rPr>
                <w:rFonts w:ascii="宋体" w:hAnsi="宋体"/>
                <w:kern w:val="0"/>
                <w:sz w:val="20"/>
              </w:rPr>
            </w:pPr>
            <w:r>
              <w:rPr>
                <w:rFonts w:hint="eastAsia" w:ascii="宋体" w:hAnsi="宋体"/>
                <w:kern w:val="0"/>
                <w:sz w:val="20"/>
              </w:rPr>
              <w:t>4、印制电路连接器</w:t>
            </w:r>
          </w:p>
        </w:tc>
        <w:tc>
          <w:tcPr>
            <w:tcW w:w="671" w:type="dxa"/>
            <w:tcBorders>
              <w:top w:val="nil"/>
              <w:left w:val="nil"/>
              <w:bottom w:val="single" w:color="auto" w:sz="4" w:space="0"/>
              <w:right w:val="single" w:color="auto" w:sz="4" w:space="0"/>
            </w:tcBorders>
            <w:noWrap w:val="0"/>
            <w:vAlign w:val="center"/>
          </w:tcPr>
          <w:p w14:paraId="0D50829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CFFE3E3">
            <w:pPr>
              <w:widowControl/>
              <w:rPr>
                <w:rFonts w:ascii="宋体" w:hAnsi="宋体"/>
                <w:kern w:val="0"/>
                <w:sz w:val="20"/>
              </w:rPr>
            </w:pPr>
            <w:r>
              <w:rPr>
                <w:rFonts w:hint="eastAsia" w:ascii="宋体" w:hAnsi="宋体"/>
                <w:kern w:val="0"/>
                <w:sz w:val="20"/>
              </w:rPr>
              <w:t>　</w:t>
            </w:r>
          </w:p>
        </w:tc>
      </w:tr>
      <w:tr w14:paraId="3F2FC8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C53467">
            <w:pPr>
              <w:widowControl/>
              <w:jc w:val="center"/>
              <w:rPr>
                <w:rFonts w:ascii="宋体" w:hAnsi="宋体"/>
                <w:kern w:val="0"/>
                <w:sz w:val="20"/>
              </w:rPr>
            </w:pPr>
            <w:r>
              <w:rPr>
                <w:rFonts w:hint="eastAsia" w:ascii="宋体" w:hAnsi="宋体"/>
                <w:kern w:val="0"/>
                <w:sz w:val="20"/>
              </w:rPr>
              <w:t>I103010500</w:t>
            </w:r>
          </w:p>
        </w:tc>
        <w:tc>
          <w:tcPr>
            <w:tcW w:w="720" w:type="dxa"/>
            <w:tcBorders>
              <w:top w:val="nil"/>
              <w:left w:val="nil"/>
              <w:bottom w:val="single" w:color="auto" w:sz="4" w:space="0"/>
              <w:right w:val="single" w:color="auto" w:sz="4" w:space="0"/>
            </w:tcBorders>
            <w:noWrap w:val="0"/>
            <w:vAlign w:val="center"/>
          </w:tcPr>
          <w:p w14:paraId="35B66C5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B10CD67">
            <w:pPr>
              <w:widowControl/>
              <w:rPr>
                <w:rFonts w:ascii="宋体" w:hAnsi="宋体"/>
                <w:kern w:val="0"/>
                <w:sz w:val="20"/>
              </w:rPr>
            </w:pPr>
            <w:r>
              <w:rPr>
                <w:rFonts w:hint="eastAsia" w:ascii="宋体" w:hAnsi="宋体"/>
                <w:kern w:val="0"/>
                <w:sz w:val="20"/>
              </w:rPr>
              <w:t>5、带状电缆连接器</w:t>
            </w:r>
          </w:p>
        </w:tc>
        <w:tc>
          <w:tcPr>
            <w:tcW w:w="671" w:type="dxa"/>
            <w:tcBorders>
              <w:top w:val="nil"/>
              <w:left w:val="nil"/>
              <w:bottom w:val="single" w:color="auto" w:sz="4" w:space="0"/>
              <w:right w:val="single" w:color="auto" w:sz="4" w:space="0"/>
            </w:tcBorders>
            <w:noWrap w:val="0"/>
            <w:vAlign w:val="center"/>
          </w:tcPr>
          <w:p w14:paraId="679A0D5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41D0A67">
            <w:pPr>
              <w:widowControl/>
              <w:rPr>
                <w:rFonts w:ascii="宋体" w:hAnsi="宋体"/>
                <w:kern w:val="0"/>
                <w:sz w:val="20"/>
              </w:rPr>
            </w:pPr>
            <w:r>
              <w:rPr>
                <w:rFonts w:hint="eastAsia" w:ascii="宋体" w:hAnsi="宋体"/>
                <w:kern w:val="0"/>
                <w:sz w:val="20"/>
              </w:rPr>
              <w:t>　</w:t>
            </w:r>
          </w:p>
        </w:tc>
      </w:tr>
      <w:tr w14:paraId="555BCD1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5F52CA">
            <w:pPr>
              <w:widowControl/>
              <w:jc w:val="center"/>
              <w:rPr>
                <w:rFonts w:ascii="宋体" w:hAnsi="宋体"/>
                <w:kern w:val="0"/>
                <w:sz w:val="20"/>
              </w:rPr>
            </w:pPr>
            <w:r>
              <w:rPr>
                <w:rFonts w:hint="eastAsia" w:ascii="宋体" w:hAnsi="宋体"/>
                <w:kern w:val="0"/>
                <w:sz w:val="20"/>
              </w:rPr>
              <w:t>I103010600</w:t>
            </w:r>
          </w:p>
        </w:tc>
        <w:tc>
          <w:tcPr>
            <w:tcW w:w="720" w:type="dxa"/>
            <w:tcBorders>
              <w:top w:val="nil"/>
              <w:left w:val="nil"/>
              <w:bottom w:val="single" w:color="auto" w:sz="4" w:space="0"/>
              <w:right w:val="single" w:color="auto" w:sz="4" w:space="0"/>
            </w:tcBorders>
            <w:noWrap w:val="0"/>
            <w:vAlign w:val="center"/>
          </w:tcPr>
          <w:p w14:paraId="3842EF7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9D4FB2">
            <w:pPr>
              <w:widowControl/>
              <w:rPr>
                <w:rFonts w:ascii="宋体" w:hAnsi="宋体"/>
                <w:kern w:val="0"/>
                <w:sz w:val="20"/>
              </w:rPr>
            </w:pPr>
            <w:r>
              <w:rPr>
                <w:rFonts w:hint="eastAsia" w:ascii="宋体" w:hAnsi="宋体"/>
                <w:kern w:val="0"/>
                <w:sz w:val="20"/>
              </w:rPr>
              <w:t>6、端子</w:t>
            </w:r>
          </w:p>
        </w:tc>
        <w:tc>
          <w:tcPr>
            <w:tcW w:w="671" w:type="dxa"/>
            <w:tcBorders>
              <w:top w:val="nil"/>
              <w:left w:val="nil"/>
              <w:bottom w:val="single" w:color="auto" w:sz="4" w:space="0"/>
              <w:right w:val="single" w:color="auto" w:sz="4" w:space="0"/>
            </w:tcBorders>
            <w:noWrap w:val="0"/>
            <w:vAlign w:val="center"/>
          </w:tcPr>
          <w:p w14:paraId="05D52C8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77198E8">
            <w:pPr>
              <w:widowControl/>
              <w:rPr>
                <w:rFonts w:ascii="宋体" w:hAnsi="宋体"/>
                <w:kern w:val="0"/>
                <w:sz w:val="20"/>
              </w:rPr>
            </w:pPr>
            <w:r>
              <w:rPr>
                <w:rFonts w:hint="eastAsia" w:ascii="宋体" w:hAnsi="宋体"/>
                <w:kern w:val="0"/>
                <w:sz w:val="20"/>
              </w:rPr>
              <w:t>　</w:t>
            </w:r>
          </w:p>
        </w:tc>
      </w:tr>
      <w:tr w14:paraId="1C2E7B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005670">
            <w:pPr>
              <w:widowControl/>
              <w:jc w:val="center"/>
              <w:rPr>
                <w:rFonts w:ascii="宋体" w:hAnsi="宋体"/>
                <w:kern w:val="0"/>
                <w:sz w:val="20"/>
              </w:rPr>
            </w:pPr>
            <w:r>
              <w:rPr>
                <w:rFonts w:hint="eastAsia" w:ascii="宋体" w:hAnsi="宋体"/>
                <w:kern w:val="0"/>
                <w:sz w:val="20"/>
              </w:rPr>
              <w:t>I103010700</w:t>
            </w:r>
          </w:p>
        </w:tc>
        <w:tc>
          <w:tcPr>
            <w:tcW w:w="720" w:type="dxa"/>
            <w:tcBorders>
              <w:top w:val="nil"/>
              <w:left w:val="nil"/>
              <w:bottom w:val="single" w:color="auto" w:sz="4" w:space="0"/>
              <w:right w:val="single" w:color="auto" w:sz="4" w:space="0"/>
            </w:tcBorders>
            <w:noWrap w:val="0"/>
            <w:vAlign w:val="center"/>
          </w:tcPr>
          <w:p w14:paraId="430DB9B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CA3406">
            <w:pPr>
              <w:widowControl/>
              <w:rPr>
                <w:rFonts w:ascii="宋体" w:hAnsi="宋体"/>
                <w:kern w:val="0"/>
                <w:sz w:val="20"/>
              </w:rPr>
            </w:pPr>
            <w:r>
              <w:rPr>
                <w:rFonts w:hint="eastAsia" w:ascii="宋体" w:hAnsi="宋体"/>
                <w:kern w:val="0"/>
                <w:sz w:val="20"/>
              </w:rPr>
              <w:t>7、表面贴装型低频连接器</w:t>
            </w:r>
          </w:p>
        </w:tc>
        <w:tc>
          <w:tcPr>
            <w:tcW w:w="671" w:type="dxa"/>
            <w:tcBorders>
              <w:top w:val="nil"/>
              <w:left w:val="nil"/>
              <w:bottom w:val="single" w:color="auto" w:sz="4" w:space="0"/>
              <w:right w:val="single" w:color="auto" w:sz="4" w:space="0"/>
            </w:tcBorders>
            <w:noWrap w:val="0"/>
            <w:vAlign w:val="center"/>
          </w:tcPr>
          <w:p w14:paraId="597F35F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26104E2">
            <w:pPr>
              <w:widowControl/>
              <w:rPr>
                <w:rFonts w:ascii="宋体" w:hAnsi="宋体"/>
                <w:kern w:val="0"/>
                <w:sz w:val="20"/>
              </w:rPr>
            </w:pPr>
            <w:r>
              <w:rPr>
                <w:rFonts w:hint="eastAsia" w:ascii="宋体" w:hAnsi="宋体"/>
                <w:kern w:val="0"/>
                <w:sz w:val="20"/>
              </w:rPr>
              <w:t>　</w:t>
            </w:r>
          </w:p>
        </w:tc>
      </w:tr>
      <w:tr w14:paraId="19F3FF9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E049FF">
            <w:pPr>
              <w:widowControl/>
              <w:jc w:val="center"/>
              <w:rPr>
                <w:rFonts w:ascii="宋体" w:hAnsi="宋体"/>
                <w:kern w:val="0"/>
                <w:sz w:val="20"/>
              </w:rPr>
            </w:pPr>
            <w:r>
              <w:rPr>
                <w:rFonts w:hint="eastAsia" w:ascii="宋体" w:hAnsi="宋体"/>
                <w:kern w:val="0"/>
                <w:sz w:val="20"/>
              </w:rPr>
              <w:t>I103010800</w:t>
            </w:r>
          </w:p>
        </w:tc>
        <w:tc>
          <w:tcPr>
            <w:tcW w:w="720" w:type="dxa"/>
            <w:tcBorders>
              <w:top w:val="nil"/>
              <w:left w:val="nil"/>
              <w:bottom w:val="single" w:color="auto" w:sz="4" w:space="0"/>
              <w:right w:val="single" w:color="auto" w:sz="4" w:space="0"/>
            </w:tcBorders>
            <w:noWrap w:val="0"/>
            <w:vAlign w:val="center"/>
          </w:tcPr>
          <w:p w14:paraId="4BA593B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910B56">
            <w:pPr>
              <w:widowControl/>
              <w:rPr>
                <w:rFonts w:ascii="宋体" w:hAnsi="宋体"/>
                <w:kern w:val="0"/>
                <w:sz w:val="20"/>
              </w:rPr>
            </w:pPr>
            <w:r>
              <w:rPr>
                <w:rFonts w:hint="eastAsia" w:ascii="宋体" w:hAnsi="宋体"/>
                <w:kern w:val="0"/>
                <w:sz w:val="20"/>
              </w:rPr>
              <w:t>8、其他低频连接器</w:t>
            </w:r>
          </w:p>
        </w:tc>
        <w:tc>
          <w:tcPr>
            <w:tcW w:w="671" w:type="dxa"/>
            <w:tcBorders>
              <w:top w:val="nil"/>
              <w:left w:val="nil"/>
              <w:bottom w:val="single" w:color="auto" w:sz="4" w:space="0"/>
              <w:right w:val="single" w:color="auto" w:sz="4" w:space="0"/>
            </w:tcBorders>
            <w:noWrap w:val="0"/>
            <w:vAlign w:val="center"/>
          </w:tcPr>
          <w:p w14:paraId="0ECBF92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65E89B">
            <w:pPr>
              <w:widowControl/>
              <w:rPr>
                <w:rFonts w:ascii="宋体" w:hAnsi="宋体"/>
                <w:kern w:val="0"/>
                <w:sz w:val="20"/>
              </w:rPr>
            </w:pPr>
            <w:r>
              <w:rPr>
                <w:rFonts w:hint="eastAsia" w:ascii="宋体" w:hAnsi="宋体"/>
                <w:kern w:val="0"/>
                <w:sz w:val="20"/>
              </w:rPr>
              <w:t>　</w:t>
            </w:r>
          </w:p>
        </w:tc>
      </w:tr>
      <w:tr w14:paraId="55490E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08E8C7">
            <w:pPr>
              <w:widowControl/>
              <w:jc w:val="center"/>
              <w:rPr>
                <w:rFonts w:ascii="宋体" w:hAnsi="宋体"/>
                <w:kern w:val="0"/>
                <w:sz w:val="20"/>
              </w:rPr>
            </w:pPr>
            <w:r>
              <w:rPr>
                <w:rFonts w:hint="eastAsia" w:ascii="宋体" w:hAnsi="宋体"/>
                <w:kern w:val="0"/>
                <w:sz w:val="20"/>
              </w:rPr>
              <w:t>I103020000</w:t>
            </w:r>
          </w:p>
        </w:tc>
        <w:tc>
          <w:tcPr>
            <w:tcW w:w="720" w:type="dxa"/>
            <w:tcBorders>
              <w:top w:val="nil"/>
              <w:left w:val="nil"/>
              <w:bottom w:val="single" w:color="auto" w:sz="4" w:space="0"/>
              <w:right w:val="single" w:color="auto" w:sz="4" w:space="0"/>
            </w:tcBorders>
            <w:noWrap w:val="0"/>
            <w:vAlign w:val="center"/>
          </w:tcPr>
          <w:p w14:paraId="3EE08DC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517ECB">
            <w:pPr>
              <w:widowControl/>
              <w:rPr>
                <w:rFonts w:ascii="宋体" w:hAnsi="宋体"/>
                <w:kern w:val="0"/>
                <w:sz w:val="20"/>
              </w:rPr>
            </w:pPr>
            <w:r>
              <w:rPr>
                <w:rFonts w:hint="eastAsia" w:ascii="宋体" w:hAnsi="宋体"/>
                <w:kern w:val="0"/>
                <w:sz w:val="20"/>
              </w:rPr>
              <w:t>（二）射频连接器</w:t>
            </w:r>
          </w:p>
        </w:tc>
        <w:tc>
          <w:tcPr>
            <w:tcW w:w="671" w:type="dxa"/>
            <w:tcBorders>
              <w:top w:val="nil"/>
              <w:left w:val="nil"/>
              <w:bottom w:val="single" w:color="auto" w:sz="4" w:space="0"/>
              <w:right w:val="single" w:color="auto" w:sz="4" w:space="0"/>
            </w:tcBorders>
            <w:noWrap w:val="0"/>
            <w:vAlign w:val="center"/>
          </w:tcPr>
          <w:p w14:paraId="41DA074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37A2D4">
            <w:pPr>
              <w:widowControl/>
              <w:rPr>
                <w:rFonts w:ascii="宋体" w:hAnsi="宋体"/>
                <w:kern w:val="0"/>
                <w:sz w:val="20"/>
              </w:rPr>
            </w:pPr>
            <w:r>
              <w:rPr>
                <w:rFonts w:hint="eastAsia" w:ascii="宋体" w:hAnsi="宋体"/>
                <w:kern w:val="0"/>
                <w:sz w:val="20"/>
              </w:rPr>
              <w:t>　</w:t>
            </w:r>
          </w:p>
        </w:tc>
      </w:tr>
      <w:tr w14:paraId="218C50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BE0D04">
            <w:pPr>
              <w:widowControl/>
              <w:jc w:val="center"/>
              <w:rPr>
                <w:rFonts w:ascii="宋体" w:hAnsi="宋体"/>
                <w:kern w:val="0"/>
                <w:sz w:val="20"/>
              </w:rPr>
            </w:pPr>
            <w:r>
              <w:rPr>
                <w:rFonts w:hint="eastAsia" w:ascii="宋体" w:hAnsi="宋体"/>
                <w:kern w:val="0"/>
                <w:sz w:val="20"/>
              </w:rPr>
              <w:t>I103020100</w:t>
            </w:r>
          </w:p>
        </w:tc>
        <w:tc>
          <w:tcPr>
            <w:tcW w:w="720" w:type="dxa"/>
            <w:tcBorders>
              <w:top w:val="nil"/>
              <w:left w:val="nil"/>
              <w:bottom w:val="single" w:color="auto" w:sz="4" w:space="0"/>
              <w:right w:val="single" w:color="auto" w:sz="4" w:space="0"/>
            </w:tcBorders>
            <w:noWrap w:val="0"/>
            <w:vAlign w:val="center"/>
          </w:tcPr>
          <w:p w14:paraId="57131DB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D5D231">
            <w:pPr>
              <w:widowControl/>
              <w:rPr>
                <w:rFonts w:ascii="宋体" w:hAnsi="宋体"/>
                <w:kern w:val="0"/>
                <w:sz w:val="20"/>
              </w:rPr>
            </w:pPr>
            <w:r>
              <w:rPr>
                <w:rFonts w:hint="eastAsia" w:ascii="宋体" w:hAnsi="宋体"/>
                <w:kern w:val="0"/>
                <w:sz w:val="20"/>
              </w:rPr>
              <w:t>其中:表面贴装型射频连接器</w:t>
            </w:r>
          </w:p>
        </w:tc>
        <w:tc>
          <w:tcPr>
            <w:tcW w:w="671" w:type="dxa"/>
            <w:tcBorders>
              <w:top w:val="nil"/>
              <w:left w:val="nil"/>
              <w:bottom w:val="single" w:color="auto" w:sz="4" w:space="0"/>
              <w:right w:val="single" w:color="auto" w:sz="4" w:space="0"/>
            </w:tcBorders>
            <w:noWrap w:val="0"/>
            <w:vAlign w:val="center"/>
          </w:tcPr>
          <w:p w14:paraId="46E9D55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1161BE3">
            <w:pPr>
              <w:widowControl/>
              <w:rPr>
                <w:rFonts w:ascii="宋体" w:hAnsi="宋体"/>
                <w:kern w:val="0"/>
                <w:sz w:val="20"/>
              </w:rPr>
            </w:pPr>
            <w:r>
              <w:rPr>
                <w:rFonts w:hint="eastAsia" w:ascii="宋体" w:hAnsi="宋体"/>
                <w:kern w:val="0"/>
                <w:sz w:val="20"/>
              </w:rPr>
              <w:t>　</w:t>
            </w:r>
          </w:p>
        </w:tc>
      </w:tr>
      <w:tr w14:paraId="40DDC6C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7ADD13">
            <w:pPr>
              <w:widowControl/>
              <w:jc w:val="center"/>
              <w:rPr>
                <w:rFonts w:ascii="宋体" w:hAnsi="宋体"/>
                <w:kern w:val="0"/>
                <w:sz w:val="20"/>
              </w:rPr>
            </w:pPr>
            <w:r>
              <w:rPr>
                <w:rFonts w:hint="eastAsia" w:ascii="宋体" w:hAnsi="宋体"/>
                <w:kern w:val="0"/>
                <w:sz w:val="20"/>
              </w:rPr>
              <w:t>I103030000</w:t>
            </w:r>
          </w:p>
        </w:tc>
        <w:tc>
          <w:tcPr>
            <w:tcW w:w="720" w:type="dxa"/>
            <w:tcBorders>
              <w:top w:val="nil"/>
              <w:left w:val="nil"/>
              <w:bottom w:val="single" w:color="auto" w:sz="4" w:space="0"/>
              <w:right w:val="single" w:color="auto" w:sz="4" w:space="0"/>
            </w:tcBorders>
            <w:noWrap w:val="0"/>
            <w:vAlign w:val="center"/>
          </w:tcPr>
          <w:p w14:paraId="74E90C3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E2619E">
            <w:pPr>
              <w:widowControl/>
              <w:rPr>
                <w:rFonts w:ascii="宋体" w:hAnsi="宋体"/>
                <w:kern w:val="0"/>
                <w:sz w:val="20"/>
              </w:rPr>
            </w:pPr>
            <w:r>
              <w:rPr>
                <w:rFonts w:hint="eastAsia" w:ascii="宋体" w:hAnsi="宋体"/>
                <w:kern w:val="0"/>
                <w:sz w:val="20"/>
              </w:rPr>
              <w:t>（三）光连接器</w:t>
            </w:r>
          </w:p>
        </w:tc>
        <w:tc>
          <w:tcPr>
            <w:tcW w:w="671" w:type="dxa"/>
            <w:tcBorders>
              <w:top w:val="nil"/>
              <w:left w:val="nil"/>
              <w:bottom w:val="single" w:color="auto" w:sz="4" w:space="0"/>
              <w:right w:val="single" w:color="auto" w:sz="4" w:space="0"/>
            </w:tcBorders>
            <w:noWrap w:val="0"/>
            <w:vAlign w:val="center"/>
          </w:tcPr>
          <w:p w14:paraId="704E459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C17F08B">
            <w:pPr>
              <w:widowControl/>
              <w:rPr>
                <w:rFonts w:ascii="宋体" w:hAnsi="宋体"/>
                <w:kern w:val="0"/>
                <w:sz w:val="20"/>
              </w:rPr>
            </w:pPr>
            <w:r>
              <w:rPr>
                <w:rFonts w:hint="eastAsia" w:ascii="宋体" w:hAnsi="宋体"/>
                <w:kern w:val="0"/>
                <w:sz w:val="20"/>
              </w:rPr>
              <w:t>包括光纤、光缆连接器</w:t>
            </w:r>
          </w:p>
        </w:tc>
      </w:tr>
      <w:tr w14:paraId="4B9608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E826FA">
            <w:pPr>
              <w:widowControl/>
              <w:jc w:val="center"/>
              <w:rPr>
                <w:rFonts w:ascii="宋体" w:hAnsi="宋体"/>
                <w:kern w:val="0"/>
                <w:sz w:val="20"/>
              </w:rPr>
            </w:pPr>
            <w:r>
              <w:rPr>
                <w:rFonts w:hint="eastAsia" w:ascii="宋体" w:hAnsi="宋体"/>
                <w:kern w:val="0"/>
                <w:sz w:val="20"/>
              </w:rPr>
              <w:t>I103040000</w:t>
            </w:r>
          </w:p>
        </w:tc>
        <w:tc>
          <w:tcPr>
            <w:tcW w:w="720" w:type="dxa"/>
            <w:tcBorders>
              <w:top w:val="nil"/>
              <w:left w:val="nil"/>
              <w:bottom w:val="single" w:color="auto" w:sz="4" w:space="0"/>
              <w:right w:val="single" w:color="auto" w:sz="4" w:space="0"/>
            </w:tcBorders>
            <w:noWrap w:val="0"/>
            <w:vAlign w:val="center"/>
          </w:tcPr>
          <w:p w14:paraId="65A9C8B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227C84">
            <w:pPr>
              <w:widowControl/>
              <w:rPr>
                <w:rFonts w:ascii="宋体" w:hAnsi="宋体"/>
                <w:kern w:val="0"/>
                <w:sz w:val="20"/>
              </w:rPr>
            </w:pPr>
            <w:r>
              <w:rPr>
                <w:rFonts w:hint="eastAsia" w:ascii="宋体" w:hAnsi="宋体"/>
                <w:kern w:val="0"/>
                <w:sz w:val="20"/>
              </w:rPr>
              <w:t>（四）特种连接器</w:t>
            </w:r>
          </w:p>
        </w:tc>
        <w:tc>
          <w:tcPr>
            <w:tcW w:w="671" w:type="dxa"/>
            <w:tcBorders>
              <w:top w:val="nil"/>
              <w:left w:val="nil"/>
              <w:bottom w:val="single" w:color="auto" w:sz="4" w:space="0"/>
              <w:right w:val="single" w:color="auto" w:sz="4" w:space="0"/>
            </w:tcBorders>
            <w:noWrap w:val="0"/>
            <w:vAlign w:val="center"/>
          </w:tcPr>
          <w:p w14:paraId="1BCE347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659156A">
            <w:pPr>
              <w:widowControl/>
              <w:rPr>
                <w:rFonts w:ascii="宋体" w:hAnsi="宋体"/>
                <w:kern w:val="0"/>
                <w:sz w:val="20"/>
              </w:rPr>
            </w:pPr>
            <w:r>
              <w:rPr>
                <w:rFonts w:hint="eastAsia" w:ascii="宋体" w:hAnsi="宋体"/>
                <w:kern w:val="0"/>
                <w:sz w:val="20"/>
              </w:rPr>
              <w:t>　</w:t>
            </w:r>
          </w:p>
        </w:tc>
      </w:tr>
      <w:tr w14:paraId="7A3A9D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3D0649">
            <w:pPr>
              <w:widowControl/>
              <w:jc w:val="center"/>
              <w:rPr>
                <w:rFonts w:ascii="宋体" w:hAnsi="宋体"/>
                <w:kern w:val="0"/>
                <w:sz w:val="20"/>
              </w:rPr>
            </w:pPr>
            <w:r>
              <w:rPr>
                <w:rFonts w:hint="eastAsia" w:ascii="宋体" w:hAnsi="宋体"/>
                <w:kern w:val="0"/>
                <w:sz w:val="20"/>
              </w:rPr>
              <w:t>I103050000</w:t>
            </w:r>
          </w:p>
        </w:tc>
        <w:tc>
          <w:tcPr>
            <w:tcW w:w="720" w:type="dxa"/>
            <w:tcBorders>
              <w:top w:val="nil"/>
              <w:left w:val="nil"/>
              <w:bottom w:val="single" w:color="auto" w:sz="4" w:space="0"/>
              <w:right w:val="single" w:color="auto" w:sz="4" w:space="0"/>
            </w:tcBorders>
            <w:noWrap w:val="0"/>
            <w:vAlign w:val="center"/>
          </w:tcPr>
          <w:p w14:paraId="7D66DA2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FD710C">
            <w:pPr>
              <w:widowControl/>
              <w:rPr>
                <w:rFonts w:ascii="宋体" w:hAnsi="宋体"/>
                <w:kern w:val="0"/>
                <w:sz w:val="20"/>
              </w:rPr>
            </w:pPr>
            <w:r>
              <w:rPr>
                <w:rFonts w:hint="eastAsia" w:ascii="宋体" w:hAnsi="宋体"/>
                <w:kern w:val="0"/>
                <w:sz w:val="20"/>
              </w:rPr>
              <w:t>（五）各类开关</w:t>
            </w:r>
          </w:p>
        </w:tc>
        <w:tc>
          <w:tcPr>
            <w:tcW w:w="671" w:type="dxa"/>
            <w:tcBorders>
              <w:top w:val="nil"/>
              <w:left w:val="nil"/>
              <w:bottom w:val="single" w:color="auto" w:sz="4" w:space="0"/>
              <w:right w:val="single" w:color="auto" w:sz="4" w:space="0"/>
            </w:tcBorders>
            <w:noWrap w:val="0"/>
            <w:vAlign w:val="center"/>
          </w:tcPr>
          <w:p w14:paraId="387AF39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DD2A5BF">
            <w:pPr>
              <w:widowControl/>
              <w:rPr>
                <w:rFonts w:ascii="宋体" w:hAnsi="宋体"/>
                <w:kern w:val="0"/>
                <w:sz w:val="20"/>
              </w:rPr>
            </w:pPr>
            <w:r>
              <w:rPr>
                <w:rFonts w:hint="eastAsia" w:ascii="宋体" w:hAnsi="宋体"/>
                <w:kern w:val="0"/>
                <w:sz w:val="20"/>
              </w:rPr>
              <w:t>　</w:t>
            </w:r>
          </w:p>
        </w:tc>
      </w:tr>
      <w:tr w14:paraId="770BBAF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5121CC">
            <w:pPr>
              <w:widowControl/>
              <w:jc w:val="center"/>
              <w:rPr>
                <w:rFonts w:ascii="宋体" w:hAnsi="宋体"/>
                <w:kern w:val="0"/>
                <w:sz w:val="20"/>
              </w:rPr>
            </w:pPr>
            <w:r>
              <w:rPr>
                <w:rFonts w:hint="eastAsia" w:ascii="宋体" w:hAnsi="宋体"/>
                <w:kern w:val="0"/>
                <w:sz w:val="20"/>
              </w:rPr>
              <w:t>I103060000</w:t>
            </w:r>
          </w:p>
        </w:tc>
        <w:tc>
          <w:tcPr>
            <w:tcW w:w="720" w:type="dxa"/>
            <w:tcBorders>
              <w:top w:val="nil"/>
              <w:left w:val="nil"/>
              <w:bottom w:val="single" w:color="auto" w:sz="4" w:space="0"/>
              <w:right w:val="single" w:color="auto" w:sz="4" w:space="0"/>
            </w:tcBorders>
            <w:noWrap w:val="0"/>
            <w:vAlign w:val="center"/>
          </w:tcPr>
          <w:p w14:paraId="6661C9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CAE9BA">
            <w:pPr>
              <w:widowControl/>
              <w:rPr>
                <w:rFonts w:ascii="宋体" w:hAnsi="宋体"/>
                <w:kern w:val="0"/>
                <w:sz w:val="20"/>
              </w:rPr>
            </w:pPr>
            <w:r>
              <w:rPr>
                <w:rFonts w:hint="eastAsia" w:ascii="宋体" w:hAnsi="宋体"/>
                <w:kern w:val="0"/>
                <w:sz w:val="20"/>
              </w:rPr>
              <w:t>（六）各类插座</w:t>
            </w:r>
          </w:p>
        </w:tc>
        <w:tc>
          <w:tcPr>
            <w:tcW w:w="671" w:type="dxa"/>
            <w:tcBorders>
              <w:top w:val="nil"/>
              <w:left w:val="nil"/>
              <w:bottom w:val="single" w:color="auto" w:sz="4" w:space="0"/>
              <w:right w:val="single" w:color="auto" w:sz="4" w:space="0"/>
            </w:tcBorders>
            <w:noWrap w:val="0"/>
            <w:vAlign w:val="center"/>
          </w:tcPr>
          <w:p w14:paraId="7F7B98F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746EA14">
            <w:pPr>
              <w:widowControl/>
              <w:rPr>
                <w:rFonts w:ascii="宋体" w:hAnsi="宋体"/>
                <w:kern w:val="0"/>
                <w:sz w:val="20"/>
              </w:rPr>
            </w:pPr>
            <w:r>
              <w:rPr>
                <w:rFonts w:hint="eastAsia" w:ascii="宋体" w:hAnsi="宋体"/>
                <w:kern w:val="0"/>
                <w:sz w:val="20"/>
              </w:rPr>
              <w:t>　</w:t>
            </w:r>
          </w:p>
        </w:tc>
      </w:tr>
      <w:tr w14:paraId="686F73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D71007">
            <w:pPr>
              <w:widowControl/>
              <w:jc w:val="center"/>
              <w:rPr>
                <w:rFonts w:ascii="宋体" w:hAnsi="宋体"/>
                <w:kern w:val="0"/>
                <w:sz w:val="20"/>
              </w:rPr>
            </w:pPr>
            <w:r>
              <w:rPr>
                <w:rFonts w:hint="eastAsia" w:ascii="宋体" w:hAnsi="宋体"/>
                <w:kern w:val="0"/>
                <w:sz w:val="20"/>
              </w:rPr>
              <w:t>I103070000</w:t>
            </w:r>
          </w:p>
        </w:tc>
        <w:tc>
          <w:tcPr>
            <w:tcW w:w="720" w:type="dxa"/>
            <w:tcBorders>
              <w:top w:val="nil"/>
              <w:left w:val="nil"/>
              <w:bottom w:val="single" w:color="auto" w:sz="4" w:space="0"/>
              <w:right w:val="single" w:color="auto" w:sz="4" w:space="0"/>
            </w:tcBorders>
            <w:noWrap w:val="0"/>
            <w:vAlign w:val="center"/>
          </w:tcPr>
          <w:p w14:paraId="4ED4573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9B7AEF">
            <w:pPr>
              <w:widowControl/>
              <w:rPr>
                <w:rFonts w:ascii="宋体" w:hAnsi="宋体"/>
                <w:kern w:val="0"/>
                <w:sz w:val="20"/>
              </w:rPr>
            </w:pPr>
            <w:r>
              <w:rPr>
                <w:rFonts w:hint="eastAsia" w:ascii="宋体" w:hAnsi="宋体"/>
                <w:kern w:val="0"/>
                <w:sz w:val="20"/>
              </w:rPr>
              <w:t>（七）各类插塞、插孔</w:t>
            </w:r>
          </w:p>
        </w:tc>
        <w:tc>
          <w:tcPr>
            <w:tcW w:w="671" w:type="dxa"/>
            <w:tcBorders>
              <w:top w:val="nil"/>
              <w:left w:val="nil"/>
              <w:bottom w:val="single" w:color="auto" w:sz="4" w:space="0"/>
              <w:right w:val="single" w:color="auto" w:sz="4" w:space="0"/>
            </w:tcBorders>
            <w:noWrap w:val="0"/>
            <w:vAlign w:val="center"/>
          </w:tcPr>
          <w:p w14:paraId="31B0EC2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8A6737">
            <w:pPr>
              <w:widowControl/>
              <w:rPr>
                <w:rFonts w:ascii="宋体" w:hAnsi="宋体"/>
                <w:kern w:val="0"/>
                <w:sz w:val="20"/>
              </w:rPr>
            </w:pPr>
            <w:r>
              <w:rPr>
                <w:rFonts w:hint="eastAsia" w:ascii="宋体" w:hAnsi="宋体"/>
                <w:kern w:val="0"/>
                <w:sz w:val="20"/>
              </w:rPr>
              <w:t>　</w:t>
            </w:r>
          </w:p>
        </w:tc>
      </w:tr>
      <w:tr w14:paraId="145962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81C857">
            <w:pPr>
              <w:widowControl/>
              <w:jc w:val="center"/>
              <w:rPr>
                <w:rFonts w:ascii="宋体" w:hAnsi="宋体"/>
                <w:b/>
                <w:kern w:val="0"/>
                <w:sz w:val="20"/>
              </w:rPr>
            </w:pPr>
            <w:r>
              <w:rPr>
                <w:rFonts w:hint="eastAsia" w:ascii="宋体" w:hAnsi="宋体"/>
                <w:b/>
                <w:kern w:val="0"/>
                <w:sz w:val="20"/>
              </w:rPr>
              <w:t>I104000000</w:t>
            </w:r>
          </w:p>
        </w:tc>
        <w:tc>
          <w:tcPr>
            <w:tcW w:w="720" w:type="dxa"/>
            <w:tcBorders>
              <w:top w:val="nil"/>
              <w:left w:val="nil"/>
              <w:bottom w:val="single" w:color="auto" w:sz="4" w:space="0"/>
              <w:right w:val="single" w:color="auto" w:sz="4" w:space="0"/>
            </w:tcBorders>
            <w:noWrap w:val="0"/>
            <w:vAlign w:val="center"/>
          </w:tcPr>
          <w:p w14:paraId="69F9058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F0A24DA">
            <w:pPr>
              <w:widowControl/>
              <w:rPr>
                <w:rFonts w:ascii="宋体" w:hAnsi="宋体"/>
                <w:b/>
                <w:kern w:val="0"/>
                <w:sz w:val="20"/>
              </w:rPr>
            </w:pPr>
            <w:r>
              <w:rPr>
                <w:rFonts w:hint="eastAsia" w:ascii="宋体" w:hAnsi="宋体"/>
                <w:b/>
                <w:kern w:val="0"/>
                <w:sz w:val="20"/>
              </w:rPr>
              <w:t>四、控制元件小计</w:t>
            </w:r>
          </w:p>
        </w:tc>
        <w:tc>
          <w:tcPr>
            <w:tcW w:w="671" w:type="dxa"/>
            <w:tcBorders>
              <w:top w:val="nil"/>
              <w:left w:val="nil"/>
              <w:bottom w:val="single" w:color="auto" w:sz="4" w:space="0"/>
              <w:right w:val="single" w:color="auto" w:sz="4" w:space="0"/>
            </w:tcBorders>
            <w:noWrap w:val="0"/>
            <w:vAlign w:val="center"/>
          </w:tcPr>
          <w:p w14:paraId="696FDC0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9B9B3FF">
            <w:pPr>
              <w:widowControl/>
              <w:rPr>
                <w:rFonts w:ascii="宋体" w:hAnsi="宋体"/>
                <w:kern w:val="0"/>
                <w:sz w:val="20"/>
              </w:rPr>
            </w:pPr>
            <w:r>
              <w:rPr>
                <w:rFonts w:hint="eastAsia" w:ascii="宋体" w:hAnsi="宋体"/>
                <w:kern w:val="0"/>
                <w:sz w:val="20"/>
              </w:rPr>
              <w:t>　</w:t>
            </w:r>
          </w:p>
        </w:tc>
      </w:tr>
      <w:tr w14:paraId="45486F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1F7739">
            <w:pPr>
              <w:widowControl/>
              <w:jc w:val="center"/>
              <w:rPr>
                <w:rFonts w:ascii="宋体" w:hAnsi="宋体"/>
                <w:kern w:val="0"/>
                <w:sz w:val="20"/>
              </w:rPr>
            </w:pPr>
            <w:r>
              <w:rPr>
                <w:rFonts w:hint="eastAsia" w:ascii="宋体" w:hAnsi="宋体"/>
                <w:kern w:val="0"/>
                <w:sz w:val="20"/>
              </w:rPr>
              <w:t>I104010000</w:t>
            </w:r>
          </w:p>
        </w:tc>
        <w:tc>
          <w:tcPr>
            <w:tcW w:w="720" w:type="dxa"/>
            <w:tcBorders>
              <w:top w:val="nil"/>
              <w:left w:val="nil"/>
              <w:bottom w:val="single" w:color="auto" w:sz="4" w:space="0"/>
              <w:right w:val="single" w:color="auto" w:sz="4" w:space="0"/>
            </w:tcBorders>
            <w:noWrap w:val="0"/>
            <w:vAlign w:val="center"/>
          </w:tcPr>
          <w:p w14:paraId="066E94F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DE102E7">
            <w:pPr>
              <w:widowControl/>
              <w:rPr>
                <w:rFonts w:ascii="宋体" w:hAnsi="宋体"/>
                <w:kern w:val="0"/>
                <w:sz w:val="20"/>
              </w:rPr>
            </w:pPr>
            <w:r>
              <w:rPr>
                <w:rFonts w:hint="eastAsia" w:ascii="宋体" w:hAnsi="宋体"/>
                <w:kern w:val="0"/>
                <w:sz w:val="20"/>
              </w:rPr>
              <w:t>（一）继电器小计</w:t>
            </w:r>
          </w:p>
        </w:tc>
        <w:tc>
          <w:tcPr>
            <w:tcW w:w="671" w:type="dxa"/>
            <w:tcBorders>
              <w:top w:val="nil"/>
              <w:left w:val="nil"/>
              <w:bottom w:val="single" w:color="auto" w:sz="4" w:space="0"/>
              <w:right w:val="single" w:color="auto" w:sz="4" w:space="0"/>
            </w:tcBorders>
            <w:noWrap w:val="0"/>
            <w:vAlign w:val="center"/>
          </w:tcPr>
          <w:p w14:paraId="2897A86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81CA66B">
            <w:pPr>
              <w:widowControl/>
              <w:rPr>
                <w:rFonts w:ascii="宋体" w:hAnsi="宋体"/>
                <w:kern w:val="0"/>
                <w:sz w:val="20"/>
              </w:rPr>
            </w:pPr>
            <w:r>
              <w:rPr>
                <w:rFonts w:hint="eastAsia" w:ascii="宋体" w:hAnsi="宋体"/>
                <w:kern w:val="0"/>
                <w:sz w:val="20"/>
              </w:rPr>
              <w:t>　</w:t>
            </w:r>
          </w:p>
        </w:tc>
      </w:tr>
      <w:tr w14:paraId="5251DD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DE0F3F">
            <w:pPr>
              <w:widowControl/>
              <w:jc w:val="center"/>
              <w:rPr>
                <w:rFonts w:ascii="宋体" w:hAnsi="宋体"/>
                <w:kern w:val="0"/>
                <w:sz w:val="20"/>
              </w:rPr>
            </w:pPr>
            <w:r>
              <w:rPr>
                <w:rFonts w:hint="eastAsia" w:ascii="宋体" w:hAnsi="宋体"/>
                <w:kern w:val="0"/>
                <w:sz w:val="20"/>
              </w:rPr>
              <w:t>I104010100</w:t>
            </w:r>
          </w:p>
        </w:tc>
        <w:tc>
          <w:tcPr>
            <w:tcW w:w="720" w:type="dxa"/>
            <w:tcBorders>
              <w:top w:val="nil"/>
              <w:left w:val="nil"/>
              <w:bottom w:val="single" w:color="auto" w:sz="4" w:space="0"/>
              <w:right w:val="single" w:color="auto" w:sz="4" w:space="0"/>
            </w:tcBorders>
            <w:noWrap w:val="0"/>
            <w:vAlign w:val="center"/>
          </w:tcPr>
          <w:p w14:paraId="3760F27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AF5306">
            <w:pPr>
              <w:widowControl/>
              <w:rPr>
                <w:rFonts w:ascii="宋体" w:hAnsi="宋体"/>
                <w:kern w:val="0"/>
                <w:sz w:val="20"/>
              </w:rPr>
            </w:pPr>
            <w:r>
              <w:rPr>
                <w:rFonts w:hint="eastAsia" w:ascii="宋体" w:hAnsi="宋体"/>
                <w:kern w:val="0"/>
                <w:sz w:val="20"/>
              </w:rPr>
              <w:t>1、电磁继电器</w:t>
            </w:r>
          </w:p>
        </w:tc>
        <w:tc>
          <w:tcPr>
            <w:tcW w:w="671" w:type="dxa"/>
            <w:tcBorders>
              <w:top w:val="nil"/>
              <w:left w:val="nil"/>
              <w:bottom w:val="single" w:color="auto" w:sz="4" w:space="0"/>
              <w:right w:val="single" w:color="auto" w:sz="4" w:space="0"/>
            </w:tcBorders>
            <w:noWrap w:val="0"/>
            <w:vAlign w:val="center"/>
          </w:tcPr>
          <w:p w14:paraId="79E157B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559C5F9">
            <w:pPr>
              <w:widowControl/>
              <w:rPr>
                <w:rFonts w:ascii="宋体" w:hAnsi="宋体"/>
                <w:kern w:val="0"/>
                <w:sz w:val="20"/>
              </w:rPr>
            </w:pPr>
            <w:r>
              <w:rPr>
                <w:rFonts w:hint="eastAsia" w:ascii="宋体" w:hAnsi="宋体"/>
                <w:kern w:val="0"/>
                <w:sz w:val="20"/>
              </w:rPr>
              <w:t>　</w:t>
            </w:r>
          </w:p>
        </w:tc>
      </w:tr>
      <w:tr w14:paraId="2D82F6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C28C21">
            <w:pPr>
              <w:widowControl/>
              <w:jc w:val="center"/>
              <w:rPr>
                <w:rFonts w:ascii="宋体" w:hAnsi="宋体"/>
                <w:kern w:val="0"/>
                <w:sz w:val="20"/>
              </w:rPr>
            </w:pPr>
            <w:r>
              <w:rPr>
                <w:rFonts w:hint="eastAsia" w:ascii="宋体" w:hAnsi="宋体"/>
                <w:kern w:val="0"/>
                <w:sz w:val="20"/>
              </w:rPr>
              <w:t>I104010200</w:t>
            </w:r>
          </w:p>
        </w:tc>
        <w:tc>
          <w:tcPr>
            <w:tcW w:w="720" w:type="dxa"/>
            <w:tcBorders>
              <w:top w:val="nil"/>
              <w:left w:val="nil"/>
              <w:bottom w:val="single" w:color="auto" w:sz="4" w:space="0"/>
              <w:right w:val="single" w:color="auto" w:sz="4" w:space="0"/>
            </w:tcBorders>
            <w:noWrap w:val="0"/>
            <w:vAlign w:val="center"/>
          </w:tcPr>
          <w:p w14:paraId="7BB1513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ED429F">
            <w:pPr>
              <w:widowControl/>
              <w:rPr>
                <w:rFonts w:ascii="宋体" w:hAnsi="宋体"/>
                <w:kern w:val="0"/>
                <w:sz w:val="20"/>
              </w:rPr>
            </w:pPr>
            <w:r>
              <w:rPr>
                <w:rFonts w:hint="eastAsia" w:ascii="宋体" w:hAnsi="宋体"/>
                <w:kern w:val="0"/>
                <w:sz w:val="20"/>
              </w:rPr>
              <w:t>2、固态继电器</w:t>
            </w:r>
          </w:p>
        </w:tc>
        <w:tc>
          <w:tcPr>
            <w:tcW w:w="671" w:type="dxa"/>
            <w:tcBorders>
              <w:top w:val="nil"/>
              <w:left w:val="nil"/>
              <w:bottom w:val="single" w:color="auto" w:sz="4" w:space="0"/>
              <w:right w:val="single" w:color="auto" w:sz="4" w:space="0"/>
            </w:tcBorders>
            <w:noWrap w:val="0"/>
            <w:vAlign w:val="center"/>
          </w:tcPr>
          <w:p w14:paraId="6545D17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92DBDBB">
            <w:pPr>
              <w:widowControl/>
              <w:rPr>
                <w:rFonts w:ascii="宋体" w:hAnsi="宋体"/>
                <w:kern w:val="0"/>
                <w:sz w:val="20"/>
              </w:rPr>
            </w:pPr>
            <w:r>
              <w:rPr>
                <w:rFonts w:hint="eastAsia" w:ascii="宋体" w:hAnsi="宋体"/>
                <w:kern w:val="0"/>
                <w:sz w:val="20"/>
              </w:rPr>
              <w:t>　</w:t>
            </w:r>
          </w:p>
        </w:tc>
      </w:tr>
      <w:tr w14:paraId="19C394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F622CB">
            <w:pPr>
              <w:widowControl/>
              <w:jc w:val="center"/>
              <w:rPr>
                <w:rFonts w:ascii="宋体" w:hAnsi="宋体"/>
                <w:kern w:val="0"/>
                <w:sz w:val="20"/>
              </w:rPr>
            </w:pPr>
            <w:r>
              <w:rPr>
                <w:rFonts w:hint="eastAsia" w:ascii="宋体" w:hAnsi="宋体"/>
                <w:kern w:val="0"/>
                <w:sz w:val="20"/>
              </w:rPr>
              <w:t>I104020000</w:t>
            </w:r>
          </w:p>
        </w:tc>
        <w:tc>
          <w:tcPr>
            <w:tcW w:w="720" w:type="dxa"/>
            <w:tcBorders>
              <w:top w:val="nil"/>
              <w:left w:val="nil"/>
              <w:bottom w:val="single" w:color="auto" w:sz="4" w:space="0"/>
              <w:right w:val="single" w:color="auto" w:sz="4" w:space="0"/>
            </w:tcBorders>
            <w:noWrap w:val="0"/>
            <w:vAlign w:val="center"/>
          </w:tcPr>
          <w:p w14:paraId="66A811A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9E0685">
            <w:pPr>
              <w:widowControl/>
              <w:rPr>
                <w:rFonts w:ascii="宋体" w:hAnsi="宋体"/>
                <w:kern w:val="0"/>
                <w:sz w:val="20"/>
              </w:rPr>
            </w:pPr>
            <w:r>
              <w:rPr>
                <w:rFonts w:hint="eastAsia" w:ascii="宋体" w:hAnsi="宋体"/>
                <w:kern w:val="0"/>
                <w:sz w:val="20"/>
              </w:rPr>
              <w:t>（二）斩波器</w:t>
            </w:r>
          </w:p>
        </w:tc>
        <w:tc>
          <w:tcPr>
            <w:tcW w:w="671" w:type="dxa"/>
            <w:tcBorders>
              <w:top w:val="nil"/>
              <w:left w:val="nil"/>
              <w:bottom w:val="single" w:color="auto" w:sz="4" w:space="0"/>
              <w:right w:val="single" w:color="auto" w:sz="4" w:space="0"/>
            </w:tcBorders>
            <w:noWrap w:val="0"/>
            <w:vAlign w:val="center"/>
          </w:tcPr>
          <w:p w14:paraId="342A179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482C101">
            <w:pPr>
              <w:widowControl/>
              <w:rPr>
                <w:rFonts w:ascii="宋体" w:hAnsi="宋体"/>
                <w:kern w:val="0"/>
                <w:sz w:val="20"/>
              </w:rPr>
            </w:pPr>
            <w:r>
              <w:rPr>
                <w:rFonts w:hint="eastAsia" w:ascii="宋体" w:hAnsi="宋体"/>
                <w:kern w:val="0"/>
                <w:sz w:val="20"/>
              </w:rPr>
              <w:t>　</w:t>
            </w:r>
          </w:p>
        </w:tc>
      </w:tr>
      <w:tr w14:paraId="43FBA7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D3236F">
            <w:pPr>
              <w:widowControl/>
              <w:jc w:val="center"/>
              <w:rPr>
                <w:rFonts w:ascii="宋体" w:hAnsi="宋体"/>
                <w:b/>
                <w:kern w:val="0"/>
                <w:sz w:val="20"/>
              </w:rPr>
            </w:pPr>
            <w:r>
              <w:rPr>
                <w:rFonts w:hint="eastAsia" w:ascii="宋体" w:hAnsi="宋体"/>
                <w:b/>
                <w:kern w:val="0"/>
                <w:sz w:val="20"/>
              </w:rPr>
              <w:t>I105000000</w:t>
            </w:r>
          </w:p>
        </w:tc>
        <w:tc>
          <w:tcPr>
            <w:tcW w:w="720" w:type="dxa"/>
            <w:tcBorders>
              <w:top w:val="nil"/>
              <w:left w:val="nil"/>
              <w:bottom w:val="single" w:color="auto" w:sz="4" w:space="0"/>
              <w:right w:val="single" w:color="auto" w:sz="4" w:space="0"/>
            </w:tcBorders>
            <w:noWrap w:val="0"/>
            <w:vAlign w:val="center"/>
          </w:tcPr>
          <w:p w14:paraId="5FCA5351">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95B0658">
            <w:pPr>
              <w:widowControl/>
              <w:rPr>
                <w:rFonts w:ascii="宋体" w:hAnsi="宋体"/>
                <w:b/>
                <w:kern w:val="0"/>
                <w:sz w:val="20"/>
              </w:rPr>
            </w:pPr>
            <w:r>
              <w:rPr>
                <w:rFonts w:hint="eastAsia" w:ascii="宋体" w:hAnsi="宋体"/>
                <w:b/>
                <w:kern w:val="0"/>
                <w:sz w:val="20"/>
              </w:rPr>
              <w:t>五、磁性材料元件及感性器件合计</w:t>
            </w:r>
          </w:p>
        </w:tc>
        <w:tc>
          <w:tcPr>
            <w:tcW w:w="671" w:type="dxa"/>
            <w:tcBorders>
              <w:top w:val="nil"/>
              <w:left w:val="nil"/>
              <w:bottom w:val="single" w:color="auto" w:sz="4" w:space="0"/>
              <w:right w:val="single" w:color="auto" w:sz="4" w:space="0"/>
            </w:tcBorders>
            <w:noWrap w:val="0"/>
            <w:vAlign w:val="center"/>
          </w:tcPr>
          <w:p w14:paraId="103701AC">
            <w:pPr>
              <w:widowControl/>
              <w:jc w:val="center"/>
              <w:rPr>
                <w:rFonts w:ascii="宋体" w:hAnsi="宋体"/>
                <w:kern w:val="0"/>
                <w:sz w:val="20"/>
              </w:rPr>
            </w:pPr>
          </w:p>
        </w:tc>
        <w:tc>
          <w:tcPr>
            <w:tcW w:w="2566" w:type="dxa"/>
            <w:tcBorders>
              <w:top w:val="nil"/>
              <w:left w:val="nil"/>
              <w:bottom w:val="single" w:color="auto" w:sz="4" w:space="0"/>
              <w:right w:val="nil"/>
            </w:tcBorders>
            <w:noWrap w:val="0"/>
            <w:vAlign w:val="center"/>
          </w:tcPr>
          <w:p w14:paraId="0A560C3C">
            <w:pPr>
              <w:widowControl/>
              <w:rPr>
                <w:rFonts w:ascii="宋体" w:hAnsi="宋体"/>
                <w:kern w:val="0"/>
                <w:sz w:val="20"/>
              </w:rPr>
            </w:pPr>
            <w:r>
              <w:rPr>
                <w:rFonts w:hint="eastAsia" w:ascii="宋体" w:hAnsi="宋体"/>
                <w:kern w:val="0"/>
                <w:sz w:val="20"/>
              </w:rPr>
              <w:t>　</w:t>
            </w:r>
          </w:p>
        </w:tc>
      </w:tr>
      <w:tr w14:paraId="21CF16D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297390">
            <w:pPr>
              <w:widowControl/>
              <w:jc w:val="center"/>
              <w:rPr>
                <w:rFonts w:ascii="宋体" w:hAnsi="宋体"/>
                <w:kern w:val="0"/>
                <w:sz w:val="20"/>
              </w:rPr>
            </w:pPr>
            <w:r>
              <w:rPr>
                <w:rFonts w:hint="eastAsia" w:ascii="宋体" w:hAnsi="宋体"/>
                <w:kern w:val="0"/>
                <w:sz w:val="20"/>
              </w:rPr>
              <w:t>I105010000</w:t>
            </w:r>
          </w:p>
        </w:tc>
        <w:tc>
          <w:tcPr>
            <w:tcW w:w="720" w:type="dxa"/>
            <w:tcBorders>
              <w:top w:val="nil"/>
              <w:left w:val="nil"/>
              <w:bottom w:val="single" w:color="auto" w:sz="4" w:space="0"/>
              <w:right w:val="single" w:color="auto" w:sz="4" w:space="0"/>
            </w:tcBorders>
            <w:noWrap w:val="0"/>
            <w:vAlign w:val="center"/>
          </w:tcPr>
          <w:p w14:paraId="43CFF8C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9F15C33">
            <w:pPr>
              <w:widowControl/>
              <w:rPr>
                <w:rFonts w:ascii="宋体" w:hAnsi="宋体"/>
                <w:kern w:val="0"/>
                <w:sz w:val="20"/>
              </w:rPr>
            </w:pPr>
            <w:r>
              <w:rPr>
                <w:rFonts w:hint="eastAsia" w:ascii="宋体" w:hAnsi="宋体"/>
                <w:kern w:val="0"/>
                <w:sz w:val="20"/>
              </w:rPr>
              <w:t>（一） 软磁材料元件合计</w:t>
            </w:r>
          </w:p>
        </w:tc>
        <w:tc>
          <w:tcPr>
            <w:tcW w:w="671" w:type="dxa"/>
            <w:tcBorders>
              <w:top w:val="nil"/>
              <w:left w:val="nil"/>
              <w:bottom w:val="single" w:color="auto" w:sz="4" w:space="0"/>
              <w:right w:val="single" w:color="auto" w:sz="4" w:space="0"/>
            </w:tcBorders>
            <w:noWrap w:val="0"/>
            <w:vAlign w:val="center"/>
          </w:tcPr>
          <w:p w14:paraId="00E9318A">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3CC65C31">
            <w:pPr>
              <w:widowControl/>
              <w:rPr>
                <w:rFonts w:ascii="宋体" w:hAnsi="宋体"/>
                <w:kern w:val="0"/>
                <w:sz w:val="20"/>
              </w:rPr>
            </w:pPr>
            <w:r>
              <w:rPr>
                <w:rFonts w:hint="eastAsia" w:ascii="宋体" w:hAnsi="宋体"/>
                <w:kern w:val="0"/>
                <w:sz w:val="20"/>
              </w:rPr>
              <w:t>　</w:t>
            </w:r>
          </w:p>
        </w:tc>
      </w:tr>
      <w:tr w14:paraId="525407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8C839D">
            <w:pPr>
              <w:widowControl/>
              <w:jc w:val="center"/>
              <w:rPr>
                <w:rFonts w:ascii="宋体" w:hAnsi="宋体"/>
                <w:kern w:val="0"/>
                <w:sz w:val="20"/>
              </w:rPr>
            </w:pPr>
            <w:r>
              <w:rPr>
                <w:rFonts w:hint="eastAsia" w:ascii="宋体" w:hAnsi="宋体"/>
                <w:kern w:val="0"/>
                <w:sz w:val="20"/>
              </w:rPr>
              <w:t>I105010100</w:t>
            </w:r>
          </w:p>
        </w:tc>
        <w:tc>
          <w:tcPr>
            <w:tcW w:w="720" w:type="dxa"/>
            <w:tcBorders>
              <w:top w:val="nil"/>
              <w:left w:val="nil"/>
              <w:bottom w:val="single" w:color="auto" w:sz="4" w:space="0"/>
              <w:right w:val="single" w:color="auto" w:sz="4" w:space="0"/>
            </w:tcBorders>
            <w:noWrap w:val="0"/>
            <w:vAlign w:val="center"/>
          </w:tcPr>
          <w:p w14:paraId="42DF033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F66ACDD">
            <w:pPr>
              <w:widowControl/>
              <w:rPr>
                <w:rFonts w:ascii="宋体" w:hAnsi="宋体"/>
                <w:kern w:val="0"/>
                <w:sz w:val="20"/>
              </w:rPr>
            </w:pPr>
            <w:r>
              <w:rPr>
                <w:rFonts w:hint="eastAsia" w:ascii="宋体" w:hAnsi="宋体"/>
                <w:kern w:val="0"/>
                <w:sz w:val="20"/>
              </w:rPr>
              <w:t>1、 金属软磁</w:t>
            </w:r>
          </w:p>
        </w:tc>
        <w:tc>
          <w:tcPr>
            <w:tcW w:w="671" w:type="dxa"/>
            <w:tcBorders>
              <w:top w:val="nil"/>
              <w:left w:val="nil"/>
              <w:bottom w:val="single" w:color="auto" w:sz="4" w:space="0"/>
              <w:right w:val="single" w:color="auto" w:sz="4" w:space="0"/>
            </w:tcBorders>
            <w:noWrap w:val="0"/>
            <w:vAlign w:val="center"/>
          </w:tcPr>
          <w:p w14:paraId="7AFB1E8D">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1EA8A04C">
            <w:pPr>
              <w:widowControl/>
              <w:rPr>
                <w:rFonts w:ascii="宋体" w:hAnsi="宋体"/>
                <w:kern w:val="0"/>
                <w:sz w:val="20"/>
              </w:rPr>
            </w:pPr>
            <w:r>
              <w:rPr>
                <w:rFonts w:hint="eastAsia" w:ascii="宋体" w:hAnsi="宋体"/>
                <w:kern w:val="0"/>
                <w:sz w:val="20"/>
              </w:rPr>
              <w:t>　</w:t>
            </w:r>
          </w:p>
        </w:tc>
      </w:tr>
      <w:tr w14:paraId="7DF22F4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316806">
            <w:pPr>
              <w:widowControl/>
              <w:jc w:val="center"/>
              <w:rPr>
                <w:rFonts w:ascii="宋体" w:hAnsi="宋体"/>
                <w:kern w:val="0"/>
                <w:sz w:val="20"/>
              </w:rPr>
            </w:pPr>
            <w:r>
              <w:rPr>
                <w:rFonts w:hint="eastAsia" w:ascii="宋体" w:hAnsi="宋体"/>
                <w:kern w:val="0"/>
                <w:sz w:val="20"/>
              </w:rPr>
              <w:t>I105010101</w:t>
            </w:r>
          </w:p>
        </w:tc>
        <w:tc>
          <w:tcPr>
            <w:tcW w:w="720" w:type="dxa"/>
            <w:tcBorders>
              <w:top w:val="nil"/>
              <w:left w:val="nil"/>
              <w:bottom w:val="single" w:color="auto" w:sz="4" w:space="0"/>
              <w:right w:val="single" w:color="auto" w:sz="4" w:space="0"/>
            </w:tcBorders>
            <w:noWrap w:val="0"/>
            <w:vAlign w:val="center"/>
          </w:tcPr>
          <w:p w14:paraId="3AEAC6E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B46577">
            <w:pPr>
              <w:widowControl/>
              <w:rPr>
                <w:rFonts w:ascii="宋体" w:hAnsi="宋体"/>
                <w:kern w:val="0"/>
                <w:sz w:val="20"/>
              </w:rPr>
            </w:pPr>
            <w:r>
              <w:rPr>
                <w:rFonts w:hint="eastAsia" w:ascii="宋体" w:hAnsi="宋体"/>
                <w:kern w:val="0"/>
                <w:sz w:val="20"/>
              </w:rPr>
              <w:t>（1）硅钢片</w:t>
            </w:r>
          </w:p>
        </w:tc>
        <w:tc>
          <w:tcPr>
            <w:tcW w:w="671" w:type="dxa"/>
            <w:tcBorders>
              <w:top w:val="nil"/>
              <w:left w:val="nil"/>
              <w:bottom w:val="single" w:color="auto" w:sz="4" w:space="0"/>
              <w:right w:val="single" w:color="auto" w:sz="4" w:space="0"/>
            </w:tcBorders>
            <w:noWrap w:val="0"/>
            <w:vAlign w:val="center"/>
          </w:tcPr>
          <w:p w14:paraId="357AF75B">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698E445E">
            <w:pPr>
              <w:widowControl/>
              <w:rPr>
                <w:rFonts w:ascii="宋体" w:hAnsi="宋体"/>
                <w:kern w:val="0"/>
                <w:sz w:val="20"/>
              </w:rPr>
            </w:pPr>
            <w:r>
              <w:rPr>
                <w:rFonts w:hint="eastAsia" w:ascii="宋体" w:hAnsi="宋体"/>
                <w:kern w:val="0"/>
                <w:sz w:val="20"/>
              </w:rPr>
              <w:t>　</w:t>
            </w:r>
          </w:p>
        </w:tc>
      </w:tr>
      <w:tr w14:paraId="17C7A4C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1040EC">
            <w:pPr>
              <w:widowControl/>
              <w:jc w:val="center"/>
              <w:rPr>
                <w:rFonts w:ascii="宋体" w:hAnsi="宋体"/>
                <w:kern w:val="0"/>
                <w:sz w:val="20"/>
              </w:rPr>
            </w:pPr>
            <w:r>
              <w:rPr>
                <w:rFonts w:hint="eastAsia" w:ascii="宋体" w:hAnsi="宋体"/>
                <w:kern w:val="0"/>
                <w:sz w:val="20"/>
              </w:rPr>
              <w:t>I105010102</w:t>
            </w:r>
          </w:p>
        </w:tc>
        <w:tc>
          <w:tcPr>
            <w:tcW w:w="720" w:type="dxa"/>
            <w:tcBorders>
              <w:top w:val="nil"/>
              <w:left w:val="nil"/>
              <w:bottom w:val="single" w:color="auto" w:sz="4" w:space="0"/>
              <w:right w:val="single" w:color="auto" w:sz="4" w:space="0"/>
            </w:tcBorders>
            <w:noWrap w:val="0"/>
            <w:vAlign w:val="center"/>
          </w:tcPr>
          <w:p w14:paraId="52B556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33AD2C">
            <w:pPr>
              <w:widowControl/>
              <w:rPr>
                <w:rFonts w:ascii="宋体" w:hAnsi="宋体"/>
                <w:kern w:val="0"/>
                <w:sz w:val="20"/>
              </w:rPr>
            </w:pPr>
            <w:r>
              <w:rPr>
                <w:rFonts w:hint="eastAsia" w:ascii="宋体" w:hAnsi="宋体"/>
                <w:kern w:val="0"/>
                <w:sz w:val="20"/>
              </w:rPr>
              <w:t>（2）金属磁粉心</w:t>
            </w:r>
          </w:p>
        </w:tc>
        <w:tc>
          <w:tcPr>
            <w:tcW w:w="671" w:type="dxa"/>
            <w:tcBorders>
              <w:top w:val="nil"/>
              <w:left w:val="nil"/>
              <w:bottom w:val="single" w:color="auto" w:sz="4" w:space="0"/>
              <w:right w:val="single" w:color="auto" w:sz="4" w:space="0"/>
            </w:tcBorders>
            <w:noWrap w:val="0"/>
            <w:vAlign w:val="center"/>
          </w:tcPr>
          <w:p w14:paraId="3D612287">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2BB69636">
            <w:pPr>
              <w:widowControl/>
              <w:rPr>
                <w:rFonts w:ascii="宋体" w:hAnsi="宋体"/>
                <w:kern w:val="0"/>
                <w:sz w:val="20"/>
              </w:rPr>
            </w:pPr>
            <w:r>
              <w:rPr>
                <w:rFonts w:hint="eastAsia" w:ascii="宋体" w:hAnsi="宋体"/>
                <w:kern w:val="0"/>
                <w:sz w:val="20"/>
              </w:rPr>
              <w:t>包括铁硅铝、铁镍50、铁镍钼、铁硅及铁粉心</w:t>
            </w:r>
          </w:p>
        </w:tc>
      </w:tr>
      <w:tr w14:paraId="6E79D09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CDFA6F">
            <w:pPr>
              <w:widowControl/>
              <w:jc w:val="center"/>
              <w:rPr>
                <w:rFonts w:ascii="宋体" w:hAnsi="宋体"/>
                <w:kern w:val="0"/>
                <w:sz w:val="20"/>
              </w:rPr>
            </w:pPr>
            <w:r>
              <w:rPr>
                <w:rFonts w:hint="eastAsia" w:ascii="宋体" w:hAnsi="宋体"/>
                <w:kern w:val="0"/>
                <w:sz w:val="20"/>
              </w:rPr>
              <w:t>I105010103</w:t>
            </w:r>
          </w:p>
        </w:tc>
        <w:tc>
          <w:tcPr>
            <w:tcW w:w="720" w:type="dxa"/>
            <w:tcBorders>
              <w:top w:val="nil"/>
              <w:left w:val="nil"/>
              <w:bottom w:val="single" w:color="auto" w:sz="4" w:space="0"/>
              <w:right w:val="single" w:color="auto" w:sz="4" w:space="0"/>
            </w:tcBorders>
            <w:noWrap w:val="0"/>
            <w:vAlign w:val="center"/>
          </w:tcPr>
          <w:p w14:paraId="50A8C59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51DF8B">
            <w:pPr>
              <w:widowControl/>
              <w:rPr>
                <w:rFonts w:ascii="宋体" w:hAnsi="宋体"/>
                <w:kern w:val="0"/>
                <w:sz w:val="20"/>
              </w:rPr>
            </w:pPr>
            <w:r>
              <w:rPr>
                <w:rFonts w:hint="eastAsia" w:ascii="宋体" w:hAnsi="宋体"/>
                <w:kern w:val="0"/>
                <w:sz w:val="20"/>
              </w:rPr>
              <w:t>（3）铁镍合金</w:t>
            </w:r>
          </w:p>
        </w:tc>
        <w:tc>
          <w:tcPr>
            <w:tcW w:w="671" w:type="dxa"/>
            <w:tcBorders>
              <w:top w:val="nil"/>
              <w:left w:val="nil"/>
              <w:bottom w:val="single" w:color="auto" w:sz="4" w:space="0"/>
              <w:right w:val="single" w:color="auto" w:sz="4" w:space="0"/>
            </w:tcBorders>
            <w:noWrap w:val="0"/>
            <w:vAlign w:val="center"/>
          </w:tcPr>
          <w:p w14:paraId="60DC5B3A">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449CE276">
            <w:pPr>
              <w:widowControl/>
              <w:rPr>
                <w:rFonts w:ascii="宋体" w:hAnsi="宋体"/>
                <w:kern w:val="0"/>
                <w:sz w:val="20"/>
              </w:rPr>
            </w:pPr>
            <w:r>
              <w:rPr>
                <w:rFonts w:hint="eastAsia" w:ascii="宋体" w:hAnsi="宋体"/>
                <w:kern w:val="0"/>
                <w:sz w:val="20"/>
              </w:rPr>
              <w:t>　</w:t>
            </w:r>
          </w:p>
        </w:tc>
      </w:tr>
      <w:tr w14:paraId="6999C42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837B75">
            <w:pPr>
              <w:widowControl/>
              <w:jc w:val="center"/>
              <w:rPr>
                <w:rFonts w:ascii="宋体" w:hAnsi="宋体"/>
                <w:kern w:val="0"/>
                <w:sz w:val="20"/>
              </w:rPr>
            </w:pPr>
            <w:r>
              <w:rPr>
                <w:rFonts w:hint="eastAsia" w:ascii="宋体" w:hAnsi="宋体"/>
                <w:kern w:val="0"/>
                <w:sz w:val="20"/>
              </w:rPr>
              <w:t>I105010104</w:t>
            </w:r>
          </w:p>
        </w:tc>
        <w:tc>
          <w:tcPr>
            <w:tcW w:w="720" w:type="dxa"/>
            <w:tcBorders>
              <w:top w:val="nil"/>
              <w:left w:val="nil"/>
              <w:bottom w:val="single" w:color="auto" w:sz="4" w:space="0"/>
              <w:right w:val="single" w:color="auto" w:sz="4" w:space="0"/>
            </w:tcBorders>
            <w:noWrap w:val="0"/>
            <w:vAlign w:val="center"/>
          </w:tcPr>
          <w:p w14:paraId="1BDEB9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282AFE">
            <w:pPr>
              <w:widowControl/>
              <w:rPr>
                <w:rFonts w:ascii="宋体" w:hAnsi="宋体"/>
                <w:kern w:val="0"/>
                <w:sz w:val="20"/>
              </w:rPr>
            </w:pPr>
            <w:r>
              <w:rPr>
                <w:rFonts w:hint="eastAsia" w:ascii="宋体" w:hAnsi="宋体"/>
                <w:kern w:val="0"/>
                <w:sz w:val="20"/>
              </w:rPr>
              <w:t>（4）其他金属软磁</w:t>
            </w:r>
          </w:p>
        </w:tc>
        <w:tc>
          <w:tcPr>
            <w:tcW w:w="671" w:type="dxa"/>
            <w:tcBorders>
              <w:top w:val="nil"/>
              <w:left w:val="nil"/>
              <w:bottom w:val="single" w:color="auto" w:sz="4" w:space="0"/>
              <w:right w:val="single" w:color="auto" w:sz="4" w:space="0"/>
            </w:tcBorders>
            <w:noWrap w:val="0"/>
            <w:vAlign w:val="center"/>
          </w:tcPr>
          <w:p w14:paraId="6FDE6559">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1DE4B3A1">
            <w:pPr>
              <w:widowControl/>
              <w:rPr>
                <w:rFonts w:ascii="宋体" w:hAnsi="宋体"/>
                <w:kern w:val="0"/>
                <w:sz w:val="20"/>
              </w:rPr>
            </w:pPr>
            <w:r>
              <w:rPr>
                <w:rFonts w:hint="eastAsia" w:ascii="宋体" w:hAnsi="宋体"/>
                <w:kern w:val="0"/>
                <w:sz w:val="20"/>
              </w:rPr>
              <w:t>　</w:t>
            </w:r>
          </w:p>
        </w:tc>
      </w:tr>
      <w:tr w14:paraId="09F9457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BB9D32">
            <w:pPr>
              <w:widowControl/>
              <w:jc w:val="center"/>
              <w:rPr>
                <w:rFonts w:ascii="宋体" w:hAnsi="宋体"/>
                <w:kern w:val="0"/>
                <w:sz w:val="20"/>
              </w:rPr>
            </w:pPr>
            <w:r>
              <w:rPr>
                <w:rFonts w:hint="eastAsia" w:ascii="宋体" w:hAnsi="宋体"/>
                <w:kern w:val="0"/>
                <w:sz w:val="20"/>
              </w:rPr>
              <w:t>I105010200</w:t>
            </w:r>
          </w:p>
        </w:tc>
        <w:tc>
          <w:tcPr>
            <w:tcW w:w="720" w:type="dxa"/>
            <w:tcBorders>
              <w:top w:val="nil"/>
              <w:left w:val="nil"/>
              <w:bottom w:val="single" w:color="auto" w:sz="4" w:space="0"/>
              <w:right w:val="single" w:color="auto" w:sz="4" w:space="0"/>
            </w:tcBorders>
            <w:noWrap w:val="0"/>
            <w:vAlign w:val="center"/>
          </w:tcPr>
          <w:p w14:paraId="58AD54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EFF31FA">
            <w:pPr>
              <w:widowControl/>
              <w:rPr>
                <w:rFonts w:ascii="宋体" w:hAnsi="宋体"/>
                <w:kern w:val="0"/>
                <w:sz w:val="20"/>
              </w:rPr>
            </w:pPr>
            <w:r>
              <w:rPr>
                <w:rFonts w:hint="eastAsia" w:ascii="宋体" w:hAnsi="宋体"/>
                <w:kern w:val="0"/>
                <w:sz w:val="20"/>
              </w:rPr>
              <w:t>2、铁氧体软磁</w:t>
            </w:r>
          </w:p>
        </w:tc>
        <w:tc>
          <w:tcPr>
            <w:tcW w:w="671" w:type="dxa"/>
            <w:tcBorders>
              <w:top w:val="nil"/>
              <w:left w:val="nil"/>
              <w:bottom w:val="single" w:color="auto" w:sz="4" w:space="0"/>
              <w:right w:val="single" w:color="auto" w:sz="4" w:space="0"/>
            </w:tcBorders>
            <w:noWrap w:val="0"/>
            <w:vAlign w:val="center"/>
          </w:tcPr>
          <w:p w14:paraId="0BD507C5">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nil"/>
              <w:right w:val="nil"/>
            </w:tcBorders>
            <w:noWrap w:val="0"/>
            <w:vAlign w:val="center"/>
          </w:tcPr>
          <w:p w14:paraId="72DD41FC">
            <w:pPr>
              <w:widowControl/>
              <w:jc w:val="left"/>
              <w:rPr>
                <w:rFonts w:ascii="宋体" w:hAnsi="宋体"/>
                <w:kern w:val="0"/>
                <w:sz w:val="20"/>
              </w:rPr>
            </w:pPr>
          </w:p>
        </w:tc>
      </w:tr>
      <w:tr w14:paraId="19D710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D41FA2">
            <w:pPr>
              <w:widowControl/>
              <w:jc w:val="center"/>
              <w:rPr>
                <w:rFonts w:ascii="宋体" w:hAnsi="宋体"/>
                <w:kern w:val="0"/>
                <w:sz w:val="20"/>
              </w:rPr>
            </w:pPr>
            <w:r>
              <w:rPr>
                <w:rFonts w:hint="eastAsia" w:ascii="宋体" w:hAnsi="宋体"/>
                <w:kern w:val="0"/>
                <w:sz w:val="20"/>
              </w:rPr>
              <w:t>I105010201</w:t>
            </w:r>
          </w:p>
        </w:tc>
        <w:tc>
          <w:tcPr>
            <w:tcW w:w="720" w:type="dxa"/>
            <w:tcBorders>
              <w:top w:val="nil"/>
              <w:left w:val="nil"/>
              <w:bottom w:val="single" w:color="auto" w:sz="4" w:space="0"/>
              <w:right w:val="single" w:color="auto" w:sz="4" w:space="0"/>
            </w:tcBorders>
            <w:noWrap w:val="0"/>
            <w:vAlign w:val="center"/>
          </w:tcPr>
          <w:p w14:paraId="350741D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967B82">
            <w:pPr>
              <w:widowControl/>
              <w:rPr>
                <w:rFonts w:ascii="宋体" w:hAnsi="宋体"/>
                <w:kern w:val="0"/>
                <w:sz w:val="20"/>
              </w:rPr>
            </w:pPr>
            <w:r>
              <w:rPr>
                <w:rFonts w:hint="eastAsia" w:ascii="宋体" w:hAnsi="宋体"/>
                <w:kern w:val="0"/>
                <w:sz w:val="20"/>
              </w:rPr>
              <w:t>（1）锰锌铁氧体</w:t>
            </w:r>
          </w:p>
        </w:tc>
        <w:tc>
          <w:tcPr>
            <w:tcW w:w="671" w:type="dxa"/>
            <w:tcBorders>
              <w:top w:val="nil"/>
              <w:left w:val="nil"/>
              <w:bottom w:val="single" w:color="auto" w:sz="4" w:space="0"/>
              <w:right w:val="single" w:color="auto" w:sz="4" w:space="0"/>
            </w:tcBorders>
            <w:noWrap w:val="0"/>
            <w:vAlign w:val="center"/>
          </w:tcPr>
          <w:p w14:paraId="184797C8">
            <w:pPr>
              <w:widowControl/>
              <w:jc w:val="center"/>
              <w:rPr>
                <w:rFonts w:ascii="宋体" w:hAnsi="宋体"/>
                <w:kern w:val="0"/>
                <w:sz w:val="20"/>
              </w:rPr>
            </w:pPr>
            <w:r>
              <w:rPr>
                <w:rFonts w:hint="eastAsia" w:ascii="宋体" w:hAnsi="宋体"/>
                <w:kern w:val="0"/>
                <w:sz w:val="20"/>
              </w:rPr>
              <w:t>万公斤</w:t>
            </w:r>
          </w:p>
        </w:tc>
        <w:tc>
          <w:tcPr>
            <w:tcW w:w="2566" w:type="dxa"/>
            <w:tcBorders>
              <w:top w:val="single" w:color="auto" w:sz="4" w:space="0"/>
              <w:left w:val="nil"/>
              <w:bottom w:val="single" w:color="auto" w:sz="4" w:space="0"/>
              <w:right w:val="nil"/>
            </w:tcBorders>
            <w:noWrap w:val="0"/>
            <w:vAlign w:val="center"/>
          </w:tcPr>
          <w:p w14:paraId="6E80F7B4">
            <w:pPr>
              <w:widowControl/>
              <w:rPr>
                <w:rFonts w:ascii="宋体" w:hAnsi="宋体"/>
                <w:kern w:val="0"/>
                <w:sz w:val="20"/>
              </w:rPr>
            </w:pPr>
            <w:r>
              <w:rPr>
                <w:rFonts w:hint="eastAsia" w:ascii="宋体" w:hAnsi="宋体"/>
                <w:kern w:val="0"/>
                <w:sz w:val="20"/>
              </w:rPr>
              <w:t>包括锰锌功率、高导及其他锰锌铁氧体</w:t>
            </w:r>
          </w:p>
        </w:tc>
      </w:tr>
      <w:tr w14:paraId="326E4DE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EEF423">
            <w:pPr>
              <w:widowControl/>
              <w:jc w:val="center"/>
              <w:rPr>
                <w:rFonts w:ascii="宋体" w:hAnsi="宋体"/>
                <w:kern w:val="0"/>
                <w:sz w:val="20"/>
              </w:rPr>
            </w:pPr>
            <w:r>
              <w:rPr>
                <w:rFonts w:hint="eastAsia" w:ascii="宋体" w:hAnsi="宋体"/>
                <w:kern w:val="0"/>
                <w:sz w:val="20"/>
              </w:rPr>
              <w:t>I105010202</w:t>
            </w:r>
          </w:p>
        </w:tc>
        <w:tc>
          <w:tcPr>
            <w:tcW w:w="720" w:type="dxa"/>
            <w:tcBorders>
              <w:top w:val="nil"/>
              <w:left w:val="nil"/>
              <w:bottom w:val="single" w:color="auto" w:sz="4" w:space="0"/>
              <w:right w:val="single" w:color="auto" w:sz="4" w:space="0"/>
            </w:tcBorders>
            <w:noWrap w:val="0"/>
            <w:vAlign w:val="center"/>
          </w:tcPr>
          <w:p w14:paraId="433D16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8D9D93">
            <w:pPr>
              <w:widowControl/>
              <w:rPr>
                <w:rFonts w:ascii="宋体" w:hAnsi="宋体"/>
                <w:kern w:val="0"/>
                <w:sz w:val="20"/>
              </w:rPr>
            </w:pPr>
            <w:r>
              <w:rPr>
                <w:rFonts w:hint="eastAsia" w:ascii="宋体" w:hAnsi="宋体"/>
                <w:kern w:val="0"/>
                <w:sz w:val="20"/>
              </w:rPr>
              <w:t>（2）镍锌铁氧体</w:t>
            </w:r>
          </w:p>
        </w:tc>
        <w:tc>
          <w:tcPr>
            <w:tcW w:w="671" w:type="dxa"/>
            <w:tcBorders>
              <w:top w:val="nil"/>
              <w:left w:val="nil"/>
              <w:bottom w:val="single" w:color="auto" w:sz="4" w:space="0"/>
              <w:right w:val="single" w:color="auto" w:sz="4" w:space="0"/>
            </w:tcBorders>
            <w:noWrap w:val="0"/>
            <w:vAlign w:val="center"/>
          </w:tcPr>
          <w:p w14:paraId="4AD10564">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1905445E">
            <w:pPr>
              <w:widowControl/>
              <w:rPr>
                <w:rFonts w:ascii="宋体" w:hAnsi="宋体"/>
                <w:kern w:val="0"/>
                <w:sz w:val="20"/>
              </w:rPr>
            </w:pPr>
            <w:r>
              <w:rPr>
                <w:rFonts w:hint="eastAsia" w:ascii="宋体" w:hAnsi="宋体"/>
                <w:kern w:val="0"/>
                <w:sz w:val="20"/>
              </w:rPr>
              <w:t>　</w:t>
            </w:r>
          </w:p>
        </w:tc>
      </w:tr>
      <w:tr w14:paraId="4E55D12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F2804F">
            <w:pPr>
              <w:widowControl/>
              <w:jc w:val="center"/>
              <w:rPr>
                <w:rFonts w:ascii="宋体" w:hAnsi="宋体"/>
                <w:kern w:val="0"/>
                <w:sz w:val="20"/>
              </w:rPr>
            </w:pPr>
            <w:r>
              <w:rPr>
                <w:rFonts w:hint="eastAsia" w:ascii="宋体" w:hAnsi="宋体"/>
                <w:kern w:val="0"/>
                <w:sz w:val="20"/>
              </w:rPr>
              <w:t>I105010203</w:t>
            </w:r>
          </w:p>
        </w:tc>
        <w:tc>
          <w:tcPr>
            <w:tcW w:w="720" w:type="dxa"/>
            <w:tcBorders>
              <w:top w:val="nil"/>
              <w:left w:val="nil"/>
              <w:bottom w:val="single" w:color="auto" w:sz="4" w:space="0"/>
              <w:right w:val="single" w:color="auto" w:sz="4" w:space="0"/>
            </w:tcBorders>
            <w:noWrap w:val="0"/>
            <w:vAlign w:val="center"/>
          </w:tcPr>
          <w:p w14:paraId="1EA1986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76854B">
            <w:pPr>
              <w:widowControl/>
              <w:rPr>
                <w:rFonts w:ascii="宋体" w:hAnsi="宋体"/>
                <w:kern w:val="0"/>
                <w:sz w:val="20"/>
              </w:rPr>
            </w:pPr>
            <w:r>
              <w:rPr>
                <w:rFonts w:hint="eastAsia" w:ascii="宋体" w:hAnsi="宋体"/>
                <w:kern w:val="0"/>
                <w:sz w:val="20"/>
              </w:rPr>
              <w:t>（3）镁锌铁氧体</w:t>
            </w:r>
          </w:p>
        </w:tc>
        <w:tc>
          <w:tcPr>
            <w:tcW w:w="671" w:type="dxa"/>
            <w:tcBorders>
              <w:top w:val="nil"/>
              <w:left w:val="nil"/>
              <w:bottom w:val="single" w:color="auto" w:sz="4" w:space="0"/>
              <w:right w:val="single" w:color="auto" w:sz="4" w:space="0"/>
            </w:tcBorders>
            <w:noWrap w:val="0"/>
            <w:vAlign w:val="center"/>
          </w:tcPr>
          <w:p w14:paraId="3115A790">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5CC58D1C">
            <w:pPr>
              <w:widowControl/>
              <w:rPr>
                <w:rFonts w:ascii="宋体" w:hAnsi="宋体"/>
                <w:kern w:val="0"/>
                <w:sz w:val="20"/>
              </w:rPr>
            </w:pPr>
            <w:r>
              <w:rPr>
                <w:rFonts w:hint="eastAsia" w:ascii="宋体" w:hAnsi="宋体"/>
                <w:kern w:val="0"/>
                <w:sz w:val="20"/>
              </w:rPr>
              <w:t>　</w:t>
            </w:r>
          </w:p>
        </w:tc>
      </w:tr>
      <w:tr w14:paraId="623A39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653258">
            <w:pPr>
              <w:widowControl/>
              <w:jc w:val="center"/>
              <w:rPr>
                <w:rFonts w:ascii="宋体" w:hAnsi="宋体"/>
                <w:kern w:val="0"/>
                <w:sz w:val="20"/>
              </w:rPr>
            </w:pPr>
            <w:r>
              <w:rPr>
                <w:rFonts w:hint="eastAsia" w:ascii="宋体" w:hAnsi="宋体"/>
                <w:kern w:val="0"/>
                <w:sz w:val="20"/>
              </w:rPr>
              <w:t>I105010204</w:t>
            </w:r>
          </w:p>
        </w:tc>
        <w:tc>
          <w:tcPr>
            <w:tcW w:w="720" w:type="dxa"/>
            <w:tcBorders>
              <w:top w:val="nil"/>
              <w:left w:val="nil"/>
              <w:bottom w:val="single" w:color="auto" w:sz="4" w:space="0"/>
              <w:right w:val="single" w:color="auto" w:sz="4" w:space="0"/>
            </w:tcBorders>
            <w:noWrap w:val="0"/>
            <w:vAlign w:val="center"/>
          </w:tcPr>
          <w:p w14:paraId="299781F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C2B9F3">
            <w:pPr>
              <w:widowControl/>
              <w:rPr>
                <w:rFonts w:ascii="宋体" w:hAnsi="宋体"/>
                <w:kern w:val="0"/>
                <w:sz w:val="20"/>
              </w:rPr>
            </w:pPr>
            <w:r>
              <w:rPr>
                <w:rFonts w:hint="eastAsia" w:ascii="宋体" w:hAnsi="宋体"/>
                <w:kern w:val="0"/>
                <w:sz w:val="20"/>
              </w:rPr>
              <w:t>（4）其他铁氧体软磁</w:t>
            </w:r>
          </w:p>
        </w:tc>
        <w:tc>
          <w:tcPr>
            <w:tcW w:w="671" w:type="dxa"/>
            <w:tcBorders>
              <w:top w:val="nil"/>
              <w:left w:val="nil"/>
              <w:bottom w:val="single" w:color="auto" w:sz="4" w:space="0"/>
              <w:right w:val="single" w:color="auto" w:sz="4" w:space="0"/>
            </w:tcBorders>
            <w:noWrap w:val="0"/>
            <w:vAlign w:val="center"/>
          </w:tcPr>
          <w:p w14:paraId="70016860">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435510C7">
            <w:pPr>
              <w:widowControl/>
              <w:rPr>
                <w:rFonts w:ascii="宋体" w:hAnsi="宋体"/>
                <w:kern w:val="0"/>
                <w:sz w:val="20"/>
              </w:rPr>
            </w:pPr>
            <w:r>
              <w:rPr>
                <w:rFonts w:hint="eastAsia" w:ascii="宋体" w:hAnsi="宋体"/>
                <w:kern w:val="0"/>
                <w:sz w:val="20"/>
              </w:rPr>
              <w:t>　</w:t>
            </w:r>
          </w:p>
        </w:tc>
      </w:tr>
      <w:tr w14:paraId="634BFA6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8A28B1">
            <w:pPr>
              <w:widowControl/>
              <w:jc w:val="center"/>
              <w:rPr>
                <w:rFonts w:ascii="宋体" w:hAnsi="宋体"/>
                <w:kern w:val="0"/>
                <w:sz w:val="20"/>
              </w:rPr>
            </w:pPr>
            <w:r>
              <w:rPr>
                <w:rFonts w:hint="eastAsia" w:ascii="宋体" w:hAnsi="宋体"/>
                <w:kern w:val="0"/>
                <w:sz w:val="20"/>
              </w:rPr>
              <w:t>I105020000</w:t>
            </w:r>
          </w:p>
        </w:tc>
        <w:tc>
          <w:tcPr>
            <w:tcW w:w="720" w:type="dxa"/>
            <w:tcBorders>
              <w:top w:val="nil"/>
              <w:left w:val="nil"/>
              <w:bottom w:val="single" w:color="auto" w:sz="4" w:space="0"/>
              <w:right w:val="single" w:color="auto" w:sz="4" w:space="0"/>
            </w:tcBorders>
            <w:noWrap w:val="0"/>
            <w:vAlign w:val="center"/>
          </w:tcPr>
          <w:p w14:paraId="5E6B3BB9">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28995AA">
            <w:pPr>
              <w:widowControl/>
              <w:rPr>
                <w:rFonts w:ascii="宋体" w:hAnsi="宋体"/>
                <w:kern w:val="0"/>
                <w:sz w:val="20"/>
              </w:rPr>
            </w:pPr>
            <w:r>
              <w:rPr>
                <w:rFonts w:hint="eastAsia" w:ascii="宋体" w:hAnsi="宋体"/>
                <w:kern w:val="0"/>
                <w:sz w:val="20"/>
              </w:rPr>
              <w:t>（二） 硬磁材料元件</w:t>
            </w:r>
          </w:p>
        </w:tc>
        <w:tc>
          <w:tcPr>
            <w:tcW w:w="671" w:type="dxa"/>
            <w:tcBorders>
              <w:top w:val="nil"/>
              <w:left w:val="nil"/>
              <w:bottom w:val="single" w:color="auto" w:sz="4" w:space="0"/>
              <w:right w:val="single" w:color="auto" w:sz="4" w:space="0"/>
            </w:tcBorders>
            <w:noWrap w:val="0"/>
            <w:vAlign w:val="center"/>
          </w:tcPr>
          <w:p w14:paraId="3CF86402">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0C904FF0">
            <w:pPr>
              <w:widowControl/>
              <w:rPr>
                <w:rFonts w:ascii="宋体" w:hAnsi="宋体"/>
                <w:kern w:val="0"/>
                <w:sz w:val="20"/>
              </w:rPr>
            </w:pPr>
            <w:r>
              <w:rPr>
                <w:rFonts w:hint="eastAsia" w:ascii="宋体" w:hAnsi="宋体"/>
                <w:kern w:val="0"/>
                <w:sz w:val="20"/>
              </w:rPr>
              <w:t>　</w:t>
            </w:r>
          </w:p>
        </w:tc>
      </w:tr>
      <w:tr w14:paraId="04A9FC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213D8D">
            <w:pPr>
              <w:widowControl/>
              <w:jc w:val="center"/>
              <w:rPr>
                <w:rFonts w:ascii="宋体" w:hAnsi="宋体"/>
                <w:kern w:val="0"/>
                <w:sz w:val="20"/>
              </w:rPr>
            </w:pPr>
            <w:r>
              <w:rPr>
                <w:rFonts w:hint="eastAsia" w:ascii="宋体" w:hAnsi="宋体"/>
                <w:kern w:val="0"/>
                <w:sz w:val="20"/>
              </w:rPr>
              <w:t>I105020100</w:t>
            </w:r>
          </w:p>
        </w:tc>
        <w:tc>
          <w:tcPr>
            <w:tcW w:w="720" w:type="dxa"/>
            <w:tcBorders>
              <w:top w:val="nil"/>
              <w:left w:val="nil"/>
              <w:bottom w:val="single" w:color="auto" w:sz="4" w:space="0"/>
              <w:right w:val="single" w:color="auto" w:sz="4" w:space="0"/>
            </w:tcBorders>
            <w:noWrap w:val="0"/>
            <w:vAlign w:val="center"/>
          </w:tcPr>
          <w:p w14:paraId="326EE10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24D424">
            <w:pPr>
              <w:widowControl/>
              <w:rPr>
                <w:rFonts w:ascii="宋体" w:hAnsi="宋体"/>
                <w:kern w:val="0"/>
                <w:sz w:val="20"/>
              </w:rPr>
            </w:pPr>
            <w:r>
              <w:rPr>
                <w:rFonts w:hint="eastAsia" w:ascii="宋体" w:hAnsi="宋体"/>
                <w:kern w:val="0"/>
                <w:sz w:val="20"/>
              </w:rPr>
              <w:t>1、铁氧体永磁</w:t>
            </w:r>
          </w:p>
        </w:tc>
        <w:tc>
          <w:tcPr>
            <w:tcW w:w="671" w:type="dxa"/>
            <w:tcBorders>
              <w:top w:val="nil"/>
              <w:left w:val="nil"/>
              <w:bottom w:val="single" w:color="auto" w:sz="4" w:space="0"/>
              <w:right w:val="single" w:color="auto" w:sz="4" w:space="0"/>
            </w:tcBorders>
            <w:noWrap w:val="0"/>
            <w:vAlign w:val="center"/>
          </w:tcPr>
          <w:p w14:paraId="3A6543CA">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5929E006">
            <w:pPr>
              <w:widowControl/>
              <w:rPr>
                <w:rFonts w:ascii="宋体" w:hAnsi="宋体"/>
                <w:kern w:val="0"/>
                <w:sz w:val="20"/>
              </w:rPr>
            </w:pPr>
            <w:r>
              <w:rPr>
                <w:rFonts w:hint="eastAsia" w:ascii="宋体" w:hAnsi="宋体"/>
                <w:kern w:val="0"/>
                <w:sz w:val="20"/>
              </w:rPr>
              <w:t>　</w:t>
            </w:r>
          </w:p>
        </w:tc>
      </w:tr>
      <w:tr w14:paraId="196804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529CD3">
            <w:pPr>
              <w:widowControl/>
              <w:jc w:val="center"/>
              <w:rPr>
                <w:rFonts w:ascii="宋体" w:hAnsi="宋体"/>
                <w:kern w:val="0"/>
                <w:sz w:val="20"/>
              </w:rPr>
            </w:pPr>
            <w:r>
              <w:rPr>
                <w:rFonts w:hint="eastAsia" w:ascii="宋体" w:hAnsi="宋体"/>
                <w:kern w:val="0"/>
                <w:sz w:val="20"/>
              </w:rPr>
              <w:t>I105020200</w:t>
            </w:r>
          </w:p>
        </w:tc>
        <w:tc>
          <w:tcPr>
            <w:tcW w:w="720" w:type="dxa"/>
            <w:tcBorders>
              <w:top w:val="nil"/>
              <w:left w:val="nil"/>
              <w:bottom w:val="single" w:color="auto" w:sz="4" w:space="0"/>
              <w:right w:val="single" w:color="auto" w:sz="4" w:space="0"/>
            </w:tcBorders>
            <w:noWrap w:val="0"/>
            <w:vAlign w:val="center"/>
          </w:tcPr>
          <w:p w14:paraId="570C60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9D5A1C">
            <w:pPr>
              <w:widowControl/>
              <w:rPr>
                <w:rFonts w:ascii="宋体" w:hAnsi="宋体"/>
                <w:kern w:val="0"/>
                <w:sz w:val="20"/>
              </w:rPr>
            </w:pPr>
            <w:r>
              <w:rPr>
                <w:rFonts w:hint="eastAsia" w:ascii="宋体" w:hAnsi="宋体"/>
                <w:kern w:val="0"/>
                <w:sz w:val="20"/>
              </w:rPr>
              <w:t>2、钕铁硼永磁</w:t>
            </w:r>
          </w:p>
        </w:tc>
        <w:tc>
          <w:tcPr>
            <w:tcW w:w="671" w:type="dxa"/>
            <w:tcBorders>
              <w:top w:val="nil"/>
              <w:left w:val="nil"/>
              <w:bottom w:val="single" w:color="auto" w:sz="4" w:space="0"/>
              <w:right w:val="single" w:color="auto" w:sz="4" w:space="0"/>
            </w:tcBorders>
            <w:noWrap w:val="0"/>
            <w:vAlign w:val="center"/>
          </w:tcPr>
          <w:p w14:paraId="31F6DEB7">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0C52F831">
            <w:pPr>
              <w:widowControl/>
              <w:rPr>
                <w:rFonts w:ascii="宋体" w:hAnsi="宋体"/>
                <w:kern w:val="0"/>
                <w:sz w:val="20"/>
              </w:rPr>
            </w:pPr>
            <w:r>
              <w:rPr>
                <w:rFonts w:hint="eastAsia" w:ascii="宋体" w:hAnsi="宋体"/>
                <w:kern w:val="0"/>
                <w:sz w:val="20"/>
              </w:rPr>
              <w:t>　</w:t>
            </w:r>
          </w:p>
        </w:tc>
      </w:tr>
      <w:tr w14:paraId="7914A3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26C225">
            <w:pPr>
              <w:widowControl/>
              <w:jc w:val="center"/>
              <w:rPr>
                <w:rFonts w:ascii="宋体" w:hAnsi="宋体"/>
                <w:kern w:val="0"/>
                <w:sz w:val="20"/>
              </w:rPr>
            </w:pPr>
            <w:r>
              <w:rPr>
                <w:rFonts w:hint="eastAsia" w:ascii="宋体" w:hAnsi="宋体"/>
                <w:kern w:val="0"/>
                <w:sz w:val="20"/>
              </w:rPr>
              <w:t>I105020300</w:t>
            </w:r>
          </w:p>
        </w:tc>
        <w:tc>
          <w:tcPr>
            <w:tcW w:w="720" w:type="dxa"/>
            <w:tcBorders>
              <w:top w:val="nil"/>
              <w:left w:val="nil"/>
              <w:bottom w:val="single" w:color="auto" w:sz="4" w:space="0"/>
              <w:right w:val="single" w:color="auto" w:sz="4" w:space="0"/>
            </w:tcBorders>
            <w:noWrap w:val="0"/>
            <w:vAlign w:val="center"/>
          </w:tcPr>
          <w:p w14:paraId="58E0F4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1BFFD5">
            <w:pPr>
              <w:widowControl/>
              <w:rPr>
                <w:rFonts w:ascii="宋体" w:hAnsi="宋体"/>
                <w:kern w:val="0"/>
                <w:sz w:val="20"/>
              </w:rPr>
            </w:pPr>
            <w:r>
              <w:rPr>
                <w:rFonts w:hint="eastAsia" w:ascii="宋体" w:hAnsi="宋体"/>
                <w:kern w:val="0"/>
                <w:sz w:val="20"/>
              </w:rPr>
              <w:t>3、铝镍钴永磁</w:t>
            </w:r>
          </w:p>
        </w:tc>
        <w:tc>
          <w:tcPr>
            <w:tcW w:w="671" w:type="dxa"/>
            <w:tcBorders>
              <w:top w:val="nil"/>
              <w:left w:val="nil"/>
              <w:bottom w:val="single" w:color="auto" w:sz="4" w:space="0"/>
              <w:right w:val="single" w:color="auto" w:sz="4" w:space="0"/>
            </w:tcBorders>
            <w:noWrap w:val="0"/>
            <w:vAlign w:val="center"/>
          </w:tcPr>
          <w:p w14:paraId="65505ADC">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6B21D0FC">
            <w:pPr>
              <w:widowControl/>
              <w:rPr>
                <w:rFonts w:ascii="宋体" w:hAnsi="宋体"/>
                <w:kern w:val="0"/>
                <w:sz w:val="20"/>
              </w:rPr>
            </w:pPr>
            <w:r>
              <w:rPr>
                <w:rFonts w:hint="eastAsia" w:ascii="宋体" w:hAnsi="宋体"/>
                <w:kern w:val="0"/>
                <w:sz w:val="20"/>
              </w:rPr>
              <w:t>　</w:t>
            </w:r>
          </w:p>
        </w:tc>
      </w:tr>
      <w:tr w14:paraId="0F44785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1977E9">
            <w:pPr>
              <w:widowControl/>
              <w:jc w:val="center"/>
              <w:rPr>
                <w:rFonts w:ascii="宋体" w:hAnsi="宋体"/>
                <w:kern w:val="0"/>
                <w:sz w:val="20"/>
              </w:rPr>
            </w:pPr>
            <w:r>
              <w:rPr>
                <w:rFonts w:hint="eastAsia" w:ascii="宋体" w:hAnsi="宋体"/>
                <w:kern w:val="0"/>
                <w:sz w:val="20"/>
              </w:rPr>
              <w:t>I105020400</w:t>
            </w:r>
          </w:p>
        </w:tc>
        <w:tc>
          <w:tcPr>
            <w:tcW w:w="720" w:type="dxa"/>
            <w:tcBorders>
              <w:top w:val="nil"/>
              <w:left w:val="nil"/>
              <w:bottom w:val="single" w:color="auto" w:sz="4" w:space="0"/>
              <w:right w:val="single" w:color="auto" w:sz="4" w:space="0"/>
            </w:tcBorders>
            <w:noWrap w:val="0"/>
            <w:vAlign w:val="center"/>
          </w:tcPr>
          <w:p w14:paraId="41B56B1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A87866">
            <w:pPr>
              <w:widowControl/>
              <w:rPr>
                <w:rFonts w:ascii="宋体" w:hAnsi="宋体"/>
                <w:kern w:val="0"/>
                <w:sz w:val="20"/>
              </w:rPr>
            </w:pPr>
            <w:r>
              <w:rPr>
                <w:rFonts w:hint="eastAsia" w:ascii="宋体" w:hAnsi="宋体"/>
                <w:kern w:val="0"/>
                <w:sz w:val="20"/>
              </w:rPr>
              <w:t>4、其他合金永磁</w:t>
            </w:r>
          </w:p>
        </w:tc>
        <w:tc>
          <w:tcPr>
            <w:tcW w:w="671" w:type="dxa"/>
            <w:tcBorders>
              <w:top w:val="nil"/>
              <w:left w:val="nil"/>
              <w:bottom w:val="single" w:color="auto" w:sz="4" w:space="0"/>
              <w:right w:val="single" w:color="auto" w:sz="4" w:space="0"/>
            </w:tcBorders>
            <w:noWrap w:val="0"/>
            <w:vAlign w:val="center"/>
          </w:tcPr>
          <w:p w14:paraId="7D506D5F">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4D52E8E2">
            <w:pPr>
              <w:widowControl/>
              <w:rPr>
                <w:rFonts w:hint="eastAsia" w:ascii="宋体" w:hAnsi="宋体"/>
                <w:kern w:val="0"/>
                <w:sz w:val="20"/>
              </w:rPr>
            </w:pPr>
          </w:p>
        </w:tc>
      </w:tr>
      <w:tr w14:paraId="17023F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CA819A">
            <w:pPr>
              <w:widowControl/>
              <w:jc w:val="center"/>
              <w:rPr>
                <w:rFonts w:ascii="宋体" w:hAnsi="宋体"/>
                <w:kern w:val="0"/>
                <w:sz w:val="20"/>
              </w:rPr>
            </w:pPr>
            <w:r>
              <w:rPr>
                <w:rFonts w:hint="eastAsia" w:ascii="宋体" w:hAnsi="宋体"/>
                <w:kern w:val="0"/>
                <w:sz w:val="20"/>
              </w:rPr>
              <w:t>I105030000</w:t>
            </w:r>
          </w:p>
        </w:tc>
        <w:tc>
          <w:tcPr>
            <w:tcW w:w="720" w:type="dxa"/>
            <w:tcBorders>
              <w:top w:val="nil"/>
              <w:left w:val="nil"/>
              <w:bottom w:val="single" w:color="auto" w:sz="4" w:space="0"/>
              <w:right w:val="single" w:color="auto" w:sz="4" w:space="0"/>
            </w:tcBorders>
            <w:noWrap w:val="0"/>
            <w:vAlign w:val="center"/>
          </w:tcPr>
          <w:p w14:paraId="4FCB21B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59C1B0">
            <w:pPr>
              <w:widowControl/>
              <w:rPr>
                <w:rFonts w:ascii="宋体" w:hAnsi="宋体"/>
                <w:kern w:val="0"/>
                <w:sz w:val="20"/>
              </w:rPr>
            </w:pPr>
            <w:r>
              <w:rPr>
                <w:rFonts w:hint="eastAsia" w:ascii="宋体" w:hAnsi="宋体"/>
                <w:kern w:val="0"/>
                <w:sz w:val="20"/>
              </w:rPr>
              <w:t>（三）其它磁性材料元件</w:t>
            </w:r>
          </w:p>
        </w:tc>
        <w:tc>
          <w:tcPr>
            <w:tcW w:w="671" w:type="dxa"/>
            <w:tcBorders>
              <w:top w:val="nil"/>
              <w:left w:val="nil"/>
              <w:bottom w:val="single" w:color="auto" w:sz="4" w:space="0"/>
              <w:right w:val="single" w:color="auto" w:sz="4" w:space="0"/>
            </w:tcBorders>
            <w:noWrap w:val="0"/>
            <w:vAlign w:val="center"/>
          </w:tcPr>
          <w:p w14:paraId="705ADC2F">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0658ECF0">
            <w:pPr>
              <w:widowControl/>
              <w:rPr>
                <w:rFonts w:ascii="宋体" w:hAnsi="宋体"/>
                <w:kern w:val="0"/>
                <w:sz w:val="20"/>
              </w:rPr>
            </w:pPr>
            <w:r>
              <w:rPr>
                <w:rFonts w:hint="eastAsia" w:ascii="宋体" w:hAnsi="宋体"/>
                <w:kern w:val="0"/>
                <w:sz w:val="20"/>
              </w:rPr>
              <w:t>包括旋磁、矩磁和压磁</w:t>
            </w:r>
          </w:p>
        </w:tc>
      </w:tr>
      <w:tr w14:paraId="004DA0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80EE94">
            <w:pPr>
              <w:widowControl/>
              <w:jc w:val="center"/>
              <w:rPr>
                <w:rFonts w:ascii="宋体" w:hAnsi="宋体"/>
                <w:kern w:val="0"/>
                <w:sz w:val="20"/>
              </w:rPr>
            </w:pPr>
            <w:r>
              <w:rPr>
                <w:rFonts w:hint="eastAsia" w:ascii="宋体" w:hAnsi="宋体"/>
                <w:kern w:val="0"/>
                <w:sz w:val="20"/>
              </w:rPr>
              <w:t>I105040000</w:t>
            </w:r>
          </w:p>
        </w:tc>
        <w:tc>
          <w:tcPr>
            <w:tcW w:w="720" w:type="dxa"/>
            <w:tcBorders>
              <w:top w:val="nil"/>
              <w:left w:val="nil"/>
              <w:bottom w:val="single" w:color="auto" w:sz="4" w:space="0"/>
              <w:right w:val="single" w:color="auto" w:sz="4" w:space="0"/>
            </w:tcBorders>
            <w:noWrap w:val="0"/>
            <w:vAlign w:val="center"/>
          </w:tcPr>
          <w:p w14:paraId="231EDE85">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9877D3A">
            <w:pPr>
              <w:widowControl/>
              <w:rPr>
                <w:rFonts w:ascii="宋体" w:hAnsi="宋体"/>
                <w:kern w:val="0"/>
                <w:sz w:val="20"/>
              </w:rPr>
            </w:pPr>
            <w:r>
              <w:rPr>
                <w:rFonts w:hint="eastAsia" w:ascii="宋体" w:hAnsi="宋体"/>
                <w:kern w:val="0"/>
                <w:sz w:val="20"/>
              </w:rPr>
              <w:t>（四）感性器件</w:t>
            </w:r>
          </w:p>
        </w:tc>
        <w:tc>
          <w:tcPr>
            <w:tcW w:w="671" w:type="dxa"/>
            <w:tcBorders>
              <w:top w:val="nil"/>
              <w:left w:val="nil"/>
              <w:bottom w:val="single" w:color="auto" w:sz="4" w:space="0"/>
              <w:right w:val="single" w:color="auto" w:sz="4" w:space="0"/>
            </w:tcBorders>
            <w:noWrap w:val="0"/>
            <w:vAlign w:val="center"/>
          </w:tcPr>
          <w:p w14:paraId="7DA2552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19E3ECB">
            <w:pPr>
              <w:widowControl/>
              <w:rPr>
                <w:rFonts w:ascii="宋体" w:hAnsi="宋体"/>
                <w:kern w:val="0"/>
                <w:sz w:val="20"/>
              </w:rPr>
            </w:pPr>
            <w:r>
              <w:rPr>
                <w:rFonts w:hint="eastAsia" w:ascii="宋体" w:hAnsi="宋体"/>
                <w:kern w:val="0"/>
                <w:sz w:val="20"/>
              </w:rPr>
              <w:t>　</w:t>
            </w:r>
          </w:p>
        </w:tc>
      </w:tr>
      <w:tr w14:paraId="5C2161A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111852">
            <w:pPr>
              <w:widowControl/>
              <w:jc w:val="center"/>
              <w:rPr>
                <w:rFonts w:ascii="宋体" w:hAnsi="宋体"/>
                <w:kern w:val="0"/>
                <w:sz w:val="20"/>
              </w:rPr>
            </w:pPr>
            <w:r>
              <w:rPr>
                <w:rFonts w:hint="eastAsia" w:ascii="宋体" w:hAnsi="宋体"/>
                <w:kern w:val="0"/>
                <w:sz w:val="20"/>
              </w:rPr>
              <w:t>I105040100</w:t>
            </w:r>
          </w:p>
        </w:tc>
        <w:tc>
          <w:tcPr>
            <w:tcW w:w="720" w:type="dxa"/>
            <w:tcBorders>
              <w:top w:val="nil"/>
              <w:left w:val="nil"/>
              <w:bottom w:val="single" w:color="auto" w:sz="4" w:space="0"/>
              <w:right w:val="single" w:color="auto" w:sz="4" w:space="0"/>
            </w:tcBorders>
            <w:noWrap w:val="0"/>
            <w:vAlign w:val="center"/>
          </w:tcPr>
          <w:p w14:paraId="201E115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782108C">
            <w:pPr>
              <w:widowControl/>
              <w:rPr>
                <w:rFonts w:ascii="宋体" w:hAnsi="宋体"/>
                <w:kern w:val="0"/>
                <w:sz w:val="20"/>
              </w:rPr>
            </w:pPr>
            <w:r>
              <w:rPr>
                <w:rFonts w:hint="eastAsia" w:ascii="宋体" w:hAnsi="宋体"/>
                <w:kern w:val="0"/>
                <w:sz w:val="20"/>
              </w:rPr>
              <w:t>1、变压器小计</w:t>
            </w:r>
          </w:p>
        </w:tc>
        <w:tc>
          <w:tcPr>
            <w:tcW w:w="671" w:type="dxa"/>
            <w:tcBorders>
              <w:top w:val="nil"/>
              <w:left w:val="nil"/>
              <w:bottom w:val="single" w:color="auto" w:sz="4" w:space="0"/>
              <w:right w:val="single" w:color="auto" w:sz="4" w:space="0"/>
            </w:tcBorders>
            <w:noWrap w:val="0"/>
            <w:vAlign w:val="center"/>
          </w:tcPr>
          <w:p w14:paraId="3D9EBA4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786EC89">
            <w:pPr>
              <w:widowControl/>
              <w:rPr>
                <w:rFonts w:ascii="宋体" w:hAnsi="宋体"/>
                <w:kern w:val="0"/>
                <w:sz w:val="20"/>
              </w:rPr>
            </w:pPr>
            <w:r>
              <w:rPr>
                <w:rFonts w:hint="eastAsia" w:ascii="宋体" w:hAnsi="宋体"/>
                <w:kern w:val="0"/>
                <w:sz w:val="20"/>
              </w:rPr>
              <w:t>　</w:t>
            </w:r>
          </w:p>
        </w:tc>
      </w:tr>
      <w:tr w14:paraId="2C6ECE4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907FB8">
            <w:pPr>
              <w:widowControl/>
              <w:jc w:val="center"/>
              <w:rPr>
                <w:rFonts w:ascii="宋体" w:hAnsi="宋体"/>
                <w:kern w:val="0"/>
                <w:sz w:val="20"/>
              </w:rPr>
            </w:pPr>
            <w:r>
              <w:rPr>
                <w:rFonts w:hint="eastAsia" w:ascii="宋体" w:hAnsi="宋体"/>
                <w:kern w:val="0"/>
                <w:sz w:val="20"/>
              </w:rPr>
              <w:t>I105040101</w:t>
            </w:r>
          </w:p>
        </w:tc>
        <w:tc>
          <w:tcPr>
            <w:tcW w:w="720" w:type="dxa"/>
            <w:tcBorders>
              <w:top w:val="nil"/>
              <w:left w:val="nil"/>
              <w:bottom w:val="single" w:color="auto" w:sz="4" w:space="0"/>
              <w:right w:val="single" w:color="auto" w:sz="4" w:space="0"/>
            </w:tcBorders>
            <w:noWrap w:val="0"/>
            <w:vAlign w:val="center"/>
          </w:tcPr>
          <w:p w14:paraId="797116E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2B55B2">
            <w:pPr>
              <w:widowControl/>
              <w:rPr>
                <w:rFonts w:ascii="宋体" w:hAnsi="宋体"/>
                <w:kern w:val="0"/>
                <w:sz w:val="20"/>
              </w:rPr>
            </w:pPr>
            <w:r>
              <w:rPr>
                <w:rFonts w:hint="eastAsia" w:ascii="宋体" w:hAnsi="宋体"/>
                <w:kern w:val="0"/>
                <w:sz w:val="20"/>
              </w:rPr>
              <w:t>(1) 电源变压器</w:t>
            </w:r>
          </w:p>
        </w:tc>
        <w:tc>
          <w:tcPr>
            <w:tcW w:w="671" w:type="dxa"/>
            <w:tcBorders>
              <w:top w:val="nil"/>
              <w:left w:val="nil"/>
              <w:bottom w:val="single" w:color="auto" w:sz="4" w:space="0"/>
              <w:right w:val="single" w:color="auto" w:sz="4" w:space="0"/>
            </w:tcBorders>
            <w:noWrap w:val="0"/>
            <w:vAlign w:val="center"/>
          </w:tcPr>
          <w:p w14:paraId="1D7EC93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FD1B97">
            <w:pPr>
              <w:widowControl/>
              <w:rPr>
                <w:rFonts w:ascii="宋体" w:hAnsi="宋体"/>
                <w:kern w:val="0"/>
                <w:sz w:val="20"/>
              </w:rPr>
            </w:pPr>
            <w:r>
              <w:rPr>
                <w:rFonts w:hint="eastAsia" w:ascii="宋体" w:hAnsi="宋体"/>
                <w:kern w:val="0"/>
                <w:sz w:val="20"/>
              </w:rPr>
              <w:t>　</w:t>
            </w:r>
          </w:p>
        </w:tc>
      </w:tr>
      <w:tr w14:paraId="62F873C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1B2E6C">
            <w:pPr>
              <w:widowControl/>
              <w:jc w:val="center"/>
              <w:rPr>
                <w:rFonts w:ascii="宋体" w:hAnsi="宋体"/>
                <w:kern w:val="0"/>
                <w:sz w:val="20"/>
              </w:rPr>
            </w:pPr>
            <w:r>
              <w:rPr>
                <w:rFonts w:hint="eastAsia" w:ascii="宋体" w:hAnsi="宋体"/>
                <w:kern w:val="0"/>
                <w:sz w:val="20"/>
              </w:rPr>
              <w:t>I105040102</w:t>
            </w:r>
          </w:p>
        </w:tc>
        <w:tc>
          <w:tcPr>
            <w:tcW w:w="720" w:type="dxa"/>
            <w:tcBorders>
              <w:top w:val="nil"/>
              <w:left w:val="nil"/>
              <w:bottom w:val="single" w:color="auto" w:sz="4" w:space="0"/>
              <w:right w:val="single" w:color="auto" w:sz="4" w:space="0"/>
            </w:tcBorders>
            <w:noWrap w:val="0"/>
            <w:vAlign w:val="center"/>
          </w:tcPr>
          <w:p w14:paraId="25F2D46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0C7BC0">
            <w:pPr>
              <w:widowControl/>
              <w:rPr>
                <w:rFonts w:ascii="宋体" w:hAnsi="宋体"/>
                <w:kern w:val="0"/>
                <w:sz w:val="20"/>
              </w:rPr>
            </w:pPr>
            <w:r>
              <w:rPr>
                <w:rFonts w:hint="eastAsia" w:ascii="宋体" w:hAnsi="宋体"/>
                <w:kern w:val="0"/>
                <w:sz w:val="20"/>
              </w:rPr>
              <w:t>(2) 开关电源变压器</w:t>
            </w:r>
          </w:p>
        </w:tc>
        <w:tc>
          <w:tcPr>
            <w:tcW w:w="671" w:type="dxa"/>
            <w:tcBorders>
              <w:top w:val="nil"/>
              <w:left w:val="nil"/>
              <w:bottom w:val="single" w:color="auto" w:sz="4" w:space="0"/>
              <w:right w:val="single" w:color="auto" w:sz="4" w:space="0"/>
            </w:tcBorders>
            <w:noWrap w:val="0"/>
            <w:vAlign w:val="center"/>
          </w:tcPr>
          <w:p w14:paraId="2BD7D89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5B8CC87">
            <w:pPr>
              <w:widowControl/>
              <w:rPr>
                <w:rFonts w:ascii="宋体" w:hAnsi="宋体"/>
                <w:kern w:val="0"/>
                <w:sz w:val="20"/>
              </w:rPr>
            </w:pPr>
            <w:r>
              <w:rPr>
                <w:rFonts w:hint="eastAsia" w:ascii="宋体" w:hAnsi="宋体"/>
                <w:kern w:val="0"/>
                <w:sz w:val="20"/>
              </w:rPr>
              <w:t>　</w:t>
            </w:r>
          </w:p>
        </w:tc>
      </w:tr>
      <w:tr w14:paraId="228B48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E5B8C9">
            <w:pPr>
              <w:widowControl/>
              <w:jc w:val="center"/>
              <w:rPr>
                <w:rFonts w:ascii="宋体" w:hAnsi="宋体"/>
                <w:kern w:val="0"/>
                <w:sz w:val="20"/>
              </w:rPr>
            </w:pPr>
            <w:r>
              <w:rPr>
                <w:rFonts w:hint="eastAsia" w:ascii="宋体" w:hAnsi="宋体"/>
                <w:kern w:val="0"/>
                <w:sz w:val="20"/>
              </w:rPr>
              <w:t>I105040103</w:t>
            </w:r>
          </w:p>
        </w:tc>
        <w:tc>
          <w:tcPr>
            <w:tcW w:w="720" w:type="dxa"/>
            <w:tcBorders>
              <w:top w:val="nil"/>
              <w:left w:val="nil"/>
              <w:bottom w:val="single" w:color="auto" w:sz="4" w:space="0"/>
              <w:right w:val="single" w:color="auto" w:sz="4" w:space="0"/>
            </w:tcBorders>
            <w:noWrap w:val="0"/>
            <w:vAlign w:val="center"/>
          </w:tcPr>
          <w:p w14:paraId="0F25D4F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A0B7998">
            <w:pPr>
              <w:widowControl/>
              <w:rPr>
                <w:rFonts w:ascii="宋体" w:hAnsi="宋体"/>
                <w:kern w:val="0"/>
                <w:sz w:val="20"/>
              </w:rPr>
            </w:pPr>
            <w:r>
              <w:rPr>
                <w:rFonts w:hint="eastAsia" w:ascii="宋体" w:hAnsi="宋体"/>
                <w:kern w:val="0"/>
                <w:sz w:val="20"/>
              </w:rPr>
              <w:t>(3) 音频变压器</w:t>
            </w:r>
          </w:p>
        </w:tc>
        <w:tc>
          <w:tcPr>
            <w:tcW w:w="671" w:type="dxa"/>
            <w:tcBorders>
              <w:top w:val="nil"/>
              <w:left w:val="nil"/>
              <w:bottom w:val="single" w:color="auto" w:sz="4" w:space="0"/>
              <w:right w:val="single" w:color="auto" w:sz="4" w:space="0"/>
            </w:tcBorders>
            <w:noWrap w:val="0"/>
            <w:vAlign w:val="center"/>
          </w:tcPr>
          <w:p w14:paraId="001805A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B1F4475">
            <w:pPr>
              <w:widowControl/>
              <w:rPr>
                <w:rFonts w:ascii="宋体" w:hAnsi="宋体"/>
                <w:kern w:val="0"/>
                <w:sz w:val="20"/>
              </w:rPr>
            </w:pPr>
            <w:r>
              <w:rPr>
                <w:rFonts w:hint="eastAsia" w:ascii="宋体" w:hAnsi="宋体"/>
                <w:kern w:val="0"/>
                <w:sz w:val="20"/>
              </w:rPr>
              <w:t>　</w:t>
            </w:r>
          </w:p>
        </w:tc>
      </w:tr>
      <w:tr w14:paraId="6C480AC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B34836">
            <w:pPr>
              <w:widowControl/>
              <w:jc w:val="center"/>
              <w:rPr>
                <w:rFonts w:ascii="宋体" w:hAnsi="宋体"/>
                <w:kern w:val="0"/>
                <w:sz w:val="20"/>
              </w:rPr>
            </w:pPr>
            <w:r>
              <w:rPr>
                <w:rFonts w:hint="eastAsia" w:ascii="宋体" w:hAnsi="宋体"/>
                <w:kern w:val="0"/>
                <w:sz w:val="20"/>
              </w:rPr>
              <w:t>I105040104</w:t>
            </w:r>
          </w:p>
        </w:tc>
        <w:tc>
          <w:tcPr>
            <w:tcW w:w="720" w:type="dxa"/>
            <w:tcBorders>
              <w:top w:val="nil"/>
              <w:left w:val="nil"/>
              <w:bottom w:val="single" w:color="auto" w:sz="4" w:space="0"/>
              <w:right w:val="single" w:color="auto" w:sz="4" w:space="0"/>
            </w:tcBorders>
            <w:noWrap w:val="0"/>
            <w:vAlign w:val="center"/>
          </w:tcPr>
          <w:p w14:paraId="41A2E7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1DF5AC">
            <w:pPr>
              <w:widowControl/>
              <w:rPr>
                <w:rFonts w:ascii="宋体" w:hAnsi="宋体"/>
                <w:kern w:val="0"/>
                <w:sz w:val="20"/>
              </w:rPr>
            </w:pPr>
            <w:r>
              <w:rPr>
                <w:rFonts w:hint="eastAsia" w:ascii="宋体" w:hAnsi="宋体"/>
                <w:kern w:val="0"/>
                <w:sz w:val="20"/>
              </w:rPr>
              <w:t>(4) 脉冲变压器</w:t>
            </w:r>
          </w:p>
        </w:tc>
        <w:tc>
          <w:tcPr>
            <w:tcW w:w="671" w:type="dxa"/>
            <w:tcBorders>
              <w:top w:val="nil"/>
              <w:left w:val="nil"/>
              <w:bottom w:val="single" w:color="auto" w:sz="4" w:space="0"/>
              <w:right w:val="single" w:color="auto" w:sz="4" w:space="0"/>
            </w:tcBorders>
            <w:noWrap w:val="0"/>
            <w:vAlign w:val="center"/>
          </w:tcPr>
          <w:p w14:paraId="237CFC7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BA5FB97">
            <w:pPr>
              <w:widowControl/>
              <w:rPr>
                <w:rFonts w:ascii="宋体" w:hAnsi="宋体"/>
                <w:kern w:val="0"/>
                <w:sz w:val="20"/>
              </w:rPr>
            </w:pPr>
            <w:r>
              <w:rPr>
                <w:rFonts w:hint="eastAsia" w:ascii="宋体" w:hAnsi="宋体"/>
                <w:kern w:val="0"/>
                <w:sz w:val="20"/>
              </w:rPr>
              <w:t>　</w:t>
            </w:r>
          </w:p>
        </w:tc>
      </w:tr>
      <w:tr w14:paraId="4E906D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E8B05F">
            <w:pPr>
              <w:widowControl/>
              <w:jc w:val="center"/>
              <w:rPr>
                <w:rFonts w:ascii="宋体" w:hAnsi="宋体"/>
                <w:kern w:val="0"/>
                <w:sz w:val="20"/>
              </w:rPr>
            </w:pPr>
            <w:r>
              <w:rPr>
                <w:rFonts w:hint="eastAsia" w:ascii="宋体" w:hAnsi="宋体"/>
                <w:kern w:val="0"/>
                <w:sz w:val="20"/>
              </w:rPr>
              <w:t>I105040105</w:t>
            </w:r>
          </w:p>
        </w:tc>
        <w:tc>
          <w:tcPr>
            <w:tcW w:w="720" w:type="dxa"/>
            <w:tcBorders>
              <w:top w:val="nil"/>
              <w:left w:val="nil"/>
              <w:bottom w:val="single" w:color="auto" w:sz="4" w:space="0"/>
              <w:right w:val="single" w:color="auto" w:sz="4" w:space="0"/>
            </w:tcBorders>
            <w:noWrap w:val="0"/>
            <w:vAlign w:val="center"/>
          </w:tcPr>
          <w:p w14:paraId="5FAC7D4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49E1B6">
            <w:pPr>
              <w:widowControl/>
              <w:rPr>
                <w:rFonts w:ascii="宋体" w:hAnsi="宋体"/>
                <w:kern w:val="0"/>
                <w:sz w:val="20"/>
              </w:rPr>
            </w:pPr>
            <w:r>
              <w:rPr>
                <w:rFonts w:hint="eastAsia" w:ascii="宋体" w:hAnsi="宋体"/>
                <w:kern w:val="0"/>
                <w:sz w:val="20"/>
              </w:rPr>
              <w:t>(5) 其它功能变压器</w:t>
            </w:r>
          </w:p>
        </w:tc>
        <w:tc>
          <w:tcPr>
            <w:tcW w:w="671" w:type="dxa"/>
            <w:tcBorders>
              <w:top w:val="nil"/>
              <w:left w:val="nil"/>
              <w:bottom w:val="single" w:color="auto" w:sz="4" w:space="0"/>
              <w:right w:val="single" w:color="auto" w:sz="4" w:space="0"/>
            </w:tcBorders>
            <w:noWrap w:val="0"/>
            <w:vAlign w:val="center"/>
          </w:tcPr>
          <w:p w14:paraId="3320274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C343BDA">
            <w:pPr>
              <w:widowControl/>
              <w:rPr>
                <w:rFonts w:ascii="宋体" w:hAnsi="宋体"/>
                <w:kern w:val="0"/>
                <w:sz w:val="20"/>
              </w:rPr>
            </w:pPr>
            <w:r>
              <w:rPr>
                <w:rFonts w:hint="eastAsia" w:ascii="宋体" w:hAnsi="宋体"/>
                <w:kern w:val="0"/>
                <w:sz w:val="20"/>
              </w:rPr>
              <w:t>　</w:t>
            </w:r>
          </w:p>
        </w:tc>
      </w:tr>
      <w:tr w14:paraId="53AED6A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267CC1">
            <w:pPr>
              <w:widowControl/>
              <w:jc w:val="center"/>
              <w:rPr>
                <w:rFonts w:ascii="宋体" w:hAnsi="宋体"/>
                <w:kern w:val="0"/>
                <w:sz w:val="20"/>
              </w:rPr>
            </w:pPr>
            <w:r>
              <w:rPr>
                <w:rFonts w:hint="eastAsia" w:ascii="宋体" w:hAnsi="宋体"/>
                <w:kern w:val="0"/>
                <w:sz w:val="20"/>
              </w:rPr>
              <w:t>I105040200</w:t>
            </w:r>
          </w:p>
        </w:tc>
        <w:tc>
          <w:tcPr>
            <w:tcW w:w="720" w:type="dxa"/>
            <w:tcBorders>
              <w:top w:val="nil"/>
              <w:left w:val="nil"/>
              <w:bottom w:val="single" w:color="auto" w:sz="4" w:space="0"/>
              <w:right w:val="single" w:color="auto" w:sz="4" w:space="0"/>
            </w:tcBorders>
            <w:noWrap w:val="0"/>
            <w:vAlign w:val="center"/>
          </w:tcPr>
          <w:p w14:paraId="5947103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CEDF5E6">
            <w:pPr>
              <w:widowControl/>
              <w:rPr>
                <w:rFonts w:ascii="宋体" w:hAnsi="宋体"/>
                <w:kern w:val="0"/>
                <w:sz w:val="20"/>
              </w:rPr>
            </w:pPr>
            <w:r>
              <w:rPr>
                <w:rFonts w:hint="eastAsia" w:ascii="宋体" w:hAnsi="宋体"/>
                <w:kern w:val="0"/>
                <w:sz w:val="20"/>
              </w:rPr>
              <w:t>2、电感器小计</w:t>
            </w:r>
          </w:p>
        </w:tc>
        <w:tc>
          <w:tcPr>
            <w:tcW w:w="671" w:type="dxa"/>
            <w:tcBorders>
              <w:top w:val="nil"/>
              <w:left w:val="nil"/>
              <w:bottom w:val="single" w:color="auto" w:sz="4" w:space="0"/>
              <w:right w:val="single" w:color="auto" w:sz="4" w:space="0"/>
            </w:tcBorders>
            <w:noWrap w:val="0"/>
            <w:vAlign w:val="center"/>
          </w:tcPr>
          <w:p w14:paraId="2F32E80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72516C4">
            <w:pPr>
              <w:widowControl/>
              <w:rPr>
                <w:rFonts w:ascii="宋体" w:hAnsi="宋体"/>
                <w:kern w:val="0"/>
                <w:sz w:val="20"/>
              </w:rPr>
            </w:pPr>
            <w:r>
              <w:rPr>
                <w:rFonts w:hint="eastAsia" w:ascii="宋体" w:hAnsi="宋体"/>
                <w:kern w:val="0"/>
                <w:sz w:val="20"/>
              </w:rPr>
              <w:t>　</w:t>
            </w:r>
          </w:p>
        </w:tc>
      </w:tr>
      <w:tr w14:paraId="351F313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C8F8DD">
            <w:pPr>
              <w:widowControl/>
              <w:jc w:val="center"/>
              <w:rPr>
                <w:rFonts w:ascii="宋体" w:hAnsi="宋体"/>
                <w:kern w:val="0"/>
                <w:sz w:val="20"/>
              </w:rPr>
            </w:pPr>
            <w:r>
              <w:rPr>
                <w:rFonts w:hint="eastAsia" w:ascii="宋体" w:hAnsi="宋体"/>
                <w:kern w:val="0"/>
                <w:sz w:val="20"/>
              </w:rPr>
              <w:t>I105040201</w:t>
            </w:r>
          </w:p>
        </w:tc>
        <w:tc>
          <w:tcPr>
            <w:tcW w:w="720" w:type="dxa"/>
            <w:tcBorders>
              <w:top w:val="nil"/>
              <w:left w:val="nil"/>
              <w:bottom w:val="single" w:color="auto" w:sz="4" w:space="0"/>
              <w:right w:val="single" w:color="auto" w:sz="4" w:space="0"/>
            </w:tcBorders>
            <w:noWrap w:val="0"/>
            <w:vAlign w:val="center"/>
          </w:tcPr>
          <w:p w14:paraId="0F94345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5DC6B3">
            <w:pPr>
              <w:widowControl/>
              <w:rPr>
                <w:rFonts w:ascii="宋体" w:hAnsi="宋体"/>
                <w:kern w:val="0"/>
                <w:sz w:val="20"/>
              </w:rPr>
            </w:pPr>
            <w:r>
              <w:rPr>
                <w:rFonts w:hint="eastAsia" w:ascii="宋体" w:hAnsi="宋体"/>
                <w:kern w:val="0"/>
                <w:sz w:val="20"/>
              </w:rPr>
              <w:t>(1) 小型电感器</w:t>
            </w:r>
          </w:p>
        </w:tc>
        <w:tc>
          <w:tcPr>
            <w:tcW w:w="671" w:type="dxa"/>
            <w:tcBorders>
              <w:top w:val="nil"/>
              <w:left w:val="nil"/>
              <w:bottom w:val="single" w:color="auto" w:sz="4" w:space="0"/>
              <w:right w:val="single" w:color="auto" w:sz="4" w:space="0"/>
            </w:tcBorders>
            <w:noWrap w:val="0"/>
            <w:vAlign w:val="center"/>
          </w:tcPr>
          <w:p w14:paraId="6A6D0FA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C34DB9C">
            <w:pPr>
              <w:widowControl/>
              <w:rPr>
                <w:rFonts w:ascii="宋体" w:hAnsi="宋体"/>
                <w:kern w:val="0"/>
                <w:sz w:val="20"/>
              </w:rPr>
            </w:pPr>
            <w:r>
              <w:rPr>
                <w:rFonts w:hint="eastAsia" w:ascii="宋体" w:hAnsi="宋体"/>
                <w:kern w:val="0"/>
                <w:sz w:val="20"/>
              </w:rPr>
              <w:t>重量不超过5g；带磁芯</w:t>
            </w:r>
          </w:p>
        </w:tc>
      </w:tr>
      <w:tr w14:paraId="0E5DF09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AF0539">
            <w:pPr>
              <w:widowControl/>
              <w:jc w:val="center"/>
              <w:rPr>
                <w:rFonts w:ascii="宋体" w:hAnsi="宋体"/>
                <w:kern w:val="0"/>
                <w:sz w:val="20"/>
              </w:rPr>
            </w:pPr>
            <w:r>
              <w:rPr>
                <w:rFonts w:hint="eastAsia" w:ascii="宋体" w:hAnsi="宋体"/>
                <w:kern w:val="0"/>
                <w:sz w:val="20"/>
              </w:rPr>
              <w:t>I105040202</w:t>
            </w:r>
          </w:p>
        </w:tc>
        <w:tc>
          <w:tcPr>
            <w:tcW w:w="720" w:type="dxa"/>
            <w:tcBorders>
              <w:top w:val="nil"/>
              <w:left w:val="nil"/>
              <w:bottom w:val="single" w:color="auto" w:sz="4" w:space="0"/>
              <w:right w:val="single" w:color="auto" w:sz="4" w:space="0"/>
            </w:tcBorders>
            <w:noWrap w:val="0"/>
            <w:vAlign w:val="center"/>
          </w:tcPr>
          <w:p w14:paraId="6B0B1F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13A638">
            <w:pPr>
              <w:widowControl/>
              <w:rPr>
                <w:rFonts w:ascii="宋体" w:hAnsi="宋体"/>
                <w:kern w:val="0"/>
                <w:sz w:val="20"/>
              </w:rPr>
            </w:pPr>
            <w:r>
              <w:rPr>
                <w:rFonts w:hint="eastAsia" w:ascii="宋体" w:hAnsi="宋体"/>
                <w:kern w:val="0"/>
                <w:sz w:val="20"/>
              </w:rPr>
              <w:t>(2) 电感滤波器</w:t>
            </w:r>
          </w:p>
        </w:tc>
        <w:tc>
          <w:tcPr>
            <w:tcW w:w="671" w:type="dxa"/>
            <w:tcBorders>
              <w:top w:val="nil"/>
              <w:left w:val="nil"/>
              <w:bottom w:val="single" w:color="auto" w:sz="4" w:space="0"/>
              <w:right w:val="single" w:color="auto" w:sz="4" w:space="0"/>
            </w:tcBorders>
            <w:noWrap w:val="0"/>
            <w:vAlign w:val="center"/>
          </w:tcPr>
          <w:p w14:paraId="122AF7D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BE5662">
            <w:pPr>
              <w:widowControl/>
              <w:rPr>
                <w:rFonts w:ascii="宋体" w:hAnsi="宋体"/>
                <w:kern w:val="0"/>
                <w:sz w:val="20"/>
              </w:rPr>
            </w:pPr>
            <w:r>
              <w:rPr>
                <w:rFonts w:hint="eastAsia" w:ascii="宋体" w:hAnsi="宋体"/>
                <w:kern w:val="0"/>
                <w:sz w:val="20"/>
              </w:rPr>
              <w:t>重量超过5g；带磁芯</w:t>
            </w:r>
          </w:p>
        </w:tc>
      </w:tr>
      <w:tr w14:paraId="147380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1D6DF7">
            <w:pPr>
              <w:widowControl/>
              <w:jc w:val="center"/>
              <w:rPr>
                <w:rFonts w:ascii="宋体" w:hAnsi="宋体"/>
                <w:kern w:val="0"/>
                <w:sz w:val="20"/>
              </w:rPr>
            </w:pPr>
            <w:r>
              <w:rPr>
                <w:rFonts w:hint="eastAsia" w:ascii="宋体" w:hAnsi="宋体"/>
                <w:kern w:val="0"/>
                <w:sz w:val="20"/>
              </w:rPr>
              <w:t>I105040203</w:t>
            </w:r>
          </w:p>
        </w:tc>
        <w:tc>
          <w:tcPr>
            <w:tcW w:w="720" w:type="dxa"/>
            <w:tcBorders>
              <w:top w:val="nil"/>
              <w:left w:val="nil"/>
              <w:bottom w:val="single" w:color="auto" w:sz="4" w:space="0"/>
              <w:right w:val="single" w:color="auto" w:sz="4" w:space="0"/>
            </w:tcBorders>
            <w:noWrap w:val="0"/>
            <w:vAlign w:val="center"/>
          </w:tcPr>
          <w:p w14:paraId="59659B6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EC2147">
            <w:pPr>
              <w:widowControl/>
              <w:rPr>
                <w:rFonts w:ascii="宋体" w:hAnsi="宋体"/>
                <w:kern w:val="0"/>
                <w:sz w:val="20"/>
              </w:rPr>
            </w:pPr>
            <w:r>
              <w:rPr>
                <w:rFonts w:hint="eastAsia" w:ascii="宋体" w:hAnsi="宋体"/>
                <w:kern w:val="0"/>
                <w:sz w:val="20"/>
              </w:rPr>
              <w:t>(3) 扼流圈</w:t>
            </w:r>
          </w:p>
        </w:tc>
        <w:tc>
          <w:tcPr>
            <w:tcW w:w="671" w:type="dxa"/>
            <w:tcBorders>
              <w:top w:val="nil"/>
              <w:left w:val="nil"/>
              <w:bottom w:val="single" w:color="auto" w:sz="4" w:space="0"/>
              <w:right w:val="single" w:color="auto" w:sz="4" w:space="0"/>
            </w:tcBorders>
            <w:noWrap w:val="0"/>
            <w:vAlign w:val="center"/>
          </w:tcPr>
          <w:p w14:paraId="396C66C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8829CCD">
            <w:pPr>
              <w:widowControl/>
              <w:rPr>
                <w:rFonts w:ascii="宋体" w:hAnsi="宋体"/>
                <w:kern w:val="0"/>
                <w:sz w:val="20"/>
              </w:rPr>
            </w:pPr>
            <w:r>
              <w:rPr>
                <w:rFonts w:hint="eastAsia" w:ascii="宋体" w:hAnsi="宋体"/>
                <w:kern w:val="0"/>
                <w:sz w:val="20"/>
              </w:rPr>
              <w:t>重量超过5g；带磁芯</w:t>
            </w:r>
          </w:p>
        </w:tc>
      </w:tr>
      <w:tr w14:paraId="538AFD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4659A8">
            <w:pPr>
              <w:widowControl/>
              <w:jc w:val="center"/>
              <w:rPr>
                <w:rFonts w:ascii="宋体" w:hAnsi="宋体"/>
                <w:kern w:val="0"/>
                <w:sz w:val="20"/>
              </w:rPr>
            </w:pPr>
            <w:r>
              <w:rPr>
                <w:rFonts w:hint="eastAsia" w:ascii="宋体" w:hAnsi="宋体"/>
                <w:kern w:val="0"/>
                <w:sz w:val="20"/>
              </w:rPr>
              <w:t>I105040204</w:t>
            </w:r>
          </w:p>
        </w:tc>
        <w:tc>
          <w:tcPr>
            <w:tcW w:w="720" w:type="dxa"/>
            <w:tcBorders>
              <w:top w:val="nil"/>
              <w:left w:val="nil"/>
              <w:bottom w:val="single" w:color="auto" w:sz="4" w:space="0"/>
              <w:right w:val="single" w:color="auto" w:sz="4" w:space="0"/>
            </w:tcBorders>
            <w:noWrap w:val="0"/>
            <w:vAlign w:val="center"/>
          </w:tcPr>
          <w:p w14:paraId="5DDA52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14C2FE">
            <w:pPr>
              <w:widowControl/>
              <w:rPr>
                <w:rFonts w:ascii="宋体" w:hAnsi="宋体"/>
                <w:kern w:val="0"/>
                <w:sz w:val="20"/>
              </w:rPr>
            </w:pPr>
            <w:r>
              <w:rPr>
                <w:rFonts w:hint="eastAsia" w:ascii="宋体" w:hAnsi="宋体"/>
                <w:kern w:val="0"/>
                <w:sz w:val="20"/>
              </w:rPr>
              <w:t>(4) 发射或接收线圈</w:t>
            </w:r>
          </w:p>
        </w:tc>
        <w:tc>
          <w:tcPr>
            <w:tcW w:w="671" w:type="dxa"/>
            <w:tcBorders>
              <w:top w:val="nil"/>
              <w:left w:val="nil"/>
              <w:bottom w:val="single" w:color="auto" w:sz="4" w:space="0"/>
              <w:right w:val="single" w:color="auto" w:sz="4" w:space="0"/>
            </w:tcBorders>
            <w:noWrap w:val="0"/>
            <w:vAlign w:val="center"/>
          </w:tcPr>
          <w:p w14:paraId="6C1C85B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60FC72F">
            <w:pPr>
              <w:widowControl/>
              <w:rPr>
                <w:rFonts w:ascii="宋体" w:hAnsi="宋体"/>
                <w:kern w:val="0"/>
                <w:sz w:val="20"/>
              </w:rPr>
            </w:pPr>
            <w:r>
              <w:rPr>
                <w:rFonts w:hint="eastAsia" w:ascii="宋体" w:hAnsi="宋体"/>
                <w:kern w:val="0"/>
                <w:sz w:val="20"/>
              </w:rPr>
              <w:t>带磁芯</w:t>
            </w:r>
          </w:p>
        </w:tc>
      </w:tr>
      <w:tr w14:paraId="02159A1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DC78D9">
            <w:pPr>
              <w:widowControl/>
              <w:jc w:val="center"/>
              <w:rPr>
                <w:rFonts w:ascii="宋体" w:hAnsi="宋体"/>
                <w:kern w:val="0"/>
                <w:sz w:val="20"/>
              </w:rPr>
            </w:pPr>
            <w:r>
              <w:rPr>
                <w:rFonts w:hint="eastAsia" w:ascii="宋体" w:hAnsi="宋体"/>
                <w:kern w:val="0"/>
                <w:sz w:val="20"/>
              </w:rPr>
              <w:t>I105040205</w:t>
            </w:r>
          </w:p>
        </w:tc>
        <w:tc>
          <w:tcPr>
            <w:tcW w:w="720" w:type="dxa"/>
            <w:tcBorders>
              <w:top w:val="nil"/>
              <w:left w:val="nil"/>
              <w:bottom w:val="single" w:color="auto" w:sz="4" w:space="0"/>
              <w:right w:val="single" w:color="auto" w:sz="4" w:space="0"/>
            </w:tcBorders>
            <w:noWrap w:val="0"/>
            <w:vAlign w:val="center"/>
          </w:tcPr>
          <w:p w14:paraId="1F974BA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8EB9DF4">
            <w:pPr>
              <w:widowControl/>
              <w:rPr>
                <w:rFonts w:ascii="宋体" w:hAnsi="宋体"/>
                <w:kern w:val="0"/>
                <w:sz w:val="20"/>
              </w:rPr>
            </w:pPr>
            <w:r>
              <w:rPr>
                <w:rFonts w:hint="eastAsia" w:ascii="宋体" w:hAnsi="宋体"/>
                <w:kern w:val="0"/>
                <w:sz w:val="20"/>
              </w:rPr>
              <w:t>(5) 空心线圈</w:t>
            </w:r>
          </w:p>
        </w:tc>
        <w:tc>
          <w:tcPr>
            <w:tcW w:w="671" w:type="dxa"/>
            <w:tcBorders>
              <w:top w:val="nil"/>
              <w:left w:val="nil"/>
              <w:bottom w:val="single" w:color="auto" w:sz="4" w:space="0"/>
              <w:right w:val="single" w:color="auto" w:sz="4" w:space="0"/>
            </w:tcBorders>
            <w:noWrap w:val="0"/>
            <w:vAlign w:val="center"/>
          </w:tcPr>
          <w:p w14:paraId="08FC0BF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9DCB11">
            <w:pPr>
              <w:widowControl/>
              <w:rPr>
                <w:rFonts w:ascii="宋体" w:hAnsi="宋体"/>
                <w:kern w:val="0"/>
                <w:sz w:val="20"/>
              </w:rPr>
            </w:pPr>
            <w:r>
              <w:rPr>
                <w:rFonts w:hint="eastAsia" w:ascii="宋体" w:hAnsi="宋体"/>
                <w:kern w:val="0"/>
                <w:sz w:val="20"/>
              </w:rPr>
              <w:t>　</w:t>
            </w:r>
          </w:p>
        </w:tc>
      </w:tr>
      <w:tr w14:paraId="2DC518B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15A046">
            <w:pPr>
              <w:widowControl/>
              <w:jc w:val="center"/>
              <w:rPr>
                <w:rFonts w:ascii="宋体" w:hAnsi="宋体"/>
                <w:kern w:val="0"/>
                <w:sz w:val="20"/>
              </w:rPr>
            </w:pPr>
            <w:r>
              <w:rPr>
                <w:rFonts w:hint="eastAsia" w:ascii="宋体" w:hAnsi="宋体"/>
                <w:kern w:val="0"/>
                <w:sz w:val="20"/>
              </w:rPr>
              <w:t>I105040206</w:t>
            </w:r>
          </w:p>
        </w:tc>
        <w:tc>
          <w:tcPr>
            <w:tcW w:w="720" w:type="dxa"/>
            <w:tcBorders>
              <w:top w:val="nil"/>
              <w:left w:val="nil"/>
              <w:bottom w:val="single" w:color="auto" w:sz="4" w:space="0"/>
              <w:right w:val="single" w:color="auto" w:sz="4" w:space="0"/>
            </w:tcBorders>
            <w:noWrap w:val="0"/>
            <w:vAlign w:val="center"/>
          </w:tcPr>
          <w:p w14:paraId="3F0633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321919">
            <w:pPr>
              <w:widowControl/>
              <w:rPr>
                <w:rFonts w:ascii="宋体" w:hAnsi="宋体"/>
                <w:kern w:val="0"/>
                <w:sz w:val="20"/>
              </w:rPr>
            </w:pPr>
            <w:r>
              <w:rPr>
                <w:rFonts w:hint="eastAsia" w:ascii="宋体" w:hAnsi="宋体"/>
                <w:kern w:val="0"/>
                <w:sz w:val="20"/>
              </w:rPr>
              <w:t>(6) 其他</w:t>
            </w:r>
          </w:p>
        </w:tc>
        <w:tc>
          <w:tcPr>
            <w:tcW w:w="671" w:type="dxa"/>
            <w:tcBorders>
              <w:top w:val="nil"/>
              <w:left w:val="nil"/>
              <w:bottom w:val="single" w:color="auto" w:sz="4" w:space="0"/>
              <w:right w:val="single" w:color="auto" w:sz="4" w:space="0"/>
            </w:tcBorders>
            <w:noWrap w:val="0"/>
            <w:vAlign w:val="center"/>
          </w:tcPr>
          <w:p w14:paraId="409C04B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E8A9009">
            <w:pPr>
              <w:widowControl/>
              <w:rPr>
                <w:rFonts w:hint="eastAsia" w:ascii="宋体" w:hAnsi="宋体"/>
                <w:kern w:val="0"/>
                <w:sz w:val="20"/>
              </w:rPr>
            </w:pPr>
          </w:p>
        </w:tc>
      </w:tr>
      <w:tr w14:paraId="465DF1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2EE4E5">
            <w:pPr>
              <w:widowControl/>
              <w:jc w:val="center"/>
              <w:rPr>
                <w:rFonts w:ascii="宋体" w:hAnsi="宋体"/>
                <w:b/>
                <w:kern w:val="0"/>
                <w:sz w:val="20"/>
              </w:rPr>
            </w:pPr>
            <w:r>
              <w:rPr>
                <w:rFonts w:hint="eastAsia" w:ascii="宋体" w:hAnsi="宋体"/>
                <w:b/>
                <w:kern w:val="0"/>
                <w:sz w:val="20"/>
              </w:rPr>
              <w:t>I106000000</w:t>
            </w:r>
          </w:p>
        </w:tc>
        <w:tc>
          <w:tcPr>
            <w:tcW w:w="720" w:type="dxa"/>
            <w:tcBorders>
              <w:top w:val="nil"/>
              <w:left w:val="nil"/>
              <w:bottom w:val="single" w:color="auto" w:sz="4" w:space="0"/>
              <w:right w:val="single" w:color="auto" w:sz="4" w:space="0"/>
            </w:tcBorders>
            <w:noWrap w:val="0"/>
            <w:vAlign w:val="center"/>
          </w:tcPr>
          <w:p w14:paraId="6EB54B3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78662FE">
            <w:pPr>
              <w:widowControl/>
              <w:rPr>
                <w:rFonts w:ascii="宋体" w:hAnsi="宋体"/>
                <w:b/>
                <w:kern w:val="0"/>
                <w:sz w:val="20"/>
              </w:rPr>
            </w:pPr>
            <w:r>
              <w:rPr>
                <w:rFonts w:hint="eastAsia" w:ascii="宋体" w:hAnsi="宋体"/>
                <w:b/>
                <w:kern w:val="0"/>
                <w:sz w:val="20"/>
              </w:rPr>
              <w:t>六、电声器件合计</w:t>
            </w:r>
          </w:p>
        </w:tc>
        <w:tc>
          <w:tcPr>
            <w:tcW w:w="671" w:type="dxa"/>
            <w:tcBorders>
              <w:top w:val="nil"/>
              <w:left w:val="nil"/>
              <w:bottom w:val="single" w:color="auto" w:sz="4" w:space="0"/>
              <w:right w:val="single" w:color="auto" w:sz="4" w:space="0"/>
            </w:tcBorders>
            <w:noWrap w:val="0"/>
            <w:vAlign w:val="center"/>
          </w:tcPr>
          <w:p w14:paraId="6DBDFC4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79DCF83">
            <w:pPr>
              <w:widowControl/>
              <w:rPr>
                <w:rFonts w:ascii="宋体" w:hAnsi="宋体"/>
                <w:kern w:val="0"/>
                <w:sz w:val="20"/>
              </w:rPr>
            </w:pPr>
            <w:r>
              <w:rPr>
                <w:rFonts w:hint="eastAsia" w:ascii="宋体" w:hAnsi="宋体"/>
                <w:kern w:val="0"/>
                <w:sz w:val="20"/>
              </w:rPr>
              <w:t>　</w:t>
            </w:r>
          </w:p>
        </w:tc>
      </w:tr>
      <w:tr w14:paraId="002AE0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5D18A3">
            <w:pPr>
              <w:widowControl/>
              <w:jc w:val="center"/>
              <w:rPr>
                <w:rFonts w:ascii="宋体" w:hAnsi="宋体"/>
                <w:kern w:val="0"/>
                <w:sz w:val="20"/>
              </w:rPr>
            </w:pPr>
            <w:r>
              <w:rPr>
                <w:rFonts w:hint="eastAsia" w:ascii="宋体" w:hAnsi="宋体"/>
                <w:kern w:val="0"/>
                <w:sz w:val="20"/>
              </w:rPr>
              <w:t>I106010000</w:t>
            </w:r>
          </w:p>
        </w:tc>
        <w:tc>
          <w:tcPr>
            <w:tcW w:w="720" w:type="dxa"/>
            <w:tcBorders>
              <w:top w:val="nil"/>
              <w:left w:val="nil"/>
              <w:bottom w:val="single" w:color="auto" w:sz="4" w:space="0"/>
              <w:right w:val="single" w:color="auto" w:sz="4" w:space="0"/>
            </w:tcBorders>
            <w:noWrap w:val="0"/>
            <w:vAlign w:val="center"/>
          </w:tcPr>
          <w:p w14:paraId="6FCD71B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2EF060A">
            <w:pPr>
              <w:widowControl/>
              <w:rPr>
                <w:rFonts w:ascii="宋体" w:hAnsi="宋体"/>
                <w:kern w:val="0"/>
                <w:sz w:val="20"/>
              </w:rPr>
            </w:pPr>
            <w:r>
              <w:rPr>
                <w:rFonts w:hint="eastAsia" w:ascii="宋体" w:hAnsi="宋体"/>
                <w:kern w:val="0"/>
                <w:sz w:val="20"/>
              </w:rPr>
              <w:t>（一）通信传声器件小计</w:t>
            </w:r>
          </w:p>
        </w:tc>
        <w:tc>
          <w:tcPr>
            <w:tcW w:w="671" w:type="dxa"/>
            <w:tcBorders>
              <w:top w:val="nil"/>
              <w:left w:val="nil"/>
              <w:bottom w:val="single" w:color="auto" w:sz="4" w:space="0"/>
              <w:right w:val="single" w:color="auto" w:sz="4" w:space="0"/>
            </w:tcBorders>
            <w:noWrap w:val="0"/>
            <w:vAlign w:val="center"/>
          </w:tcPr>
          <w:p w14:paraId="49C3CB0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1C8F4F3">
            <w:pPr>
              <w:widowControl/>
              <w:rPr>
                <w:rFonts w:ascii="宋体" w:hAnsi="宋体"/>
                <w:kern w:val="0"/>
                <w:sz w:val="20"/>
              </w:rPr>
            </w:pPr>
            <w:r>
              <w:rPr>
                <w:rFonts w:hint="eastAsia" w:ascii="宋体" w:hAnsi="宋体"/>
                <w:kern w:val="0"/>
                <w:sz w:val="20"/>
              </w:rPr>
              <w:t>　</w:t>
            </w:r>
          </w:p>
        </w:tc>
      </w:tr>
      <w:tr w14:paraId="10BF7C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6D44011">
            <w:pPr>
              <w:widowControl/>
              <w:jc w:val="center"/>
              <w:rPr>
                <w:rFonts w:ascii="宋体" w:hAnsi="宋体"/>
                <w:kern w:val="0"/>
                <w:sz w:val="20"/>
              </w:rPr>
            </w:pPr>
            <w:r>
              <w:rPr>
                <w:rFonts w:hint="eastAsia" w:ascii="宋体" w:hAnsi="宋体"/>
                <w:kern w:val="0"/>
                <w:sz w:val="20"/>
              </w:rPr>
              <w:t>I106010100</w:t>
            </w:r>
          </w:p>
        </w:tc>
        <w:tc>
          <w:tcPr>
            <w:tcW w:w="720" w:type="dxa"/>
            <w:tcBorders>
              <w:top w:val="nil"/>
              <w:left w:val="nil"/>
              <w:bottom w:val="single" w:color="auto" w:sz="4" w:space="0"/>
              <w:right w:val="single" w:color="auto" w:sz="4" w:space="0"/>
            </w:tcBorders>
            <w:noWrap w:val="0"/>
            <w:vAlign w:val="center"/>
          </w:tcPr>
          <w:p w14:paraId="4093076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0DF977">
            <w:pPr>
              <w:widowControl/>
              <w:rPr>
                <w:rFonts w:ascii="宋体" w:hAnsi="宋体"/>
                <w:kern w:val="0"/>
                <w:sz w:val="20"/>
              </w:rPr>
            </w:pPr>
            <w:r>
              <w:rPr>
                <w:rFonts w:hint="eastAsia" w:ascii="宋体" w:hAnsi="宋体"/>
                <w:kern w:val="0"/>
                <w:sz w:val="20"/>
              </w:rPr>
              <w:t>1、送话器</w:t>
            </w:r>
          </w:p>
        </w:tc>
        <w:tc>
          <w:tcPr>
            <w:tcW w:w="671" w:type="dxa"/>
            <w:tcBorders>
              <w:top w:val="nil"/>
              <w:left w:val="nil"/>
              <w:bottom w:val="single" w:color="auto" w:sz="4" w:space="0"/>
              <w:right w:val="single" w:color="auto" w:sz="4" w:space="0"/>
            </w:tcBorders>
            <w:noWrap w:val="0"/>
            <w:vAlign w:val="center"/>
          </w:tcPr>
          <w:p w14:paraId="1DF3D80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2FD2B68">
            <w:pPr>
              <w:widowControl/>
              <w:rPr>
                <w:rFonts w:ascii="宋体" w:hAnsi="宋体"/>
                <w:kern w:val="0"/>
                <w:sz w:val="20"/>
              </w:rPr>
            </w:pPr>
            <w:r>
              <w:rPr>
                <w:rFonts w:hint="eastAsia" w:ascii="宋体" w:hAnsi="宋体"/>
                <w:kern w:val="0"/>
                <w:sz w:val="20"/>
              </w:rPr>
              <w:t>　</w:t>
            </w:r>
          </w:p>
        </w:tc>
      </w:tr>
      <w:tr w14:paraId="1338A0C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4FEAF5">
            <w:pPr>
              <w:widowControl/>
              <w:jc w:val="center"/>
              <w:rPr>
                <w:rFonts w:ascii="宋体" w:hAnsi="宋体"/>
                <w:kern w:val="0"/>
                <w:sz w:val="20"/>
              </w:rPr>
            </w:pPr>
            <w:r>
              <w:rPr>
                <w:rFonts w:hint="eastAsia" w:ascii="宋体" w:hAnsi="宋体"/>
                <w:kern w:val="0"/>
                <w:sz w:val="20"/>
              </w:rPr>
              <w:t>I106010200</w:t>
            </w:r>
          </w:p>
        </w:tc>
        <w:tc>
          <w:tcPr>
            <w:tcW w:w="720" w:type="dxa"/>
            <w:tcBorders>
              <w:top w:val="nil"/>
              <w:left w:val="nil"/>
              <w:bottom w:val="single" w:color="auto" w:sz="4" w:space="0"/>
              <w:right w:val="single" w:color="auto" w:sz="4" w:space="0"/>
            </w:tcBorders>
            <w:noWrap w:val="0"/>
            <w:vAlign w:val="center"/>
          </w:tcPr>
          <w:p w14:paraId="478A4E0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A8C885">
            <w:pPr>
              <w:widowControl/>
              <w:rPr>
                <w:rFonts w:ascii="宋体" w:hAnsi="宋体"/>
                <w:kern w:val="0"/>
                <w:sz w:val="20"/>
              </w:rPr>
            </w:pPr>
            <w:r>
              <w:rPr>
                <w:rFonts w:hint="eastAsia" w:ascii="宋体" w:hAnsi="宋体"/>
                <w:kern w:val="0"/>
                <w:sz w:val="20"/>
              </w:rPr>
              <w:t>2、受话器</w:t>
            </w:r>
          </w:p>
        </w:tc>
        <w:tc>
          <w:tcPr>
            <w:tcW w:w="671" w:type="dxa"/>
            <w:tcBorders>
              <w:top w:val="nil"/>
              <w:left w:val="nil"/>
              <w:bottom w:val="single" w:color="auto" w:sz="4" w:space="0"/>
              <w:right w:val="single" w:color="auto" w:sz="4" w:space="0"/>
            </w:tcBorders>
            <w:noWrap w:val="0"/>
            <w:vAlign w:val="center"/>
          </w:tcPr>
          <w:p w14:paraId="11A0A4F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7C8C07D">
            <w:pPr>
              <w:widowControl/>
              <w:rPr>
                <w:rFonts w:ascii="宋体" w:hAnsi="宋体"/>
                <w:kern w:val="0"/>
                <w:sz w:val="20"/>
              </w:rPr>
            </w:pPr>
            <w:r>
              <w:rPr>
                <w:rFonts w:hint="eastAsia" w:ascii="宋体" w:hAnsi="宋体"/>
                <w:kern w:val="0"/>
                <w:sz w:val="20"/>
              </w:rPr>
              <w:t>　</w:t>
            </w:r>
          </w:p>
        </w:tc>
      </w:tr>
      <w:tr w14:paraId="36853E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0B53CF">
            <w:pPr>
              <w:widowControl/>
              <w:jc w:val="center"/>
              <w:rPr>
                <w:rFonts w:ascii="宋体" w:hAnsi="宋体"/>
                <w:kern w:val="0"/>
                <w:sz w:val="20"/>
              </w:rPr>
            </w:pPr>
            <w:r>
              <w:rPr>
                <w:rFonts w:hint="eastAsia" w:ascii="宋体" w:hAnsi="宋体"/>
                <w:kern w:val="0"/>
                <w:sz w:val="20"/>
              </w:rPr>
              <w:t>I106010300</w:t>
            </w:r>
          </w:p>
        </w:tc>
        <w:tc>
          <w:tcPr>
            <w:tcW w:w="720" w:type="dxa"/>
            <w:tcBorders>
              <w:top w:val="nil"/>
              <w:left w:val="nil"/>
              <w:bottom w:val="single" w:color="auto" w:sz="4" w:space="0"/>
              <w:right w:val="single" w:color="auto" w:sz="4" w:space="0"/>
            </w:tcBorders>
            <w:noWrap w:val="0"/>
            <w:vAlign w:val="center"/>
          </w:tcPr>
          <w:p w14:paraId="3852FF9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5BE27E">
            <w:pPr>
              <w:widowControl/>
              <w:rPr>
                <w:rFonts w:ascii="宋体" w:hAnsi="宋体"/>
                <w:kern w:val="0"/>
                <w:sz w:val="20"/>
              </w:rPr>
            </w:pPr>
            <w:r>
              <w:rPr>
                <w:rFonts w:hint="eastAsia" w:ascii="宋体" w:hAnsi="宋体"/>
                <w:kern w:val="0"/>
                <w:sz w:val="20"/>
              </w:rPr>
              <w:t>3、组合件</w:t>
            </w:r>
          </w:p>
        </w:tc>
        <w:tc>
          <w:tcPr>
            <w:tcW w:w="671" w:type="dxa"/>
            <w:tcBorders>
              <w:top w:val="nil"/>
              <w:left w:val="nil"/>
              <w:bottom w:val="single" w:color="auto" w:sz="4" w:space="0"/>
              <w:right w:val="single" w:color="auto" w:sz="4" w:space="0"/>
            </w:tcBorders>
            <w:noWrap w:val="0"/>
            <w:vAlign w:val="center"/>
          </w:tcPr>
          <w:p w14:paraId="0062549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F77E00">
            <w:pPr>
              <w:widowControl/>
              <w:rPr>
                <w:rFonts w:ascii="宋体" w:hAnsi="宋体"/>
                <w:kern w:val="0"/>
                <w:sz w:val="20"/>
              </w:rPr>
            </w:pPr>
            <w:r>
              <w:rPr>
                <w:rFonts w:hint="eastAsia" w:ascii="宋体" w:hAnsi="宋体"/>
                <w:kern w:val="0"/>
                <w:sz w:val="20"/>
              </w:rPr>
              <w:t>　</w:t>
            </w:r>
          </w:p>
        </w:tc>
      </w:tr>
      <w:tr w14:paraId="39CDB33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603F2C">
            <w:pPr>
              <w:widowControl/>
              <w:jc w:val="center"/>
              <w:rPr>
                <w:rFonts w:ascii="宋体" w:hAnsi="宋体"/>
                <w:kern w:val="0"/>
                <w:sz w:val="20"/>
              </w:rPr>
            </w:pPr>
            <w:r>
              <w:rPr>
                <w:rFonts w:hint="eastAsia" w:ascii="宋体" w:hAnsi="宋体"/>
                <w:kern w:val="0"/>
                <w:sz w:val="20"/>
              </w:rPr>
              <w:t>I106020000</w:t>
            </w:r>
          </w:p>
        </w:tc>
        <w:tc>
          <w:tcPr>
            <w:tcW w:w="720" w:type="dxa"/>
            <w:tcBorders>
              <w:top w:val="nil"/>
              <w:left w:val="nil"/>
              <w:bottom w:val="single" w:color="auto" w:sz="4" w:space="0"/>
              <w:right w:val="single" w:color="auto" w:sz="4" w:space="0"/>
            </w:tcBorders>
            <w:noWrap w:val="0"/>
            <w:vAlign w:val="center"/>
          </w:tcPr>
          <w:p w14:paraId="723B2FA8">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175316E">
            <w:pPr>
              <w:widowControl/>
              <w:rPr>
                <w:rFonts w:ascii="宋体" w:hAnsi="宋体"/>
                <w:kern w:val="0"/>
                <w:sz w:val="20"/>
              </w:rPr>
            </w:pPr>
            <w:r>
              <w:rPr>
                <w:rFonts w:hint="eastAsia" w:ascii="宋体" w:hAnsi="宋体"/>
                <w:kern w:val="0"/>
                <w:sz w:val="20"/>
              </w:rPr>
              <w:t>（二）传声器小计</w:t>
            </w:r>
          </w:p>
        </w:tc>
        <w:tc>
          <w:tcPr>
            <w:tcW w:w="671" w:type="dxa"/>
            <w:tcBorders>
              <w:top w:val="nil"/>
              <w:left w:val="nil"/>
              <w:bottom w:val="single" w:color="auto" w:sz="4" w:space="0"/>
              <w:right w:val="single" w:color="auto" w:sz="4" w:space="0"/>
            </w:tcBorders>
            <w:noWrap w:val="0"/>
            <w:vAlign w:val="center"/>
          </w:tcPr>
          <w:p w14:paraId="0CC6742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AD3E25C">
            <w:pPr>
              <w:widowControl/>
              <w:rPr>
                <w:rFonts w:ascii="宋体" w:hAnsi="宋体"/>
                <w:kern w:val="0"/>
                <w:sz w:val="20"/>
              </w:rPr>
            </w:pPr>
            <w:r>
              <w:rPr>
                <w:rFonts w:hint="eastAsia" w:ascii="宋体" w:hAnsi="宋体"/>
                <w:kern w:val="0"/>
                <w:sz w:val="20"/>
              </w:rPr>
              <w:t>　</w:t>
            </w:r>
          </w:p>
        </w:tc>
      </w:tr>
      <w:tr w14:paraId="695B30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1CA081">
            <w:pPr>
              <w:widowControl/>
              <w:jc w:val="center"/>
              <w:rPr>
                <w:rFonts w:ascii="宋体" w:hAnsi="宋体"/>
                <w:kern w:val="0"/>
                <w:sz w:val="20"/>
              </w:rPr>
            </w:pPr>
            <w:r>
              <w:rPr>
                <w:rFonts w:hint="eastAsia" w:ascii="宋体" w:hAnsi="宋体"/>
                <w:kern w:val="0"/>
                <w:sz w:val="20"/>
              </w:rPr>
              <w:t>I106020100</w:t>
            </w:r>
          </w:p>
        </w:tc>
        <w:tc>
          <w:tcPr>
            <w:tcW w:w="720" w:type="dxa"/>
            <w:tcBorders>
              <w:top w:val="nil"/>
              <w:left w:val="nil"/>
              <w:bottom w:val="single" w:color="auto" w:sz="4" w:space="0"/>
              <w:right w:val="single" w:color="auto" w:sz="4" w:space="0"/>
            </w:tcBorders>
            <w:noWrap w:val="0"/>
            <w:vAlign w:val="center"/>
          </w:tcPr>
          <w:p w14:paraId="4673F2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9F491A">
            <w:pPr>
              <w:widowControl/>
              <w:rPr>
                <w:rFonts w:ascii="宋体" w:hAnsi="宋体"/>
                <w:kern w:val="0"/>
                <w:sz w:val="20"/>
              </w:rPr>
            </w:pPr>
            <w:r>
              <w:rPr>
                <w:rFonts w:hint="eastAsia" w:ascii="宋体" w:hAnsi="宋体"/>
                <w:kern w:val="0"/>
                <w:sz w:val="20"/>
              </w:rPr>
              <w:t>1、电容式传声器</w:t>
            </w:r>
          </w:p>
        </w:tc>
        <w:tc>
          <w:tcPr>
            <w:tcW w:w="671" w:type="dxa"/>
            <w:tcBorders>
              <w:top w:val="nil"/>
              <w:left w:val="nil"/>
              <w:bottom w:val="single" w:color="auto" w:sz="4" w:space="0"/>
              <w:right w:val="single" w:color="auto" w:sz="4" w:space="0"/>
            </w:tcBorders>
            <w:noWrap w:val="0"/>
            <w:vAlign w:val="center"/>
          </w:tcPr>
          <w:p w14:paraId="223E227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D30264A">
            <w:pPr>
              <w:widowControl/>
              <w:rPr>
                <w:rFonts w:ascii="宋体" w:hAnsi="宋体"/>
                <w:kern w:val="0"/>
                <w:sz w:val="20"/>
              </w:rPr>
            </w:pPr>
            <w:r>
              <w:rPr>
                <w:rFonts w:hint="eastAsia" w:ascii="宋体" w:hAnsi="宋体"/>
                <w:kern w:val="0"/>
                <w:sz w:val="20"/>
              </w:rPr>
              <w:t>　</w:t>
            </w:r>
          </w:p>
        </w:tc>
      </w:tr>
      <w:tr w14:paraId="607310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B894C3">
            <w:pPr>
              <w:widowControl/>
              <w:jc w:val="center"/>
              <w:rPr>
                <w:rFonts w:ascii="宋体" w:hAnsi="宋体"/>
                <w:kern w:val="0"/>
                <w:sz w:val="20"/>
              </w:rPr>
            </w:pPr>
            <w:r>
              <w:rPr>
                <w:rFonts w:hint="eastAsia" w:ascii="宋体" w:hAnsi="宋体"/>
                <w:kern w:val="0"/>
                <w:sz w:val="20"/>
              </w:rPr>
              <w:t>I106020200</w:t>
            </w:r>
          </w:p>
        </w:tc>
        <w:tc>
          <w:tcPr>
            <w:tcW w:w="720" w:type="dxa"/>
            <w:tcBorders>
              <w:top w:val="nil"/>
              <w:left w:val="nil"/>
              <w:bottom w:val="single" w:color="auto" w:sz="4" w:space="0"/>
              <w:right w:val="single" w:color="auto" w:sz="4" w:space="0"/>
            </w:tcBorders>
            <w:noWrap w:val="0"/>
            <w:vAlign w:val="center"/>
          </w:tcPr>
          <w:p w14:paraId="09238F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7BE0F0">
            <w:pPr>
              <w:widowControl/>
              <w:rPr>
                <w:rFonts w:ascii="宋体" w:hAnsi="宋体"/>
                <w:kern w:val="0"/>
                <w:sz w:val="20"/>
              </w:rPr>
            </w:pPr>
            <w:r>
              <w:rPr>
                <w:rFonts w:hint="eastAsia" w:ascii="宋体" w:hAnsi="宋体"/>
                <w:kern w:val="0"/>
                <w:sz w:val="20"/>
              </w:rPr>
              <w:t>2、动圈式传声器</w:t>
            </w:r>
          </w:p>
        </w:tc>
        <w:tc>
          <w:tcPr>
            <w:tcW w:w="671" w:type="dxa"/>
            <w:tcBorders>
              <w:top w:val="nil"/>
              <w:left w:val="nil"/>
              <w:bottom w:val="single" w:color="auto" w:sz="4" w:space="0"/>
              <w:right w:val="single" w:color="auto" w:sz="4" w:space="0"/>
            </w:tcBorders>
            <w:noWrap w:val="0"/>
            <w:vAlign w:val="center"/>
          </w:tcPr>
          <w:p w14:paraId="491708D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64C6B85">
            <w:pPr>
              <w:widowControl/>
              <w:rPr>
                <w:rFonts w:ascii="宋体" w:hAnsi="宋体"/>
                <w:kern w:val="0"/>
                <w:sz w:val="20"/>
              </w:rPr>
            </w:pPr>
            <w:r>
              <w:rPr>
                <w:rFonts w:hint="eastAsia" w:ascii="宋体" w:hAnsi="宋体"/>
                <w:kern w:val="0"/>
                <w:sz w:val="20"/>
              </w:rPr>
              <w:t>　</w:t>
            </w:r>
          </w:p>
        </w:tc>
      </w:tr>
      <w:tr w14:paraId="3DE5B09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2494B3">
            <w:pPr>
              <w:widowControl/>
              <w:jc w:val="center"/>
              <w:rPr>
                <w:rFonts w:ascii="宋体" w:hAnsi="宋体"/>
                <w:kern w:val="0"/>
                <w:sz w:val="20"/>
              </w:rPr>
            </w:pPr>
            <w:r>
              <w:rPr>
                <w:rFonts w:hint="eastAsia" w:ascii="宋体" w:hAnsi="宋体"/>
                <w:kern w:val="0"/>
                <w:sz w:val="20"/>
              </w:rPr>
              <w:t>I106020300</w:t>
            </w:r>
          </w:p>
        </w:tc>
        <w:tc>
          <w:tcPr>
            <w:tcW w:w="720" w:type="dxa"/>
            <w:tcBorders>
              <w:top w:val="nil"/>
              <w:left w:val="nil"/>
              <w:bottom w:val="single" w:color="auto" w:sz="4" w:space="0"/>
              <w:right w:val="single" w:color="auto" w:sz="4" w:space="0"/>
            </w:tcBorders>
            <w:noWrap w:val="0"/>
            <w:vAlign w:val="center"/>
          </w:tcPr>
          <w:p w14:paraId="4F806F7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CC78D9">
            <w:pPr>
              <w:widowControl/>
              <w:rPr>
                <w:rFonts w:ascii="宋体" w:hAnsi="宋体"/>
                <w:kern w:val="0"/>
                <w:sz w:val="20"/>
              </w:rPr>
            </w:pPr>
            <w:r>
              <w:rPr>
                <w:rFonts w:hint="eastAsia" w:ascii="宋体" w:hAnsi="宋体"/>
                <w:kern w:val="0"/>
                <w:sz w:val="20"/>
              </w:rPr>
              <w:t>3、驻极体传声器</w:t>
            </w:r>
          </w:p>
        </w:tc>
        <w:tc>
          <w:tcPr>
            <w:tcW w:w="671" w:type="dxa"/>
            <w:tcBorders>
              <w:top w:val="nil"/>
              <w:left w:val="nil"/>
              <w:bottom w:val="single" w:color="auto" w:sz="4" w:space="0"/>
              <w:right w:val="single" w:color="auto" w:sz="4" w:space="0"/>
            </w:tcBorders>
            <w:noWrap w:val="0"/>
            <w:vAlign w:val="center"/>
          </w:tcPr>
          <w:p w14:paraId="0A8F9C0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EE35593">
            <w:pPr>
              <w:widowControl/>
              <w:rPr>
                <w:rFonts w:ascii="宋体" w:hAnsi="宋体"/>
                <w:kern w:val="0"/>
                <w:sz w:val="20"/>
              </w:rPr>
            </w:pPr>
            <w:r>
              <w:rPr>
                <w:rFonts w:hint="eastAsia" w:ascii="宋体" w:hAnsi="宋体"/>
                <w:kern w:val="0"/>
                <w:sz w:val="20"/>
              </w:rPr>
              <w:t>　</w:t>
            </w:r>
          </w:p>
        </w:tc>
      </w:tr>
      <w:tr w14:paraId="360D8E9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507C25">
            <w:pPr>
              <w:widowControl/>
              <w:jc w:val="center"/>
              <w:rPr>
                <w:rFonts w:ascii="宋体" w:hAnsi="宋体"/>
                <w:kern w:val="0"/>
                <w:sz w:val="20"/>
              </w:rPr>
            </w:pPr>
            <w:r>
              <w:rPr>
                <w:rFonts w:hint="eastAsia" w:ascii="宋体" w:hAnsi="宋体"/>
                <w:kern w:val="0"/>
                <w:sz w:val="20"/>
              </w:rPr>
              <w:t>I106020400</w:t>
            </w:r>
          </w:p>
        </w:tc>
        <w:tc>
          <w:tcPr>
            <w:tcW w:w="720" w:type="dxa"/>
            <w:tcBorders>
              <w:top w:val="nil"/>
              <w:left w:val="nil"/>
              <w:bottom w:val="single" w:color="auto" w:sz="4" w:space="0"/>
              <w:right w:val="single" w:color="auto" w:sz="4" w:space="0"/>
            </w:tcBorders>
            <w:noWrap w:val="0"/>
            <w:vAlign w:val="center"/>
          </w:tcPr>
          <w:p w14:paraId="0A38C7A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F21DCE">
            <w:pPr>
              <w:widowControl/>
              <w:rPr>
                <w:rFonts w:ascii="宋体" w:hAnsi="宋体"/>
                <w:kern w:val="0"/>
                <w:sz w:val="20"/>
              </w:rPr>
            </w:pPr>
            <w:r>
              <w:rPr>
                <w:rFonts w:hint="eastAsia" w:ascii="宋体" w:hAnsi="宋体"/>
                <w:kern w:val="0"/>
                <w:sz w:val="20"/>
              </w:rPr>
              <w:t>4、硅传声器</w:t>
            </w:r>
          </w:p>
        </w:tc>
        <w:tc>
          <w:tcPr>
            <w:tcW w:w="671" w:type="dxa"/>
            <w:tcBorders>
              <w:top w:val="nil"/>
              <w:left w:val="nil"/>
              <w:bottom w:val="single" w:color="auto" w:sz="4" w:space="0"/>
              <w:right w:val="single" w:color="auto" w:sz="4" w:space="0"/>
            </w:tcBorders>
            <w:noWrap w:val="0"/>
            <w:vAlign w:val="center"/>
          </w:tcPr>
          <w:p w14:paraId="7EB575C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86DCFD4">
            <w:pPr>
              <w:widowControl/>
              <w:rPr>
                <w:rFonts w:ascii="宋体" w:hAnsi="宋体"/>
                <w:kern w:val="0"/>
                <w:sz w:val="20"/>
              </w:rPr>
            </w:pPr>
            <w:r>
              <w:rPr>
                <w:rFonts w:hint="eastAsia" w:ascii="宋体" w:hAnsi="宋体"/>
                <w:kern w:val="0"/>
                <w:sz w:val="20"/>
              </w:rPr>
              <w:t>　</w:t>
            </w:r>
          </w:p>
        </w:tc>
      </w:tr>
      <w:tr w14:paraId="3B704A9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0BAFBC">
            <w:pPr>
              <w:widowControl/>
              <w:jc w:val="center"/>
              <w:rPr>
                <w:rFonts w:ascii="宋体" w:hAnsi="宋体"/>
                <w:kern w:val="0"/>
                <w:sz w:val="20"/>
              </w:rPr>
            </w:pPr>
            <w:r>
              <w:rPr>
                <w:rFonts w:hint="eastAsia" w:ascii="宋体" w:hAnsi="宋体"/>
                <w:kern w:val="0"/>
                <w:sz w:val="20"/>
              </w:rPr>
              <w:t>I106020500</w:t>
            </w:r>
          </w:p>
        </w:tc>
        <w:tc>
          <w:tcPr>
            <w:tcW w:w="720" w:type="dxa"/>
            <w:tcBorders>
              <w:top w:val="nil"/>
              <w:left w:val="nil"/>
              <w:bottom w:val="single" w:color="auto" w:sz="4" w:space="0"/>
              <w:right w:val="single" w:color="auto" w:sz="4" w:space="0"/>
            </w:tcBorders>
            <w:noWrap w:val="0"/>
            <w:vAlign w:val="center"/>
          </w:tcPr>
          <w:p w14:paraId="33F8A6C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82BF83">
            <w:pPr>
              <w:widowControl/>
              <w:rPr>
                <w:rFonts w:ascii="宋体" w:hAnsi="宋体"/>
                <w:kern w:val="0"/>
                <w:sz w:val="20"/>
              </w:rPr>
            </w:pPr>
            <w:r>
              <w:rPr>
                <w:rFonts w:hint="eastAsia" w:ascii="宋体" w:hAnsi="宋体"/>
                <w:kern w:val="0"/>
                <w:sz w:val="20"/>
              </w:rPr>
              <w:t>5、无线传声器</w:t>
            </w:r>
          </w:p>
        </w:tc>
        <w:tc>
          <w:tcPr>
            <w:tcW w:w="671" w:type="dxa"/>
            <w:tcBorders>
              <w:top w:val="nil"/>
              <w:left w:val="nil"/>
              <w:bottom w:val="single" w:color="auto" w:sz="4" w:space="0"/>
              <w:right w:val="single" w:color="auto" w:sz="4" w:space="0"/>
            </w:tcBorders>
            <w:noWrap w:val="0"/>
            <w:vAlign w:val="center"/>
          </w:tcPr>
          <w:p w14:paraId="67ABE84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60D16E0">
            <w:pPr>
              <w:widowControl/>
              <w:rPr>
                <w:rFonts w:ascii="宋体" w:hAnsi="宋体"/>
                <w:kern w:val="0"/>
                <w:sz w:val="20"/>
              </w:rPr>
            </w:pPr>
            <w:r>
              <w:rPr>
                <w:rFonts w:hint="eastAsia" w:ascii="宋体" w:hAnsi="宋体"/>
                <w:kern w:val="0"/>
                <w:sz w:val="20"/>
              </w:rPr>
              <w:t>　</w:t>
            </w:r>
          </w:p>
        </w:tc>
      </w:tr>
      <w:tr w14:paraId="3014CC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30CA19">
            <w:pPr>
              <w:widowControl/>
              <w:jc w:val="center"/>
              <w:rPr>
                <w:rFonts w:ascii="宋体" w:hAnsi="宋体"/>
                <w:kern w:val="0"/>
                <w:sz w:val="20"/>
              </w:rPr>
            </w:pPr>
            <w:r>
              <w:rPr>
                <w:rFonts w:hint="eastAsia" w:ascii="宋体" w:hAnsi="宋体"/>
                <w:kern w:val="0"/>
                <w:sz w:val="20"/>
              </w:rPr>
              <w:t>I106020600</w:t>
            </w:r>
          </w:p>
        </w:tc>
        <w:tc>
          <w:tcPr>
            <w:tcW w:w="720" w:type="dxa"/>
            <w:tcBorders>
              <w:top w:val="nil"/>
              <w:left w:val="nil"/>
              <w:bottom w:val="single" w:color="auto" w:sz="4" w:space="0"/>
              <w:right w:val="single" w:color="auto" w:sz="4" w:space="0"/>
            </w:tcBorders>
            <w:noWrap w:val="0"/>
            <w:vAlign w:val="center"/>
          </w:tcPr>
          <w:p w14:paraId="667C83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4F044D">
            <w:pPr>
              <w:widowControl/>
              <w:rPr>
                <w:rFonts w:ascii="宋体" w:hAnsi="宋体"/>
                <w:kern w:val="0"/>
                <w:sz w:val="20"/>
              </w:rPr>
            </w:pPr>
            <w:r>
              <w:rPr>
                <w:rFonts w:hint="eastAsia" w:ascii="宋体" w:hAnsi="宋体"/>
                <w:kern w:val="0"/>
                <w:sz w:val="20"/>
              </w:rPr>
              <w:t>6、其他传声器</w:t>
            </w:r>
          </w:p>
        </w:tc>
        <w:tc>
          <w:tcPr>
            <w:tcW w:w="671" w:type="dxa"/>
            <w:tcBorders>
              <w:top w:val="nil"/>
              <w:left w:val="nil"/>
              <w:bottom w:val="single" w:color="auto" w:sz="4" w:space="0"/>
              <w:right w:val="single" w:color="auto" w:sz="4" w:space="0"/>
            </w:tcBorders>
            <w:noWrap w:val="0"/>
            <w:vAlign w:val="center"/>
          </w:tcPr>
          <w:p w14:paraId="2894288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731097">
            <w:pPr>
              <w:widowControl/>
              <w:rPr>
                <w:rFonts w:ascii="宋体" w:hAnsi="宋体"/>
                <w:kern w:val="0"/>
                <w:sz w:val="20"/>
              </w:rPr>
            </w:pPr>
            <w:r>
              <w:rPr>
                <w:rFonts w:hint="eastAsia" w:ascii="宋体" w:hAnsi="宋体"/>
                <w:kern w:val="0"/>
                <w:sz w:val="20"/>
              </w:rPr>
              <w:t>　</w:t>
            </w:r>
          </w:p>
        </w:tc>
      </w:tr>
      <w:tr w14:paraId="3FB923C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33BA61">
            <w:pPr>
              <w:widowControl/>
              <w:jc w:val="center"/>
              <w:rPr>
                <w:rFonts w:ascii="宋体" w:hAnsi="宋体"/>
                <w:kern w:val="0"/>
                <w:sz w:val="20"/>
              </w:rPr>
            </w:pPr>
            <w:r>
              <w:rPr>
                <w:rFonts w:hint="eastAsia" w:ascii="宋体" w:hAnsi="宋体"/>
                <w:kern w:val="0"/>
                <w:sz w:val="20"/>
              </w:rPr>
              <w:t>I106030000</w:t>
            </w:r>
          </w:p>
        </w:tc>
        <w:tc>
          <w:tcPr>
            <w:tcW w:w="720" w:type="dxa"/>
            <w:tcBorders>
              <w:top w:val="nil"/>
              <w:left w:val="nil"/>
              <w:bottom w:val="single" w:color="auto" w:sz="4" w:space="0"/>
              <w:right w:val="single" w:color="auto" w:sz="4" w:space="0"/>
            </w:tcBorders>
            <w:noWrap w:val="0"/>
            <w:vAlign w:val="center"/>
          </w:tcPr>
          <w:p w14:paraId="2F0560C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77678B2">
            <w:pPr>
              <w:widowControl/>
              <w:rPr>
                <w:rFonts w:ascii="宋体" w:hAnsi="宋体"/>
                <w:kern w:val="0"/>
                <w:sz w:val="20"/>
              </w:rPr>
            </w:pPr>
            <w:r>
              <w:rPr>
                <w:rFonts w:hint="eastAsia" w:ascii="宋体" w:hAnsi="宋体"/>
                <w:kern w:val="0"/>
                <w:sz w:val="20"/>
              </w:rPr>
              <w:t>（三）扬声器小计</w:t>
            </w:r>
          </w:p>
        </w:tc>
        <w:tc>
          <w:tcPr>
            <w:tcW w:w="671" w:type="dxa"/>
            <w:tcBorders>
              <w:top w:val="nil"/>
              <w:left w:val="nil"/>
              <w:bottom w:val="single" w:color="auto" w:sz="4" w:space="0"/>
              <w:right w:val="single" w:color="auto" w:sz="4" w:space="0"/>
            </w:tcBorders>
            <w:noWrap w:val="0"/>
            <w:vAlign w:val="center"/>
          </w:tcPr>
          <w:p w14:paraId="1A14005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9F26474">
            <w:pPr>
              <w:widowControl/>
              <w:rPr>
                <w:rFonts w:ascii="宋体" w:hAnsi="宋体"/>
                <w:kern w:val="0"/>
                <w:sz w:val="20"/>
              </w:rPr>
            </w:pPr>
            <w:r>
              <w:rPr>
                <w:rFonts w:hint="eastAsia" w:ascii="宋体" w:hAnsi="宋体"/>
                <w:kern w:val="0"/>
                <w:sz w:val="20"/>
              </w:rPr>
              <w:t>　</w:t>
            </w:r>
          </w:p>
        </w:tc>
      </w:tr>
      <w:tr w14:paraId="5FEFBCE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86A2BA">
            <w:pPr>
              <w:widowControl/>
              <w:jc w:val="center"/>
              <w:rPr>
                <w:rFonts w:ascii="宋体" w:hAnsi="宋体"/>
                <w:kern w:val="0"/>
                <w:sz w:val="20"/>
              </w:rPr>
            </w:pPr>
            <w:r>
              <w:rPr>
                <w:rFonts w:hint="eastAsia" w:ascii="宋体" w:hAnsi="宋体"/>
                <w:kern w:val="0"/>
                <w:sz w:val="20"/>
              </w:rPr>
              <w:t>I106020100</w:t>
            </w:r>
          </w:p>
        </w:tc>
        <w:tc>
          <w:tcPr>
            <w:tcW w:w="720" w:type="dxa"/>
            <w:tcBorders>
              <w:top w:val="nil"/>
              <w:left w:val="nil"/>
              <w:bottom w:val="single" w:color="auto" w:sz="4" w:space="0"/>
              <w:right w:val="single" w:color="auto" w:sz="4" w:space="0"/>
            </w:tcBorders>
            <w:noWrap w:val="0"/>
            <w:vAlign w:val="center"/>
          </w:tcPr>
          <w:p w14:paraId="486114C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932DEA">
            <w:pPr>
              <w:widowControl/>
              <w:rPr>
                <w:rFonts w:ascii="宋体" w:hAnsi="宋体"/>
                <w:kern w:val="0"/>
                <w:sz w:val="20"/>
              </w:rPr>
            </w:pPr>
            <w:r>
              <w:rPr>
                <w:rFonts w:hint="eastAsia" w:ascii="宋体" w:hAnsi="宋体"/>
                <w:kern w:val="0"/>
                <w:sz w:val="20"/>
              </w:rPr>
              <w:t>1、号筒扬声器</w:t>
            </w:r>
          </w:p>
        </w:tc>
        <w:tc>
          <w:tcPr>
            <w:tcW w:w="671" w:type="dxa"/>
            <w:tcBorders>
              <w:top w:val="nil"/>
              <w:left w:val="nil"/>
              <w:bottom w:val="single" w:color="auto" w:sz="4" w:space="0"/>
              <w:right w:val="single" w:color="auto" w:sz="4" w:space="0"/>
            </w:tcBorders>
            <w:noWrap w:val="0"/>
            <w:vAlign w:val="center"/>
          </w:tcPr>
          <w:p w14:paraId="5F2FB40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B6C5C4D">
            <w:pPr>
              <w:widowControl/>
              <w:rPr>
                <w:rFonts w:ascii="宋体" w:hAnsi="宋体"/>
                <w:kern w:val="0"/>
                <w:sz w:val="20"/>
              </w:rPr>
            </w:pPr>
            <w:r>
              <w:rPr>
                <w:rFonts w:hint="eastAsia" w:ascii="宋体" w:hAnsi="宋体"/>
                <w:kern w:val="0"/>
                <w:sz w:val="20"/>
              </w:rPr>
              <w:t>　</w:t>
            </w:r>
          </w:p>
        </w:tc>
      </w:tr>
      <w:tr w14:paraId="7851738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C67F7F">
            <w:pPr>
              <w:widowControl/>
              <w:jc w:val="center"/>
              <w:rPr>
                <w:rFonts w:ascii="宋体" w:hAnsi="宋体"/>
                <w:kern w:val="0"/>
                <w:sz w:val="20"/>
              </w:rPr>
            </w:pPr>
            <w:r>
              <w:rPr>
                <w:rFonts w:hint="eastAsia" w:ascii="宋体" w:hAnsi="宋体"/>
                <w:kern w:val="0"/>
                <w:sz w:val="20"/>
              </w:rPr>
              <w:t>I106030200</w:t>
            </w:r>
          </w:p>
        </w:tc>
        <w:tc>
          <w:tcPr>
            <w:tcW w:w="720" w:type="dxa"/>
            <w:tcBorders>
              <w:top w:val="nil"/>
              <w:left w:val="nil"/>
              <w:bottom w:val="single" w:color="auto" w:sz="4" w:space="0"/>
              <w:right w:val="single" w:color="auto" w:sz="4" w:space="0"/>
            </w:tcBorders>
            <w:noWrap w:val="0"/>
            <w:vAlign w:val="center"/>
          </w:tcPr>
          <w:p w14:paraId="3213E3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23D445">
            <w:pPr>
              <w:widowControl/>
              <w:rPr>
                <w:rFonts w:ascii="宋体" w:hAnsi="宋体"/>
                <w:kern w:val="0"/>
                <w:sz w:val="20"/>
              </w:rPr>
            </w:pPr>
            <w:r>
              <w:rPr>
                <w:rFonts w:hint="eastAsia" w:ascii="宋体" w:hAnsi="宋体"/>
                <w:kern w:val="0"/>
                <w:sz w:val="20"/>
              </w:rPr>
              <w:t>2、直接辐射式扬声器</w:t>
            </w:r>
          </w:p>
        </w:tc>
        <w:tc>
          <w:tcPr>
            <w:tcW w:w="671" w:type="dxa"/>
            <w:tcBorders>
              <w:top w:val="nil"/>
              <w:left w:val="nil"/>
              <w:bottom w:val="single" w:color="auto" w:sz="4" w:space="0"/>
              <w:right w:val="single" w:color="auto" w:sz="4" w:space="0"/>
            </w:tcBorders>
            <w:noWrap w:val="0"/>
            <w:vAlign w:val="center"/>
          </w:tcPr>
          <w:p w14:paraId="756D502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631F995">
            <w:pPr>
              <w:widowControl/>
              <w:rPr>
                <w:rFonts w:ascii="宋体" w:hAnsi="宋体"/>
                <w:kern w:val="0"/>
                <w:sz w:val="20"/>
              </w:rPr>
            </w:pPr>
            <w:r>
              <w:rPr>
                <w:rFonts w:hint="eastAsia" w:ascii="宋体" w:hAnsi="宋体"/>
                <w:kern w:val="0"/>
                <w:sz w:val="20"/>
              </w:rPr>
              <w:t>　</w:t>
            </w:r>
          </w:p>
        </w:tc>
      </w:tr>
      <w:tr w14:paraId="24527A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318CF1">
            <w:pPr>
              <w:widowControl/>
              <w:jc w:val="center"/>
              <w:rPr>
                <w:rFonts w:ascii="宋体" w:hAnsi="宋体"/>
                <w:kern w:val="0"/>
                <w:sz w:val="20"/>
              </w:rPr>
            </w:pPr>
            <w:r>
              <w:rPr>
                <w:rFonts w:hint="eastAsia" w:ascii="宋体" w:hAnsi="宋体"/>
                <w:kern w:val="0"/>
                <w:sz w:val="20"/>
              </w:rPr>
              <w:t>I106030300</w:t>
            </w:r>
          </w:p>
        </w:tc>
        <w:tc>
          <w:tcPr>
            <w:tcW w:w="720" w:type="dxa"/>
            <w:tcBorders>
              <w:top w:val="nil"/>
              <w:left w:val="nil"/>
              <w:bottom w:val="single" w:color="auto" w:sz="4" w:space="0"/>
              <w:right w:val="single" w:color="auto" w:sz="4" w:space="0"/>
            </w:tcBorders>
            <w:noWrap w:val="0"/>
            <w:vAlign w:val="center"/>
          </w:tcPr>
          <w:p w14:paraId="696E901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63DB4C">
            <w:pPr>
              <w:widowControl/>
              <w:rPr>
                <w:rFonts w:ascii="宋体" w:hAnsi="宋体"/>
                <w:kern w:val="0"/>
                <w:sz w:val="20"/>
              </w:rPr>
            </w:pPr>
            <w:r>
              <w:rPr>
                <w:rFonts w:hint="eastAsia" w:ascii="宋体" w:hAnsi="宋体"/>
                <w:kern w:val="0"/>
                <w:sz w:val="20"/>
              </w:rPr>
              <w:t>3、球顶形扬声器</w:t>
            </w:r>
          </w:p>
        </w:tc>
        <w:tc>
          <w:tcPr>
            <w:tcW w:w="671" w:type="dxa"/>
            <w:tcBorders>
              <w:top w:val="nil"/>
              <w:left w:val="nil"/>
              <w:bottom w:val="single" w:color="auto" w:sz="4" w:space="0"/>
              <w:right w:val="single" w:color="auto" w:sz="4" w:space="0"/>
            </w:tcBorders>
            <w:noWrap w:val="0"/>
            <w:vAlign w:val="center"/>
          </w:tcPr>
          <w:p w14:paraId="6882909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F1C4793">
            <w:pPr>
              <w:widowControl/>
              <w:rPr>
                <w:rFonts w:ascii="宋体" w:hAnsi="宋体"/>
                <w:kern w:val="0"/>
                <w:sz w:val="20"/>
              </w:rPr>
            </w:pPr>
            <w:r>
              <w:rPr>
                <w:rFonts w:hint="eastAsia" w:ascii="宋体" w:hAnsi="宋体"/>
                <w:kern w:val="0"/>
                <w:sz w:val="20"/>
              </w:rPr>
              <w:t>　</w:t>
            </w:r>
          </w:p>
        </w:tc>
      </w:tr>
      <w:tr w14:paraId="52A39C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43ADC1">
            <w:pPr>
              <w:widowControl/>
              <w:jc w:val="center"/>
              <w:rPr>
                <w:rFonts w:ascii="宋体" w:hAnsi="宋体"/>
                <w:kern w:val="0"/>
                <w:sz w:val="20"/>
              </w:rPr>
            </w:pPr>
            <w:r>
              <w:rPr>
                <w:rFonts w:hint="eastAsia" w:ascii="宋体" w:hAnsi="宋体"/>
                <w:kern w:val="0"/>
                <w:sz w:val="20"/>
              </w:rPr>
              <w:t>I106030400</w:t>
            </w:r>
          </w:p>
        </w:tc>
        <w:tc>
          <w:tcPr>
            <w:tcW w:w="720" w:type="dxa"/>
            <w:tcBorders>
              <w:top w:val="nil"/>
              <w:left w:val="nil"/>
              <w:bottom w:val="single" w:color="auto" w:sz="4" w:space="0"/>
              <w:right w:val="single" w:color="auto" w:sz="4" w:space="0"/>
            </w:tcBorders>
            <w:noWrap w:val="0"/>
            <w:vAlign w:val="center"/>
          </w:tcPr>
          <w:p w14:paraId="5E3CFEE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846ABCC">
            <w:pPr>
              <w:widowControl/>
              <w:rPr>
                <w:rFonts w:ascii="宋体" w:hAnsi="宋体"/>
                <w:kern w:val="0"/>
                <w:sz w:val="20"/>
              </w:rPr>
            </w:pPr>
            <w:r>
              <w:rPr>
                <w:rFonts w:hint="eastAsia" w:ascii="宋体" w:hAnsi="宋体"/>
                <w:kern w:val="0"/>
                <w:sz w:val="20"/>
              </w:rPr>
              <w:t>4、汽车扬声器</w:t>
            </w:r>
          </w:p>
        </w:tc>
        <w:tc>
          <w:tcPr>
            <w:tcW w:w="671" w:type="dxa"/>
            <w:tcBorders>
              <w:top w:val="nil"/>
              <w:left w:val="nil"/>
              <w:bottom w:val="single" w:color="auto" w:sz="4" w:space="0"/>
              <w:right w:val="single" w:color="auto" w:sz="4" w:space="0"/>
            </w:tcBorders>
            <w:noWrap w:val="0"/>
            <w:vAlign w:val="center"/>
          </w:tcPr>
          <w:p w14:paraId="0064529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782ABC">
            <w:pPr>
              <w:widowControl/>
              <w:rPr>
                <w:rFonts w:ascii="宋体" w:hAnsi="宋体"/>
                <w:kern w:val="0"/>
                <w:sz w:val="20"/>
              </w:rPr>
            </w:pPr>
            <w:r>
              <w:rPr>
                <w:rFonts w:hint="eastAsia" w:ascii="宋体" w:hAnsi="宋体"/>
                <w:kern w:val="0"/>
                <w:sz w:val="20"/>
              </w:rPr>
              <w:t>　</w:t>
            </w:r>
          </w:p>
        </w:tc>
      </w:tr>
      <w:tr w14:paraId="5144EE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3B5DB6">
            <w:pPr>
              <w:widowControl/>
              <w:jc w:val="center"/>
              <w:rPr>
                <w:rFonts w:ascii="宋体" w:hAnsi="宋体"/>
                <w:kern w:val="0"/>
                <w:sz w:val="20"/>
              </w:rPr>
            </w:pPr>
            <w:r>
              <w:rPr>
                <w:rFonts w:hint="eastAsia" w:ascii="宋体" w:hAnsi="宋体"/>
                <w:kern w:val="0"/>
                <w:sz w:val="20"/>
              </w:rPr>
              <w:t>I106030500</w:t>
            </w:r>
          </w:p>
        </w:tc>
        <w:tc>
          <w:tcPr>
            <w:tcW w:w="720" w:type="dxa"/>
            <w:tcBorders>
              <w:top w:val="nil"/>
              <w:left w:val="nil"/>
              <w:bottom w:val="single" w:color="auto" w:sz="4" w:space="0"/>
              <w:right w:val="single" w:color="auto" w:sz="4" w:space="0"/>
            </w:tcBorders>
            <w:noWrap w:val="0"/>
            <w:vAlign w:val="center"/>
          </w:tcPr>
          <w:p w14:paraId="22CAFC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C58330">
            <w:pPr>
              <w:widowControl/>
              <w:rPr>
                <w:rFonts w:ascii="宋体" w:hAnsi="宋体"/>
                <w:kern w:val="0"/>
                <w:sz w:val="20"/>
              </w:rPr>
            </w:pPr>
            <w:r>
              <w:rPr>
                <w:rFonts w:hint="eastAsia" w:ascii="宋体" w:hAnsi="宋体"/>
                <w:kern w:val="0"/>
                <w:sz w:val="20"/>
              </w:rPr>
              <w:t>5、其他扬声器</w:t>
            </w:r>
          </w:p>
        </w:tc>
        <w:tc>
          <w:tcPr>
            <w:tcW w:w="671" w:type="dxa"/>
            <w:tcBorders>
              <w:top w:val="nil"/>
              <w:left w:val="nil"/>
              <w:bottom w:val="single" w:color="auto" w:sz="4" w:space="0"/>
              <w:right w:val="single" w:color="auto" w:sz="4" w:space="0"/>
            </w:tcBorders>
            <w:noWrap w:val="0"/>
            <w:vAlign w:val="center"/>
          </w:tcPr>
          <w:p w14:paraId="350135B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849BB9F">
            <w:pPr>
              <w:widowControl/>
              <w:rPr>
                <w:rFonts w:ascii="宋体" w:hAnsi="宋体"/>
                <w:kern w:val="0"/>
                <w:sz w:val="20"/>
              </w:rPr>
            </w:pPr>
            <w:r>
              <w:rPr>
                <w:rFonts w:hint="eastAsia" w:ascii="宋体" w:hAnsi="宋体"/>
                <w:kern w:val="0"/>
                <w:sz w:val="20"/>
              </w:rPr>
              <w:t>包括通信扬声器</w:t>
            </w:r>
          </w:p>
        </w:tc>
      </w:tr>
      <w:tr w14:paraId="220D6D3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931539">
            <w:pPr>
              <w:widowControl/>
              <w:jc w:val="center"/>
              <w:rPr>
                <w:rFonts w:ascii="宋体" w:hAnsi="宋体"/>
                <w:kern w:val="0"/>
                <w:sz w:val="20"/>
              </w:rPr>
            </w:pPr>
            <w:r>
              <w:rPr>
                <w:rFonts w:hint="eastAsia" w:ascii="宋体" w:hAnsi="宋体"/>
                <w:kern w:val="0"/>
                <w:sz w:val="20"/>
              </w:rPr>
              <w:t>I106040000</w:t>
            </w:r>
          </w:p>
        </w:tc>
        <w:tc>
          <w:tcPr>
            <w:tcW w:w="720" w:type="dxa"/>
            <w:tcBorders>
              <w:top w:val="nil"/>
              <w:left w:val="nil"/>
              <w:bottom w:val="single" w:color="auto" w:sz="4" w:space="0"/>
              <w:right w:val="single" w:color="auto" w:sz="4" w:space="0"/>
            </w:tcBorders>
            <w:noWrap w:val="0"/>
            <w:vAlign w:val="center"/>
          </w:tcPr>
          <w:p w14:paraId="7D88E100">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5798B0F">
            <w:pPr>
              <w:widowControl/>
              <w:rPr>
                <w:rFonts w:ascii="宋体" w:hAnsi="宋体"/>
                <w:kern w:val="0"/>
                <w:sz w:val="20"/>
              </w:rPr>
            </w:pPr>
            <w:r>
              <w:rPr>
                <w:rFonts w:hint="eastAsia" w:ascii="宋体" w:hAnsi="宋体"/>
                <w:kern w:val="0"/>
                <w:sz w:val="20"/>
              </w:rPr>
              <w:t>（四）音箱、音柱小计</w:t>
            </w:r>
          </w:p>
        </w:tc>
        <w:tc>
          <w:tcPr>
            <w:tcW w:w="671" w:type="dxa"/>
            <w:tcBorders>
              <w:top w:val="nil"/>
              <w:left w:val="nil"/>
              <w:bottom w:val="single" w:color="auto" w:sz="4" w:space="0"/>
              <w:right w:val="single" w:color="auto" w:sz="4" w:space="0"/>
            </w:tcBorders>
            <w:noWrap w:val="0"/>
            <w:vAlign w:val="center"/>
          </w:tcPr>
          <w:p w14:paraId="2125644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18BE26">
            <w:pPr>
              <w:widowControl/>
              <w:rPr>
                <w:rFonts w:ascii="宋体" w:hAnsi="宋体"/>
                <w:kern w:val="0"/>
                <w:sz w:val="20"/>
              </w:rPr>
            </w:pPr>
            <w:r>
              <w:rPr>
                <w:rFonts w:hint="eastAsia" w:ascii="宋体" w:hAnsi="宋体"/>
                <w:kern w:val="0"/>
                <w:sz w:val="20"/>
              </w:rPr>
              <w:t>　</w:t>
            </w:r>
          </w:p>
        </w:tc>
      </w:tr>
      <w:tr w14:paraId="17F9DB7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EA6BB4">
            <w:pPr>
              <w:widowControl/>
              <w:jc w:val="center"/>
              <w:rPr>
                <w:rFonts w:ascii="宋体" w:hAnsi="宋体"/>
                <w:kern w:val="0"/>
                <w:sz w:val="20"/>
              </w:rPr>
            </w:pPr>
            <w:r>
              <w:rPr>
                <w:rFonts w:hint="eastAsia" w:ascii="宋体" w:hAnsi="宋体"/>
                <w:kern w:val="0"/>
                <w:sz w:val="20"/>
              </w:rPr>
              <w:t>I106040100</w:t>
            </w:r>
          </w:p>
        </w:tc>
        <w:tc>
          <w:tcPr>
            <w:tcW w:w="720" w:type="dxa"/>
            <w:tcBorders>
              <w:top w:val="nil"/>
              <w:left w:val="nil"/>
              <w:bottom w:val="single" w:color="auto" w:sz="4" w:space="0"/>
              <w:right w:val="single" w:color="auto" w:sz="4" w:space="0"/>
            </w:tcBorders>
            <w:noWrap w:val="0"/>
            <w:vAlign w:val="center"/>
          </w:tcPr>
          <w:p w14:paraId="5B0A09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3D70EB">
            <w:pPr>
              <w:widowControl/>
              <w:rPr>
                <w:rFonts w:ascii="宋体" w:hAnsi="宋体"/>
                <w:kern w:val="0"/>
                <w:sz w:val="20"/>
              </w:rPr>
            </w:pPr>
            <w:r>
              <w:rPr>
                <w:rFonts w:hint="eastAsia" w:ascii="宋体" w:hAnsi="宋体"/>
                <w:kern w:val="0"/>
                <w:sz w:val="20"/>
              </w:rPr>
              <w:t>1、专业用音箱（厅堂馆所）</w:t>
            </w:r>
          </w:p>
        </w:tc>
        <w:tc>
          <w:tcPr>
            <w:tcW w:w="671" w:type="dxa"/>
            <w:tcBorders>
              <w:top w:val="nil"/>
              <w:left w:val="nil"/>
              <w:bottom w:val="single" w:color="auto" w:sz="4" w:space="0"/>
              <w:right w:val="single" w:color="auto" w:sz="4" w:space="0"/>
            </w:tcBorders>
            <w:noWrap w:val="0"/>
            <w:vAlign w:val="center"/>
          </w:tcPr>
          <w:p w14:paraId="699A04E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E543F49">
            <w:pPr>
              <w:widowControl/>
              <w:rPr>
                <w:rFonts w:ascii="宋体" w:hAnsi="宋体"/>
                <w:kern w:val="0"/>
                <w:sz w:val="20"/>
              </w:rPr>
            </w:pPr>
            <w:r>
              <w:rPr>
                <w:rFonts w:hint="eastAsia" w:ascii="宋体" w:hAnsi="宋体"/>
                <w:kern w:val="0"/>
                <w:sz w:val="20"/>
              </w:rPr>
              <w:t>功率100瓦以上</w:t>
            </w:r>
          </w:p>
        </w:tc>
      </w:tr>
      <w:tr w14:paraId="650A49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773469">
            <w:pPr>
              <w:widowControl/>
              <w:jc w:val="center"/>
              <w:rPr>
                <w:rFonts w:ascii="宋体" w:hAnsi="宋体"/>
                <w:kern w:val="0"/>
                <w:sz w:val="20"/>
              </w:rPr>
            </w:pPr>
            <w:r>
              <w:rPr>
                <w:rFonts w:hint="eastAsia" w:ascii="宋体" w:hAnsi="宋体"/>
                <w:kern w:val="0"/>
                <w:sz w:val="20"/>
              </w:rPr>
              <w:t>I106040200</w:t>
            </w:r>
          </w:p>
        </w:tc>
        <w:tc>
          <w:tcPr>
            <w:tcW w:w="720" w:type="dxa"/>
            <w:tcBorders>
              <w:top w:val="nil"/>
              <w:left w:val="nil"/>
              <w:bottom w:val="single" w:color="auto" w:sz="4" w:space="0"/>
              <w:right w:val="single" w:color="auto" w:sz="4" w:space="0"/>
            </w:tcBorders>
            <w:noWrap w:val="0"/>
            <w:vAlign w:val="center"/>
          </w:tcPr>
          <w:p w14:paraId="091DCFF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B1EC1C">
            <w:pPr>
              <w:widowControl/>
              <w:rPr>
                <w:rFonts w:ascii="宋体" w:hAnsi="宋体"/>
                <w:kern w:val="0"/>
                <w:sz w:val="20"/>
              </w:rPr>
            </w:pPr>
            <w:r>
              <w:rPr>
                <w:rFonts w:hint="eastAsia" w:ascii="宋体" w:hAnsi="宋体"/>
                <w:kern w:val="0"/>
                <w:sz w:val="20"/>
              </w:rPr>
              <w:t>2、家庭用音箱</w:t>
            </w:r>
          </w:p>
        </w:tc>
        <w:tc>
          <w:tcPr>
            <w:tcW w:w="671" w:type="dxa"/>
            <w:tcBorders>
              <w:top w:val="nil"/>
              <w:left w:val="nil"/>
              <w:bottom w:val="single" w:color="auto" w:sz="4" w:space="0"/>
              <w:right w:val="single" w:color="auto" w:sz="4" w:space="0"/>
            </w:tcBorders>
            <w:noWrap w:val="0"/>
            <w:vAlign w:val="center"/>
          </w:tcPr>
          <w:p w14:paraId="2B27C17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BA49BD">
            <w:pPr>
              <w:widowControl/>
              <w:rPr>
                <w:rFonts w:ascii="宋体" w:hAnsi="宋体"/>
                <w:kern w:val="0"/>
                <w:sz w:val="20"/>
              </w:rPr>
            </w:pPr>
            <w:r>
              <w:rPr>
                <w:rFonts w:hint="eastAsia" w:ascii="宋体" w:hAnsi="宋体"/>
                <w:kern w:val="0"/>
                <w:sz w:val="20"/>
              </w:rPr>
              <w:t>功率100瓦以下</w:t>
            </w:r>
          </w:p>
        </w:tc>
      </w:tr>
      <w:tr w14:paraId="31E0390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239985">
            <w:pPr>
              <w:widowControl/>
              <w:jc w:val="center"/>
              <w:rPr>
                <w:rFonts w:ascii="宋体" w:hAnsi="宋体"/>
                <w:kern w:val="0"/>
                <w:sz w:val="20"/>
              </w:rPr>
            </w:pPr>
            <w:r>
              <w:rPr>
                <w:rFonts w:hint="eastAsia" w:ascii="宋体" w:hAnsi="宋体"/>
                <w:kern w:val="0"/>
                <w:sz w:val="20"/>
              </w:rPr>
              <w:t>I106040300</w:t>
            </w:r>
          </w:p>
        </w:tc>
        <w:tc>
          <w:tcPr>
            <w:tcW w:w="720" w:type="dxa"/>
            <w:tcBorders>
              <w:top w:val="nil"/>
              <w:left w:val="nil"/>
              <w:bottom w:val="single" w:color="auto" w:sz="4" w:space="0"/>
              <w:right w:val="single" w:color="auto" w:sz="4" w:space="0"/>
            </w:tcBorders>
            <w:noWrap w:val="0"/>
            <w:vAlign w:val="center"/>
          </w:tcPr>
          <w:p w14:paraId="3BB677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A55CB9">
            <w:pPr>
              <w:widowControl/>
              <w:rPr>
                <w:rFonts w:ascii="宋体" w:hAnsi="宋体"/>
                <w:kern w:val="0"/>
                <w:sz w:val="20"/>
              </w:rPr>
            </w:pPr>
            <w:r>
              <w:rPr>
                <w:rFonts w:hint="eastAsia" w:ascii="宋体" w:hAnsi="宋体"/>
                <w:kern w:val="0"/>
                <w:sz w:val="20"/>
              </w:rPr>
              <w:t>3、监听用音箱</w:t>
            </w:r>
          </w:p>
        </w:tc>
        <w:tc>
          <w:tcPr>
            <w:tcW w:w="671" w:type="dxa"/>
            <w:tcBorders>
              <w:top w:val="nil"/>
              <w:left w:val="nil"/>
              <w:bottom w:val="single" w:color="auto" w:sz="4" w:space="0"/>
              <w:right w:val="single" w:color="auto" w:sz="4" w:space="0"/>
            </w:tcBorders>
            <w:noWrap w:val="0"/>
            <w:vAlign w:val="center"/>
          </w:tcPr>
          <w:p w14:paraId="4E06042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531A20">
            <w:pPr>
              <w:widowControl/>
              <w:rPr>
                <w:rFonts w:ascii="宋体" w:hAnsi="宋体"/>
                <w:kern w:val="0"/>
                <w:sz w:val="20"/>
              </w:rPr>
            </w:pPr>
            <w:r>
              <w:rPr>
                <w:rFonts w:hint="eastAsia" w:ascii="宋体" w:hAnsi="宋体"/>
                <w:kern w:val="0"/>
                <w:sz w:val="20"/>
              </w:rPr>
              <w:t>功率150瓦以上，频响特性±3dB</w:t>
            </w:r>
          </w:p>
        </w:tc>
      </w:tr>
      <w:tr w14:paraId="2BA8E56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94F148">
            <w:pPr>
              <w:widowControl/>
              <w:jc w:val="center"/>
              <w:rPr>
                <w:rFonts w:ascii="宋体" w:hAnsi="宋体"/>
                <w:kern w:val="0"/>
                <w:sz w:val="20"/>
              </w:rPr>
            </w:pPr>
            <w:r>
              <w:rPr>
                <w:rFonts w:hint="eastAsia" w:ascii="宋体" w:hAnsi="宋体"/>
                <w:kern w:val="0"/>
                <w:sz w:val="20"/>
              </w:rPr>
              <w:t>I106040400</w:t>
            </w:r>
          </w:p>
        </w:tc>
        <w:tc>
          <w:tcPr>
            <w:tcW w:w="720" w:type="dxa"/>
            <w:tcBorders>
              <w:top w:val="nil"/>
              <w:left w:val="nil"/>
              <w:bottom w:val="single" w:color="auto" w:sz="4" w:space="0"/>
              <w:right w:val="single" w:color="auto" w:sz="4" w:space="0"/>
            </w:tcBorders>
            <w:noWrap w:val="0"/>
            <w:vAlign w:val="center"/>
          </w:tcPr>
          <w:p w14:paraId="6CA7589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D5F99B">
            <w:pPr>
              <w:widowControl/>
              <w:rPr>
                <w:rFonts w:ascii="宋体" w:hAnsi="宋体"/>
                <w:kern w:val="0"/>
                <w:sz w:val="20"/>
              </w:rPr>
            </w:pPr>
            <w:r>
              <w:rPr>
                <w:rFonts w:hint="eastAsia" w:ascii="宋体" w:hAnsi="宋体"/>
                <w:kern w:val="0"/>
                <w:sz w:val="20"/>
              </w:rPr>
              <w:t>4、其他用途音箱</w:t>
            </w:r>
          </w:p>
        </w:tc>
        <w:tc>
          <w:tcPr>
            <w:tcW w:w="671" w:type="dxa"/>
            <w:tcBorders>
              <w:top w:val="nil"/>
              <w:left w:val="nil"/>
              <w:bottom w:val="single" w:color="auto" w:sz="4" w:space="0"/>
              <w:right w:val="single" w:color="auto" w:sz="4" w:space="0"/>
            </w:tcBorders>
            <w:noWrap w:val="0"/>
            <w:vAlign w:val="center"/>
          </w:tcPr>
          <w:p w14:paraId="0B75BDF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6BA1222">
            <w:pPr>
              <w:widowControl/>
              <w:rPr>
                <w:rFonts w:ascii="宋体" w:hAnsi="宋体"/>
                <w:kern w:val="0"/>
                <w:sz w:val="20"/>
              </w:rPr>
            </w:pPr>
            <w:r>
              <w:rPr>
                <w:rFonts w:hint="eastAsia" w:ascii="宋体" w:hAnsi="宋体"/>
                <w:kern w:val="0"/>
                <w:sz w:val="20"/>
              </w:rPr>
              <w:t>　</w:t>
            </w:r>
          </w:p>
        </w:tc>
      </w:tr>
      <w:tr w14:paraId="12B241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2AE9CB">
            <w:pPr>
              <w:widowControl/>
              <w:jc w:val="center"/>
              <w:rPr>
                <w:rFonts w:ascii="宋体" w:hAnsi="宋体"/>
                <w:kern w:val="0"/>
                <w:sz w:val="20"/>
              </w:rPr>
            </w:pPr>
            <w:r>
              <w:rPr>
                <w:rFonts w:hint="eastAsia" w:ascii="宋体" w:hAnsi="宋体"/>
                <w:kern w:val="0"/>
                <w:sz w:val="20"/>
              </w:rPr>
              <w:t>I106050000</w:t>
            </w:r>
          </w:p>
        </w:tc>
        <w:tc>
          <w:tcPr>
            <w:tcW w:w="720" w:type="dxa"/>
            <w:tcBorders>
              <w:top w:val="nil"/>
              <w:left w:val="nil"/>
              <w:bottom w:val="single" w:color="auto" w:sz="4" w:space="0"/>
              <w:right w:val="single" w:color="auto" w:sz="4" w:space="0"/>
            </w:tcBorders>
            <w:noWrap w:val="0"/>
            <w:vAlign w:val="center"/>
          </w:tcPr>
          <w:p w14:paraId="4A5DD98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C65821">
            <w:pPr>
              <w:widowControl/>
              <w:rPr>
                <w:rFonts w:ascii="宋体" w:hAnsi="宋体"/>
                <w:kern w:val="0"/>
                <w:sz w:val="20"/>
              </w:rPr>
            </w:pPr>
            <w:r>
              <w:rPr>
                <w:rFonts w:hint="eastAsia" w:ascii="宋体" w:hAnsi="宋体"/>
                <w:kern w:val="0"/>
                <w:sz w:val="20"/>
              </w:rPr>
              <w:t>（五）耳机小计</w:t>
            </w:r>
          </w:p>
        </w:tc>
        <w:tc>
          <w:tcPr>
            <w:tcW w:w="671" w:type="dxa"/>
            <w:tcBorders>
              <w:top w:val="nil"/>
              <w:left w:val="nil"/>
              <w:bottom w:val="single" w:color="auto" w:sz="4" w:space="0"/>
              <w:right w:val="single" w:color="auto" w:sz="4" w:space="0"/>
            </w:tcBorders>
            <w:noWrap w:val="0"/>
            <w:vAlign w:val="center"/>
          </w:tcPr>
          <w:p w14:paraId="0CAD744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C40C424">
            <w:pPr>
              <w:widowControl/>
              <w:rPr>
                <w:rFonts w:ascii="宋体" w:hAnsi="宋体"/>
                <w:kern w:val="0"/>
                <w:sz w:val="20"/>
              </w:rPr>
            </w:pPr>
            <w:r>
              <w:rPr>
                <w:rFonts w:hint="eastAsia" w:ascii="宋体" w:hAnsi="宋体"/>
                <w:kern w:val="0"/>
                <w:sz w:val="20"/>
              </w:rPr>
              <w:t>　</w:t>
            </w:r>
          </w:p>
        </w:tc>
      </w:tr>
      <w:tr w14:paraId="14BC763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F0F5BA">
            <w:pPr>
              <w:widowControl/>
              <w:jc w:val="center"/>
              <w:rPr>
                <w:rFonts w:ascii="宋体" w:hAnsi="宋体"/>
                <w:kern w:val="0"/>
                <w:sz w:val="20"/>
              </w:rPr>
            </w:pPr>
            <w:r>
              <w:rPr>
                <w:rFonts w:hint="eastAsia" w:ascii="宋体" w:hAnsi="宋体"/>
                <w:kern w:val="0"/>
                <w:sz w:val="20"/>
              </w:rPr>
              <w:t>I106050100</w:t>
            </w:r>
          </w:p>
        </w:tc>
        <w:tc>
          <w:tcPr>
            <w:tcW w:w="720" w:type="dxa"/>
            <w:tcBorders>
              <w:top w:val="nil"/>
              <w:left w:val="nil"/>
              <w:bottom w:val="single" w:color="auto" w:sz="4" w:space="0"/>
              <w:right w:val="single" w:color="auto" w:sz="4" w:space="0"/>
            </w:tcBorders>
            <w:noWrap w:val="0"/>
            <w:vAlign w:val="center"/>
          </w:tcPr>
          <w:p w14:paraId="0259FFF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47CC6D">
            <w:pPr>
              <w:widowControl/>
              <w:rPr>
                <w:rFonts w:ascii="宋体" w:hAnsi="宋体"/>
                <w:kern w:val="0"/>
                <w:sz w:val="20"/>
              </w:rPr>
            </w:pPr>
            <w:r>
              <w:rPr>
                <w:rFonts w:hint="eastAsia" w:ascii="宋体" w:hAnsi="宋体"/>
                <w:kern w:val="0"/>
                <w:sz w:val="20"/>
              </w:rPr>
              <w:t>其中：无线耳机</w:t>
            </w:r>
          </w:p>
        </w:tc>
        <w:tc>
          <w:tcPr>
            <w:tcW w:w="671" w:type="dxa"/>
            <w:tcBorders>
              <w:top w:val="nil"/>
              <w:left w:val="nil"/>
              <w:bottom w:val="single" w:color="auto" w:sz="4" w:space="0"/>
              <w:right w:val="single" w:color="auto" w:sz="4" w:space="0"/>
            </w:tcBorders>
            <w:noWrap w:val="0"/>
            <w:vAlign w:val="center"/>
          </w:tcPr>
          <w:p w14:paraId="214BA30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108DE8B">
            <w:pPr>
              <w:widowControl/>
              <w:rPr>
                <w:rFonts w:ascii="宋体" w:hAnsi="宋体"/>
                <w:kern w:val="0"/>
                <w:sz w:val="20"/>
              </w:rPr>
            </w:pPr>
            <w:r>
              <w:rPr>
                <w:rFonts w:hint="eastAsia" w:ascii="宋体" w:hAnsi="宋体"/>
                <w:kern w:val="0"/>
                <w:sz w:val="20"/>
              </w:rPr>
              <w:t>　</w:t>
            </w:r>
          </w:p>
        </w:tc>
      </w:tr>
      <w:tr w14:paraId="69756CC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B24264">
            <w:pPr>
              <w:widowControl/>
              <w:jc w:val="center"/>
              <w:rPr>
                <w:rFonts w:ascii="宋体" w:hAnsi="宋体"/>
                <w:kern w:val="0"/>
                <w:sz w:val="20"/>
              </w:rPr>
            </w:pPr>
            <w:r>
              <w:rPr>
                <w:rFonts w:hint="eastAsia" w:ascii="宋体" w:hAnsi="宋体"/>
                <w:kern w:val="0"/>
                <w:sz w:val="20"/>
              </w:rPr>
              <w:t>I106060000</w:t>
            </w:r>
          </w:p>
        </w:tc>
        <w:tc>
          <w:tcPr>
            <w:tcW w:w="720" w:type="dxa"/>
            <w:tcBorders>
              <w:top w:val="nil"/>
              <w:left w:val="nil"/>
              <w:bottom w:val="single" w:color="auto" w:sz="4" w:space="0"/>
              <w:right w:val="single" w:color="auto" w:sz="4" w:space="0"/>
            </w:tcBorders>
            <w:noWrap w:val="0"/>
            <w:vAlign w:val="center"/>
          </w:tcPr>
          <w:p w14:paraId="15439E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207C1C">
            <w:pPr>
              <w:widowControl/>
              <w:rPr>
                <w:rFonts w:ascii="宋体" w:hAnsi="宋体"/>
                <w:kern w:val="0"/>
                <w:sz w:val="20"/>
              </w:rPr>
            </w:pPr>
            <w:r>
              <w:rPr>
                <w:rFonts w:hint="eastAsia" w:ascii="宋体" w:hAnsi="宋体"/>
                <w:kern w:val="0"/>
                <w:sz w:val="20"/>
              </w:rPr>
              <w:t>（六）蜂鸣器</w:t>
            </w:r>
          </w:p>
        </w:tc>
        <w:tc>
          <w:tcPr>
            <w:tcW w:w="671" w:type="dxa"/>
            <w:tcBorders>
              <w:top w:val="nil"/>
              <w:left w:val="nil"/>
              <w:bottom w:val="single" w:color="auto" w:sz="4" w:space="0"/>
              <w:right w:val="single" w:color="auto" w:sz="4" w:space="0"/>
            </w:tcBorders>
            <w:noWrap w:val="0"/>
            <w:vAlign w:val="center"/>
          </w:tcPr>
          <w:p w14:paraId="7E69722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36C8AA6">
            <w:pPr>
              <w:widowControl/>
              <w:rPr>
                <w:rFonts w:ascii="宋体" w:hAnsi="宋体"/>
                <w:kern w:val="0"/>
                <w:sz w:val="20"/>
              </w:rPr>
            </w:pPr>
            <w:r>
              <w:rPr>
                <w:rFonts w:hint="eastAsia" w:ascii="宋体" w:hAnsi="宋体"/>
                <w:kern w:val="0"/>
                <w:sz w:val="20"/>
              </w:rPr>
              <w:t>　</w:t>
            </w:r>
          </w:p>
        </w:tc>
      </w:tr>
      <w:tr w14:paraId="7372EA8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6C5E02">
            <w:pPr>
              <w:widowControl/>
              <w:jc w:val="center"/>
              <w:rPr>
                <w:rFonts w:ascii="宋体" w:hAnsi="宋体"/>
                <w:kern w:val="0"/>
                <w:sz w:val="20"/>
              </w:rPr>
            </w:pPr>
            <w:r>
              <w:rPr>
                <w:rFonts w:hint="eastAsia" w:ascii="宋体" w:hAnsi="宋体"/>
                <w:kern w:val="0"/>
                <w:sz w:val="20"/>
              </w:rPr>
              <w:t>I106070000</w:t>
            </w:r>
          </w:p>
        </w:tc>
        <w:tc>
          <w:tcPr>
            <w:tcW w:w="720" w:type="dxa"/>
            <w:tcBorders>
              <w:top w:val="nil"/>
              <w:left w:val="nil"/>
              <w:bottom w:val="single" w:color="auto" w:sz="4" w:space="0"/>
              <w:right w:val="single" w:color="auto" w:sz="4" w:space="0"/>
            </w:tcBorders>
            <w:noWrap w:val="0"/>
            <w:vAlign w:val="center"/>
          </w:tcPr>
          <w:p w14:paraId="54DF3AF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BEEF86">
            <w:pPr>
              <w:widowControl/>
              <w:rPr>
                <w:rFonts w:ascii="宋体" w:hAnsi="宋体"/>
                <w:kern w:val="0"/>
                <w:sz w:val="20"/>
              </w:rPr>
            </w:pPr>
            <w:r>
              <w:rPr>
                <w:rFonts w:hint="eastAsia" w:ascii="宋体" w:hAnsi="宋体"/>
                <w:kern w:val="0"/>
                <w:sz w:val="20"/>
              </w:rPr>
              <w:t>（七）蜂鸣片</w:t>
            </w:r>
          </w:p>
        </w:tc>
        <w:tc>
          <w:tcPr>
            <w:tcW w:w="671" w:type="dxa"/>
            <w:tcBorders>
              <w:top w:val="nil"/>
              <w:left w:val="nil"/>
              <w:bottom w:val="single" w:color="auto" w:sz="4" w:space="0"/>
              <w:right w:val="single" w:color="auto" w:sz="4" w:space="0"/>
            </w:tcBorders>
            <w:noWrap w:val="0"/>
            <w:vAlign w:val="center"/>
          </w:tcPr>
          <w:p w14:paraId="7D9C61C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DA4E3A4">
            <w:pPr>
              <w:widowControl/>
              <w:rPr>
                <w:rFonts w:ascii="宋体" w:hAnsi="宋体"/>
                <w:kern w:val="0"/>
                <w:sz w:val="20"/>
              </w:rPr>
            </w:pPr>
            <w:r>
              <w:rPr>
                <w:rFonts w:hint="eastAsia" w:ascii="宋体" w:hAnsi="宋体"/>
                <w:kern w:val="0"/>
                <w:sz w:val="20"/>
              </w:rPr>
              <w:t>　</w:t>
            </w:r>
          </w:p>
        </w:tc>
      </w:tr>
      <w:tr w14:paraId="56A50B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663FB3">
            <w:pPr>
              <w:widowControl/>
              <w:jc w:val="center"/>
              <w:rPr>
                <w:rFonts w:ascii="宋体" w:hAnsi="宋体"/>
                <w:b/>
                <w:kern w:val="0"/>
                <w:sz w:val="20"/>
              </w:rPr>
            </w:pPr>
            <w:r>
              <w:rPr>
                <w:rFonts w:hint="eastAsia" w:ascii="宋体" w:hAnsi="宋体"/>
                <w:b/>
                <w:kern w:val="0"/>
                <w:sz w:val="20"/>
              </w:rPr>
              <w:t>I107000000</w:t>
            </w:r>
          </w:p>
        </w:tc>
        <w:tc>
          <w:tcPr>
            <w:tcW w:w="720" w:type="dxa"/>
            <w:tcBorders>
              <w:top w:val="nil"/>
              <w:left w:val="nil"/>
              <w:bottom w:val="single" w:color="auto" w:sz="4" w:space="0"/>
              <w:right w:val="single" w:color="auto" w:sz="4" w:space="0"/>
            </w:tcBorders>
            <w:noWrap w:val="0"/>
            <w:vAlign w:val="center"/>
          </w:tcPr>
          <w:p w14:paraId="6450542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82E6FEB">
            <w:pPr>
              <w:widowControl/>
              <w:rPr>
                <w:rFonts w:ascii="宋体" w:hAnsi="宋体"/>
                <w:b/>
                <w:kern w:val="0"/>
                <w:sz w:val="20"/>
              </w:rPr>
            </w:pPr>
            <w:r>
              <w:rPr>
                <w:rFonts w:hint="eastAsia" w:ascii="宋体" w:hAnsi="宋体"/>
                <w:b/>
                <w:kern w:val="0"/>
                <w:sz w:val="20"/>
              </w:rPr>
              <w:t>七、频率控制元件合计</w:t>
            </w:r>
          </w:p>
        </w:tc>
        <w:tc>
          <w:tcPr>
            <w:tcW w:w="671" w:type="dxa"/>
            <w:tcBorders>
              <w:top w:val="nil"/>
              <w:left w:val="nil"/>
              <w:bottom w:val="single" w:color="auto" w:sz="4" w:space="0"/>
              <w:right w:val="single" w:color="auto" w:sz="4" w:space="0"/>
            </w:tcBorders>
            <w:noWrap w:val="0"/>
            <w:vAlign w:val="center"/>
          </w:tcPr>
          <w:p w14:paraId="1A85B38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A22FA56">
            <w:pPr>
              <w:widowControl/>
              <w:rPr>
                <w:rFonts w:ascii="宋体" w:hAnsi="宋体"/>
                <w:kern w:val="0"/>
                <w:sz w:val="20"/>
              </w:rPr>
            </w:pPr>
            <w:r>
              <w:rPr>
                <w:rFonts w:hint="eastAsia" w:ascii="宋体" w:hAnsi="宋体"/>
                <w:kern w:val="0"/>
                <w:sz w:val="20"/>
              </w:rPr>
              <w:t>　</w:t>
            </w:r>
          </w:p>
        </w:tc>
      </w:tr>
      <w:tr w14:paraId="325BB6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641A68">
            <w:pPr>
              <w:widowControl/>
              <w:jc w:val="center"/>
              <w:rPr>
                <w:rFonts w:ascii="宋体" w:hAnsi="宋体"/>
                <w:kern w:val="0"/>
                <w:sz w:val="20"/>
              </w:rPr>
            </w:pPr>
            <w:r>
              <w:rPr>
                <w:rFonts w:hint="eastAsia" w:ascii="宋体" w:hAnsi="宋体"/>
                <w:kern w:val="0"/>
                <w:sz w:val="20"/>
              </w:rPr>
              <w:t>I107010000</w:t>
            </w:r>
          </w:p>
        </w:tc>
        <w:tc>
          <w:tcPr>
            <w:tcW w:w="720" w:type="dxa"/>
            <w:tcBorders>
              <w:top w:val="nil"/>
              <w:left w:val="nil"/>
              <w:bottom w:val="single" w:color="auto" w:sz="4" w:space="0"/>
              <w:right w:val="single" w:color="auto" w:sz="4" w:space="0"/>
            </w:tcBorders>
            <w:noWrap w:val="0"/>
            <w:vAlign w:val="center"/>
          </w:tcPr>
          <w:p w14:paraId="0841050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AC902BB">
            <w:pPr>
              <w:widowControl/>
              <w:rPr>
                <w:rFonts w:ascii="宋体" w:hAnsi="宋体"/>
                <w:kern w:val="0"/>
                <w:sz w:val="20"/>
              </w:rPr>
            </w:pPr>
            <w:r>
              <w:rPr>
                <w:rFonts w:hint="eastAsia" w:ascii="宋体" w:hAnsi="宋体"/>
                <w:kern w:val="0"/>
                <w:sz w:val="20"/>
              </w:rPr>
              <w:t>（一）压电陶瓷及频率元件小计</w:t>
            </w:r>
          </w:p>
        </w:tc>
        <w:tc>
          <w:tcPr>
            <w:tcW w:w="671" w:type="dxa"/>
            <w:tcBorders>
              <w:top w:val="nil"/>
              <w:left w:val="nil"/>
              <w:bottom w:val="single" w:color="auto" w:sz="4" w:space="0"/>
              <w:right w:val="single" w:color="auto" w:sz="4" w:space="0"/>
            </w:tcBorders>
            <w:noWrap w:val="0"/>
            <w:vAlign w:val="center"/>
          </w:tcPr>
          <w:p w14:paraId="7DC99B9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90069A7">
            <w:pPr>
              <w:widowControl/>
              <w:rPr>
                <w:rFonts w:ascii="宋体" w:hAnsi="宋体"/>
                <w:kern w:val="0"/>
                <w:sz w:val="20"/>
              </w:rPr>
            </w:pPr>
            <w:r>
              <w:rPr>
                <w:rFonts w:hint="eastAsia" w:ascii="宋体" w:hAnsi="宋体"/>
                <w:kern w:val="0"/>
                <w:sz w:val="20"/>
              </w:rPr>
              <w:t>　</w:t>
            </w:r>
          </w:p>
        </w:tc>
      </w:tr>
      <w:tr w14:paraId="14413F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690A90">
            <w:pPr>
              <w:widowControl/>
              <w:jc w:val="center"/>
              <w:rPr>
                <w:rFonts w:ascii="宋体" w:hAnsi="宋体"/>
                <w:kern w:val="0"/>
                <w:sz w:val="20"/>
              </w:rPr>
            </w:pPr>
            <w:r>
              <w:rPr>
                <w:rFonts w:hint="eastAsia" w:ascii="宋体" w:hAnsi="宋体"/>
                <w:kern w:val="0"/>
                <w:sz w:val="20"/>
              </w:rPr>
              <w:t>I107010100</w:t>
            </w:r>
          </w:p>
        </w:tc>
        <w:tc>
          <w:tcPr>
            <w:tcW w:w="720" w:type="dxa"/>
            <w:tcBorders>
              <w:top w:val="nil"/>
              <w:left w:val="nil"/>
              <w:bottom w:val="single" w:color="auto" w:sz="4" w:space="0"/>
              <w:right w:val="single" w:color="auto" w:sz="4" w:space="0"/>
            </w:tcBorders>
            <w:noWrap w:val="0"/>
            <w:vAlign w:val="center"/>
          </w:tcPr>
          <w:p w14:paraId="2CED5AE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A07BD6C">
            <w:pPr>
              <w:widowControl/>
              <w:rPr>
                <w:rFonts w:ascii="宋体" w:hAnsi="宋体"/>
                <w:kern w:val="0"/>
                <w:sz w:val="20"/>
              </w:rPr>
            </w:pPr>
            <w:r>
              <w:rPr>
                <w:rFonts w:hint="eastAsia" w:ascii="宋体" w:hAnsi="宋体"/>
                <w:kern w:val="0"/>
                <w:sz w:val="20"/>
              </w:rPr>
              <w:t>1、压电陶瓷滤波器</w:t>
            </w:r>
          </w:p>
        </w:tc>
        <w:tc>
          <w:tcPr>
            <w:tcW w:w="671" w:type="dxa"/>
            <w:tcBorders>
              <w:top w:val="nil"/>
              <w:left w:val="nil"/>
              <w:bottom w:val="single" w:color="auto" w:sz="4" w:space="0"/>
              <w:right w:val="single" w:color="auto" w:sz="4" w:space="0"/>
            </w:tcBorders>
            <w:noWrap w:val="0"/>
            <w:vAlign w:val="center"/>
          </w:tcPr>
          <w:p w14:paraId="52C15CD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F915AEB">
            <w:pPr>
              <w:widowControl/>
              <w:rPr>
                <w:rFonts w:ascii="宋体" w:hAnsi="宋体"/>
                <w:kern w:val="0"/>
                <w:sz w:val="20"/>
              </w:rPr>
            </w:pPr>
            <w:r>
              <w:rPr>
                <w:rFonts w:hint="eastAsia" w:ascii="宋体" w:hAnsi="宋体"/>
                <w:kern w:val="0"/>
                <w:sz w:val="20"/>
              </w:rPr>
              <w:t>　</w:t>
            </w:r>
          </w:p>
        </w:tc>
      </w:tr>
      <w:tr w14:paraId="1DCCA3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CC021A">
            <w:pPr>
              <w:widowControl/>
              <w:jc w:val="center"/>
              <w:rPr>
                <w:rFonts w:ascii="宋体" w:hAnsi="宋体"/>
                <w:kern w:val="0"/>
                <w:sz w:val="20"/>
              </w:rPr>
            </w:pPr>
            <w:r>
              <w:rPr>
                <w:rFonts w:hint="eastAsia" w:ascii="宋体" w:hAnsi="宋体"/>
                <w:kern w:val="0"/>
                <w:sz w:val="20"/>
              </w:rPr>
              <w:t>I107010200</w:t>
            </w:r>
          </w:p>
        </w:tc>
        <w:tc>
          <w:tcPr>
            <w:tcW w:w="720" w:type="dxa"/>
            <w:tcBorders>
              <w:top w:val="nil"/>
              <w:left w:val="nil"/>
              <w:bottom w:val="single" w:color="auto" w:sz="4" w:space="0"/>
              <w:right w:val="single" w:color="auto" w:sz="4" w:space="0"/>
            </w:tcBorders>
            <w:noWrap w:val="0"/>
            <w:vAlign w:val="center"/>
          </w:tcPr>
          <w:p w14:paraId="416523B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0D5910">
            <w:pPr>
              <w:widowControl/>
              <w:rPr>
                <w:rFonts w:ascii="宋体" w:hAnsi="宋体"/>
                <w:kern w:val="0"/>
                <w:sz w:val="20"/>
              </w:rPr>
            </w:pPr>
            <w:r>
              <w:rPr>
                <w:rFonts w:hint="eastAsia" w:ascii="宋体" w:hAnsi="宋体"/>
                <w:kern w:val="0"/>
                <w:sz w:val="20"/>
              </w:rPr>
              <w:t>2、压电陶磁谐振器</w:t>
            </w:r>
          </w:p>
        </w:tc>
        <w:tc>
          <w:tcPr>
            <w:tcW w:w="671" w:type="dxa"/>
            <w:tcBorders>
              <w:top w:val="nil"/>
              <w:left w:val="nil"/>
              <w:bottom w:val="single" w:color="auto" w:sz="4" w:space="0"/>
              <w:right w:val="single" w:color="auto" w:sz="4" w:space="0"/>
            </w:tcBorders>
            <w:noWrap w:val="0"/>
            <w:vAlign w:val="center"/>
          </w:tcPr>
          <w:p w14:paraId="0DA4CBD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26DDB43">
            <w:pPr>
              <w:widowControl/>
              <w:rPr>
                <w:rFonts w:ascii="宋体" w:hAnsi="宋体"/>
                <w:kern w:val="0"/>
                <w:sz w:val="20"/>
              </w:rPr>
            </w:pPr>
            <w:r>
              <w:rPr>
                <w:rFonts w:hint="eastAsia" w:ascii="宋体" w:hAnsi="宋体"/>
                <w:kern w:val="0"/>
                <w:sz w:val="20"/>
              </w:rPr>
              <w:t>　</w:t>
            </w:r>
          </w:p>
        </w:tc>
      </w:tr>
      <w:tr w14:paraId="7BC848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80DF56">
            <w:pPr>
              <w:widowControl/>
              <w:jc w:val="center"/>
              <w:rPr>
                <w:rFonts w:ascii="宋体" w:hAnsi="宋体"/>
                <w:kern w:val="0"/>
                <w:sz w:val="20"/>
              </w:rPr>
            </w:pPr>
            <w:r>
              <w:rPr>
                <w:rFonts w:hint="eastAsia" w:ascii="宋体" w:hAnsi="宋体"/>
                <w:kern w:val="0"/>
                <w:sz w:val="20"/>
              </w:rPr>
              <w:t>I107010300</w:t>
            </w:r>
          </w:p>
        </w:tc>
        <w:tc>
          <w:tcPr>
            <w:tcW w:w="720" w:type="dxa"/>
            <w:tcBorders>
              <w:top w:val="nil"/>
              <w:left w:val="nil"/>
              <w:bottom w:val="single" w:color="auto" w:sz="4" w:space="0"/>
              <w:right w:val="single" w:color="auto" w:sz="4" w:space="0"/>
            </w:tcBorders>
            <w:noWrap w:val="0"/>
            <w:vAlign w:val="center"/>
          </w:tcPr>
          <w:p w14:paraId="2294BE6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311E5A">
            <w:pPr>
              <w:widowControl/>
              <w:rPr>
                <w:rFonts w:ascii="宋体" w:hAnsi="宋体"/>
                <w:kern w:val="0"/>
                <w:sz w:val="20"/>
              </w:rPr>
            </w:pPr>
            <w:r>
              <w:rPr>
                <w:rFonts w:hint="eastAsia" w:ascii="宋体" w:hAnsi="宋体"/>
                <w:kern w:val="0"/>
                <w:sz w:val="20"/>
              </w:rPr>
              <w:t>3、压电陶磁振荡器</w:t>
            </w:r>
          </w:p>
        </w:tc>
        <w:tc>
          <w:tcPr>
            <w:tcW w:w="671" w:type="dxa"/>
            <w:tcBorders>
              <w:top w:val="nil"/>
              <w:left w:val="nil"/>
              <w:bottom w:val="single" w:color="auto" w:sz="4" w:space="0"/>
              <w:right w:val="single" w:color="auto" w:sz="4" w:space="0"/>
            </w:tcBorders>
            <w:noWrap w:val="0"/>
            <w:vAlign w:val="center"/>
          </w:tcPr>
          <w:p w14:paraId="1FB7744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C30C021">
            <w:pPr>
              <w:widowControl/>
              <w:rPr>
                <w:rFonts w:ascii="宋体" w:hAnsi="宋体"/>
                <w:kern w:val="0"/>
                <w:sz w:val="20"/>
              </w:rPr>
            </w:pPr>
            <w:r>
              <w:rPr>
                <w:rFonts w:hint="eastAsia" w:ascii="宋体" w:hAnsi="宋体"/>
                <w:kern w:val="0"/>
                <w:sz w:val="20"/>
              </w:rPr>
              <w:t>　</w:t>
            </w:r>
          </w:p>
        </w:tc>
      </w:tr>
      <w:tr w14:paraId="46D8DDD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6FF2A2">
            <w:pPr>
              <w:widowControl/>
              <w:jc w:val="center"/>
              <w:rPr>
                <w:rFonts w:ascii="宋体" w:hAnsi="宋体"/>
                <w:kern w:val="0"/>
                <w:sz w:val="20"/>
              </w:rPr>
            </w:pPr>
            <w:r>
              <w:rPr>
                <w:rFonts w:hint="eastAsia" w:ascii="宋体" w:hAnsi="宋体"/>
                <w:kern w:val="0"/>
                <w:sz w:val="20"/>
              </w:rPr>
              <w:t>I107010400</w:t>
            </w:r>
          </w:p>
        </w:tc>
        <w:tc>
          <w:tcPr>
            <w:tcW w:w="720" w:type="dxa"/>
            <w:tcBorders>
              <w:top w:val="nil"/>
              <w:left w:val="nil"/>
              <w:bottom w:val="single" w:color="auto" w:sz="4" w:space="0"/>
              <w:right w:val="single" w:color="auto" w:sz="4" w:space="0"/>
            </w:tcBorders>
            <w:noWrap w:val="0"/>
            <w:vAlign w:val="center"/>
          </w:tcPr>
          <w:p w14:paraId="56AAA8C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B29590">
            <w:pPr>
              <w:widowControl/>
              <w:rPr>
                <w:rFonts w:ascii="宋体" w:hAnsi="宋体"/>
                <w:kern w:val="0"/>
                <w:sz w:val="20"/>
              </w:rPr>
            </w:pPr>
            <w:r>
              <w:rPr>
                <w:rFonts w:hint="eastAsia" w:ascii="宋体" w:hAnsi="宋体"/>
                <w:kern w:val="0"/>
                <w:sz w:val="20"/>
              </w:rPr>
              <w:t>4、压电陶瓷检频器</w:t>
            </w:r>
          </w:p>
        </w:tc>
        <w:tc>
          <w:tcPr>
            <w:tcW w:w="671" w:type="dxa"/>
            <w:tcBorders>
              <w:top w:val="nil"/>
              <w:left w:val="nil"/>
              <w:bottom w:val="single" w:color="auto" w:sz="4" w:space="0"/>
              <w:right w:val="single" w:color="auto" w:sz="4" w:space="0"/>
            </w:tcBorders>
            <w:noWrap w:val="0"/>
            <w:vAlign w:val="center"/>
          </w:tcPr>
          <w:p w14:paraId="18CFA19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B0B8A3D">
            <w:pPr>
              <w:widowControl/>
              <w:rPr>
                <w:rFonts w:ascii="宋体" w:hAnsi="宋体"/>
                <w:kern w:val="0"/>
                <w:sz w:val="20"/>
              </w:rPr>
            </w:pPr>
            <w:r>
              <w:rPr>
                <w:rFonts w:hint="eastAsia" w:ascii="宋体" w:hAnsi="宋体"/>
                <w:kern w:val="0"/>
                <w:sz w:val="20"/>
              </w:rPr>
              <w:t>　</w:t>
            </w:r>
          </w:p>
        </w:tc>
      </w:tr>
      <w:tr w14:paraId="1B3C6D8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6C25EE">
            <w:pPr>
              <w:widowControl/>
              <w:jc w:val="center"/>
              <w:rPr>
                <w:rFonts w:ascii="宋体" w:hAnsi="宋体"/>
                <w:kern w:val="0"/>
                <w:sz w:val="20"/>
              </w:rPr>
            </w:pPr>
            <w:r>
              <w:rPr>
                <w:rFonts w:hint="eastAsia" w:ascii="宋体" w:hAnsi="宋体"/>
                <w:kern w:val="0"/>
                <w:sz w:val="20"/>
              </w:rPr>
              <w:t>I107010500</w:t>
            </w:r>
          </w:p>
        </w:tc>
        <w:tc>
          <w:tcPr>
            <w:tcW w:w="720" w:type="dxa"/>
            <w:tcBorders>
              <w:top w:val="nil"/>
              <w:left w:val="nil"/>
              <w:bottom w:val="single" w:color="auto" w:sz="4" w:space="0"/>
              <w:right w:val="single" w:color="auto" w:sz="4" w:space="0"/>
            </w:tcBorders>
            <w:noWrap w:val="0"/>
            <w:vAlign w:val="center"/>
          </w:tcPr>
          <w:p w14:paraId="5C80CF1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9CF4A1">
            <w:pPr>
              <w:widowControl/>
              <w:rPr>
                <w:rFonts w:ascii="宋体" w:hAnsi="宋体"/>
                <w:kern w:val="0"/>
                <w:sz w:val="20"/>
              </w:rPr>
            </w:pPr>
            <w:r>
              <w:rPr>
                <w:rFonts w:hint="eastAsia" w:ascii="宋体" w:hAnsi="宋体"/>
                <w:kern w:val="0"/>
                <w:sz w:val="20"/>
              </w:rPr>
              <w:t>5、片式压电陶瓷器件</w:t>
            </w:r>
          </w:p>
        </w:tc>
        <w:tc>
          <w:tcPr>
            <w:tcW w:w="671" w:type="dxa"/>
            <w:tcBorders>
              <w:top w:val="nil"/>
              <w:left w:val="nil"/>
              <w:bottom w:val="single" w:color="auto" w:sz="4" w:space="0"/>
              <w:right w:val="single" w:color="auto" w:sz="4" w:space="0"/>
            </w:tcBorders>
            <w:noWrap w:val="0"/>
            <w:vAlign w:val="center"/>
          </w:tcPr>
          <w:p w14:paraId="09556D8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658CDBA">
            <w:pPr>
              <w:widowControl/>
              <w:rPr>
                <w:rFonts w:ascii="宋体" w:hAnsi="宋体"/>
                <w:kern w:val="0"/>
                <w:sz w:val="20"/>
              </w:rPr>
            </w:pPr>
            <w:r>
              <w:rPr>
                <w:rFonts w:hint="eastAsia" w:ascii="宋体" w:hAnsi="宋体"/>
                <w:kern w:val="0"/>
                <w:sz w:val="20"/>
              </w:rPr>
              <w:t>含各种材料贴装的压电陶瓷器件</w:t>
            </w:r>
          </w:p>
        </w:tc>
      </w:tr>
      <w:tr w14:paraId="6E72E9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37EB7A">
            <w:pPr>
              <w:widowControl/>
              <w:jc w:val="center"/>
              <w:rPr>
                <w:rFonts w:ascii="宋体" w:hAnsi="宋体"/>
                <w:kern w:val="0"/>
                <w:sz w:val="20"/>
              </w:rPr>
            </w:pPr>
            <w:r>
              <w:rPr>
                <w:rFonts w:hint="eastAsia" w:ascii="宋体" w:hAnsi="宋体"/>
                <w:kern w:val="0"/>
                <w:sz w:val="20"/>
              </w:rPr>
              <w:t>I107010600</w:t>
            </w:r>
          </w:p>
        </w:tc>
        <w:tc>
          <w:tcPr>
            <w:tcW w:w="720" w:type="dxa"/>
            <w:tcBorders>
              <w:top w:val="nil"/>
              <w:left w:val="nil"/>
              <w:bottom w:val="single" w:color="auto" w:sz="4" w:space="0"/>
              <w:right w:val="single" w:color="auto" w:sz="4" w:space="0"/>
            </w:tcBorders>
            <w:noWrap w:val="0"/>
            <w:vAlign w:val="center"/>
          </w:tcPr>
          <w:p w14:paraId="2668A4D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58BD9D">
            <w:pPr>
              <w:widowControl/>
              <w:rPr>
                <w:rFonts w:ascii="宋体" w:hAnsi="宋体"/>
                <w:kern w:val="0"/>
                <w:sz w:val="20"/>
              </w:rPr>
            </w:pPr>
            <w:r>
              <w:rPr>
                <w:rFonts w:hint="eastAsia" w:ascii="宋体" w:hAnsi="宋体"/>
                <w:kern w:val="0"/>
                <w:sz w:val="20"/>
              </w:rPr>
              <w:t>6、声表面波滤波器</w:t>
            </w:r>
          </w:p>
        </w:tc>
        <w:tc>
          <w:tcPr>
            <w:tcW w:w="671" w:type="dxa"/>
            <w:tcBorders>
              <w:top w:val="nil"/>
              <w:left w:val="nil"/>
              <w:bottom w:val="single" w:color="auto" w:sz="4" w:space="0"/>
              <w:right w:val="single" w:color="auto" w:sz="4" w:space="0"/>
            </w:tcBorders>
            <w:noWrap w:val="0"/>
            <w:vAlign w:val="center"/>
          </w:tcPr>
          <w:p w14:paraId="0C65235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7FB334C">
            <w:pPr>
              <w:widowControl/>
              <w:rPr>
                <w:rFonts w:ascii="宋体" w:hAnsi="宋体"/>
                <w:kern w:val="0"/>
                <w:sz w:val="20"/>
              </w:rPr>
            </w:pPr>
            <w:r>
              <w:rPr>
                <w:rFonts w:hint="eastAsia" w:ascii="宋体" w:hAnsi="宋体"/>
                <w:kern w:val="0"/>
                <w:sz w:val="20"/>
              </w:rPr>
              <w:t>　</w:t>
            </w:r>
          </w:p>
        </w:tc>
      </w:tr>
      <w:tr w14:paraId="0551D2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FE8031">
            <w:pPr>
              <w:widowControl/>
              <w:jc w:val="center"/>
              <w:rPr>
                <w:rFonts w:ascii="宋体" w:hAnsi="宋体"/>
                <w:kern w:val="0"/>
                <w:sz w:val="20"/>
              </w:rPr>
            </w:pPr>
            <w:r>
              <w:rPr>
                <w:rFonts w:hint="eastAsia" w:ascii="宋体" w:hAnsi="宋体"/>
                <w:kern w:val="0"/>
                <w:sz w:val="20"/>
              </w:rPr>
              <w:t>I107010700</w:t>
            </w:r>
          </w:p>
        </w:tc>
        <w:tc>
          <w:tcPr>
            <w:tcW w:w="720" w:type="dxa"/>
            <w:tcBorders>
              <w:top w:val="nil"/>
              <w:left w:val="nil"/>
              <w:bottom w:val="single" w:color="auto" w:sz="4" w:space="0"/>
              <w:right w:val="single" w:color="auto" w:sz="4" w:space="0"/>
            </w:tcBorders>
            <w:noWrap w:val="0"/>
            <w:vAlign w:val="center"/>
          </w:tcPr>
          <w:p w14:paraId="145097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71B28D">
            <w:pPr>
              <w:widowControl/>
              <w:rPr>
                <w:rFonts w:ascii="宋体" w:hAnsi="宋体"/>
                <w:kern w:val="0"/>
                <w:sz w:val="20"/>
              </w:rPr>
            </w:pPr>
            <w:r>
              <w:rPr>
                <w:rFonts w:hint="eastAsia" w:ascii="宋体" w:hAnsi="宋体"/>
                <w:kern w:val="0"/>
                <w:sz w:val="20"/>
              </w:rPr>
              <w:t>7、声表面波振荡器</w:t>
            </w:r>
          </w:p>
        </w:tc>
        <w:tc>
          <w:tcPr>
            <w:tcW w:w="671" w:type="dxa"/>
            <w:tcBorders>
              <w:top w:val="nil"/>
              <w:left w:val="nil"/>
              <w:bottom w:val="single" w:color="auto" w:sz="4" w:space="0"/>
              <w:right w:val="single" w:color="auto" w:sz="4" w:space="0"/>
            </w:tcBorders>
            <w:noWrap w:val="0"/>
            <w:vAlign w:val="center"/>
          </w:tcPr>
          <w:p w14:paraId="3AE5E25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19F1094">
            <w:pPr>
              <w:widowControl/>
              <w:rPr>
                <w:rFonts w:ascii="宋体" w:hAnsi="宋体"/>
                <w:kern w:val="0"/>
                <w:sz w:val="20"/>
              </w:rPr>
            </w:pPr>
            <w:r>
              <w:rPr>
                <w:rFonts w:hint="eastAsia" w:ascii="宋体" w:hAnsi="宋体"/>
                <w:kern w:val="0"/>
                <w:sz w:val="20"/>
              </w:rPr>
              <w:t>　</w:t>
            </w:r>
          </w:p>
        </w:tc>
      </w:tr>
      <w:tr w14:paraId="3938E1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ABB204">
            <w:pPr>
              <w:widowControl/>
              <w:jc w:val="center"/>
              <w:rPr>
                <w:rFonts w:ascii="宋体" w:hAnsi="宋体"/>
                <w:kern w:val="0"/>
                <w:sz w:val="20"/>
              </w:rPr>
            </w:pPr>
            <w:r>
              <w:rPr>
                <w:rFonts w:hint="eastAsia" w:ascii="宋体" w:hAnsi="宋体"/>
                <w:kern w:val="0"/>
                <w:sz w:val="20"/>
              </w:rPr>
              <w:t>I107010800</w:t>
            </w:r>
          </w:p>
        </w:tc>
        <w:tc>
          <w:tcPr>
            <w:tcW w:w="720" w:type="dxa"/>
            <w:tcBorders>
              <w:top w:val="nil"/>
              <w:left w:val="nil"/>
              <w:bottom w:val="single" w:color="auto" w:sz="4" w:space="0"/>
              <w:right w:val="single" w:color="auto" w:sz="4" w:space="0"/>
            </w:tcBorders>
            <w:noWrap w:val="0"/>
            <w:vAlign w:val="center"/>
          </w:tcPr>
          <w:p w14:paraId="56627A4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3C6C58">
            <w:pPr>
              <w:widowControl/>
              <w:rPr>
                <w:rFonts w:ascii="宋体" w:hAnsi="宋体"/>
                <w:kern w:val="0"/>
                <w:sz w:val="20"/>
              </w:rPr>
            </w:pPr>
            <w:r>
              <w:rPr>
                <w:rFonts w:hint="eastAsia" w:ascii="宋体" w:hAnsi="宋体"/>
                <w:kern w:val="0"/>
                <w:sz w:val="20"/>
              </w:rPr>
              <w:t>8、片式声表面波器件</w:t>
            </w:r>
          </w:p>
        </w:tc>
        <w:tc>
          <w:tcPr>
            <w:tcW w:w="671" w:type="dxa"/>
            <w:tcBorders>
              <w:top w:val="nil"/>
              <w:left w:val="nil"/>
              <w:bottom w:val="single" w:color="auto" w:sz="4" w:space="0"/>
              <w:right w:val="single" w:color="auto" w:sz="4" w:space="0"/>
            </w:tcBorders>
            <w:noWrap w:val="0"/>
            <w:vAlign w:val="center"/>
          </w:tcPr>
          <w:p w14:paraId="31792A7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7DB8326">
            <w:pPr>
              <w:widowControl/>
              <w:rPr>
                <w:rFonts w:ascii="宋体" w:hAnsi="宋体"/>
                <w:kern w:val="0"/>
                <w:sz w:val="20"/>
              </w:rPr>
            </w:pPr>
            <w:r>
              <w:rPr>
                <w:rFonts w:hint="eastAsia" w:ascii="宋体" w:hAnsi="宋体"/>
                <w:kern w:val="0"/>
                <w:sz w:val="20"/>
              </w:rPr>
              <w:t>含各种材料贴装的声表面波器件</w:t>
            </w:r>
          </w:p>
        </w:tc>
      </w:tr>
      <w:tr w14:paraId="6B0C11D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A16B2A">
            <w:pPr>
              <w:widowControl/>
              <w:jc w:val="center"/>
              <w:rPr>
                <w:rFonts w:ascii="宋体" w:hAnsi="宋体"/>
                <w:kern w:val="0"/>
                <w:sz w:val="20"/>
              </w:rPr>
            </w:pPr>
            <w:r>
              <w:rPr>
                <w:rFonts w:hint="eastAsia" w:ascii="宋体" w:hAnsi="宋体"/>
                <w:kern w:val="0"/>
                <w:sz w:val="20"/>
              </w:rPr>
              <w:t>I107010900</w:t>
            </w:r>
          </w:p>
        </w:tc>
        <w:tc>
          <w:tcPr>
            <w:tcW w:w="720" w:type="dxa"/>
            <w:tcBorders>
              <w:top w:val="nil"/>
              <w:left w:val="nil"/>
              <w:bottom w:val="single" w:color="auto" w:sz="4" w:space="0"/>
              <w:right w:val="single" w:color="auto" w:sz="4" w:space="0"/>
            </w:tcBorders>
            <w:noWrap w:val="0"/>
            <w:vAlign w:val="center"/>
          </w:tcPr>
          <w:p w14:paraId="2DFD49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EE3644">
            <w:pPr>
              <w:widowControl/>
              <w:rPr>
                <w:rFonts w:ascii="宋体" w:hAnsi="宋体"/>
                <w:kern w:val="0"/>
                <w:sz w:val="20"/>
              </w:rPr>
            </w:pPr>
            <w:r>
              <w:rPr>
                <w:rFonts w:hint="eastAsia" w:ascii="宋体" w:hAnsi="宋体"/>
                <w:kern w:val="0"/>
                <w:sz w:val="20"/>
              </w:rPr>
              <w:t>9、其他压电陶瓷元件</w:t>
            </w:r>
          </w:p>
        </w:tc>
        <w:tc>
          <w:tcPr>
            <w:tcW w:w="671" w:type="dxa"/>
            <w:tcBorders>
              <w:top w:val="nil"/>
              <w:left w:val="nil"/>
              <w:bottom w:val="single" w:color="auto" w:sz="4" w:space="0"/>
              <w:right w:val="single" w:color="auto" w:sz="4" w:space="0"/>
            </w:tcBorders>
            <w:noWrap w:val="0"/>
            <w:vAlign w:val="center"/>
          </w:tcPr>
          <w:p w14:paraId="04242F6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07002FB">
            <w:pPr>
              <w:widowControl/>
              <w:rPr>
                <w:rFonts w:ascii="宋体" w:hAnsi="宋体"/>
                <w:kern w:val="0"/>
                <w:sz w:val="20"/>
              </w:rPr>
            </w:pPr>
            <w:r>
              <w:rPr>
                <w:rFonts w:hint="eastAsia" w:ascii="宋体" w:hAnsi="宋体"/>
                <w:kern w:val="0"/>
                <w:sz w:val="20"/>
              </w:rPr>
              <w:t>　</w:t>
            </w:r>
          </w:p>
        </w:tc>
      </w:tr>
      <w:tr w14:paraId="7904F3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4E8547">
            <w:pPr>
              <w:widowControl/>
              <w:jc w:val="center"/>
              <w:rPr>
                <w:rFonts w:ascii="宋体" w:hAnsi="宋体"/>
                <w:kern w:val="0"/>
                <w:sz w:val="20"/>
              </w:rPr>
            </w:pPr>
            <w:r>
              <w:rPr>
                <w:rFonts w:hint="eastAsia" w:ascii="宋体" w:hAnsi="宋体"/>
                <w:kern w:val="0"/>
                <w:sz w:val="20"/>
              </w:rPr>
              <w:t>I107020000</w:t>
            </w:r>
          </w:p>
        </w:tc>
        <w:tc>
          <w:tcPr>
            <w:tcW w:w="720" w:type="dxa"/>
            <w:tcBorders>
              <w:top w:val="nil"/>
              <w:left w:val="nil"/>
              <w:bottom w:val="single" w:color="auto" w:sz="4" w:space="0"/>
              <w:right w:val="single" w:color="auto" w:sz="4" w:space="0"/>
            </w:tcBorders>
            <w:noWrap w:val="0"/>
            <w:vAlign w:val="center"/>
          </w:tcPr>
          <w:p w14:paraId="4620C146">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3742F02">
            <w:pPr>
              <w:widowControl/>
              <w:rPr>
                <w:rFonts w:ascii="宋体" w:hAnsi="宋体"/>
                <w:kern w:val="0"/>
                <w:sz w:val="20"/>
              </w:rPr>
            </w:pPr>
            <w:r>
              <w:rPr>
                <w:rFonts w:hint="eastAsia" w:ascii="宋体" w:hAnsi="宋体"/>
                <w:kern w:val="0"/>
                <w:sz w:val="20"/>
              </w:rPr>
              <w:t>（二）压电石英晶体元器件</w:t>
            </w:r>
          </w:p>
        </w:tc>
        <w:tc>
          <w:tcPr>
            <w:tcW w:w="671" w:type="dxa"/>
            <w:tcBorders>
              <w:top w:val="nil"/>
              <w:left w:val="nil"/>
              <w:bottom w:val="single" w:color="auto" w:sz="4" w:space="0"/>
              <w:right w:val="single" w:color="auto" w:sz="4" w:space="0"/>
            </w:tcBorders>
            <w:noWrap w:val="0"/>
            <w:vAlign w:val="center"/>
          </w:tcPr>
          <w:p w14:paraId="55C30038">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DC4912D">
            <w:pPr>
              <w:widowControl/>
              <w:rPr>
                <w:rFonts w:ascii="宋体" w:hAnsi="宋体"/>
                <w:kern w:val="0"/>
                <w:sz w:val="20"/>
              </w:rPr>
            </w:pPr>
            <w:r>
              <w:rPr>
                <w:rFonts w:hint="eastAsia" w:ascii="宋体" w:hAnsi="宋体"/>
                <w:kern w:val="0"/>
                <w:sz w:val="20"/>
              </w:rPr>
              <w:t>　</w:t>
            </w:r>
          </w:p>
        </w:tc>
      </w:tr>
      <w:tr w14:paraId="3BB780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BC133A">
            <w:pPr>
              <w:widowControl/>
              <w:jc w:val="center"/>
              <w:rPr>
                <w:rFonts w:ascii="宋体" w:hAnsi="宋体"/>
                <w:kern w:val="0"/>
                <w:sz w:val="20"/>
              </w:rPr>
            </w:pPr>
            <w:r>
              <w:rPr>
                <w:rFonts w:hint="eastAsia" w:ascii="宋体" w:hAnsi="宋体"/>
                <w:kern w:val="0"/>
                <w:sz w:val="20"/>
              </w:rPr>
              <w:t>I107020100</w:t>
            </w:r>
          </w:p>
        </w:tc>
        <w:tc>
          <w:tcPr>
            <w:tcW w:w="720" w:type="dxa"/>
            <w:tcBorders>
              <w:top w:val="nil"/>
              <w:left w:val="nil"/>
              <w:bottom w:val="single" w:color="auto" w:sz="4" w:space="0"/>
              <w:right w:val="single" w:color="auto" w:sz="4" w:space="0"/>
            </w:tcBorders>
            <w:noWrap w:val="0"/>
            <w:vAlign w:val="center"/>
          </w:tcPr>
          <w:p w14:paraId="62AF119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79CE11">
            <w:pPr>
              <w:widowControl/>
              <w:rPr>
                <w:rFonts w:ascii="宋体" w:hAnsi="宋体"/>
                <w:kern w:val="0"/>
                <w:sz w:val="20"/>
              </w:rPr>
            </w:pPr>
            <w:r>
              <w:rPr>
                <w:rFonts w:hint="eastAsia" w:ascii="宋体" w:hAnsi="宋体"/>
                <w:kern w:val="0"/>
                <w:sz w:val="20"/>
              </w:rPr>
              <w:t>1、压电石英晶体谐振器</w:t>
            </w:r>
          </w:p>
        </w:tc>
        <w:tc>
          <w:tcPr>
            <w:tcW w:w="671" w:type="dxa"/>
            <w:tcBorders>
              <w:top w:val="nil"/>
              <w:left w:val="nil"/>
              <w:bottom w:val="single" w:color="auto" w:sz="4" w:space="0"/>
              <w:right w:val="single" w:color="auto" w:sz="4" w:space="0"/>
            </w:tcBorders>
            <w:noWrap w:val="0"/>
            <w:vAlign w:val="center"/>
          </w:tcPr>
          <w:p w14:paraId="0B64737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D7994C">
            <w:pPr>
              <w:widowControl/>
              <w:rPr>
                <w:rFonts w:ascii="宋体" w:hAnsi="宋体"/>
                <w:kern w:val="0"/>
                <w:sz w:val="20"/>
              </w:rPr>
            </w:pPr>
            <w:r>
              <w:rPr>
                <w:rFonts w:hint="eastAsia" w:ascii="宋体" w:hAnsi="宋体"/>
                <w:kern w:val="0"/>
                <w:sz w:val="20"/>
              </w:rPr>
              <w:t>　</w:t>
            </w:r>
          </w:p>
        </w:tc>
      </w:tr>
      <w:tr w14:paraId="16D84FF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8938A8">
            <w:pPr>
              <w:widowControl/>
              <w:jc w:val="center"/>
              <w:rPr>
                <w:rFonts w:ascii="宋体" w:hAnsi="宋体"/>
                <w:kern w:val="0"/>
                <w:sz w:val="20"/>
              </w:rPr>
            </w:pPr>
            <w:r>
              <w:rPr>
                <w:rFonts w:hint="eastAsia" w:ascii="宋体" w:hAnsi="宋体"/>
                <w:kern w:val="0"/>
                <w:sz w:val="20"/>
              </w:rPr>
              <w:t>I107020200</w:t>
            </w:r>
          </w:p>
        </w:tc>
        <w:tc>
          <w:tcPr>
            <w:tcW w:w="720" w:type="dxa"/>
            <w:tcBorders>
              <w:top w:val="nil"/>
              <w:left w:val="nil"/>
              <w:bottom w:val="single" w:color="auto" w:sz="4" w:space="0"/>
              <w:right w:val="single" w:color="auto" w:sz="4" w:space="0"/>
            </w:tcBorders>
            <w:noWrap w:val="0"/>
            <w:vAlign w:val="center"/>
          </w:tcPr>
          <w:p w14:paraId="0C50191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5A43C8">
            <w:pPr>
              <w:widowControl/>
              <w:rPr>
                <w:rFonts w:ascii="宋体" w:hAnsi="宋体"/>
                <w:kern w:val="0"/>
                <w:sz w:val="20"/>
              </w:rPr>
            </w:pPr>
            <w:r>
              <w:rPr>
                <w:rFonts w:hint="eastAsia" w:ascii="宋体" w:hAnsi="宋体"/>
                <w:kern w:val="0"/>
                <w:sz w:val="20"/>
              </w:rPr>
              <w:t>2、压电石英晶体滤波器</w:t>
            </w:r>
          </w:p>
        </w:tc>
        <w:tc>
          <w:tcPr>
            <w:tcW w:w="671" w:type="dxa"/>
            <w:tcBorders>
              <w:top w:val="nil"/>
              <w:left w:val="nil"/>
              <w:bottom w:val="single" w:color="auto" w:sz="4" w:space="0"/>
              <w:right w:val="single" w:color="auto" w:sz="4" w:space="0"/>
            </w:tcBorders>
            <w:noWrap w:val="0"/>
            <w:vAlign w:val="center"/>
          </w:tcPr>
          <w:p w14:paraId="5BE41AE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DD03C20">
            <w:pPr>
              <w:widowControl/>
              <w:rPr>
                <w:rFonts w:ascii="宋体" w:hAnsi="宋体"/>
                <w:kern w:val="0"/>
                <w:sz w:val="20"/>
              </w:rPr>
            </w:pPr>
            <w:r>
              <w:rPr>
                <w:rFonts w:hint="eastAsia" w:ascii="宋体" w:hAnsi="宋体"/>
                <w:kern w:val="0"/>
                <w:sz w:val="20"/>
              </w:rPr>
              <w:t>　</w:t>
            </w:r>
          </w:p>
        </w:tc>
      </w:tr>
      <w:tr w14:paraId="13C16F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4BBD89">
            <w:pPr>
              <w:widowControl/>
              <w:jc w:val="center"/>
              <w:rPr>
                <w:rFonts w:ascii="宋体" w:hAnsi="宋体"/>
                <w:kern w:val="0"/>
                <w:sz w:val="20"/>
              </w:rPr>
            </w:pPr>
            <w:r>
              <w:rPr>
                <w:rFonts w:hint="eastAsia" w:ascii="宋体" w:hAnsi="宋体"/>
                <w:kern w:val="0"/>
                <w:sz w:val="20"/>
              </w:rPr>
              <w:t>I107020300</w:t>
            </w:r>
          </w:p>
        </w:tc>
        <w:tc>
          <w:tcPr>
            <w:tcW w:w="720" w:type="dxa"/>
            <w:tcBorders>
              <w:top w:val="nil"/>
              <w:left w:val="nil"/>
              <w:bottom w:val="single" w:color="auto" w:sz="4" w:space="0"/>
              <w:right w:val="single" w:color="auto" w:sz="4" w:space="0"/>
            </w:tcBorders>
            <w:noWrap w:val="0"/>
            <w:vAlign w:val="center"/>
          </w:tcPr>
          <w:p w14:paraId="4CFA9C9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21A801">
            <w:pPr>
              <w:widowControl/>
              <w:rPr>
                <w:rFonts w:ascii="宋体" w:hAnsi="宋体"/>
                <w:kern w:val="0"/>
                <w:sz w:val="20"/>
              </w:rPr>
            </w:pPr>
            <w:r>
              <w:rPr>
                <w:rFonts w:hint="eastAsia" w:ascii="宋体" w:hAnsi="宋体"/>
                <w:kern w:val="0"/>
                <w:sz w:val="20"/>
              </w:rPr>
              <w:t>3、压电石英晶体振荡器</w:t>
            </w:r>
          </w:p>
        </w:tc>
        <w:tc>
          <w:tcPr>
            <w:tcW w:w="671" w:type="dxa"/>
            <w:tcBorders>
              <w:top w:val="nil"/>
              <w:left w:val="nil"/>
              <w:bottom w:val="single" w:color="auto" w:sz="4" w:space="0"/>
              <w:right w:val="single" w:color="auto" w:sz="4" w:space="0"/>
            </w:tcBorders>
            <w:noWrap w:val="0"/>
            <w:vAlign w:val="center"/>
          </w:tcPr>
          <w:p w14:paraId="784CB09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3A90AA3">
            <w:pPr>
              <w:widowControl/>
              <w:rPr>
                <w:rFonts w:ascii="宋体" w:hAnsi="宋体"/>
                <w:kern w:val="0"/>
                <w:sz w:val="20"/>
              </w:rPr>
            </w:pPr>
            <w:r>
              <w:rPr>
                <w:rFonts w:hint="eastAsia" w:ascii="宋体" w:hAnsi="宋体"/>
                <w:kern w:val="0"/>
                <w:sz w:val="20"/>
              </w:rPr>
              <w:t>　</w:t>
            </w:r>
          </w:p>
        </w:tc>
      </w:tr>
      <w:tr w14:paraId="757FA04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F4AED5">
            <w:pPr>
              <w:widowControl/>
              <w:jc w:val="center"/>
              <w:rPr>
                <w:rFonts w:ascii="宋体" w:hAnsi="宋体"/>
                <w:kern w:val="0"/>
                <w:sz w:val="20"/>
              </w:rPr>
            </w:pPr>
            <w:r>
              <w:rPr>
                <w:rFonts w:hint="eastAsia" w:ascii="宋体" w:hAnsi="宋体"/>
                <w:kern w:val="0"/>
                <w:sz w:val="20"/>
              </w:rPr>
              <w:t>I107020400</w:t>
            </w:r>
          </w:p>
        </w:tc>
        <w:tc>
          <w:tcPr>
            <w:tcW w:w="720" w:type="dxa"/>
            <w:tcBorders>
              <w:top w:val="nil"/>
              <w:left w:val="nil"/>
              <w:bottom w:val="single" w:color="auto" w:sz="4" w:space="0"/>
              <w:right w:val="single" w:color="auto" w:sz="4" w:space="0"/>
            </w:tcBorders>
            <w:noWrap w:val="0"/>
            <w:vAlign w:val="center"/>
          </w:tcPr>
          <w:p w14:paraId="3E64D5C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F16B55">
            <w:pPr>
              <w:widowControl/>
              <w:rPr>
                <w:rFonts w:ascii="宋体" w:hAnsi="宋体"/>
                <w:kern w:val="0"/>
                <w:sz w:val="20"/>
              </w:rPr>
            </w:pPr>
            <w:r>
              <w:rPr>
                <w:rFonts w:hint="eastAsia" w:ascii="宋体" w:hAnsi="宋体"/>
                <w:kern w:val="0"/>
                <w:sz w:val="20"/>
              </w:rPr>
              <w:t>4、片式压电晶体器件</w:t>
            </w:r>
          </w:p>
        </w:tc>
        <w:tc>
          <w:tcPr>
            <w:tcW w:w="671" w:type="dxa"/>
            <w:tcBorders>
              <w:top w:val="nil"/>
              <w:left w:val="nil"/>
              <w:bottom w:val="single" w:color="auto" w:sz="4" w:space="0"/>
              <w:right w:val="single" w:color="auto" w:sz="4" w:space="0"/>
            </w:tcBorders>
            <w:noWrap w:val="0"/>
            <w:vAlign w:val="center"/>
          </w:tcPr>
          <w:p w14:paraId="178C280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E1EA667">
            <w:pPr>
              <w:widowControl/>
              <w:rPr>
                <w:rFonts w:ascii="宋体" w:hAnsi="宋体"/>
                <w:kern w:val="0"/>
                <w:sz w:val="20"/>
              </w:rPr>
            </w:pPr>
            <w:r>
              <w:rPr>
                <w:rFonts w:hint="eastAsia" w:ascii="宋体" w:hAnsi="宋体"/>
                <w:kern w:val="0"/>
                <w:sz w:val="20"/>
              </w:rPr>
              <w:t>　</w:t>
            </w:r>
          </w:p>
        </w:tc>
      </w:tr>
      <w:tr w14:paraId="11A205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70D573">
            <w:pPr>
              <w:widowControl/>
              <w:jc w:val="center"/>
              <w:rPr>
                <w:rFonts w:ascii="宋体" w:hAnsi="宋体"/>
                <w:kern w:val="0"/>
                <w:sz w:val="20"/>
              </w:rPr>
            </w:pPr>
            <w:r>
              <w:rPr>
                <w:rFonts w:hint="eastAsia" w:ascii="宋体" w:hAnsi="宋体"/>
                <w:kern w:val="0"/>
                <w:sz w:val="20"/>
              </w:rPr>
              <w:t>I107020500</w:t>
            </w:r>
          </w:p>
        </w:tc>
        <w:tc>
          <w:tcPr>
            <w:tcW w:w="720" w:type="dxa"/>
            <w:tcBorders>
              <w:top w:val="nil"/>
              <w:left w:val="nil"/>
              <w:bottom w:val="single" w:color="auto" w:sz="4" w:space="0"/>
              <w:right w:val="single" w:color="auto" w:sz="4" w:space="0"/>
            </w:tcBorders>
            <w:noWrap w:val="0"/>
            <w:vAlign w:val="center"/>
          </w:tcPr>
          <w:p w14:paraId="2E6EFBA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D99B89">
            <w:pPr>
              <w:widowControl/>
              <w:rPr>
                <w:rFonts w:ascii="宋体" w:hAnsi="宋体"/>
                <w:kern w:val="0"/>
                <w:sz w:val="20"/>
              </w:rPr>
            </w:pPr>
            <w:r>
              <w:rPr>
                <w:rFonts w:hint="eastAsia" w:ascii="宋体" w:hAnsi="宋体"/>
                <w:kern w:val="0"/>
                <w:sz w:val="20"/>
              </w:rPr>
              <w:t>5、石英晶片</w:t>
            </w:r>
          </w:p>
        </w:tc>
        <w:tc>
          <w:tcPr>
            <w:tcW w:w="671" w:type="dxa"/>
            <w:tcBorders>
              <w:top w:val="nil"/>
              <w:left w:val="nil"/>
              <w:bottom w:val="single" w:color="auto" w:sz="4" w:space="0"/>
              <w:right w:val="single" w:color="auto" w:sz="4" w:space="0"/>
            </w:tcBorders>
            <w:noWrap w:val="0"/>
            <w:vAlign w:val="center"/>
          </w:tcPr>
          <w:p w14:paraId="76F718FF">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7524C30D">
            <w:pPr>
              <w:widowControl/>
              <w:rPr>
                <w:rFonts w:ascii="宋体" w:hAnsi="宋体"/>
                <w:kern w:val="0"/>
                <w:sz w:val="20"/>
              </w:rPr>
            </w:pPr>
            <w:r>
              <w:rPr>
                <w:rFonts w:hint="eastAsia" w:ascii="宋体" w:hAnsi="宋体"/>
                <w:kern w:val="0"/>
                <w:sz w:val="20"/>
              </w:rPr>
              <w:t>　</w:t>
            </w:r>
          </w:p>
        </w:tc>
      </w:tr>
      <w:tr w14:paraId="54800D0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27939B">
            <w:pPr>
              <w:widowControl/>
              <w:jc w:val="center"/>
              <w:rPr>
                <w:rFonts w:ascii="宋体" w:hAnsi="宋体"/>
                <w:b/>
                <w:kern w:val="0"/>
                <w:sz w:val="20"/>
              </w:rPr>
            </w:pPr>
            <w:r>
              <w:rPr>
                <w:rFonts w:hint="eastAsia" w:ascii="宋体" w:hAnsi="宋体"/>
                <w:b/>
                <w:kern w:val="0"/>
                <w:sz w:val="20"/>
              </w:rPr>
              <w:t>I108000000</w:t>
            </w:r>
          </w:p>
        </w:tc>
        <w:tc>
          <w:tcPr>
            <w:tcW w:w="720" w:type="dxa"/>
            <w:tcBorders>
              <w:top w:val="nil"/>
              <w:left w:val="nil"/>
              <w:bottom w:val="single" w:color="auto" w:sz="4" w:space="0"/>
              <w:right w:val="single" w:color="auto" w:sz="4" w:space="0"/>
            </w:tcBorders>
            <w:noWrap w:val="0"/>
            <w:vAlign w:val="center"/>
          </w:tcPr>
          <w:p w14:paraId="06BE833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BFBA6FE">
            <w:pPr>
              <w:widowControl/>
              <w:rPr>
                <w:rFonts w:ascii="宋体" w:hAnsi="宋体"/>
                <w:b/>
                <w:kern w:val="0"/>
                <w:sz w:val="20"/>
              </w:rPr>
            </w:pPr>
            <w:r>
              <w:rPr>
                <w:rFonts w:hint="eastAsia" w:ascii="宋体" w:hAnsi="宋体"/>
                <w:b/>
                <w:kern w:val="0"/>
                <w:sz w:val="20"/>
              </w:rPr>
              <w:t>八、其他元件及零部件</w:t>
            </w:r>
          </w:p>
        </w:tc>
        <w:tc>
          <w:tcPr>
            <w:tcW w:w="671" w:type="dxa"/>
            <w:tcBorders>
              <w:top w:val="nil"/>
              <w:left w:val="nil"/>
              <w:bottom w:val="single" w:color="auto" w:sz="4" w:space="0"/>
              <w:right w:val="single" w:color="auto" w:sz="4" w:space="0"/>
            </w:tcBorders>
            <w:noWrap w:val="0"/>
            <w:vAlign w:val="center"/>
          </w:tcPr>
          <w:p w14:paraId="7008DBF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A7DF3BE">
            <w:pPr>
              <w:widowControl/>
              <w:rPr>
                <w:rFonts w:ascii="宋体" w:hAnsi="宋体"/>
                <w:kern w:val="0"/>
                <w:sz w:val="20"/>
              </w:rPr>
            </w:pPr>
            <w:r>
              <w:rPr>
                <w:rFonts w:hint="eastAsia" w:ascii="宋体" w:hAnsi="宋体"/>
                <w:kern w:val="0"/>
                <w:sz w:val="20"/>
              </w:rPr>
              <w:t>　</w:t>
            </w:r>
          </w:p>
        </w:tc>
      </w:tr>
      <w:tr w14:paraId="2C807A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B5A5B3">
            <w:pPr>
              <w:widowControl/>
              <w:jc w:val="center"/>
              <w:rPr>
                <w:rFonts w:ascii="宋体" w:hAnsi="宋体"/>
                <w:kern w:val="0"/>
                <w:sz w:val="20"/>
              </w:rPr>
            </w:pPr>
            <w:r>
              <w:rPr>
                <w:rFonts w:hint="eastAsia" w:ascii="宋体" w:hAnsi="宋体"/>
                <w:kern w:val="0"/>
                <w:sz w:val="20"/>
              </w:rPr>
              <w:t>I108010000</w:t>
            </w:r>
          </w:p>
        </w:tc>
        <w:tc>
          <w:tcPr>
            <w:tcW w:w="720" w:type="dxa"/>
            <w:tcBorders>
              <w:top w:val="nil"/>
              <w:left w:val="nil"/>
              <w:bottom w:val="single" w:color="auto" w:sz="4" w:space="0"/>
              <w:right w:val="single" w:color="auto" w:sz="4" w:space="0"/>
            </w:tcBorders>
            <w:noWrap w:val="0"/>
            <w:vAlign w:val="center"/>
          </w:tcPr>
          <w:p w14:paraId="584A5655">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D735DFE">
            <w:pPr>
              <w:widowControl/>
              <w:rPr>
                <w:rFonts w:ascii="宋体" w:hAnsi="宋体"/>
                <w:kern w:val="0"/>
                <w:sz w:val="20"/>
              </w:rPr>
            </w:pPr>
            <w:r>
              <w:rPr>
                <w:rFonts w:hint="eastAsia" w:ascii="宋体" w:hAnsi="宋体"/>
                <w:kern w:val="0"/>
                <w:sz w:val="20"/>
              </w:rPr>
              <w:t>（一）电子陶瓷零件小计</w:t>
            </w:r>
          </w:p>
        </w:tc>
        <w:tc>
          <w:tcPr>
            <w:tcW w:w="671" w:type="dxa"/>
            <w:tcBorders>
              <w:top w:val="nil"/>
              <w:left w:val="nil"/>
              <w:bottom w:val="single" w:color="auto" w:sz="4" w:space="0"/>
              <w:right w:val="single" w:color="auto" w:sz="4" w:space="0"/>
            </w:tcBorders>
            <w:noWrap w:val="0"/>
            <w:vAlign w:val="center"/>
          </w:tcPr>
          <w:p w14:paraId="09B1D522">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3E313933">
            <w:pPr>
              <w:widowControl/>
              <w:rPr>
                <w:rFonts w:ascii="宋体" w:hAnsi="宋体"/>
                <w:kern w:val="0"/>
                <w:sz w:val="20"/>
              </w:rPr>
            </w:pPr>
            <w:r>
              <w:rPr>
                <w:rFonts w:hint="eastAsia" w:ascii="宋体" w:hAnsi="宋体"/>
                <w:kern w:val="0"/>
                <w:sz w:val="20"/>
              </w:rPr>
              <w:t>　</w:t>
            </w:r>
          </w:p>
        </w:tc>
      </w:tr>
      <w:tr w14:paraId="499F7F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17D463">
            <w:pPr>
              <w:widowControl/>
              <w:jc w:val="center"/>
              <w:rPr>
                <w:rFonts w:ascii="宋体" w:hAnsi="宋体"/>
                <w:kern w:val="0"/>
                <w:sz w:val="20"/>
              </w:rPr>
            </w:pPr>
            <w:r>
              <w:rPr>
                <w:rFonts w:hint="eastAsia" w:ascii="宋体" w:hAnsi="宋体"/>
                <w:kern w:val="0"/>
                <w:sz w:val="20"/>
              </w:rPr>
              <w:t>I108010100</w:t>
            </w:r>
          </w:p>
        </w:tc>
        <w:tc>
          <w:tcPr>
            <w:tcW w:w="720" w:type="dxa"/>
            <w:tcBorders>
              <w:top w:val="nil"/>
              <w:left w:val="nil"/>
              <w:bottom w:val="single" w:color="auto" w:sz="4" w:space="0"/>
              <w:right w:val="single" w:color="auto" w:sz="4" w:space="0"/>
            </w:tcBorders>
            <w:noWrap w:val="0"/>
            <w:vAlign w:val="center"/>
          </w:tcPr>
          <w:p w14:paraId="5DD75BE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31C291">
            <w:pPr>
              <w:widowControl/>
              <w:rPr>
                <w:rFonts w:ascii="宋体" w:hAnsi="宋体"/>
                <w:kern w:val="0"/>
                <w:sz w:val="20"/>
              </w:rPr>
            </w:pPr>
            <w:r>
              <w:rPr>
                <w:rFonts w:hint="eastAsia" w:ascii="宋体" w:hAnsi="宋体"/>
                <w:kern w:val="0"/>
                <w:sz w:val="20"/>
              </w:rPr>
              <w:t>1、氧化铝瓷件</w:t>
            </w:r>
          </w:p>
        </w:tc>
        <w:tc>
          <w:tcPr>
            <w:tcW w:w="671" w:type="dxa"/>
            <w:tcBorders>
              <w:top w:val="nil"/>
              <w:left w:val="nil"/>
              <w:bottom w:val="single" w:color="auto" w:sz="4" w:space="0"/>
              <w:right w:val="single" w:color="auto" w:sz="4" w:space="0"/>
            </w:tcBorders>
            <w:noWrap w:val="0"/>
            <w:vAlign w:val="center"/>
          </w:tcPr>
          <w:p w14:paraId="05546705">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35E595D9">
            <w:pPr>
              <w:widowControl/>
              <w:rPr>
                <w:rFonts w:ascii="宋体" w:hAnsi="宋体"/>
                <w:kern w:val="0"/>
                <w:sz w:val="20"/>
              </w:rPr>
            </w:pPr>
            <w:r>
              <w:rPr>
                <w:rFonts w:hint="eastAsia" w:ascii="宋体" w:hAnsi="宋体"/>
                <w:kern w:val="0"/>
                <w:sz w:val="20"/>
              </w:rPr>
              <w:t>　</w:t>
            </w:r>
          </w:p>
        </w:tc>
      </w:tr>
      <w:tr w14:paraId="7DB629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2ADBE9">
            <w:pPr>
              <w:widowControl/>
              <w:jc w:val="center"/>
              <w:rPr>
                <w:rFonts w:ascii="宋体" w:hAnsi="宋体"/>
                <w:kern w:val="0"/>
                <w:sz w:val="20"/>
              </w:rPr>
            </w:pPr>
            <w:r>
              <w:rPr>
                <w:rFonts w:hint="eastAsia" w:ascii="宋体" w:hAnsi="宋体"/>
                <w:kern w:val="0"/>
                <w:sz w:val="20"/>
              </w:rPr>
              <w:t>I108010200</w:t>
            </w:r>
          </w:p>
        </w:tc>
        <w:tc>
          <w:tcPr>
            <w:tcW w:w="720" w:type="dxa"/>
            <w:tcBorders>
              <w:top w:val="nil"/>
              <w:left w:val="nil"/>
              <w:bottom w:val="single" w:color="auto" w:sz="4" w:space="0"/>
              <w:right w:val="single" w:color="auto" w:sz="4" w:space="0"/>
            </w:tcBorders>
            <w:noWrap w:val="0"/>
            <w:vAlign w:val="center"/>
          </w:tcPr>
          <w:p w14:paraId="561C449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C375FD5">
            <w:pPr>
              <w:widowControl/>
              <w:rPr>
                <w:rFonts w:ascii="宋体" w:hAnsi="宋体"/>
                <w:kern w:val="0"/>
                <w:sz w:val="20"/>
              </w:rPr>
            </w:pPr>
            <w:r>
              <w:rPr>
                <w:rFonts w:hint="eastAsia" w:ascii="宋体" w:hAnsi="宋体"/>
                <w:kern w:val="0"/>
                <w:sz w:val="20"/>
              </w:rPr>
              <w:t>2、氧化铍瓷件</w:t>
            </w:r>
          </w:p>
        </w:tc>
        <w:tc>
          <w:tcPr>
            <w:tcW w:w="671" w:type="dxa"/>
            <w:tcBorders>
              <w:top w:val="nil"/>
              <w:left w:val="nil"/>
              <w:bottom w:val="single" w:color="auto" w:sz="4" w:space="0"/>
              <w:right w:val="single" w:color="auto" w:sz="4" w:space="0"/>
            </w:tcBorders>
            <w:noWrap w:val="0"/>
            <w:vAlign w:val="center"/>
          </w:tcPr>
          <w:p w14:paraId="01C4F62C">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220EC018">
            <w:pPr>
              <w:widowControl/>
              <w:rPr>
                <w:rFonts w:ascii="宋体" w:hAnsi="宋体"/>
                <w:kern w:val="0"/>
                <w:sz w:val="20"/>
              </w:rPr>
            </w:pPr>
            <w:r>
              <w:rPr>
                <w:rFonts w:hint="eastAsia" w:ascii="宋体" w:hAnsi="宋体"/>
                <w:kern w:val="0"/>
                <w:sz w:val="20"/>
              </w:rPr>
              <w:t>　</w:t>
            </w:r>
          </w:p>
        </w:tc>
      </w:tr>
      <w:tr w14:paraId="393A44A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4AA0C4">
            <w:pPr>
              <w:widowControl/>
              <w:jc w:val="center"/>
              <w:rPr>
                <w:rFonts w:ascii="宋体" w:hAnsi="宋体"/>
                <w:kern w:val="0"/>
                <w:sz w:val="20"/>
              </w:rPr>
            </w:pPr>
            <w:r>
              <w:rPr>
                <w:rFonts w:hint="eastAsia" w:ascii="宋体" w:hAnsi="宋体"/>
                <w:kern w:val="0"/>
                <w:sz w:val="20"/>
              </w:rPr>
              <w:t>I108010300</w:t>
            </w:r>
          </w:p>
        </w:tc>
        <w:tc>
          <w:tcPr>
            <w:tcW w:w="720" w:type="dxa"/>
            <w:tcBorders>
              <w:top w:val="nil"/>
              <w:left w:val="nil"/>
              <w:bottom w:val="single" w:color="auto" w:sz="4" w:space="0"/>
              <w:right w:val="single" w:color="auto" w:sz="4" w:space="0"/>
            </w:tcBorders>
            <w:noWrap w:val="0"/>
            <w:vAlign w:val="center"/>
          </w:tcPr>
          <w:p w14:paraId="0BC3AD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9515CEC">
            <w:pPr>
              <w:widowControl/>
              <w:rPr>
                <w:rFonts w:ascii="宋体" w:hAnsi="宋体"/>
                <w:kern w:val="0"/>
                <w:sz w:val="20"/>
              </w:rPr>
            </w:pPr>
            <w:r>
              <w:rPr>
                <w:rFonts w:hint="eastAsia" w:ascii="宋体" w:hAnsi="宋体"/>
                <w:kern w:val="0"/>
                <w:sz w:val="20"/>
              </w:rPr>
              <w:t>3、氮化铝瓷片</w:t>
            </w:r>
          </w:p>
        </w:tc>
        <w:tc>
          <w:tcPr>
            <w:tcW w:w="671" w:type="dxa"/>
            <w:tcBorders>
              <w:top w:val="nil"/>
              <w:left w:val="nil"/>
              <w:bottom w:val="single" w:color="auto" w:sz="4" w:space="0"/>
              <w:right w:val="single" w:color="auto" w:sz="4" w:space="0"/>
            </w:tcBorders>
            <w:noWrap w:val="0"/>
            <w:vAlign w:val="center"/>
          </w:tcPr>
          <w:p w14:paraId="02344482">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4C5BFC5E">
            <w:pPr>
              <w:widowControl/>
              <w:rPr>
                <w:rFonts w:ascii="宋体" w:hAnsi="宋体"/>
                <w:kern w:val="0"/>
                <w:sz w:val="20"/>
              </w:rPr>
            </w:pPr>
            <w:r>
              <w:rPr>
                <w:rFonts w:hint="eastAsia" w:ascii="宋体" w:hAnsi="宋体"/>
                <w:kern w:val="0"/>
                <w:sz w:val="20"/>
              </w:rPr>
              <w:t>　</w:t>
            </w:r>
          </w:p>
        </w:tc>
      </w:tr>
      <w:tr w14:paraId="5A113B1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450C29">
            <w:pPr>
              <w:widowControl/>
              <w:jc w:val="center"/>
              <w:rPr>
                <w:rFonts w:ascii="宋体" w:hAnsi="宋体"/>
                <w:kern w:val="0"/>
                <w:sz w:val="20"/>
              </w:rPr>
            </w:pPr>
            <w:r>
              <w:rPr>
                <w:rFonts w:hint="eastAsia" w:ascii="宋体" w:hAnsi="宋体"/>
                <w:kern w:val="0"/>
                <w:sz w:val="20"/>
              </w:rPr>
              <w:t>I108010400</w:t>
            </w:r>
          </w:p>
        </w:tc>
        <w:tc>
          <w:tcPr>
            <w:tcW w:w="720" w:type="dxa"/>
            <w:tcBorders>
              <w:top w:val="nil"/>
              <w:left w:val="nil"/>
              <w:bottom w:val="single" w:color="auto" w:sz="4" w:space="0"/>
              <w:right w:val="single" w:color="auto" w:sz="4" w:space="0"/>
            </w:tcBorders>
            <w:noWrap w:val="0"/>
            <w:vAlign w:val="center"/>
          </w:tcPr>
          <w:p w14:paraId="708533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D43737">
            <w:pPr>
              <w:widowControl/>
              <w:rPr>
                <w:rFonts w:ascii="宋体" w:hAnsi="宋体"/>
                <w:kern w:val="0"/>
                <w:sz w:val="20"/>
              </w:rPr>
            </w:pPr>
            <w:r>
              <w:rPr>
                <w:rFonts w:hint="eastAsia" w:ascii="宋体" w:hAnsi="宋体"/>
                <w:kern w:val="0"/>
                <w:sz w:val="20"/>
              </w:rPr>
              <w:t>4、其他电子陶瓷件</w:t>
            </w:r>
          </w:p>
        </w:tc>
        <w:tc>
          <w:tcPr>
            <w:tcW w:w="671" w:type="dxa"/>
            <w:tcBorders>
              <w:top w:val="nil"/>
              <w:left w:val="nil"/>
              <w:bottom w:val="single" w:color="auto" w:sz="4" w:space="0"/>
              <w:right w:val="single" w:color="auto" w:sz="4" w:space="0"/>
            </w:tcBorders>
            <w:noWrap w:val="0"/>
            <w:vAlign w:val="center"/>
          </w:tcPr>
          <w:p w14:paraId="65FBD811">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5B3EDED8">
            <w:pPr>
              <w:widowControl/>
              <w:rPr>
                <w:rFonts w:hint="eastAsia" w:ascii="宋体" w:hAnsi="宋体"/>
                <w:kern w:val="0"/>
                <w:sz w:val="20"/>
              </w:rPr>
            </w:pPr>
          </w:p>
        </w:tc>
      </w:tr>
      <w:tr w14:paraId="279268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D475DC">
            <w:pPr>
              <w:widowControl/>
              <w:jc w:val="center"/>
              <w:rPr>
                <w:rFonts w:ascii="宋体" w:hAnsi="宋体"/>
                <w:kern w:val="0"/>
                <w:sz w:val="20"/>
              </w:rPr>
            </w:pPr>
            <w:r>
              <w:rPr>
                <w:rFonts w:hint="eastAsia" w:ascii="宋体" w:hAnsi="宋体"/>
                <w:kern w:val="0"/>
                <w:sz w:val="20"/>
              </w:rPr>
              <w:t>I108020000</w:t>
            </w:r>
          </w:p>
        </w:tc>
        <w:tc>
          <w:tcPr>
            <w:tcW w:w="720" w:type="dxa"/>
            <w:tcBorders>
              <w:top w:val="nil"/>
              <w:left w:val="nil"/>
              <w:bottom w:val="single" w:color="auto" w:sz="4" w:space="0"/>
              <w:right w:val="single" w:color="auto" w:sz="4" w:space="0"/>
            </w:tcBorders>
            <w:noWrap w:val="0"/>
            <w:vAlign w:val="center"/>
          </w:tcPr>
          <w:p w14:paraId="4246D3B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E7B565">
            <w:pPr>
              <w:widowControl/>
              <w:rPr>
                <w:rFonts w:ascii="宋体" w:hAnsi="宋体"/>
                <w:kern w:val="0"/>
                <w:sz w:val="20"/>
              </w:rPr>
            </w:pPr>
            <w:r>
              <w:rPr>
                <w:rFonts w:hint="eastAsia" w:ascii="宋体" w:hAnsi="宋体"/>
                <w:kern w:val="0"/>
                <w:sz w:val="20"/>
              </w:rPr>
              <w:t>（二）石英晶体管壳、管座</w:t>
            </w:r>
          </w:p>
        </w:tc>
        <w:tc>
          <w:tcPr>
            <w:tcW w:w="671" w:type="dxa"/>
            <w:tcBorders>
              <w:top w:val="nil"/>
              <w:left w:val="nil"/>
              <w:bottom w:val="single" w:color="auto" w:sz="4" w:space="0"/>
              <w:right w:val="single" w:color="auto" w:sz="4" w:space="0"/>
            </w:tcBorders>
            <w:noWrap w:val="0"/>
            <w:vAlign w:val="center"/>
          </w:tcPr>
          <w:p w14:paraId="71F5C6C4">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6C25FEAB">
            <w:pPr>
              <w:widowControl/>
              <w:rPr>
                <w:rFonts w:ascii="宋体" w:hAnsi="宋体"/>
                <w:kern w:val="0"/>
                <w:sz w:val="20"/>
              </w:rPr>
            </w:pPr>
            <w:r>
              <w:rPr>
                <w:rFonts w:hint="eastAsia" w:ascii="宋体" w:hAnsi="宋体"/>
                <w:kern w:val="0"/>
                <w:sz w:val="20"/>
              </w:rPr>
              <w:t>　</w:t>
            </w:r>
          </w:p>
        </w:tc>
      </w:tr>
      <w:tr w14:paraId="1B930D9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61A72A">
            <w:pPr>
              <w:widowControl/>
              <w:jc w:val="center"/>
              <w:rPr>
                <w:rFonts w:ascii="宋体" w:hAnsi="宋体"/>
                <w:kern w:val="0"/>
                <w:sz w:val="20"/>
              </w:rPr>
            </w:pPr>
            <w:r>
              <w:rPr>
                <w:rFonts w:hint="eastAsia" w:ascii="宋体" w:hAnsi="宋体"/>
                <w:kern w:val="0"/>
                <w:sz w:val="20"/>
              </w:rPr>
              <w:t>I108030000</w:t>
            </w:r>
          </w:p>
        </w:tc>
        <w:tc>
          <w:tcPr>
            <w:tcW w:w="720" w:type="dxa"/>
            <w:tcBorders>
              <w:top w:val="nil"/>
              <w:left w:val="nil"/>
              <w:bottom w:val="single" w:color="auto" w:sz="4" w:space="0"/>
              <w:right w:val="single" w:color="auto" w:sz="4" w:space="0"/>
            </w:tcBorders>
            <w:noWrap w:val="0"/>
            <w:vAlign w:val="center"/>
          </w:tcPr>
          <w:p w14:paraId="31D410A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9F5030">
            <w:pPr>
              <w:widowControl/>
              <w:rPr>
                <w:rFonts w:ascii="宋体" w:hAnsi="宋体"/>
                <w:kern w:val="0"/>
                <w:sz w:val="20"/>
              </w:rPr>
            </w:pPr>
            <w:r>
              <w:rPr>
                <w:rFonts w:hint="eastAsia" w:ascii="宋体" w:hAnsi="宋体"/>
                <w:kern w:val="0"/>
                <w:sz w:val="20"/>
              </w:rPr>
              <w:t>（三）电声器件零部件</w:t>
            </w:r>
          </w:p>
        </w:tc>
        <w:tc>
          <w:tcPr>
            <w:tcW w:w="671" w:type="dxa"/>
            <w:tcBorders>
              <w:top w:val="nil"/>
              <w:left w:val="nil"/>
              <w:bottom w:val="single" w:color="auto" w:sz="4" w:space="0"/>
              <w:right w:val="single" w:color="auto" w:sz="4" w:space="0"/>
            </w:tcBorders>
            <w:noWrap w:val="0"/>
            <w:vAlign w:val="center"/>
          </w:tcPr>
          <w:p w14:paraId="6EFB30FB">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6D07152F">
            <w:pPr>
              <w:widowControl/>
              <w:rPr>
                <w:rFonts w:ascii="宋体" w:hAnsi="宋体"/>
                <w:kern w:val="0"/>
                <w:sz w:val="20"/>
              </w:rPr>
            </w:pPr>
            <w:r>
              <w:rPr>
                <w:rFonts w:hint="eastAsia" w:ascii="宋体" w:hAnsi="宋体"/>
                <w:kern w:val="0"/>
                <w:sz w:val="20"/>
              </w:rPr>
              <w:t>　</w:t>
            </w:r>
          </w:p>
        </w:tc>
      </w:tr>
      <w:tr w14:paraId="012E718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764155">
            <w:pPr>
              <w:widowControl/>
              <w:jc w:val="center"/>
              <w:rPr>
                <w:rFonts w:ascii="宋体" w:hAnsi="宋体"/>
                <w:kern w:val="0"/>
                <w:sz w:val="20"/>
              </w:rPr>
            </w:pPr>
            <w:r>
              <w:rPr>
                <w:rFonts w:hint="eastAsia" w:ascii="宋体" w:hAnsi="宋体"/>
                <w:kern w:val="0"/>
                <w:sz w:val="20"/>
              </w:rPr>
              <w:t>I108040000</w:t>
            </w:r>
          </w:p>
        </w:tc>
        <w:tc>
          <w:tcPr>
            <w:tcW w:w="720" w:type="dxa"/>
            <w:tcBorders>
              <w:top w:val="nil"/>
              <w:left w:val="nil"/>
              <w:bottom w:val="single" w:color="auto" w:sz="4" w:space="0"/>
              <w:right w:val="single" w:color="auto" w:sz="4" w:space="0"/>
            </w:tcBorders>
            <w:noWrap w:val="0"/>
            <w:vAlign w:val="center"/>
          </w:tcPr>
          <w:p w14:paraId="497F258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334D71">
            <w:pPr>
              <w:widowControl/>
              <w:rPr>
                <w:rFonts w:ascii="宋体" w:hAnsi="宋体"/>
                <w:kern w:val="0"/>
                <w:sz w:val="20"/>
              </w:rPr>
            </w:pPr>
            <w:r>
              <w:rPr>
                <w:rFonts w:hint="eastAsia" w:ascii="宋体" w:hAnsi="宋体"/>
                <w:kern w:val="0"/>
                <w:sz w:val="20"/>
              </w:rPr>
              <w:t>（四）电容器用铝壳</w:t>
            </w:r>
          </w:p>
        </w:tc>
        <w:tc>
          <w:tcPr>
            <w:tcW w:w="671" w:type="dxa"/>
            <w:tcBorders>
              <w:top w:val="nil"/>
              <w:left w:val="nil"/>
              <w:bottom w:val="single" w:color="auto" w:sz="4" w:space="0"/>
              <w:right w:val="single" w:color="auto" w:sz="4" w:space="0"/>
            </w:tcBorders>
            <w:noWrap w:val="0"/>
            <w:vAlign w:val="center"/>
          </w:tcPr>
          <w:p w14:paraId="66428A2C">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7BD24F8A">
            <w:pPr>
              <w:widowControl/>
              <w:rPr>
                <w:rFonts w:ascii="宋体" w:hAnsi="宋体"/>
                <w:kern w:val="0"/>
                <w:sz w:val="20"/>
              </w:rPr>
            </w:pPr>
            <w:r>
              <w:rPr>
                <w:rFonts w:hint="eastAsia" w:ascii="宋体" w:hAnsi="宋体"/>
                <w:kern w:val="0"/>
                <w:sz w:val="20"/>
              </w:rPr>
              <w:t>　</w:t>
            </w:r>
          </w:p>
        </w:tc>
      </w:tr>
      <w:tr w14:paraId="593F9F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5CA230">
            <w:pPr>
              <w:widowControl/>
              <w:jc w:val="center"/>
              <w:rPr>
                <w:rFonts w:ascii="宋体" w:hAnsi="宋体"/>
                <w:kern w:val="0"/>
                <w:sz w:val="20"/>
              </w:rPr>
            </w:pPr>
            <w:r>
              <w:rPr>
                <w:rFonts w:hint="eastAsia" w:ascii="宋体" w:hAnsi="宋体"/>
                <w:kern w:val="0"/>
                <w:sz w:val="20"/>
              </w:rPr>
              <w:t>I108050000</w:t>
            </w:r>
          </w:p>
        </w:tc>
        <w:tc>
          <w:tcPr>
            <w:tcW w:w="720" w:type="dxa"/>
            <w:tcBorders>
              <w:top w:val="nil"/>
              <w:left w:val="nil"/>
              <w:bottom w:val="single" w:color="auto" w:sz="4" w:space="0"/>
              <w:right w:val="single" w:color="auto" w:sz="4" w:space="0"/>
            </w:tcBorders>
            <w:noWrap w:val="0"/>
            <w:vAlign w:val="center"/>
          </w:tcPr>
          <w:p w14:paraId="21EF674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A8B30F">
            <w:pPr>
              <w:widowControl/>
              <w:rPr>
                <w:rFonts w:ascii="宋体" w:hAnsi="宋体"/>
                <w:kern w:val="0"/>
                <w:sz w:val="20"/>
              </w:rPr>
            </w:pPr>
            <w:r>
              <w:rPr>
                <w:rFonts w:hint="eastAsia" w:ascii="宋体" w:hAnsi="宋体"/>
                <w:kern w:val="0"/>
                <w:sz w:val="20"/>
              </w:rPr>
              <w:t>（五）其他</w:t>
            </w:r>
          </w:p>
        </w:tc>
        <w:tc>
          <w:tcPr>
            <w:tcW w:w="671" w:type="dxa"/>
            <w:tcBorders>
              <w:top w:val="nil"/>
              <w:left w:val="nil"/>
              <w:bottom w:val="single" w:color="auto" w:sz="4" w:space="0"/>
              <w:right w:val="single" w:color="auto" w:sz="4" w:space="0"/>
            </w:tcBorders>
            <w:noWrap w:val="0"/>
            <w:vAlign w:val="center"/>
          </w:tcPr>
          <w:p w14:paraId="4BC99AE9">
            <w:pPr>
              <w:widowControl/>
              <w:jc w:val="center"/>
              <w:rPr>
                <w:rFonts w:ascii="宋体" w:hAnsi="宋体"/>
                <w:kern w:val="0"/>
                <w:sz w:val="20"/>
              </w:rPr>
            </w:pPr>
            <w:r>
              <w:rPr>
                <w:rFonts w:hint="eastAsia" w:ascii="宋体" w:hAnsi="宋体"/>
                <w:kern w:val="0"/>
                <w:sz w:val="20"/>
              </w:rPr>
              <w:t>万公斤</w:t>
            </w:r>
          </w:p>
        </w:tc>
        <w:tc>
          <w:tcPr>
            <w:tcW w:w="2566" w:type="dxa"/>
            <w:tcBorders>
              <w:top w:val="nil"/>
              <w:left w:val="nil"/>
              <w:bottom w:val="single" w:color="auto" w:sz="4" w:space="0"/>
              <w:right w:val="nil"/>
            </w:tcBorders>
            <w:noWrap w:val="0"/>
            <w:vAlign w:val="center"/>
          </w:tcPr>
          <w:p w14:paraId="6E238050">
            <w:pPr>
              <w:widowControl/>
              <w:rPr>
                <w:rFonts w:ascii="宋体" w:hAnsi="宋体"/>
                <w:kern w:val="0"/>
                <w:sz w:val="20"/>
              </w:rPr>
            </w:pPr>
            <w:r>
              <w:rPr>
                <w:rFonts w:hint="eastAsia" w:ascii="宋体" w:hAnsi="宋体"/>
                <w:kern w:val="0"/>
                <w:sz w:val="20"/>
              </w:rPr>
              <w:t>　</w:t>
            </w:r>
          </w:p>
        </w:tc>
      </w:tr>
      <w:tr w14:paraId="264499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FDFF5D">
            <w:pPr>
              <w:widowControl/>
              <w:jc w:val="center"/>
              <w:rPr>
                <w:rFonts w:ascii="宋体" w:hAnsi="宋体"/>
                <w:b/>
                <w:kern w:val="0"/>
                <w:sz w:val="20"/>
              </w:rPr>
            </w:pPr>
            <w:r>
              <w:rPr>
                <w:rFonts w:hint="eastAsia" w:ascii="宋体" w:hAnsi="宋体"/>
                <w:b/>
                <w:kern w:val="0"/>
                <w:sz w:val="20"/>
              </w:rPr>
              <w:t>I2</w:t>
            </w:r>
          </w:p>
        </w:tc>
        <w:tc>
          <w:tcPr>
            <w:tcW w:w="720" w:type="dxa"/>
            <w:tcBorders>
              <w:top w:val="nil"/>
              <w:left w:val="nil"/>
              <w:bottom w:val="single" w:color="auto" w:sz="4" w:space="0"/>
              <w:right w:val="single" w:color="auto" w:sz="4" w:space="0"/>
            </w:tcBorders>
            <w:noWrap w:val="0"/>
            <w:vAlign w:val="center"/>
          </w:tcPr>
          <w:p w14:paraId="6B3A893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106E6C1">
            <w:pPr>
              <w:widowControl/>
              <w:rPr>
                <w:rFonts w:ascii="宋体" w:hAnsi="宋体"/>
                <w:b/>
                <w:kern w:val="0"/>
                <w:sz w:val="20"/>
              </w:rPr>
            </w:pPr>
            <w:r>
              <w:rPr>
                <w:rFonts w:hint="eastAsia" w:ascii="宋体" w:hAnsi="宋体"/>
                <w:b/>
                <w:kern w:val="0"/>
                <w:sz w:val="20"/>
              </w:rPr>
              <w:t>电子印制电路板制造（I4062）</w:t>
            </w:r>
          </w:p>
        </w:tc>
        <w:tc>
          <w:tcPr>
            <w:tcW w:w="671" w:type="dxa"/>
            <w:tcBorders>
              <w:top w:val="nil"/>
              <w:left w:val="nil"/>
              <w:bottom w:val="single" w:color="auto" w:sz="4" w:space="0"/>
              <w:right w:val="single" w:color="auto" w:sz="4" w:space="0"/>
            </w:tcBorders>
            <w:noWrap w:val="0"/>
            <w:vAlign w:val="center"/>
          </w:tcPr>
          <w:p w14:paraId="08BCD475">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3D7241F">
            <w:pPr>
              <w:widowControl/>
              <w:rPr>
                <w:rFonts w:ascii="宋体" w:hAnsi="宋体"/>
                <w:kern w:val="0"/>
                <w:sz w:val="20"/>
              </w:rPr>
            </w:pPr>
            <w:r>
              <w:rPr>
                <w:rFonts w:hint="eastAsia" w:ascii="宋体" w:hAnsi="宋体"/>
                <w:kern w:val="0"/>
                <w:sz w:val="20"/>
              </w:rPr>
              <w:t>　</w:t>
            </w:r>
          </w:p>
        </w:tc>
      </w:tr>
      <w:tr w14:paraId="6FA52B4E">
        <w:tblPrEx>
          <w:tblCellMar>
            <w:top w:w="0" w:type="dxa"/>
            <w:left w:w="108" w:type="dxa"/>
            <w:bottom w:w="0" w:type="dxa"/>
            <w:right w:w="108" w:type="dxa"/>
          </w:tblCellMar>
        </w:tblPrEx>
        <w:trPr>
          <w:wBefore w:w="0" w:type="dxa"/>
          <w:wAfter w:w="0" w:type="dxa"/>
          <w:trHeight w:val="660" w:hRule="atLeast"/>
          <w:jc w:val="center"/>
        </w:trPr>
        <w:tc>
          <w:tcPr>
            <w:tcW w:w="1455" w:type="dxa"/>
            <w:tcBorders>
              <w:top w:val="nil"/>
              <w:left w:val="nil"/>
              <w:bottom w:val="single" w:color="auto" w:sz="4" w:space="0"/>
              <w:right w:val="single" w:color="auto" w:sz="4" w:space="0"/>
            </w:tcBorders>
            <w:noWrap w:val="0"/>
            <w:vAlign w:val="center"/>
          </w:tcPr>
          <w:p w14:paraId="0E94E373">
            <w:pPr>
              <w:widowControl/>
              <w:jc w:val="center"/>
              <w:rPr>
                <w:rFonts w:ascii="宋体" w:hAnsi="宋体"/>
                <w:b/>
                <w:kern w:val="0"/>
                <w:sz w:val="20"/>
              </w:rPr>
            </w:pPr>
            <w:r>
              <w:rPr>
                <w:rFonts w:hint="eastAsia" w:ascii="宋体" w:hAnsi="宋体"/>
                <w:b/>
                <w:kern w:val="0"/>
                <w:sz w:val="20"/>
              </w:rPr>
              <w:t>I201000000</w:t>
            </w:r>
          </w:p>
        </w:tc>
        <w:tc>
          <w:tcPr>
            <w:tcW w:w="720" w:type="dxa"/>
            <w:tcBorders>
              <w:top w:val="nil"/>
              <w:left w:val="nil"/>
              <w:bottom w:val="single" w:color="auto" w:sz="4" w:space="0"/>
              <w:right w:val="single" w:color="auto" w:sz="4" w:space="0"/>
            </w:tcBorders>
            <w:noWrap w:val="0"/>
            <w:vAlign w:val="center"/>
          </w:tcPr>
          <w:p w14:paraId="453621D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49EA82E">
            <w:pPr>
              <w:widowControl/>
              <w:rPr>
                <w:rFonts w:ascii="宋体" w:hAnsi="宋体"/>
                <w:b/>
                <w:kern w:val="0"/>
                <w:sz w:val="20"/>
              </w:rPr>
            </w:pPr>
            <w:r>
              <w:rPr>
                <w:rFonts w:hint="eastAsia" w:ascii="宋体" w:hAnsi="宋体"/>
                <w:b/>
                <w:kern w:val="0"/>
                <w:sz w:val="20"/>
              </w:rPr>
              <w:t>一、电子印制电路板合计</w:t>
            </w:r>
          </w:p>
        </w:tc>
        <w:tc>
          <w:tcPr>
            <w:tcW w:w="671" w:type="dxa"/>
            <w:tcBorders>
              <w:top w:val="nil"/>
              <w:left w:val="nil"/>
              <w:bottom w:val="single" w:color="auto" w:sz="4" w:space="0"/>
              <w:right w:val="single" w:color="auto" w:sz="4" w:space="0"/>
            </w:tcBorders>
            <w:noWrap w:val="0"/>
            <w:vAlign w:val="center"/>
          </w:tcPr>
          <w:p w14:paraId="6001ACCE">
            <w:pPr>
              <w:widowControl/>
              <w:jc w:val="center"/>
              <w:rPr>
                <w:rFonts w:ascii="宋体" w:hAnsi="宋体"/>
                <w:kern w:val="0"/>
                <w:sz w:val="20"/>
              </w:rPr>
            </w:pPr>
            <w:r>
              <w:rPr>
                <w:rFonts w:hint="eastAsia" w:ascii="宋体" w:hAnsi="宋体"/>
                <w:kern w:val="0"/>
                <w:sz w:val="20"/>
              </w:rPr>
              <w:t>平方米</w:t>
            </w:r>
          </w:p>
        </w:tc>
        <w:tc>
          <w:tcPr>
            <w:tcW w:w="2566" w:type="dxa"/>
            <w:tcBorders>
              <w:top w:val="single" w:color="auto" w:sz="4" w:space="0"/>
              <w:left w:val="nil"/>
              <w:bottom w:val="single" w:color="auto" w:sz="4" w:space="0"/>
            </w:tcBorders>
            <w:noWrap w:val="0"/>
            <w:vAlign w:val="center"/>
          </w:tcPr>
          <w:p w14:paraId="0CA776D0">
            <w:pPr>
              <w:widowControl/>
              <w:jc w:val="left"/>
              <w:rPr>
                <w:rFonts w:ascii="宋体" w:hAnsi="宋体"/>
                <w:kern w:val="0"/>
                <w:sz w:val="20"/>
              </w:rPr>
            </w:pPr>
            <w:r>
              <w:rPr>
                <w:rFonts w:hint="eastAsia" w:ascii="宋体" w:hAnsi="宋体"/>
                <w:kern w:val="0"/>
                <w:sz w:val="20"/>
              </w:rPr>
              <w:t>印刷电路板指高分子有机材料作为基板（覆铜板）制成的线路。</w:t>
            </w:r>
          </w:p>
        </w:tc>
      </w:tr>
      <w:tr w14:paraId="4BAC7DD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221F0B">
            <w:pPr>
              <w:widowControl/>
              <w:jc w:val="center"/>
              <w:rPr>
                <w:rFonts w:ascii="宋体" w:hAnsi="宋体"/>
                <w:kern w:val="0"/>
                <w:sz w:val="20"/>
              </w:rPr>
            </w:pPr>
            <w:r>
              <w:rPr>
                <w:rFonts w:hint="eastAsia" w:ascii="宋体" w:hAnsi="宋体"/>
                <w:kern w:val="0"/>
                <w:sz w:val="20"/>
              </w:rPr>
              <w:t>I201010000</w:t>
            </w:r>
          </w:p>
        </w:tc>
        <w:tc>
          <w:tcPr>
            <w:tcW w:w="720" w:type="dxa"/>
            <w:tcBorders>
              <w:top w:val="nil"/>
              <w:left w:val="nil"/>
              <w:bottom w:val="single" w:color="auto" w:sz="4" w:space="0"/>
              <w:right w:val="single" w:color="auto" w:sz="4" w:space="0"/>
            </w:tcBorders>
            <w:noWrap w:val="0"/>
            <w:vAlign w:val="center"/>
          </w:tcPr>
          <w:p w14:paraId="0437800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63BC882">
            <w:pPr>
              <w:widowControl/>
              <w:rPr>
                <w:rFonts w:ascii="宋体" w:hAnsi="宋体"/>
                <w:kern w:val="0"/>
                <w:sz w:val="20"/>
              </w:rPr>
            </w:pPr>
            <w:r>
              <w:rPr>
                <w:rFonts w:hint="eastAsia" w:ascii="宋体" w:hAnsi="宋体"/>
                <w:kern w:val="0"/>
                <w:sz w:val="20"/>
              </w:rPr>
              <w:t>（一）刚性印制电路板</w:t>
            </w:r>
          </w:p>
        </w:tc>
        <w:tc>
          <w:tcPr>
            <w:tcW w:w="671" w:type="dxa"/>
            <w:tcBorders>
              <w:top w:val="nil"/>
              <w:left w:val="nil"/>
              <w:bottom w:val="single" w:color="auto" w:sz="4" w:space="0"/>
              <w:right w:val="single" w:color="auto" w:sz="4" w:space="0"/>
            </w:tcBorders>
            <w:noWrap w:val="0"/>
            <w:vAlign w:val="center"/>
          </w:tcPr>
          <w:p w14:paraId="7CD71083">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6ACC8A46">
            <w:pPr>
              <w:widowControl/>
              <w:rPr>
                <w:rFonts w:ascii="宋体" w:hAnsi="宋体"/>
                <w:kern w:val="0"/>
                <w:sz w:val="20"/>
              </w:rPr>
            </w:pPr>
            <w:r>
              <w:rPr>
                <w:rFonts w:hint="eastAsia" w:ascii="宋体" w:hAnsi="宋体"/>
                <w:kern w:val="0"/>
                <w:sz w:val="20"/>
              </w:rPr>
              <w:t>　</w:t>
            </w:r>
          </w:p>
        </w:tc>
      </w:tr>
      <w:tr w14:paraId="569D67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5295D9">
            <w:pPr>
              <w:widowControl/>
              <w:jc w:val="center"/>
              <w:rPr>
                <w:rFonts w:ascii="宋体" w:hAnsi="宋体"/>
                <w:kern w:val="0"/>
                <w:sz w:val="20"/>
              </w:rPr>
            </w:pPr>
            <w:r>
              <w:rPr>
                <w:rFonts w:hint="eastAsia" w:ascii="宋体" w:hAnsi="宋体"/>
                <w:kern w:val="0"/>
                <w:sz w:val="20"/>
              </w:rPr>
              <w:t>I201010100</w:t>
            </w:r>
          </w:p>
        </w:tc>
        <w:tc>
          <w:tcPr>
            <w:tcW w:w="720" w:type="dxa"/>
            <w:tcBorders>
              <w:top w:val="nil"/>
              <w:left w:val="nil"/>
              <w:bottom w:val="single" w:color="auto" w:sz="4" w:space="0"/>
              <w:right w:val="single" w:color="auto" w:sz="4" w:space="0"/>
            </w:tcBorders>
            <w:noWrap w:val="0"/>
            <w:vAlign w:val="center"/>
          </w:tcPr>
          <w:p w14:paraId="4BBB47B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EFDD1E">
            <w:pPr>
              <w:widowControl/>
              <w:rPr>
                <w:rFonts w:ascii="宋体" w:hAnsi="宋体"/>
                <w:kern w:val="0"/>
                <w:sz w:val="20"/>
              </w:rPr>
            </w:pPr>
            <w:r>
              <w:rPr>
                <w:rFonts w:hint="eastAsia" w:ascii="宋体" w:hAnsi="宋体"/>
                <w:kern w:val="0"/>
                <w:sz w:val="20"/>
              </w:rPr>
              <w:t>1、 刚性单面板</w:t>
            </w:r>
          </w:p>
        </w:tc>
        <w:tc>
          <w:tcPr>
            <w:tcW w:w="671" w:type="dxa"/>
            <w:tcBorders>
              <w:top w:val="nil"/>
              <w:left w:val="nil"/>
              <w:bottom w:val="single" w:color="auto" w:sz="4" w:space="0"/>
              <w:right w:val="single" w:color="auto" w:sz="4" w:space="0"/>
            </w:tcBorders>
            <w:noWrap w:val="0"/>
            <w:vAlign w:val="center"/>
          </w:tcPr>
          <w:p w14:paraId="260C7FE1">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76BCC916">
            <w:pPr>
              <w:widowControl/>
              <w:rPr>
                <w:rFonts w:ascii="宋体" w:hAnsi="宋体"/>
                <w:kern w:val="0"/>
                <w:sz w:val="20"/>
              </w:rPr>
            </w:pPr>
            <w:r>
              <w:rPr>
                <w:rFonts w:hint="eastAsia" w:ascii="宋体" w:hAnsi="宋体"/>
                <w:kern w:val="0"/>
                <w:sz w:val="20"/>
              </w:rPr>
              <w:t>　</w:t>
            </w:r>
          </w:p>
        </w:tc>
      </w:tr>
      <w:tr w14:paraId="5FFF7E5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F69B91">
            <w:pPr>
              <w:widowControl/>
              <w:jc w:val="center"/>
              <w:rPr>
                <w:rFonts w:ascii="宋体" w:hAnsi="宋体"/>
                <w:kern w:val="0"/>
                <w:sz w:val="20"/>
              </w:rPr>
            </w:pPr>
            <w:r>
              <w:rPr>
                <w:rFonts w:hint="eastAsia" w:ascii="宋体" w:hAnsi="宋体"/>
                <w:kern w:val="0"/>
                <w:sz w:val="20"/>
              </w:rPr>
              <w:t>I201010200</w:t>
            </w:r>
          </w:p>
        </w:tc>
        <w:tc>
          <w:tcPr>
            <w:tcW w:w="720" w:type="dxa"/>
            <w:tcBorders>
              <w:top w:val="nil"/>
              <w:left w:val="nil"/>
              <w:bottom w:val="single" w:color="auto" w:sz="4" w:space="0"/>
              <w:right w:val="single" w:color="auto" w:sz="4" w:space="0"/>
            </w:tcBorders>
            <w:noWrap w:val="0"/>
            <w:vAlign w:val="center"/>
          </w:tcPr>
          <w:p w14:paraId="2950D2A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593508">
            <w:pPr>
              <w:widowControl/>
              <w:rPr>
                <w:rFonts w:ascii="宋体" w:hAnsi="宋体"/>
                <w:kern w:val="0"/>
                <w:sz w:val="20"/>
              </w:rPr>
            </w:pPr>
            <w:r>
              <w:rPr>
                <w:rFonts w:hint="eastAsia" w:ascii="宋体" w:hAnsi="宋体"/>
                <w:kern w:val="0"/>
                <w:sz w:val="20"/>
              </w:rPr>
              <w:t>2、 刚性双面板</w:t>
            </w:r>
          </w:p>
        </w:tc>
        <w:tc>
          <w:tcPr>
            <w:tcW w:w="671" w:type="dxa"/>
            <w:tcBorders>
              <w:top w:val="nil"/>
              <w:left w:val="nil"/>
              <w:bottom w:val="single" w:color="auto" w:sz="4" w:space="0"/>
              <w:right w:val="single" w:color="auto" w:sz="4" w:space="0"/>
            </w:tcBorders>
            <w:noWrap w:val="0"/>
            <w:vAlign w:val="center"/>
          </w:tcPr>
          <w:p w14:paraId="3265C9A4">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53DD2D8F">
            <w:pPr>
              <w:widowControl/>
              <w:rPr>
                <w:rFonts w:ascii="宋体" w:hAnsi="宋体"/>
                <w:kern w:val="0"/>
                <w:sz w:val="20"/>
              </w:rPr>
            </w:pPr>
            <w:r>
              <w:rPr>
                <w:rFonts w:hint="eastAsia" w:ascii="宋体" w:hAnsi="宋体"/>
                <w:kern w:val="0"/>
                <w:sz w:val="20"/>
              </w:rPr>
              <w:t>　</w:t>
            </w:r>
          </w:p>
        </w:tc>
      </w:tr>
      <w:tr w14:paraId="079E24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B638A3">
            <w:pPr>
              <w:widowControl/>
              <w:jc w:val="center"/>
              <w:rPr>
                <w:rFonts w:ascii="宋体" w:hAnsi="宋体"/>
                <w:kern w:val="0"/>
                <w:sz w:val="20"/>
              </w:rPr>
            </w:pPr>
            <w:r>
              <w:rPr>
                <w:rFonts w:hint="eastAsia" w:ascii="宋体" w:hAnsi="宋体"/>
                <w:kern w:val="0"/>
                <w:sz w:val="20"/>
              </w:rPr>
              <w:t>I201010300</w:t>
            </w:r>
          </w:p>
        </w:tc>
        <w:tc>
          <w:tcPr>
            <w:tcW w:w="720" w:type="dxa"/>
            <w:tcBorders>
              <w:top w:val="nil"/>
              <w:left w:val="nil"/>
              <w:bottom w:val="single" w:color="auto" w:sz="4" w:space="0"/>
              <w:right w:val="single" w:color="auto" w:sz="4" w:space="0"/>
            </w:tcBorders>
            <w:noWrap w:val="0"/>
            <w:vAlign w:val="center"/>
          </w:tcPr>
          <w:p w14:paraId="34E5F89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9C74012">
            <w:pPr>
              <w:widowControl/>
              <w:rPr>
                <w:rFonts w:ascii="宋体" w:hAnsi="宋体"/>
                <w:kern w:val="0"/>
                <w:sz w:val="20"/>
              </w:rPr>
            </w:pPr>
            <w:r>
              <w:rPr>
                <w:rFonts w:hint="eastAsia" w:ascii="宋体" w:hAnsi="宋体"/>
                <w:kern w:val="0"/>
                <w:sz w:val="20"/>
              </w:rPr>
              <w:t>3、 刚性多层板</w:t>
            </w:r>
          </w:p>
        </w:tc>
        <w:tc>
          <w:tcPr>
            <w:tcW w:w="671" w:type="dxa"/>
            <w:tcBorders>
              <w:top w:val="nil"/>
              <w:left w:val="nil"/>
              <w:bottom w:val="single" w:color="auto" w:sz="4" w:space="0"/>
              <w:right w:val="single" w:color="auto" w:sz="4" w:space="0"/>
            </w:tcBorders>
            <w:noWrap w:val="0"/>
            <w:vAlign w:val="center"/>
          </w:tcPr>
          <w:p w14:paraId="0537530A">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2B632A84">
            <w:pPr>
              <w:widowControl/>
              <w:rPr>
                <w:rFonts w:ascii="宋体" w:hAnsi="宋体"/>
                <w:kern w:val="0"/>
                <w:sz w:val="20"/>
              </w:rPr>
            </w:pPr>
            <w:r>
              <w:rPr>
                <w:rFonts w:hint="eastAsia" w:ascii="宋体" w:hAnsi="宋体"/>
                <w:kern w:val="0"/>
                <w:sz w:val="20"/>
              </w:rPr>
              <w:t>　</w:t>
            </w:r>
          </w:p>
        </w:tc>
      </w:tr>
      <w:tr w14:paraId="3B5C03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96B34D">
            <w:pPr>
              <w:widowControl/>
              <w:jc w:val="center"/>
              <w:rPr>
                <w:rFonts w:ascii="宋体" w:hAnsi="宋体"/>
                <w:kern w:val="0"/>
                <w:sz w:val="20"/>
              </w:rPr>
            </w:pPr>
            <w:r>
              <w:rPr>
                <w:rFonts w:hint="eastAsia" w:ascii="宋体" w:hAnsi="宋体"/>
                <w:kern w:val="0"/>
                <w:sz w:val="20"/>
              </w:rPr>
              <w:t>I201020000</w:t>
            </w:r>
          </w:p>
        </w:tc>
        <w:tc>
          <w:tcPr>
            <w:tcW w:w="720" w:type="dxa"/>
            <w:tcBorders>
              <w:top w:val="nil"/>
              <w:left w:val="nil"/>
              <w:bottom w:val="single" w:color="auto" w:sz="4" w:space="0"/>
              <w:right w:val="single" w:color="auto" w:sz="4" w:space="0"/>
            </w:tcBorders>
            <w:noWrap w:val="0"/>
            <w:vAlign w:val="center"/>
          </w:tcPr>
          <w:p w14:paraId="5B29E23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F9EBBE">
            <w:pPr>
              <w:widowControl/>
              <w:rPr>
                <w:rFonts w:ascii="宋体" w:hAnsi="宋体"/>
                <w:kern w:val="0"/>
                <w:sz w:val="20"/>
              </w:rPr>
            </w:pPr>
            <w:r>
              <w:rPr>
                <w:rFonts w:hint="eastAsia" w:ascii="宋体" w:hAnsi="宋体"/>
                <w:kern w:val="0"/>
                <w:sz w:val="20"/>
              </w:rPr>
              <w:t>（二）挠性印制电路板</w:t>
            </w:r>
          </w:p>
        </w:tc>
        <w:tc>
          <w:tcPr>
            <w:tcW w:w="671" w:type="dxa"/>
            <w:tcBorders>
              <w:top w:val="nil"/>
              <w:left w:val="nil"/>
              <w:bottom w:val="single" w:color="auto" w:sz="4" w:space="0"/>
              <w:right w:val="single" w:color="auto" w:sz="4" w:space="0"/>
            </w:tcBorders>
            <w:noWrap w:val="0"/>
            <w:vAlign w:val="center"/>
          </w:tcPr>
          <w:p w14:paraId="38B169F0">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4C4F9975">
            <w:pPr>
              <w:widowControl/>
              <w:rPr>
                <w:rFonts w:ascii="宋体" w:hAnsi="宋体"/>
                <w:kern w:val="0"/>
                <w:sz w:val="20"/>
              </w:rPr>
            </w:pPr>
            <w:r>
              <w:rPr>
                <w:rFonts w:hint="eastAsia" w:ascii="宋体" w:hAnsi="宋体"/>
                <w:kern w:val="0"/>
                <w:sz w:val="20"/>
              </w:rPr>
              <w:t>　</w:t>
            </w:r>
          </w:p>
        </w:tc>
      </w:tr>
      <w:tr w14:paraId="77CAFB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4EF593">
            <w:pPr>
              <w:widowControl/>
              <w:jc w:val="center"/>
              <w:rPr>
                <w:rFonts w:ascii="宋体" w:hAnsi="宋体"/>
                <w:kern w:val="0"/>
                <w:sz w:val="20"/>
              </w:rPr>
            </w:pPr>
            <w:r>
              <w:rPr>
                <w:rFonts w:hint="eastAsia" w:ascii="宋体" w:hAnsi="宋体"/>
                <w:kern w:val="0"/>
                <w:sz w:val="20"/>
              </w:rPr>
              <w:t>I201030000</w:t>
            </w:r>
          </w:p>
        </w:tc>
        <w:tc>
          <w:tcPr>
            <w:tcW w:w="720" w:type="dxa"/>
            <w:tcBorders>
              <w:top w:val="nil"/>
              <w:left w:val="nil"/>
              <w:bottom w:val="single" w:color="auto" w:sz="4" w:space="0"/>
              <w:right w:val="single" w:color="auto" w:sz="4" w:space="0"/>
            </w:tcBorders>
            <w:noWrap w:val="0"/>
            <w:vAlign w:val="center"/>
          </w:tcPr>
          <w:p w14:paraId="18F35C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C447F9">
            <w:pPr>
              <w:widowControl/>
              <w:rPr>
                <w:rFonts w:ascii="宋体" w:hAnsi="宋体"/>
                <w:kern w:val="0"/>
                <w:sz w:val="20"/>
              </w:rPr>
            </w:pPr>
            <w:r>
              <w:rPr>
                <w:rFonts w:hint="eastAsia" w:ascii="宋体" w:hAnsi="宋体"/>
                <w:kern w:val="0"/>
                <w:sz w:val="20"/>
              </w:rPr>
              <w:t>（三）刚-挠性印制电路板</w:t>
            </w:r>
          </w:p>
        </w:tc>
        <w:tc>
          <w:tcPr>
            <w:tcW w:w="671" w:type="dxa"/>
            <w:tcBorders>
              <w:top w:val="nil"/>
              <w:left w:val="nil"/>
              <w:bottom w:val="single" w:color="auto" w:sz="4" w:space="0"/>
              <w:right w:val="single" w:color="auto" w:sz="4" w:space="0"/>
            </w:tcBorders>
            <w:noWrap w:val="0"/>
            <w:vAlign w:val="center"/>
          </w:tcPr>
          <w:p w14:paraId="2407C784">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748072AA">
            <w:pPr>
              <w:widowControl/>
              <w:rPr>
                <w:rFonts w:ascii="宋体" w:hAnsi="宋体"/>
                <w:kern w:val="0"/>
                <w:sz w:val="20"/>
              </w:rPr>
            </w:pPr>
            <w:r>
              <w:rPr>
                <w:rFonts w:hint="eastAsia" w:ascii="宋体" w:hAnsi="宋体"/>
                <w:kern w:val="0"/>
                <w:sz w:val="20"/>
              </w:rPr>
              <w:t>　</w:t>
            </w:r>
          </w:p>
        </w:tc>
      </w:tr>
      <w:tr w14:paraId="385E50A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147559">
            <w:pPr>
              <w:widowControl/>
              <w:jc w:val="center"/>
              <w:rPr>
                <w:rFonts w:ascii="宋体" w:hAnsi="宋体"/>
                <w:kern w:val="0"/>
                <w:sz w:val="20"/>
              </w:rPr>
            </w:pPr>
            <w:r>
              <w:rPr>
                <w:rFonts w:hint="eastAsia" w:ascii="宋体" w:hAnsi="宋体"/>
                <w:kern w:val="0"/>
                <w:sz w:val="20"/>
              </w:rPr>
              <w:t>I201040000</w:t>
            </w:r>
          </w:p>
        </w:tc>
        <w:tc>
          <w:tcPr>
            <w:tcW w:w="720" w:type="dxa"/>
            <w:tcBorders>
              <w:top w:val="nil"/>
              <w:left w:val="nil"/>
              <w:bottom w:val="single" w:color="auto" w:sz="4" w:space="0"/>
              <w:right w:val="single" w:color="auto" w:sz="4" w:space="0"/>
            </w:tcBorders>
            <w:noWrap w:val="0"/>
            <w:vAlign w:val="center"/>
          </w:tcPr>
          <w:p w14:paraId="2EB048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EA2BC6">
            <w:pPr>
              <w:widowControl/>
              <w:jc w:val="left"/>
              <w:rPr>
                <w:rFonts w:ascii="宋体" w:hAnsi="宋体"/>
                <w:kern w:val="0"/>
                <w:sz w:val="20"/>
              </w:rPr>
            </w:pPr>
            <w:r>
              <w:rPr>
                <w:rFonts w:hint="eastAsia" w:ascii="宋体" w:hAnsi="宋体"/>
                <w:kern w:val="0"/>
                <w:sz w:val="20"/>
              </w:rPr>
              <w:t>（四）其他印制电路板</w:t>
            </w:r>
          </w:p>
        </w:tc>
        <w:tc>
          <w:tcPr>
            <w:tcW w:w="671" w:type="dxa"/>
            <w:tcBorders>
              <w:top w:val="nil"/>
              <w:left w:val="nil"/>
              <w:bottom w:val="single" w:color="auto" w:sz="4" w:space="0"/>
              <w:right w:val="single" w:color="auto" w:sz="4" w:space="0"/>
            </w:tcBorders>
            <w:noWrap w:val="0"/>
            <w:vAlign w:val="center"/>
          </w:tcPr>
          <w:p w14:paraId="61CD9B10">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28DCC351">
            <w:pPr>
              <w:widowControl/>
              <w:rPr>
                <w:rFonts w:ascii="宋体" w:hAnsi="宋体"/>
                <w:kern w:val="0"/>
                <w:sz w:val="20"/>
              </w:rPr>
            </w:pPr>
            <w:r>
              <w:rPr>
                <w:rFonts w:hint="eastAsia" w:ascii="宋体" w:hAnsi="宋体"/>
                <w:kern w:val="0"/>
                <w:sz w:val="20"/>
              </w:rPr>
              <w:t>包括碳膜、齐平等印制电路板</w:t>
            </w:r>
          </w:p>
        </w:tc>
      </w:tr>
      <w:tr w14:paraId="38AFE8C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C9078A">
            <w:pPr>
              <w:widowControl/>
              <w:jc w:val="center"/>
              <w:rPr>
                <w:rFonts w:ascii="宋体" w:hAnsi="宋体"/>
                <w:b/>
                <w:kern w:val="0"/>
                <w:sz w:val="20"/>
              </w:rPr>
            </w:pPr>
            <w:r>
              <w:rPr>
                <w:rFonts w:hint="eastAsia" w:ascii="宋体" w:hAnsi="宋体"/>
                <w:b/>
                <w:kern w:val="0"/>
                <w:sz w:val="20"/>
              </w:rPr>
              <w:t>I3</w:t>
            </w:r>
          </w:p>
        </w:tc>
        <w:tc>
          <w:tcPr>
            <w:tcW w:w="720" w:type="dxa"/>
            <w:tcBorders>
              <w:top w:val="nil"/>
              <w:left w:val="nil"/>
              <w:bottom w:val="single" w:color="auto" w:sz="4" w:space="0"/>
              <w:right w:val="single" w:color="auto" w:sz="4" w:space="0"/>
            </w:tcBorders>
            <w:noWrap w:val="0"/>
            <w:vAlign w:val="center"/>
          </w:tcPr>
          <w:p w14:paraId="536833D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485CF1D">
            <w:pPr>
              <w:widowControl/>
              <w:rPr>
                <w:rFonts w:ascii="宋体" w:hAnsi="宋体"/>
                <w:b/>
                <w:kern w:val="0"/>
                <w:sz w:val="20"/>
              </w:rPr>
            </w:pPr>
            <w:r>
              <w:rPr>
                <w:rFonts w:hint="eastAsia" w:ascii="宋体" w:hAnsi="宋体"/>
                <w:b/>
                <w:kern w:val="0"/>
                <w:sz w:val="20"/>
              </w:rPr>
              <w:t>敏感元件及传感器制造（I4063）</w:t>
            </w:r>
          </w:p>
        </w:tc>
        <w:tc>
          <w:tcPr>
            <w:tcW w:w="671" w:type="dxa"/>
            <w:tcBorders>
              <w:top w:val="nil"/>
              <w:left w:val="nil"/>
              <w:bottom w:val="single" w:color="auto" w:sz="4" w:space="0"/>
              <w:right w:val="single" w:color="auto" w:sz="4" w:space="0"/>
            </w:tcBorders>
            <w:noWrap w:val="0"/>
            <w:vAlign w:val="center"/>
          </w:tcPr>
          <w:p w14:paraId="14BD1E3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8D4D5B0">
            <w:pPr>
              <w:widowControl/>
              <w:rPr>
                <w:rFonts w:ascii="宋体" w:hAnsi="宋体"/>
                <w:kern w:val="0"/>
                <w:sz w:val="20"/>
              </w:rPr>
            </w:pPr>
            <w:r>
              <w:rPr>
                <w:rFonts w:hint="eastAsia" w:ascii="宋体" w:hAnsi="宋体"/>
                <w:kern w:val="0"/>
                <w:sz w:val="20"/>
              </w:rPr>
              <w:t>　</w:t>
            </w:r>
          </w:p>
        </w:tc>
      </w:tr>
      <w:tr w14:paraId="54776D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9E1D56">
            <w:pPr>
              <w:widowControl/>
              <w:jc w:val="center"/>
              <w:rPr>
                <w:rFonts w:ascii="宋体" w:hAnsi="宋体"/>
                <w:b/>
                <w:kern w:val="0"/>
                <w:sz w:val="20"/>
              </w:rPr>
            </w:pPr>
            <w:r>
              <w:rPr>
                <w:rFonts w:hint="eastAsia" w:ascii="宋体" w:hAnsi="宋体"/>
                <w:b/>
                <w:kern w:val="0"/>
                <w:sz w:val="20"/>
              </w:rPr>
              <w:t>I301000000</w:t>
            </w:r>
          </w:p>
        </w:tc>
        <w:tc>
          <w:tcPr>
            <w:tcW w:w="720" w:type="dxa"/>
            <w:tcBorders>
              <w:top w:val="nil"/>
              <w:left w:val="nil"/>
              <w:bottom w:val="single" w:color="auto" w:sz="4" w:space="0"/>
              <w:right w:val="single" w:color="auto" w:sz="4" w:space="0"/>
            </w:tcBorders>
            <w:noWrap w:val="0"/>
            <w:vAlign w:val="center"/>
          </w:tcPr>
          <w:p w14:paraId="1575C05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B7EF206">
            <w:pPr>
              <w:widowControl/>
              <w:rPr>
                <w:rFonts w:ascii="宋体" w:hAnsi="宋体"/>
                <w:b/>
                <w:kern w:val="0"/>
                <w:sz w:val="20"/>
              </w:rPr>
            </w:pPr>
            <w:r>
              <w:rPr>
                <w:rFonts w:hint="eastAsia" w:ascii="宋体" w:hAnsi="宋体"/>
                <w:b/>
                <w:kern w:val="0"/>
                <w:sz w:val="20"/>
              </w:rPr>
              <w:t>一、敏感元件及传感器</w:t>
            </w:r>
          </w:p>
        </w:tc>
        <w:tc>
          <w:tcPr>
            <w:tcW w:w="671" w:type="dxa"/>
            <w:tcBorders>
              <w:top w:val="nil"/>
              <w:left w:val="nil"/>
              <w:bottom w:val="single" w:color="auto" w:sz="4" w:space="0"/>
              <w:right w:val="single" w:color="auto" w:sz="4" w:space="0"/>
            </w:tcBorders>
            <w:noWrap w:val="0"/>
            <w:vAlign w:val="center"/>
          </w:tcPr>
          <w:p w14:paraId="477C207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B89F843">
            <w:pPr>
              <w:widowControl/>
              <w:rPr>
                <w:rFonts w:ascii="宋体" w:hAnsi="宋体"/>
                <w:kern w:val="0"/>
                <w:sz w:val="20"/>
              </w:rPr>
            </w:pPr>
            <w:r>
              <w:rPr>
                <w:rFonts w:hint="eastAsia" w:ascii="宋体" w:hAnsi="宋体"/>
                <w:kern w:val="0"/>
                <w:sz w:val="20"/>
              </w:rPr>
              <w:t>　</w:t>
            </w:r>
          </w:p>
        </w:tc>
      </w:tr>
      <w:tr w14:paraId="175E40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F7D524">
            <w:pPr>
              <w:widowControl/>
              <w:jc w:val="center"/>
              <w:rPr>
                <w:rFonts w:ascii="宋体" w:hAnsi="宋体"/>
                <w:kern w:val="0"/>
                <w:sz w:val="20"/>
              </w:rPr>
            </w:pPr>
            <w:r>
              <w:rPr>
                <w:rFonts w:hint="eastAsia" w:ascii="宋体" w:hAnsi="宋体"/>
                <w:kern w:val="0"/>
                <w:sz w:val="20"/>
              </w:rPr>
              <w:t>I301010000</w:t>
            </w:r>
          </w:p>
        </w:tc>
        <w:tc>
          <w:tcPr>
            <w:tcW w:w="720" w:type="dxa"/>
            <w:tcBorders>
              <w:top w:val="nil"/>
              <w:left w:val="nil"/>
              <w:bottom w:val="single" w:color="auto" w:sz="4" w:space="0"/>
              <w:right w:val="single" w:color="auto" w:sz="4" w:space="0"/>
            </w:tcBorders>
            <w:noWrap w:val="0"/>
            <w:vAlign w:val="center"/>
          </w:tcPr>
          <w:p w14:paraId="4033700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AF668F9">
            <w:pPr>
              <w:widowControl/>
              <w:rPr>
                <w:rFonts w:ascii="宋体" w:hAnsi="宋体"/>
                <w:kern w:val="0"/>
                <w:sz w:val="20"/>
              </w:rPr>
            </w:pPr>
            <w:r>
              <w:rPr>
                <w:rFonts w:hint="eastAsia" w:ascii="宋体" w:hAnsi="宋体"/>
                <w:kern w:val="0"/>
                <w:sz w:val="20"/>
              </w:rPr>
              <w:t>（一）敏感元件小计</w:t>
            </w:r>
          </w:p>
        </w:tc>
        <w:tc>
          <w:tcPr>
            <w:tcW w:w="671" w:type="dxa"/>
            <w:tcBorders>
              <w:top w:val="nil"/>
              <w:left w:val="nil"/>
              <w:bottom w:val="single" w:color="auto" w:sz="4" w:space="0"/>
              <w:right w:val="single" w:color="auto" w:sz="4" w:space="0"/>
            </w:tcBorders>
            <w:noWrap w:val="0"/>
            <w:vAlign w:val="center"/>
          </w:tcPr>
          <w:p w14:paraId="25BF083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88E140B">
            <w:pPr>
              <w:widowControl/>
              <w:rPr>
                <w:rFonts w:ascii="宋体" w:hAnsi="宋体"/>
                <w:kern w:val="0"/>
                <w:sz w:val="20"/>
              </w:rPr>
            </w:pPr>
            <w:r>
              <w:rPr>
                <w:rFonts w:hint="eastAsia" w:ascii="宋体" w:hAnsi="宋体"/>
                <w:kern w:val="0"/>
                <w:sz w:val="20"/>
              </w:rPr>
              <w:t>　</w:t>
            </w:r>
          </w:p>
        </w:tc>
      </w:tr>
      <w:tr w14:paraId="2DE7A3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273078">
            <w:pPr>
              <w:widowControl/>
              <w:jc w:val="center"/>
              <w:rPr>
                <w:rFonts w:ascii="宋体" w:hAnsi="宋体"/>
                <w:kern w:val="0"/>
                <w:sz w:val="20"/>
              </w:rPr>
            </w:pPr>
            <w:r>
              <w:rPr>
                <w:rFonts w:hint="eastAsia" w:ascii="宋体" w:hAnsi="宋体"/>
                <w:kern w:val="0"/>
                <w:sz w:val="20"/>
              </w:rPr>
              <w:t>I301010100</w:t>
            </w:r>
          </w:p>
        </w:tc>
        <w:tc>
          <w:tcPr>
            <w:tcW w:w="720" w:type="dxa"/>
            <w:tcBorders>
              <w:top w:val="nil"/>
              <w:left w:val="nil"/>
              <w:bottom w:val="single" w:color="auto" w:sz="4" w:space="0"/>
              <w:right w:val="single" w:color="auto" w:sz="4" w:space="0"/>
            </w:tcBorders>
            <w:noWrap w:val="0"/>
            <w:vAlign w:val="center"/>
          </w:tcPr>
          <w:p w14:paraId="734E010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F22953">
            <w:pPr>
              <w:widowControl/>
              <w:rPr>
                <w:rFonts w:ascii="宋体" w:hAnsi="宋体"/>
                <w:kern w:val="0"/>
                <w:sz w:val="20"/>
              </w:rPr>
            </w:pPr>
            <w:r>
              <w:rPr>
                <w:rFonts w:hint="eastAsia" w:ascii="宋体" w:hAnsi="宋体"/>
                <w:kern w:val="0"/>
                <w:sz w:val="20"/>
              </w:rPr>
              <w:t>1.力敏元件</w:t>
            </w:r>
          </w:p>
        </w:tc>
        <w:tc>
          <w:tcPr>
            <w:tcW w:w="671" w:type="dxa"/>
            <w:tcBorders>
              <w:top w:val="nil"/>
              <w:left w:val="nil"/>
              <w:bottom w:val="single" w:color="auto" w:sz="4" w:space="0"/>
              <w:right w:val="single" w:color="auto" w:sz="4" w:space="0"/>
            </w:tcBorders>
            <w:noWrap w:val="0"/>
            <w:vAlign w:val="center"/>
          </w:tcPr>
          <w:p w14:paraId="19546E5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3936EA">
            <w:pPr>
              <w:widowControl/>
              <w:rPr>
                <w:rFonts w:ascii="宋体" w:hAnsi="宋体"/>
                <w:kern w:val="0"/>
                <w:sz w:val="20"/>
              </w:rPr>
            </w:pPr>
            <w:r>
              <w:rPr>
                <w:rFonts w:hint="eastAsia" w:ascii="宋体" w:hAnsi="宋体"/>
                <w:kern w:val="0"/>
                <w:sz w:val="20"/>
              </w:rPr>
              <w:t>　</w:t>
            </w:r>
          </w:p>
        </w:tc>
      </w:tr>
      <w:tr w14:paraId="5741FC6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9B55F6">
            <w:pPr>
              <w:widowControl/>
              <w:jc w:val="center"/>
              <w:rPr>
                <w:rFonts w:ascii="宋体" w:hAnsi="宋体"/>
                <w:kern w:val="0"/>
                <w:sz w:val="20"/>
              </w:rPr>
            </w:pPr>
            <w:r>
              <w:rPr>
                <w:rFonts w:hint="eastAsia" w:ascii="宋体" w:hAnsi="宋体"/>
                <w:kern w:val="0"/>
                <w:sz w:val="20"/>
              </w:rPr>
              <w:t>I301010200</w:t>
            </w:r>
          </w:p>
        </w:tc>
        <w:tc>
          <w:tcPr>
            <w:tcW w:w="720" w:type="dxa"/>
            <w:tcBorders>
              <w:top w:val="nil"/>
              <w:left w:val="nil"/>
              <w:bottom w:val="single" w:color="auto" w:sz="4" w:space="0"/>
              <w:right w:val="single" w:color="auto" w:sz="4" w:space="0"/>
            </w:tcBorders>
            <w:noWrap w:val="0"/>
            <w:vAlign w:val="center"/>
          </w:tcPr>
          <w:p w14:paraId="6439F10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FA18F8">
            <w:pPr>
              <w:widowControl/>
              <w:rPr>
                <w:rFonts w:ascii="宋体" w:hAnsi="宋体"/>
                <w:kern w:val="0"/>
                <w:sz w:val="20"/>
              </w:rPr>
            </w:pPr>
            <w:r>
              <w:rPr>
                <w:rFonts w:hint="eastAsia" w:ascii="宋体" w:hAnsi="宋体"/>
                <w:kern w:val="0"/>
                <w:sz w:val="20"/>
              </w:rPr>
              <w:t>2.压敏电阻器</w:t>
            </w:r>
          </w:p>
        </w:tc>
        <w:tc>
          <w:tcPr>
            <w:tcW w:w="671" w:type="dxa"/>
            <w:tcBorders>
              <w:top w:val="nil"/>
              <w:left w:val="nil"/>
              <w:bottom w:val="single" w:color="auto" w:sz="4" w:space="0"/>
              <w:right w:val="single" w:color="auto" w:sz="4" w:space="0"/>
            </w:tcBorders>
            <w:noWrap w:val="0"/>
            <w:vAlign w:val="center"/>
          </w:tcPr>
          <w:p w14:paraId="24C64BE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2E4B6FE">
            <w:pPr>
              <w:widowControl/>
              <w:rPr>
                <w:rFonts w:ascii="宋体" w:hAnsi="宋体"/>
                <w:kern w:val="0"/>
                <w:sz w:val="20"/>
              </w:rPr>
            </w:pPr>
            <w:r>
              <w:rPr>
                <w:rFonts w:hint="eastAsia" w:ascii="宋体" w:hAnsi="宋体"/>
                <w:kern w:val="0"/>
                <w:sz w:val="20"/>
              </w:rPr>
              <w:t>　</w:t>
            </w:r>
          </w:p>
        </w:tc>
      </w:tr>
      <w:tr w14:paraId="07D862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394FE3">
            <w:pPr>
              <w:widowControl/>
              <w:jc w:val="center"/>
              <w:rPr>
                <w:rFonts w:ascii="宋体" w:hAnsi="宋体"/>
                <w:kern w:val="0"/>
                <w:sz w:val="20"/>
              </w:rPr>
            </w:pPr>
            <w:r>
              <w:rPr>
                <w:rFonts w:hint="eastAsia" w:ascii="宋体" w:hAnsi="宋体"/>
                <w:kern w:val="0"/>
                <w:sz w:val="20"/>
              </w:rPr>
              <w:t>I301010300</w:t>
            </w:r>
          </w:p>
        </w:tc>
        <w:tc>
          <w:tcPr>
            <w:tcW w:w="720" w:type="dxa"/>
            <w:tcBorders>
              <w:top w:val="nil"/>
              <w:left w:val="nil"/>
              <w:bottom w:val="single" w:color="auto" w:sz="4" w:space="0"/>
              <w:right w:val="single" w:color="auto" w:sz="4" w:space="0"/>
            </w:tcBorders>
            <w:noWrap w:val="0"/>
            <w:vAlign w:val="center"/>
          </w:tcPr>
          <w:p w14:paraId="0DC8B0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F380EF">
            <w:pPr>
              <w:widowControl/>
              <w:rPr>
                <w:rFonts w:ascii="宋体" w:hAnsi="宋体"/>
                <w:kern w:val="0"/>
                <w:sz w:val="20"/>
              </w:rPr>
            </w:pPr>
            <w:r>
              <w:rPr>
                <w:rFonts w:hint="eastAsia" w:ascii="宋体" w:hAnsi="宋体"/>
                <w:kern w:val="0"/>
                <w:sz w:val="20"/>
              </w:rPr>
              <w:t>3.光敏电阻器</w:t>
            </w:r>
          </w:p>
        </w:tc>
        <w:tc>
          <w:tcPr>
            <w:tcW w:w="671" w:type="dxa"/>
            <w:tcBorders>
              <w:top w:val="nil"/>
              <w:left w:val="nil"/>
              <w:bottom w:val="single" w:color="auto" w:sz="4" w:space="0"/>
              <w:right w:val="single" w:color="auto" w:sz="4" w:space="0"/>
            </w:tcBorders>
            <w:noWrap w:val="0"/>
            <w:vAlign w:val="center"/>
          </w:tcPr>
          <w:p w14:paraId="1EDB782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FA8606">
            <w:pPr>
              <w:widowControl/>
              <w:rPr>
                <w:rFonts w:ascii="宋体" w:hAnsi="宋体"/>
                <w:kern w:val="0"/>
                <w:sz w:val="20"/>
              </w:rPr>
            </w:pPr>
            <w:r>
              <w:rPr>
                <w:rFonts w:hint="eastAsia" w:ascii="宋体" w:hAnsi="宋体"/>
                <w:kern w:val="0"/>
                <w:sz w:val="20"/>
              </w:rPr>
              <w:t>　</w:t>
            </w:r>
          </w:p>
        </w:tc>
      </w:tr>
      <w:tr w14:paraId="7D39253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C3F32E">
            <w:pPr>
              <w:widowControl/>
              <w:jc w:val="center"/>
              <w:rPr>
                <w:rFonts w:ascii="宋体" w:hAnsi="宋体"/>
                <w:kern w:val="0"/>
                <w:sz w:val="20"/>
              </w:rPr>
            </w:pPr>
            <w:r>
              <w:rPr>
                <w:rFonts w:hint="eastAsia" w:ascii="宋体" w:hAnsi="宋体"/>
                <w:kern w:val="0"/>
                <w:sz w:val="20"/>
              </w:rPr>
              <w:t>I301010400</w:t>
            </w:r>
          </w:p>
        </w:tc>
        <w:tc>
          <w:tcPr>
            <w:tcW w:w="720" w:type="dxa"/>
            <w:tcBorders>
              <w:top w:val="nil"/>
              <w:left w:val="nil"/>
              <w:bottom w:val="single" w:color="auto" w:sz="4" w:space="0"/>
              <w:right w:val="single" w:color="auto" w:sz="4" w:space="0"/>
            </w:tcBorders>
            <w:noWrap w:val="0"/>
            <w:vAlign w:val="center"/>
          </w:tcPr>
          <w:p w14:paraId="53AB8F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742042">
            <w:pPr>
              <w:widowControl/>
              <w:rPr>
                <w:rFonts w:ascii="宋体" w:hAnsi="宋体"/>
                <w:kern w:val="0"/>
                <w:sz w:val="20"/>
              </w:rPr>
            </w:pPr>
            <w:r>
              <w:rPr>
                <w:rFonts w:hint="eastAsia" w:ascii="宋体" w:hAnsi="宋体"/>
                <w:kern w:val="0"/>
                <w:sz w:val="20"/>
              </w:rPr>
              <w:t>4.热敏电阻器</w:t>
            </w:r>
          </w:p>
        </w:tc>
        <w:tc>
          <w:tcPr>
            <w:tcW w:w="671" w:type="dxa"/>
            <w:tcBorders>
              <w:top w:val="nil"/>
              <w:left w:val="nil"/>
              <w:bottom w:val="single" w:color="auto" w:sz="4" w:space="0"/>
              <w:right w:val="single" w:color="auto" w:sz="4" w:space="0"/>
            </w:tcBorders>
            <w:noWrap w:val="0"/>
            <w:vAlign w:val="center"/>
          </w:tcPr>
          <w:p w14:paraId="74EC390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DFD4766">
            <w:pPr>
              <w:widowControl/>
              <w:rPr>
                <w:rFonts w:ascii="宋体" w:hAnsi="宋体"/>
                <w:kern w:val="0"/>
                <w:sz w:val="20"/>
              </w:rPr>
            </w:pPr>
            <w:r>
              <w:rPr>
                <w:rFonts w:hint="eastAsia" w:ascii="宋体" w:hAnsi="宋体"/>
                <w:kern w:val="0"/>
                <w:sz w:val="20"/>
              </w:rPr>
              <w:t>　</w:t>
            </w:r>
          </w:p>
        </w:tc>
      </w:tr>
      <w:tr w14:paraId="1593D9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0457B6">
            <w:pPr>
              <w:widowControl/>
              <w:jc w:val="center"/>
              <w:rPr>
                <w:rFonts w:ascii="宋体" w:hAnsi="宋体"/>
                <w:kern w:val="0"/>
                <w:sz w:val="20"/>
              </w:rPr>
            </w:pPr>
            <w:r>
              <w:rPr>
                <w:rFonts w:hint="eastAsia" w:ascii="宋体" w:hAnsi="宋体"/>
                <w:kern w:val="0"/>
                <w:sz w:val="20"/>
              </w:rPr>
              <w:t>I301010500</w:t>
            </w:r>
          </w:p>
        </w:tc>
        <w:tc>
          <w:tcPr>
            <w:tcW w:w="720" w:type="dxa"/>
            <w:tcBorders>
              <w:top w:val="nil"/>
              <w:left w:val="nil"/>
              <w:bottom w:val="single" w:color="auto" w:sz="4" w:space="0"/>
              <w:right w:val="single" w:color="auto" w:sz="4" w:space="0"/>
            </w:tcBorders>
            <w:noWrap w:val="0"/>
            <w:vAlign w:val="center"/>
          </w:tcPr>
          <w:p w14:paraId="438C5CA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26014B">
            <w:pPr>
              <w:widowControl/>
              <w:rPr>
                <w:rFonts w:ascii="宋体" w:hAnsi="宋体"/>
                <w:kern w:val="0"/>
                <w:sz w:val="20"/>
              </w:rPr>
            </w:pPr>
            <w:r>
              <w:rPr>
                <w:rFonts w:hint="eastAsia" w:ascii="宋体" w:hAnsi="宋体"/>
                <w:kern w:val="0"/>
                <w:sz w:val="20"/>
              </w:rPr>
              <w:t>5.磁敏感元件</w:t>
            </w:r>
          </w:p>
        </w:tc>
        <w:tc>
          <w:tcPr>
            <w:tcW w:w="671" w:type="dxa"/>
            <w:tcBorders>
              <w:top w:val="nil"/>
              <w:left w:val="nil"/>
              <w:bottom w:val="single" w:color="auto" w:sz="4" w:space="0"/>
              <w:right w:val="single" w:color="auto" w:sz="4" w:space="0"/>
            </w:tcBorders>
            <w:noWrap w:val="0"/>
            <w:vAlign w:val="center"/>
          </w:tcPr>
          <w:p w14:paraId="0BCD6A6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8C9DB9B">
            <w:pPr>
              <w:widowControl/>
              <w:rPr>
                <w:rFonts w:ascii="宋体" w:hAnsi="宋体"/>
                <w:kern w:val="0"/>
                <w:sz w:val="20"/>
              </w:rPr>
            </w:pPr>
            <w:r>
              <w:rPr>
                <w:rFonts w:hint="eastAsia" w:ascii="宋体" w:hAnsi="宋体"/>
                <w:kern w:val="0"/>
                <w:sz w:val="20"/>
              </w:rPr>
              <w:t>　</w:t>
            </w:r>
          </w:p>
        </w:tc>
      </w:tr>
      <w:tr w14:paraId="3A963C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036416">
            <w:pPr>
              <w:widowControl/>
              <w:jc w:val="center"/>
              <w:rPr>
                <w:rFonts w:ascii="宋体" w:hAnsi="宋体"/>
                <w:kern w:val="0"/>
                <w:sz w:val="20"/>
              </w:rPr>
            </w:pPr>
            <w:r>
              <w:rPr>
                <w:rFonts w:hint="eastAsia" w:ascii="宋体" w:hAnsi="宋体"/>
                <w:kern w:val="0"/>
                <w:sz w:val="20"/>
              </w:rPr>
              <w:t>I301010600</w:t>
            </w:r>
          </w:p>
        </w:tc>
        <w:tc>
          <w:tcPr>
            <w:tcW w:w="720" w:type="dxa"/>
            <w:tcBorders>
              <w:top w:val="nil"/>
              <w:left w:val="nil"/>
              <w:bottom w:val="single" w:color="auto" w:sz="4" w:space="0"/>
              <w:right w:val="single" w:color="auto" w:sz="4" w:space="0"/>
            </w:tcBorders>
            <w:noWrap w:val="0"/>
            <w:vAlign w:val="center"/>
          </w:tcPr>
          <w:p w14:paraId="0F1F478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786D77">
            <w:pPr>
              <w:widowControl/>
              <w:rPr>
                <w:rFonts w:ascii="宋体" w:hAnsi="宋体"/>
                <w:kern w:val="0"/>
                <w:sz w:val="20"/>
              </w:rPr>
            </w:pPr>
            <w:r>
              <w:rPr>
                <w:rFonts w:hint="eastAsia" w:ascii="宋体" w:hAnsi="宋体"/>
                <w:kern w:val="0"/>
                <w:sz w:val="20"/>
              </w:rPr>
              <w:t>6.湿敏元</w:t>
            </w:r>
            <w:r>
              <w:rPr>
                <w:rFonts w:hint="eastAsia" w:ascii="宋体" w:hAnsi="宋体"/>
                <w:strike/>
                <w:kern w:val="0"/>
                <w:sz w:val="20"/>
              </w:rPr>
              <w:t>器</w:t>
            </w:r>
            <w:r>
              <w:rPr>
                <w:rFonts w:hint="eastAsia" w:ascii="宋体" w:hAnsi="宋体"/>
                <w:kern w:val="0"/>
                <w:sz w:val="20"/>
              </w:rPr>
              <w:t>件</w:t>
            </w:r>
          </w:p>
        </w:tc>
        <w:tc>
          <w:tcPr>
            <w:tcW w:w="671" w:type="dxa"/>
            <w:tcBorders>
              <w:top w:val="nil"/>
              <w:left w:val="nil"/>
              <w:bottom w:val="single" w:color="auto" w:sz="4" w:space="0"/>
              <w:right w:val="single" w:color="auto" w:sz="4" w:space="0"/>
            </w:tcBorders>
            <w:noWrap w:val="0"/>
            <w:vAlign w:val="center"/>
          </w:tcPr>
          <w:p w14:paraId="509B288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91FA24">
            <w:pPr>
              <w:widowControl/>
              <w:rPr>
                <w:rFonts w:ascii="宋体" w:hAnsi="宋体"/>
                <w:kern w:val="0"/>
                <w:sz w:val="20"/>
              </w:rPr>
            </w:pPr>
            <w:r>
              <w:rPr>
                <w:rFonts w:hint="eastAsia" w:ascii="宋体" w:hAnsi="宋体"/>
                <w:kern w:val="0"/>
                <w:sz w:val="20"/>
              </w:rPr>
              <w:t>　</w:t>
            </w:r>
          </w:p>
        </w:tc>
      </w:tr>
      <w:tr w14:paraId="5D7D63B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2A8E45">
            <w:pPr>
              <w:widowControl/>
              <w:jc w:val="center"/>
              <w:rPr>
                <w:rFonts w:ascii="宋体" w:hAnsi="宋体"/>
                <w:kern w:val="0"/>
                <w:sz w:val="20"/>
              </w:rPr>
            </w:pPr>
            <w:r>
              <w:rPr>
                <w:rFonts w:hint="eastAsia" w:ascii="宋体" w:hAnsi="宋体"/>
                <w:kern w:val="0"/>
                <w:sz w:val="20"/>
              </w:rPr>
              <w:t>I301010700</w:t>
            </w:r>
          </w:p>
        </w:tc>
        <w:tc>
          <w:tcPr>
            <w:tcW w:w="720" w:type="dxa"/>
            <w:tcBorders>
              <w:top w:val="nil"/>
              <w:left w:val="nil"/>
              <w:bottom w:val="single" w:color="auto" w:sz="4" w:space="0"/>
              <w:right w:val="single" w:color="auto" w:sz="4" w:space="0"/>
            </w:tcBorders>
            <w:noWrap w:val="0"/>
            <w:vAlign w:val="center"/>
          </w:tcPr>
          <w:p w14:paraId="13BAB87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82469B">
            <w:pPr>
              <w:widowControl/>
              <w:rPr>
                <w:rFonts w:ascii="宋体" w:hAnsi="宋体"/>
                <w:kern w:val="0"/>
                <w:sz w:val="20"/>
              </w:rPr>
            </w:pPr>
            <w:r>
              <w:rPr>
                <w:rFonts w:hint="eastAsia" w:ascii="宋体" w:hAnsi="宋体"/>
                <w:kern w:val="0"/>
                <w:sz w:val="20"/>
              </w:rPr>
              <w:t>7.气敏元</w:t>
            </w:r>
            <w:r>
              <w:rPr>
                <w:rFonts w:hint="eastAsia" w:ascii="宋体" w:hAnsi="宋体"/>
                <w:strike/>
                <w:kern w:val="0"/>
                <w:sz w:val="20"/>
              </w:rPr>
              <w:t>器</w:t>
            </w:r>
            <w:r>
              <w:rPr>
                <w:rFonts w:hint="eastAsia" w:ascii="宋体" w:hAnsi="宋体"/>
                <w:kern w:val="0"/>
                <w:sz w:val="20"/>
              </w:rPr>
              <w:t>件</w:t>
            </w:r>
          </w:p>
        </w:tc>
        <w:tc>
          <w:tcPr>
            <w:tcW w:w="671" w:type="dxa"/>
            <w:tcBorders>
              <w:top w:val="nil"/>
              <w:left w:val="nil"/>
              <w:bottom w:val="single" w:color="auto" w:sz="4" w:space="0"/>
              <w:right w:val="single" w:color="auto" w:sz="4" w:space="0"/>
            </w:tcBorders>
            <w:noWrap w:val="0"/>
            <w:vAlign w:val="center"/>
          </w:tcPr>
          <w:p w14:paraId="7E5BDB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3D2EC35">
            <w:pPr>
              <w:widowControl/>
              <w:rPr>
                <w:rFonts w:ascii="宋体" w:hAnsi="宋体"/>
                <w:kern w:val="0"/>
                <w:sz w:val="20"/>
              </w:rPr>
            </w:pPr>
            <w:r>
              <w:rPr>
                <w:rFonts w:hint="eastAsia" w:ascii="宋体" w:hAnsi="宋体"/>
                <w:kern w:val="0"/>
                <w:sz w:val="20"/>
              </w:rPr>
              <w:t>　</w:t>
            </w:r>
          </w:p>
        </w:tc>
      </w:tr>
      <w:tr w14:paraId="6C20717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F44239">
            <w:pPr>
              <w:widowControl/>
              <w:jc w:val="center"/>
              <w:rPr>
                <w:rFonts w:ascii="宋体" w:hAnsi="宋体"/>
                <w:kern w:val="0"/>
                <w:sz w:val="20"/>
              </w:rPr>
            </w:pPr>
            <w:r>
              <w:rPr>
                <w:rFonts w:hint="eastAsia" w:ascii="宋体" w:hAnsi="宋体"/>
                <w:kern w:val="0"/>
                <w:sz w:val="20"/>
              </w:rPr>
              <w:t>I301010800</w:t>
            </w:r>
          </w:p>
        </w:tc>
        <w:tc>
          <w:tcPr>
            <w:tcW w:w="720" w:type="dxa"/>
            <w:tcBorders>
              <w:top w:val="nil"/>
              <w:left w:val="nil"/>
              <w:bottom w:val="single" w:color="auto" w:sz="4" w:space="0"/>
              <w:right w:val="single" w:color="auto" w:sz="4" w:space="0"/>
            </w:tcBorders>
            <w:noWrap w:val="0"/>
            <w:vAlign w:val="center"/>
          </w:tcPr>
          <w:p w14:paraId="0FFF3EE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1AC4B2">
            <w:pPr>
              <w:widowControl/>
              <w:rPr>
                <w:rFonts w:ascii="宋体" w:hAnsi="宋体"/>
                <w:kern w:val="0"/>
                <w:sz w:val="20"/>
              </w:rPr>
            </w:pPr>
            <w:r>
              <w:rPr>
                <w:rFonts w:hint="eastAsia" w:ascii="宋体" w:hAnsi="宋体"/>
                <w:kern w:val="0"/>
                <w:sz w:val="20"/>
              </w:rPr>
              <w:t>8.其他敏感元件</w:t>
            </w:r>
          </w:p>
        </w:tc>
        <w:tc>
          <w:tcPr>
            <w:tcW w:w="671" w:type="dxa"/>
            <w:tcBorders>
              <w:top w:val="nil"/>
              <w:left w:val="nil"/>
              <w:bottom w:val="single" w:color="auto" w:sz="4" w:space="0"/>
              <w:right w:val="single" w:color="auto" w:sz="4" w:space="0"/>
            </w:tcBorders>
            <w:noWrap w:val="0"/>
            <w:vAlign w:val="center"/>
          </w:tcPr>
          <w:p w14:paraId="3B41586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C84578F">
            <w:pPr>
              <w:widowControl/>
              <w:rPr>
                <w:rFonts w:ascii="宋体" w:hAnsi="宋体"/>
                <w:kern w:val="0"/>
                <w:sz w:val="20"/>
              </w:rPr>
            </w:pPr>
            <w:r>
              <w:rPr>
                <w:rFonts w:hint="eastAsia" w:ascii="宋体" w:hAnsi="宋体"/>
                <w:kern w:val="0"/>
                <w:sz w:val="20"/>
              </w:rPr>
              <w:t>含离子敏、生物敏元件</w:t>
            </w:r>
          </w:p>
        </w:tc>
      </w:tr>
      <w:tr w14:paraId="17DFA8A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C1E70E">
            <w:pPr>
              <w:widowControl/>
              <w:jc w:val="center"/>
              <w:rPr>
                <w:rFonts w:ascii="宋体" w:hAnsi="宋体"/>
                <w:kern w:val="0"/>
                <w:sz w:val="20"/>
              </w:rPr>
            </w:pPr>
            <w:r>
              <w:rPr>
                <w:rFonts w:hint="eastAsia" w:ascii="宋体" w:hAnsi="宋体"/>
                <w:kern w:val="0"/>
                <w:sz w:val="20"/>
              </w:rPr>
              <w:t>I301020000</w:t>
            </w:r>
          </w:p>
        </w:tc>
        <w:tc>
          <w:tcPr>
            <w:tcW w:w="720" w:type="dxa"/>
            <w:tcBorders>
              <w:top w:val="nil"/>
              <w:left w:val="nil"/>
              <w:bottom w:val="single" w:color="auto" w:sz="4" w:space="0"/>
              <w:right w:val="single" w:color="auto" w:sz="4" w:space="0"/>
            </w:tcBorders>
            <w:noWrap w:val="0"/>
            <w:vAlign w:val="center"/>
          </w:tcPr>
          <w:p w14:paraId="69930E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7BA9DF">
            <w:pPr>
              <w:widowControl/>
              <w:rPr>
                <w:rFonts w:ascii="宋体" w:hAnsi="宋体"/>
                <w:kern w:val="0"/>
                <w:sz w:val="20"/>
              </w:rPr>
            </w:pPr>
            <w:r>
              <w:rPr>
                <w:rFonts w:hint="eastAsia" w:ascii="宋体" w:hAnsi="宋体"/>
                <w:kern w:val="0"/>
                <w:sz w:val="20"/>
              </w:rPr>
              <w:t>（二）传感器</w:t>
            </w:r>
          </w:p>
        </w:tc>
        <w:tc>
          <w:tcPr>
            <w:tcW w:w="671" w:type="dxa"/>
            <w:tcBorders>
              <w:top w:val="nil"/>
              <w:left w:val="nil"/>
              <w:bottom w:val="single" w:color="auto" w:sz="4" w:space="0"/>
              <w:right w:val="single" w:color="auto" w:sz="4" w:space="0"/>
            </w:tcBorders>
            <w:noWrap w:val="0"/>
            <w:vAlign w:val="center"/>
          </w:tcPr>
          <w:p w14:paraId="5EA30AC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927B8F2">
            <w:pPr>
              <w:widowControl/>
              <w:rPr>
                <w:rFonts w:ascii="宋体" w:hAnsi="宋体"/>
                <w:kern w:val="0"/>
                <w:sz w:val="20"/>
              </w:rPr>
            </w:pPr>
            <w:r>
              <w:rPr>
                <w:rFonts w:hint="eastAsia" w:ascii="宋体" w:hAnsi="宋体"/>
                <w:kern w:val="0"/>
                <w:sz w:val="20"/>
              </w:rPr>
              <w:t>　</w:t>
            </w:r>
          </w:p>
        </w:tc>
      </w:tr>
      <w:tr w14:paraId="2091856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A3BF86">
            <w:pPr>
              <w:widowControl/>
              <w:jc w:val="center"/>
              <w:rPr>
                <w:rFonts w:ascii="宋体" w:hAnsi="宋体"/>
                <w:b/>
                <w:kern w:val="0"/>
                <w:sz w:val="20"/>
              </w:rPr>
            </w:pPr>
            <w:r>
              <w:rPr>
                <w:rFonts w:hint="eastAsia" w:ascii="宋体" w:hAnsi="宋体"/>
                <w:b/>
                <w:kern w:val="0"/>
                <w:sz w:val="20"/>
              </w:rPr>
              <w:t>J</w:t>
            </w:r>
          </w:p>
        </w:tc>
        <w:tc>
          <w:tcPr>
            <w:tcW w:w="720" w:type="dxa"/>
            <w:tcBorders>
              <w:top w:val="nil"/>
              <w:left w:val="nil"/>
              <w:bottom w:val="single" w:color="auto" w:sz="4" w:space="0"/>
              <w:right w:val="single" w:color="auto" w:sz="4" w:space="0"/>
            </w:tcBorders>
            <w:noWrap w:val="0"/>
            <w:vAlign w:val="center"/>
          </w:tcPr>
          <w:p w14:paraId="4179367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59F7E69">
            <w:pPr>
              <w:widowControl/>
              <w:rPr>
                <w:rFonts w:ascii="宋体" w:hAnsi="宋体"/>
                <w:b/>
                <w:kern w:val="0"/>
                <w:sz w:val="20"/>
              </w:rPr>
            </w:pPr>
            <w:r>
              <w:rPr>
                <w:rFonts w:hint="eastAsia" w:ascii="宋体" w:hAnsi="宋体"/>
                <w:b/>
                <w:kern w:val="0"/>
                <w:sz w:val="20"/>
              </w:rPr>
              <w:t>电子器件行业</w:t>
            </w:r>
          </w:p>
        </w:tc>
        <w:tc>
          <w:tcPr>
            <w:tcW w:w="671" w:type="dxa"/>
            <w:tcBorders>
              <w:top w:val="nil"/>
              <w:left w:val="nil"/>
              <w:bottom w:val="single" w:color="auto" w:sz="4" w:space="0"/>
              <w:right w:val="single" w:color="auto" w:sz="4" w:space="0"/>
            </w:tcBorders>
            <w:noWrap w:val="0"/>
            <w:vAlign w:val="center"/>
          </w:tcPr>
          <w:p w14:paraId="48FA0DD8">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15AC189">
            <w:pPr>
              <w:widowControl/>
              <w:rPr>
                <w:rFonts w:ascii="宋体" w:hAnsi="宋体"/>
                <w:kern w:val="0"/>
                <w:sz w:val="20"/>
              </w:rPr>
            </w:pPr>
            <w:r>
              <w:rPr>
                <w:rFonts w:hint="eastAsia" w:ascii="宋体" w:hAnsi="宋体"/>
                <w:kern w:val="0"/>
                <w:sz w:val="20"/>
              </w:rPr>
              <w:t>　</w:t>
            </w:r>
          </w:p>
        </w:tc>
      </w:tr>
      <w:tr w14:paraId="6B19998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E3B7D9">
            <w:pPr>
              <w:widowControl/>
              <w:jc w:val="center"/>
              <w:rPr>
                <w:rFonts w:ascii="宋体" w:hAnsi="宋体"/>
                <w:b/>
                <w:kern w:val="0"/>
                <w:sz w:val="20"/>
              </w:rPr>
            </w:pPr>
            <w:r>
              <w:rPr>
                <w:rFonts w:hint="eastAsia" w:ascii="宋体" w:hAnsi="宋体"/>
                <w:b/>
                <w:kern w:val="0"/>
                <w:sz w:val="20"/>
              </w:rPr>
              <w:t>J0000</w:t>
            </w:r>
          </w:p>
        </w:tc>
        <w:tc>
          <w:tcPr>
            <w:tcW w:w="720" w:type="dxa"/>
            <w:tcBorders>
              <w:top w:val="nil"/>
              <w:left w:val="nil"/>
              <w:bottom w:val="single" w:color="auto" w:sz="4" w:space="0"/>
              <w:right w:val="single" w:color="auto" w:sz="4" w:space="0"/>
            </w:tcBorders>
            <w:noWrap w:val="0"/>
            <w:vAlign w:val="center"/>
          </w:tcPr>
          <w:p w14:paraId="62F1E11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85B6E6B">
            <w:pPr>
              <w:widowControl/>
              <w:rPr>
                <w:rFonts w:ascii="宋体" w:hAnsi="宋体"/>
                <w:b/>
                <w:kern w:val="0"/>
                <w:sz w:val="20"/>
              </w:rPr>
            </w:pPr>
            <w:r>
              <w:rPr>
                <w:rFonts w:hint="eastAsia" w:ascii="宋体" w:hAnsi="宋体"/>
                <w:b/>
                <w:kern w:val="0"/>
                <w:sz w:val="20"/>
              </w:rPr>
              <w:t>电子器件制造</w:t>
            </w:r>
          </w:p>
        </w:tc>
        <w:tc>
          <w:tcPr>
            <w:tcW w:w="671" w:type="dxa"/>
            <w:tcBorders>
              <w:top w:val="nil"/>
              <w:left w:val="nil"/>
              <w:bottom w:val="single" w:color="auto" w:sz="4" w:space="0"/>
              <w:right w:val="single" w:color="auto" w:sz="4" w:space="0"/>
            </w:tcBorders>
            <w:noWrap w:val="0"/>
            <w:vAlign w:val="center"/>
          </w:tcPr>
          <w:p w14:paraId="639B4EDD">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91D6888">
            <w:pPr>
              <w:widowControl/>
              <w:rPr>
                <w:rFonts w:ascii="宋体" w:hAnsi="宋体"/>
                <w:kern w:val="0"/>
                <w:sz w:val="20"/>
              </w:rPr>
            </w:pPr>
            <w:r>
              <w:rPr>
                <w:rFonts w:hint="eastAsia" w:ascii="宋体" w:hAnsi="宋体"/>
                <w:kern w:val="0"/>
                <w:sz w:val="20"/>
              </w:rPr>
              <w:t>　</w:t>
            </w:r>
          </w:p>
        </w:tc>
      </w:tr>
      <w:tr w14:paraId="3FBA8E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5375F6">
            <w:pPr>
              <w:widowControl/>
              <w:jc w:val="center"/>
              <w:rPr>
                <w:rFonts w:ascii="宋体" w:hAnsi="宋体"/>
                <w:b/>
                <w:kern w:val="0"/>
                <w:sz w:val="20"/>
              </w:rPr>
            </w:pPr>
            <w:r>
              <w:rPr>
                <w:rFonts w:hint="eastAsia" w:ascii="宋体" w:hAnsi="宋体"/>
                <w:b/>
                <w:kern w:val="0"/>
                <w:sz w:val="20"/>
              </w:rPr>
              <w:t>J1</w:t>
            </w:r>
          </w:p>
        </w:tc>
        <w:tc>
          <w:tcPr>
            <w:tcW w:w="720" w:type="dxa"/>
            <w:tcBorders>
              <w:top w:val="nil"/>
              <w:left w:val="nil"/>
              <w:bottom w:val="single" w:color="auto" w:sz="4" w:space="0"/>
              <w:right w:val="single" w:color="auto" w:sz="4" w:space="0"/>
            </w:tcBorders>
            <w:noWrap w:val="0"/>
            <w:vAlign w:val="center"/>
          </w:tcPr>
          <w:p w14:paraId="7D7BE02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8F331F4">
            <w:pPr>
              <w:widowControl/>
              <w:rPr>
                <w:rFonts w:ascii="宋体" w:hAnsi="宋体"/>
                <w:b/>
                <w:kern w:val="0"/>
                <w:sz w:val="20"/>
              </w:rPr>
            </w:pPr>
            <w:r>
              <w:rPr>
                <w:rFonts w:hint="eastAsia" w:ascii="宋体" w:hAnsi="宋体"/>
                <w:b/>
                <w:kern w:val="0"/>
                <w:sz w:val="20"/>
              </w:rPr>
              <w:t>真空电子器件制造（J4051）</w:t>
            </w:r>
          </w:p>
        </w:tc>
        <w:tc>
          <w:tcPr>
            <w:tcW w:w="671" w:type="dxa"/>
            <w:tcBorders>
              <w:top w:val="nil"/>
              <w:left w:val="nil"/>
              <w:bottom w:val="single" w:color="auto" w:sz="4" w:space="0"/>
              <w:right w:val="single" w:color="auto" w:sz="4" w:space="0"/>
            </w:tcBorders>
            <w:noWrap w:val="0"/>
            <w:vAlign w:val="center"/>
          </w:tcPr>
          <w:p w14:paraId="51168B6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73D1225">
            <w:pPr>
              <w:widowControl/>
              <w:rPr>
                <w:rFonts w:ascii="宋体" w:hAnsi="宋体"/>
                <w:kern w:val="0"/>
                <w:sz w:val="20"/>
              </w:rPr>
            </w:pPr>
            <w:r>
              <w:rPr>
                <w:rFonts w:hint="eastAsia" w:ascii="宋体" w:hAnsi="宋体"/>
                <w:kern w:val="0"/>
                <w:sz w:val="20"/>
              </w:rPr>
              <w:t>　</w:t>
            </w:r>
          </w:p>
        </w:tc>
      </w:tr>
      <w:tr w14:paraId="2AF072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9C5EF9">
            <w:pPr>
              <w:widowControl/>
              <w:jc w:val="center"/>
              <w:rPr>
                <w:rFonts w:ascii="宋体" w:hAnsi="宋体"/>
                <w:b/>
                <w:kern w:val="0"/>
                <w:sz w:val="20"/>
              </w:rPr>
            </w:pPr>
            <w:r>
              <w:rPr>
                <w:rFonts w:hint="eastAsia" w:ascii="宋体" w:hAnsi="宋体"/>
                <w:b/>
                <w:kern w:val="0"/>
                <w:sz w:val="20"/>
              </w:rPr>
              <w:t>J101000000</w:t>
            </w:r>
          </w:p>
        </w:tc>
        <w:tc>
          <w:tcPr>
            <w:tcW w:w="720" w:type="dxa"/>
            <w:tcBorders>
              <w:top w:val="nil"/>
              <w:left w:val="nil"/>
              <w:bottom w:val="single" w:color="auto" w:sz="4" w:space="0"/>
              <w:right w:val="single" w:color="auto" w:sz="4" w:space="0"/>
            </w:tcBorders>
            <w:noWrap w:val="0"/>
            <w:vAlign w:val="center"/>
          </w:tcPr>
          <w:p w14:paraId="060139F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433E436">
            <w:pPr>
              <w:widowControl/>
              <w:rPr>
                <w:rFonts w:ascii="宋体" w:hAnsi="宋体"/>
                <w:b/>
                <w:kern w:val="0"/>
                <w:sz w:val="20"/>
              </w:rPr>
            </w:pPr>
            <w:r>
              <w:rPr>
                <w:rFonts w:hint="eastAsia" w:ascii="宋体" w:hAnsi="宋体"/>
                <w:b/>
                <w:kern w:val="0"/>
                <w:sz w:val="20"/>
              </w:rPr>
              <w:t>一、电子管合计</w:t>
            </w:r>
          </w:p>
        </w:tc>
        <w:tc>
          <w:tcPr>
            <w:tcW w:w="671" w:type="dxa"/>
            <w:tcBorders>
              <w:top w:val="nil"/>
              <w:left w:val="nil"/>
              <w:bottom w:val="single" w:color="auto" w:sz="4" w:space="0"/>
              <w:right w:val="single" w:color="auto" w:sz="4" w:space="0"/>
            </w:tcBorders>
            <w:noWrap w:val="0"/>
            <w:vAlign w:val="center"/>
          </w:tcPr>
          <w:p w14:paraId="0ACFB82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8F459E3">
            <w:pPr>
              <w:widowControl/>
              <w:rPr>
                <w:rFonts w:ascii="宋体" w:hAnsi="宋体"/>
                <w:kern w:val="0"/>
                <w:sz w:val="20"/>
              </w:rPr>
            </w:pPr>
            <w:r>
              <w:rPr>
                <w:rFonts w:hint="eastAsia" w:ascii="宋体" w:hAnsi="宋体"/>
                <w:kern w:val="0"/>
                <w:sz w:val="20"/>
              </w:rPr>
              <w:t>　</w:t>
            </w:r>
          </w:p>
        </w:tc>
      </w:tr>
      <w:tr w14:paraId="31989C0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ABB6BB">
            <w:pPr>
              <w:widowControl/>
              <w:jc w:val="center"/>
              <w:rPr>
                <w:rFonts w:ascii="宋体" w:hAnsi="宋体"/>
                <w:kern w:val="0"/>
                <w:sz w:val="20"/>
              </w:rPr>
            </w:pPr>
            <w:r>
              <w:rPr>
                <w:rFonts w:hint="eastAsia" w:ascii="宋体" w:hAnsi="宋体"/>
                <w:kern w:val="0"/>
                <w:sz w:val="20"/>
              </w:rPr>
              <w:t>J101010000</w:t>
            </w:r>
          </w:p>
        </w:tc>
        <w:tc>
          <w:tcPr>
            <w:tcW w:w="720" w:type="dxa"/>
            <w:tcBorders>
              <w:top w:val="nil"/>
              <w:left w:val="nil"/>
              <w:bottom w:val="single" w:color="auto" w:sz="4" w:space="0"/>
              <w:right w:val="single" w:color="auto" w:sz="4" w:space="0"/>
            </w:tcBorders>
            <w:noWrap w:val="0"/>
            <w:vAlign w:val="center"/>
          </w:tcPr>
          <w:p w14:paraId="132EBF6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6C2973">
            <w:pPr>
              <w:widowControl/>
              <w:rPr>
                <w:rFonts w:ascii="宋体" w:hAnsi="宋体"/>
                <w:kern w:val="0"/>
                <w:sz w:val="20"/>
              </w:rPr>
            </w:pPr>
            <w:r>
              <w:rPr>
                <w:rFonts w:hint="eastAsia" w:ascii="宋体" w:hAnsi="宋体"/>
                <w:kern w:val="0"/>
                <w:sz w:val="20"/>
              </w:rPr>
              <w:t>（一）收讯放大管小计</w:t>
            </w:r>
          </w:p>
        </w:tc>
        <w:tc>
          <w:tcPr>
            <w:tcW w:w="671" w:type="dxa"/>
            <w:tcBorders>
              <w:top w:val="nil"/>
              <w:left w:val="nil"/>
              <w:bottom w:val="single" w:color="auto" w:sz="4" w:space="0"/>
              <w:right w:val="single" w:color="auto" w:sz="4" w:space="0"/>
            </w:tcBorders>
            <w:noWrap w:val="0"/>
            <w:vAlign w:val="center"/>
          </w:tcPr>
          <w:p w14:paraId="5228D5F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8F8CCD">
            <w:pPr>
              <w:widowControl/>
              <w:rPr>
                <w:rFonts w:ascii="宋体" w:hAnsi="宋体"/>
                <w:kern w:val="0"/>
                <w:sz w:val="20"/>
              </w:rPr>
            </w:pPr>
            <w:r>
              <w:rPr>
                <w:rFonts w:hint="eastAsia" w:ascii="宋体" w:hAnsi="宋体"/>
                <w:kern w:val="0"/>
                <w:sz w:val="20"/>
              </w:rPr>
              <w:t>　</w:t>
            </w:r>
          </w:p>
        </w:tc>
      </w:tr>
      <w:tr w14:paraId="2B33C5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C171FF">
            <w:pPr>
              <w:widowControl/>
              <w:jc w:val="center"/>
              <w:rPr>
                <w:rFonts w:ascii="宋体" w:hAnsi="宋体"/>
                <w:kern w:val="0"/>
                <w:sz w:val="20"/>
              </w:rPr>
            </w:pPr>
            <w:r>
              <w:rPr>
                <w:rFonts w:hint="eastAsia" w:ascii="宋体" w:hAnsi="宋体"/>
                <w:kern w:val="0"/>
                <w:sz w:val="20"/>
              </w:rPr>
              <w:t>J101020000</w:t>
            </w:r>
          </w:p>
        </w:tc>
        <w:tc>
          <w:tcPr>
            <w:tcW w:w="720" w:type="dxa"/>
            <w:tcBorders>
              <w:top w:val="nil"/>
              <w:left w:val="nil"/>
              <w:bottom w:val="single" w:color="auto" w:sz="4" w:space="0"/>
              <w:right w:val="single" w:color="auto" w:sz="4" w:space="0"/>
            </w:tcBorders>
            <w:noWrap w:val="0"/>
            <w:vAlign w:val="center"/>
          </w:tcPr>
          <w:p w14:paraId="5E4912E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82C6EE9">
            <w:pPr>
              <w:widowControl/>
              <w:rPr>
                <w:rFonts w:ascii="宋体" w:hAnsi="宋体"/>
                <w:kern w:val="0"/>
                <w:sz w:val="20"/>
              </w:rPr>
            </w:pPr>
            <w:r>
              <w:rPr>
                <w:rFonts w:hint="eastAsia" w:ascii="宋体" w:hAnsi="宋体"/>
                <w:kern w:val="0"/>
                <w:sz w:val="20"/>
              </w:rPr>
              <w:t>（二）发射管小计</w:t>
            </w:r>
          </w:p>
        </w:tc>
        <w:tc>
          <w:tcPr>
            <w:tcW w:w="671" w:type="dxa"/>
            <w:tcBorders>
              <w:top w:val="nil"/>
              <w:left w:val="nil"/>
              <w:bottom w:val="single" w:color="auto" w:sz="4" w:space="0"/>
              <w:right w:val="single" w:color="auto" w:sz="4" w:space="0"/>
            </w:tcBorders>
            <w:noWrap w:val="0"/>
            <w:vAlign w:val="center"/>
          </w:tcPr>
          <w:p w14:paraId="7B14DCF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B4B3773">
            <w:pPr>
              <w:widowControl/>
              <w:rPr>
                <w:rFonts w:ascii="宋体" w:hAnsi="宋体"/>
                <w:kern w:val="0"/>
                <w:sz w:val="20"/>
              </w:rPr>
            </w:pPr>
            <w:r>
              <w:rPr>
                <w:rFonts w:hint="eastAsia" w:ascii="宋体" w:hAnsi="宋体"/>
                <w:kern w:val="0"/>
                <w:sz w:val="20"/>
              </w:rPr>
              <w:t>　</w:t>
            </w:r>
          </w:p>
        </w:tc>
      </w:tr>
      <w:tr w14:paraId="0D8E837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6FDF1C">
            <w:pPr>
              <w:widowControl/>
              <w:jc w:val="center"/>
              <w:rPr>
                <w:rFonts w:ascii="宋体" w:hAnsi="宋体"/>
                <w:kern w:val="0"/>
                <w:sz w:val="20"/>
              </w:rPr>
            </w:pPr>
            <w:r>
              <w:rPr>
                <w:rFonts w:hint="eastAsia" w:ascii="宋体" w:hAnsi="宋体"/>
                <w:kern w:val="0"/>
                <w:sz w:val="20"/>
              </w:rPr>
              <w:t>J101020100</w:t>
            </w:r>
          </w:p>
        </w:tc>
        <w:tc>
          <w:tcPr>
            <w:tcW w:w="720" w:type="dxa"/>
            <w:tcBorders>
              <w:top w:val="nil"/>
              <w:left w:val="nil"/>
              <w:bottom w:val="single" w:color="auto" w:sz="4" w:space="0"/>
              <w:right w:val="single" w:color="auto" w:sz="4" w:space="0"/>
            </w:tcBorders>
            <w:noWrap w:val="0"/>
            <w:vAlign w:val="center"/>
          </w:tcPr>
          <w:p w14:paraId="4127223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62B557">
            <w:pPr>
              <w:widowControl/>
              <w:rPr>
                <w:rFonts w:ascii="宋体" w:hAnsi="宋体"/>
                <w:kern w:val="0"/>
                <w:sz w:val="20"/>
              </w:rPr>
            </w:pPr>
            <w:r>
              <w:rPr>
                <w:rFonts w:hint="eastAsia" w:ascii="宋体" w:hAnsi="宋体"/>
                <w:kern w:val="0"/>
                <w:sz w:val="20"/>
              </w:rPr>
              <w:t>1、中小功率发射管</w:t>
            </w:r>
          </w:p>
        </w:tc>
        <w:tc>
          <w:tcPr>
            <w:tcW w:w="671" w:type="dxa"/>
            <w:tcBorders>
              <w:top w:val="nil"/>
              <w:left w:val="nil"/>
              <w:bottom w:val="single" w:color="auto" w:sz="4" w:space="0"/>
              <w:right w:val="single" w:color="auto" w:sz="4" w:space="0"/>
            </w:tcBorders>
            <w:noWrap w:val="0"/>
            <w:vAlign w:val="center"/>
          </w:tcPr>
          <w:p w14:paraId="1A92178E">
            <w:pPr>
              <w:widowControl/>
              <w:jc w:val="center"/>
              <w:rPr>
                <w:rFonts w:ascii="宋体" w:hAnsi="宋体"/>
                <w:kern w:val="0"/>
                <w:sz w:val="20"/>
              </w:rPr>
            </w:pPr>
            <w:r>
              <w:rPr>
                <w:rFonts w:hint="eastAsia" w:ascii="宋体" w:hAnsi="宋体"/>
                <w:kern w:val="0"/>
                <w:sz w:val="20"/>
              </w:rPr>
              <w:t>万只</w:t>
            </w:r>
          </w:p>
        </w:tc>
        <w:tc>
          <w:tcPr>
            <w:tcW w:w="2566" w:type="dxa"/>
            <w:tcBorders>
              <w:top w:val="nil"/>
              <w:left w:val="single" w:color="auto" w:sz="4" w:space="0"/>
              <w:bottom w:val="single" w:color="auto" w:sz="4" w:space="0"/>
              <w:right w:val="nil"/>
            </w:tcBorders>
            <w:noWrap w:val="0"/>
            <w:vAlign w:val="center"/>
          </w:tcPr>
          <w:p w14:paraId="30D189A4">
            <w:pPr>
              <w:widowControl/>
              <w:rPr>
                <w:rFonts w:ascii="宋体" w:hAnsi="宋体"/>
                <w:kern w:val="0"/>
                <w:sz w:val="20"/>
              </w:rPr>
            </w:pPr>
            <w:r>
              <w:rPr>
                <w:rFonts w:hint="eastAsia" w:ascii="宋体" w:hAnsi="宋体"/>
                <w:kern w:val="0"/>
                <w:sz w:val="20"/>
              </w:rPr>
              <w:t>　</w:t>
            </w:r>
          </w:p>
        </w:tc>
      </w:tr>
      <w:tr w14:paraId="410AF8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8625EE">
            <w:pPr>
              <w:widowControl/>
              <w:jc w:val="center"/>
              <w:rPr>
                <w:rFonts w:ascii="宋体" w:hAnsi="宋体"/>
                <w:kern w:val="0"/>
                <w:sz w:val="20"/>
              </w:rPr>
            </w:pPr>
            <w:r>
              <w:rPr>
                <w:rFonts w:hint="eastAsia" w:ascii="宋体" w:hAnsi="宋体"/>
                <w:kern w:val="0"/>
                <w:sz w:val="20"/>
              </w:rPr>
              <w:t>J101020200</w:t>
            </w:r>
          </w:p>
        </w:tc>
        <w:tc>
          <w:tcPr>
            <w:tcW w:w="720" w:type="dxa"/>
            <w:tcBorders>
              <w:top w:val="nil"/>
              <w:left w:val="nil"/>
              <w:bottom w:val="single" w:color="auto" w:sz="4" w:space="0"/>
              <w:right w:val="single" w:color="auto" w:sz="4" w:space="0"/>
            </w:tcBorders>
            <w:noWrap w:val="0"/>
            <w:vAlign w:val="center"/>
          </w:tcPr>
          <w:p w14:paraId="61B61C4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D73139">
            <w:pPr>
              <w:widowControl/>
              <w:rPr>
                <w:rFonts w:ascii="宋体" w:hAnsi="宋体"/>
                <w:kern w:val="0"/>
                <w:sz w:val="20"/>
              </w:rPr>
            </w:pPr>
            <w:r>
              <w:rPr>
                <w:rFonts w:hint="eastAsia" w:ascii="宋体" w:hAnsi="宋体"/>
                <w:kern w:val="0"/>
                <w:sz w:val="20"/>
              </w:rPr>
              <w:t>2、大功率玻璃发射管</w:t>
            </w:r>
          </w:p>
        </w:tc>
        <w:tc>
          <w:tcPr>
            <w:tcW w:w="671" w:type="dxa"/>
            <w:tcBorders>
              <w:top w:val="nil"/>
              <w:left w:val="nil"/>
              <w:bottom w:val="single" w:color="auto" w:sz="4" w:space="0"/>
              <w:right w:val="single" w:color="auto" w:sz="4" w:space="0"/>
            </w:tcBorders>
            <w:noWrap w:val="0"/>
            <w:vAlign w:val="center"/>
          </w:tcPr>
          <w:p w14:paraId="707965D5">
            <w:pPr>
              <w:widowControl/>
              <w:jc w:val="center"/>
              <w:rPr>
                <w:rFonts w:ascii="宋体" w:hAnsi="宋体"/>
                <w:kern w:val="0"/>
                <w:sz w:val="20"/>
              </w:rPr>
            </w:pPr>
            <w:r>
              <w:rPr>
                <w:rFonts w:hint="eastAsia" w:ascii="宋体" w:hAnsi="宋体"/>
                <w:kern w:val="0"/>
                <w:sz w:val="20"/>
              </w:rPr>
              <w:t>万只</w:t>
            </w:r>
          </w:p>
        </w:tc>
        <w:tc>
          <w:tcPr>
            <w:tcW w:w="2566" w:type="dxa"/>
            <w:tcBorders>
              <w:top w:val="nil"/>
              <w:left w:val="single" w:color="auto" w:sz="4" w:space="0"/>
              <w:bottom w:val="single" w:color="auto" w:sz="4" w:space="0"/>
              <w:right w:val="nil"/>
            </w:tcBorders>
            <w:noWrap w:val="0"/>
            <w:vAlign w:val="center"/>
          </w:tcPr>
          <w:p w14:paraId="7FBF3900">
            <w:pPr>
              <w:widowControl/>
              <w:jc w:val="left"/>
              <w:rPr>
                <w:rFonts w:ascii="宋体" w:hAnsi="宋体"/>
                <w:kern w:val="0"/>
                <w:sz w:val="20"/>
              </w:rPr>
            </w:pPr>
          </w:p>
        </w:tc>
      </w:tr>
      <w:tr w14:paraId="7C619E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B16816">
            <w:pPr>
              <w:widowControl/>
              <w:jc w:val="center"/>
              <w:rPr>
                <w:rFonts w:ascii="宋体" w:hAnsi="宋体"/>
                <w:kern w:val="0"/>
                <w:sz w:val="20"/>
              </w:rPr>
            </w:pPr>
            <w:r>
              <w:rPr>
                <w:rFonts w:hint="eastAsia" w:ascii="宋体" w:hAnsi="宋体"/>
                <w:kern w:val="0"/>
                <w:sz w:val="20"/>
              </w:rPr>
              <w:t>J101020300</w:t>
            </w:r>
          </w:p>
        </w:tc>
        <w:tc>
          <w:tcPr>
            <w:tcW w:w="720" w:type="dxa"/>
            <w:tcBorders>
              <w:top w:val="nil"/>
              <w:left w:val="nil"/>
              <w:bottom w:val="single" w:color="auto" w:sz="4" w:space="0"/>
              <w:right w:val="single" w:color="auto" w:sz="4" w:space="0"/>
            </w:tcBorders>
            <w:noWrap w:val="0"/>
            <w:vAlign w:val="center"/>
          </w:tcPr>
          <w:p w14:paraId="36340DF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9521FB">
            <w:pPr>
              <w:widowControl/>
              <w:rPr>
                <w:rFonts w:ascii="宋体" w:hAnsi="宋体"/>
                <w:kern w:val="0"/>
                <w:sz w:val="20"/>
              </w:rPr>
            </w:pPr>
            <w:r>
              <w:rPr>
                <w:rFonts w:hint="eastAsia" w:ascii="宋体" w:hAnsi="宋体"/>
                <w:kern w:val="0"/>
                <w:sz w:val="20"/>
              </w:rPr>
              <w:t>3、调制管</w:t>
            </w:r>
          </w:p>
        </w:tc>
        <w:tc>
          <w:tcPr>
            <w:tcW w:w="671" w:type="dxa"/>
            <w:tcBorders>
              <w:top w:val="nil"/>
              <w:left w:val="nil"/>
              <w:bottom w:val="single" w:color="auto" w:sz="4" w:space="0"/>
              <w:right w:val="single" w:color="auto" w:sz="4" w:space="0"/>
            </w:tcBorders>
            <w:noWrap w:val="0"/>
            <w:vAlign w:val="center"/>
          </w:tcPr>
          <w:p w14:paraId="28811F1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64EE7BF">
            <w:pPr>
              <w:widowControl/>
              <w:rPr>
                <w:rFonts w:ascii="宋体" w:hAnsi="宋体"/>
                <w:kern w:val="0"/>
                <w:sz w:val="20"/>
              </w:rPr>
            </w:pPr>
            <w:r>
              <w:rPr>
                <w:rFonts w:hint="eastAsia" w:ascii="宋体" w:hAnsi="宋体"/>
                <w:kern w:val="0"/>
                <w:sz w:val="20"/>
              </w:rPr>
              <w:t>　</w:t>
            </w:r>
          </w:p>
        </w:tc>
      </w:tr>
      <w:tr w14:paraId="2D137A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C442C5">
            <w:pPr>
              <w:widowControl/>
              <w:jc w:val="center"/>
              <w:rPr>
                <w:rFonts w:ascii="宋体" w:hAnsi="宋体"/>
                <w:kern w:val="0"/>
                <w:sz w:val="20"/>
              </w:rPr>
            </w:pPr>
            <w:r>
              <w:rPr>
                <w:rFonts w:hint="eastAsia" w:ascii="宋体" w:hAnsi="宋体"/>
                <w:kern w:val="0"/>
                <w:sz w:val="20"/>
              </w:rPr>
              <w:t>J101020400</w:t>
            </w:r>
          </w:p>
        </w:tc>
        <w:tc>
          <w:tcPr>
            <w:tcW w:w="720" w:type="dxa"/>
            <w:tcBorders>
              <w:top w:val="nil"/>
              <w:left w:val="nil"/>
              <w:bottom w:val="single" w:color="auto" w:sz="4" w:space="0"/>
              <w:right w:val="single" w:color="auto" w:sz="4" w:space="0"/>
            </w:tcBorders>
            <w:noWrap w:val="0"/>
            <w:vAlign w:val="center"/>
          </w:tcPr>
          <w:p w14:paraId="0BB0DD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C0FBEF3">
            <w:pPr>
              <w:widowControl/>
              <w:rPr>
                <w:rFonts w:ascii="宋体" w:hAnsi="宋体"/>
                <w:kern w:val="0"/>
                <w:sz w:val="20"/>
              </w:rPr>
            </w:pPr>
            <w:r>
              <w:rPr>
                <w:rFonts w:hint="eastAsia" w:ascii="宋体" w:hAnsi="宋体"/>
                <w:kern w:val="0"/>
                <w:sz w:val="20"/>
              </w:rPr>
              <w:t>4、其他发射管</w:t>
            </w:r>
          </w:p>
        </w:tc>
        <w:tc>
          <w:tcPr>
            <w:tcW w:w="671" w:type="dxa"/>
            <w:tcBorders>
              <w:top w:val="nil"/>
              <w:left w:val="nil"/>
              <w:bottom w:val="single" w:color="auto" w:sz="4" w:space="0"/>
              <w:right w:val="single" w:color="auto" w:sz="4" w:space="0"/>
            </w:tcBorders>
            <w:noWrap w:val="0"/>
            <w:vAlign w:val="center"/>
          </w:tcPr>
          <w:p w14:paraId="2C8343D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8E3225">
            <w:pPr>
              <w:widowControl/>
              <w:rPr>
                <w:rFonts w:ascii="宋体" w:hAnsi="宋体"/>
                <w:kern w:val="0"/>
                <w:sz w:val="20"/>
              </w:rPr>
            </w:pPr>
            <w:r>
              <w:rPr>
                <w:rFonts w:hint="eastAsia" w:ascii="宋体" w:hAnsi="宋体"/>
                <w:kern w:val="0"/>
                <w:sz w:val="20"/>
              </w:rPr>
              <w:t>　</w:t>
            </w:r>
          </w:p>
        </w:tc>
      </w:tr>
      <w:tr w14:paraId="07AE465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8BA65E">
            <w:pPr>
              <w:widowControl/>
              <w:jc w:val="center"/>
              <w:rPr>
                <w:rFonts w:ascii="宋体" w:hAnsi="宋体"/>
                <w:kern w:val="0"/>
                <w:sz w:val="20"/>
              </w:rPr>
            </w:pPr>
            <w:r>
              <w:rPr>
                <w:rFonts w:hint="eastAsia" w:ascii="宋体" w:hAnsi="宋体"/>
                <w:kern w:val="0"/>
                <w:sz w:val="20"/>
              </w:rPr>
              <w:t>J101030000</w:t>
            </w:r>
          </w:p>
        </w:tc>
        <w:tc>
          <w:tcPr>
            <w:tcW w:w="720" w:type="dxa"/>
            <w:tcBorders>
              <w:top w:val="nil"/>
              <w:left w:val="nil"/>
              <w:bottom w:val="single" w:color="auto" w:sz="4" w:space="0"/>
              <w:right w:val="single" w:color="auto" w:sz="4" w:space="0"/>
            </w:tcBorders>
            <w:noWrap w:val="0"/>
            <w:vAlign w:val="center"/>
          </w:tcPr>
          <w:p w14:paraId="29F8E6F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756383E">
            <w:pPr>
              <w:widowControl/>
              <w:rPr>
                <w:rFonts w:ascii="宋体" w:hAnsi="宋体"/>
                <w:kern w:val="0"/>
                <w:sz w:val="20"/>
              </w:rPr>
            </w:pPr>
            <w:r>
              <w:rPr>
                <w:rFonts w:hint="eastAsia" w:ascii="宋体" w:hAnsi="宋体"/>
                <w:kern w:val="0"/>
                <w:sz w:val="20"/>
              </w:rPr>
              <w:t>（三）超高频管小计</w:t>
            </w:r>
          </w:p>
        </w:tc>
        <w:tc>
          <w:tcPr>
            <w:tcW w:w="671" w:type="dxa"/>
            <w:tcBorders>
              <w:top w:val="nil"/>
              <w:left w:val="nil"/>
              <w:bottom w:val="single" w:color="auto" w:sz="4" w:space="0"/>
              <w:right w:val="single" w:color="auto" w:sz="4" w:space="0"/>
            </w:tcBorders>
            <w:noWrap w:val="0"/>
            <w:vAlign w:val="center"/>
          </w:tcPr>
          <w:p w14:paraId="3BED1A8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22F669A">
            <w:pPr>
              <w:widowControl/>
              <w:rPr>
                <w:rFonts w:ascii="宋体" w:hAnsi="宋体"/>
                <w:kern w:val="0"/>
                <w:sz w:val="20"/>
              </w:rPr>
            </w:pPr>
            <w:r>
              <w:rPr>
                <w:rFonts w:hint="eastAsia" w:ascii="宋体" w:hAnsi="宋体"/>
                <w:kern w:val="0"/>
                <w:sz w:val="20"/>
              </w:rPr>
              <w:t>　</w:t>
            </w:r>
          </w:p>
        </w:tc>
      </w:tr>
      <w:tr w14:paraId="3A76E3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3A344E">
            <w:pPr>
              <w:widowControl/>
              <w:jc w:val="center"/>
              <w:rPr>
                <w:rFonts w:ascii="宋体" w:hAnsi="宋体"/>
                <w:kern w:val="0"/>
                <w:sz w:val="20"/>
              </w:rPr>
            </w:pPr>
            <w:r>
              <w:rPr>
                <w:rFonts w:hint="eastAsia" w:ascii="宋体" w:hAnsi="宋体"/>
                <w:kern w:val="0"/>
                <w:sz w:val="20"/>
              </w:rPr>
              <w:t>J101030100</w:t>
            </w:r>
          </w:p>
        </w:tc>
        <w:tc>
          <w:tcPr>
            <w:tcW w:w="720" w:type="dxa"/>
            <w:tcBorders>
              <w:top w:val="nil"/>
              <w:left w:val="nil"/>
              <w:bottom w:val="single" w:color="auto" w:sz="4" w:space="0"/>
              <w:right w:val="single" w:color="auto" w:sz="4" w:space="0"/>
            </w:tcBorders>
            <w:noWrap w:val="0"/>
            <w:vAlign w:val="center"/>
          </w:tcPr>
          <w:p w14:paraId="52BCB54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5A2E9F">
            <w:pPr>
              <w:widowControl/>
              <w:rPr>
                <w:rFonts w:ascii="宋体" w:hAnsi="宋体"/>
                <w:kern w:val="0"/>
                <w:sz w:val="20"/>
              </w:rPr>
            </w:pPr>
            <w:r>
              <w:rPr>
                <w:rFonts w:hint="eastAsia" w:ascii="宋体" w:hAnsi="宋体"/>
                <w:kern w:val="0"/>
                <w:sz w:val="20"/>
              </w:rPr>
              <w:t>1、磁控管</w:t>
            </w:r>
          </w:p>
        </w:tc>
        <w:tc>
          <w:tcPr>
            <w:tcW w:w="671" w:type="dxa"/>
            <w:tcBorders>
              <w:top w:val="nil"/>
              <w:left w:val="nil"/>
              <w:bottom w:val="single" w:color="auto" w:sz="4" w:space="0"/>
              <w:right w:val="single" w:color="auto" w:sz="4" w:space="0"/>
            </w:tcBorders>
            <w:noWrap w:val="0"/>
            <w:vAlign w:val="center"/>
          </w:tcPr>
          <w:p w14:paraId="7D4D2E3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6C18F9">
            <w:pPr>
              <w:widowControl/>
              <w:rPr>
                <w:rFonts w:ascii="宋体" w:hAnsi="宋体"/>
                <w:kern w:val="0"/>
                <w:sz w:val="20"/>
              </w:rPr>
            </w:pPr>
            <w:r>
              <w:rPr>
                <w:rFonts w:hint="eastAsia" w:ascii="宋体" w:hAnsi="宋体"/>
                <w:kern w:val="0"/>
                <w:sz w:val="20"/>
              </w:rPr>
              <w:t>　</w:t>
            </w:r>
          </w:p>
        </w:tc>
      </w:tr>
      <w:tr w14:paraId="5D9EDAB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BF9DAF">
            <w:pPr>
              <w:widowControl/>
              <w:jc w:val="center"/>
              <w:rPr>
                <w:rFonts w:ascii="宋体" w:hAnsi="宋体"/>
                <w:kern w:val="0"/>
                <w:sz w:val="20"/>
              </w:rPr>
            </w:pPr>
            <w:r>
              <w:rPr>
                <w:rFonts w:hint="eastAsia" w:ascii="宋体" w:hAnsi="宋体"/>
                <w:kern w:val="0"/>
                <w:sz w:val="20"/>
              </w:rPr>
              <w:t>J101030200</w:t>
            </w:r>
          </w:p>
        </w:tc>
        <w:tc>
          <w:tcPr>
            <w:tcW w:w="720" w:type="dxa"/>
            <w:tcBorders>
              <w:top w:val="nil"/>
              <w:left w:val="nil"/>
              <w:bottom w:val="single" w:color="auto" w:sz="4" w:space="0"/>
              <w:right w:val="single" w:color="auto" w:sz="4" w:space="0"/>
            </w:tcBorders>
            <w:noWrap w:val="0"/>
            <w:vAlign w:val="center"/>
          </w:tcPr>
          <w:p w14:paraId="61A56AF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24B759">
            <w:pPr>
              <w:widowControl/>
              <w:rPr>
                <w:rFonts w:ascii="宋体" w:hAnsi="宋体"/>
                <w:kern w:val="0"/>
                <w:sz w:val="20"/>
              </w:rPr>
            </w:pPr>
            <w:r>
              <w:rPr>
                <w:rFonts w:hint="eastAsia" w:ascii="宋体" w:hAnsi="宋体"/>
                <w:kern w:val="0"/>
                <w:sz w:val="20"/>
              </w:rPr>
              <w:t>2、微波气体放电管</w:t>
            </w:r>
          </w:p>
        </w:tc>
        <w:tc>
          <w:tcPr>
            <w:tcW w:w="671" w:type="dxa"/>
            <w:tcBorders>
              <w:top w:val="nil"/>
              <w:left w:val="nil"/>
              <w:bottom w:val="single" w:color="auto" w:sz="4" w:space="0"/>
              <w:right w:val="single" w:color="auto" w:sz="4" w:space="0"/>
            </w:tcBorders>
            <w:noWrap w:val="0"/>
            <w:vAlign w:val="center"/>
          </w:tcPr>
          <w:p w14:paraId="1B40C0F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FCA7457">
            <w:pPr>
              <w:widowControl/>
              <w:rPr>
                <w:rFonts w:ascii="宋体" w:hAnsi="宋体"/>
                <w:kern w:val="0"/>
                <w:sz w:val="20"/>
              </w:rPr>
            </w:pPr>
            <w:r>
              <w:rPr>
                <w:rFonts w:hint="eastAsia" w:ascii="宋体" w:hAnsi="宋体"/>
                <w:kern w:val="0"/>
                <w:sz w:val="20"/>
              </w:rPr>
              <w:t>　</w:t>
            </w:r>
          </w:p>
        </w:tc>
      </w:tr>
      <w:tr w14:paraId="10E687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823DA5">
            <w:pPr>
              <w:widowControl/>
              <w:jc w:val="center"/>
              <w:rPr>
                <w:rFonts w:ascii="宋体" w:hAnsi="宋体"/>
                <w:kern w:val="0"/>
                <w:sz w:val="20"/>
              </w:rPr>
            </w:pPr>
            <w:r>
              <w:rPr>
                <w:rFonts w:hint="eastAsia" w:ascii="宋体" w:hAnsi="宋体"/>
                <w:kern w:val="0"/>
                <w:sz w:val="20"/>
              </w:rPr>
              <w:t>J101030300</w:t>
            </w:r>
          </w:p>
        </w:tc>
        <w:tc>
          <w:tcPr>
            <w:tcW w:w="720" w:type="dxa"/>
            <w:tcBorders>
              <w:top w:val="nil"/>
              <w:left w:val="nil"/>
              <w:bottom w:val="single" w:color="auto" w:sz="4" w:space="0"/>
              <w:right w:val="single" w:color="auto" w:sz="4" w:space="0"/>
            </w:tcBorders>
            <w:noWrap w:val="0"/>
            <w:vAlign w:val="center"/>
          </w:tcPr>
          <w:p w14:paraId="3445DD2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6FEB23">
            <w:pPr>
              <w:widowControl/>
              <w:rPr>
                <w:rFonts w:ascii="宋体" w:hAnsi="宋体"/>
                <w:kern w:val="0"/>
                <w:sz w:val="20"/>
              </w:rPr>
            </w:pPr>
            <w:r>
              <w:rPr>
                <w:rFonts w:hint="eastAsia" w:ascii="宋体" w:hAnsi="宋体"/>
                <w:kern w:val="0"/>
                <w:sz w:val="20"/>
              </w:rPr>
              <w:t>3、速调管</w:t>
            </w:r>
          </w:p>
        </w:tc>
        <w:tc>
          <w:tcPr>
            <w:tcW w:w="671" w:type="dxa"/>
            <w:tcBorders>
              <w:top w:val="nil"/>
              <w:left w:val="nil"/>
              <w:bottom w:val="single" w:color="auto" w:sz="4" w:space="0"/>
              <w:right w:val="single" w:color="auto" w:sz="4" w:space="0"/>
            </w:tcBorders>
            <w:noWrap w:val="0"/>
            <w:vAlign w:val="center"/>
          </w:tcPr>
          <w:p w14:paraId="3FA58A6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85C0A3C">
            <w:pPr>
              <w:widowControl/>
              <w:rPr>
                <w:rFonts w:ascii="宋体" w:hAnsi="宋体"/>
                <w:kern w:val="0"/>
                <w:sz w:val="20"/>
              </w:rPr>
            </w:pPr>
            <w:r>
              <w:rPr>
                <w:rFonts w:hint="eastAsia" w:ascii="宋体" w:hAnsi="宋体"/>
                <w:kern w:val="0"/>
                <w:sz w:val="20"/>
              </w:rPr>
              <w:t>　</w:t>
            </w:r>
          </w:p>
        </w:tc>
      </w:tr>
      <w:tr w14:paraId="1E5ADB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A6F78D">
            <w:pPr>
              <w:widowControl/>
              <w:jc w:val="center"/>
              <w:rPr>
                <w:rFonts w:ascii="宋体" w:hAnsi="宋体"/>
                <w:kern w:val="0"/>
                <w:sz w:val="20"/>
              </w:rPr>
            </w:pPr>
            <w:r>
              <w:rPr>
                <w:rFonts w:hint="eastAsia" w:ascii="宋体" w:hAnsi="宋体"/>
                <w:kern w:val="0"/>
                <w:sz w:val="20"/>
              </w:rPr>
              <w:t>J101030400</w:t>
            </w:r>
          </w:p>
        </w:tc>
        <w:tc>
          <w:tcPr>
            <w:tcW w:w="720" w:type="dxa"/>
            <w:tcBorders>
              <w:top w:val="nil"/>
              <w:left w:val="nil"/>
              <w:bottom w:val="single" w:color="auto" w:sz="4" w:space="0"/>
              <w:right w:val="single" w:color="auto" w:sz="4" w:space="0"/>
            </w:tcBorders>
            <w:noWrap w:val="0"/>
            <w:vAlign w:val="center"/>
          </w:tcPr>
          <w:p w14:paraId="2A2981B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9EE3AC">
            <w:pPr>
              <w:widowControl/>
              <w:rPr>
                <w:rFonts w:ascii="宋体" w:hAnsi="宋体"/>
                <w:kern w:val="0"/>
                <w:sz w:val="20"/>
              </w:rPr>
            </w:pPr>
            <w:r>
              <w:rPr>
                <w:rFonts w:hint="eastAsia" w:ascii="宋体" w:hAnsi="宋体"/>
                <w:kern w:val="0"/>
                <w:sz w:val="20"/>
              </w:rPr>
              <w:t>4、行波管</w:t>
            </w:r>
          </w:p>
        </w:tc>
        <w:tc>
          <w:tcPr>
            <w:tcW w:w="671" w:type="dxa"/>
            <w:tcBorders>
              <w:top w:val="nil"/>
              <w:left w:val="nil"/>
              <w:bottom w:val="single" w:color="auto" w:sz="4" w:space="0"/>
              <w:right w:val="single" w:color="auto" w:sz="4" w:space="0"/>
            </w:tcBorders>
            <w:noWrap w:val="0"/>
            <w:vAlign w:val="center"/>
          </w:tcPr>
          <w:p w14:paraId="03480E3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7136CF2">
            <w:pPr>
              <w:widowControl/>
              <w:rPr>
                <w:rFonts w:ascii="宋体" w:hAnsi="宋体"/>
                <w:kern w:val="0"/>
                <w:sz w:val="20"/>
              </w:rPr>
            </w:pPr>
            <w:r>
              <w:rPr>
                <w:rFonts w:hint="eastAsia" w:ascii="宋体" w:hAnsi="宋体"/>
                <w:kern w:val="0"/>
                <w:sz w:val="20"/>
              </w:rPr>
              <w:t>　</w:t>
            </w:r>
          </w:p>
        </w:tc>
      </w:tr>
      <w:tr w14:paraId="54590C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2FE056">
            <w:pPr>
              <w:widowControl/>
              <w:jc w:val="center"/>
              <w:rPr>
                <w:rFonts w:ascii="宋体" w:hAnsi="宋体"/>
                <w:kern w:val="0"/>
                <w:sz w:val="20"/>
              </w:rPr>
            </w:pPr>
            <w:r>
              <w:rPr>
                <w:rFonts w:hint="eastAsia" w:ascii="宋体" w:hAnsi="宋体"/>
                <w:kern w:val="0"/>
                <w:sz w:val="20"/>
              </w:rPr>
              <w:t>J101030500</w:t>
            </w:r>
          </w:p>
        </w:tc>
        <w:tc>
          <w:tcPr>
            <w:tcW w:w="720" w:type="dxa"/>
            <w:tcBorders>
              <w:top w:val="nil"/>
              <w:left w:val="nil"/>
              <w:bottom w:val="single" w:color="auto" w:sz="4" w:space="0"/>
              <w:right w:val="single" w:color="auto" w:sz="4" w:space="0"/>
            </w:tcBorders>
            <w:noWrap w:val="0"/>
            <w:vAlign w:val="center"/>
          </w:tcPr>
          <w:p w14:paraId="4466F84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213D5F">
            <w:pPr>
              <w:widowControl/>
              <w:rPr>
                <w:rFonts w:ascii="宋体" w:hAnsi="宋体"/>
                <w:kern w:val="0"/>
                <w:sz w:val="20"/>
              </w:rPr>
            </w:pPr>
            <w:r>
              <w:rPr>
                <w:rFonts w:hint="eastAsia" w:ascii="宋体" w:hAnsi="宋体"/>
                <w:kern w:val="0"/>
                <w:sz w:val="20"/>
              </w:rPr>
              <w:t>5、天线开关管</w:t>
            </w:r>
          </w:p>
        </w:tc>
        <w:tc>
          <w:tcPr>
            <w:tcW w:w="671" w:type="dxa"/>
            <w:tcBorders>
              <w:top w:val="nil"/>
              <w:left w:val="nil"/>
              <w:bottom w:val="single" w:color="auto" w:sz="4" w:space="0"/>
              <w:right w:val="single" w:color="auto" w:sz="4" w:space="0"/>
            </w:tcBorders>
            <w:noWrap w:val="0"/>
            <w:vAlign w:val="center"/>
          </w:tcPr>
          <w:p w14:paraId="4FACDB9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C00A063">
            <w:pPr>
              <w:widowControl/>
              <w:rPr>
                <w:rFonts w:ascii="宋体" w:hAnsi="宋体"/>
                <w:kern w:val="0"/>
                <w:sz w:val="20"/>
              </w:rPr>
            </w:pPr>
            <w:r>
              <w:rPr>
                <w:rFonts w:hint="eastAsia" w:ascii="宋体" w:hAnsi="宋体"/>
                <w:kern w:val="0"/>
                <w:sz w:val="20"/>
              </w:rPr>
              <w:t>　</w:t>
            </w:r>
          </w:p>
        </w:tc>
      </w:tr>
      <w:tr w14:paraId="588BBA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F2395A">
            <w:pPr>
              <w:widowControl/>
              <w:jc w:val="center"/>
              <w:rPr>
                <w:rFonts w:ascii="宋体" w:hAnsi="宋体"/>
                <w:kern w:val="0"/>
                <w:sz w:val="20"/>
              </w:rPr>
            </w:pPr>
            <w:r>
              <w:rPr>
                <w:rFonts w:hint="eastAsia" w:ascii="宋体" w:hAnsi="宋体"/>
                <w:kern w:val="0"/>
                <w:sz w:val="20"/>
              </w:rPr>
              <w:t>J101030600</w:t>
            </w:r>
          </w:p>
        </w:tc>
        <w:tc>
          <w:tcPr>
            <w:tcW w:w="720" w:type="dxa"/>
            <w:tcBorders>
              <w:top w:val="nil"/>
              <w:left w:val="nil"/>
              <w:bottom w:val="single" w:color="auto" w:sz="4" w:space="0"/>
              <w:right w:val="single" w:color="auto" w:sz="4" w:space="0"/>
            </w:tcBorders>
            <w:noWrap w:val="0"/>
            <w:vAlign w:val="center"/>
          </w:tcPr>
          <w:p w14:paraId="61538DF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42EA20">
            <w:pPr>
              <w:widowControl/>
              <w:rPr>
                <w:rFonts w:ascii="宋体" w:hAnsi="宋体"/>
                <w:kern w:val="0"/>
                <w:sz w:val="20"/>
              </w:rPr>
            </w:pPr>
            <w:r>
              <w:rPr>
                <w:rFonts w:hint="eastAsia" w:ascii="宋体" w:hAnsi="宋体"/>
                <w:kern w:val="0"/>
                <w:sz w:val="20"/>
              </w:rPr>
              <w:t>6、其他超高频管</w:t>
            </w:r>
          </w:p>
        </w:tc>
        <w:tc>
          <w:tcPr>
            <w:tcW w:w="671" w:type="dxa"/>
            <w:tcBorders>
              <w:top w:val="nil"/>
              <w:left w:val="nil"/>
              <w:bottom w:val="single" w:color="auto" w:sz="4" w:space="0"/>
              <w:right w:val="single" w:color="auto" w:sz="4" w:space="0"/>
            </w:tcBorders>
            <w:noWrap w:val="0"/>
            <w:vAlign w:val="center"/>
          </w:tcPr>
          <w:p w14:paraId="308C5F2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3BB36D">
            <w:pPr>
              <w:widowControl/>
              <w:rPr>
                <w:rFonts w:ascii="宋体" w:hAnsi="宋体"/>
                <w:kern w:val="0"/>
                <w:sz w:val="20"/>
              </w:rPr>
            </w:pPr>
            <w:r>
              <w:rPr>
                <w:rFonts w:hint="eastAsia" w:ascii="宋体" w:hAnsi="宋体"/>
                <w:kern w:val="0"/>
                <w:sz w:val="20"/>
              </w:rPr>
              <w:t>　</w:t>
            </w:r>
          </w:p>
        </w:tc>
      </w:tr>
      <w:tr w14:paraId="7AB9877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F74654">
            <w:pPr>
              <w:widowControl/>
              <w:jc w:val="center"/>
              <w:rPr>
                <w:rFonts w:ascii="宋体" w:hAnsi="宋体"/>
                <w:kern w:val="0"/>
                <w:sz w:val="20"/>
              </w:rPr>
            </w:pPr>
            <w:r>
              <w:rPr>
                <w:rFonts w:hint="eastAsia" w:ascii="宋体" w:hAnsi="宋体"/>
                <w:kern w:val="0"/>
                <w:sz w:val="20"/>
              </w:rPr>
              <w:t>J101040000</w:t>
            </w:r>
          </w:p>
        </w:tc>
        <w:tc>
          <w:tcPr>
            <w:tcW w:w="720" w:type="dxa"/>
            <w:tcBorders>
              <w:top w:val="nil"/>
              <w:left w:val="nil"/>
              <w:bottom w:val="single" w:color="auto" w:sz="4" w:space="0"/>
              <w:right w:val="single" w:color="auto" w:sz="4" w:space="0"/>
            </w:tcBorders>
            <w:noWrap w:val="0"/>
            <w:vAlign w:val="center"/>
          </w:tcPr>
          <w:p w14:paraId="1E2C377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62602FF">
            <w:pPr>
              <w:widowControl/>
              <w:rPr>
                <w:rFonts w:ascii="宋体" w:hAnsi="宋体"/>
                <w:kern w:val="0"/>
                <w:sz w:val="20"/>
              </w:rPr>
            </w:pPr>
            <w:r>
              <w:rPr>
                <w:rFonts w:hint="eastAsia" w:ascii="宋体" w:hAnsi="宋体"/>
                <w:kern w:val="0"/>
                <w:sz w:val="20"/>
              </w:rPr>
              <w:t>（四）稳定管小计</w:t>
            </w:r>
          </w:p>
        </w:tc>
        <w:tc>
          <w:tcPr>
            <w:tcW w:w="671" w:type="dxa"/>
            <w:tcBorders>
              <w:top w:val="nil"/>
              <w:left w:val="nil"/>
              <w:bottom w:val="single" w:color="auto" w:sz="4" w:space="0"/>
              <w:right w:val="single" w:color="auto" w:sz="4" w:space="0"/>
            </w:tcBorders>
            <w:noWrap w:val="0"/>
            <w:vAlign w:val="center"/>
          </w:tcPr>
          <w:p w14:paraId="7434AA4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A9934C">
            <w:pPr>
              <w:widowControl/>
              <w:rPr>
                <w:rFonts w:ascii="宋体" w:hAnsi="宋体"/>
                <w:kern w:val="0"/>
                <w:sz w:val="20"/>
              </w:rPr>
            </w:pPr>
            <w:r>
              <w:rPr>
                <w:rFonts w:hint="eastAsia" w:ascii="宋体" w:hAnsi="宋体"/>
                <w:kern w:val="0"/>
                <w:sz w:val="20"/>
              </w:rPr>
              <w:t>　</w:t>
            </w:r>
          </w:p>
        </w:tc>
      </w:tr>
      <w:tr w14:paraId="5170C03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6F398A">
            <w:pPr>
              <w:widowControl/>
              <w:jc w:val="center"/>
              <w:rPr>
                <w:rFonts w:ascii="宋体" w:hAnsi="宋体"/>
                <w:kern w:val="0"/>
                <w:sz w:val="20"/>
              </w:rPr>
            </w:pPr>
            <w:r>
              <w:rPr>
                <w:rFonts w:hint="eastAsia" w:ascii="宋体" w:hAnsi="宋体"/>
                <w:kern w:val="0"/>
                <w:sz w:val="20"/>
              </w:rPr>
              <w:t>J101040100</w:t>
            </w:r>
          </w:p>
        </w:tc>
        <w:tc>
          <w:tcPr>
            <w:tcW w:w="720" w:type="dxa"/>
            <w:tcBorders>
              <w:top w:val="nil"/>
              <w:left w:val="nil"/>
              <w:bottom w:val="single" w:color="auto" w:sz="4" w:space="0"/>
              <w:right w:val="single" w:color="auto" w:sz="4" w:space="0"/>
            </w:tcBorders>
            <w:noWrap w:val="0"/>
            <w:vAlign w:val="center"/>
          </w:tcPr>
          <w:p w14:paraId="1E11380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343D47">
            <w:pPr>
              <w:widowControl/>
              <w:rPr>
                <w:rFonts w:ascii="宋体" w:hAnsi="宋体"/>
                <w:kern w:val="0"/>
                <w:sz w:val="20"/>
              </w:rPr>
            </w:pPr>
            <w:r>
              <w:rPr>
                <w:rFonts w:hint="eastAsia" w:ascii="宋体" w:hAnsi="宋体"/>
                <w:kern w:val="0"/>
                <w:sz w:val="20"/>
              </w:rPr>
              <w:t>1、稳压管</w:t>
            </w:r>
          </w:p>
        </w:tc>
        <w:tc>
          <w:tcPr>
            <w:tcW w:w="671" w:type="dxa"/>
            <w:tcBorders>
              <w:top w:val="nil"/>
              <w:left w:val="nil"/>
              <w:bottom w:val="single" w:color="auto" w:sz="4" w:space="0"/>
              <w:right w:val="single" w:color="auto" w:sz="4" w:space="0"/>
            </w:tcBorders>
            <w:noWrap w:val="0"/>
            <w:vAlign w:val="center"/>
          </w:tcPr>
          <w:p w14:paraId="238E122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E061B28">
            <w:pPr>
              <w:widowControl/>
              <w:rPr>
                <w:rFonts w:ascii="宋体" w:hAnsi="宋体"/>
                <w:kern w:val="0"/>
                <w:sz w:val="20"/>
              </w:rPr>
            </w:pPr>
            <w:r>
              <w:rPr>
                <w:rFonts w:hint="eastAsia" w:ascii="宋体" w:hAnsi="宋体"/>
                <w:kern w:val="0"/>
                <w:sz w:val="20"/>
              </w:rPr>
              <w:t>　</w:t>
            </w:r>
          </w:p>
        </w:tc>
      </w:tr>
      <w:tr w14:paraId="1A52274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3ADC03">
            <w:pPr>
              <w:widowControl/>
              <w:jc w:val="center"/>
              <w:rPr>
                <w:rFonts w:ascii="宋体" w:hAnsi="宋体"/>
                <w:kern w:val="0"/>
                <w:sz w:val="20"/>
              </w:rPr>
            </w:pPr>
            <w:r>
              <w:rPr>
                <w:rFonts w:hint="eastAsia" w:ascii="宋体" w:hAnsi="宋体"/>
                <w:kern w:val="0"/>
                <w:sz w:val="20"/>
              </w:rPr>
              <w:t>J101040200</w:t>
            </w:r>
          </w:p>
        </w:tc>
        <w:tc>
          <w:tcPr>
            <w:tcW w:w="720" w:type="dxa"/>
            <w:tcBorders>
              <w:top w:val="nil"/>
              <w:left w:val="nil"/>
              <w:bottom w:val="single" w:color="auto" w:sz="4" w:space="0"/>
              <w:right w:val="single" w:color="auto" w:sz="4" w:space="0"/>
            </w:tcBorders>
            <w:noWrap w:val="0"/>
            <w:vAlign w:val="center"/>
          </w:tcPr>
          <w:p w14:paraId="686A68C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5E7891">
            <w:pPr>
              <w:widowControl/>
              <w:rPr>
                <w:rFonts w:ascii="宋体" w:hAnsi="宋体"/>
                <w:kern w:val="0"/>
                <w:sz w:val="20"/>
              </w:rPr>
            </w:pPr>
            <w:r>
              <w:rPr>
                <w:rFonts w:hint="eastAsia" w:ascii="宋体" w:hAnsi="宋体"/>
                <w:kern w:val="0"/>
                <w:sz w:val="20"/>
              </w:rPr>
              <w:t>2、稳流管</w:t>
            </w:r>
          </w:p>
        </w:tc>
        <w:tc>
          <w:tcPr>
            <w:tcW w:w="671" w:type="dxa"/>
            <w:tcBorders>
              <w:top w:val="nil"/>
              <w:left w:val="nil"/>
              <w:bottom w:val="single" w:color="auto" w:sz="4" w:space="0"/>
              <w:right w:val="single" w:color="auto" w:sz="4" w:space="0"/>
            </w:tcBorders>
            <w:noWrap w:val="0"/>
            <w:vAlign w:val="center"/>
          </w:tcPr>
          <w:p w14:paraId="48D1FAA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0AA7C9C">
            <w:pPr>
              <w:widowControl/>
              <w:rPr>
                <w:rFonts w:ascii="宋体" w:hAnsi="宋体"/>
                <w:kern w:val="0"/>
                <w:sz w:val="20"/>
              </w:rPr>
            </w:pPr>
            <w:r>
              <w:rPr>
                <w:rFonts w:hint="eastAsia" w:ascii="宋体" w:hAnsi="宋体"/>
                <w:kern w:val="0"/>
                <w:sz w:val="20"/>
              </w:rPr>
              <w:t>　</w:t>
            </w:r>
          </w:p>
        </w:tc>
      </w:tr>
      <w:tr w14:paraId="49C01A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E2CEFA5">
            <w:pPr>
              <w:widowControl/>
              <w:jc w:val="center"/>
              <w:rPr>
                <w:rFonts w:ascii="宋体" w:hAnsi="宋体"/>
                <w:kern w:val="0"/>
                <w:sz w:val="20"/>
              </w:rPr>
            </w:pPr>
            <w:r>
              <w:rPr>
                <w:rFonts w:hint="eastAsia" w:ascii="宋体" w:hAnsi="宋体"/>
                <w:kern w:val="0"/>
                <w:sz w:val="20"/>
              </w:rPr>
              <w:t>J101040300</w:t>
            </w:r>
          </w:p>
        </w:tc>
        <w:tc>
          <w:tcPr>
            <w:tcW w:w="720" w:type="dxa"/>
            <w:tcBorders>
              <w:top w:val="nil"/>
              <w:left w:val="nil"/>
              <w:bottom w:val="single" w:color="auto" w:sz="4" w:space="0"/>
              <w:right w:val="single" w:color="auto" w:sz="4" w:space="0"/>
            </w:tcBorders>
            <w:noWrap w:val="0"/>
            <w:vAlign w:val="center"/>
          </w:tcPr>
          <w:p w14:paraId="6985897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688C2C">
            <w:pPr>
              <w:widowControl/>
              <w:rPr>
                <w:rFonts w:ascii="宋体" w:hAnsi="宋体"/>
                <w:kern w:val="0"/>
                <w:sz w:val="20"/>
              </w:rPr>
            </w:pPr>
            <w:r>
              <w:rPr>
                <w:rFonts w:hint="eastAsia" w:ascii="宋体" w:hAnsi="宋体"/>
                <w:kern w:val="0"/>
                <w:sz w:val="20"/>
              </w:rPr>
              <w:t>3、其他稳定管</w:t>
            </w:r>
          </w:p>
        </w:tc>
        <w:tc>
          <w:tcPr>
            <w:tcW w:w="671" w:type="dxa"/>
            <w:tcBorders>
              <w:top w:val="nil"/>
              <w:left w:val="nil"/>
              <w:bottom w:val="single" w:color="auto" w:sz="4" w:space="0"/>
              <w:right w:val="single" w:color="auto" w:sz="4" w:space="0"/>
            </w:tcBorders>
            <w:noWrap w:val="0"/>
            <w:vAlign w:val="center"/>
          </w:tcPr>
          <w:p w14:paraId="2EE248F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534E0CF">
            <w:pPr>
              <w:widowControl/>
              <w:rPr>
                <w:rFonts w:ascii="宋体" w:hAnsi="宋体"/>
                <w:kern w:val="0"/>
                <w:sz w:val="20"/>
              </w:rPr>
            </w:pPr>
            <w:r>
              <w:rPr>
                <w:rFonts w:hint="eastAsia" w:ascii="宋体" w:hAnsi="宋体"/>
                <w:kern w:val="0"/>
                <w:sz w:val="20"/>
              </w:rPr>
              <w:t>　</w:t>
            </w:r>
          </w:p>
        </w:tc>
      </w:tr>
      <w:tr w14:paraId="5C8B1B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7E965A">
            <w:pPr>
              <w:widowControl/>
              <w:jc w:val="center"/>
              <w:rPr>
                <w:rFonts w:ascii="宋体" w:hAnsi="宋体"/>
                <w:kern w:val="0"/>
                <w:sz w:val="20"/>
              </w:rPr>
            </w:pPr>
            <w:r>
              <w:rPr>
                <w:rFonts w:hint="eastAsia" w:ascii="宋体" w:hAnsi="宋体"/>
                <w:kern w:val="0"/>
                <w:sz w:val="20"/>
              </w:rPr>
              <w:t>J101050000</w:t>
            </w:r>
          </w:p>
        </w:tc>
        <w:tc>
          <w:tcPr>
            <w:tcW w:w="720" w:type="dxa"/>
            <w:tcBorders>
              <w:top w:val="nil"/>
              <w:left w:val="nil"/>
              <w:bottom w:val="single" w:color="auto" w:sz="4" w:space="0"/>
              <w:right w:val="single" w:color="auto" w:sz="4" w:space="0"/>
            </w:tcBorders>
            <w:noWrap w:val="0"/>
            <w:vAlign w:val="center"/>
          </w:tcPr>
          <w:p w14:paraId="59EB436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1AE4DAD">
            <w:pPr>
              <w:widowControl/>
              <w:rPr>
                <w:rFonts w:ascii="宋体" w:hAnsi="宋体"/>
                <w:kern w:val="0"/>
                <w:sz w:val="20"/>
              </w:rPr>
            </w:pPr>
            <w:r>
              <w:rPr>
                <w:rFonts w:hint="eastAsia" w:ascii="宋体" w:hAnsi="宋体"/>
                <w:kern w:val="0"/>
                <w:sz w:val="20"/>
              </w:rPr>
              <w:t>(五)离子管小计</w:t>
            </w:r>
          </w:p>
        </w:tc>
        <w:tc>
          <w:tcPr>
            <w:tcW w:w="671" w:type="dxa"/>
            <w:tcBorders>
              <w:top w:val="nil"/>
              <w:left w:val="nil"/>
              <w:bottom w:val="single" w:color="auto" w:sz="4" w:space="0"/>
              <w:right w:val="single" w:color="auto" w:sz="4" w:space="0"/>
            </w:tcBorders>
            <w:noWrap w:val="0"/>
            <w:vAlign w:val="center"/>
          </w:tcPr>
          <w:p w14:paraId="228F5A2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BA90A9F">
            <w:pPr>
              <w:widowControl/>
              <w:rPr>
                <w:rFonts w:ascii="宋体" w:hAnsi="宋体"/>
                <w:kern w:val="0"/>
                <w:sz w:val="20"/>
              </w:rPr>
            </w:pPr>
            <w:r>
              <w:rPr>
                <w:rFonts w:hint="eastAsia" w:ascii="宋体" w:hAnsi="宋体"/>
                <w:kern w:val="0"/>
                <w:sz w:val="20"/>
              </w:rPr>
              <w:t>　</w:t>
            </w:r>
          </w:p>
        </w:tc>
      </w:tr>
      <w:tr w14:paraId="4F9E486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706977">
            <w:pPr>
              <w:widowControl/>
              <w:jc w:val="center"/>
              <w:rPr>
                <w:rFonts w:ascii="宋体" w:hAnsi="宋体"/>
                <w:kern w:val="0"/>
                <w:sz w:val="20"/>
              </w:rPr>
            </w:pPr>
            <w:r>
              <w:rPr>
                <w:rFonts w:hint="eastAsia" w:ascii="宋体" w:hAnsi="宋体"/>
                <w:kern w:val="0"/>
                <w:sz w:val="20"/>
              </w:rPr>
              <w:t>J101050100</w:t>
            </w:r>
          </w:p>
        </w:tc>
        <w:tc>
          <w:tcPr>
            <w:tcW w:w="720" w:type="dxa"/>
            <w:tcBorders>
              <w:top w:val="nil"/>
              <w:left w:val="nil"/>
              <w:bottom w:val="single" w:color="auto" w:sz="4" w:space="0"/>
              <w:right w:val="single" w:color="auto" w:sz="4" w:space="0"/>
            </w:tcBorders>
            <w:noWrap w:val="0"/>
            <w:vAlign w:val="center"/>
          </w:tcPr>
          <w:p w14:paraId="779BEB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F4AF86">
            <w:pPr>
              <w:widowControl/>
              <w:rPr>
                <w:rFonts w:ascii="宋体" w:hAnsi="宋体"/>
                <w:kern w:val="0"/>
                <w:sz w:val="20"/>
              </w:rPr>
            </w:pPr>
            <w:r>
              <w:rPr>
                <w:rFonts w:hint="eastAsia" w:ascii="宋体" w:hAnsi="宋体"/>
                <w:kern w:val="0"/>
                <w:sz w:val="20"/>
              </w:rPr>
              <w:t>1、闸流管</w:t>
            </w:r>
          </w:p>
        </w:tc>
        <w:tc>
          <w:tcPr>
            <w:tcW w:w="671" w:type="dxa"/>
            <w:tcBorders>
              <w:top w:val="nil"/>
              <w:left w:val="nil"/>
              <w:bottom w:val="single" w:color="auto" w:sz="4" w:space="0"/>
              <w:right w:val="single" w:color="auto" w:sz="4" w:space="0"/>
            </w:tcBorders>
            <w:noWrap w:val="0"/>
            <w:vAlign w:val="center"/>
          </w:tcPr>
          <w:p w14:paraId="2348586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EFB2F27">
            <w:pPr>
              <w:widowControl/>
              <w:rPr>
                <w:rFonts w:ascii="宋体" w:hAnsi="宋体"/>
                <w:kern w:val="0"/>
                <w:sz w:val="20"/>
              </w:rPr>
            </w:pPr>
            <w:r>
              <w:rPr>
                <w:rFonts w:hint="eastAsia" w:ascii="宋体" w:hAnsi="宋体"/>
                <w:kern w:val="0"/>
                <w:sz w:val="20"/>
              </w:rPr>
              <w:t>　</w:t>
            </w:r>
          </w:p>
        </w:tc>
      </w:tr>
      <w:tr w14:paraId="676551C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1EF083">
            <w:pPr>
              <w:widowControl/>
              <w:jc w:val="center"/>
              <w:rPr>
                <w:rFonts w:ascii="宋体" w:hAnsi="宋体"/>
                <w:kern w:val="0"/>
                <w:sz w:val="20"/>
              </w:rPr>
            </w:pPr>
            <w:r>
              <w:rPr>
                <w:rFonts w:hint="eastAsia" w:ascii="宋体" w:hAnsi="宋体"/>
                <w:kern w:val="0"/>
                <w:sz w:val="20"/>
              </w:rPr>
              <w:t>J101050200</w:t>
            </w:r>
          </w:p>
        </w:tc>
        <w:tc>
          <w:tcPr>
            <w:tcW w:w="720" w:type="dxa"/>
            <w:tcBorders>
              <w:top w:val="nil"/>
              <w:left w:val="nil"/>
              <w:bottom w:val="single" w:color="auto" w:sz="4" w:space="0"/>
              <w:right w:val="single" w:color="auto" w:sz="4" w:space="0"/>
            </w:tcBorders>
            <w:noWrap w:val="0"/>
            <w:vAlign w:val="center"/>
          </w:tcPr>
          <w:p w14:paraId="662481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6399C6">
            <w:pPr>
              <w:widowControl/>
              <w:rPr>
                <w:rFonts w:ascii="宋体" w:hAnsi="宋体"/>
                <w:kern w:val="0"/>
                <w:sz w:val="20"/>
              </w:rPr>
            </w:pPr>
            <w:r>
              <w:rPr>
                <w:rFonts w:hint="eastAsia" w:ascii="宋体" w:hAnsi="宋体"/>
                <w:kern w:val="0"/>
                <w:sz w:val="20"/>
              </w:rPr>
              <w:t>2、放电管</w:t>
            </w:r>
          </w:p>
        </w:tc>
        <w:tc>
          <w:tcPr>
            <w:tcW w:w="671" w:type="dxa"/>
            <w:tcBorders>
              <w:top w:val="nil"/>
              <w:left w:val="nil"/>
              <w:bottom w:val="single" w:color="auto" w:sz="4" w:space="0"/>
              <w:right w:val="single" w:color="auto" w:sz="4" w:space="0"/>
            </w:tcBorders>
            <w:noWrap w:val="0"/>
            <w:vAlign w:val="center"/>
          </w:tcPr>
          <w:p w14:paraId="4F54032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15041D">
            <w:pPr>
              <w:widowControl/>
              <w:rPr>
                <w:rFonts w:ascii="宋体" w:hAnsi="宋体"/>
                <w:kern w:val="0"/>
                <w:sz w:val="20"/>
              </w:rPr>
            </w:pPr>
            <w:r>
              <w:rPr>
                <w:rFonts w:hint="eastAsia" w:ascii="宋体" w:hAnsi="宋体"/>
                <w:kern w:val="0"/>
                <w:sz w:val="20"/>
              </w:rPr>
              <w:t>　</w:t>
            </w:r>
          </w:p>
        </w:tc>
      </w:tr>
      <w:tr w14:paraId="1B7DCF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137DA8">
            <w:pPr>
              <w:widowControl/>
              <w:jc w:val="center"/>
              <w:rPr>
                <w:rFonts w:ascii="宋体" w:hAnsi="宋体"/>
                <w:kern w:val="0"/>
                <w:sz w:val="20"/>
              </w:rPr>
            </w:pPr>
            <w:r>
              <w:rPr>
                <w:rFonts w:hint="eastAsia" w:ascii="宋体" w:hAnsi="宋体"/>
                <w:kern w:val="0"/>
                <w:sz w:val="20"/>
              </w:rPr>
              <w:t>J101050300</w:t>
            </w:r>
          </w:p>
        </w:tc>
        <w:tc>
          <w:tcPr>
            <w:tcW w:w="720" w:type="dxa"/>
            <w:tcBorders>
              <w:top w:val="nil"/>
              <w:left w:val="nil"/>
              <w:bottom w:val="single" w:color="auto" w:sz="4" w:space="0"/>
              <w:right w:val="single" w:color="auto" w:sz="4" w:space="0"/>
            </w:tcBorders>
            <w:noWrap w:val="0"/>
            <w:vAlign w:val="center"/>
          </w:tcPr>
          <w:p w14:paraId="2E4402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2C9F4E7">
            <w:pPr>
              <w:widowControl/>
              <w:rPr>
                <w:rFonts w:ascii="宋体" w:hAnsi="宋体"/>
                <w:kern w:val="0"/>
                <w:sz w:val="20"/>
              </w:rPr>
            </w:pPr>
            <w:r>
              <w:rPr>
                <w:rFonts w:hint="eastAsia" w:ascii="宋体" w:hAnsi="宋体"/>
                <w:kern w:val="0"/>
                <w:sz w:val="20"/>
              </w:rPr>
              <w:t>3、其他离子管</w:t>
            </w:r>
          </w:p>
        </w:tc>
        <w:tc>
          <w:tcPr>
            <w:tcW w:w="671" w:type="dxa"/>
            <w:tcBorders>
              <w:top w:val="nil"/>
              <w:left w:val="nil"/>
              <w:bottom w:val="single" w:color="auto" w:sz="4" w:space="0"/>
              <w:right w:val="single" w:color="auto" w:sz="4" w:space="0"/>
            </w:tcBorders>
            <w:noWrap w:val="0"/>
            <w:vAlign w:val="center"/>
          </w:tcPr>
          <w:p w14:paraId="3B4C981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95EF5FE">
            <w:pPr>
              <w:widowControl/>
              <w:rPr>
                <w:rFonts w:ascii="宋体" w:hAnsi="宋体"/>
                <w:kern w:val="0"/>
                <w:sz w:val="20"/>
              </w:rPr>
            </w:pPr>
            <w:r>
              <w:rPr>
                <w:rFonts w:hint="eastAsia" w:ascii="宋体" w:hAnsi="宋体"/>
                <w:kern w:val="0"/>
                <w:sz w:val="20"/>
              </w:rPr>
              <w:t>　</w:t>
            </w:r>
          </w:p>
        </w:tc>
      </w:tr>
      <w:tr w14:paraId="6814B1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3036FC">
            <w:pPr>
              <w:widowControl/>
              <w:jc w:val="center"/>
              <w:rPr>
                <w:rFonts w:ascii="宋体" w:hAnsi="宋体"/>
                <w:b/>
                <w:kern w:val="0"/>
                <w:sz w:val="20"/>
              </w:rPr>
            </w:pPr>
            <w:r>
              <w:rPr>
                <w:rFonts w:hint="eastAsia" w:ascii="宋体" w:hAnsi="宋体"/>
                <w:b/>
                <w:kern w:val="0"/>
                <w:sz w:val="20"/>
              </w:rPr>
              <w:t>J102000000</w:t>
            </w:r>
          </w:p>
        </w:tc>
        <w:tc>
          <w:tcPr>
            <w:tcW w:w="720" w:type="dxa"/>
            <w:tcBorders>
              <w:top w:val="nil"/>
              <w:left w:val="nil"/>
              <w:bottom w:val="single" w:color="auto" w:sz="4" w:space="0"/>
              <w:right w:val="single" w:color="auto" w:sz="4" w:space="0"/>
            </w:tcBorders>
            <w:noWrap w:val="0"/>
            <w:vAlign w:val="center"/>
          </w:tcPr>
          <w:p w14:paraId="0B98F42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2D39F0D">
            <w:pPr>
              <w:widowControl/>
              <w:rPr>
                <w:rFonts w:ascii="宋体" w:hAnsi="宋体"/>
                <w:b/>
                <w:kern w:val="0"/>
                <w:sz w:val="20"/>
              </w:rPr>
            </w:pPr>
            <w:r>
              <w:rPr>
                <w:rFonts w:hint="eastAsia" w:ascii="宋体" w:hAnsi="宋体"/>
                <w:b/>
                <w:kern w:val="0"/>
                <w:sz w:val="20"/>
              </w:rPr>
              <w:t>二、电子束管合计</w:t>
            </w:r>
          </w:p>
        </w:tc>
        <w:tc>
          <w:tcPr>
            <w:tcW w:w="671" w:type="dxa"/>
            <w:tcBorders>
              <w:top w:val="nil"/>
              <w:left w:val="nil"/>
              <w:bottom w:val="single" w:color="auto" w:sz="4" w:space="0"/>
              <w:right w:val="single" w:color="auto" w:sz="4" w:space="0"/>
            </w:tcBorders>
            <w:noWrap w:val="0"/>
            <w:vAlign w:val="center"/>
          </w:tcPr>
          <w:p w14:paraId="5220FF8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9AE6EE6">
            <w:pPr>
              <w:widowControl/>
              <w:rPr>
                <w:rFonts w:ascii="宋体" w:hAnsi="宋体"/>
                <w:kern w:val="0"/>
                <w:sz w:val="20"/>
              </w:rPr>
            </w:pPr>
            <w:r>
              <w:rPr>
                <w:rFonts w:hint="eastAsia" w:ascii="宋体" w:hAnsi="宋体"/>
                <w:kern w:val="0"/>
                <w:sz w:val="20"/>
              </w:rPr>
              <w:t>　</w:t>
            </w:r>
          </w:p>
        </w:tc>
      </w:tr>
      <w:tr w14:paraId="29D341D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48FF11">
            <w:pPr>
              <w:widowControl/>
              <w:jc w:val="center"/>
              <w:rPr>
                <w:rFonts w:ascii="宋体" w:hAnsi="宋体"/>
                <w:kern w:val="0"/>
                <w:sz w:val="20"/>
              </w:rPr>
            </w:pPr>
            <w:r>
              <w:rPr>
                <w:rFonts w:hint="eastAsia" w:ascii="宋体" w:hAnsi="宋体"/>
                <w:kern w:val="0"/>
                <w:sz w:val="20"/>
              </w:rPr>
              <w:t>J102010000</w:t>
            </w:r>
          </w:p>
        </w:tc>
        <w:tc>
          <w:tcPr>
            <w:tcW w:w="720" w:type="dxa"/>
            <w:tcBorders>
              <w:top w:val="nil"/>
              <w:left w:val="nil"/>
              <w:bottom w:val="single" w:color="auto" w:sz="4" w:space="0"/>
              <w:right w:val="single" w:color="auto" w:sz="4" w:space="0"/>
            </w:tcBorders>
            <w:noWrap w:val="0"/>
            <w:vAlign w:val="center"/>
          </w:tcPr>
          <w:p w14:paraId="32D26C8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CF13EB2">
            <w:pPr>
              <w:widowControl/>
              <w:rPr>
                <w:rFonts w:ascii="宋体" w:hAnsi="宋体"/>
                <w:kern w:val="0"/>
                <w:sz w:val="20"/>
              </w:rPr>
            </w:pPr>
            <w:r>
              <w:rPr>
                <w:rFonts w:hint="eastAsia" w:ascii="宋体" w:hAnsi="宋体"/>
                <w:kern w:val="0"/>
                <w:sz w:val="20"/>
              </w:rPr>
              <w:t>（一）彩色电视显像管（CPT）</w:t>
            </w:r>
          </w:p>
        </w:tc>
        <w:tc>
          <w:tcPr>
            <w:tcW w:w="671" w:type="dxa"/>
            <w:tcBorders>
              <w:top w:val="nil"/>
              <w:left w:val="nil"/>
              <w:bottom w:val="single" w:color="auto" w:sz="4" w:space="0"/>
              <w:right w:val="single" w:color="auto" w:sz="4" w:space="0"/>
            </w:tcBorders>
            <w:noWrap w:val="0"/>
            <w:vAlign w:val="center"/>
          </w:tcPr>
          <w:p w14:paraId="6555ADB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AF22CDB">
            <w:pPr>
              <w:widowControl/>
              <w:rPr>
                <w:rFonts w:ascii="宋体" w:hAnsi="宋体"/>
                <w:kern w:val="0"/>
                <w:sz w:val="20"/>
              </w:rPr>
            </w:pPr>
            <w:r>
              <w:rPr>
                <w:rFonts w:hint="eastAsia" w:ascii="宋体" w:hAnsi="宋体"/>
                <w:kern w:val="0"/>
                <w:sz w:val="20"/>
              </w:rPr>
              <w:t>　</w:t>
            </w:r>
          </w:p>
        </w:tc>
      </w:tr>
      <w:tr w14:paraId="51BA8CC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E890E9">
            <w:pPr>
              <w:widowControl/>
              <w:jc w:val="center"/>
              <w:rPr>
                <w:rFonts w:ascii="宋体" w:hAnsi="宋体"/>
                <w:kern w:val="0"/>
                <w:sz w:val="20"/>
              </w:rPr>
            </w:pPr>
            <w:r>
              <w:rPr>
                <w:rFonts w:hint="eastAsia" w:ascii="宋体" w:hAnsi="宋体"/>
                <w:kern w:val="0"/>
                <w:sz w:val="20"/>
              </w:rPr>
              <w:t>J102010100</w:t>
            </w:r>
          </w:p>
        </w:tc>
        <w:tc>
          <w:tcPr>
            <w:tcW w:w="720" w:type="dxa"/>
            <w:tcBorders>
              <w:top w:val="nil"/>
              <w:left w:val="nil"/>
              <w:bottom w:val="single" w:color="auto" w:sz="4" w:space="0"/>
              <w:right w:val="single" w:color="auto" w:sz="4" w:space="0"/>
            </w:tcBorders>
            <w:noWrap w:val="0"/>
            <w:vAlign w:val="center"/>
          </w:tcPr>
          <w:p w14:paraId="4A15B5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715A04">
            <w:pPr>
              <w:widowControl/>
              <w:rPr>
                <w:rFonts w:ascii="宋体" w:hAnsi="宋体"/>
                <w:kern w:val="0"/>
                <w:sz w:val="20"/>
              </w:rPr>
            </w:pPr>
            <w:r>
              <w:rPr>
                <w:rFonts w:hint="eastAsia" w:ascii="宋体" w:hAnsi="宋体"/>
                <w:kern w:val="0"/>
                <w:sz w:val="20"/>
              </w:rPr>
              <w:t>1、74CM及以上</w:t>
            </w:r>
          </w:p>
        </w:tc>
        <w:tc>
          <w:tcPr>
            <w:tcW w:w="671" w:type="dxa"/>
            <w:tcBorders>
              <w:top w:val="nil"/>
              <w:left w:val="nil"/>
              <w:bottom w:val="single" w:color="auto" w:sz="4" w:space="0"/>
              <w:right w:val="single" w:color="auto" w:sz="4" w:space="0"/>
            </w:tcBorders>
            <w:noWrap w:val="0"/>
            <w:vAlign w:val="center"/>
          </w:tcPr>
          <w:p w14:paraId="51ACF5B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14D331E">
            <w:pPr>
              <w:widowControl/>
              <w:rPr>
                <w:rFonts w:ascii="宋体" w:hAnsi="宋体"/>
                <w:kern w:val="0"/>
                <w:sz w:val="20"/>
              </w:rPr>
            </w:pPr>
            <w:r>
              <w:rPr>
                <w:rFonts w:hint="eastAsia" w:ascii="宋体" w:hAnsi="宋体"/>
                <w:kern w:val="0"/>
                <w:sz w:val="20"/>
              </w:rPr>
              <w:t>　</w:t>
            </w:r>
          </w:p>
        </w:tc>
      </w:tr>
      <w:tr w14:paraId="21D8A4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4573E8">
            <w:pPr>
              <w:widowControl/>
              <w:jc w:val="center"/>
              <w:rPr>
                <w:rFonts w:ascii="宋体" w:hAnsi="宋体"/>
                <w:kern w:val="0"/>
                <w:sz w:val="20"/>
              </w:rPr>
            </w:pPr>
            <w:r>
              <w:rPr>
                <w:rFonts w:hint="eastAsia" w:ascii="宋体" w:hAnsi="宋体"/>
                <w:kern w:val="0"/>
                <w:sz w:val="20"/>
              </w:rPr>
              <w:t>J102010200</w:t>
            </w:r>
          </w:p>
        </w:tc>
        <w:tc>
          <w:tcPr>
            <w:tcW w:w="720" w:type="dxa"/>
            <w:tcBorders>
              <w:top w:val="nil"/>
              <w:left w:val="nil"/>
              <w:bottom w:val="single" w:color="auto" w:sz="4" w:space="0"/>
              <w:right w:val="single" w:color="auto" w:sz="4" w:space="0"/>
            </w:tcBorders>
            <w:noWrap w:val="0"/>
            <w:vAlign w:val="center"/>
          </w:tcPr>
          <w:p w14:paraId="421BC7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B4BED45">
            <w:pPr>
              <w:widowControl/>
              <w:rPr>
                <w:rFonts w:ascii="宋体" w:hAnsi="宋体"/>
                <w:kern w:val="0"/>
                <w:sz w:val="20"/>
              </w:rPr>
            </w:pPr>
            <w:r>
              <w:rPr>
                <w:rFonts w:hint="eastAsia" w:ascii="宋体" w:hAnsi="宋体"/>
                <w:kern w:val="0"/>
                <w:sz w:val="20"/>
              </w:rPr>
              <w:t>2、54CM</w:t>
            </w:r>
          </w:p>
        </w:tc>
        <w:tc>
          <w:tcPr>
            <w:tcW w:w="671" w:type="dxa"/>
            <w:tcBorders>
              <w:top w:val="nil"/>
              <w:left w:val="nil"/>
              <w:bottom w:val="single" w:color="auto" w:sz="4" w:space="0"/>
              <w:right w:val="single" w:color="auto" w:sz="4" w:space="0"/>
            </w:tcBorders>
            <w:noWrap w:val="0"/>
            <w:vAlign w:val="center"/>
          </w:tcPr>
          <w:p w14:paraId="125D2E5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D6B53AD">
            <w:pPr>
              <w:widowControl/>
              <w:rPr>
                <w:rFonts w:ascii="宋体" w:hAnsi="宋体"/>
                <w:kern w:val="0"/>
                <w:sz w:val="20"/>
              </w:rPr>
            </w:pPr>
            <w:r>
              <w:rPr>
                <w:rFonts w:hint="eastAsia" w:ascii="宋体" w:hAnsi="宋体"/>
                <w:kern w:val="0"/>
                <w:sz w:val="20"/>
              </w:rPr>
              <w:t>　</w:t>
            </w:r>
          </w:p>
        </w:tc>
      </w:tr>
      <w:tr w14:paraId="79FBF01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50EAE3">
            <w:pPr>
              <w:widowControl/>
              <w:jc w:val="center"/>
              <w:rPr>
                <w:rFonts w:ascii="宋体" w:hAnsi="宋体"/>
                <w:kern w:val="0"/>
                <w:sz w:val="20"/>
              </w:rPr>
            </w:pPr>
            <w:r>
              <w:rPr>
                <w:rFonts w:hint="eastAsia" w:ascii="宋体" w:hAnsi="宋体"/>
                <w:kern w:val="0"/>
                <w:sz w:val="20"/>
              </w:rPr>
              <w:t>J102010300</w:t>
            </w:r>
          </w:p>
        </w:tc>
        <w:tc>
          <w:tcPr>
            <w:tcW w:w="720" w:type="dxa"/>
            <w:tcBorders>
              <w:top w:val="nil"/>
              <w:left w:val="nil"/>
              <w:bottom w:val="single" w:color="auto" w:sz="4" w:space="0"/>
              <w:right w:val="single" w:color="auto" w:sz="4" w:space="0"/>
            </w:tcBorders>
            <w:noWrap w:val="0"/>
            <w:vAlign w:val="center"/>
          </w:tcPr>
          <w:p w14:paraId="475369C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466DED">
            <w:pPr>
              <w:widowControl/>
              <w:rPr>
                <w:rFonts w:ascii="宋体" w:hAnsi="宋体"/>
                <w:kern w:val="0"/>
                <w:sz w:val="20"/>
              </w:rPr>
            </w:pPr>
            <w:r>
              <w:rPr>
                <w:rFonts w:hint="eastAsia" w:ascii="宋体" w:hAnsi="宋体"/>
                <w:kern w:val="0"/>
                <w:sz w:val="20"/>
              </w:rPr>
              <w:t>3、37CM</w:t>
            </w:r>
          </w:p>
        </w:tc>
        <w:tc>
          <w:tcPr>
            <w:tcW w:w="671" w:type="dxa"/>
            <w:tcBorders>
              <w:top w:val="nil"/>
              <w:left w:val="nil"/>
              <w:bottom w:val="single" w:color="auto" w:sz="4" w:space="0"/>
              <w:right w:val="single" w:color="auto" w:sz="4" w:space="0"/>
            </w:tcBorders>
            <w:noWrap w:val="0"/>
            <w:vAlign w:val="center"/>
          </w:tcPr>
          <w:p w14:paraId="5BBC459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3A9AD27">
            <w:pPr>
              <w:widowControl/>
              <w:rPr>
                <w:rFonts w:ascii="宋体" w:hAnsi="宋体"/>
                <w:kern w:val="0"/>
                <w:sz w:val="20"/>
              </w:rPr>
            </w:pPr>
            <w:r>
              <w:rPr>
                <w:rFonts w:hint="eastAsia" w:ascii="宋体" w:hAnsi="宋体"/>
                <w:kern w:val="0"/>
                <w:sz w:val="20"/>
              </w:rPr>
              <w:t>　</w:t>
            </w:r>
          </w:p>
        </w:tc>
      </w:tr>
      <w:tr w14:paraId="5EEFB12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49C339">
            <w:pPr>
              <w:widowControl/>
              <w:jc w:val="center"/>
              <w:rPr>
                <w:rFonts w:ascii="宋体" w:hAnsi="宋体"/>
                <w:kern w:val="0"/>
                <w:sz w:val="20"/>
              </w:rPr>
            </w:pPr>
            <w:r>
              <w:rPr>
                <w:rFonts w:hint="eastAsia" w:ascii="宋体" w:hAnsi="宋体"/>
                <w:kern w:val="0"/>
                <w:sz w:val="20"/>
              </w:rPr>
              <w:t>J102010400</w:t>
            </w:r>
          </w:p>
        </w:tc>
        <w:tc>
          <w:tcPr>
            <w:tcW w:w="720" w:type="dxa"/>
            <w:tcBorders>
              <w:top w:val="nil"/>
              <w:left w:val="nil"/>
              <w:bottom w:val="single" w:color="auto" w:sz="4" w:space="0"/>
              <w:right w:val="single" w:color="auto" w:sz="4" w:space="0"/>
            </w:tcBorders>
            <w:noWrap w:val="0"/>
            <w:vAlign w:val="center"/>
          </w:tcPr>
          <w:p w14:paraId="7CDB94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B2069B">
            <w:pPr>
              <w:widowControl/>
              <w:rPr>
                <w:rFonts w:ascii="宋体" w:hAnsi="宋体"/>
                <w:kern w:val="0"/>
                <w:sz w:val="20"/>
              </w:rPr>
            </w:pPr>
            <w:r>
              <w:rPr>
                <w:rFonts w:hint="eastAsia" w:ascii="宋体" w:hAnsi="宋体"/>
                <w:kern w:val="0"/>
                <w:sz w:val="20"/>
              </w:rPr>
              <w:t>4、 其他规格</w:t>
            </w:r>
          </w:p>
        </w:tc>
        <w:tc>
          <w:tcPr>
            <w:tcW w:w="671" w:type="dxa"/>
            <w:tcBorders>
              <w:top w:val="nil"/>
              <w:left w:val="nil"/>
              <w:bottom w:val="single" w:color="auto" w:sz="4" w:space="0"/>
              <w:right w:val="single" w:color="auto" w:sz="4" w:space="0"/>
            </w:tcBorders>
            <w:noWrap w:val="0"/>
            <w:vAlign w:val="center"/>
          </w:tcPr>
          <w:p w14:paraId="6BBB43F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795E76D">
            <w:pPr>
              <w:widowControl/>
              <w:rPr>
                <w:rFonts w:ascii="宋体" w:hAnsi="宋体"/>
                <w:kern w:val="0"/>
                <w:sz w:val="20"/>
              </w:rPr>
            </w:pPr>
            <w:r>
              <w:rPr>
                <w:rFonts w:hint="eastAsia" w:ascii="宋体" w:hAnsi="宋体"/>
                <w:kern w:val="0"/>
                <w:sz w:val="20"/>
              </w:rPr>
              <w:t>　</w:t>
            </w:r>
          </w:p>
        </w:tc>
      </w:tr>
      <w:tr w14:paraId="5D134A0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C49F0D">
            <w:pPr>
              <w:widowControl/>
              <w:jc w:val="center"/>
              <w:rPr>
                <w:rFonts w:ascii="宋体" w:hAnsi="宋体"/>
                <w:kern w:val="0"/>
                <w:sz w:val="20"/>
              </w:rPr>
            </w:pPr>
            <w:r>
              <w:rPr>
                <w:rFonts w:hint="eastAsia" w:ascii="宋体" w:hAnsi="宋体"/>
                <w:kern w:val="0"/>
                <w:sz w:val="20"/>
              </w:rPr>
              <w:t>J102020000</w:t>
            </w:r>
          </w:p>
        </w:tc>
        <w:tc>
          <w:tcPr>
            <w:tcW w:w="720" w:type="dxa"/>
            <w:tcBorders>
              <w:top w:val="nil"/>
              <w:left w:val="nil"/>
              <w:bottom w:val="single" w:color="auto" w:sz="4" w:space="0"/>
              <w:right w:val="single" w:color="auto" w:sz="4" w:space="0"/>
            </w:tcBorders>
            <w:noWrap w:val="0"/>
            <w:vAlign w:val="center"/>
          </w:tcPr>
          <w:p w14:paraId="117268D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C31CEC">
            <w:pPr>
              <w:widowControl/>
              <w:rPr>
                <w:rFonts w:ascii="宋体" w:hAnsi="宋体"/>
                <w:kern w:val="0"/>
                <w:sz w:val="20"/>
              </w:rPr>
            </w:pPr>
            <w:r>
              <w:rPr>
                <w:rFonts w:hint="eastAsia" w:ascii="宋体" w:hAnsi="宋体"/>
                <w:kern w:val="0"/>
                <w:sz w:val="20"/>
              </w:rPr>
              <w:t>（二）彩色显示管（CDT）</w:t>
            </w:r>
          </w:p>
        </w:tc>
        <w:tc>
          <w:tcPr>
            <w:tcW w:w="671" w:type="dxa"/>
            <w:tcBorders>
              <w:top w:val="nil"/>
              <w:left w:val="nil"/>
              <w:bottom w:val="single" w:color="auto" w:sz="4" w:space="0"/>
              <w:right w:val="single" w:color="auto" w:sz="4" w:space="0"/>
            </w:tcBorders>
            <w:noWrap w:val="0"/>
            <w:vAlign w:val="center"/>
          </w:tcPr>
          <w:p w14:paraId="1C45B6D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D6077C">
            <w:pPr>
              <w:widowControl/>
              <w:rPr>
                <w:rFonts w:ascii="宋体" w:hAnsi="宋体"/>
                <w:kern w:val="0"/>
                <w:sz w:val="20"/>
              </w:rPr>
            </w:pPr>
            <w:r>
              <w:rPr>
                <w:rFonts w:hint="eastAsia" w:ascii="宋体" w:hAnsi="宋体"/>
                <w:kern w:val="0"/>
                <w:sz w:val="20"/>
              </w:rPr>
              <w:t>　</w:t>
            </w:r>
          </w:p>
        </w:tc>
      </w:tr>
      <w:tr w14:paraId="227909E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703CD16">
            <w:pPr>
              <w:widowControl/>
              <w:jc w:val="center"/>
              <w:rPr>
                <w:rFonts w:ascii="宋体" w:hAnsi="宋体"/>
                <w:kern w:val="0"/>
                <w:sz w:val="20"/>
              </w:rPr>
            </w:pPr>
            <w:r>
              <w:rPr>
                <w:rFonts w:hint="eastAsia" w:ascii="宋体" w:hAnsi="宋体"/>
                <w:kern w:val="0"/>
                <w:sz w:val="20"/>
              </w:rPr>
              <w:t>J102030000</w:t>
            </w:r>
          </w:p>
        </w:tc>
        <w:tc>
          <w:tcPr>
            <w:tcW w:w="720" w:type="dxa"/>
            <w:tcBorders>
              <w:top w:val="nil"/>
              <w:left w:val="nil"/>
              <w:bottom w:val="single" w:color="auto" w:sz="4" w:space="0"/>
              <w:right w:val="single" w:color="auto" w:sz="4" w:space="0"/>
            </w:tcBorders>
            <w:noWrap w:val="0"/>
            <w:vAlign w:val="center"/>
          </w:tcPr>
          <w:p w14:paraId="5DDD485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4E72F71">
            <w:pPr>
              <w:widowControl/>
              <w:rPr>
                <w:rFonts w:ascii="宋体" w:hAnsi="宋体"/>
                <w:kern w:val="0"/>
                <w:sz w:val="20"/>
              </w:rPr>
            </w:pPr>
            <w:r>
              <w:rPr>
                <w:rFonts w:hint="eastAsia" w:ascii="宋体" w:hAnsi="宋体"/>
                <w:kern w:val="0"/>
                <w:sz w:val="20"/>
              </w:rPr>
              <w:t>（三）其他电子束管小计</w:t>
            </w:r>
          </w:p>
        </w:tc>
        <w:tc>
          <w:tcPr>
            <w:tcW w:w="671" w:type="dxa"/>
            <w:tcBorders>
              <w:top w:val="nil"/>
              <w:left w:val="nil"/>
              <w:bottom w:val="single" w:color="auto" w:sz="4" w:space="0"/>
              <w:right w:val="single" w:color="auto" w:sz="4" w:space="0"/>
            </w:tcBorders>
            <w:noWrap w:val="0"/>
            <w:vAlign w:val="center"/>
          </w:tcPr>
          <w:p w14:paraId="27357E6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C5EE885">
            <w:pPr>
              <w:widowControl/>
              <w:rPr>
                <w:rFonts w:ascii="宋体" w:hAnsi="宋体"/>
                <w:kern w:val="0"/>
                <w:sz w:val="20"/>
              </w:rPr>
            </w:pPr>
            <w:r>
              <w:rPr>
                <w:rFonts w:hint="eastAsia" w:ascii="宋体" w:hAnsi="宋体"/>
                <w:kern w:val="0"/>
                <w:sz w:val="20"/>
              </w:rPr>
              <w:t>　</w:t>
            </w:r>
          </w:p>
        </w:tc>
      </w:tr>
      <w:tr w14:paraId="0993DFD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94CE8F">
            <w:pPr>
              <w:widowControl/>
              <w:jc w:val="center"/>
              <w:rPr>
                <w:rFonts w:ascii="宋体" w:hAnsi="宋体"/>
                <w:kern w:val="0"/>
                <w:sz w:val="20"/>
              </w:rPr>
            </w:pPr>
            <w:r>
              <w:rPr>
                <w:rFonts w:hint="eastAsia" w:ascii="宋体" w:hAnsi="宋体"/>
                <w:kern w:val="0"/>
                <w:sz w:val="20"/>
              </w:rPr>
              <w:t>J102030100</w:t>
            </w:r>
          </w:p>
        </w:tc>
        <w:tc>
          <w:tcPr>
            <w:tcW w:w="720" w:type="dxa"/>
            <w:tcBorders>
              <w:top w:val="nil"/>
              <w:left w:val="nil"/>
              <w:bottom w:val="single" w:color="auto" w:sz="4" w:space="0"/>
              <w:right w:val="single" w:color="auto" w:sz="4" w:space="0"/>
            </w:tcBorders>
            <w:noWrap w:val="0"/>
            <w:vAlign w:val="center"/>
          </w:tcPr>
          <w:p w14:paraId="513B372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9BED117">
            <w:pPr>
              <w:widowControl/>
              <w:rPr>
                <w:rFonts w:ascii="宋体" w:hAnsi="宋体"/>
                <w:kern w:val="0"/>
                <w:sz w:val="20"/>
              </w:rPr>
            </w:pPr>
            <w:r>
              <w:rPr>
                <w:rFonts w:hint="eastAsia" w:ascii="宋体" w:hAnsi="宋体"/>
                <w:kern w:val="0"/>
                <w:sz w:val="20"/>
              </w:rPr>
              <w:t>1、投影管</w:t>
            </w:r>
          </w:p>
        </w:tc>
        <w:tc>
          <w:tcPr>
            <w:tcW w:w="671" w:type="dxa"/>
            <w:tcBorders>
              <w:top w:val="nil"/>
              <w:left w:val="nil"/>
              <w:bottom w:val="single" w:color="auto" w:sz="4" w:space="0"/>
              <w:right w:val="single" w:color="auto" w:sz="4" w:space="0"/>
            </w:tcBorders>
            <w:noWrap w:val="0"/>
            <w:vAlign w:val="center"/>
          </w:tcPr>
          <w:p w14:paraId="3455A37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8B7B8CD">
            <w:pPr>
              <w:widowControl/>
              <w:rPr>
                <w:rFonts w:ascii="宋体" w:hAnsi="宋体"/>
                <w:kern w:val="0"/>
                <w:sz w:val="20"/>
              </w:rPr>
            </w:pPr>
            <w:r>
              <w:rPr>
                <w:rFonts w:hint="eastAsia" w:ascii="宋体" w:hAnsi="宋体"/>
                <w:kern w:val="0"/>
                <w:sz w:val="20"/>
              </w:rPr>
              <w:t>　</w:t>
            </w:r>
          </w:p>
        </w:tc>
      </w:tr>
      <w:tr w14:paraId="3D22E0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21DED50">
            <w:pPr>
              <w:widowControl/>
              <w:jc w:val="center"/>
              <w:rPr>
                <w:rFonts w:ascii="宋体" w:hAnsi="宋体"/>
                <w:kern w:val="0"/>
                <w:sz w:val="20"/>
              </w:rPr>
            </w:pPr>
            <w:r>
              <w:rPr>
                <w:rFonts w:hint="eastAsia" w:ascii="宋体" w:hAnsi="宋体"/>
                <w:kern w:val="0"/>
                <w:sz w:val="20"/>
              </w:rPr>
              <w:t>J102030200</w:t>
            </w:r>
          </w:p>
        </w:tc>
        <w:tc>
          <w:tcPr>
            <w:tcW w:w="720" w:type="dxa"/>
            <w:tcBorders>
              <w:top w:val="nil"/>
              <w:left w:val="nil"/>
              <w:bottom w:val="single" w:color="auto" w:sz="4" w:space="0"/>
              <w:right w:val="single" w:color="auto" w:sz="4" w:space="0"/>
            </w:tcBorders>
            <w:noWrap w:val="0"/>
            <w:vAlign w:val="center"/>
          </w:tcPr>
          <w:p w14:paraId="3E58A1E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29E569">
            <w:pPr>
              <w:widowControl/>
              <w:rPr>
                <w:rFonts w:ascii="宋体" w:hAnsi="宋体"/>
                <w:kern w:val="0"/>
                <w:sz w:val="20"/>
              </w:rPr>
            </w:pPr>
            <w:r>
              <w:rPr>
                <w:rFonts w:hint="eastAsia" w:ascii="宋体" w:hAnsi="宋体"/>
                <w:kern w:val="0"/>
                <w:sz w:val="20"/>
              </w:rPr>
              <w:t>2、监视管</w:t>
            </w:r>
          </w:p>
        </w:tc>
        <w:tc>
          <w:tcPr>
            <w:tcW w:w="671" w:type="dxa"/>
            <w:tcBorders>
              <w:top w:val="nil"/>
              <w:left w:val="nil"/>
              <w:bottom w:val="single" w:color="auto" w:sz="4" w:space="0"/>
              <w:right w:val="single" w:color="auto" w:sz="4" w:space="0"/>
            </w:tcBorders>
            <w:noWrap w:val="0"/>
            <w:vAlign w:val="center"/>
          </w:tcPr>
          <w:p w14:paraId="0EF315A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98733B">
            <w:pPr>
              <w:widowControl/>
              <w:rPr>
                <w:rFonts w:ascii="宋体" w:hAnsi="宋体"/>
                <w:kern w:val="0"/>
                <w:sz w:val="20"/>
              </w:rPr>
            </w:pPr>
            <w:r>
              <w:rPr>
                <w:rFonts w:hint="eastAsia" w:ascii="宋体" w:hAnsi="宋体"/>
                <w:kern w:val="0"/>
                <w:sz w:val="20"/>
              </w:rPr>
              <w:t>　</w:t>
            </w:r>
          </w:p>
        </w:tc>
      </w:tr>
      <w:tr w14:paraId="5521F69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81EA2A">
            <w:pPr>
              <w:widowControl/>
              <w:jc w:val="center"/>
              <w:rPr>
                <w:rFonts w:ascii="宋体" w:hAnsi="宋体"/>
                <w:kern w:val="0"/>
                <w:sz w:val="20"/>
              </w:rPr>
            </w:pPr>
            <w:r>
              <w:rPr>
                <w:rFonts w:hint="eastAsia" w:ascii="宋体" w:hAnsi="宋体"/>
                <w:kern w:val="0"/>
                <w:sz w:val="20"/>
              </w:rPr>
              <w:t>J102030300</w:t>
            </w:r>
          </w:p>
        </w:tc>
        <w:tc>
          <w:tcPr>
            <w:tcW w:w="720" w:type="dxa"/>
            <w:tcBorders>
              <w:top w:val="nil"/>
              <w:left w:val="nil"/>
              <w:bottom w:val="single" w:color="auto" w:sz="4" w:space="0"/>
              <w:right w:val="single" w:color="auto" w:sz="4" w:space="0"/>
            </w:tcBorders>
            <w:noWrap w:val="0"/>
            <w:vAlign w:val="center"/>
          </w:tcPr>
          <w:p w14:paraId="5E49550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EC7A749">
            <w:pPr>
              <w:widowControl/>
              <w:rPr>
                <w:rFonts w:ascii="宋体" w:hAnsi="宋体"/>
                <w:kern w:val="0"/>
                <w:sz w:val="20"/>
              </w:rPr>
            </w:pPr>
            <w:r>
              <w:rPr>
                <w:rFonts w:hint="eastAsia" w:ascii="宋体" w:hAnsi="宋体"/>
                <w:kern w:val="0"/>
                <w:sz w:val="20"/>
              </w:rPr>
              <w:t>3、示波管</w:t>
            </w:r>
          </w:p>
        </w:tc>
        <w:tc>
          <w:tcPr>
            <w:tcW w:w="671" w:type="dxa"/>
            <w:tcBorders>
              <w:top w:val="nil"/>
              <w:left w:val="nil"/>
              <w:bottom w:val="single" w:color="auto" w:sz="4" w:space="0"/>
              <w:right w:val="single" w:color="auto" w:sz="4" w:space="0"/>
            </w:tcBorders>
            <w:noWrap w:val="0"/>
            <w:vAlign w:val="center"/>
          </w:tcPr>
          <w:p w14:paraId="13D8856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D629898">
            <w:pPr>
              <w:widowControl/>
              <w:rPr>
                <w:rFonts w:ascii="宋体" w:hAnsi="宋体"/>
                <w:kern w:val="0"/>
                <w:sz w:val="20"/>
              </w:rPr>
            </w:pPr>
            <w:r>
              <w:rPr>
                <w:rFonts w:hint="eastAsia" w:ascii="宋体" w:hAnsi="宋体"/>
                <w:kern w:val="0"/>
                <w:sz w:val="20"/>
              </w:rPr>
              <w:t>　</w:t>
            </w:r>
          </w:p>
        </w:tc>
      </w:tr>
      <w:tr w14:paraId="56FE36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19385B">
            <w:pPr>
              <w:widowControl/>
              <w:jc w:val="center"/>
              <w:rPr>
                <w:rFonts w:ascii="宋体" w:hAnsi="宋体"/>
                <w:kern w:val="0"/>
                <w:sz w:val="20"/>
              </w:rPr>
            </w:pPr>
            <w:r>
              <w:rPr>
                <w:rFonts w:hint="eastAsia" w:ascii="宋体" w:hAnsi="宋体"/>
                <w:kern w:val="0"/>
                <w:sz w:val="20"/>
              </w:rPr>
              <w:t>J102030400</w:t>
            </w:r>
          </w:p>
        </w:tc>
        <w:tc>
          <w:tcPr>
            <w:tcW w:w="720" w:type="dxa"/>
            <w:tcBorders>
              <w:top w:val="nil"/>
              <w:left w:val="nil"/>
              <w:bottom w:val="single" w:color="auto" w:sz="4" w:space="0"/>
              <w:right w:val="single" w:color="auto" w:sz="4" w:space="0"/>
            </w:tcBorders>
            <w:noWrap w:val="0"/>
            <w:vAlign w:val="center"/>
          </w:tcPr>
          <w:p w14:paraId="3649E36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490313">
            <w:pPr>
              <w:widowControl/>
              <w:rPr>
                <w:rFonts w:ascii="宋体" w:hAnsi="宋体"/>
                <w:kern w:val="0"/>
                <w:sz w:val="20"/>
              </w:rPr>
            </w:pPr>
            <w:r>
              <w:rPr>
                <w:rFonts w:hint="eastAsia" w:ascii="宋体" w:hAnsi="宋体"/>
                <w:kern w:val="0"/>
                <w:sz w:val="20"/>
              </w:rPr>
              <w:t>4、其他电子束管</w:t>
            </w:r>
          </w:p>
        </w:tc>
        <w:tc>
          <w:tcPr>
            <w:tcW w:w="671" w:type="dxa"/>
            <w:tcBorders>
              <w:top w:val="nil"/>
              <w:left w:val="nil"/>
              <w:bottom w:val="single" w:color="auto" w:sz="4" w:space="0"/>
              <w:right w:val="single" w:color="auto" w:sz="4" w:space="0"/>
            </w:tcBorders>
            <w:noWrap w:val="0"/>
            <w:vAlign w:val="center"/>
          </w:tcPr>
          <w:p w14:paraId="7AFD63E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97F2504">
            <w:pPr>
              <w:widowControl/>
              <w:rPr>
                <w:rFonts w:ascii="宋体" w:hAnsi="宋体"/>
                <w:kern w:val="0"/>
                <w:sz w:val="20"/>
              </w:rPr>
            </w:pPr>
            <w:r>
              <w:rPr>
                <w:rFonts w:hint="eastAsia" w:ascii="宋体" w:hAnsi="宋体"/>
                <w:kern w:val="0"/>
                <w:sz w:val="20"/>
              </w:rPr>
              <w:t>　</w:t>
            </w:r>
          </w:p>
        </w:tc>
      </w:tr>
      <w:tr w14:paraId="3798453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A425C4C">
            <w:pPr>
              <w:widowControl/>
              <w:jc w:val="center"/>
              <w:rPr>
                <w:rFonts w:ascii="宋体" w:hAnsi="宋体"/>
                <w:b/>
                <w:kern w:val="0"/>
                <w:sz w:val="20"/>
              </w:rPr>
            </w:pPr>
            <w:r>
              <w:rPr>
                <w:rFonts w:hint="eastAsia" w:ascii="宋体" w:hAnsi="宋体"/>
                <w:b/>
                <w:kern w:val="0"/>
                <w:sz w:val="20"/>
              </w:rPr>
              <w:t>J103000000</w:t>
            </w:r>
          </w:p>
        </w:tc>
        <w:tc>
          <w:tcPr>
            <w:tcW w:w="720" w:type="dxa"/>
            <w:tcBorders>
              <w:top w:val="nil"/>
              <w:left w:val="nil"/>
              <w:bottom w:val="single" w:color="auto" w:sz="4" w:space="0"/>
              <w:right w:val="single" w:color="auto" w:sz="4" w:space="0"/>
            </w:tcBorders>
            <w:noWrap w:val="0"/>
            <w:vAlign w:val="center"/>
          </w:tcPr>
          <w:p w14:paraId="7D0C4675">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4CE0006">
            <w:pPr>
              <w:widowControl/>
              <w:rPr>
                <w:rFonts w:ascii="宋体" w:hAnsi="宋体"/>
                <w:b/>
                <w:kern w:val="0"/>
                <w:sz w:val="20"/>
              </w:rPr>
            </w:pPr>
            <w:r>
              <w:rPr>
                <w:rFonts w:hint="eastAsia" w:ascii="宋体" w:hAnsi="宋体"/>
                <w:b/>
                <w:kern w:val="0"/>
                <w:sz w:val="20"/>
              </w:rPr>
              <w:t>三、真空开关管小计</w:t>
            </w:r>
          </w:p>
        </w:tc>
        <w:tc>
          <w:tcPr>
            <w:tcW w:w="671" w:type="dxa"/>
            <w:tcBorders>
              <w:top w:val="nil"/>
              <w:left w:val="nil"/>
              <w:bottom w:val="single" w:color="auto" w:sz="4" w:space="0"/>
              <w:right w:val="single" w:color="auto" w:sz="4" w:space="0"/>
            </w:tcBorders>
            <w:noWrap w:val="0"/>
            <w:vAlign w:val="center"/>
          </w:tcPr>
          <w:p w14:paraId="78A990C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05E641F">
            <w:pPr>
              <w:widowControl/>
              <w:rPr>
                <w:rFonts w:ascii="宋体" w:hAnsi="宋体"/>
                <w:kern w:val="0"/>
                <w:sz w:val="20"/>
              </w:rPr>
            </w:pPr>
            <w:r>
              <w:rPr>
                <w:rFonts w:hint="eastAsia" w:ascii="宋体" w:hAnsi="宋体"/>
                <w:kern w:val="0"/>
                <w:sz w:val="20"/>
              </w:rPr>
              <w:t>　</w:t>
            </w:r>
          </w:p>
        </w:tc>
      </w:tr>
      <w:tr w14:paraId="06AA326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9491EF">
            <w:pPr>
              <w:widowControl/>
              <w:jc w:val="center"/>
              <w:rPr>
                <w:rFonts w:ascii="宋体" w:hAnsi="宋体"/>
                <w:kern w:val="0"/>
                <w:sz w:val="20"/>
              </w:rPr>
            </w:pPr>
            <w:r>
              <w:rPr>
                <w:rFonts w:hint="eastAsia" w:ascii="宋体" w:hAnsi="宋体"/>
                <w:kern w:val="0"/>
                <w:sz w:val="20"/>
              </w:rPr>
              <w:t>J103010000</w:t>
            </w:r>
          </w:p>
        </w:tc>
        <w:tc>
          <w:tcPr>
            <w:tcW w:w="720" w:type="dxa"/>
            <w:tcBorders>
              <w:top w:val="nil"/>
              <w:left w:val="nil"/>
              <w:bottom w:val="single" w:color="auto" w:sz="4" w:space="0"/>
              <w:right w:val="single" w:color="auto" w:sz="4" w:space="0"/>
            </w:tcBorders>
            <w:noWrap w:val="0"/>
            <w:vAlign w:val="center"/>
          </w:tcPr>
          <w:p w14:paraId="232D147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5F651A4">
            <w:pPr>
              <w:widowControl/>
              <w:rPr>
                <w:rFonts w:ascii="宋体" w:hAnsi="宋体"/>
                <w:kern w:val="0"/>
                <w:sz w:val="20"/>
              </w:rPr>
            </w:pPr>
            <w:r>
              <w:rPr>
                <w:rFonts w:hint="eastAsia" w:ascii="宋体" w:hAnsi="宋体"/>
                <w:kern w:val="0"/>
                <w:sz w:val="20"/>
              </w:rPr>
              <w:t>（一）高、中压真空开关管(3KV以上)</w:t>
            </w:r>
          </w:p>
        </w:tc>
        <w:tc>
          <w:tcPr>
            <w:tcW w:w="671" w:type="dxa"/>
            <w:tcBorders>
              <w:top w:val="nil"/>
              <w:left w:val="nil"/>
              <w:bottom w:val="single" w:color="auto" w:sz="4" w:space="0"/>
              <w:right w:val="single" w:color="auto" w:sz="4" w:space="0"/>
            </w:tcBorders>
            <w:noWrap w:val="0"/>
            <w:vAlign w:val="center"/>
          </w:tcPr>
          <w:p w14:paraId="7CE04C8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71B62FA">
            <w:pPr>
              <w:widowControl/>
              <w:rPr>
                <w:rFonts w:ascii="宋体" w:hAnsi="宋体"/>
                <w:kern w:val="0"/>
                <w:sz w:val="20"/>
              </w:rPr>
            </w:pPr>
            <w:r>
              <w:rPr>
                <w:rFonts w:hint="eastAsia" w:ascii="宋体" w:hAnsi="宋体"/>
                <w:kern w:val="0"/>
                <w:sz w:val="20"/>
              </w:rPr>
              <w:t>　</w:t>
            </w:r>
          </w:p>
        </w:tc>
      </w:tr>
      <w:tr w14:paraId="23DC9A1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22B4B6">
            <w:pPr>
              <w:widowControl/>
              <w:jc w:val="center"/>
              <w:rPr>
                <w:rFonts w:ascii="宋体" w:hAnsi="宋体"/>
                <w:kern w:val="0"/>
                <w:sz w:val="20"/>
              </w:rPr>
            </w:pPr>
            <w:r>
              <w:rPr>
                <w:rFonts w:hint="eastAsia" w:ascii="宋体" w:hAnsi="宋体"/>
                <w:kern w:val="0"/>
                <w:sz w:val="20"/>
              </w:rPr>
              <w:t>J103020000</w:t>
            </w:r>
          </w:p>
        </w:tc>
        <w:tc>
          <w:tcPr>
            <w:tcW w:w="720" w:type="dxa"/>
            <w:tcBorders>
              <w:top w:val="nil"/>
              <w:left w:val="nil"/>
              <w:bottom w:val="single" w:color="auto" w:sz="4" w:space="0"/>
              <w:right w:val="single" w:color="auto" w:sz="4" w:space="0"/>
            </w:tcBorders>
            <w:noWrap w:val="0"/>
            <w:vAlign w:val="center"/>
          </w:tcPr>
          <w:p w14:paraId="0E0067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099D2C">
            <w:pPr>
              <w:widowControl/>
              <w:rPr>
                <w:rFonts w:ascii="宋体" w:hAnsi="宋体"/>
                <w:kern w:val="0"/>
                <w:sz w:val="20"/>
              </w:rPr>
            </w:pPr>
            <w:r>
              <w:rPr>
                <w:rFonts w:hint="eastAsia" w:ascii="宋体" w:hAnsi="宋体"/>
                <w:kern w:val="0"/>
                <w:sz w:val="20"/>
              </w:rPr>
              <w:t>（二）低压真空开关管(3KV以下)</w:t>
            </w:r>
          </w:p>
        </w:tc>
        <w:tc>
          <w:tcPr>
            <w:tcW w:w="671" w:type="dxa"/>
            <w:tcBorders>
              <w:top w:val="nil"/>
              <w:left w:val="nil"/>
              <w:bottom w:val="single" w:color="auto" w:sz="4" w:space="0"/>
              <w:right w:val="single" w:color="auto" w:sz="4" w:space="0"/>
            </w:tcBorders>
            <w:noWrap w:val="0"/>
            <w:vAlign w:val="center"/>
          </w:tcPr>
          <w:p w14:paraId="33C6537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9B49976">
            <w:pPr>
              <w:widowControl/>
              <w:rPr>
                <w:rFonts w:ascii="宋体" w:hAnsi="宋体"/>
                <w:kern w:val="0"/>
                <w:sz w:val="20"/>
              </w:rPr>
            </w:pPr>
            <w:r>
              <w:rPr>
                <w:rFonts w:hint="eastAsia" w:ascii="宋体" w:hAnsi="宋体"/>
                <w:kern w:val="0"/>
                <w:sz w:val="20"/>
              </w:rPr>
              <w:t>　</w:t>
            </w:r>
          </w:p>
        </w:tc>
      </w:tr>
      <w:tr w14:paraId="473CE1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9637E4">
            <w:pPr>
              <w:widowControl/>
              <w:jc w:val="center"/>
              <w:rPr>
                <w:rFonts w:ascii="宋体" w:hAnsi="宋体"/>
                <w:kern w:val="0"/>
                <w:sz w:val="20"/>
              </w:rPr>
            </w:pPr>
            <w:r>
              <w:rPr>
                <w:rFonts w:hint="eastAsia" w:ascii="宋体" w:hAnsi="宋体"/>
                <w:kern w:val="0"/>
                <w:sz w:val="20"/>
              </w:rPr>
              <w:t>J103030000</w:t>
            </w:r>
          </w:p>
        </w:tc>
        <w:tc>
          <w:tcPr>
            <w:tcW w:w="720" w:type="dxa"/>
            <w:tcBorders>
              <w:top w:val="nil"/>
              <w:left w:val="nil"/>
              <w:bottom w:val="single" w:color="auto" w:sz="4" w:space="0"/>
              <w:right w:val="single" w:color="auto" w:sz="4" w:space="0"/>
            </w:tcBorders>
            <w:noWrap w:val="0"/>
            <w:vAlign w:val="center"/>
          </w:tcPr>
          <w:p w14:paraId="147908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8274C1">
            <w:pPr>
              <w:widowControl/>
              <w:rPr>
                <w:rFonts w:ascii="宋体" w:hAnsi="宋体"/>
                <w:kern w:val="0"/>
                <w:sz w:val="20"/>
              </w:rPr>
            </w:pPr>
            <w:r>
              <w:rPr>
                <w:rFonts w:hint="eastAsia" w:ascii="宋体" w:hAnsi="宋体"/>
                <w:kern w:val="0"/>
                <w:sz w:val="20"/>
              </w:rPr>
              <w:t>（三）其他真空开关管</w:t>
            </w:r>
          </w:p>
        </w:tc>
        <w:tc>
          <w:tcPr>
            <w:tcW w:w="671" w:type="dxa"/>
            <w:tcBorders>
              <w:top w:val="nil"/>
              <w:left w:val="nil"/>
              <w:bottom w:val="single" w:color="auto" w:sz="4" w:space="0"/>
              <w:right w:val="single" w:color="auto" w:sz="4" w:space="0"/>
            </w:tcBorders>
            <w:noWrap w:val="0"/>
            <w:vAlign w:val="center"/>
          </w:tcPr>
          <w:p w14:paraId="7295A52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A5F6F22">
            <w:pPr>
              <w:widowControl/>
              <w:rPr>
                <w:rFonts w:ascii="宋体" w:hAnsi="宋体"/>
                <w:kern w:val="0"/>
                <w:sz w:val="20"/>
              </w:rPr>
            </w:pPr>
            <w:r>
              <w:rPr>
                <w:rFonts w:hint="eastAsia" w:ascii="宋体" w:hAnsi="宋体"/>
                <w:kern w:val="0"/>
                <w:sz w:val="20"/>
              </w:rPr>
              <w:t>　</w:t>
            </w:r>
          </w:p>
        </w:tc>
      </w:tr>
      <w:tr w14:paraId="7BCEFF6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B65347">
            <w:pPr>
              <w:widowControl/>
              <w:jc w:val="center"/>
              <w:rPr>
                <w:rFonts w:ascii="宋体" w:hAnsi="宋体"/>
                <w:b/>
                <w:kern w:val="0"/>
                <w:sz w:val="20"/>
              </w:rPr>
            </w:pPr>
            <w:r>
              <w:rPr>
                <w:rFonts w:hint="eastAsia" w:ascii="宋体" w:hAnsi="宋体"/>
                <w:b/>
                <w:kern w:val="0"/>
                <w:sz w:val="20"/>
              </w:rPr>
              <w:t>J104000000</w:t>
            </w:r>
          </w:p>
        </w:tc>
        <w:tc>
          <w:tcPr>
            <w:tcW w:w="720" w:type="dxa"/>
            <w:tcBorders>
              <w:top w:val="nil"/>
              <w:left w:val="nil"/>
              <w:bottom w:val="single" w:color="auto" w:sz="4" w:space="0"/>
              <w:right w:val="single" w:color="auto" w:sz="4" w:space="0"/>
            </w:tcBorders>
            <w:noWrap w:val="0"/>
            <w:vAlign w:val="center"/>
          </w:tcPr>
          <w:p w14:paraId="27F0409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985598">
            <w:pPr>
              <w:widowControl/>
              <w:rPr>
                <w:rFonts w:ascii="宋体" w:hAnsi="宋体"/>
                <w:b/>
                <w:kern w:val="0"/>
                <w:sz w:val="20"/>
              </w:rPr>
            </w:pPr>
            <w:r>
              <w:rPr>
                <w:rFonts w:hint="eastAsia" w:ascii="宋体" w:hAnsi="宋体"/>
                <w:b/>
                <w:kern w:val="0"/>
                <w:sz w:val="20"/>
              </w:rPr>
              <w:t>四、其他电真空器件小计</w:t>
            </w:r>
          </w:p>
        </w:tc>
        <w:tc>
          <w:tcPr>
            <w:tcW w:w="671" w:type="dxa"/>
            <w:tcBorders>
              <w:top w:val="nil"/>
              <w:left w:val="nil"/>
              <w:bottom w:val="single" w:color="auto" w:sz="4" w:space="0"/>
              <w:right w:val="single" w:color="auto" w:sz="4" w:space="0"/>
            </w:tcBorders>
            <w:noWrap w:val="0"/>
            <w:vAlign w:val="center"/>
          </w:tcPr>
          <w:p w14:paraId="7255FE6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257ADF6">
            <w:pPr>
              <w:widowControl/>
              <w:rPr>
                <w:rFonts w:ascii="宋体" w:hAnsi="宋体"/>
                <w:kern w:val="0"/>
                <w:sz w:val="20"/>
              </w:rPr>
            </w:pPr>
            <w:r>
              <w:rPr>
                <w:rFonts w:hint="eastAsia" w:ascii="宋体" w:hAnsi="宋体"/>
                <w:kern w:val="0"/>
                <w:sz w:val="20"/>
              </w:rPr>
              <w:t>　</w:t>
            </w:r>
          </w:p>
        </w:tc>
      </w:tr>
      <w:tr w14:paraId="3E3841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9E3EEF4">
            <w:pPr>
              <w:widowControl/>
              <w:jc w:val="center"/>
              <w:rPr>
                <w:rFonts w:ascii="宋体" w:hAnsi="宋体"/>
                <w:kern w:val="0"/>
                <w:sz w:val="20"/>
              </w:rPr>
            </w:pPr>
            <w:r>
              <w:rPr>
                <w:rFonts w:hint="eastAsia" w:ascii="宋体" w:hAnsi="宋体"/>
                <w:kern w:val="0"/>
                <w:sz w:val="20"/>
              </w:rPr>
              <w:t>J104010000</w:t>
            </w:r>
          </w:p>
        </w:tc>
        <w:tc>
          <w:tcPr>
            <w:tcW w:w="720" w:type="dxa"/>
            <w:tcBorders>
              <w:top w:val="nil"/>
              <w:left w:val="nil"/>
              <w:bottom w:val="single" w:color="auto" w:sz="4" w:space="0"/>
              <w:right w:val="single" w:color="auto" w:sz="4" w:space="0"/>
            </w:tcBorders>
            <w:noWrap w:val="0"/>
            <w:vAlign w:val="center"/>
          </w:tcPr>
          <w:p w14:paraId="39B119A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583999">
            <w:pPr>
              <w:widowControl/>
              <w:rPr>
                <w:rFonts w:ascii="宋体" w:hAnsi="宋体"/>
                <w:kern w:val="0"/>
                <w:sz w:val="20"/>
              </w:rPr>
            </w:pPr>
            <w:r>
              <w:rPr>
                <w:rFonts w:hint="eastAsia" w:ascii="宋体" w:hAnsi="宋体"/>
                <w:kern w:val="0"/>
                <w:sz w:val="20"/>
              </w:rPr>
              <w:t>（一）真空规管</w:t>
            </w:r>
          </w:p>
        </w:tc>
        <w:tc>
          <w:tcPr>
            <w:tcW w:w="671" w:type="dxa"/>
            <w:tcBorders>
              <w:top w:val="nil"/>
              <w:left w:val="nil"/>
              <w:bottom w:val="single" w:color="auto" w:sz="4" w:space="0"/>
              <w:right w:val="single" w:color="auto" w:sz="4" w:space="0"/>
            </w:tcBorders>
            <w:noWrap w:val="0"/>
            <w:vAlign w:val="center"/>
          </w:tcPr>
          <w:p w14:paraId="4FB6E75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B59D53E">
            <w:pPr>
              <w:widowControl/>
              <w:rPr>
                <w:rFonts w:ascii="宋体" w:hAnsi="宋体"/>
                <w:kern w:val="0"/>
                <w:sz w:val="20"/>
              </w:rPr>
            </w:pPr>
            <w:r>
              <w:rPr>
                <w:rFonts w:hint="eastAsia" w:ascii="宋体" w:hAnsi="宋体"/>
                <w:kern w:val="0"/>
                <w:sz w:val="20"/>
              </w:rPr>
              <w:t>　</w:t>
            </w:r>
          </w:p>
        </w:tc>
      </w:tr>
      <w:tr w14:paraId="5B1A30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FF31D05">
            <w:pPr>
              <w:widowControl/>
              <w:jc w:val="center"/>
              <w:rPr>
                <w:rFonts w:ascii="宋体" w:hAnsi="宋体"/>
                <w:kern w:val="0"/>
                <w:sz w:val="20"/>
              </w:rPr>
            </w:pPr>
            <w:r>
              <w:rPr>
                <w:rFonts w:hint="eastAsia" w:ascii="宋体" w:hAnsi="宋体"/>
                <w:kern w:val="0"/>
                <w:sz w:val="20"/>
              </w:rPr>
              <w:t>J104020000</w:t>
            </w:r>
          </w:p>
        </w:tc>
        <w:tc>
          <w:tcPr>
            <w:tcW w:w="720" w:type="dxa"/>
            <w:tcBorders>
              <w:top w:val="nil"/>
              <w:left w:val="nil"/>
              <w:bottom w:val="single" w:color="auto" w:sz="4" w:space="0"/>
              <w:right w:val="single" w:color="auto" w:sz="4" w:space="0"/>
            </w:tcBorders>
            <w:noWrap w:val="0"/>
            <w:vAlign w:val="center"/>
          </w:tcPr>
          <w:p w14:paraId="1E14237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DD16DAB">
            <w:pPr>
              <w:widowControl/>
              <w:rPr>
                <w:rFonts w:ascii="宋体" w:hAnsi="宋体"/>
                <w:kern w:val="0"/>
                <w:sz w:val="20"/>
              </w:rPr>
            </w:pPr>
            <w:r>
              <w:rPr>
                <w:rFonts w:hint="eastAsia" w:ascii="宋体" w:hAnsi="宋体"/>
                <w:kern w:val="0"/>
                <w:sz w:val="20"/>
              </w:rPr>
              <w:t>（二）频标管</w:t>
            </w:r>
          </w:p>
        </w:tc>
        <w:tc>
          <w:tcPr>
            <w:tcW w:w="671" w:type="dxa"/>
            <w:tcBorders>
              <w:top w:val="nil"/>
              <w:left w:val="nil"/>
              <w:bottom w:val="single" w:color="auto" w:sz="4" w:space="0"/>
              <w:right w:val="single" w:color="auto" w:sz="4" w:space="0"/>
            </w:tcBorders>
            <w:noWrap w:val="0"/>
            <w:vAlign w:val="center"/>
          </w:tcPr>
          <w:p w14:paraId="3C5BECF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C2CC5FB">
            <w:pPr>
              <w:widowControl/>
              <w:rPr>
                <w:rFonts w:ascii="宋体" w:hAnsi="宋体"/>
                <w:kern w:val="0"/>
                <w:sz w:val="20"/>
              </w:rPr>
            </w:pPr>
            <w:r>
              <w:rPr>
                <w:rFonts w:hint="eastAsia" w:ascii="宋体" w:hAnsi="宋体"/>
                <w:kern w:val="0"/>
                <w:sz w:val="20"/>
              </w:rPr>
              <w:t>　</w:t>
            </w:r>
          </w:p>
        </w:tc>
      </w:tr>
      <w:tr w14:paraId="216BE6B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909E23">
            <w:pPr>
              <w:widowControl/>
              <w:jc w:val="center"/>
              <w:rPr>
                <w:rFonts w:ascii="宋体" w:hAnsi="宋体"/>
                <w:b/>
                <w:kern w:val="0"/>
                <w:sz w:val="20"/>
              </w:rPr>
            </w:pPr>
            <w:r>
              <w:rPr>
                <w:rFonts w:hint="eastAsia" w:ascii="宋体" w:hAnsi="宋体"/>
                <w:b/>
                <w:kern w:val="0"/>
                <w:sz w:val="20"/>
              </w:rPr>
              <w:t>J105000000</w:t>
            </w:r>
          </w:p>
        </w:tc>
        <w:tc>
          <w:tcPr>
            <w:tcW w:w="720" w:type="dxa"/>
            <w:tcBorders>
              <w:top w:val="nil"/>
              <w:left w:val="nil"/>
              <w:bottom w:val="single" w:color="auto" w:sz="4" w:space="0"/>
              <w:right w:val="single" w:color="auto" w:sz="4" w:space="0"/>
            </w:tcBorders>
            <w:noWrap w:val="0"/>
            <w:vAlign w:val="center"/>
          </w:tcPr>
          <w:p w14:paraId="562FDE1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FAB5414">
            <w:pPr>
              <w:widowControl/>
              <w:rPr>
                <w:rFonts w:ascii="宋体" w:hAnsi="宋体"/>
                <w:b/>
                <w:kern w:val="0"/>
                <w:sz w:val="20"/>
              </w:rPr>
            </w:pPr>
            <w:r>
              <w:rPr>
                <w:rFonts w:hint="eastAsia" w:ascii="宋体" w:hAnsi="宋体"/>
                <w:b/>
                <w:kern w:val="0"/>
                <w:sz w:val="20"/>
              </w:rPr>
              <w:t>五、真空电子器件零件</w:t>
            </w:r>
          </w:p>
        </w:tc>
        <w:tc>
          <w:tcPr>
            <w:tcW w:w="671" w:type="dxa"/>
            <w:tcBorders>
              <w:top w:val="nil"/>
              <w:left w:val="nil"/>
              <w:bottom w:val="single" w:color="auto" w:sz="4" w:space="0"/>
              <w:right w:val="single" w:color="auto" w:sz="4" w:space="0"/>
            </w:tcBorders>
            <w:noWrap w:val="0"/>
            <w:vAlign w:val="center"/>
          </w:tcPr>
          <w:p w14:paraId="1E15B22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1DD68F0">
            <w:pPr>
              <w:widowControl/>
              <w:rPr>
                <w:rFonts w:ascii="宋体" w:hAnsi="宋体"/>
                <w:kern w:val="0"/>
                <w:sz w:val="20"/>
              </w:rPr>
            </w:pPr>
            <w:r>
              <w:rPr>
                <w:rFonts w:hint="eastAsia" w:ascii="宋体" w:hAnsi="宋体"/>
                <w:kern w:val="0"/>
                <w:sz w:val="20"/>
              </w:rPr>
              <w:t>　</w:t>
            </w:r>
          </w:p>
        </w:tc>
      </w:tr>
      <w:tr w14:paraId="73CF37E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2AD90E">
            <w:pPr>
              <w:widowControl/>
              <w:jc w:val="center"/>
              <w:rPr>
                <w:rFonts w:ascii="宋体" w:hAnsi="宋体"/>
                <w:kern w:val="0"/>
                <w:sz w:val="20"/>
              </w:rPr>
            </w:pPr>
            <w:r>
              <w:rPr>
                <w:rFonts w:hint="eastAsia" w:ascii="宋体" w:hAnsi="宋体"/>
                <w:kern w:val="0"/>
                <w:sz w:val="20"/>
              </w:rPr>
              <w:t>J105010000</w:t>
            </w:r>
          </w:p>
        </w:tc>
        <w:tc>
          <w:tcPr>
            <w:tcW w:w="720" w:type="dxa"/>
            <w:tcBorders>
              <w:top w:val="nil"/>
              <w:left w:val="nil"/>
              <w:bottom w:val="single" w:color="auto" w:sz="4" w:space="0"/>
              <w:right w:val="single" w:color="auto" w:sz="4" w:space="0"/>
            </w:tcBorders>
            <w:noWrap w:val="0"/>
            <w:vAlign w:val="center"/>
          </w:tcPr>
          <w:p w14:paraId="7C62418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9AF99AB">
            <w:pPr>
              <w:widowControl/>
              <w:rPr>
                <w:rFonts w:ascii="宋体" w:hAnsi="宋体"/>
                <w:kern w:val="0"/>
                <w:sz w:val="20"/>
              </w:rPr>
            </w:pPr>
            <w:r>
              <w:rPr>
                <w:rFonts w:hint="eastAsia" w:ascii="宋体" w:hAnsi="宋体"/>
                <w:kern w:val="0"/>
                <w:sz w:val="20"/>
              </w:rPr>
              <w:t>（一）显像管配件</w:t>
            </w:r>
          </w:p>
        </w:tc>
        <w:tc>
          <w:tcPr>
            <w:tcW w:w="671" w:type="dxa"/>
            <w:tcBorders>
              <w:top w:val="nil"/>
              <w:left w:val="nil"/>
              <w:bottom w:val="single" w:color="auto" w:sz="4" w:space="0"/>
              <w:right w:val="single" w:color="auto" w:sz="4" w:space="0"/>
            </w:tcBorders>
            <w:noWrap w:val="0"/>
            <w:vAlign w:val="center"/>
          </w:tcPr>
          <w:p w14:paraId="430135C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45945F3">
            <w:pPr>
              <w:widowControl/>
              <w:rPr>
                <w:rFonts w:ascii="宋体" w:hAnsi="宋体"/>
                <w:kern w:val="0"/>
                <w:sz w:val="20"/>
              </w:rPr>
            </w:pPr>
            <w:r>
              <w:rPr>
                <w:rFonts w:hint="eastAsia" w:ascii="宋体" w:hAnsi="宋体"/>
                <w:kern w:val="0"/>
                <w:sz w:val="20"/>
              </w:rPr>
              <w:t>　</w:t>
            </w:r>
          </w:p>
        </w:tc>
      </w:tr>
      <w:tr w14:paraId="54583D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EA969E">
            <w:pPr>
              <w:widowControl/>
              <w:jc w:val="center"/>
              <w:rPr>
                <w:rFonts w:ascii="宋体" w:hAnsi="宋体"/>
                <w:kern w:val="0"/>
                <w:sz w:val="20"/>
              </w:rPr>
            </w:pPr>
            <w:r>
              <w:rPr>
                <w:rFonts w:hint="eastAsia" w:ascii="宋体" w:hAnsi="宋体"/>
                <w:kern w:val="0"/>
                <w:sz w:val="20"/>
              </w:rPr>
              <w:t>J105010100</w:t>
            </w:r>
          </w:p>
        </w:tc>
        <w:tc>
          <w:tcPr>
            <w:tcW w:w="720" w:type="dxa"/>
            <w:tcBorders>
              <w:top w:val="nil"/>
              <w:left w:val="nil"/>
              <w:bottom w:val="single" w:color="auto" w:sz="4" w:space="0"/>
              <w:right w:val="single" w:color="auto" w:sz="4" w:space="0"/>
            </w:tcBorders>
            <w:noWrap w:val="0"/>
            <w:vAlign w:val="center"/>
          </w:tcPr>
          <w:p w14:paraId="6AB91DC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D9C8D42">
            <w:pPr>
              <w:widowControl/>
              <w:rPr>
                <w:rFonts w:ascii="宋体" w:hAnsi="宋体"/>
                <w:kern w:val="0"/>
                <w:sz w:val="20"/>
              </w:rPr>
            </w:pPr>
            <w:r>
              <w:rPr>
                <w:rFonts w:hint="eastAsia" w:ascii="宋体" w:hAnsi="宋体"/>
                <w:kern w:val="0"/>
                <w:sz w:val="20"/>
              </w:rPr>
              <w:t>1、彩色显象管电子枪零件</w:t>
            </w:r>
          </w:p>
        </w:tc>
        <w:tc>
          <w:tcPr>
            <w:tcW w:w="671" w:type="dxa"/>
            <w:tcBorders>
              <w:top w:val="nil"/>
              <w:left w:val="nil"/>
              <w:bottom w:val="single" w:color="auto" w:sz="4" w:space="0"/>
              <w:right w:val="single" w:color="auto" w:sz="4" w:space="0"/>
            </w:tcBorders>
            <w:noWrap w:val="0"/>
            <w:vAlign w:val="center"/>
          </w:tcPr>
          <w:p w14:paraId="24FBCA3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67B4988">
            <w:pPr>
              <w:widowControl/>
              <w:rPr>
                <w:rFonts w:ascii="宋体" w:hAnsi="宋体"/>
                <w:kern w:val="0"/>
                <w:sz w:val="20"/>
              </w:rPr>
            </w:pPr>
            <w:r>
              <w:rPr>
                <w:rFonts w:hint="eastAsia" w:ascii="宋体" w:hAnsi="宋体"/>
                <w:kern w:val="0"/>
                <w:sz w:val="20"/>
              </w:rPr>
              <w:t>　</w:t>
            </w:r>
          </w:p>
        </w:tc>
      </w:tr>
      <w:tr w14:paraId="593848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4CC0FB">
            <w:pPr>
              <w:widowControl/>
              <w:jc w:val="center"/>
              <w:rPr>
                <w:rFonts w:ascii="宋体" w:hAnsi="宋体"/>
                <w:kern w:val="0"/>
                <w:sz w:val="20"/>
              </w:rPr>
            </w:pPr>
            <w:r>
              <w:rPr>
                <w:rFonts w:hint="eastAsia" w:ascii="宋体" w:hAnsi="宋体"/>
                <w:kern w:val="0"/>
                <w:sz w:val="20"/>
              </w:rPr>
              <w:t>J105010200</w:t>
            </w:r>
          </w:p>
        </w:tc>
        <w:tc>
          <w:tcPr>
            <w:tcW w:w="720" w:type="dxa"/>
            <w:tcBorders>
              <w:top w:val="nil"/>
              <w:left w:val="nil"/>
              <w:bottom w:val="single" w:color="auto" w:sz="4" w:space="0"/>
              <w:right w:val="single" w:color="auto" w:sz="4" w:space="0"/>
            </w:tcBorders>
            <w:noWrap w:val="0"/>
            <w:vAlign w:val="center"/>
          </w:tcPr>
          <w:p w14:paraId="69ECDF9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D60FEE8">
            <w:pPr>
              <w:widowControl/>
              <w:rPr>
                <w:rFonts w:ascii="宋体" w:hAnsi="宋体"/>
                <w:kern w:val="0"/>
                <w:sz w:val="20"/>
              </w:rPr>
            </w:pPr>
            <w:r>
              <w:rPr>
                <w:rFonts w:hint="eastAsia" w:ascii="宋体" w:hAnsi="宋体"/>
                <w:kern w:val="0"/>
                <w:sz w:val="20"/>
              </w:rPr>
              <w:t>2、彩色显像管玻壳</w:t>
            </w:r>
          </w:p>
        </w:tc>
        <w:tc>
          <w:tcPr>
            <w:tcW w:w="671" w:type="dxa"/>
            <w:tcBorders>
              <w:top w:val="nil"/>
              <w:left w:val="nil"/>
              <w:bottom w:val="single" w:color="auto" w:sz="4" w:space="0"/>
              <w:right w:val="single" w:color="auto" w:sz="4" w:space="0"/>
            </w:tcBorders>
            <w:noWrap w:val="0"/>
            <w:vAlign w:val="center"/>
          </w:tcPr>
          <w:p w14:paraId="771BA0A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C9386D4">
            <w:pPr>
              <w:widowControl/>
              <w:rPr>
                <w:rFonts w:ascii="宋体" w:hAnsi="宋体"/>
                <w:kern w:val="0"/>
                <w:sz w:val="20"/>
              </w:rPr>
            </w:pPr>
            <w:r>
              <w:rPr>
                <w:rFonts w:hint="eastAsia" w:ascii="宋体" w:hAnsi="宋体"/>
                <w:kern w:val="0"/>
                <w:sz w:val="20"/>
              </w:rPr>
              <w:t>　</w:t>
            </w:r>
          </w:p>
        </w:tc>
      </w:tr>
      <w:tr w14:paraId="399E1D6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121081">
            <w:pPr>
              <w:widowControl/>
              <w:jc w:val="center"/>
              <w:rPr>
                <w:rFonts w:ascii="宋体" w:hAnsi="宋体"/>
                <w:kern w:val="0"/>
                <w:sz w:val="20"/>
              </w:rPr>
            </w:pPr>
            <w:r>
              <w:rPr>
                <w:rFonts w:hint="eastAsia" w:ascii="宋体" w:hAnsi="宋体"/>
                <w:kern w:val="0"/>
                <w:sz w:val="20"/>
              </w:rPr>
              <w:t>J105010201</w:t>
            </w:r>
          </w:p>
        </w:tc>
        <w:tc>
          <w:tcPr>
            <w:tcW w:w="720" w:type="dxa"/>
            <w:tcBorders>
              <w:top w:val="nil"/>
              <w:left w:val="nil"/>
              <w:bottom w:val="single" w:color="auto" w:sz="4" w:space="0"/>
              <w:right w:val="single" w:color="auto" w:sz="4" w:space="0"/>
            </w:tcBorders>
            <w:noWrap w:val="0"/>
            <w:vAlign w:val="center"/>
          </w:tcPr>
          <w:p w14:paraId="4210D7D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DB2817">
            <w:pPr>
              <w:widowControl/>
              <w:rPr>
                <w:rFonts w:ascii="宋体" w:hAnsi="宋体"/>
                <w:kern w:val="0"/>
                <w:sz w:val="20"/>
              </w:rPr>
            </w:pPr>
            <w:r>
              <w:rPr>
                <w:rFonts w:hint="eastAsia" w:ascii="宋体" w:hAnsi="宋体"/>
                <w:kern w:val="0"/>
                <w:sz w:val="20"/>
              </w:rPr>
              <w:t>（1）74CM及以上</w:t>
            </w:r>
          </w:p>
        </w:tc>
        <w:tc>
          <w:tcPr>
            <w:tcW w:w="671" w:type="dxa"/>
            <w:tcBorders>
              <w:top w:val="nil"/>
              <w:left w:val="nil"/>
              <w:bottom w:val="single" w:color="auto" w:sz="4" w:space="0"/>
              <w:right w:val="single" w:color="auto" w:sz="4" w:space="0"/>
            </w:tcBorders>
            <w:noWrap w:val="0"/>
            <w:vAlign w:val="center"/>
          </w:tcPr>
          <w:p w14:paraId="3A9C25E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88DB7F2">
            <w:pPr>
              <w:widowControl/>
              <w:rPr>
                <w:rFonts w:ascii="宋体" w:hAnsi="宋体"/>
                <w:kern w:val="0"/>
                <w:sz w:val="20"/>
              </w:rPr>
            </w:pPr>
            <w:r>
              <w:rPr>
                <w:rFonts w:hint="eastAsia" w:ascii="宋体" w:hAnsi="宋体"/>
                <w:kern w:val="0"/>
                <w:sz w:val="20"/>
              </w:rPr>
              <w:t>　</w:t>
            </w:r>
          </w:p>
        </w:tc>
      </w:tr>
      <w:tr w14:paraId="3A428F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BCA1FC">
            <w:pPr>
              <w:widowControl/>
              <w:jc w:val="center"/>
              <w:rPr>
                <w:rFonts w:ascii="宋体" w:hAnsi="宋体"/>
                <w:kern w:val="0"/>
                <w:sz w:val="20"/>
              </w:rPr>
            </w:pPr>
            <w:r>
              <w:rPr>
                <w:rFonts w:hint="eastAsia" w:ascii="宋体" w:hAnsi="宋体"/>
                <w:kern w:val="0"/>
                <w:sz w:val="20"/>
              </w:rPr>
              <w:t>J105010202</w:t>
            </w:r>
          </w:p>
        </w:tc>
        <w:tc>
          <w:tcPr>
            <w:tcW w:w="720" w:type="dxa"/>
            <w:tcBorders>
              <w:top w:val="nil"/>
              <w:left w:val="nil"/>
              <w:bottom w:val="single" w:color="auto" w:sz="4" w:space="0"/>
              <w:right w:val="single" w:color="auto" w:sz="4" w:space="0"/>
            </w:tcBorders>
            <w:noWrap w:val="0"/>
            <w:vAlign w:val="center"/>
          </w:tcPr>
          <w:p w14:paraId="2DC071E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5CD00D">
            <w:pPr>
              <w:widowControl/>
              <w:rPr>
                <w:rFonts w:ascii="宋体" w:hAnsi="宋体"/>
                <w:kern w:val="0"/>
                <w:sz w:val="20"/>
              </w:rPr>
            </w:pPr>
            <w:r>
              <w:rPr>
                <w:rFonts w:hint="eastAsia" w:ascii="宋体" w:hAnsi="宋体"/>
                <w:kern w:val="0"/>
                <w:sz w:val="20"/>
              </w:rPr>
              <w:t>（2）54CM</w:t>
            </w:r>
          </w:p>
        </w:tc>
        <w:tc>
          <w:tcPr>
            <w:tcW w:w="671" w:type="dxa"/>
            <w:tcBorders>
              <w:top w:val="nil"/>
              <w:left w:val="nil"/>
              <w:bottom w:val="single" w:color="auto" w:sz="4" w:space="0"/>
              <w:right w:val="single" w:color="auto" w:sz="4" w:space="0"/>
            </w:tcBorders>
            <w:noWrap w:val="0"/>
            <w:vAlign w:val="center"/>
          </w:tcPr>
          <w:p w14:paraId="6407D16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F3A65AE">
            <w:pPr>
              <w:widowControl/>
              <w:rPr>
                <w:rFonts w:ascii="宋体" w:hAnsi="宋体"/>
                <w:kern w:val="0"/>
                <w:sz w:val="20"/>
              </w:rPr>
            </w:pPr>
            <w:r>
              <w:rPr>
                <w:rFonts w:hint="eastAsia" w:ascii="宋体" w:hAnsi="宋体"/>
                <w:kern w:val="0"/>
                <w:sz w:val="20"/>
              </w:rPr>
              <w:t>　</w:t>
            </w:r>
          </w:p>
        </w:tc>
      </w:tr>
      <w:tr w14:paraId="270BB5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1924405">
            <w:pPr>
              <w:widowControl/>
              <w:jc w:val="center"/>
              <w:rPr>
                <w:rFonts w:ascii="宋体" w:hAnsi="宋体"/>
                <w:kern w:val="0"/>
                <w:sz w:val="20"/>
              </w:rPr>
            </w:pPr>
            <w:r>
              <w:rPr>
                <w:rFonts w:hint="eastAsia" w:ascii="宋体" w:hAnsi="宋体"/>
                <w:kern w:val="0"/>
                <w:sz w:val="20"/>
              </w:rPr>
              <w:t>J105010203</w:t>
            </w:r>
          </w:p>
        </w:tc>
        <w:tc>
          <w:tcPr>
            <w:tcW w:w="720" w:type="dxa"/>
            <w:tcBorders>
              <w:top w:val="nil"/>
              <w:left w:val="nil"/>
              <w:bottom w:val="single" w:color="auto" w:sz="4" w:space="0"/>
              <w:right w:val="single" w:color="auto" w:sz="4" w:space="0"/>
            </w:tcBorders>
            <w:noWrap w:val="0"/>
            <w:vAlign w:val="center"/>
          </w:tcPr>
          <w:p w14:paraId="3DE19B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833951">
            <w:pPr>
              <w:widowControl/>
              <w:rPr>
                <w:rFonts w:ascii="宋体" w:hAnsi="宋体"/>
                <w:kern w:val="0"/>
                <w:sz w:val="20"/>
              </w:rPr>
            </w:pPr>
            <w:r>
              <w:rPr>
                <w:rFonts w:hint="eastAsia" w:ascii="宋体" w:hAnsi="宋体"/>
                <w:kern w:val="0"/>
                <w:sz w:val="20"/>
              </w:rPr>
              <w:t>（3）37CM</w:t>
            </w:r>
          </w:p>
        </w:tc>
        <w:tc>
          <w:tcPr>
            <w:tcW w:w="671" w:type="dxa"/>
            <w:tcBorders>
              <w:top w:val="nil"/>
              <w:left w:val="nil"/>
              <w:bottom w:val="single" w:color="auto" w:sz="4" w:space="0"/>
              <w:right w:val="single" w:color="auto" w:sz="4" w:space="0"/>
            </w:tcBorders>
            <w:noWrap w:val="0"/>
            <w:vAlign w:val="center"/>
          </w:tcPr>
          <w:p w14:paraId="234F9C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E61FD56">
            <w:pPr>
              <w:widowControl/>
              <w:rPr>
                <w:rFonts w:ascii="宋体" w:hAnsi="宋体"/>
                <w:kern w:val="0"/>
                <w:sz w:val="20"/>
              </w:rPr>
            </w:pPr>
            <w:r>
              <w:rPr>
                <w:rFonts w:hint="eastAsia" w:ascii="宋体" w:hAnsi="宋体"/>
                <w:kern w:val="0"/>
                <w:sz w:val="20"/>
              </w:rPr>
              <w:t>　</w:t>
            </w:r>
          </w:p>
        </w:tc>
      </w:tr>
      <w:tr w14:paraId="079F6F2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0B673F">
            <w:pPr>
              <w:widowControl/>
              <w:jc w:val="center"/>
              <w:rPr>
                <w:rFonts w:ascii="宋体" w:hAnsi="宋体"/>
                <w:kern w:val="0"/>
                <w:sz w:val="20"/>
              </w:rPr>
            </w:pPr>
            <w:r>
              <w:rPr>
                <w:rFonts w:hint="eastAsia" w:ascii="宋体" w:hAnsi="宋体"/>
                <w:kern w:val="0"/>
                <w:sz w:val="20"/>
              </w:rPr>
              <w:t>J105010204</w:t>
            </w:r>
          </w:p>
        </w:tc>
        <w:tc>
          <w:tcPr>
            <w:tcW w:w="720" w:type="dxa"/>
            <w:tcBorders>
              <w:top w:val="nil"/>
              <w:left w:val="nil"/>
              <w:bottom w:val="single" w:color="auto" w:sz="4" w:space="0"/>
              <w:right w:val="single" w:color="auto" w:sz="4" w:space="0"/>
            </w:tcBorders>
            <w:noWrap w:val="0"/>
            <w:vAlign w:val="center"/>
          </w:tcPr>
          <w:p w14:paraId="20E70E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2DF385">
            <w:pPr>
              <w:widowControl/>
              <w:rPr>
                <w:rFonts w:ascii="宋体" w:hAnsi="宋体"/>
                <w:kern w:val="0"/>
                <w:sz w:val="20"/>
              </w:rPr>
            </w:pPr>
            <w:r>
              <w:rPr>
                <w:rFonts w:hint="eastAsia" w:ascii="宋体" w:hAnsi="宋体"/>
                <w:kern w:val="0"/>
                <w:sz w:val="20"/>
              </w:rPr>
              <w:t>（4）其他规格</w:t>
            </w:r>
          </w:p>
        </w:tc>
        <w:tc>
          <w:tcPr>
            <w:tcW w:w="671" w:type="dxa"/>
            <w:tcBorders>
              <w:top w:val="nil"/>
              <w:left w:val="nil"/>
              <w:bottom w:val="single" w:color="auto" w:sz="4" w:space="0"/>
              <w:right w:val="single" w:color="auto" w:sz="4" w:space="0"/>
            </w:tcBorders>
            <w:noWrap w:val="0"/>
            <w:vAlign w:val="center"/>
          </w:tcPr>
          <w:p w14:paraId="1DDD529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4F25A69">
            <w:pPr>
              <w:widowControl/>
              <w:rPr>
                <w:rFonts w:ascii="宋体" w:hAnsi="宋体"/>
                <w:kern w:val="0"/>
                <w:sz w:val="20"/>
              </w:rPr>
            </w:pPr>
            <w:r>
              <w:rPr>
                <w:rFonts w:hint="eastAsia" w:ascii="宋体" w:hAnsi="宋体"/>
                <w:kern w:val="0"/>
                <w:sz w:val="20"/>
              </w:rPr>
              <w:t>　</w:t>
            </w:r>
          </w:p>
        </w:tc>
      </w:tr>
      <w:tr w14:paraId="6FCCB3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0A86A4">
            <w:pPr>
              <w:widowControl/>
              <w:jc w:val="center"/>
              <w:rPr>
                <w:rFonts w:ascii="宋体" w:hAnsi="宋体"/>
                <w:kern w:val="0"/>
                <w:sz w:val="20"/>
              </w:rPr>
            </w:pPr>
            <w:r>
              <w:rPr>
                <w:rFonts w:hint="eastAsia" w:ascii="宋体" w:hAnsi="宋体"/>
                <w:kern w:val="0"/>
                <w:sz w:val="20"/>
              </w:rPr>
              <w:t>J105010300</w:t>
            </w:r>
          </w:p>
        </w:tc>
        <w:tc>
          <w:tcPr>
            <w:tcW w:w="720" w:type="dxa"/>
            <w:tcBorders>
              <w:top w:val="nil"/>
              <w:left w:val="nil"/>
              <w:bottom w:val="single" w:color="auto" w:sz="4" w:space="0"/>
              <w:right w:val="single" w:color="auto" w:sz="4" w:space="0"/>
            </w:tcBorders>
            <w:noWrap w:val="0"/>
            <w:vAlign w:val="center"/>
          </w:tcPr>
          <w:p w14:paraId="5FD3234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D779488">
            <w:pPr>
              <w:widowControl/>
              <w:rPr>
                <w:rFonts w:ascii="宋体" w:hAnsi="宋体"/>
                <w:kern w:val="0"/>
                <w:sz w:val="20"/>
              </w:rPr>
            </w:pPr>
            <w:r>
              <w:rPr>
                <w:rFonts w:hint="eastAsia" w:ascii="宋体" w:hAnsi="宋体"/>
                <w:kern w:val="0"/>
                <w:sz w:val="20"/>
              </w:rPr>
              <w:t>3、彩色显象管用荫罩</w:t>
            </w:r>
          </w:p>
        </w:tc>
        <w:tc>
          <w:tcPr>
            <w:tcW w:w="671" w:type="dxa"/>
            <w:tcBorders>
              <w:top w:val="nil"/>
              <w:left w:val="nil"/>
              <w:bottom w:val="single" w:color="auto" w:sz="4" w:space="0"/>
              <w:right w:val="single" w:color="auto" w:sz="4" w:space="0"/>
            </w:tcBorders>
            <w:noWrap w:val="0"/>
            <w:vAlign w:val="center"/>
          </w:tcPr>
          <w:p w14:paraId="00445D6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587252">
            <w:pPr>
              <w:widowControl/>
              <w:rPr>
                <w:rFonts w:ascii="宋体" w:hAnsi="宋体"/>
                <w:kern w:val="0"/>
                <w:sz w:val="20"/>
              </w:rPr>
            </w:pPr>
            <w:r>
              <w:rPr>
                <w:rFonts w:hint="eastAsia" w:ascii="宋体" w:hAnsi="宋体"/>
                <w:kern w:val="0"/>
                <w:sz w:val="20"/>
              </w:rPr>
              <w:t>　</w:t>
            </w:r>
          </w:p>
        </w:tc>
      </w:tr>
      <w:tr w14:paraId="51B1A7B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5348D1">
            <w:pPr>
              <w:widowControl/>
              <w:jc w:val="center"/>
              <w:rPr>
                <w:rFonts w:ascii="宋体" w:hAnsi="宋体"/>
                <w:kern w:val="0"/>
                <w:sz w:val="20"/>
              </w:rPr>
            </w:pPr>
            <w:r>
              <w:rPr>
                <w:rFonts w:hint="eastAsia" w:ascii="宋体" w:hAnsi="宋体"/>
                <w:kern w:val="0"/>
                <w:sz w:val="20"/>
              </w:rPr>
              <w:t>J105010301</w:t>
            </w:r>
          </w:p>
        </w:tc>
        <w:tc>
          <w:tcPr>
            <w:tcW w:w="720" w:type="dxa"/>
            <w:tcBorders>
              <w:top w:val="nil"/>
              <w:left w:val="nil"/>
              <w:bottom w:val="single" w:color="auto" w:sz="4" w:space="0"/>
              <w:right w:val="single" w:color="auto" w:sz="4" w:space="0"/>
            </w:tcBorders>
            <w:noWrap w:val="0"/>
            <w:vAlign w:val="center"/>
          </w:tcPr>
          <w:p w14:paraId="4B37A25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A746CE">
            <w:pPr>
              <w:widowControl/>
              <w:rPr>
                <w:rFonts w:ascii="宋体" w:hAnsi="宋体"/>
                <w:kern w:val="0"/>
                <w:sz w:val="20"/>
              </w:rPr>
            </w:pPr>
            <w:r>
              <w:rPr>
                <w:rFonts w:hint="eastAsia" w:ascii="宋体" w:hAnsi="宋体"/>
                <w:kern w:val="0"/>
                <w:sz w:val="20"/>
              </w:rPr>
              <w:t>（1）74CM及以上</w:t>
            </w:r>
          </w:p>
        </w:tc>
        <w:tc>
          <w:tcPr>
            <w:tcW w:w="671" w:type="dxa"/>
            <w:tcBorders>
              <w:top w:val="nil"/>
              <w:left w:val="nil"/>
              <w:bottom w:val="single" w:color="auto" w:sz="4" w:space="0"/>
              <w:right w:val="single" w:color="auto" w:sz="4" w:space="0"/>
            </w:tcBorders>
            <w:noWrap w:val="0"/>
            <w:vAlign w:val="center"/>
          </w:tcPr>
          <w:p w14:paraId="69A7792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75A7D7B">
            <w:pPr>
              <w:widowControl/>
              <w:rPr>
                <w:rFonts w:ascii="宋体" w:hAnsi="宋体"/>
                <w:kern w:val="0"/>
                <w:sz w:val="20"/>
              </w:rPr>
            </w:pPr>
            <w:r>
              <w:rPr>
                <w:rFonts w:hint="eastAsia" w:ascii="宋体" w:hAnsi="宋体"/>
                <w:kern w:val="0"/>
                <w:sz w:val="20"/>
              </w:rPr>
              <w:t>　</w:t>
            </w:r>
          </w:p>
        </w:tc>
      </w:tr>
      <w:tr w14:paraId="0C5D11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21FFAA">
            <w:pPr>
              <w:widowControl/>
              <w:jc w:val="center"/>
              <w:rPr>
                <w:rFonts w:ascii="宋体" w:hAnsi="宋体"/>
                <w:kern w:val="0"/>
                <w:sz w:val="20"/>
              </w:rPr>
            </w:pPr>
            <w:r>
              <w:rPr>
                <w:rFonts w:hint="eastAsia" w:ascii="宋体" w:hAnsi="宋体"/>
                <w:kern w:val="0"/>
                <w:sz w:val="20"/>
              </w:rPr>
              <w:t>J105010302</w:t>
            </w:r>
          </w:p>
        </w:tc>
        <w:tc>
          <w:tcPr>
            <w:tcW w:w="720" w:type="dxa"/>
            <w:tcBorders>
              <w:top w:val="nil"/>
              <w:left w:val="nil"/>
              <w:bottom w:val="single" w:color="auto" w:sz="4" w:space="0"/>
              <w:right w:val="single" w:color="auto" w:sz="4" w:space="0"/>
            </w:tcBorders>
            <w:noWrap w:val="0"/>
            <w:vAlign w:val="center"/>
          </w:tcPr>
          <w:p w14:paraId="4FAE6B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11F55F">
            <w:pPr>
              <w:widowControl/>
              <w:rPr>
                <w:rFonts w:ascii="宋体" w:hAnsi="宋体"/>
                <w:kern w:val="0"/>
                <w:sz w:val="20"/>
              </w:rPr>
            </w:pPr>
            <w:r>
              <w:rPr>
                <w:rFonts w:hint="eastAsia" w:ascii="宋体" w:hAnsi="宋体"/>
                <w:kern w:val="0"/>
                <w:sz w:val="20"/>
              </w:rPr>
              <w:t>（2）54CM</w:t>
            </w:r>
          </w:p>
        </w:tc>
        <w:tc>
          <w:tcPr>
            <w:tcW w:w="671" w:type="dxa"/>
            <w:tcBorders>
              <w:top w:val="nil"/>
              <w:left w:val="nil"/>
              <w:bottom w:val="single" w:color="auto" w:sz="4" w:space="0"/>
              <w:right w:val="single" w:color="auto" w:sz="4" w:space="0"/>
            </w:tcBorders>
            <w:noWrap w:val="0"/>
            <w:vAlign w:val="center"/>
          </w:tcPr>
          <w:p w14:paraId="04E3BDA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E25D060">
            <w:pPr>
              <w:widowControl/>
              <w:rPr>
                <w:rFonts w:ascii="宋体" w:hAnsi="宋体"/>
                <w:kern w:val="0"/>
                <w:sz w:val="20"/>
              </w:rPr>
            </w:pPr>
            <w:r>
              <w:rPr>
                <w:rFonts w:hint="eastAsia" w:ascii="宋体" w:hAnsi="宋体"/>
                <w:kern w:val="0"/>
                <w:sz w:val="20"/>
              </w:rPr>
              <w:t>　</w:t>
            </w:r>
          </w:p>
        </w:tc>
      </w:tr>
      <w:tr w14:paraId="02DD4F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52E98A0">
            <w:pPr>
              <w:widowControl/>
              <w:jc w:val="center"/>
              <w:rPr>
                <w:rFonts w:ascii="宋体" w:hAnsi="宋体"/>
                <w:kern w:val="0"/>
                <w:sz w:val="20"/>
              </w:rPr>
            </w:pPr>
            <w:r>
              <w:rPr>
                <w:rFonts w:hint="eastAsia" w:ascii="宋体" w:hAnsi="宋体"/>
                <w:kern w:val="0"/>
                <w:sz w:val="20"/>
              </w:rPr>
              <w:t>J105010303</w:t>
            </w:r>
          </w:p>
        </w:tc>
        <w:tc>
          <w:tcPr>
            <w:tcW w:w="720" w:type="dxa"/>
            <w:tcBorders>
              <w:top w:val="nil"/>
              <w:left w:val="nil"/>
              <w:bottom w:val="single" w:color="auto" w:sz="4" w:space="0"/>
              <w:right w:val="single" w:color="auto" w:sz="4" w:space="0"/>
            </w:tcBorders>
            <w:noWrap w:val="0"/>
            <w:vAlign w:val="center"/>
          </w:tcPr>
          <w:p w14:paraId="1526C5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A41C19">
            <w:pPr>
              <w:widowControl/>
              <w:rPr>
                <w:rFonts w:ascii="宋体" w:hAnsi="宋体"/>
                <w:kern w:val="0"/>
                <w:sz w:val="20"/>
              </w:rPr>
            </w:pPr>
            <w:r>
              <w:rPr>
                <w:rFonts w:hint="eastAsia" w:ascii="宋体" w:hAnsi="宋体"/>
                <w:kern w:val="0"/>
                <w:sz w:val="20"/>
              </w:rPr>
              <w:t>（3）37CM</w:t>
            </w:r>
          </w:p>
        </w:tc>
        <w:tc>
          <w:tcPr>
            <w:tcW w:w="671" w:type="dxa"/>
            <w:tcBorders>
              <w:top w:val="nil"/>
              <w:left w:val="nil"/>
              <w:bottom w:val="single" w:color="auto" w:sz="4" w:space="0"/>
              <w:right w:val="single" w:color="auto" w:sz="4" w:space="0"/>
            </w:tcBorders>
            <w:noWrap w:val="0"/>
            <w:vAlign w:val="center"/>
          </w:tcPr>
          <w:p w14:paraId="57C4E4F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856643F">
            <w:pPr>
              <w:widowControl/>
              <w:rPr>
                <w:rFonts w:ascii="宋体" w:hAnsi="宋体"/>
                <w:kern w:val="0"/>
                <w:sz w:val="20"/>
              </w:rPr>
            </w:pPr>
            <w:r>
              <w:rPr>
                <w:rFonts w:hint="eastAsia" w:ascii="宋体" w:hAnsi="宋体"/>
                <w:kern w:val="0"/>
                <w:sz w:val="20"/>
              </w:rPr>
              <w:t>　</w:t>
            </w:r>
          </w:p>
        </w:tc>
      </w:tr>
      <w:tr w14:paraId="7EE10AD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4322D1">
            <w:pPr>
              <w:widowControl/>
              <w:jc w:val="center"/>
              <w:rPr>
                <w:rFonts w:ascii="宋体" w:hAnsi="宋体"/>
                <w:kern w:val="0"/>
                <w:sz w:val="20"/>
              </w:rPr>
            </w:pPr>
            <w:r>
              <w:rPr>
                <w:rFonts w:hint="eastAsia" w:ascii="宋体" w:hAnsi="宋体"/>
                <w:kern w:val="0"/>
                <w:sz w:val="20"/>
              </w:rPr>
              <w:t>J105010304</w:t>
            </w:r>
          </w:p>
        </w:tc>
        <w:tc>
          <w:tcPr>
            <w:tcW w:w="720" w:type="dxa"/>
            <w:tcBorders>
              <w:top w:val="nil"/>
              <w:left w:val="nil"/>
              <w:bottom w:val="single" w:color="auto" w:sz="4" w:space="0"/>
              <w:right w:val="single" w:color="auto" w:sz="4" w:space="0"/>
            </w:tcBorders>
            <w:noWrap w:val="0"/>
            <w:vAlign w:val="center"/>
          </w:tcPr>
          <w:p w14:paraId="597A07E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B09701">
            <w:pPr>
              <w:widowControl/>
              <w:rPr>
                <w:rFonts w:ascii="宋体" w:hAnsi="宋体"/>
                <w:kern w:val="0"/>
                <w:sz w:val="20"/>
              </w:rPr>
            </w:pPr>
            <w:r>
              <w:rPr>
                <w:rFonts w:hint="eastAsia" w:ascii="宋体" w:hAnsi="宋体"/>
                <w:kern w:val="0"/>
                <w:sz w:val="20"/>
              </w:rPr>
              <w:t>（4）其它规格</w:t>
            </w:r>
          </w:p>
        </w:tc>
        <w:tc>
          <w:tcPr>
            <w:tcW w:w="671" w:type="dxa"/>
            <w:tcBorders>
              <w:top w:val="nil"/>
              <w:left w:val="nil"/>
              <w:bottom w:val="single" w:color="auto" w:sz="4" w:space="0"/>
              <w:right w:val="single" w:color="auto" w:sz="4" w:space="0"/>
            </w:tcBorders>
            <w:noWrap w:val="0"/>
            <w:vAlign w:val="center"/>
          </w:tcPr>
          <w:p w14:paraId="44B4FBF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CE9EC46">
            <w:pPr>
              <w:widowControl/>
              <w:rPr>
                <w:rFonts w:ascii="宋体" w:hAnsi="宋体"/>
                <w:kern w:val="0"/>
                <w:sz w:val="20"/>
              </w:rPr>
            </w:pPr>
            <w:r>
              <w:rPr>
                <w:rFonts w:hint="eastAsia" w:ascii="宋体" w:hAnsi="宋体"/>
                <w:kern w:val="0"/>
                <w:sz w:val="20"/>
              </w:rPr>
              <w:t>　</w:t>
            </w:r>
          </w:p>
        </w:tc>
      </w:tr>
      <w:tr w14:paraId="4C19C12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7C8121">
            <w:pPr>
              <w:widowControl/>
              <w:jc w:val="center"/>
              <w:rPr>
                <w:rFonts w:ascii="宋体" w:hAnsi="宋体"/>
                <w:kern w:val="0"/>
                <w:sz w:val="20"/>
              </w:rPr>
            </w:pPr>
            <w:r>
              <w:rPr>
                <w:rFonts w:hint="eastAsia" w:ascii="宋体" w:hAnsi="宋体"/>
                <w:kern w:val="0"/>
                <w:sz w:val="20"/>
              </w:rPr>
              <w:t>J105020000</w:t>
            </w:r>
          </w:p>
        </w:tc>
        <w:tc>
          <w:tcPr>
            <w:tcW w:w="720" w:type="dxa"/>
            <w:tcBorders>
              <w:top w:val="nil"/>
              <w:left w:val="nil"/>
              <w:bottom w:val="single" w:color="auto" w:sz="4" w:space="0"/>
              <w:right w:val="single" w:color="auto" w:sz="4" w:space="0"/>
            </w:tcBorders>
            <w:noWrap w:val="0"/>
            <w:vAlign w:val="center"/>
          </w:tcPr>
          <w:p w14:paraId="35E3BCD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9EB461">
            <w:pPr>
              <w:widowControl/>
              <w:rPr>
                <w:rFonts w:ascii="宋体" w:hAnsi="宋体"/>
                <w:kern w:val="0"/>
                <w:sz w:val="20"/>
              </w:rPr>
            </w:pPr>
            <w:r>
              <w:rPr>
                <w:rFonts w:hint="eastAsia" w:ascii="宋体" w:hAnsi="宋体"/>
                <w:kern w:val="0"/>
                <w:sz w:val="20"/>
              </w:rPr>
              <w:t>（二）电子管零件</w:t>
            </w:r>
          </w:p>
        </w:tc>
        <w:tc>
          <w:tcPr>
            <w:tcW w:w="671" w:type="dxa"/>
            <w:tcBorders>
              <w:top w:val="nil"/>
              <w:left w:val="nil"/>
              <w:bottom w:val="single" w:color="auto" w:sz="4" w:space="0"/>
              <w:right w:val="single" w:color="auto" w:sz="4" w:space="0"/>
            </w:tcBorders>
            <w:noWrap w:val="0"/>
            <w:vAlign w:val="center"/>
          </w:tcPr>
          <w:p w14:paraId="319BF215">
            <w:pPr>
              <w:widowControl/>
              <w:jc w:val="center"/>
              <w:rPr>
                <w:rFonts w:ascii="宋体" w:hAnsi="宋体"/>
                <w:kern w:val="0"/>
                <w:sz w:val="20"/>
              </w:rPr>
            </w:pPr>
            <w:r>
              <w:rPr>
                <w:rFonts w:hint="eastAsia" w:ascii="宋体" w:hAnsi="宋体"/>
                <w:kern w:val="0"/>
                <w:sz w:val="20"/>
              </w:rPr>
              <w:t>万件</w:t>
            </w:r>
          </w:p>
        </w:tc>
        <w:tc>
          <w:tcPr>
            <w:tcW w:w="2566" w:type="dxa"/>
            <w:tcBorders>
              <w:top w:val="nil"/>
              <w:left w:val="nil"/>
              <w:bottom w:val="single" w:color="auto" w:sz="4" w:space="0"/>
              <w:right w:val="nil"/>
            </w:tcBorders>
            <w:noWrap w:val="0"/>
            <w:vAlign w:val="center"/>
          </w:tcPr>
          <w:p w14:paraId="25CB5D32">
            <w:pPr>
              <w:widowControl/>
              <w:rPr>
                <w:rFonts w:ascii="宋体" w:hAnsi="宋体"/>
                <w:kern w:val="0"/>
                <w:sz w:val="20"/>
              </w:rPr>
            </w:pPr>
            <w:r>
              <w:rPr>
                <w:rFonts w:hint="eastAsia" w:ascii="宋体" w:hAnsi="宋体"/>
                <w:kern w:val="0"/>
                <w:sz w:val="20"/>
              </w:rPr>
              <w:t>　</w:t>
            </w:r>
          </w:p>
        </w:tc>
      </w:tr>
      <w:tr w14:paraId="33F2B39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9D892A">
            <w:pPr>
              <w:widowControl/>
              <w:jc w:val="center"/>
              <w:rPr>
                <w:rFonts w:ascii="宋体" w:hAnsi="宋体"/>
                <w:kern w:val="0"/>
                <w:sz w:val="20"/>
              </w:rPr>
            </w:pPr>
            <w:r>
              <w:rPr>
                <w:rFonts w:hint="eastAsia" w:ascii="宋体" w:hAnsi="宋体"/>
                <w:kern w:val="0"/>
                <w:sz w:val="20"/>
              </w:rPr>
              <w:t>J105030000</w:t>
            </w:r>
          </w:p>
        </w:tc>
        <w:tc>
          <w:tcPr>
            <w:tcW w:w="720" w:type="dxa"/>
            <w:tcBorders>
              <w:top w:val="nil"/>
              <w:left w:val="nil"/>
              <w:bottom w:val="single" w:color="auto" w:sz="4" w:space="0"/>
              <w:right w:val="single" w:color="auto" w:sz="4" w:space="0"/>
            </w:tcBorders>
            <w:noWrap w:val="0"/>
            <w:vAlign w:val="center"/>
          </w:tcPr>
          <w:p w14:paraId="3C37D73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BBCEFA9">
            <w:pPr>
              <w:widowControl/>
              <w:rPr>
                <w:rFonts w:ascii="宋体" w:hAnsi="宋体"/>
                <w:kern w:val="0"/>
                <w:sz w:val="20"/>
              </w:rPr>
            </w:pPr>
            <w:r>
              <w:rPr>
                <w:rFonts w:hint="eastAsia" w:ascii="宋体" w:hAnsi="宋体"/>
                <w:kern w:val="0"/>
                <w:sz w:val="20"/>
              </w:rPr>
              <w:t>（三）其他真空电子器件零件</w:t>
            </w:r>
          </w:p>
        </w:tc>
        <w:tc>
          <w:tcPr>
            <w:tcW w:w="671" w:type="dxa"/>
            <w:tcBorders>
              <w:top w:val="nil"/>
              <w:left w:val="nil"/>
              <w:bottom w:val="single" w:color="auto" w:sz="4" w:space="0"/>
              <w:right w:val="single" w:color="auto" w:sz="4" w:space="0"/>
            </w:tcBorders>
            <w:noWrap w:val="0"/>
            <w:vAlign w:val="center"/>
          </w:tcPr>
          <w:p w14:paraId="033B6237">
            <w:pPr>
              <w:widowControl/>
              <w:jc w:val="center"/>
              <w:rPr>
                <w:rFonts w:ascii="宋体" w:hAnsi="宋体"/>
                <w:kern w:val="0"/>
                <w:sz w:val="20"/>
              </w:rPr>
            </w:pPr>
            <w:r>
              <w:rPr>
                <w:rFonts w:hint="eastAsia" w:ascii="宋体" w:hAnsi="宋体"/>
                <w:kern w:val="0"/>
                <w:sz w:val="20"/>
              </w:rPr>
              <w:t>万件</w:t>
            </w:r>
          </w:p>
        </w:tc>
        <w:tc>
          <w:tcPr>
            <w:tcW w:w="2566" w:type="dxa"/>
            <w:tcBorders>
              <w:top w:val="nil"/>
              <w:left w:val="nil"/>
              <w:bottom w:val="single" w:color="auto" w:sz="4" w:space="0"/>
              <w:right w:val="nil"/>
            </w:tcBorders>
            <w:noWrap w:val="0"/>
            <w:vAlign w:val="center"/>
          </w:tcPr>
          <w:p w14:paraId="282B6439">
            <w:pPr>
              <w:widowControl/>
              <w:rPr>
                <w:rFonts w:ascii="宋体" w:hAnsi="宋体"/>
                <w:kern w:val="0"/>
                <w:sz w:val="20"/>
              </w:rPr>
            </w:pPr>
            <w:r>
              <w:rPr>
                <w:rFonts w:hint="eastAsia" w:ascii="宋体" w:hAnsi="宋体"/>
                <w:kern w:val="0"/>
                <w:sz w:val="20"/>
              </w:rPr>
              <w:t>　</w:t>
            </w:r>
          </w:p>
        </w:tc>
      </w:tr>
      <w:tr w14:paraId="381B3D3B">
        <w:tblPrEx>
          <w:tblCellMar>
            <w:top w:w="0" w:type="dxa"/>
            <w:left w:w="108" w:type="dxa"/>
            <w:bottom w:w="0" w:type="dxa"/>
            <w:right w:w="108" w:type="dxa"/>
          </w:tblCellMar>
        </w:tblPrEx>
        <w:trPr>
          <w:wBefore w:w="0" w:type="dxa"/>
          <w:wAfter w:w="0" w:type="dxa"/>
          <w:trHeight w:val="690" w:hRule="atLeast"/>
          <w:jc w:val="center"/>
        </w:trPr>
        <w:tc>
          <w:tcPr>
            <w:tcW w:w="1455" w:type="dxa"/>
            <w:tcBorders>
              <w:top w:val="nil"/>
              <w:left w:val="nil"/>
              <w:bottom w:val="single" w:color="auto" w:sz="4" w:space="0"/>
              <w:right w:val="single" w:color="auto" w:sz="4" w:space="0"/>
            </w:tcBorders>
            <w:noWrap w:val="0"/>
            <w:vAlign w:val="center"/>
          </w:tcPr>
          <w:p w14:paraId="65FD8C27">
            <w:pPr>
              <w:widowControl/>
              <w:jc w:val="center"/>
              <w:rPr>
                <w:rFonts w:ascii="宋体" w:hAnsi="宋体"/>
                <w:b/>
                <w:kern w:val="0"/>
                <w:sz w:val="20"/>
              </w:rPr>
            </w:pPr>
            <w:r>
              <w:rPr>
                <w:rFonts w:hint="eastAsia" w:ascii="宋体" w:hAnsi="宋体"/>
                <w:b/>
                <w:kern w:val="0"/>
                <w:sz w:val="20"/>
              </w:rPr>
              <w:t>J2</w:t>
            </w:r>
          </w:p>
        </w:tc>
        <w:tc>
          <w:tcPr>
            <w:tcW w:w="720" w:type="dxa"/>
            <w:tcBorders>
              <w:top w:val="nil"/>
              <w:left w:val="nil"/>
              <w:bottom w:val="single" w:color="auto" w:sz="4" w:space="0"/>
              <w:right w:val="single" w:color="auto" w:sz="4" w:space="0"/>
            </w:tcBorders>
            <w:noWrap w:val="0"/>
            <w:vAlign w:val="center"/>
          </w:tcPr>
          <w:p w14:paraId="157153A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EDDF50E">
            <w:pPr>
              <w:widowControl/>
              <w:rPr>
                <w:rFonts w:ascii="宋体" w:hAnsi="宋体"/>
                <w:b/>
                <w:kern w:val="0"/>
                <w:sz w:val="20"/>
              </w:rPr>
            </w:pPr>
            <w:r>
              <w:rPr>
                <w:rFonts w:hint="eastAsia" w:ascii="宋体" w:hAnsi="宋体"/>
                <w:b/>
                <w:kern w:val="0"/>
                <w:sz w:val="20"/>
              </w:rPr>
              <w:t>光电子器件及其它电子器件制造（J4059）</w:t>
            </w:r>
          </w:p>
        </w:tc>
        <w:tc>
          <w:tcPr>
            <w:tcW w:w="671" w:type="dxa"/>
            <w:tcBorders>
              <w:top w:val="nil"/>
              <w:left w:val="nil"/>
              <w:bottom w:val="single" w:color="auto" w:sz="4" w:space="0"/>
              <w:right w:val="single" w:color="auto" w:sz="4" w:space="0"/>
            </w:tcBorders>
            <w:noWrap w:val="0"/>
            <w:vAlign w:val="center"/>
          </w:tcPr>
          <w:p w14:paraId="25DA07D9">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3D5FCB7">
            <w:pPr>
              <w:widowControl/>
              <w:rPr>
                <w:rFonts w:ascii="宋体" w:hAnsi="宋体"/>
                <w:kern w:val="0"/>
                <w:sz w:val="20"/>
              </w:rPr>
            </w:pPr>
            <w:r>
              <w:rPr>
                <w:rFonts w:hint="eastAsia" w:ascii="宋体" w:hAnsi="宋体"/>
                <w:kern w:val="0"/>
                <w:sz w:val="20"/>
              </w:rPr>
              <w:t>　</w:t>
            </w:r>
          </w:p>
        </w:tc>
      </w:tr>
      <w:tr w14:paraId="16A142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25CE4A">
            <w:pPr>
              <w:widowControl/>
              <w:jc w:val="center"/>
              <w:rPr>
                <w:rFonts w:ascii="宋体" w:hAnsi="宋体"/>
                <w:b/>
                <w:kern w:val="0"/>
                <w:sz w:val="20"/>
              </w:rPr>
            </w:pPr>
            <w:r>
              <w:rPr>
                <w:rFonts w:hint="eastAsia" w:ascii="宋体" w:hAnsi="宋体"/>
                <w:b/>
                <w:kern w:val="0"/>
                <w:sz w:val="20"/>
              </w:rPr>
              <w:t>J201000000</w:t>
            </w:r>
          </w:p>
        </w:tc>
        <w:tc>
          <w:tcPr>
            <w:tcW w:w="720" w:type="dxa"/>
            <w:tcBorders>
              <w:top w:val="nil"/>
              <w:left w:val="nil"/>
              <w:bottom w:val="single" w:color="auto" w:sz="4" w:space="0"/>
              <w:right w:val="single" w:color="auto" w:sz="4" w:space="0"/>
            </w:tcBorders>
            <w:noWrap w:val="0"/>
            <w:vAlign w:val="center"/>
          </w:tcPr>
          <w:p w14:paraId="1552A30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2606B77">
            <w:pPr>
              <w:widowControl/>
              <w:rPr>
                <w:rFonts w:ascii="宋体" w:hAnsi="宋体"/>
                <w:b/>
                <w:kern w:val="0"/>
                <w:sz w:val="20"/>
              </w:rPr>
            </w:pPr>
            <w:r>
              <w:rPr>
                <w:rFonts w:hint="eastAsia" w:ascii="宋体" w:hAnsi="宋体"/>
                <w:b/>
                <w:kern w:val="0"/>
                <w:sz w:val="20"/>
              </w:rPr>
              <w:t>一、电子束光电器件小计</w:t>
            </w:r>
          </w:p>
        </w:tc>
        <w:tc>
          <w:tcPr>
            <w:tcW w:w="671" w:type="dxa"/>
            <w:tcBorders>
              <w:top w:val="nil"/>
              <w:left w:val="nil"/>
              <w:bottom w:val="single" w:color="auto" w:sz="4" w:space="0"/>
              <w:right w:val="single" w:color="auto" w:sz="4" w:space="0"/>
            </w:tcBorders>
            <w:noWrap w:val="0"/>
            <w:vAlign w:val="center"/>
          </w:tcPr>
          <w:p w14:paraId="4DDE54C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D9458ED">
            <w:pPr>
              <w:widowControl/>
              <w:rPr>
                <w:rFonts w:ascii="宋体" w:hAnsi="宋体"/>
                <w:kern w:val="0"/>
                <w:sz w:val="20"/>
              </w:rPr>
            </w:pPr>
            <w:r>
              <w:rPr>
                <w:rFonts w:hint="eastAsia" w:ascii="宋体" w:hAnsi="宋体"/>
                <w:kern w:val="0"/>
                <w:sz w:val="20"/>
              </w:rPr>
              <w:t>　</w:t>
            </w:r>
          </w:p>
        </w:tc>
      </w:tr>
      <w:tr w14:paraId="0998FD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7CBDFC">
            <w:pPr>
              <w:widowControl/>
              <w:jc w:val="center"/>
              <w:rPr>
                <w:rFonts w:ascii="宋体" w:hAnsi="宋体"/>
                <w:kern w:val="0"/>
                <w:sz w:val="20"/>
              </w:rPr>
            </w:pPr>
            <w:r>
              <w:rPr>
                <w:rFonts w:hint="eastAsia" w:ascii="宋体" w:hAnsi="宋体"/>
                <w:kern w:val="0"/>
                <w:sz w:val="20"/>
              </w:rPr>
              <w:t>J201010000</w:t>
            </w:r>
          </w:p>
        </w:tc>
        <w:tc>
          <w:tcPr>
            <w:tcW w:w="720" w:type="dxa"/>
            <w:tcBorders>
              <w:top w:val="nil"/>
              <w:left w:val="nil"/>
              <w:bottom w:val="single" w:color="auto" w:sz="4" w:space="0"/>
              <w:right w:val="single" w:color="auto" w:sz="4" w:space="0"/>
            </w:tcBorders>
            <w:noWrap w:val="0"/>
            <w:vAlign w:val="center"/>
          </w:tcPr>
          <w:p w14:paraId="6036837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473214">
            <w:pPr>
              <w:widowControl/>
              <w:rPr>
                <w:rFonts w:ascii="宋体" w:hAnsi="宋体"/>
                <w:kern w:val="0"/>
                <w:sz w:val="20"/>
              </w:rPr>
            </w:pPr>
            <w:r>
              <w:rPr>
                <w:rFonts w:hint="eastAsia" w:ascii="宋体" w:hAnsi="宋体"/>
                <w:kern w:val="0"/>
                <w:sz w:val="20"/>
              </w:rPr>
              <w:t>（一）光电倍增管</w:t>
            </w:r>
          </w:p>
        </w:tc>
        <w:tc>
          <w:tcPr>
            <w:tcW w:w="671" w:type="dxa"/>
            <w:tcBorders>
              <w:top w:val="nil"/>
              <w:left w:val="nil"/>
              <w:bottom w:val="single" w:color="auto" w:sz="4" w:space="0"/>
              <w:right w:val="single" w:color="auto" w:sz="4" w:space="0"/>
            </w:tcBorders>
            <w:noWrap w:val="0"/>
            <w:vAlign w:val="center"/>
          </w:tcPr>
          <w:p w14:paraId="496C3A8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F802E37">
            <w:pPr>
              <w:widowControl/>
              <w:rPr>
                <w:rFonts w:ascii="宋体" w:hAnsi="宋体"/>
                <w:kern w:val="0"/>
                <w:sz w:val="20"/>
              </w:rPr>
            </w:pPr>
            <w:r>
              <w:rPr>
                <w:rFonts w:hint="eastAsia" w:ascii="宋体" w:hAnsi="宋体"/>
                <w:kern w:val="0"/>
                <w:sz w:val="20"/>
              </w:rPr>
              <w:t>　</w:t>
            </w:r>
          </w:p>
        </w:tc>
      </w:tr>
      <w:tr w14:paraId="724E56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2FD52B">
            <w:pPr>
              <w:widowControl/>
              <w:jc w:val="center"/>
              <w:rPr>
                <w:rFonts w:ascii="宋体" w:hAnsi="宋体"/>
                <w:kern w:val="0"/>
                <w:sz w:val="20"/>
              </w:rPr>
            </w:pPr>
            <w:r>
              <w:rPr>
                <w:rFonts w:hint="eastAsia" w:ascii="宋体" w:hAnsi="宋体"/>
                <w:kern w:val="0"/>
                <w:sz w:val="20"/>
              </w:rPr>
              <w:t>J201020000</w:t>
            </w:r>
          </w:p>
        </w:tc>
        <w:tc>
          <w:tcPr>
            <w:tcW w:w="720" w:type="dxa"/>
            <w:tcBorders>
              <w:top w:val="nil"/>
              <w:left w:val="nil"/>
              <w:bottom w:val="single" w:color="auto" w:sz="4" w:space="0"/>
              <w:right w:val="single" w:color="auto" w:sz="4" w:space="0"/>
            </w:tcBorders>
            <w:noWrap w:val="0"/>
            <w:vAlign w:val="center"/>
          </w:tcPr>
          <w:p w14:paraId="442EEED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CCDF3F">
            <w:pPr>
              <w:widowControl/>
              <w:rPr>
                <w:rFonts w:ascii="宋体" w:hAnsi="宋体"/>
                <w:kern w:val="0"/>
                <w:sz w:val="20"/>
              </w:rPr>
            </w:pPr>
            <w:r>
              <w:rPr>
                <w:rFonts w:hint="eastAsia" w:ascii="宋体" w:hAnsi="宋体"/>
                <w:kern w:val="0"/>
                <w:sz w:val="20"/>
              </w:rPr>
              <w:t>（二）X射线图像增强管</w:t>
            </w:r>
          </w:p>
        </w:tc>
        <w:tc>
          <w:tcPr>
            <w:tcW w:w="671" w:type="dxa"/>
            <w:tcBorders>
              <w:top w:val="nil"/>
              <w:left w:val="nil"/>
              <w:bottom w:val="single" w:color="auto" w:sz="4" w:space="0"/>
              <w:right w:val="single" w:color="auto" w:sz="4" w:space="0"/>
            </w:tcBorders>
            <w:noWrap w:val="0"/>
            <w:vAlign w:val="center"/>
          </w:tcPr>
          <w:p w14:paraId="7ACC711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D3D4680">
            <w:pPr>
              <w:widowControl/>
              <w:rPr>
                <w:rFonts w:ascii="宋体" w:hAnsi="宋体"/>
                <w:kern w:val="0"/>
                <w:sz w:val="20"/>
              </w:rPr>
            </w:pPr>
            <w:r>
              <w:rPr>
                <w:rFonts w:hint="eastAsia" w:ascii="宋体" w:hAnsi="宋体"/>
                <w:kern w:val="0"/>
                <w:sz w:val="20"/>
              </w:rPr>
              <w:t>　</w:t>
            </w:r>
          </w:p>
        </w:tc>
      </w:tr>
      <w:tr w14:paraId="69BC11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69B4D2">
            <w:pPr>
              <w:widowControl/>
              <w:jc w:val="center"/>
              <w:rPr>
                <w:rFonts w:ascii="宋体" w:hAnsi="宋体"/>
                <w:kern w:val="0"/>
                <w:sz w:val="20"/>
              </w:rPr>
            </w:pPr>
            <w:r>
              <w:rPr>
                <w:rFonts w:hint="eastAsia" w:ascii="宋体" w:hAnsi="宋体"/>
                <w:kern w:val="0"/>
                <w:sz w:val="20"/>
              </w:rPr>
              <w:t>J201030000</w:t>
            </w:r>
          </w:p>
        </w:tc>
        <w:tc>
          <w:tcPr>
            <w:tcW w:w="720" w:type="dxa"/>
            <w:tcBorders>
              <w:top w:val="nil"/>
              <w:left w:val="nil"/>
              <w:bottom w:val="single" w:color="auto" w:sz="4" w:space="0"/>
              <w:right w:val="single" w:color="auto" w:sz="4" w:space="0"/>
            </w:tcBorders>
            <w:noWrap w:val="0"/>
            <w:vAlign w:val="center"/>
          </w:tcPr>
          <w:p w14:paraId="22C5FBF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B0879C">
            <w:pPr>
              <w:widowControl/>
              <w:rPr>
                <w:rFonts w:ascii="宋体" w:hAnsi="宋体"/>
                <w:kern w:val="0"/>
                <w:sz w:val="20"/>
              </w:rPr>
            </w:pPr>
            <w:r>
              <w:rPr>
                <w:rFonts w:hint="eastAsia" w:ascii="宋体" w:hAnsi="宋体"/>
                <w:kern w:val="0"/>
                <w:sz w:val="20"/>
              </w:rPr>
              <w:t>（三）摄像管</w:t>
            </w:r>
          </w:p>
        </w:tc>
        <w:tc>
          <w:tcPr>
            <w:tcW w:w="671" w:type="dxa"/>
            <w:tcBorders>
              <w:top w:val="nil"/>
              <w:left w:val="nil"/>
              <w:bottom w:val="single" w:color="auto" w:sz="4" w:space="0"/>
              <w:right w:val="single" w:color="auto" w:sz="4" w:space="0"/>
            </w:tcBorders>
            <w:noWrap w:val="0"/>
            <w:vAlign w:val="center"/>
          </w:tcPr>
          <w:p w14:paraId="6DF00DA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30CD13C">
            <w:pPr>
              <w:widowControl/>
              <w:rPr>
                <w:rFonts w:ascii="宋体" w:hAnsi="宋体"/>
                <w:kern w:val="0"/>
                <w:sz w:val="20"/>
              </w:rPr>
            </w:pPr>
            <w:r>
              <w:rPr>
                <w:rFonts w:hint="eastAsia" w:ascii="宋体" w:hAnsi="宋体"/>
                <w:kern w:val="0"/>
                <w:sz w:val="20"/>
              </w:rPr>
              <w:t>　</w:t>
            </w:r>
          </w:p>
        </w:tc>
      </w:tr>
      <w:tr w14:paraId="1CAD70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DC8876">
            <w:pPr>
              <w:widowControl/>
              <w:jc w:val="center"/>
              <w:rPr>
                <w:rFonts w:ascii="宋体" w:hAnsi="宋体"/>
                <w:kern w:val="0"/>
                <w:sz w:val="20"/>
              </w:rPr>
            </w:pPr>
            <w:r>
              <w:rPr>
                <w:rFonts w:hint="eastAsia" w:ascii="宋体" w:hAnsi="宋体"/>
                <w:kern w:val="0"/>
                <w:sz w:val="20"/>
              </w:rPr>
              <w:t>J201040000</w:t>
            </w:r>
          </w:p>
        </w:tc>
        <w:tc>
          <w:tcPr>
            <w:tcW w:w="720" w:type="dxa"/>
            <w:tcBorders>
              <w:top w:val="nil"/>
              <w:left w:val="nil"/>
              <w:bottom w:val="single" w:color="auto" w:sz="4" w:space="0"/>
              <w:right w:val="single" w:color="auto" w:sz="4" w:space="0"/>
            </w:tcBorders>
            <w:noWrap w:val="0"/>
            <w:vAlign w:val="center"/>
          </w:tcPr>
          <w:p w14:paraId="553BEE3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A3320A">
            <w:pPr>
              <w:widowControl/>
              <w:rPr>
                <w:rFonts w:ascii="宋体" w:hAnsi="宋体"/>
                <w:kern w:val="0"/>
                <w:sz w:val="20"/>
              </w:rPr>
            </w:pPr>
            <w:r>
              <w:rPr>
                <w:rFonts w:hint="eastAsia" w:ascii="宋体" w:hAnsi="宋体"/>
                <w:kern w:val="0"/>
                <w:sz w:val="20"/>
              </w:rPr>
              <w:t>（四）光电图像器件</w:t>
            </w:r>
          </w:p>
        </w:tc>
        <w:tc>
          <w:tcPr>
            <w:tcW w:w="671" w:type="dxa"/>
            <w:tcBorders>
              <w:top w:val="nil"/>
              <w:left w:val="nil"/>
              <w:bottom w:val="single" w:color="auto" w:sz="4" w:space="0"/>
              <w:right w:val="single" w:color="auto" w:sz="4" w:space="0"/>
            </w:tcBorders>
            <w:noWrap w:val="0"/>
            <w:vAlign w:val="center"/>
          </w:tcPr>
          <w:p w14:paraId="71D226C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F5B06B8">
            <w:pPr>
              <w:widowControl/>
              <w:rPr>
                <w:rFonts w:ascii="宋体" w:hAnsi="宋体"/>
                <w:kern w:val="0"/>
                <w:sz w:val="20"/>
              </w:rPr>
            </w:pPr>
            <w:r>
              <w:rPr>
                <w:rFonts w:hint="eastAsia" w:ascii="宋体" w:hAnsi="宋体"/>
                <w:kern w:val="0"/>
                <w:sz w:val="20"/>
              </w:rPr>
              <w:t>　</w:t>
            </w:r>
          </w:p>
        </w:tc>
      </w:tr>
      <w:tr w14:paraId="7EB7995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A969B2">
            <w:pPr>
              <w:widowControl/>
              <w:jc w:val="center"/>
              <w:rPr>
                <w:rFonts w:ascii="宋体" w:hAnsi="宋体"/>
                <w:kern w:val="0"/>
                <w:sz w:val="20"/>
              </w:rPr>
            </w:pPr>
            <w:r>
              <w:rPr>
                <w:rFonts w:hint="eastAsia" w:ascii="宋体" w:hAnsi="宋体"/>
                <w:kern w:val="0"/>
                <w:sz w:val="20"/>
              </w:rPr>
              <w:t>J201050000</w:t>
            </w:r>
          </w:p>
        </w:tc>
        <w:tc>
          <w:tcPr>
            <w:tcW w:w="720" w:type="dxa"/>
            <w:tcBorders>
              <w:top w:val="nil"/>
              <w:left w:val="nil"/>
              <w:bottom w:val="single" w:color="auto" w:sz="4" w:space="0"/>
              <w:right w:val="single" w:color="auto" w:sz="4" w:space="0"/>
            </w:tcBorders>
            <w:noWrap w:val="0"/>
            <w:vAlign w:val="center"/>
          </w:tcPr>
          <w:p w14:paraId="0BE96E5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EF52B0">
            <w:pPr>
              <w:widowControl/>
              <w:rPr>
                <w:rFonts w:ascii="宋体" w:hAnsi="宋体"/>
                <w:kern w:val="0"/>
                <w:sz w:val="20"/>
              </w:rPr>
            </w:pPr>
            <w:r>
              <w:rPr>
                <w:rFonts w:hint="eastAsia" w:ascii="宋体" w:hAnsi="宋体"/>
                <w:kern w:val="0"/>
                <w:sz w:val="20"/>
              </w:rPr>
              <w:t>（五）其他电子束光电器件</w:t>
            </w:r>
          </w:p>
        </w:tc>
        <w:tc>
          <w:tcPr>
            <w:tcW w:w="671" w:type="dxa"/>
            <w:tcBorders>
              <w:top w:val="nil"/>
              <w:left w:val="nil"/>
              <w:bottom w:val="single" w:color="auto" w:sz="4" w:space="0"/>
              <w:right w:val="single" w:color="auto" w:sz="4" w:space="0"/>
            </w:tcBorders>
            <w:noWrap w:val="0"/>
            <w:vAlign w:val="center"/>
          </w:tcPr>
          <w:p w14:paraId="659A316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3EEF44">
            <w:pPr>
              <w:widowControl/>
              <w:rPr>
                <w:rFonts w:ascii="宋体" w:hAnsi="宋体"/>
                <w:kern w:val="0"/>
                <w:sz w:val="20"/>
              </w:rPr>
            </w:pPr>
            <w:r>
              <w:rPr>
                <w:rFonts w:hint="eastAsia" w:ascii="宋体" w:hAnsi="宋体"/>
                <w:kern w:val="0"/>
                <w:sz w:val="20"/>
              </w:rPr>
              <w:t>　</w:t>
            </w:r>
          </w:p>
        </w:tc>
      </w:tr>
      <w:tr w14:paraId="576E5BE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5EABB8">
            <w:pPr>
              <w:widowControl/>
              <w:jc w:val="center"/>
              <w:rPr>
                <w:rFonts w:ascii="宋体" w:hAnsi="宋体"/>
                <w:b/>
                <w:kern w:val="0"/>
                <w:sz w:val="20"/>
              </w:rPr>
            </w:pPr>
            <w:r>
              <w:rPr>
                <w:rFonts w:hint="eastAsia" w:ascii="宋体" w:hAnsi="宋体"/>
                <w:b/>
                <w:kern w:val="0"/>
                <w:sz w:val="20"/>
              </w:rPr>
              <w:t>J202000000</w:t>
            </w:r>
          </w:p>
        </w:tc>
        <w:tc>
          <w:tcPr>
            <w:tcW w:w="720" w:type="dxa"/>
            <w:tcBorders>
              <w:top w:val="nil"/>
              <w:left w:val="nil"/>
              <w:bottom w:val="single" w:color="auto" w:sz="4" w:space="0"/>
              <w:right w:val="single" w:color="auto" w:sz="4" w:space="0"/>
            </w:tcBorders>
            <w:noWrap w:val="0"/>
            <w:vAlign w:val="center"/>
          </w:tcPr>
          <w:p w14:paraId="136D8B5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5704C6A">
            <w:pPr>
              <w:widowControl/>
              <w:rPr>
                <w:rFonts w:ascii="宋体" w:hAnsi="宋体"/>
                <w:b/>
                <w:kern w:val="0"/>
                <w:sz w:val="20"/>
              </w:rPr>
            </w:pPr>
            <w:r>
              <w:rPr>
                <w:rFonts w:hint="eastAsia" w:ascii="宋体" w:hAnsi="宋体"/>
                <w:b/>
                <w:kern w:val="0"/>
                <w:sz w:val="20"/>
              </w:rPr>
              <w:t>二、电真空光电子器件合计</w:t>
            </w:r>
          </w:p>
        </w:tc>
        <w:tc>
          <w:tcPr>
            <w:tcW w:w="671" w:type="dxa"/>
            <w:tcBorders>
              <w:top w:val="nil"/>
              <w:left w:val="nil"/>
              <w:bottom w:val="single" w:color="auto" w:sz="4" w:space="0"/>
              <w:right w:val="single" w:color="auto" w:sz="4" w:space="0"/>
            </w:tcBorders>
            <w:noWrap w:val="0"/>
            <w:vAlign w:val="center"/>
          </w:tcPr>
          <w:p w14:paraId="750E640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E14257">
            <w:pPr>
              <w:widowControl/>
              <w:rPr>
                <w:rFonts w:ascii="宋体" w:hAnsi="宋体"/>
                <w:kern w:val="0"/>
                <w:sz w:val="20"/>
              </w:rPr>
            </w:pPr>
            <w:r>
              <w:rPr>
                <w:rFonts w:hint="eastAsia" w:ascii="宋体" w:hAnsi="宋体"/>
                <w:kern w:val="0"/>
                <w:sz w:val="20"/>
              </w:rPr>
              <w:t>　</w:t>
            </w:r>
          </w:p>
        </w:tc>
      </w:tr>
      <w:tr w14:paraId="64DF9A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236ABC">
            <w:pPr>
              <w:widowControl/>
              <w:jc w:val="center"/>
              <w:rPr>
                <w:rFonts w:ascii="宋体" w:hAnsi="宋体"/>
                <w:kern w:val="0"/>
                <w:sz w:val="20"/>
              </w:rPr>
            </w:pPr>
            <w:r>
              <w:rPr>
                <w:rFonts w:hint="eastAsia" w:ascii="宋体" w:hAnsi="宋体"/>
                <w:kern w:val="0"/>
                <w:sz w:val="20"/>
              </w:rPr>
              <w:t>J202010000</w:t>
            </w:r>
          </w:p>
        </w:tc>
        <w:tc>
          <w:tcPr>
            <w:tcW w:w="720" w:type="dxa"/>
            <w:tcBorders>
              <w:top w:val="nil"/>
              <w:left w:val="nil"/>
              <w:bottom w:val="single" w:color="auto" w:sz="4" w:space="0"/>
              <w:right w:val="single" w:color="auto" w:sz="4" w:space="0"/>
            </w:tcBorders>
            <w:noWrap w:val="0"/>
            <w:vAlign w:val="center"/>
          </w:tcPr>
          <w:p w14:paraId="3D2ABD1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D1952BD">
            <w:pPr>
              <w:widowControl/>
              <w:rPr>
                <w:rFonts w:ascii="宋体" w:hAnsi="宋体"/>
                <w:kern w:val="0"/>
                <w:sz w:val="20"/>
              </w:rPr>
            </w:pPr>
            <w:r>
              <w:rPr>
                <w:rFonts w:hint="eastAsia" w:ascii="宋体" w:hAnsi="宋体"/>
                <w:kern w:val="0"/>
                <w:sz w:val="20"/>
              </w:rPr>
              <w:t>（一）显示器件</w:t>
            </w:r>
          </w:p>
        </w:tc>
        <w:tc>
          <w:tcPr>
            <w:tcW w:w="671" w:type="dxa"/>
            <w:tcBorders>
              <w:top w:val="nil"/>
              <w:left w:val="nil"/>
              <w:bottom w:val="single" w:color="auto" w:sz="4" w:space="0"/>
              <w:right w:val="single" w:color="auto" w:sz="4" w:space="0"/>
            </w:tcBorders>
            <w:noWrap w:val="0"/>
            <w:vAlign w:val="center"/>
          </w:tcPr>
          <w:p w14:paraId="5A331792">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FEFCE1E">
            <w:pPr>
              <w:widowControl/>
              <w:rPr>
                <w:rFonts w:ascii="宋体" w:hAnsi="宋体"/>
                <w:kern w:val="0"/>
                <w:sz w:val="20"/>
              </w:rPr>
            </w:pPr>
            <w:r>
              <w:rPr>
                <w:rFonts w:hint="eastAsia" w:ascii="宋体" w:hAnsi="宋体"/>
                <w:kern w:val="0"/>
                <w:sz w:val="20"/>
              </w:rPr>
              <w:t>　</w:t>
            </w:r>
          </w:p>
        </w:tc>
      </w:tr>
      <w:tr w14:paraId="589C4AE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BA9141">
            <w:pPr>
              <w:widowControl/>
              <w:jc w:val="center"/>
              <w:rPr>
                <w:rFonts w:ascii="宋体" w:hAnsi="宋体"/>
                <w:kern w:val="0"/>
                <w:sz w:val="20"/>
              </w:rPr>
            </w:pPr>
            <w:r>
              <w:rPr>
                <w:rFonts w:hint="eastAsia" w:ascii="宋体" w:hAnsi="宋体"/>
                <w:kern w:val="0"/>
                <w:sz w:val="20"/>
              </w:rPr>
              <w:t>J202010100</w:t>
            </w:r>
          </w:p>
        </w:tc>
        <w:tc>
          <w:tcPr>
            <w:tcW w:w="720" w:type="dxa"/>
            <w:tcBorders>
              <w:top w:val="nil"/>
              <w:left w:val="nil"/>
              <w:bottom w:val="single" w:color="auto" w:sz="4" w:space="0"/>
              <w:right w:val="single" w:color="auto" w:sz="4" w:space="0"/>
            </w:tcBorders>
            <w:noWrap w:val="0"/>
            <w:vAlign w:val="center"/>
          </w:tcPr>
          <w:p w14:paraId="1ECCCB2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BE8C5D">
            <w:pPr>
              <w:widowControl/>
              <w:rPr>
                <w:rFonts w:ascii="宋体" w:hAnsi="宋体"/>
                <w:kern w:val="0"/>
                <w:sz w:val="20"/>
              </w:rPr>
            </w:pPr>
            <w:r>
              <w:rPr>
                <w:rFonts w:hint="eastAsia" w:ascii="宋体" w:hAnsi="宋体"/>
                <w:kern w:val="0"/>
                <w:sz w:val="20"/>
              </w:rPr>
              <w:t>1．液晶显示屏</w:t>
            </w:r>
          </w:p>
        </w:tc>
        <w:tc>
          <w:tcPr>
            <w:tcW w:w="671" w:type="dxa"/>
            <w:tcBorders>
              <w:top w:val="nil"/>
              <w:left w:val="nil"/>
              <w:bottom w:val="single" w:color="auto" w:sz="4" w:space="0"/>
              <w:right w:val="single" w:color="auto" w:sz="4" w:space="0"/>
            </w:tcBorders>
            <w:noWrap w:val="0"/>
            <w:vAlign w:val="center"/>
          </w:tcPr>
          <w:p w14:paraId="79C32C6C">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077D711D">
            <w:pPr>
              <w:widowControl/>
              <w:rPr>
                <w:rFonts w:ascii="宋体" w:hAnsi="宋体"/>
                <w:kern w:val="0"/>
                <w:sz w:val="20"/>
              </w:rPr>
            </w:pPr>
            <w:r>
              <w:rPr>
                <w:rFonts w:hint="eastAsia" w:ascii="宋体" w:hAnsi="宋体"/>
                <w:kern w:val="0"/>
                <w:sz w:val="20"/>
              </w:rPr>
              <w:t>　</w:t>
            </w:r>
          </w:p>
        </w:tc>
      </w:tr>
      <w:tr w14:paraId="616A3A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BF96B4">
            <w:pPr>
              <w:widowControl/>
              <w:jc w:val="center"/>
              <w:rPr>
                <w:rFonts w:ascii="宋体" w:hAnsi="宋体"/>
                <w:kern w:val="0"/>
                <w:sz w:val="20"/>
              </w:rPr>
            </w:pPr>
            <w:r>
              <w:rPr>
                <w:rFonts w:hint="eastAsia" w:ascii="宋体" w:hAnsi="宋体"/>
                <w:kern w:val="0"/>
                <w:sz w:val="20"/>
              </w:rPr>
              <w:t>J202010200</w:t>
            </w:r>
          </w:p>
        </w:tc>
        <w:tc>
          <w:tcPr>
            <w:tcW w:w="720" w:type="dxa"/>
            <w:tcBorders>
              <w:top w:val="nil"/>
              <w:left w:val="nil"/>
              <w:bottom w:val="single" w:color="auto" w:sz="4" w:space="0"/>
              <w:right w:val="single" w:color="auto" w:sz="4" w:space="0"/>
            </w:tcBorders>
            <w:noWrap w:val="0"/>
            <w:vAlign w:val="center"/>
          </w:tcPr>
          <w:p w14:paraId="436D1A7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C33C3F">
            <w:pPr>
              <w:widowControl/>
              <w:rPr>
                <w:rFonts w:ascii="宋体" w:hAnsi="宋体"/>
                <w:kern w:val="0"/>
                <w:sz w:val="20"/>
              </w:rPr>
            </w:pPr>
            <w:r>
              <w:rPr>
                <w:rFonts w:hint="eastAsia" w:ascii="宋体" w:hAnsi="宋体"/>
                <w:kern w:val="0"/>
                <w:sz w:val="20"/>
              </w:rPr>
              <w:t>2．等离子显示器件PDP</w:t>
            </w:r>
          </w:p>
        </w:tc>
        <w:tc>
          <w:tcPr>
            <w:tcW w:w="671" w:type="dxa"/>
            <w:tcBorders>
              <w:top w:val="nil"/>
              <w:left w:val="nil"/>
              <w:bottom w:val="single" w:color="auto" w:sz="4" w:space="0"/>
              <w:right w:val="single" w:color="auto" w:sz="4" w:space="0"/>
            </w:tcBorders>
            <w:noWrap w:val="0"/>
            <w:vAlign w:val="center"/>
          </w:tcPr>
          <w:p w14:paraId="6BBA23E7">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62A5E843">
            <w:pPr>
              <w:widowControl/>
              <w:rPr>
                <w:rFonts w:ascii="宋体" w:hAnsi="宋体"/>
                <w:kern w:val="0"/>
                <w:sz w:val="20"/>
              </w:rPr>
            </w:pPr>
            <w:r>
              <w:rPr>
                <w:rFonts w:hint="eastAsia" w:ascii="宋体" w:hAnsi="宋体"/>
                <w:kern w:val="0"/>
                <w:sz w:val="20"/>
              </w:rPr>
              <w:t>　</w:t>
            </w:r>
          </w:p>
        </w:tc>
      </w:tr>
      <w:tr w14:paraId="492FF5E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13A5D2">
            <w:pPr>
              <w:widowControl/>
              <w:jc w:val="center"/>
              <w:rPr>
                <w:rFonts w:ascii="宋体" w:hAnsi="宋体"/>
                <w:kern w:val="0"/>
                <w:sz w:val="20"/>
              </w:rPr>
            </w:pPr>
            <w:r>
              <w:rPr>
                <w:rFonts w:hint="eastAsia" w:ascii="宋体" w:hAnsi="宋体"/>
                <w:kern w:val="0"/>
                <w:sz w:val="20"/>
              </w:rPr>
              <w:t>J202010300</w:t>
            </w:r>
          </w:p>
        </w:tc>
        <w:tc>
          <w:tcPr>
            <w:tcW w:w="720" w:type="dxa"/>
            <w:tcBorders>
              <w:top w:val="nil"/>
              <w:left w:val="nil"/>
              <w:bottom w:val="single" w:color="auto" w:sz="4" w:space="0"/>
              <w:right w:val="single" w:color="auto" w:sz="4" w:space="0"/>
            </w:tcBorders>
            <w:noWrap w:val="0"/>
            <w:vAlign w:val="center"/>
          </w:tcPr>
          <w:p w14:paraId="64C76D2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B7E11D1">
            <w:pPr>
              <w:widowControl/>
              <w:rPr>
                <w:rFonts w:ascii="宋体" w:hAnsi="宋体"/>
                <w:kern w:val="0"/>
                <w:sz w:val="20"/>
              </w:rPr>
            </w:pPr>
            <w:r>
              <w:rPr>
                <w:rFonts w:hint="eastAsia" w:ascii="宋体" w:hAnsi="宋体"/>
                <w:kern w:val="0"/>
                <w:sz w:val="20"/>
              </w:rPr>
              <w:t>3．液晶显示模组及主要配套材料</w:t>
            </w:r>
          </w:p>
        </w:tc>
        <w:tc>
          <w:tcPr>
            <w:tcW w:w="671" w:type="dxa"/>
            <w:tcBorders>
              <w:top w:val="nil"/>
              <w:left w:val="nil"/>
              <w:bottom w:val="single" w:color="auto" w:sz="4" w:space="0"/>
              <w:right w:val="single" w:color="auto" w:sz="4" w:space="0"/>
            </w:tcBorders>
            <w:noWrap w:val="0"/>
            <w:vAlign w:val="center"/>
          </w:tcPr>
          <w:p w14:paraId="57FF8703">
            <w:pPr>
              <w:widowControl/>
              <w:jc w:val="center"/>
              <w:rPr>
                <w:rFonts w:ascii="宋体" w:hAnsi="宋体"/>
                <w:kern w:val="0"/>
                <w:sz w:val="20"/>
              </w:rPr>
            </w:pPr>
            <w:r>
              <w:rPr>
                <w:rFonts w:hint="eastAsia" w:ascii="宋体" w:hAnsi="宋体"/>
                <w:kern w:val="0"/>
                <w:sz w:val="20"/>
              </w:rPr>
              <w:t>万套</w:t>
            </w:r>
          </w:p>
        </w:tc>
        <w:tc>
          <w:tcPr>
            <w:tcW w:w="2566" w:type="dxa"/>
            <w:tcBorders>
              <w:top w:val="nil"/>
              <w:left w:val="nil"/>
              <w:bottom w:val="single" w:color="auto" w:sz="4" w:space="0"/>
              <w:right w:val="nil"/>
            </w:tcBorders>
            <w:noWrap w:val="0"/>
            <w:vAlign w:val="center"/>
          </w:tcPr>
          <w:p w14:paraId="6D98D25B">
            <w:pPr>
              <w:widowControl/>
              <w:rPr>
                <w:rFonts w:ascii="宋体" w:hAnsi="宋体"/>
                <w:kern w:val="0"/>
                <w:sz w:val="20"/>
              </w:rPr>
            </w:pPr>
            <w:r>
              <w:rPr>
                <w:rFonts w:hint="eastAsia" w:ascii="宋体" w:hAnsi="宋体"/>
                <w:kern w:val="0"/>
                <w:sz w:val="20"/>
              </w:rPr>
              <w:t>　</w:t>
            </w:r>
          </w:p>
        </w:tc>
      </w:tr>
      <w:tr w14:paraId="0C35933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E784DD">
            <w:pPr>
              <w:widowControl/>
              <w:jc w:val="center"/>
              <w:rPr>
                <w:rFonts w:ascii="宋体" w:hAnsi="宋体"/>
                <w:kern w:val="0"/>
                <w:sz w:val="20"/>
              </w:rPr>
            </w:pPr>
            <w:r>
              <w:rPr>
                <w:rFonts w:hint="eastAsia" w:ascii="宋体" w:hAnsi="宋体"/>
                <w:kern w:val="0"/>
                <w:sz w:val="20"/>
              </w:rPr>
              <w:t>J202010400</w:t>
            </w:r>
          </w:p>
        </w:tc>
        <w:tc>
          <w:tcPr>
            <w:tcW w:w="720" w:type="dxa"/>
            <w:tcBorders>
              <w:top w:val="nil"/>
              <w:left w:val="nil"/>
              <w:bottom w:val="single" w:color="auto" w:sz="4" w:space="0"/>
              <w:right w:val="single" w:color="auto" w:sz="4" w:space="0"/>
            </w:tcBorders>
            <w:noWrap w:val="0"/>
            <w:vAlign w:val="center"/>
          </w:tcPr>
          <w:p w14:paraId="36DF79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5B400C">
            <w:pPr>
              <w:widowControl/>
              <w:rPr>
                <w:rFonts w:ascii="宋体" w:hAnsi="宋体"/>
                <w:kern w:val="0"/>
                <w:sz w:val="20"/>
              </w:rPr>
            </w:pPr>
            <w:r>
              <w:rPr>
                <w:rFonts w:hint="eastAsia" w:ascii="宋体" w:hAnsi="宋体"/>
                <w:kern w:val="0"/>
                <w:sz w:val="20"/>
              </w:rPr>
              <w:t>4．等离子显示模组</w:t>
            </w:r>
          </w:p>
        </w:tc>
        <w:tc>
          <w:tcPr>
            <w:tcW w:w="671" w:type="dxa"/>
            <w:tcBorders>
              <w:top w:val="nil"/>
              <w:left w:val="nil"/>
              <w:bottom w:val="single" w:color="auto" w:sz="4" w:space="0"/>
              <w:right w:val="single" w:color="auto" w:sz="4" w:space="0"/>
            </w:tcBorders>
            <w:noWrap w:val="0"/>
            <w:vAlign w:val="center"/>
          </w:tcPr>
          <w:p w14:paraId="67CFF5EE">
            <w:pPr>
              <w:widowControl/>
              <w:jc w:val="center"/>
              <w:rPr>
                <w:rFonts w:ascii="宋体" w:hAnsi="宋体"/>
                <w:kern w:val="0"/>
                <w:sz w:val="20"/>
              </w:rPr>
            </w:pPr>
            <w:r>
              <w:rPr>
                <w:rFonts w:hint="eastAsia" w:ascii="宋体" w:hAnsi="宋体"/>
                <w:kern w:val="0"/>
                <w:sz w:val="20"/>
              </w:rPr>
              <w:t>万套</w:t>
            </w:r>
          </w:p>
        </w:tc>
        <w:tc>
          <w:tcPr>
            <w:tcW w:w="2566" w:type="dxa"/>
            <w:tcBorders>
              <w:top w:val="nil"/>
              <w:left w:val="nil"/>
              <w:bottom w:val="single" w:color="auto" w:sz="4" w:space="0"/>
              <w:right w:val="nil"/>
            </w:tcBorders>
            <w:noWrap w:val="0"/>
            <w:vAlign w:val="center"/>
          </w:tcPr>
          <w:p w14:paraId="6E1E9BF0">
            <w:pPr>
              <w:widowControl/>
              <w:rPr>
                <w:rFonts w:ascii="宋体" w:hAnsi="宋体"/>
                <w:kern w:val="0"/>
                <w:sz w:val="20"/>
              </w:rPr>
            </w:pPr>
            <w:r>
              <w:rPr>
                <w:rFonts w:hint="eastAsia" w:ascii="宋体" w:hAnsi="宋体"/>
                <w:kern w:val="0"/>
                <w:sz w:val="20"/>
              </w:rPr>
              <w:t>　</w:t>
            </w:r>
          </w:p>
        </w:tc>
      </w:tr>
      <w:tr w14:paraId="4BC6BF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E451DE">
            <w:pPr>
              <w:widowControl/>
              <w:jc w:val="center"/>
              <w:rPr>
                <w:rFonts w:ascii="宋体" w:hAnsi="宋体"/>
                <w:kern w:val="0"/>
                <w:sz w:val="20"/>
              </w:rPr>
            </w:pPr>
            <w:r>
              <w:rPr>
                <w:rFonts w:hint="eastAsia" w:ascii="宋体" w:hAnsi="宋体"/>
                <w:kern w:val="0"/>
                <w:sz w:val="20"/>
              </w:rPr>
              <w:t>J202010500</w:t>
            </w:r>
          </w:p>
        </w:tc>
        <w:tc>
          <w:tcPr>
            <w:tcW w:w="720" w:type="dxa"/>
            <w:tcBorders>
              <w:top w:val="nil"/>
              <w:left w:val="nil"/>
              <w:bottom w:val="single" w:color="auto" w:sz="4" w:space="0"/>
              <w:right w:val="single" w:color="auto" w:sz="4" w:space="0"/>
            </w:tcBorders>
            <w:noWrap w:val="0"/>
            <w:vAlign w:val="center"/>
          </w:tcPr>
          <w:p w14:paraId="25F7871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C785FB">
            <w:pPr>
              <w:widowControl/>
              <w:rPr>
                <w:rFonts w:ascii="宋体" w:hAnsi="宋体"/>
                <w:kern w:val="0"/>
                <w:sz w:val="20"/>
              </w:rPr>
            </w:pPr>
            <w:r>
              <w:rPr>
                <w:rFonts w:hint="eastAsia" w:ascii="宋体" w:hAnsi="宋体"/>
                <w:kern w:val="0"/>
                <w:sz w:val="20"/>
              </w:rPr>
              <w:t>5、真空荧光显示器件</w:t>
            </w:r>
          </w:p>
        </w:tc>
        <w:tc>
          <w:tcPr>
            <w:tcW w:w="671" w:type="dxa"/>
            <w:tcBorders>
              <w:top w:val="nil"/>
              <w:left w:val="nil"/>
              <w:bottom w:val="single" w:color="auto" w:sz="4" w:space="0"/>
              <w:right w:val="single" w:color="auto" w:sz="4" w:space="0"/>
            </w:tcBorders>
            <w:noWrap w:val="0"/>
            <w:vAlign w:val="center"/>
          </w:tcPr>
          <w:p w14:paraId="690723F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3D5E0FD">
            <w:pPr>
              <w:widowControl/>
              <w:rPr>
                <w:rFonts w:ascii="宋体" w:hAnsi="宋体"/>
                <w:kern w:val="0"/>
                <w:sz w:val="20"/>
              </w:rPr>
            </w:pPr>
            <w:r>
              <w:rPr>
                <w:rFonts w:hint="eastAsia" w:ascii="宋体" w:hAnsi="宋体"/>
                <w:kern w:val="0"/>
                <w:sz w:val="20"/>
              </w:rPr>
              <w:t>　</w:t>
            </w:r>
          </w:p>
        </w:tc>
      </w:tr>
      <w:tr w14:paraId="0D861E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95BF51">
            <w:pPr>
              <w:widowControl/>
              <w:jc w:val="center"/>
              <w:rPr>
                <w:rFonts w:ascii="宋体" w:hAnsi="宋体"/>
                <w:kern w:val="0"/>
                <w:sz w:val="20"/>
              </w:rPr>
            </w:pPr>
            <w:r>
              <w:rPr>
                <w:rFonts w:hint="eastAsia" w:ascii="宋体" w:hAnsi="宋体"/>
                <w:kern w:val="0"/>
                <w:sz w:val="20"/>
              </w:rPr>
              <w:t>J202010600</w:t>
            </w:r>
          </w:p>
        </w:tc>
        <w:tc>
          <w:tcPr>
            <w:tcW w:w="720" w:type="dxa"/>
            <w:tcBorders>
              <w:top w:val="nil"/>
              <w:left w:val="nil"/>
              <w:bottom w:val="single" w:color="auto" w:sz="4" w:space="0"/>
              <w:right w:val="single" w:color="auto" w:sz="4" w:space="0"/>
            </w:tcBorders>
            <w:noWrap w:val="0"/>
            <w:vAlign w:val="center"/>
          </w:tcPr>
          <w:p w14:paraId="5715EF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005E898">
            <w:pPr>
              <w:widowControl/>
              <w:rPr>
                <w:rFonts w:ascii="宋体" w:hAnsi="宋体"/>
                <w:kern w:val="0"/>
                <w:sz w:val="20"/>
              </w:rPr>
            </w:pPr>
            <w:r>
              <w:rPr>
                <w:rFonts w:hint="eastAsia" w:ascii="宋体" w:hAnsi="宋体"/>
                <w:kern w:val="0"/>
                <w:sz w:val="20"/>
              </w:rPr>
              <w:t>6、其它真空光电子器件</w:t>
            </w:r>
          </w:p>
        </w:tc>
        <w:tc>
          <w:tcPr>
            <w:tcW w:w="671" w:type="dxa"/>
            <w:tcBorders>
              <w:top w:val="nil"/>
              <w:left w:val="nil"/>
              <w:bottom w:val="single" w:color="auto" w:sz="4" w:space="0"/>
              <w:right w:val="single" w:color="auto" w:sz="4" w:space="0"/>
            </w:tcBorders>
            <w:noWrap w:val="0"/>
            <w:vAlign w:val="center"/>
          </w:tcPr>
          <w:p w14:paraId="7336B6D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478DBAD">
            <w:pPr>
              <w:widowControl/>
              <w:rPr>
                <w:rFonts w:ascii="宋体" w:hAnsi="宋体"/>
                <w:kern w:val="0"/>
                <w:sz w:val="20"/>
              </w:rPr>
            </w:pPr>
            <w:r>
              <w:rPr>
                <w:rFonts w:hint="eastAsia" w:ascii="宋体" w:hAnsi="宋体"/>
                <w:kern w:val="0"/>
                <w:sz w:val="20"/>
              </w:rPr>
              <w:t>　</w:t>
            </w:r>
          </w:p>
        </w:tc>
      </w:tr>
      <w:tr w14:paraId="36049F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B330CC5">
            <w:pPr>
              <w:widowControl/>
              <w:jc w:val="center"/>
              <w:rPr>
                <w:rFonts w:ascii="宋体" w:hAnsi="宋体"/>
                <w:kern w:val="0"/>
                <w:sz w:val="20"/>
              </w:rPr>
            </w:pPr>
            <w:r>
              <w:rPr>
                <w:rFonts w:hint="eastAsia" w:ascii="宋体" w:hAnsi="宋体"/>
                <w:kern w:val="0"/>
                <w:sz w:val="20"/>
              </w:rPr>
              <w:t>J202020000</w:t>
            </w:r>
          </w:p>
        </w:tc>
        <w:tc>
          <w:tcPr>
            <w:tcW w:w="720" w:type="dxa"/>
            <w:tcBorders>
              <w:top w:val="nil"/>
              <w:left w:val="nil"/>
              <w:bottom w:val="single" w:color="auto" w:sz="4" w:space="0"/>
              <w:right w:val="single" w:color="auto" w:sz="4" w:space="0"/>
            </w:tcBorders>
            <w:noWrap w:val="0"/>
            <w:vAlign w:val="center"/>
          </w:tcPr>
          <w:p w14:paraId="219811E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2A6FB4">
            <w:pPr>
              <w:widowControl/>
              <w:rPr>
                <w:rFonts w:ascii="宋体" w:hAnsi="宋体"/>
                <w:kern w:val="0"/>
                <w:sz w:val="20"/>
              </w:rPr>
            </w:pPr>
            <w:r>
              <w:rPr>
                <w:rFonts w:hint="eastAsia" w:ascii="宋体" w:hAnsi="宋体"/>
                <w:kern w:val="0"/>
                <w:sz w:val="20"/>
              </w:rPr>
              <w:t>（二）发光器件</w:t>
            </w:r>
          </w:p>
        </w:tc>
        <w:tc>
          <w:tcPr>
            <w:tcW w:w="671" w:type="dxa"/>
            <w:tcBorders>
              <w:top w:val="nil"/>
              <w:left w:val="nil"/>
              <w:bottom w:val="single" w:color="auto" w:sz="4" w:space="0"/>
              <w:right w:val="single" w:color="auto" w:sz="4" w:space="0"/>
            </w:tcBorders>
            <w:noWrap w:val="0"/>
            <w:vAlign w:val="center"/>
          </w:tcPr>
          <w:p w14:paraId="7E740DC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EDA30AC">
            <w:pPr>
              <w:widowControl/>
              <w:rPr>
                <w:rFonts w:ascii="宋体" w:hAnsi="宋体"/>
                <w:kern w:val="0"/>
                <w:sz w:val="20"/>
              </w:rPr>
            </w:pPr>
            <w:r>
              <w:rPr>
                <w:rFonts w:hint="eastAsia" w:ascii="宋体" w:hAnsi="宋体"/>
                <w:kern w:val="0"/>
                <w:sz w:val="20"/>
              </w:rPr>
              <w:t>不含半导体发光器件</w:t>
            </w:r>
          </w:p>
        </w:tc>
      </w:tr>
      <w:tr w14:paraId="758269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D52F66">
            <w:pPr>
              <w:widowControl/>
              <w:jc w:val="center"/>
              <w:rPr>
                <w:rFonts w:ascii="宋体" w:hAnsi="宋体"/>
                <w:kern w:val="0"/>
                <w:sz w:val="20"/>
              </w:rPr>
            </w:pPr>
            <w:r>
              <w:rPr>
                <w:rFonts w:hint="eastAsia" w:ascii="宋体" w:hAnsi="宋体"/>
                <w:kern w:val="0"/>
                <w:sz w:val="20"/>
              </w:rPr>
              <w:t>J202030000</w:t>
            </w:r>
          </w:p>
        </w:tc>
        <w:tc>
          <w:tcPr>
            <w:tcW w:w="720" w:type="dxa"/>
            <w:tcBorders>
              <w:top w:val="nil"/>
              <w:left w:val="nil"/>
              <w:bottom w:val="single" w:color="auto" w:sz="4" w:space="0"/>
              <w:right w:val="single" w:color="auto" w:sz="4" w:space="0"/>
            </w:tcBorders>
            <w:noWrap w:val="0"/>
            <w:vAlign w:val="center"/>
          </w:tcPr>
          <w:p w14:paraId="53605F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E3E893">
            <w:pPr>
              <w:widowControl/>
              <w:rPr>
                <w:rFonts w:ascii="宋体" w:hAnsi="宋体"/>
                <w:kern w:val="0"/>
                <w:sz w:val="20"/>
              </w:rPr>
            </w:pPr>
            <w:r>
              <w:rPr>
                <w:rFonts w:hint="eastAsia" w:ascii="宋体" w:hAnsi="宋体"/>
                <w:kern w:val="0"/>
                <w:sz w:val="20"/>
              </w:rPr>
              <w:t>（三）光敏器件</w:t>
            </w:r>
          </w:p>
        </w:tc>
        <w:tc>
          <w:tcPr>
            <w:tcW w:w="671" w:type="dxa"/>
            <w:tcBorders>
              <w:top w:val="nil"/>
              <w:left w:val="nil"/>
              <w:bottom w:val="single" w:color="auto" w:sz="4" w:space="0"/>
              <w:right w:val="single" w:color="auto" w:sz="4" w:space="0"/>
            </w:tcBorders>
            <w:noWrap w:val="0"/>
            <w:vAlign w:val="center"/>
          </w:tcPr>
          <w:p w14:paraId="76F01C3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E55A62B">
            <w:pPr>
              <w:widowControl/>
              <w:rPr>
                <w:rFonts w:ascii="宋体" w:hAnsi="宋体"/>
                <w:kern w:val="0"/>
                <w:sz w:val="20"/>
              </w:rPr>
            </w:pPr>
            <w:r>
              <w:rPr>
                <w:rFonts w:hint="eastAsia" w:ascii="宋体" w:hAnsi="宋体"/>
                <w:kern w:val="0"/>
                <w:sz w:val="20"/>
              </w:rPr>
              <w:t>　</w:t>
            </w:r>
          </w:p>
        </w:tc>
      </w:tr>
      <w:tr w14:paraId="38B3A06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B188CC">
            <w:pPr>
              <w:widowControl/>
              <w:jc w:val="center"/>
              <w:rPr>
                <w:rFonts w:ascii="宋体" w:hAnsi="宋体"/>
                <w:kern w:val="0"/>
                <w:sz w:val="20"/>
              </w:rPr>
            </w:pPr>
            <w:r>
              <w:rPr>
                <w:rFonts w:hint="eastAsia" w:ascii="宋体" w:hAnsi="宋体"/>
                <w:kern w:val="0"/>
                <w:sz w:val="20"/>
              </w:rPr>
              <w:t>J202040000</w:t>
            </w:r>
          </w:p>
        </w:tc>
        <w:tc>
          <w:tcPr>
            <w:tcW w:w="720" w:type="dxa"/>
            <w:tcBorders>
              <w:top w:val="nil"/>
              <w:left w:val="nil"/>
              <w:bottom w:val="single" w:color="auto" w:sz="4" w:space="0"/>
              <w:right w:val="single" w:color="auto" w:sz="4" w:space="0"/>
            </w:tcBorders>
            <w:noWrap w:val="0"/>
            <w:vAlign w:val="center"/>
          </w:tcPr>
          <w:p w14:paraId="742625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F1BF60">
            <w:pPr>
              <w:widowControl/>
              <w:rPr>
                <w:rFonts w:ascii="宋体" w:hAnsi="宋体"/>
                <w:kern w:val="0"/>
                <w:sz w:val="20"/>
              </w:rPr>
            </w:pPr>
            <w:r>
              <w:rPr>
                <w:rFonts w:hint="eastAsia" w:ascii="宋体" w:hAnsi="宋体"/>
                <w:kern w:val="0"/>
                <w:sz w:val="20"/>
              </w:rPr>
              <w:t>（四）光电耦合器件</w:t>
            </w:r>
          </w:p>
        </w:tc>
        <w:tc>
          <w:tcPr>
            <w:tcW w:w="671" w:type="dxa"/>
            <w:tcBorders>
              <w:top w:val="nil"/>
              <w:left w:val="nil"/>
              <w:bottom w:val="single" w:color="auto" w:sz="4" w:space="0"/>
              <w:right w:val="single" w:color="auto" w:sz="4" w:space="0"/>
            </w:tcBorders>
            <w:noWrap w:val="0"/>
            <w:vAlign w:val="center"/>
          </w:tcPr>
          <w:p w14:paraId="6C334C8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57D044A">
            <w:pPr>
              <w:widowControl/>
              <w:rPr>
                <w:rFonts w:ascii="宋体" w:hAnsi="宋体"/>
                <w:kern w:val="0"/>
                <w:sz w:val="20"/>
              </w:rPr>
            </w:pPr>
            <w:r>
              <w:rPr>
                <w:rFonts w:hint="eastAsia" w:ascii="宋体" w:hAnsi="宋体"/>
                <w:kern w:val="0"/>
                <w:sz w:val="20"/>
              </w:rPr>
              <w:t>　</w:t>
            </w:r>
          </w:p>
        </w:tc>
      </w:tr>
      <w:tr w14:paraId="611BC9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693E9BE">
            <w:pPr>
              <w:widowControl/>
              <w:jc w:val="center"/>
              <w:rPr>
                <w:rFonts w:ascii="宋体" w:hAnsi="宋体"/>
                <w:kern w:val="0"/>
                <w:sz w:val="20"/>
              </w:rPr>
            </w:pPr>
            <w:r>
              <w:rPr>
                <w:rFonts w:hint="eastAsia" w:ascii="宋体" w:hAnsi="宋体"/>
                <w:kern w:val="0"/>
                <w:sz w:val="20"/>
              </w:rPr>
              <w:t>J202050000</w:t>
            </w:r>
          </w:p>
        </w:tc>
        <w:tc>
          <w:tcPr>
            <w:tcW w:w="720" w:type="dxa"/>
            <w:tcBorders>
              <w:top w:val="nil"/>
              <w:left w:val="nil"/>
              <w:bottom w:val="single" w:color="auto" w:sz="4" w:space="0"/>
              <w:right w:val="single" w:color="auto" w:sz="4" w:space="0"/>
            </w:tcBorders>
            <w:noWrap w:val="0"/>
            <w:vAlign w:val="center"/>
          </w:tcPr>
          <w:p w14:paraId="62F48E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3E39B67">
            <w:pPr>
              <w:widowControl/>
              <w:rPr>
                <w:rFonts w:ascii="宋体" w:hAnsi="宋体"/>
                <w:kern w:val="0"/>
                <w:sz w:val="20"/>
              </w:rPr>
            </w:pPr>
            <w:r>
              <w:rPr>
                <w:rFonts w:hint="eastAsia" w:ascii="宋体" w:hAnsi="宋体"/>
                <w:kern w:val="0"/>
                <w:sz w:val="20"/>
              </w:rPr>
              <w:t>（五）红外器件</w:t>
            </w:r>
          </w:p>
        </w:tc>
        <w:tc>
          <w:tcPr>
            <w:tcW w:w="671" w:type="dxa"/>
            <w:tcBorders>
              <w:top w:val="nil"/>
              <w:left w:val="nil"/>
              <w:bottom w:val="single" w:color="auto" w:sz="4" w:space="0"/>
              <w:right w:val="single" w:color="auto" w:sz="4" w:space="0"/>
            </w:tcBorders>
            <w:noWrap w:val="0"/>
            <w:vAlign w:val="center"/>
          </w:tcPr>
          <w:p w14:paraId="0AC1270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57E6278">
            <w:pPr>
              <w:widowControl/>
              <w:rPr>
                <w:rFonts w:ascii="宋体" w:hAnsi="宋体"/>
                <w:kern w:val="0"/>
                <w:sz w:val="20"/>
              </w:rPr>
            </w:pPr>
            <w:r>
              <w:rPr>
                <w:rFonts w:hint="eastAsia" w:ascii="宋体" w:hAnsi="宋体"/>
                <w:kern w:val="0"/>
                <w:sz w:val="20"/>
              </w:rPr>
              <w:t>　</w:t>
            </w:r>
          </w:p>
        </w:tc>
      </w:tr>
      <w:tr w14:paraId="3C74794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815525">
            <w:pPr>
              <w:widowControl/>
              <w:jc w:val="center"/>
              <w:rPr>
                <w:rFonts w:ascii="宋体" w:hAnsi="宋体"/>
                <w:kern w:val="0"/>
                <w:sz w:val="20"/>
              </w:rPr>
            </w:pPr>
            <w:r>
              <w:rPr>
                <w:rFonts w:hint="eastAsia" w:ascii="宋体" w:hAnsi="宋体"/>
                <w:kern w:val="0"/>
                <w:sz w:val="20"/>
              </w:rPr>
              <w:t>J202060000</w:t>
            </w:r>
          </w:p>
        </w:tc>
        <w:tc>
          <w:tcPr>
            <w:tcW w:w="720" w:type="dxa"/>
            <w:tcBorders>
              <w:top w:val="nil"/>
              <w:left w:val="nil"/>
              <w:bottom w:val="single" w:color="auto" w:sz="4" w:space="0"/>
              <w:right w:val="single" w:color="auto" w:sz="4" w:space="0"/>
            </w:tcBorders>
            <w:noWrap w:val="0"/>
            <w:vAlign w:val="center"/>
          </w:tcPr>
          <w:p w14:paraId="683B118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DB6F587">
            <w:pPr>
              <w:widowControl/>
              <w:rPr>
                <w:rFonts w:ascii="宋体" w:hAnsi="宋体"/>
                <w:kern w:val="0"/>
                <w:sz w:val="20"/>
              </w:rPr>
            </w:pPr>
            <w:r>
              <w:rPr>
                <w:rFonts w:hint="eastAsia" w:ascii="宋体" w:hAnsi="宋体"/>
                <w:kern w:val="0"/>
                <w:sz w:val="20"/>
              </w:rPr>
              <w:t>（六）X-射线（光）管小计</w:t>
            </w:r>
          </w:p>
        </w:tc>
        <w:tc>
          <w:tcPr>
            <w:tcW w:w="671" w:type="dxa"/>
            <w:tcBorders>
              <w:top w:val="nil"/>
              <w:left w:val="nil"/>
              <w:bottom w:val="single" w:color="auto" w:sz="4" w:space="0"/>
              <w:right w:val="single" w:color="auto" w:sz="4" w:space="0"/>
            </w:tcBorders>
            <w:noWrap w:val="0"/>
            <w:vAlign w:val="center"/>
          </w:tcPr>
          <w:p w14:paraId="084A0EF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77A3C24">
            <w:pPr>
              <w:widowControl/>
              <w:rPr>
                <w:rFonts w:ascii="宋体" w:hAnsi="宋体"/>
                <w:kern w:val="0"/>
                <w:sz w:val="20"/>
              </w:rPr>
            </w:pPr>
            <w:r>
              <w:rPr>
                <w:rFonts w:hint="eastAsia" w:ascii="宋体" w:hAnsi="宋体"/>
                <w:kern w:val="0"/>
                <w:sz w:val="20"/>
              </w:rPr>
              <w:t>　</w:t>
            </w:r>
          </w:p>
        </w:tc>
      </w:tr>
      <w:tr w14:paraId="3828C2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EAB24C">
            <w:pPr>
              <w:widowControl/>
              <w:jc w:val="center"/>
              <w:rPr>
                <w:rFonts w:ascii="宋体" w:hAnsi="宋体"/>
                <w:kern w:val="0"/>
                <w:sz w:val="20"/>
              </w:rPr>
            </w:pPr>
            <w:r>
              <w:rPr>
                <w:rFonts w:hint="eastAsia" w:ascii="宋体" w:hAnsi="宋体"/>
                <w:kern w:val="0"/>
                <w:sz w:val="20"/>
              </w:rPr>
              <w:t>J202060100</w:t>
            </w:r>
          </w:p>
        </w:tc>
        <w:tc>
          <w:tcPr>
            <w:tcW w:w="720" w:type="dxa"/>
            <w:tcBorders>
              <w:top w:val="nil"/>
              <w:left w:val="nil"/>
              <w:bottom w:val="single" w:color="auto" w:sz="4" w:space="0"/>
              <w:right w:val="single" w:color="auto" w:sz="4" w:space="0"/>
            </w:tcBorders>
            <w:noWrap w:val="0"/>
            <w:vAlign w:val="center"/>
          </w:tcPr>
          <w:p w14:paraId="4D53DFE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419066F">
            <w:pPr>
              <w:widowControl/>
              <w:rPr>
                <w:rFonts w:ascii="宋体" w:hAnsi="宋体"/>
                <w:kern w:val="0"/>
                <w:sz w:val="20"/>
              </w:rPr>
            </w:pPr>
            <w:r>
              <w:rPr>
                <w:rFonts w:hint="eastAsia" w:ascii="宋体" w:hAnsi="宋体"/>
                <w:kern w:val="0"/>
                <w:sz w:val="20"/>
              </w:rPr>
              <w:t>1、医用X射线（光）管</w:t>
            </w:r>
          </w:p>
        </w:tc>
        <w:tc>
          <w:tcPr>
            <w:tcW w:w="671" w:type="dxa"/>
            <w:tcBorders>
              <w:top w:val="nil"/>
              <w:left w:val="nil"/>
              <w:bottom w:val="single" w:color="auto" w:sz="4" w:space="0"/>
              <w:right w:val="single" w:color="auto" w:sz="4" w:space="0"/>
            </w:tcBorders>
            <w:noWrap w:val="0"/>
            <w:vAlign w:val="center"/>
          </w:tcPr>
          <w:p w14:paraId="773A0FF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059D129">
            <w:pPr>
              <w:widowControl/>
              <w:rPr>
                <w:rFonts w:ascii="宋体" w:hAnsi="宋体"/>
                <w:kern w:val="0"/>
                <w:sz w:val="20"/>
              </w:rPr>
            </w:pPr>
            <w:r>
              <w:rPr>
                <w:rFonts w:hint="eastAsia" w:ascii="宋体" w:hAnsi="宋体"/>
                <w:kern w:val="0"/>
                <w:sz w:val="20"/>
              </w:rPr>
              <w:t>　</w:t>
            </w:r>
          </w:p>
        </w:tc>
      </w:tr>
      <w:tr w14:paraId="7E5F79A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6EF42DC">
            <w:pPr>
              <w:widowControl/>
              <w:jc w:val="center"/>
              <w:rPr>
                <w:rFonts w:ascii="宋体" w:hAnsi="宋体"/>
                <w:kern w:val="0"/>
                <w:sz w:val="20"/>
              </w:rPr>
            </w:pPr>
            <w:r>
              <w:rPr>
                <w:rFonts w:hint="eastAsia" w:ascii="宋体" w:hAnsi="宋体"/>
                <w:kern w:val="0"/>
                <w:sz w:val="20"/>
              </w:rPr>
              <w:t>J202060200</w:t>
            </w:r>
          </w:p>
        </w:tc>
        <w:tc>
          <w:tcPr>
            <w:tcW w:w="720" w:type="dxa"/>
            <w:tcBorders>
              <w:top w:val="nil"/>
              <w:left w:val="nil"/>
              <w:bottom w:val="single" w:color="auto" w:sz="4" w:space="0"/>
              <w:right w:val="single" w:color="auto" w:sz="4" w:space="0"/>
            </w:tcBorders>
            <w:noWrap w:val="0"/>
            <w:vAlign w:val="center"/>
          </w:tcPr>
          <w:p w14:paraId="4145E7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DD34A3">
            <w:pPr>
              <w:widowControl/>
              <w:rPr>
                <w:rFonts w:ascii="宋体" w:hAnsi="宋体"/>
                <w:kern w:val="0"/>
                <w:sz w:val="20"/>
              </w:rPr>
            </w:pPr>
            <w:r>
              <w:rPr>
                <w:rFonts w:hint="eastAsia" w:ascii="宋体" w:hAnsi="宋体"/>
                <w:kern w:val="0"/>
                <w:sz w:val="20"/>
              </w:rPr>
              <w:t>2、工业用X射线（光）管</w:t>
            </w:r>
          </w:p>
        </w:tc>
        <w:tc>
          <w:tcPr>
            <w:tcW w:w="671" w:type="dxa"/>
            <w:tcBorders>
              <w:top w:val="nil"/>
              <w:left w:val="nil"/>
              <w:bottom w:val="single" w:color="auto" w:sz="4" w:space="0"/>
              <w:right w:val="single" w:color="auto" w:sz="4" w:space="0"/>
            </w:tcBorders>
            <w:noWrap w:val="0"/>
            <w:vAlign w:val="center"/>
          </w:tcPr>
          <w:p w14:paraId="52F6CB0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1CFC46">
            <w:pPr>
              <w:widowControl/>
              <w:rPr>
                <w:rFonts w:ascii="宋体" w:hAnsi="宋体"/>
                <w:kern w:val="0"/>
                <w:sz w:val="20"/>
              </w:rPr>
            </w:pPr>
            <w:r>
              <w:rPr>
                <w:rFonts w:hint="eastAsia" w:ascii="宋体" w:hAnsi="宋体"/>
                <w:kern w:val="0"/>
                <w:sz w:val="20"/>
              </w:rPr>
              <w:t>　</w:t>
            </w:r>
          </w:p>
        </w:tc>
      </w:tr>
      <w:tr w14:paraId="416FA3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4FDD94">
            <w:pPr>
              <w:widowControl/>
              <w:jc w:val="center"/>
              <w:rPr>
                <w:rFonts w:ascii="宋体" w:hAnsi="宋体"/>
                <w:kern w:val="0"/>
                <w:sz w:val="20"/>
              </w:rPr>
            </w:pPr>
            <w:r>
              <w:rPr>
                <w:rFonts w:hint="eastAsia" w:ascii="宋体" w:hAnsi="宋体"/>
                <w:kern w:val="0"/>
                <w:sz w:val="20"/>
              </w:rPr>
              <w:t>J202060300</w:t>
            </w:r>
          </w:p>
        </w:tc>
        <w:tc>
          <w:tcPr>
            <w:tcW w:w="720" w:type="dxa"/>
            <w:tcBorders>
              <w:top w:val="nil"/>
              <w:left w:val="nil"/>
              <w:bottom w:val="single" w:color="auto" w:sz="4" w:space="0"/>
              <w:right w:val="single" w:color="auto" w:sz="4" w:space="0"/>
            </w:tcBorders>
            <w:noWrap w:val="0"/>
            <w:vAlign w:val="center"/>
          </w:tcPr>
          <w:p w14:paraId="7E38D56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4E981C">
            <w:pPr>
              <w:widowControl/>
              <w:rPr>
                <w:rFonts w:ascii="宋体" w:hAnsi="宋体"/>
                <w:kern w:val="0"/>
                <w:sz w:val="20"/>
              </w:rPr>
            </w:pPr>
            <w:r>
              <w:rPr>
                <w:rFonts w:hint="eastAsia" w:ascii="宋体" w:hAnsi="宋体"/>
                <w:kern w:val="0"/>
                <w:sz w:val="20"/>
              </w:rPr>
              <w:t>3、其他用X射线（光）管</w:t>
            </w:r>
          </w:p>
        </w:tc>
        <w:tc>
          <w:tcPr>
            <w:tcW w:w="671" w:type="dxa"/>
            <w:tcBorders>
              <w:top w:val="nil"/>
              <w:left w:val="nil"/>
              <w:bottom w:val="single" w:color="auto" w:sz="4" w:space="0"/>
              <w:right w:val="single" w:color="auto" w:sz="4" w:space="0"/>
            </w:tcBorders>
            <w:noWrap w:val="0"/>
            <w:vAlign w:val="center"/>
          </w:tcPr>
          <w:p w14:paraId="30DD0B2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DFA5BE2">
            <w:pPr>
              <w:widowControl/>
              <w:rPr>
                <w:rFonts w:ascii="宋体" w:hAnsi="宋体"/>
                <w:kern w:val="0"/>
                <w:sz w:val="20"/>
              </w:rPr>
            </w:pPr>
            <w:r>
              <w:rPr>
                <w:rFonts w:hint="eastAsia" w:ascii="宋体" w:hAnsi="宋体"/>
                <w:kern w:val="0"/>
                <w:sz w:val="20"/>
              </w:rPr>
              <w:t>　</w:t>
            </w:r>
          </w:p>
        </w:tc>
      </w:tr>
      <w:tr w14:paraId="68F193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F4645F">
            <w:pPr>
              <w:widowControl/>
              <w:jc w:val="center"/>
              <w:rPr>
                <w:rFonts w:ascii="宋体" w:hAnsi="宋体"/>
                <w:b/>
                <w:kern w:val="0"/>
                <w:sz w:val="20"/>
              </w:rPr>
            </w:pPr>
            <w:r>
              <w:rPr>
                <w:rFonts w:hint="eastAsia" w:ascii="宋体" w:hAnsi="宋体"/>
                <w:b/>
                <w:kern w:val="0"/>
                <w:sz w:val="20"/>
              </w:rPr>
              <w:t>J203000000</w:t>
            </w:r>
          </w:p>
        </w:tc>
        <w:tc>
          <w:tcPr>
            <w:tcW w:w="720" w:type="dxa"/>
            <w:tcBorders>
              <w:top w:val="nil"/>
              <w:left w:val="nil"/>
              <w:bottom w:val="single" w:color="auto" w:sz="4" w:space="0"/>
              <w:right w:val="single" w:color="auto" w:sz="4" w:space="0"/>
            </w:tcBorders>
            <w:noWrap w:val="0"/>
            <w:vAlign w:val="center"/>
          </w:tcPr>
          <w:p w14:paraId="1C06478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B92206C">
            <w:pPr>
              <w:widowControl/>
              <w:rPr>
                <w:rFonts w:ascii="宋体" w:hAnsi="宋体"/>
                <w:b/>
                <w:kern w:val="0"/>
                <w:sz w:val="20"/>
              </w:rPr>
            </w:pPr>
            <w:r>
              <w:rPr>
                <w:rFonts w:hint="eastAsia" w:ascii="宋体" w:hAnsi="宋体"/>
                <w:b/>
                <w:kern w:val="0"/>
                <w:sz w:val="20"/>
              </w:rPr>
              <w:t>三、电光源合计</w:t>
            </w:r>
          </w:p>
        </w:tc>
        <w:tc>
          <w:tcPr>
            <w:tcW w:w="671" w:type="dxa"/>
            <w:tcBorders>
              <w:top w:val="nil"/>
              <w:left w:val="nil"/>
              <w:bottom w:val="single" w:color="auto" w:sz="4" w:space="0"/>
              <w:right w:val="single" w:color="auto" w:sz="4" w:space="0"/>
            </w:tcBorders>
            <w:noWrap w:val="0"/>
            <w:vAlign w:val="center"/>
          </w:tcPr>
          <w:p w14:paraId="678D6C4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244D527">
            <w:pPr>
              <w:widowControl/>
              <w:rPr>
                <w:rFonts w:ascii="宋体" w:hAnsi="宋体"/>
                <w:kern w:val="0"/>
                <w:sz w:val="20"/>
              </w:rPr>
            </w:pPr>
            <w:r>
              <w:rPr>
                <w:rFonts w:hint="eastAsia" w:ascii="宋体" w:hAnsi="宋体"/>
                <w:kern w:val="0"/>
                <w:sz w:val="20"/>
              </w:rPr>
              <w:t>　</w:t>
            </w:r>
          </w:p>
        </w:tc>
      </w:tr>
      <w:tr w14:paraId="16227B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B81048">
            <w:pPr>
              <w:widowControl/>
              <w:jc w:val="center"/>
              <w:rPr>
                <w:rFonts w:ascii="宋体" w:hAnsi="宋体"/>
                <w:kern w:val="0"/>
                <w:sz w:val="20"/>
              </w:rPr>
            </w:pPr>
            <w:r>
              <w:rPr>
                <w:rFonts w:hint="eastAsia" w:ascii="宋体" w:hAnsi="宋体"/>
                <w:kern w:val="0"/>
                <w:sz w:val="20"/>
              </w:rPr>
              <w:t>J203010000</w:t>
            </w:r>
          </w:p>
        </w:tc>
        <w:tc>
          <w:tcPr>
            <w:tcW w:w="720" w:type="dxa"/>
            <w:tcBorders>
              <w:top w:val="nil"/>
              <w:left w:val="nil"/>
              <w:bottom w:val="single" w:color="auto" w:sz="4" w:space="0"/>
              <w:right w:val="single" w:color="auto" w:sz="4" w:space="0"/>
            </w:tcBorders>
            <w:noWrap w:val="0"/>
            <w:vAlign w:val="center"/>
          </w:tcPr>
          <w:p w14:paraId="5939E6A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00773D0">
            <w:pPr>
              <w:widowControl/>
              <w:rPr>
                <w:rFonts w:ascii="宋体" w:hAnsi="宋体"/>
                <w:kern w:val="0"/>
                <w:sz w:val="20"/>
              </w:rPr>
            </w:pPr>
            <w:r>
              <w:rPr>
                <w:rFonts w:hint="eastAsia" w:ascii="宋体" w:hAnsi="宋体"/>
                <w:kern w:val="0"/>
                <w:sz w:val="20"/>
              </w:rPr>
              <w:t>（一）白炽灯</w:t>
            </w:r>
          </w:p>
        </w:tc>
        <w:tc>
          <w:tcPr>
            <w:tcW w:w="671" w:type="dxa"/>
            <w:tcBorders>
              <w:top w:val="nil"/>
              <w:left w:val="nil"/>
              <w:bottom w:val="single" w:color="auto" w:sz="4" w:space="0"/>
              <w:right w:val="single" w:color="auto" w:sz="4" w:space="0"/>
            </w:tcBorders>
            <w:noWrap w:val="0"/>
            <w:vAlign w:val="center"/>
          </w:tcPr>
          <w:p w14:paraId="47348F8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213897E">
            <w:pPr>
              <w:widowControl/>
              <w:rPr>
                <w:rFonts w:ascii="宋体" w:hAnsi="宋体"/>
                <w:kern w:val="0"/>
                <w:sz w:val="20"/>
              </w:rPr>
            </w:pPr>
            <w:r>
              <w:rPr>
                <w:rFonts w:hint="eastAsia" w:ascii="宋体" w:hAnsi="宋体"/>
                <w:kern w:val="0"/>
                <w:sz w:val="20"/>
              </w:rPr>
              <w:t>　</w:t>
            </w:r>
          </w:p>
        </w:tc>
      </w:tr>
      <w:tr w14:paraId="2005972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12A111">
            <w:pPr>
              <w:widowControl/>
              <w:jc w:val="center"/>
              <w:rPr>
                <w:rFonts w:ascii="宋体" w:hAnsi="宋体"/>
                <w:kern w:val="0"/>
                <w:sz w:val="20"/>
              </w:rPr>
            </w:pPr>
            <w:r>
              <w:rPr>
                <w:rFonts w:hint="eastAsia" w:ascii="宋体" w:hAnsi="宋体"/>
                <w:kern w:val="0"/>
                <w:sz w:val="20"/>
              </w:rPr>
              <w:t>J203020000</w:t>
            </w:r>
          </w:p>
        </w:tc>
        <w:tc>
          <w:tcPr>
            <w:tcW w:w="720" w:type="dxa"/>
            <w:tcBorders>
              <w:top w:val="nil"/>
              <w:left w:val="nil"/>
              <w:bottom w:val="single" w:color="auto" w:sz="4" w:space="0"/>
              <w:right w:val="single" w:color="auto" w:sz="4" w:space="0"/>
            </w:tcBorders>
            <w:noWrap w:val="0"/>
            <w:vAlign w:val="center"/>
          </w:tcPr>
          <w:p w14:paraId="16B01CF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8F7D74">
            <w:pPr>
              <w:widowControl/>
              <w:rPr>
                <w:rFonts w:ascii="宋体" w:hAnsi="宋体"/>
                <w:kern w:val="0"/>
                <w:sz w:val="20"/>
              </w:rPr>
            </w:pPr>
            <w:r>
              <w:rPr>
                <w:rFonts w:hint="eastAsia" w:ascii="宋体" w:hAnsi="宋体"/>
                <w:kern w:val="0"/>
                <w:sz w:val="20"/>
              </w:rPr>
              <w:t>（二）荧光灯</w:t>
            </w:r>
          </w:p>
        </w:tc>
        <w:tc>
          <w:tcPr>
            <w:tcW w:w="671" w:type="dxa"/>
            <w:tcBorders>
              <w:top w:val="nil"/>
              <w:left w:val="nil"/>
              <w:bottom w:val="single" w:color="auto" w:sz="4" w:space="0"/>
              <w:right w:val="single" w:color="auto" w:sz="4" w:space="0"/>
            </w:tcBorders>
            <w:noWrap w:val="0"/>
            <w:vAlign w:val="center"/>
          </w:tcPr>
          <w:p w14:paraId="7F49D88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4C8B484">
            <w:pPr>
              <w:widowControl/>
              <w:rPr>
                <w:rFonts w:ascii="宋体" w:hAnsi="宋体"/>
                <w:kern w:val="0"/>
                <w:sz w:val="20"/>
              </w:rPr>
            </w:pPr>
            <w:r>
              <w:rPr>
                <w:rFonts w:hint="eastAsia" w:ascii="宋体" w:hAnsi="宋体"/>
                <w:kern w:val="0"/>
                <w:sz w:val="20"/>
              </w:rPr>
              <w:t>　</w:t>
            </w:r>
          </w:p>
        </w:tc>
      </w:tr>
      <w:tr w14:paraId="4E3D81D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FA89FA">
            <w:pPr>
              <w:widowControl/>
              <w:jc w:val="center"/>
              <w:rPr>
                <w:rFonts w:ascii="宋体" w:hAnsi="宋体"/>
                <w:kern w:val="0"/>
                <w:sz w:val="20"/>
              </w:rPr>
            </w:pPr>
            <w:r>
              <w:rPr>
                <w:rFonts w:hint="eastAsia" w:ascii="宋体" w:hAnsi="宋体"/>
                <w:kern w:val="0"/>
                <w:sz w:val="20"/>
              </w:rPr>
              <w:t>J203030000</w:t>
            </w:r>
          </w:p>
        </w:tc>
        <w:tc>
          <w:tcPr>
            <w:tcW w:w="720" w:type="dxa"/>
            <w:tcBorders>
              <w:top w:val="nil"/>
              <w:left w:val="nil"/>
              <w:bottom w:val="single" w:color="auto" w:sz="4" w:space="0"/>
              <w:right w:val="single" w:color="auto" w:sz="4" w:space="0"/>
            </w:tcBorders>
            <w:noWrap w:val="0"/>
            <w:vAlign w:val="center"/>
          </w:tcPr>
          <w:p w14:paraId="48D22D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C829FC">
            <w:pPr>
              <w:widowControl/>
              <w:rPr>
                <w:rFonts w:ascii="宋体" w:hAnsi="宋体"/>
                <w:kern w:val="0"/>
                <w:sz w:val="20"/>
              </w:rPr>
            </w:pPr>
            <w:r>
              <w:rPr>
                <w:rFonts w:hint="eastAsia" w:ascii="宋体" w:hAnsi="宋体"/>
                <w:kern w:val="0"/>
                <w:sz w:val="20"/>
              </w:rPr>
              <w:t>（三）卤钨灯</w:t>
            </w:r>
          </w:p>
        </w:tc>
        <w:tc>
          <w:tcPr>
            <w:tcW w:w="671" w:type="dxa"/>
            <w:tcBorders>
              <w:top w:val="nil"/>
              <w:left w:val="nil"/>
              <w:bottom w:val="single" w:color="auto" w:sz="4" w:space="0"/>
              <w:right w:val="single" w:color="auto" w:sz="4" w:space="0"/>
            </w:tcBorders>
            <w:noWrap w:val="0"/>
            <w:vAlign w:val="center"/>
          </w:tcPr>
          <w:p w14:paraId="063A68F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46ED14">
            <w:pPr>
              <w:widowControl/>
              <w:rPr>
                <w:rFonts w:ascii="宋体" w:hAnsi="宋体"/>
                <w:kern w:val="0"/>
                <w:sz w:val="20"/>
              </w:rPr>
            </w:pPr>
            <w:r>
              <w:rPr>
                <w:rFonts w:hint="eastAsia" w:ascii="宋体" w:hAnsi="宋体"/>
                <w:kern w:val="0"/>
                <w:sz w:val="20"/>
              </w:rPr>
              <w:t>　</w:t>
            </w:r>
          </w:p>
        </w:tc>
      </w:tr>
      <w:tr w14:paraId="5740C0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E47202">
            <w:pPr>
              <w:widowControl/>
              <w:jc w:val="center"/>
              <w:rPr>
                <w:rFonts w:ascii="宋体" w:hAnsi="宋体"/>
                <w:kern w:val="0"/>
                <w:sz w:val="20"/>
              </w:rPr>
            </w:pPr>
            <w:r>
              <w:rPr>
                <w:rFonts w:hint="eastAsia" w:ascii="宋体" w:hAnsi="宋体"/>
                <w:kern w:val="0"/>
                <w:sz w:val="20"/>
              </w:rPr>
              <w:t>J203040000</w:t>
            </w:r>
          </w:p>
        </w:tc>
        <w:tc>
          <w:tcPr>
            <w:tcW w:w="720" w:type="dxa"/>
            <w:tcBorders>
              <w:top w:val="nil"/>
              <w:left w:val="nil"/>
              <w:bottom w:val="single" w:color="auto" w:sz="4" w:space="0"/>
              <w:right w:val="single" w:color="auto" w:sz="4" w:space="0"/>
            </w:tcBorders>
            <w:noWrap w:val="0"/>
            <w:vAlign w:val="center"/>
          </w:tcPr>
          <w:p w14:paraId="77C0D65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05BA17">
            <w:pPr>
              <w:widowControl/>
              <w:rPr>
                <w:rFonts w:ascii="宋体" w:hAnsi="宋体"/>
                <w:kern w:val="0"/>
                <w:sz w:val="20"/>
              </w:rPr>
            </w:pPr>
            <w:r>
              <w:rPr>
                <w:rFonts w:hint="eastAsia" w:ascii="宋体" w:hAnsi="宋体"/>
                <w:kern w:val="0"/>
                <w:sz w:val="20"/>
              </w:rPr>
              <w:t>（四）气体放电灯</w:t>
            </w:r>
          </w:p>
        </w:tc>
        <w:tc>
          <w:tcPr>
            <w:tcW w:w="671" w:type="dxa"/>
            <w:tcBorders>
              <w:top w:val="nil"/>
              <w:left w:val="nil"/>
              <w:bottom w:val="single" w:color="auto" w:sz="4" w:space="0"/>
              <w:right w:val="single" w:color="auto" w:sz="4" w:space="0"/>
            </w:tcBorders>
            <w:noWrap w:val="0"/>
            <w:vAlign w:val="center"/>
          </w:tcPr>
          <w:p w14:paraId="7EBA5B3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FEF831C">
            <w:pPr>
              <w:widowControl/>
              <w:rPr>
                <w:rFonts w:ascii="宋体" w:hAnsi="宋体"/>
                <w:kern w:val="0"/>
                <w:sz w:val="20"/>
              </w:rPr>
            </w:pPr>
            <w:r>
              <w:rPr>
                <w:rFonts w:hint="eastAsia" w:ascii="宋体" w:hAnsi="宋体"/>
                <w:kern w:val="0"/>
                <w:sz w:val="20"/>
              </w:rPr>
              <w:t>　</w:t>
            </w:r>
          </w:p>
        </w:tc>
      </w:tr>
      <w:tr w14:paraId="044E3E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D405DA">
            <w:pPr>
              <w:widowControl/>
              <w:jc w:val="center"/>
              <w:rPr>
                <w:rFonts w:ascii="宋体" w:hAnsi="宋体"/>
                <w:kern w:val="0"/>
                <w:sz w:val="20"/>
              </w:rPr>
            </w:pPr>
            <w:r>
              <w:rPr>
                <w:rFonts w:hint="eastAsia" w:ascii="宋体" w:hAnsi="宋体"/>
                <w:kern w:val="0"/>
                <w:sz w:val="20"/>
              </w:rPr>
              <w:t>J203050000</w:t>
            </w:r>
          </w:p>
        </w:tc>
        <w:tc>
          <w:tcPr>
            <w:tcW w:w="720" w:type="dxa"/>
            <w:tcBorders>
              <w:top w:val="nil"/>
              <w:left w:val="nil"/>
              <w:bottom w:val="single" w:color="auto" w:sz="4" w:space="0"/>
              <w:right w:val="single" w:color="auto" w:sz="4" w:space="0"/>
            </w:tcBorders>
            <w:noWrap w:val="0"/>
            <w:vAlign w:val="center"/>
          </w:tcPr>
          <w:p w14:paraId="78FB0FD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5092E5">
            <w:pPr>
              <w:widowControl/>
              <w:rPr>
                <w:rFonts w:ascii="宋体" w:hAnsi="宋体"/>
                <w:kern w:val="0"/>
                <w:sz w:val="20"/>
              </w:rPr>
            </w:pPr>
            <w:r>
              <w:rPr>
                <w:rFonts w:hint="eastAsia" w:ascii="宋体" w:hAnsi="宋体"/>
                <w:kern w:val="0"/>
                <w:sz w:val="20"/>
              </w:rPr>
              <w:t>（五）汞蒸汽灯（含汽车灯）</w:t>
            </w:r>
          </w:p>
        </w:tc>
        <w:tc>
          <w:tcPr>
            <w:tcW w:w="671" w:type="dxa"/>
            <w:tcBorders>
              <w:top w:val="nil"/>
              <w:left w:val="nil"/>
              <w:bottom w:val="single" w:color="auto" w:sz="4" w:space="0"/>
              <w:right w:val="single" w:color="auto" w:sz="4" w:space="0"/>
            </w:tcBorders>
            <w:noWrap w:val="0"/>
            <w:vAlign w:val="center"/>
          </w:tcPr>
          <w:p w14:paraId="6D8C1A0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F02B82C">
            <w:pPr>
              <w:widowControl/>
              <w:rPr>
                <w:rFonts w:ascii="宋体" w:hAnsi="宋体"/>
                <w:kern w:val="0"/>
                <w:sz w:val="20"/>
              </w:rPr>
            </w:pPr>
            <w:r>
              <w:rPr>
                <w:rFonts w:hint="eastAsia" w:ascii="宋体" w:hAnsi="宋体"/>
                <w:kern w:val="0"/>
                <w:sz w:val="20"/>
              </w:rPr>
              <w:t>　</w:t>
            </w:r>
          </w:p>
        </w:tc>
      </w:tr>
      <w:tr w14:paraId="048224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C83D87">
            <w:pPr>
              <w:widowControl/>
              <w:jc w:val="center"/>
              <w:rPr>
                <w:rFonts w:ascii="宋体" w:hAnsi="宋体"/>
                <w:kern w:val="0"/>
                <w:sz w:val="20"/>
              </w:rPr>
            </w:pPr>
            <w:r>
              <w:rPr>
                <w:rFonts w:hint="eastAsia" w:ascii="宋体" w:hAnsi="宋体"/>
                <w:kern w:val="0"/>
                <w:sz w:val="20"/>
              </w:rPr>
              <w:t>J203060000</w:t>
            </w:r>
          </w:p>
        </w:tc>
        <w:tc>
          <w:tcPr>
            <w:tcW w:w="720" w:type="dxa"/>
            <w:tcBorders>
              <w:top w:val="nil"/>
              <w:left w:val="nil"/>
              <w:bottom w:val="single" w:color="auto" w:sz="4" w:space="0"/>
              <w:right w:val="single" w:color="auto" w:sz="4" w:space="0"/>
            </w:tcBorders>
            <w:noWrap w:val="0"/>
            <w:vAlign w:val="center"/>
          </w:tcPr>
          <w:p w14:paraId="1CE3161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1B57F9">
            <w:pPr>
              <w:widowControl/>
              <w:rPr>
                <w:rFonts w:ascii="宋体" w:hAnsi="宋体"/>
                <w:kern w:val="0"/>
                <w:sz w:val="20"/>
              </w:rPr>
            </w:pPr>
            <w:r>
              <w:rPr>
                <w:rFonts w:hint="eastAsia" w:ascii="宋体" w:hAnsi="宋体"/>
                <w:kern w:val="0"/>
                <w:sz w:val="20"/>
              </w:rPr>
              <w:t>（六）钠蒸汽灯</w:t>
            </w:r>
          </w:p>
        </w:tc>
        <w:tc>
          <w:tcPr>
            <w:tcW w:w="671" w:type="dxa"/>
            <w:tcBorders>
              <w:top w:val="nil"/>
              <w:left w:val="nil"/>
              <w:bottom w:val="single" w:color="auto" w:sz="4" w:space="0"/>
              <w:right w:val="single" w:color="auto" w:sz="4" w:space="0"/>
            </w:tcBorders>
            <w:noWrap w:val="0"/>
            <w:vAlign w:val="center"/>
          </w:tcPr>
          <w:p w14:paraId="651B7B3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79FCAAF">
            <w:pPr>
              <w:widowControl/>
              <w:rPr>
                <w:rFonts w:ascii="宋体" w:hAnsi="宋体"/>
                <w:kern w:val="0"/>
                <w:sz w:val="20"/>
              </w:rPr>
            </w:pPr>
            <w:r>
              <w:rPr>
                <w:rFonts w:hint="eastAsia" w:ascii="宋体" w:hAnsi="宋体"/>
                <w:kern w:val="0"/>
                <w:sz w:val="20"/>
              </w:rPr>
              <w:t>　</w:t>
            </w:r>
          </w:p>
        </w:tc>
      </w:tr>
      <w:tr w14:paraId="3149FD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8A3699">
            <w:pPr>
              <w:widowControl/>
              <w:jc w:val="center"/>
              <w:rPr>
                <w:rFonts w:ascii="宋体" w:hAnsi="宋体"/>
                <w:kern w:val="0"/>
                <w:sz w:val="20"/>
              </w:rPr>
            </w:pPr>
            <w:r>
              <w:rPr>
                <w:rFonts w:hint="eastAsia" w:ascii="宋体" w:hAnsi="宋体"/>
                <w:kern w:val="0"/>
                <w:sz w:val="20"/>
              </w:rPr>
              <w:t>J203070000</w:t>
            </w:r>
          </w:p>
        </w:tc>
        <w:tc>
          <w:tcPr>
            <w:tcW w:w="720" w:type="dxa"/>
            <w:tcBorders>
              <w:top w:val="nil"/>
              <w:left w:val="nil"/>
              <w:bottom w:val="single" w:color="auto" w:sz="4" w:space="0"/>
              <w:right w:val="single" w:color="auto" w:sz="4" w:space="0"/>
            </w:tcBorders>
            <w:noWrap w:val="0"/>
            <w:vAlign w:val="center"/>
          </w:tcPr>
          <w:p w14:paraId="4C115ED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1FFA6E">
            <w:pPr>
              <w:widowControl/>
              <w:rPr>
                <w:rFonts w:ascii="宋体" w:hAnsi="宋体"/>
                <w:kern w:val="0"/>
                <w:sz w:val="20"/>
              </w:rPr>
            </w:pPr>
            <w:r>
              <w:rPr>
                <w:rFonts w:hint="eastAsia" w:ascii="宋体" w:hAnsi="宋体"/>
                <w:kern w:val="0"/>
                <w:sz w:val="20"/>
              </w:rPr>
              <w:t>（七）其他电光源</w:t>
            </w:r>
          </w:p>
        </w:tc>
        <w:tc>
          <w:tcPr>
            <w:tcW w:w="671" w:type="dxa"/>
            <w:tcBorders>
              <w:top w:val="nil"/>
              <w:left w:val="nil"/>
              <w:bottom w:val="single" w:color="auto" w:sz="4" w:space="0"/>
              <w:right w:val="single" w:color="auto" w:sz="4" w:space="0"/>
            </w:tcBorders>
            <w:noWrap w:val="0"/>
            <w:vAlign w:val="center"/>
          </w:tcPr>
          <w:p w14:paraId="2B82AA4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CC7F78C">
            <w:pPr>
              <w:widowControl/>
              <w:rPr>
                <w:rFonts w:ascii="宋体" w:hAnsi="宋体"/>
                <w:kern w:val="0"/>
                <w:sz w:val="20"/>
              </w:rPr>
            </w:pPr>
            <w:r>
              <w:rPr>
                <w:rFonts w:hint="eastAsia" w:ascii="宋体" w:hAnsi="宋体"/>
                <w:kern w:val="0"/>
                <w:sz w:val="20"/>
              </w:rPr>
              <w:t>　</w:t>
            </w:r>
          </w:p>
        </w:tc>
      </w:tr>
      <w:tr w14:paraId="6BE5B5A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B5D12A">
            <w:pPr>
              <w:widowControl/>
              <w:jc w:val="center"/>
              <w:rPr>
                <w:rFonts w:ascii="宋体" w:hAnsi="宋体"/>
                <w:kern w:val="0"/>
                <w:sz w:val="20"/>
              </w:rPr>
            </w:pPr>
            <w:r>
              <w:rPr>
                <w:rFonts w:hint="eastAsia" w:ascii="宋体" w:hAnsi="宋体"/>
                <w:kern w:val="0"/>
                <w:sz w:val="20"/>
              </w:rPr>
              <w:t>J204000000</w:t>
            </w:r>
          </w:p>
        </w:tc>
        <w:tc>
          <w:tcPr>
            <w:tcW w:w="720" w:type="dxa"/>
            <w:tcBorders>
              <w:top w:val="nil"/>
              <w:left w:val="nil"/>
              <w:bottom w:val="single" w:color="auto" w:sz="4" w:space="0"/>
              <w:right w:val="single" w:color="auto" w:sz="4" w:space="0"/>
            </w:tcBorders>
            <w:noWrap w:val="0"/>
            <w:vAlign w:val="center"/>
          </w:tcPr>
          <w:p w14:paraId="4876C95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16AEFB4">
            <w:pPr>
              <w:widowControl/>
              <w:rPr>
                <w:rFonts w:ascii="宋体" w:hAnsi="宋体"/>
                <w:b/>
                <w:kern w:val="0"/>
                <w:sz w:val="20"/>
              </w:rPr>
            </w:pPr>
            <w:r>
              <w:rPr>
                <w:rFonts w:hint="eastAsia" w:ascii="宋体" w:hAnsi="宋体"/>
                <w:b/>
                <w:kern w:val="0"/>
                <w:sz w:val="20"/>
              </w:rPr>
              <w:t>四、半导体光电器件小计</w:t>
            </w:r>
          </w:p>
        </w:tc>
        <w:tc>
          <w:tcPr>
            <w:tcW w:w="671" w:type="dxa"/>
            <w:tcBorders>
              <w:top w:val="nil"/>
              <w:left w:val="nil"/>
              <w:bottom w:val="single" w:color="auto" w:sz="4" w:space="0"/>
              <w:right w:val="single" w:color="auto" w:sz="4" w:space="0"/>
            </w:tcBorders>
            <w:noWrap w:val="0"/>
            <w:vAlign w:val="center"/>
          </w:tcPr>
          <w:p w14:paraId="68514E1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CA3FBB">
            <w:pPr>
              <w:widowControl/>
              <w:rPr>
                <w:rFonts w:ascii="宋体" w:hAnsi="宋体"/>
                <w:kern w:val="0"/>
                <w:sz w:val="20"/>
              </w:rPr>
            </w:pPr>
            <w:r>
              <w:rPr>
                <w:rFonts w:hint="eastAsia" w:ascii="宋体" w:hAnsi="宋体"/>
                <w:kern w:val="0"/>
                <w:sz w:val="20"/>
              </w:rPr>
              <w:t>　</w:t>
            </w:r>
          </w:p>
        </w:tc>
      </w:tr>
      <w:tr w14:paraId="0D864A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FF6A8B">
            <w:pPr>
              <w:widowControl/>
              <w:jc w:val="center"/>
              <w:rPr>
                <w:rFonts w:ascii="宋体" w:hAnsi="宋体"/>
                <w:kern w:val="0"/>
                <w:sz w:val="20"/>
              </w:rPr>
            </w:pPr>
            <w:r>
              <w:rPr>
                <w:rFonts w:hint="eastAsia" w:ascii="宋体" w:hAnsi="宋体"/>
                <w:kern w:val="0"/>
                <w:sz w:val="20"/>
              </w:rPr>
              <w:t>J204010000</w:t>
            </w:r>
          </w:p>
        </w:tc>
        <w:tc>
          <w:tcPr>
            <w:tcW w:w="720" w:type="dxa"/>
            <w:tcBorders>
              <w:top w:val="nil"/>
              <w:left w:val="nil"/>
              <w:bottom w:val="single" w:color="auto" w:sz="4" w:space="0"/>
              <w:right w:val="single" w:color="auto" w:sz="4" w:space="0"/>
            </w:tcBorders>
            <w:noWrap w:val="0"/>
            <w:vAlign w:val="center"/>
          </w:tcPr>
          <w:p w14:paraId="6BC1AF1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15E6A1">
            <w:pPr>
              <w:widowControl/>
              <w:rPr>
                <w:rFonts w:ascii="宋体" w:hAnsi="宋体"/>
                <w:kern w:val="0"/>
                <w:sz w:val="20"/>
              </w:rPr>
            </w:pPr>
            <w:r>
              <w:rPr>
                <w:rFonts w:hint="eastAsia" w:ascii="宋体" w:hAnsi="宋体"/>
                <w:kern w:val="0"/>
                <w:sz w:val="20"/>
              </w:rPr>
              <w:t>（一）光电探测器件</w:t>
            </w:r>
          </w:p>
        </w:tc>
        <w:tc>
          <w:tcPr>
            <w:tcW w:w="671" w:type="dxa"/>
            <w:tcBorders>
              <w:top w:val="nil"/>
              <w:left w:val="nil"/>
              <w:bottom w:val="single" w:color="auto" w:sz="4" w:space="0"/>
              <w:right w:val="single" w:color="auto" w:sz="4" w:space="0"/>
            </w:tcBorders>
            <w:noWrap w:val="0"/>
            <w:vAlign w:val="center"/>
          </w:tcPr>
          <w:p w14:paraId="3BA424D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01B22FD">
            <w:pPr>
              <w:widowControl/>
              <w:rPr>
                <w:rFonts w:ascii="宋体" w:hAnsi="宋体"/>
                <w:kern w:val="0"/>
                <w:sz w:val="20"/>
              </w:rPr>
            </w:pPr>
            <w:r>
              <w:rPr>
                <w:rFonts w:hint="eastAsia" w:ascii="宋体" w:hAnsi="宋体"/>
                <w:kern w:val="0"/>
                <w:sz w:val="20"/>
              </w:rPr>
              <w:t>　</w:t>
            </w:r>
          </w:p>
        </w:tc>
      </w:tr>
      <w:tr w14:paraId="02E052A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ADC67D">
            <w:pPr>
              <w:widowControl/>
              <w:jc w:val="center"/>
              <w:rPr>
                <w:rFonts w:ascii="宋体" w:hAnsi="宋体"/>
                <w:kern w:val="0"/>
                <w:sz w:val="20"/>
              </w:rPr>
            </w:pPr>
            <w:r>
              <w:rPr>
                <w:rFonts w:hint="eastAsia" w:ascii="宋体" w:hAnsi="宋体"/>
                <w:kern w:val="0"/>
                <w:sz w:val="20"/>
              </w:rPr>
              <w:t>J204020000</w:t>
            </w:r>
          </w:p>
        </w:tc>
        <w:tc>
          <w:tcPr>
            <w:tcW w:w="720" w:type="dxa"/>
            <w:tcBorders>
              <w:top w:val="nil"/>
              <w:left w:val="nil"/>
              <w:bottom w:val="single" w:color="auto" w:sz="4" w:space="0"/>
              <w:right w:val="single" w:color="auto" w:sz="4" w:space="0"/>
            </w:tcBorders>
            <w:noWrap w:val="0"/>
            <w:vAlign w:val="center"/>
          </w:tcPr>
          <w:p w14:paraId="12D852A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BFEABB">
            <w:pPr>
              <w:widowControl/>
              <w:rPr>
                <w:rFonts w:ascii="宋体" w:hAnsi="宋体"/>
                <w:kern w:val="0"/>
                <w:sz w:val="20"/>
              </w:rPr>
            </w:pPr>
            <w:r>
              <w:rPr>
                <w:rFonts w:hint="eastAsia" w:ascii="宋体" w:hAnsi="宋体"/>
                <w:kern w:val="0"/>
                <w:sz w:val="20"/>
              </w:rPr>
              <w:t>（二）发光二极管</w:t>
            </w:r>
          </w:p>
        </w:tc>
        <w:tc>
          <w:tcPr>
            <w:tcW w:w="671" w:type="dxa"/>
            <w:tcBorders>
              <w:top w:val="nil"/>
              <w:left w:val="nil"/>
              <w:bottom w:val="single" w:color="auto" w:sz="4" w:space="0"/>
              <w:right w:val="single" w:color="auto" w:sz="4" w:space="0"/>
            </w:tcBorders>
            <w:noWrap w:val="0"/>
            <w:vAlign w:val="center"/>
          </w:tcPr>
          <w:p w14:paraId="1091455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A96645D">
            <w:pPr>
              <w:widowControl/>
              <w:rPr>
                <w:rFonts w:ascii="宋体" w:hAnsi="宋体"/>
                <w:kern w:val="0"/>
                <w:sz w:val="20"/>
              </w:rPr>
            </w:pPr>
            <w:r>
              <w:rPr>
                <w:rFonts w:hint="eastAsia" w:ascii="宋体" w:hAnsi="宋体"/>
                <w:kern w:val="0"/>
                <w:sz w:val="20"/>
              </w:rPr>
              <w:t>　</w:t>
            </w:r>
          </w:p>
        </w:tc>
      </w:tr>
      <w:tr w14:paraId="503B37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4D1621">
            <w:pPr>
              <w:widowControl/>
              <w:jc w:val="center"/>
              <w:rPr>
                <w:rFonts w:ascii="宋体" w:hAnsi="宋体"/>
                <w:kern w:val="0"/>
                <w:sz w:val="20"/>
              </w:rPr>
            </w:pPr>
            <w:r>
              <w:rPr>
                <w:rFonts w:hint="eastAsia" w:ascii="宋体" w:hAnsi="宋体"/>
                <w:kern w:val="0"/>
                <w:sz w:val="20"/>
              </w:rPr>
              <w:t>J204030000</w:t>
            </w:r>
          </w:p>
        </w:tc>
        <w:tc>
          <w:tcPr>
            <w:tcW w:w="720" w:type="dxa"/>
            <w:tcBorders>
              <w:top w:val="nil"/>
              <w:left w:val="nil"/>
              <w:bottom w:val="single" w:color="auto" w:sz="4" w:space="0"/>
              <w:right w:val="single" w:color="auto" w:sz="4" w:space="0"/>
            </w:tcBorders>
            <w:noWrap w:val="0"/>
            <w:vAlign w:val="center"/>
          </w:tcPr>
          <w:p w14:paraId="1D29452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CF4492C">
            <w:pPr>
              <w:widowControl/>
              <w:rPr>
                <w:rFonts w:ascii="宋体" w:hAnsi="宋体"/>
                <w:kern w:val="0"/>
                <w:sz w:val="20"/>
              </w:rPr>
            </w:pPr>
            <w:r>
              <w:rPr>
                <w:rFonts w:hint="eastAsia" w:ascii="宋体" w:hAnsi="宋体"/>
                <w:kern w:val="0"/>
                <w:sz w:val="20"/>
              </w:rPr>
              <w:t>（三）其他半导体光电器件</w:t>
            </w:r>
          </w:p>
        </w:tc>
        <w:tc>
          <w:tcPr>
            <w:tcW w:w="671" w:type="dxa"/>
            <w:tcBorders>
              <w:top w:val="nil"/>
              <w:left w:val="nil"/>
              <w:bottom w:val="single" w:color="auto" w:sz="4" w:space="0"/>
              <w:right w:val="single" w:color="auto" w:sz="4" w:space="0"/>
            </w:tcBorders>
            <w:noWrap w:val="0"/>
            <w:vAlign w:val="center"/>
          </w:tcPr>
          <w:p w14:paraId="41DB8E0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FB7DD65">
            <w:pPr>
              <w:widowControl/>
              <w:rPr>
                <w:rFonts w:ascii="宋体" w:hAnsi="宋体"/>
                <w:kern w:val="0"/>
                <w:sz w:val="20"/>
              </w:rPr>
            </w:pPr>
            <w:r>
              <w:rPr>
                <w:rFonts w:hint="eastAsia" w:ascii="宋体" w:hAnsi="宋体"/>
                <w:kern w:val="0"/>
                <w:sz w:val="20"/>
              </w:rPr>
              <w:t>　</w:t>
            </w:r>
          </w:p>
        </w:tc>
      </w:tr>
      <w:tr w14:paraId="6B4CF54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B8114A">
            <w:pPr>
              <w:widowControl/>
              <w:jc w:val="center"/>
              <w:rPr>
                <w:rFonts w:ascii="宋体" w:hAnsi="宋体"/>
                <w:b/>
                <w:kern w:val="0"/>
                <w:sz w:val="20"/>
              </w:rPr>
            </w:pPr>
            <w:r>
              <w:rPr>
                <w:rFonts w:hint="eastAsia" w:ascii="宋体" w:hAnsi="宋体"/>
                <w:b/>
                <w:kern w:val="0"/>
                <w:sz w:val="20"/>
              </w:rPr>
              <w:t>J205000000</w:t>
            </w:r>
          </w:p>
        </w:tc>
        <w:tc>
          <w:tcPr>
            <w:tcW w:w="720" w:type="dxa"/>
            <w:tcBorders>
              <w:top w:val="nil"/>
              <w:left w:val="nil"/>
              <w:bottom w:val="single" w:color="auto" w:sz="4" w:space="0"/>
              <w:right w:val="single" w:color="auto" w:sz="4" w:space="0"/>
            </w:tcBorders>
            <w:noWrap w:val="0"/>
            <w:vAlign w:val="center"/>
          </w:tcPr>
          <w:p w14:paraId="5622E83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AC4D816">
            <w:pPr>
              <w:widowControl/>
              <w:rPr>
                <w:rFonts w:ascii="宋体" w:hAnsi="宋体"/>
                <w:b/>
                <w:kern w:val="0"/>
                <w:sz w:val="20"/>
              </w:rPr>
            </w:pPr>
            <w:r>
              <w:rPr>
                <w:rFonts w:hint="eastAsia" w:ascii="宋体" w:hAnsi="宋体"/>
                <w:b/>
                <w:kern w:val="0"/>
                <w:sz w:val="20"/>
              </w:rPr>
              <w:t>五、激光器件小计</w:t>
            </w:r>
          </w:p>
        </w:tc>
        <w:tc>
          <w:tcPr>
            <w:tcW w:w="671" w:type="dxa"/>
            <w:tcBorders>
              <w:top w:val="nil"/>
              <w:left w:val="nil"/>
              <w:bottom w:val="single" w:color="auto" w:sz="4" w:space="0"/>
              <w:right w:val="single" w:color="auto" w:sz="4" w:space="0"/>
            </w:tcBorders>
            <w:noWrap w:val="0"/>
            <w:vAlign w:val="center"/>
          </w:tcPr>
          <w:p w14:paraId="652D678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4F2CE46">
            <w:pPr>
              <w:widowControl/>
              <w:rPr>
                <w:rFonts w:ascii="宋体" w:hAnsi="宋体"/>
                <w:kern w:val="0"/>
                <w:sz w:val="20"/>
              </w:rPr>
            </w:pPr>
            <w:r>
              <w:rPr>
                <w:rFonts w:hint="eastAsia" w:ascii="宋体" w:hAnsi="宋体"/>
                <w:kern w:val="0"/>
                <w:sz w:val="20"/>
              </w:rPr>
              <w:t>　</w:t>
            </w:r>
          </w:p>
        </w:tc>
      </w:tr>
      <w:tr w14:paraId="45A3573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292B41">
            <w:pPr>
              <w:widowControl/>
              <w:jc w:val="center"/>
              <w:rPr>
                <w:rFonts w:ascii="宋体" w:hAnsi="宋体"/>
                <w:kern w:val="0"/>
                <w:sz w:val="20"/>
              </w:rPr>
            </w:pPr>
            <w:r>
              <w:rPr>
                <w:rFonts w:hint="eastAsia" w:ascii="宋体" w:hAnsi="宋体"/>
                <w:kern w:val="0"/>
                <w:sz w:val="20"/>
              </w:rPr>
              <w:t>J205010000</w:t>
            </w:r>
          </w:p>
        </w:tc>
        <w:tc>
          <w:tcPr>
            <w:tcW w:w="720" w:type="dxa"/>
            <w:tcBorders>
              <w:top w:val="nil"/>
              <w:left w:val="nil"/>
              <w:bottom w:val="single" w:color="auto" w:sz="4" w:space="0"/>
              <w:right w:val="single" w:color="auto" w:sz="4" w:space="0"/>
            </w:tcBorders>
            <w:noWrap w:val="0"/>
            <w:vAlign w:val="center"/>
          </w:tcPr>
          <w:p w14:paraId="175E4AE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1EA2D1">
            <w:pPr>
              <w:widowControl/>
              <w:rPr>
                <w:rFonts w:ascii="宋体" w:hAnsi="宋体"/>
                <w:kern w:val="0"/>
                <w:sz w:val="20"/>
              </w:rPr>
            </w:pPr>
            <w:r>
              <w:rPr>
                <w:rFonts w:hint="eastAsia" w:ascii="宋体" w:hAnsi="宋体"/>
                <w:kern w:val="0"/>
                <w:sz w:val="20"/>
              </w:rPr>
              <w:t>（一）半导体激光器件</w:t>
            </w:r>
          </w:p>
        </w:tc>
        <w:tc>
          <w:tcPr>
            <w:tcW w:w="671" w:type="dxa"/>
            <w:tcBorders>
              <w:top w:val="nil"/>
              <w:left w:val="nil"/>
              <w:bottom w:val="single" w:color="auto" w:sz="4" w:space="0"/>
              <w:right w:val="single" w:color="auto" w:sz="4" w:space="0"/>
            </w:tcBorders>
            <w:noWrap w:val="0"/>
            <w:vAlign w:val="center"/>
          </w:tcPr>
          <w:p w14:paraId="76F0857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636525">
            <w:pPr>
              <w:widowControl/>
              <w:rPr>
                <w:rFonts w:ascii="宋体" w:hAnsi="宋体"/>
                <w:kern w:val="0"/>
                <w:sz w:val="20"/>
              </w:rPr>
            </w:pPr>
            <w:r>
              <w:rPr>
                <w:rFonts w:hint="eastAsia" w:ascii="宋体" w:hAnsi="宋体"/>
                <w:kern w:val="0"/>
                <w:sz w:val="20"/>
              </w:rPr>
              <w:t>　</w:t>
            </w:r>
          </w:p>
        </w:tc>
      </w:tr>
      <w:tr w14:paraId="67180DC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76A184">
            <w:pPr>
              <w:widowControl/>
              <w:jc w:val="center"/>
              <w:rPr>
                <w:rFonts w:ascii="宋体" w:hAnsi="宋体"/>
                <w:kern w:val="0"/>
                <w:sz w:val="20"/>
              </w:rPr>
            </w:pPr>
            <w:r>
              <w:rPr>
                <w:rFonts w:hint="eastAsia" w:ascii="宋体" w:hAnsi="宋体"/>
                <w:kern w:val="0"/>
                <w:sz w:val="20"/>
              </w:rPr>
              <w:t>J205020000</w:t>
            </w:r>
          </w:p>
        </w:tc>
        <w:tc>
          <w:tcPr>
            <w:tcW w:w="720" w:type="dxa"/>
            <w:tcBorders>
              <w:top w:val="nil"/>
              <w:left w:val="nil"/>
              <w:bottom w:val="single" w:color="auto" w:sz="4" w:space="0"/>
              <w:right w:val="single" w:color="auto" w:sz="4" w:space="0"/>
            </w:tcBorders>
            <w:noWrap w:val="0"/>
            <w:vAlign w:val="center"/>
          </w:tcPr>
          <w:p w14:paraId="1148E0B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74E2B2">
            <w:pPr>
              <w:widowControl/>
              <w:rPr>
                <w:rFonts w:ascii="宋体" w:hAnsi="宋体"/>
                <w:kern w:val="0"/>
                <w:sz w:val="20"/>
              </w:rPr>
            </w:pPr>
            <w:r>
              <w:rPr>
                <w:rFonts w:hint="eastAsia" w:ascii="宋体" w:hAnsi="宋体"/>
                <w:kern w:val="0"/>
                <w:sz w:val="20"/>
              </w:rPr>
              <w:t>（二）固体激光器件</w:t>
            </w:r>
          </w:p>
        </w:tc>
        <w:tc>
          <w:tcPr>
            <w:tcW w:w="671" w:type="dxa"/>
            <w:tcBorders>
              <w:top w:val="nil"/>
              <w:left w:val="nil"/>
              <w:bottom w:val="single" w:color="auto" w:sz="4" w:space="0"/>
              <w:right w:val="single" w:color="auto" w:sz="4" w:space="0"/>
            </w:tcBorders>
            <w:noWrap w:val="0"/>
            <w:vAlign w:val="center"/>
          </w:tcPr>
          <w:p w14:paraId="388EF20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84B316">
            <w:pPr>
              <w:widowControl/>
              <w:rPr>
                <w:rFonts w:ascii="宋体" w:hAnsi="宋体"/>
                <w:kern w:val="0"/>
                <w:sz w:val="20"/>
              </w:rPr>
            </w:pPr>
            <w:r>
              <w:rPr>
                <w:rFonts w:hint="eastAsia" w:ascii="宋体" w:hAnsi="宋体"/>
                <w:kern w:val="0"/>
                <w:sz w:val="20"/>
              </w:rPr>
              <w:t>　</w:t>
            </w:r>
          </w:p>
        </w:tc>
      </w:tr>
      <w:tr w14:paraId="304853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E3214D">
            <w:pPr>
              <w:widowControl/>
              <w:jc w:val="center"/>
              <w:rPr>
                <w:rFonts w:ascii="宋体" w:hAnsi="宋体"/>
                <w:kern w:val="0"/>
                <w:sz w:val="20"/>
              </w:rPr>
            </w:pPr>
            <w:r>
              <w:rPr>
                <w:rFonts w:hint="eastAsia" w:ascii="宋体" w:hAnsi="宋体"/>
                <w:kern w:val="0"/>
                <w:sz w:val="20"/>
              </w:rPr>
              <w:t>J205030000</w:t>
            </w:r>
          </w:p>
        </w:tc>
        <w:tc>
          <w:tcPr>
            <w:tcW w:w="720" w:type="dxa"/>
            <w:tcBorders>
              <w:top w:val="nil"/>
              <w:left w:val="nil"/>
              <w:bottom w:val="single" w:color="auto" w:sz="4" w:space="0"/>
              <w:right w:val="single" w:color="auto" w:sz="4" w:space="0"/>
            </w:tcBorders>
            <w:noWrap w:val="0"/>
            <w:vAlign w:val="center"/>
          </w:tcPr>
          <w:p w14:paraId="07FE346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9709C62">
            <w:pPr>
              <w:widowControl/>
              <w:rPr>
                <w:rFonts w:ascii="宋体" w:hAnsi="宋体"/>
                <w:kern w:val="0"/>
                <w:sz w:val="20"/>
              </w:rPr>
            </w:pPr>
            <w:r>
              <w:rPr>
                <w:rFonts w:hint="eastAsia" w:ascii="宋体" w:hAnsi="宋体"/>
                <w:kern w:val="0"/>
                <w:sz w:val="20"/>
              </w:rPr>
              <w:t>（三）气体激光器件</w:t>
            </w:r>
          </w:p>
        </w:tc>
        <w:tc>
          <w:tcPr>
            <w:tcW w:w="671" w:type="dxa"/>
            <w:tcBorders>
              <w:top w:val="nil"/>
              <w:left w:val="nil"/>
              <w:bottom w:val="single" w:color="auto" w:sz="4" w:space="0"/>
              <w:right w:val="single" w:color="auto" w:sz="4" w:space="0"/>
            </w:tcBorders>
            <w:noWrap w:val="0"/>
            <w:vAlign w:val="center"/>
          </w:tcPr>
          <w:p w14:paraId="5E32609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E7169D5">
            <w:pPr>
              <w:widowControl/>
              <w:rPr>
                <w:rFonts w:ascii="宋体" w:hAnsi="宋体"/>
                <w:kern w:val="0"/>
                <w:sz w:val="20"/>
              </w:rPr>
            </w:pPr>
            <w:r>
              <w:rPr>
                <w:rFonts w:hint="eastAsia" w:ascii="宋体" w:hAnsi="宋体"/>
                <w:kern w:val="0"/>
                <w:sz w:val="20"/>
              </w:rPr>
              <w:t>　</w:t>
            </w:r>
          </w:p>
        </w:tc>
      </w:tr>
      <w:tr w14:paraId="4C15ADF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2444F9">
            <w:pPr>
              <w:widowControl/>
              <w:jc w:val="center"/>
              <w:rPr>
                <w:rFonts w:ascii="宋体" w:hAnsi="宋体"/>
                <w:kern w:val="0"/>
                <w:sz w:val="20"/>
              </w:rPr>
            </w:pPr>
            <w:r>
              <w:rPr>
                <w:rFonts w:hint="eastAsia" w:ascii="宋体" w:hAnsi="宋体"/>
                <w:kern w:val="0"/>
                <w:sz w:val="20"/>
              </w:rPr>
              <w:t>J205040000</w:t>
            </w:r>
          </w:p>
        </w:tc>
        <w:tc>
          <w:tcPr>
            <w:tcW w:w="720" w:type="dxa"/>
            <w:tcBorders>
              <w:top w:val="nil"/>
              <w:left w:val="nil"/>
              <w:bottom w:val="single" w:color="auto" w:sz="4" w:space="0"/>
              <w:right w:val="single" w:color="auto" w:sz="4" w:space="0"/>
            </w:tcBorders>
            <w:noWrap w:val="0"/>
            <w:vAlign w:val="center"/>
          </w:tcPr>
          <w:p w14:paraId="69354DE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413750">
            <w:pPr>
              <w:widowControl/>
              <w:rPr>
                <w:rFonts w:ascii="宋体" w:hAnsi="宋体"/>
                <w:kern w:val="0"/>
                <w:sz w:val="20"/>
              </w:rPr>
            </w:pPr>
            <w:r>
              <w:rPr>
                <w:rFonts w:hint="eastAsia" w:ascii="宋体" w:hAnsi="宋体"/>
                <w:kern w:val="0"/>
                <w:sz w:val="20"/>
              </w:rPr>
              <w:t>（四）其他激光器件</w:t>
            </w:r>
          </w:p>
        </w:tc>
        <w:tc>
          <w:tcPr>
            <w:tcW w:w="671" w:type="dxa"/>
            <w:tcBorders>
              <w:top w:val="nil"/>
              <w:left w:val="nil"/>
              <w:bottom w:val="single" w:color="auto" w:sz="4" w:space="0"/>
              <w:right w:val="single" w:color="auto" w:sz="4" w:space="0"/>
            </w:tcBorders>
            <w:noWrap w:val="0"/>
            <w:vAlign w:val="center"/>
          </w:tcPr>
          <w:p w14:paraId="48B4FC0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3081763">
            <w:pPr>
              <w:widowControl/>
              <w:rPr>
                <w:rFonts w:ascii="宋体" w:hAnsi="宋体"/>
                <w:kern w:val="0"/>
                <w:sz w:val="20"/>
              </w:rPr>
            </w:pPr>
            <w:r>
              <w:rPr>
                <w:rFonts w:hint="eastAsia" w:ascii="宋体" w:hAnsi="宋体"/>
                <w:kern w:val="0"/>
                <w:sz w:val="20"/>
              </w:rPr>
              <w:t>　</w:t>
            </w:r>
          </w:p>
        </w:tc>
      </w:tr>
      <w:tr w14:paraId="195229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B10C16">
            <w:pPr>
              <w:widowControl/>
              <w:jc w:val="center"/>
              <w:rPr>
                <w:rFonts w:ascii="宋体" w:hAnsi="宋体"/>
                <w:b/>
                <w:kern w:val="0"/>
                <w:sz w:val="20"/>
              </w:rPr>
            </w:pPr>
            <w:r>
              <w:rPr>
                <w:rFonts w:hint="eastAsia" w:ascii="宋体" w:hAnsi="宋体"/>
                <w:b/>
                <w:kern w:val="0"/>
                <w:sz w:val="20"/>
              </w:rPr>
              <w:t>J3</w:t>
            </w:r>
          </w:p>
        </w:tc>
        <w:tc>
          <w:tcPr>
            <w:tcW w:w="720" w:type="dxa"/>
            <w:tcBorders>
              <w:top w:val="nil"/>
              <w:left w:val="nil"/>
              <w:bottom w:val="single" w:color="auto" w:sz="4" w:space="0"/>
              <w:right w:val="single" w:color="auto" w:sz="4" w:space="0"/>
            </w:tcBorders>
            <w:noWrap w:val="0"/>
            <w:vAlign w:val="center"/>
          </w:tcPr>
          <w:p w14:paraId="5D1AAEF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708658E">
            <w:pPr>
              <w:widowControl/>
              <w:rPr>
                <w:rFonts w:ascii="宋体" w:hAnsi="宋体"/>
                <w:b/>
                <w:kern w:val="0"/>
                <w:sz w:val="20"/>
              </w:rPr>
            </w:pPr>
            <w:r>
              <w:rPr>
                <w:rFonts w:hint="eastAsia" w:ascii="宋体" w:hAnsi="宋体"/>
                <w:b/>
                <w:kern w:val="0"/>
                <w:sz w:val="20"/>
              </w:rPr>
              <w:t>半导体分立器件制造（J4052）</w:t>
            </w:r>
          </w:p>
        </w:tc>
        <w:tc>
          <w:tcPr>
            <w:tcW w:w="671" w:type="dxa"/>
            <w:tcBorders>
              <w:top w:val="nil"/>
              <w:left w:val="nil"/>
              <w:bottom w:val="single" w:color="auto" w:sz="4" w:space="0"/>
              <w:right w:val="single" w:color="auto" w:sz="4" w:space="0"/>
            </w:tcBorders>
            <w:noWrap w:val="0"/>
            <w:vAlign w:val="center"/>
          </w:tcPr>
          <w:p w14:paraId="192073DF">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645C3EE0">
            <w:pPr>
              <w:widowControl/>
              <w:rPr>
                <w:rFonts w:ascii="宋体" w:hAnsi="宋体"/>
                <w:kern w:val="0"/>
                <w:sz w:val="20"/>
              </w:rPr>
            </w:pPr>
            <w:r>
              <w:rPr>
                <w:rFonts w:hint="eastAsia" w:ascii="宋体" w:hAnsi="宋体"/>
                <w:kern w:val="0"/>
                <w:sz w:val="20"/>
              </w:rPr>
              <w:t>　</w:t>
            </w:r>
          </w:p>
        </w:tc>
      </w:tr>
      <w:tr w14:paraId="6959348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798918">
            <w:pPr>
              <w:widowControl/>
              <w:jc w:val="center"/>
              <w:rPr>
                <w:rFonts w:ascii="宋体" w:hAnsi="宋体"/>
                <w:b/>
                <w:kern w:val="0"/>
                <w:sz w:val="20"/>
              </w:rPr>
            </w:pPr>
            <w:r>
              <w:rPr>
                <w:rFonts w:hint="eastAsia" w:ascii="宋体" w:hAnsi="宋体"/>
                <w:b/>
                <w:kern w:val="0"/>
                <w:sz w:val="20"/>
              </w:rPr>
              <w:t>J301000000</w:t>
            </w:r>
          </w:p>
        </w:tc>
        <w:tc>
          <w:tcPr>
            <w:tcW w:w="720" w:type="dxa"/>
            <w:tcBorders>
              <w:top w:val="nil"/>
              <w:left w:val="nil"/>
              <w:bottom w:val="single" w:color="auto" w:sz="4" w:space="0"/>
              <w:right w:val="single" w:color="auto" w:sz="4" w:space="0"/>
            </w:tcBorders>
            <w:noWrap w:val="0"/>
            <w:vAlign w:val="center"/>
          </w:tcPr>
          <w:p w14:paraId="36E7058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1E6F8DC">
            <w:pPr>
              <w:widowControl/>
              <w:rPr>
                <w:rFonts w:ascii="宋体" w:hAnsi="宋体"/>
                <w:b/>
                <w:kern w:val="0"/>
                <w:sz w:val="20"/>
              </w:rPr>
            </w:pPr>
            <w:r>
              <w:rPr>
                <w:rFonts w:hint="eastAsia" w:ascii="宋体" w:hAnsi="宋体"/>
                <w:b/>
                <w:kern w:val="0"/>
                <w:sz w:val="20"/>
              </w:rPr>
              <w:t>一、半导体二极管</w:t>
            </w:r>
          </w:p>
        </w:tc>
        <w:tc>
          <w:tcPr>
            <w:tcW w:w="671" w:type="dxa"/>
            <w:tcBorders>
              <w:top w:val="nil"/>
              <w:left w:val="nil"/>
              <w:bottom w:val="single" w:color="auto" w:sz="4" w:space="0"/>
              <w:right w:val="single" w:color="auto" w:sz="4" w:space="0"/>
            </w:tcBorders>
            <w:noWrap w:val="0"/>
            <w:vAlign w:val="center"/>
          </w:tcPr>
          <w:p w14:paraId="62AD2A2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9D9129C">
            <w:pPr>
              <w:widowControl/>
              <w:rPr>
                <w:rFonts w:ascii="宋体" w:hAnsi="宋体"/>
                <w:kern w:val="0"/>
                <w:sz w:val="20"/>
              </w:rPr>
            </w:pPr>
            <w:r>
              <w:rPr>
                <w:rFonts w:hint="eastAsia" w:ascii="宋体" w:hAnsi="宋体"/>
                <w:kern w:val="0"/>
                <w:sz w:val="20"/>
              </w:rPr>
              <w:t>　</w:t>
            </w:r>
          </w:p>
        </w:tc>
      </w:tr>
      <w:tr w14:paraId="36FA8FE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CAA0DC">
            <w:pPr>
              <w:widowControl/>
              <w:jc w:val="center"/>
              <w:rPr>
                <w:rFonts w:ascii="宋体" w:hAnsi="宋体"/>
                <w:kern w:val="0"/>
                <w:sz w:val="20"/>
              </w:rPr>
            </w:pPr>
            <w:r>
              <w:rPr>
                <w:rFonts w:hint="eastAsia" w:ascii="宋体" w:hAnsi="宋体"/>
                <w:kern w:val="0"/>
                <w:sz w:val="20"/>
              </w:rPr>
              <w:t>J301010000</w:t>
            </w:r>
          </w:p>
        </w:tc>
        <w:tc>
          <w:tcPr>
            <w:tcW w:w="720" w:type="dxa"/>
            <w:tcBorders>
              <w:top w:val="nil"/>
              <w:left w:val="nil"/>
              <w:bottom w:val="single" w:color="auto" w:sz="4" w:space="0"/>
              <w:right w:val="single" w:color="auto" w:sz="4" w:space="0"/>
            </w:tcBorders>
            <w:noWrap w:val="0"/>
            <w:vAlign w:val="center"/>
          </w:tcPr>
          <w:p w14:paraId="6AAF8C3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A007F46">
            <w:pPr>
              <w:widowControl/>
              <w:rPr>
                <w:rFonts w:ascii="宋体" w:hAnsi="宋体"/>
                <w:kern w:val="0"/>
                <w:sz w:val="20"/>
              </w:rPr>
            </w:pPr>
            <w:r>
              <w:rPr>
                <w:rFonts w:hint="eastAsia" w:ascii="宋体" w:hAnsi="宋体"/>
                <w:kern w:val="0"/>
                <w:sz w:val="20"/>
              </w:rPr>
              <w:t>（一）小信号二极管</w:t>
            </w:r>
          </w:p>
        </w:tc>
        <w:tc>
          <w:tcPr>
            <w:tcW w:w="671" w:type="dxa"/>
            <w:tcBorders>
              <w:top w:val="nil"/>
              <w:left w:val="nil"/>
              <w:bottom w:val="single" w:color="auto" w:sz="4" w:space="0"/>
              <w:right w:val="single" w:color="auto" w:sz="4" w:space="0"/>
            </w:tcBorders>
            <w:noWrap w:val="0"/>
            <w:vAlign w:val="center"/>
          </w:tcPr>
          <w:p w14:paraId="08EA042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B1BC31">
            <w:pPr>
              <w:widowControl/>
              <w:rPr>
                <w:rFonts w:ascii="宋体" w:hAnsi="宋体"/>
                <w:kern w:val="0"/>
                <w:sz w:val="20"/>
              </w:rPr>
            </w:pPr>
            <w:r>
              <w:rPr>
                <w:rFonts w:hint="eastAsia" w:ascii="宋体" w:hAnsi="宋体"/>
                <w:kern w:val="0"/>
                <w:sz w:val="20"/>
              </w:rPr>
              <w:t>小于0.5A</w:t>
            </w:r>
          </w:p>
        </w:tc>
      </w:tr>
      <w:tr w14:paraId="744839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362793">
            <w:pPr>
              <w:widowControl/>
              <w:jc w:val="center"/>
              <w:rPr>
                <w:rFonts w:ascii="宋体" w:hAnsi="宋体"/>
                <w:kern w:val="0"/>
                <w:sz w:val="20"/>
              </w:rPr>
            </w:pPr>
            <w:r>
              <w:rPr>
                <w:rFonts w:hint="eastAsia" w:ascii="宋体" w:hAnsi="宋体"/>
                <w:kern w:val="0"/>
                <w:sz w:val="20"/>
              </w:rPr>
              <w:t>J301020000</w:t>
            </w:r>
          </w:p>
        </w:tc>
        <w:tc>
          <w:tcPr>
            <w:tcW w:w="720" w:type="dxa"/>
            <w:tcBorders>
              <w:top w:val="nil"/>
              <w:left w:val="nil"/>
              <w:bottom w:val="single" w:color="auto" w:sz="4" w:space="0"/>
              <w:right w:val="single" w:color="auto" w:sz="4" w:space="0"/>
            </w:tcBorders>
            <w:noWrap w:val="0"/>
            <w:vAlign w:val="center"/>
          </w:tcPr>
          <w:p w14:paraId="44C4C0B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876750">
            <w:pPr>
              <w:widowControl/>
              <w:rPr>
                <w:rFonts w:ascii="宋体" w:hAnsi="宋体"/>
                <w:kern w:val="0"/>
                <w:sz w:val="20"/>
              </w:rPr>
            </w:pPr>
            <w:r>
              <w:rPr>
                <w:rFonts w:hint="eastAsia" w:ascii="宋体" w:hAnsi="宋体"/>
                <w:kern w:val="0"/>
                <w:sz w:val="20"/>
              </w:rPr>
              <w:t>（二）齐纳（整流）二极管</w:t>
            </w:r>
          </w:p>
        </w:tc>
        <w:tc>
          <w:tcPr>
            <w:tcW w:w="671" w:type="dxa"/>
            <w:tcBorders>
              <w:top w:val="nil"/>
              <w:left w:val="nil"/>
              <w:bottom w:val="single" w:color="auto" w:sz="4" w:space="0"/>
              <w:right w:val="single" w:color="auto" w:sz="4" w:space="0"/>
            </w:tcBorders>
            <w:noWrap w:val="0"/>
            <w:vAlign w:val="center"/>
          </w:tcPr>
          <w:p w14:paraId="0EE858E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58D7D5D">
            <w:pPr>
              <w:widowControl/>
              <w:rPr>
                <w:rFonts w:ascii="宋体" w:hAnsi="宋体"/>
                <w:kern w:val="0"/>
                <w:sz w:val="20"/>
              </w:rPr>
            </w:pPr>
            <w:r>
              <w:rPr>
                <w:rFonts w:hint="eastAsia" w:ascii="宋体" w:hAnsi="宋体"/>
                <w:kern w:val="0"/>
                <w:sz w:val="20"/>
              </w:rPr>
              <w:t>　</w:t>
            </w:r>
          </w:p>
        </w:tc>
      </w:tr>
      <w:tr w14:paraId="79B610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7A5C68">
            <w:pPr>
              <w:widowControl/>
              <w:jc w:val="center"/>
              <w:rPr>
                <w:rFonts w:ascii="宋体" w:hAnsi="宋体"/>
                <w:kern w:val="0"/>
                <w:sz w:val="20"/>
              </w:rPr>
            </w:pPr>
            <w:r>
              <w:rPr>
                <w:rFonts w:hint="eastAsia" w:ascii="宋体" w:hAnsi="宋体"/>
                <w:kern w:val="0"/>
                <w:sz w:val="20"/>
              </w:rPr>
              <w:t>J301030000</w:t>
            </w:r>
          </w:p>
        </w:tc>
        <w:tc>
          <w:tcPr>
            <w:tcW w:w="720" w:type="dxa"/>
            <w:tcBorders>
              <w:top w:val="nil"/>
              <w:left w:val="nil"/>
              <w:bottom w:val="single" w:color="auto" w:sz="4" w:space="0"/>
              <w:right w:val="single" w:color="auto" w:sz="4" w:space="0"/>
            </w:tcBorders>
            <w:noWrap w:val="0"/>
            <w:vAlign w:val="center"/>
          </w:tcPr>
          <w:p w14:paraId="1E342E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C9E1AE">
            <w:pPr>
              <w:widowControl/>
              <w:rPr>
                <w:rFonts w:ascii="宋体" w:hAnsi="宋体"/>
                <w:kern w:val="0"/>
                <w:sz w:val="20"/>
              </w:rPr>
            </w:pPr>
            <w:r>
              <w:rPr>
                <w:rFonts w:hint="eastAsia" w:ascii="宋体" w:hAnsi="宋体"/>
                <w:kern w:val="0"/>
                <w:sz w:val="20"/>
              </w:rPr>
              <w:t>（三）过电流保护二极管</w:t>
            </w:r>
          </w:p>
        </w:tc>
        <w:tc>
          <w:tcPr>
            <w:tcW w:w="671" w:type="dxa"/>
            <w:tcBorders>
              <w:top w:val="nil"/>
              <w:left w:val="nil"/>
              <w:bottom w:val="single" w:color="auto" w:sz="4" w:space="0"/>
              <w:right w:val="single" w:color="auto" w:sz="4" w:space="0"/>
            </w:tcBorders>
            <w:noWrap w:val="0"/>
            <w:vAlign w:val="center"/>
          </w:tcPr>
          <w:p w14:paraId="538E7DD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B7AB14E">
            <w:pPr>
              <w:widowControl/>
              <w:rPr>
                <w:rFonts w:ascii="宋体" w:hAnsi="宋体"/>
                <w:kern w:val="0"/>
                <w:sz w:val="20"/>
              </w:rPr>
            </w:pPr>
            <w:r>
              <w:rPr>
                <w:rFonts w:hint="eastAsia" w:ascii="宋体" w:hAnsi="宋体"/>
                <w:kern w:val="0"/>
                <w:sz w:val="20"/>
              </w:rPr>
              <w:t>　</w:t>
            </w:r>
          </w:p>
        </w:tc>
      </w:tr>
      <w:tr w14:paraId="0E3195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6B5202B">
            <w:pPr>
              <w:widowControl/>
              <w:jc w:val="center"/>
              <w:rPr>
                <w:rFonts w:ascii="宋体" w:hAnsi="宋体"/>
                <w:kern w:val="0"/>
                <w:sz w:val="20"/>
              </w:rPr>
            </w:pPr>
            <w:r>
              <w:rPr>
                <w:rFonts w:hint="eastAsia" w:ascii="宋体" w:hAnsi="宋体"/>
                <w:kern w:val="0"/>
                <w:sz w:val="20"/>
              </w:rPr>
              <w:t>J301040000</w:t>
            </w:r>
          </w:p>
        </w:tc>
        <w:tc>
          <w:tcPr>
            <w:tcW w:w="720" w:type="dxa"/>
            <w:tcBorders>
              <w:top w:val="nil"/>
              <w:left w:val="nil"/>
              <w:bottom w:val="single" w:color="auto" w:sz="4" w:space="0"/>
              <w:right w:val="single" w:color="auto" w:sz="4" w:space="0"/>
            </w:tcBorders>
            <w:noWrap w:val="0"/>
            <w:vAlign w:val="center"/>
          </w:tcPr>
          <w:p w14:paraId="29C3EA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E3989F">
            <w:pPr>
              <w:widowControl/>
              <w:rPr>
                <w:rFonts w:ascii="宋体" w:hAnsi="宋体"/>
                <w:kern w:val="0"/>
                <w:sz w:val="20"/>
              </w:rPr>
            </w:pPr>
            <w:r>
              <w:rPr>
                <w:rFonts w:hint="eastAsia" w:ascii="宋体" w:hAnsi="宋体"/>
                <w:kern w:val="0"/>
                <w:sz w:val="20"/>
              </w:rPr>
              <w:t>（四）高频（射频与微波）二极管</w:t>
            </w:r>
          </w:p>
        </w:tc>
        <w:tc>
          <w:tcPr>
            <w:tcW w:w="671" w:type="dxa"/>
            <w:tcBorders>
              <w:top w:val="nil"/>
              <w:left w:val="nil"/>
              <w:bottom w:val="single" w:color="auto" w:sz="4" w:space="0"/>
              <w:right w:val="single" w:color="auto" w:sz="4" w:space="0"/>
            </w:tcBorders>
            <w:noWrap w:val="0"/>
            <w:vAlign w:val="center"/>
          </w:tcPr>
          <w:p w14:paraId="6AA8CCD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DD80512">
            <w:pPr>
              <w:widowControl/>
              <w:rPr>
                <w:rFonts w:ascii="宋体" w:hAnsi="宋体"/>
                <w:kern w:val="0"/>
                <w:sz w:val="20"/>
              </w:rPr>
            </w:pPr>
            <w:r>
              <w:rPr>
                <w:rFonts w:hint="eastAsia" w:ascii="宋体" w:hAnsi="宋体"/>
                <w:kern w:val="0"/>
                <w:sz w:val="20"/>
              </w:rPr>
              <w:t>　</w:t>
            </w:r>
          </w:p>
        </w:tc>
      </w:tr>
      <w:tr w14:paraId="4493C8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3A04E3">
            <w:pPr>
              <w:widowControl/>
              <w:jc w:val="center"/>
              <w:rPr>
                <w:rFonts w:ascii="宋体" w:hAnsi="宋体"/>
                <w:kern w:val="0"/>
                <w:sz w:val="20"/>
              </w:rPr>
            </w:pPr>
            <w:r>
              <w:rPr>
                <w:rFonts w:hint="eastAsia" w:ascii="宋体" w:hAnsi="宋体"/>
                <w:kern w:val="0"/>
                <w:sz w:val="20"/>
              </w:rPr>
              <w:t>J301050000</w:t>
            </w:r>
          </w:p>
        </w:tc>
        <w:tc>
          <w:tcPr>
            <w:tcW w:w="720" w:type="dxa"/>
            <w:tcBorders>
              <w:top w:val="nil"/>
              <w:left w:val="nil"/>
              <w:bottom w:val="single" w:color="auto" w:sz="4" w:space="0"/>
              <w:right w:val="single" w:color="auto" w:sz="4" w:space="0"/>
            </w:tcBorders>
            <w:noWrap w:val="0"/>
            <w:vAlign w:val="center"/>
          </w:tcPr>
          <w:p w14:paraId="123FE64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8B40C8">
            <w:pPr>
              <w:widowControl/>
              <w:rPr>
                <w:rFonts w:ascii="宋体" w:hAnsi="宋体"/>
                <w:kern w:val="0"/>
                <w:sz w:val="20"/>
              </w:rPr>
            </w:pPr>
            <w:r>
              <w:rPr>
                <w:rFonts w:hint="eastAsia" w:ascii="宋体" w:hAnsi="宋体"/>
                <w:kern w:val="0"/>
                <w:sz w:val="20"/>
              </w:rPr>
              <w:t>（五）其他半导体二极管</w:t>
            </w:r>
          </w:p>
        </w:tc>
        <w:tc>
          <w:tcPr>
            <w:tcW w:w="671" w:type="dxa"/>
            <w:tcBorders>
              <w:top w:val="nil"/>
              <w:left w:val="nil"/>
              <w:bottom w:val="single" w:color="auto" w:sz="4" w:space="0"/>
              <w:right w:val="single" w:color="auto" w:sz="4" w:space="0"/>
            </w:tcBorders>
            <w:noWrap w:val="0"/>
            <w:vAlign w:val="center"/>
          </w:tcPr>
          <w:p w14:paraId="6B10B30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7BD8F9">
            <w:pPr>
              <w:widowControl/>
              <w:rPr>
                <w:rFonts w:hint="eastAsia" w:ascii="宋体" w:hAnsi="宋体"/>
                <w:b/>
                <w:kern w:val="0"/>
                <w:sz w:val="20"/>
              </w:rPr>
            </w:pPr>
          </w:p>
        </w:tc>
      </w:tr>
      <w:tr w14:paraId="0A86E57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90EEAB">
            <w:pPr>
              <w:widowControl/>
              <w:jc w:val="center"/>
              <w:rPr>
                <w:rFonts w:ascii="宋体" w:hAnsi="宋体"/>
                <w:b/>
                <w:kern w:val="0"/>
                <w:sz w:val="20"/>
              </w:rPr>
            </w:pPr>
            <w:r>
              <w:rPr>
                <w:rFonts w:hint="eastAsia" w:ascii="宋体" w:hAnsi="宋体"/>
                <w:b/>
                <w:kern w:val="0"/>
                <w:sz w:val="20"/>
              </w:rPr>
              <w:t>J302000000</w:t>
            </w:r>
          </w:p>
        </w:tc>
        <w:tc>
          <w:tcPr>
            <w:tcW w:w="720" w:type="dxa"/>
            <w:tcBorders>
              <w:top w:val="nil"/>
              <w:left w:val="nil"/>
              <w:bottom w:val="single" w:color="auto" w:sz="4" w:space="0"/>
              <w:right w:val="single" w:color="auto" w:sz="4" w:space="0"/>
            </w:tcBorders>
            <w:noWrap w:val="0"/>
            <w:vAlign w:val="center"/>
          </w:tcPr>
          <w:p w14:paraId="1FC4DC9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4A52400">
            <w:pPr>
              <w:widowControl/>
              <w:rPr>
                <w:rFonts w:ascii="宋体" w:hAnsi="宋体"/>
                <w:b/>
                <w:kern w:val="0"/>
                <w:sz w:val="20"/>
              </w:rPr>
            </w:pPr>
            <w:r>
              <w:rPr>
                <w:rFonts w:hint="eastAsia" w:ascii="宋体" w:hAnsi="宋体"/>
                <w:b/>
                <w:kern w:val="0"/>
                <w:sz w:val="20"/>
              </w:rPr>
              <w:t>二、小信号晶体管</w:t>
            </w:r>
          </w:p>
        </w:tc>
        <w:tc>
          <w:tcPr>
            <w:tcW w:w="671" w:type="dxa"/>
            <w:tcBorders>
              <w:top w:val="nil"/>
              <w:left w:val="nil"/>
              <w:bottom w:val="single" w:color="auto" w:sz="4" w:space="0"/>
              <w:right w:val="single" w:color="auto" w:sz="4" w:space="0"/>
            </w:tcBorders>
            <w:noWrap w:val="0"/>
            <w:vAlign w:val="center"/>
          </w:tcPr>
          <w:p w14:paraId="3FD7EAF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E613D92">
            <w:pPr>
              <w:widowControl/>
              <w:rPr>
                <w:rFonts w:ascii="宋体" w:hAnsi="宋体"/>
                <w:b/>
                <w:kern w:val="0"/>
                <w:sz w:val="20"/>
              </w:rPr>
            </w:pPr>
            <w:r>
              <w:rPr>
                <w:rFonts w:hint="eastAsia" w:ascii="宋体" w:hAnsi="宋体"/>
                <w:b/>
                <w:kern w:val="0"/>
                <w:sz w:val="20"/>
              </w:rPr>
              <w:t>小于1W</w:t>
            </w:r>
          </w:p>
        </w:tc>
      </w:tr>
      <w:tr w14:paraId="7CD1DFB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2DC6E1">
            <w:pPr>
              <w:widowControl/>
              <w:jc w:val="center"/>
              <w:rPr>
                <w:rFonts w:ascii="宋体" w:hAnsi="宋体"/>
                <w:kern w:val="0"/>
                <w:sz w:val="20"/>
              </w:rPr>
            </w:pPr>
            <w:r>
              <w:rPr>
                <w:rFonts w:hint="eastAsia" w:ascii="宋体" w:hAnsi="宋体"/>
                <w:kern w:val="0"/>
                <w:sz w:val="20"/>
              </w:rPr>
              <w:t>J302010000</w:t>
            </w:r>
          </w:p>
        </w:tc>
        <w:tc>
          <w:tcPr>
            <w:tcW w:w="720" w:type="dxa"/>
            <w:tcBorders>
              <w:top w:val="nil"/>
              <w:left w:val="nil"/>
              <w:bottom w:val="single" w:color="auto" w:sz="4" w:space="0"/>
              <w:right w:val="single" w:color="auto" w:sz="4" w:space="0"/>
            </w:tcBorders>
            <w:noWrap w:val="0"/>
            <w:vAlign w:val="center"/>
          </w:tcPr>
          <w:p w14:paraId="22A95C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910780">
            <w:pPr>
              <w:widowControl/>
              <w:rPr>
                <w:rFonts w:ascii="宋体" w:hAnsi="宋体"/>
                <w:kern w:val="0"/>
                <w:sz w:val="20"/>
              </w:rPr>
            </w:pPr>
            <w:r>
              <w:rPr>
                <w:rFonts w:hint="eastAsia" w:ascii="宋体" w:hAnsi="宋体"/>
                <w:kern w:val="0"/>
                <w:sz w:val="20"/>
              </w:rPr>
              <w:t>（一）双极晶体管</w:t>
            </w:r>
          </w:p>
        </w:tc>
        <w:tc>
          <w:tcPr>
            <w:tcW w:w="671" w:type="dxa"/>
            <w:tcBorders>
              <w:top w:val="nil"/>
              <w:left w:val="nil"/>
              <w:bottom w:val="single" w:color="auto" w:sz="4" w:space="0"/>
              <w:right w:val="single" w:color="auto" w:sz="4" w:space="0"/>
            </w:tcBorders>
            <w:noWrap w:val="0"/>
            <w:vAlign w:val="center"/>
          </w:tcPr>
          <w:p w14:paraId="78699E1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28DE621">
            <w:pPr>
              <w:widowControl/>
              <w:rPr>
                <w:rFonts w:ascii="宋体" w:hAnsi="宋体"/>
                <w:kern w:val="0"/>
                <w:sz w:val="20"/>
              </w:rPr>
            </w:pPr>
            <w:r>
              <w:rPr>
                <w:rFonts w:hint="eastAsia" w:ascii="宋体" w:hAnsi="宋体"/>
                <w:kern w:val="0"/>
                <w:sz w:val="20"/>
              </w:rPr>
              <w:t>　</w:t>
            </w:r>
          </w:p>
        </w:tc>
      </w:tr>
      <w:tr w14:paraId="221F0EB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759509">
            <w:pPr>
              <w:widowControl/>
              <w:jc w:val="center"/>
              <w:rPr>
                <w:rFonts w:ascii="宋体" w:hAnsi="宋体"/>
                <w:kern w:val="0"/>
                <w:sz w:val="20"/>
              </w:rPr>
            </w:pPr>
            <w:r>
              <w:rPr>
                <w:rFonts w:hint="eastAsia" w:ascii="宋体" w:hAnsi="宋体"/>
                <w:kern w:val="0"/>
                <w:sz w:val="20"/>
              </w:rPr>
              <w:t>J302020000</w:t>
            </w:r>
          </w:p>
        </w:tc>
        <w:tc>
          <w:tcPr>
            <w:tcW w:w="720" w:type="dxa"/>
            <w:tcBorders>
              <w:top w:val="nil"/>
              <w:left w:val="nil"/>
              <w:bottom w:val="single" w:color="auto" w:sz="4" w:space="0"/>
              <w:right w:val="single" w:color="auto" w:sz="4" w:space="0"/>
            </w:tcBorders>
            <w:noWrap w:val="0"/>
            <w:vAlign w:val="center"/>
          </w:tcPr>
          <w:p w14:paraId="291019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0ECC73">
            <w:pPr>
              <w:widowControl/>
              <w:rPr>
                <w:rFonts w:ascii="宋体" w:hAnsi="宋体"/>
                <w:kern w:val="0"/>
                <w:sz w:val="20"/>
              </w:rPr>
            </w:pPr>
            <w:r>
              <w:rPr>
                <w:rFonts w:hint="eastAsia" w:ascii="宋体" w:hAnsi="宋体"/>
                <w:kern w:val="0"/>
                <w:sz w:val="20"/>
              </w:rPr>
              <w:t>（二）场效应晶体管</w:t>
            </w:r>
          </w:p>
        </w:tc>
        <w:tc>
          <w:tcPr>
            <w:tcW w:w="671" w:type="dxa"/>
            <w:tcBorders>
              <w:top w:val="nil"/>
              <w:left w:val="nil"/>
              <w:bottom w:val="single" w:color="auto" w:sz="4" w:space="0"/>
              <w:right w:val="single" w:color="auto" w:sz="4" w:space="0"/>
            </w:tcBorders>
            <w:noWrap w:val="0"/>
            <w:vAlign w:val="center"/>
          </w:tcPr>
          <w:p w14:paraId="04CB010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4A4B95B">
            <w:pPr>
              <w:widowControl/>
              <w:rPr>
                <w:rFonts w:ascii="宋体" w:hAnsi="宋体"/>
                <w:kern w:val="0"/>
                <w:sz w:val="20"/>
              </w:rPr>
            </w:pPr>
            <w:r>
              <w:rPr>
                <w:rFonts w:hint="eastAsia" w:ascii="宋体" w:hAnsi="宋体"/>
                <w:kern w:val="0"/>
                <w:sz w:val="20"/>
              </w:rPr>
              <w:t>　</w:t>
            </w:r>
          </w:p>
        </w:tc>
      </w:tr>
      <w:tr w14:paraId="1EA022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D9AA587">
            <w:pPr>
              <w:widowControl/>
              <w:jc w:val="center"/>
              <w:rPr>
                <w:rFonts w:ascii="宋体" w:hAnsi="宋体"/>
                <w:kern w:val="0"/>
                <w:sz w:val="20"/>
              </w:rPr>
            </w:pPr>
            <w:r>
              <w:rPr>
                <w:rFonts w:hint="eastAsia" w:ascii="宋体" w:hAnsi="宋体"/>
                <w:kern w:val="0"/>
                <w:sz w:val="20"/>
              </w:rPr>
              <w:t>J302030000</w:t>
            </w:r>
          </w:p>
        </w:tc>
        <w:tc>
          <w:tcPr>
            <w:tcW w:w="720" w:type="dxa"/>
            <w:tcBorders>
              <w:top w:val="nil"/>
              <w:left w:val="nil"/>
              <w:bottom w:val="single" w:color="auto" w:sz="4" w:space="0"/>
              <w:right w:val="single" w:color="auto" w:sz="4" w:space="0"/>
            </w:tcBorders>
            <w:noWrap w:val="0"/>
            <w:vAlign w:val="center"/>
          </w:tcPr>
          <w:p w14:paraId="1A2FB76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ECACB8">
            <w:pPr>
              <w:widowControl/>
              <w:rPr>
                <w:rFonts w:ascii="宋体" w:hAnsi="宋体"/>
                <w:kern w:val="0"/>
                <w:sz w:val="20"/>
              </w:rPr>
            </w:pPr>
            <w:r>
              <w:rPr>
                <w:rFonts w:hint="eastAsia" w:ascii="宋体" w:hAnsi="宋体"/>
                <w:kern w:val="0"/>
                <w:sz w:val="20"/>
              </w:rPr>
              <w:t>（三）高频（射频与微波）晶体管</w:t>
            </w:r>
          </w:p>
        </w:tc>
        <w:tc>
          <w:tcPr>
            <w:tcW w:w="671" w:type="dxa"/>
            <w:tcBorders>
              <w:top w:val="nil"/>
              <w:left w:val="nil"/>
              <w:bottom w:val="single" w:color="auto" w:sz="4" w:space="0"/>
              <w:right w:val="single" w:color="auto" w:sz="4" w:space="0"/>
            </w:tcBorders>
            <w:noWrap w:val="0"/>
            <w:vAlign w:val="center"/>
          </w:tcPr>
          <w:p w14:paraId="295E85A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F81B4C">
            <w:pPr>
              <w:widowControl/>
              <w:rPr>
                <w:rFonts w:ascii="宋体" w:hAnsi="宋体"/>
                <w:kern w:val="0"/>
                <w:sz w:val="20"/>
              </w:rPr>
            </w:pPr>
            <w:r>
              <w:rPr>
                <w:rFonts w:hint="eastAsia" w:ascii="宋体" w:hAnsi="宋体"/>
                <w:kern w:val="0"/>
                <w:sz w:val="20"/>
              </w:rPr>
              <w:t>　</w:t>
            </w:r>
          </w:p>
        </w:tc>
      </w:tr>
      <w:tr w14:paraId="024DFD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1B1F98B">
            <w:pPr>
              <w:widowControl/>
              <w:jc w:val="center"/>
              <w:rPr>
                <w:rFonts w:ascii="宋体" w:hAnsi="宋体"/>
                <w:b/>
                <w:kern w:val="0"/>
                <w:sz w:val="20"/>
              </w:rPr>
            </w:pPr>
            <w:r>
              <w:rPr>
                <w:rFonts w:hint="eastAsia" w:ascii="宋体" w:hAnsi="宋体"/>
                <w:b/>
                <w:kern w:val="0"/>
                <w:sz w:val="20"/>
              </w:rPr>
              <w:t>J303000000</w:t>
            </w:r>
          </w:p>
        </w:tc>
        <w:tc>
          <w:tcPr>
            <w:tcW w:w="720" w:type="dxa"/>
            <w:tcBorders>
              <w:top w:val="nil"/>
              <w:left w:val="nil"/>
              <w:bottom w:val="single" w:color="auto" w:sz="4" w:space="0"/>
              <w:right w:val="single" w:color="auto" w:sz="4" w:space="0"/>
            </w:tcBorders>
            <w:noWrap w:val="0"/>
            <w:vAlign w:val="center"/>
          </w:tcPr>
          <w:p w14:paraId="78B4DF4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5E88727">
            <w:pPr>
              <w:widowControl/>
              <w:rPr>
                <w:rFonts w:ascii="宋体" w:hAnsi="宋体"/>
                <w:b/>
                <w:kern w:val="0"/>
                <w:sz w:val="20"/>
              </w:rPr>
            </w:pPr>
            <w:r>
              <w:rPr>
                <w:rFonts w:hint="eastAsia" w:ascii="宋体" w:hAnsi="宋体"/>
                <w:b/>
                <w:kern w:val="0"/>
                <w:sz w:val="20"/>
              </w:rPr>
              <w:t>三、功率晶体管</w:t>
            </w:r>
          </w:p>
        </w:tc>
        <w:tc>
          <w:tcPr>
            <w:tcW w:w="671" w:type="dxa"/>
            <w:tcBorders>
              <w:top w:val="nil"/>
              <w:left w:val="nil"/>
              <w:bottom w:val="single" w:color="auto" w:sz="4" w:space="0"/>
              <w:right w:val="single" w:color="auto" w:sz="4" w:space="0"/>
            </w:tcBorders>
            <w:noWrap w:val="0"/>
            <w:vAlign w:val="center"/>
          </w:tcPr>
          <w:p w14:paraId="3ADBC4B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3A39A96">
            <w:pPr>
              <w:widowControl/>
              <w:rPr>
                <w:rFonts w:ascii="宋体" w:hAnsi="宋体"/>
                <w:b/>
                <w:kern w:val="0"/>
                <w:sz w:val="20"/>
              </w:rPr>
            </w:pPr>
            <w:r>
              <w:rPr>
                <w:rFonts w:hint="eastAsia" w:ascii="宋体" w:hAnsi="宋体"/>
                <w:b/>
                <w:kern w:val="0"/>
                <w:sz w:val="20"/>
              </w:rPr>
              <w:t>大于等于1W</w:t>
            </w:r>
          </w:p>
        </w:tc>
      </w:tr>
      <w:tr w14:paraId="04458E5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867A95">
            <w:pPr>
              <w:widowControl/>
              <w:jc w:val="center"/>
              <w:rPr>
                <w:rFonts w:ascii="宋体" w:hAnsi="宋体"/>
                <w:kern w:val="0"/>
                <w:sz w:val="20"/>
              </w:rPr>
            </w:pPr>
            <w:r>
              <w:rPr>
                <w:rFonts w:hint="eastAsia" w:ascii="宋体" w:hAnsi="宋体"/>
                <w:kern w:val="0"/>
                <w:sz w:val="20"/>
              </w:rPr>
              <w:t>J303010000</w:t>
            </w:r>
          </w:p>
        </w:tc>
        <w:tc>
          <w:tcPr>
            <w:tcW w:w="720" w:type="dxa"/>
            <w:tcBorders>
              <w:top w:val="nil"/>
              <w:left w:val="nil"/>
              <w:bottom w:val="single" w:color="auto" w:sz="4" w:space="0"/>
              <w:right w:val="single" w:color="auto" w:sz="4" w:space="0"/>
            </w:tcBorders>
            <w:noWrap w:val="0"/>
            <w:vAlign w:val="center"/>
          </w:tcPr>
          <w:p w14:paraId="704A89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30D10E">
            <w:pPr>
              <w:widowControl/>
              <w:rPr>
                <w:rFonts w:ascii="宋体" w:hAnsi="宋体"/>
                <w:kern w:val="0"/>
                <w:sz w:val="20"/>
              </w:rPr>
            </w:pPr>
            <w:r>
              <w:rPr>
                <w:rFonts w:hint="eastAsia" w:ascii="宋体" w:hAnsi="宋体"/>
                <w:kern w:val="0"/>
                <w:sz w:val="20"/>
              </w:rPr>
              <w:t>（一）高频（射频与微波）功率晶体管</w:t>
            </w:r>
          </w:p>
        </w:tc>
        <w:tc>
          <w:tcPr>
            <w:tcW w:w="671" w:type="dxa"/>
            <w:tcBorders>
              <w:top w:val="nil"/>
              <w:left w:val="nil"/>
              <w:bottom w:val="single" w:color="auto" w:sz="4" w:space="0"/>
              <w:right w:val="single" w:color="auto" w:sz="4" w:space="0"/>
            </w:tcBorders>
            <w:noWrap w:val="0"/>
            <w:vAlign w:val="center"/>
          </w:tcPr>
          <w:p w14:paraId="64C8173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869F316">
            <w:pPr>
              <w:widowControl/>
              <w:rPr>
                <w:rFonts w:ascii="宋体" w:hAnsi="宋体"/>
                <w:kern w:val="0"/>
                <w:sz w:val="20"/>
              </w:rPr>
            </w:pPr>
            <w:r>
              <w:rPr>
                <w:rFonts w:hint="eastAsia" w:ascii="宋体" w:hAnsi="宋体"/>
                <w:kern w:val="0"/>
                <w:sz w:val="20"/>
              </w:rPr>
              <w:t>　</w:t>
            </w:r>
          </w:p>
        </w:tc>
      </w:tr>
      <w:tr w14:paraId="497A6235">
        <w:tblPrEx>
          <w:tblCellMar>
            <w:top w:w="0" w:type="dxa"/>
            <w:left w:w="108" w:type="dxa"/>
            <w:bottom w:w="0" w:type="dxa"/>
            <w:right w:w="108" w:type="dxa"/>
          </w:tblCellMar>
        </w:tblPrEx>
        <w:trPr>
          <w:wBefore w:w="0" w:type="dxa"/>
          <w:wAfter w:w="0" w:type="dxa"/>
          <w:trHeight w:val="555" w:hRule="atLeast"/>
          <w:jc w:val="center"/>
        </w:trPr>
        <w:tc>
          <w:tcPr>
            <w:tcW w:w="1455" w:type="dxa"/>
            <w:tcBorders>
              <w:top w:val="nil"/>
              <w:left w:val="nil"/>
              <w:bottom w:val="single" w:color="auto" w:sz="4" w:space="0"/>
              <w:right w:val="single" w:color="auto" w:sz="4" w:space="0"/>
            </w:tcBorders>
            <w:noWrap w:val="0"/>
            <w:vAlign w:val="center"/>
          </w:tcPr>
          <w:p w14:paraId="58266730">
            <w:pPr>
              <w:widowControl/>
              <w:jc w:val="center"/>
              <w:rPr>
                <w:rFonts w:ascii="宋体" w:hAnsi="宋体"/>
                <w:kern w:val="0"/>
                <w:sz w:val="20"/>
              </w:rPr>
            </w:pPr>
            <w:r>
              <w:rPr>
                <w:rFonts w:hint="eastAsia" w:ascii="宋体" w:hAnsi="宋体"/>
                <w:kern w:val="0"/>
                <w:sz w:val="20"/>
              </w:rPr>
              <w:t>J303020000</w:t>
            </w:r>
          </w:p>
        </w:tc>
        <w:tc>
          <w:tcPr>
            <w:tcW w:w="720" w:type="dxa"/>
            <w:tcBorders>
              <w:top w:val="nil"/>
              <w:left w:val="nil"/>
              <w:bottom w:val="single" w:color="auto" w:sz="4" w:space="0"/>
              <w:right w:val="single" w:color="auto" w:sz="4" w:space="0"/>
            </w:tcBorders>
            <w:noWrap w:val="0"/>
            <w:vAlign w:val="center"/>
          </w:tcPr>
          <w:p w14:paraId="39A057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B7DCB4">
            <w:pPr>
              <w:widowControl/>
              <w:rPr>
                <w:rFonts w:ascii="宋体" w:hAnsi="宋体"/>
                <w:kern w:val="0"/>
                <w:sz w:val="20"/>
              </w:rPr>
            </w:pPr>
            <w:r>
              <w:rPr>
                <w:rFonts w:hint="eastAsia" w:ascii="宋体" w:hAnsi="宋体"/>
                <w:kern w:val="0"/>
                <w:sz w:val="20"/>
              </w:rPr>
              <w:t>（二）高频（射频与微波）功率晶体管模块</w:t>
            </w:r>
          </w:p>
        </w:tc>
        <w:tc>
          <w:tcPr>
            <w:tcW w:w="671" w:type="dxa"/>
            <w:tcBorders>
              <w:top w:val="nil"/>
              <w:left w:val="nil"/>
              <w:bottom w:val="single" w:color="auto" w:sz="4" w:space="0"/>
              <w:right w:val="single" w:color="auto" w:sz="4" w:space="0"/>
            </w:tcBorders>
            <w:noWrap w:val="0"/>
            <w:vAlign w:val="center"/>
          </w:tcPr>
          <w:p w14:paraId="02D66DF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08F40E6">
            <w:pPr>
              <w:widowControl/>
              <w:rPr>
                <w:rFonts w:ascii="宋体" w:hAnsi="宋体"/>
                <w:kern w:val="0"/>
                <w:sz w:val="20"/>
              </w:rPr>
            </w:pPr>
            <w:r>
              <w:rPr>
                <w:rFonts w:hint="eastAsia" w:ascii="宋体" w:hAnsi="宋体"/>
                <w:kern w:val="0"/>
                <w:sz w:val="20"/>
              </w:rPr>
              <w:t>　</w:t>
            </w:r>
          </w:p>
        </w:tc>
      </w:tr>
      <w:tr w14:paraId="759A9E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569CA9">
            <w:pPr>
              <w:widowControl/>
              <w:jc w:val="center"/>
              <w:rPr>
                <w:rFonts w:ascii="宋体" w:hAnsi="宋体"/>
                <w:kern w:val="0"/>
                <w:sz w:val="20"/>
              </w:rPr>
            </w:pPr>
            <w:r>
              <w:rPr>
                <w:rFonts w:hint="eastAsia" w:ascii="宋体" w:hAnsi="宋体"/>
                <w:kern w:val="0"/>
                <w:sz w:val="20"/>
              </w:rPr>
              <w:t>J303030000</w:t>
            </w:r>
          </w:p>
        </w:tc>
        <w:tc>
          <w:tcPr>
            <w:tcW w:w="720" w:type="dxa"/>
            <w:tcBorders>
              <w:top w:val="nil"/>
              <w:left w:val="nil"/>
              <w:bottom w:val="single" w:color="auto" w:sz="4" w:space="0"/>
              <w:right w:val="single" w:color="auto" w:sz="4" w:space="0"/>
            </w:tcBorders>
            <w:noWrap w:val="0"/>
            <w:vAlign w:val="center"/>
          </w:tcPr>
          <w:p w14:paraId="192AC9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B9FB1B">
            <w:pPr>
              <w:widowControl/>
              <w:rPr>
                <w:rFonts w:ascii="宋体" w:hAnsi="宋体"/>
                <w:kern w:val="0"/>
                <w:sz w:val="20"/>
              </w:rPr>
            </w:pPr>
            <w:r>
              <w:rPr>
                <w:rFonts w:hint="eastAsia" w:ascii="宋体" w:hAnsi="宋体"/>
                <w:kern w:val="0"/>
                <w:sz w:val="20"/>
              </w:rPr>
              <w:t>（三）通用双极功率晶体管</w:t>
            </w:r>
          </w:p>
        </w:tc>
        <w:tc>
          <w:tcPr>
            <w:tcW w:w="671" w:type="dxa"/>
            <w:tcBorders>
              <w:top w:val="nil"/>
              <w:left w:val="nil"/>
              <w:bottom w:val="single" w:color="auto" w:sz="4" w:space="0"/>
              <w:right w:val="single" w:color="auto" w:sz="4" w:space="0"/>
            </w:tcBorders>
            <w:noWrap w:val="0"/>
            <w:vAlign w:val="center"/>
          </w:tcPr>
          <w:p w14:paraId="05C4156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7477F11">
            <w:pPr>
              <w:widowControl/>
              <w:rPr>
                <w:rFonts w:ascii="宋体" w:hAnsi="宋体"/>
                <w:kern w:val="0"/>
                <w:sz w:val="20"/>
              </w:rPr>
            </w:pPr>
            <w:r>
              <w:rPr>
                <w:rFonts w:hint="eastAsia" w:ascii="宋体" w:hAnsi="宋体"/>
                <w:kern w:val="0"/>
                <w:sz w:val="20"/>
              </w:rPr>
              <w:t>　</w:t>
            </w:r>
          </w:p>
        </w:tc>
      </w:tr>
      <w:tr w14:paraId="3B3A44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C3CB6A">
            <w:pPr>
              <w:widowControl/>
              <w:jc w:val="center"/>
              <w:rPr>
                <w:rFonts w:ascii="宋体" w:hAnsi="宋体"/>
                <w:kern w:val="0"/>
                <w:sz w:val="20"/>
              </w:rPr>
            </w:pPr>
            <w:r>
              <w:rPr>
                <w:rFonts w:hint="eastAsia" w:ascii="宋体" w:hAnsi="宋体"/>
                <w:kern w:val="0"/>
                <w:sz w:val="20"/>
              </w:rPr>
              <w:t>J303040000</w:t>
            </w:r>
          </w:p>
        </w:tc>
        <w:tc>
          <w:tcPr>
            <w:tcW w:w="720" w:type="dxa"/>
            <w:tcBorders>
              <w:top w:val="nil"/>
              <w:left w:val="nil"/>
              <w:bottom w:val="single" w:color="auto" w:sz="4" w:space="0"/>
              <w:right w:val="single" w:color="auto" w:sz="4" w:space="0"/>
            </w:tcBorders>
            <w:noWrap w:val="0"/>
            <w:vAlign w:val="center"/>
          </w:tcPr>
          <w:p w14:paraId="0E0CB4C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EE6AC9">
            <w:pPr>
              <w:widowControl/>
              <w:rPr>
                <w:rFonts w:ascii="宋体" w:hAnsi="宋体"/>
                <w:kern w:val="0"/>
                <w:sz w:val="20"/>
              </w:rPr>
            </w:pPr>
            <w:r>
              <w:rPr>
                <w:rFonts w:hint="eastAsia" w:ascii="宋体" w:hAnsi="宋体"/>
                <w:kern w:val="0"/>
                <w:sz w:val="20"/>
              </w:rPr>
              <w:t>（四）通用双极功率晶体管模块</w:t>
            </w:r>
          </w:p>
        </w:tc>
        <w:tc>
          <w:tcPr>
            <w:tcW w:w="671" w:type="dxa"/>
            <w:tcBorders>
              <w:top w:val="nil"/>
              <w:left w:val="nil"/>
              <w:bottom w:val="single" w:color="auto" w:sz="4" w:space="0"/>
              <w:right w:val="single" w:color="auto" w:sz="4" w:space="0"/>
            </w:tcBorders>
            <w:noWrap w:val="0"/>
            <w:vAlign w:val="center"/>
          </w:tcPr>
          <w:p w14:paraId="6B8EF30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335C2A5">
            <w:pPr>
              <w:widowControl/>
              <w:rPr>
                <w:rFonts w:ascii="宋体" w:hAnsi="宋体"/>
                <w:kern w:val="0"/>
                <w:sz w:val="20"/>
              </w:rPr>
            </w:pPr>
            <w:r>
              <w:rPr>
                <w:rFonts w:hint="eastAsia" w:ascii="宋体" w:hAnsi="宋体"/>
                <w:kern w:val="0"/>
                <w:sz w:val="20"/>
              </w:rPr>
              <w:t>　</w:t>
            </w:r>
          </w:p>
        </w:tc>
      </w:tr>
      <w:tr w14:paraId="4541E50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53A792">
            <w:pPr>
              <w:widowControl/>
              <w:jc w:val="center"/>
              <w:rPr>
                <w:rFonts w:ascii="宋体" w:hAnsi="宋体"/>
                <w:kern w:val="0"/>
                <w:sz w:val="20"/>
              </w:rPr>
            </w:pPr>
            <w:r>
              <w:rPr>
                <w:rFonts w:hint="eastAsia" w:ascii="宋体" w:hAnsi="宋体"/>
                <w:kern w:val="0"/>
                <w:sz w:val="20"/>
              </w:rPr>
              <w:t>J303050000</w:t>
            </w:r>
          </w:p>
        </w:tc>
        <w:tc>
          <w:tcPr>
            <w:tcW w:w="720" w:type="dxa"/>
            <w:tcBorders>
              <w:top w:val="nil"/>
              <w:left w:val="nil"/>
              <w:bottom w:val="single" w:color="auto" w:sz="4" w:space="0"/>
              <w:right w:val="single" w:color="auto" w:sz="4" w:space="0"/>
            </w:tcBorders>
            <w:noWrap w:val="0"/>
            <w:vAlign w:val="center"/>
          </w:tcPr>
          <w:p w14:paraId="6F7AF42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3227F0">
            <w:pPr>
              <w:widowControl/>
              <w:rPr>
                <w:rFonts w:ascii="宋体" w:hAnsi="宋体"/>
                <w:kern w:val="0"/>
                <w:sz w:val="20"/>
              </w:rPr>
            </w:pPr>
            <w:r>
              <w:rPr>
                <w:rFonts w:hint="eastAsia" w:ascii="宋体" w:hAnsi="宋体"/>
                <w:kern w:val="0"/>
                <w:sz w:val="20"/>
              </w:rPr>
              <w:t>（五）通用场效应功率晶体管</w:t>
            </w:r>
          </w:p>
        </w:tc>
        <w:tc>
          <w:tcPr>
            <w:tcW w:w="671" w:type="dxa"/>
            <w:tcBorders>
              <w:top w:val="nil"/>
              <w:left w:val="nil"/>
              <w:bottom w:val="single" w:color="auto" w:sz="4" w:space="0"/>
              <w:right w:val="single" w:color="auto" w:sz="4" w:space="0"/>
            </w:tcBorders>
            <w:noWrap w:val="0"/>
            <w:vAlign w:val="center"/>
          </w:tcPr>
          <w:p w14:paraId="3BDAD6C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9594224">
            <w:pPr>
              <w:widowControl/>
              <w:rPr>
                <w:rFonts w:ascii="宋体" w:hAnsi="宋体"/>
                <w:kern w:val="0"/>
                <w:sz w:val="20"/>
              </w:rPr>
            </w:pPr>
            <w:r>
              <w:rPr>
                <w:rFonts w:hint="eastAsia" w:ascii="宋体" w:hAnsi="宋体"/>
                <w:kern w:val="0"/>
                <w:sz w:val="20"/>
              </w:rPr>
              <w:t>　</w:t>
            </w:r>
          </w:p>
        </w:tc>
      </w:tr>
      <w:tr w14:paraId="2D644A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9FB3F6">
            <w:pPr>
              <w:widowControl/>
              <w:jc w:val="center"/>
              <w:rPr>
                <w:rFonts w:ascii="宋体" w:hAnsi="宋体"/>
                <w:kern w:val="0"/>
                <w:sz w:val="20"/>
              </w:rPr>
            </w:pPr>
            <w:r>
              <w:rPr>
                <w:rFonts w:hint="eastAsia" w:ascii="宋体" w:hAnsi="宋体"/>
                <w:kern w:val="0"/>
                <w:sz w:val="20"/>
              </w:rPr>
              <w:t>J303060000</w:t>
            </w:r>
          </w:p>
        </w:tc>
        <w:tc>
          <w:tcPr>
            <w:tcW w:w="720" w:type="dxa"/>
            <w:tcBorders>
              <w:top w:val="nil"/>
              <w:left w:val="nil"/>
              <w:bottom w:val="single" w:color="auto" w:sz="4" w:space="0"/>
              <w:right w:val="single" w:color="auto" w:sz="4" w:space="0"/>
            </w:tcBorders>
            <w:noWrap w:val="0"/>
            <w:vAlign w:val="center"/>
          </w:tcPr>
          <w:p w14:paraId="0176E9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805198B">
            <w:pPr>
              <w:widowControl/>
              <w:rPr>
                <w:rFonts w:ascii="宋体" w:hAnsi="宋体"/>
                <w:kern w:val="0"/>
                <w:sz w:val="20"/>
              </w:rPr>
            </w:pPr>
            <w:r>
              <w:rPr>
                <w:rFonts w:hint="eastAsia" w:ascii="宋体" w:hAnsi="宋体"/>
                <w:kern w:val="0"/>
                <w:sz w:val="20"/>
              </w:rPr>
              <w:t>（六）通用场效应功率晶体管模块</w:t>
            </w:r>
          </w:p>
        </w:tc>
        <w:tc>
          <w:tcPr>
            <w:tcW w:w="671" w:type="dxa"/>
            <w:tcBorders>
              <w:top w:val="nil"/>
              <w:left w:val="nil"/>
              <w:bottom w:val="single" w:color="auto" w:sz="4" w:space="0"/>
              <w:right w:val="single" w:color="auto" w:sz="4" w:space="0"/>
            </w:tcBorders>
            <w:noWrap w:val="0"/>
            <w:vAlign w:val="center"/>
          </w:tcPr>
          <w:p w14:paraId="6BC00A2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D3F50CD">
            <w:pPr>
              <w:widowControl/>
              <w:rPr>
                <w:rFonts w:ascii="宋体" w:hAnsi="宋体"/>
                <w:kern w:val="0"/>
                <w:sz w:val="20"/>
              </w:rPr>
            </w:pPr>
            <w:r>
              <w:rPr>
                <w:rFonts w:hint="eastAsia" w:ascii="宋体" w:hAnsi="宋体"/>
                <w:kern w:val="0"/>
                <w:sz w:val="20"/>
              </w:rPr>
              <w:t>　</w:t>
            </w:r>
          </w:p>
        </w:tc>
      </w:tr>
      <w:tr w14:paraId="5E4817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DCE123">
            <w:pPr>
              <w:widowControl/>
              <w:jc w:val="center"/>
              <w:rPr>
                <w:rFonts w:ascii="宋体" w:hAnsi="宋体"/>
                <w:kern w:val="0"/>
                <w:sz w:val="20"/>
              </w:rPr>
            </w:pPr>
            <w:r>
              <w:rPr>
                <w:rFonts w:hint="eastAsia" w:ascii="宋体" w:hAnsi="宋体"/>
                <w:kern w:val="0"/>
                <w:sz w:val="20"/>
              </w:rPr>
              <w:t>J303070000</w:t>
            </w:r>
          </w:p>
        </w:tc>
        <w:tc>
          <w:tcPr>
            <w:tcW w:w="720" w:type="dxa"/>
            <w:tcBorders>
              <w:top w:val="nil"/>
              <w:left w:val="nil"/>
              <w:bottom w:val="single" w:color="auto" w:sz="4" w:space="0"/>
              <w:right w:val="single" w:color="auto" w:sz="4" w:space="0"/>
            </w:tcBorders>
            <w:noWrap w:val="0"/>
            <w:vAlign w:val="center"/>
          </w:tcPr>
          <w:p w14:paraId="62315B8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976BC92">
            <w:pPr>
              <w:widowControl/>
              <w:rPr>
                <w:rFonts w:ascii="宋体" w:hAnsi="宋体"/>
                <w:kern w:val="0"/>
                <w:sz w:val="20"/>
              </w:rPr>
            </w:pPr>
            <w:r>
              <w:rPr>
                <w:rFonts w:hint="eastAsia" w:ascii="宋体" w:hAnsi="宋体"/>
                <w:kern w:val="0"/>
                <w:sz w:val="20"/>
              </w:rPr>
              <w:t>（七）绝缘栅双极晶体管</w:t>
            </w:r>
          </w:p>
        </w:tc>
        <w:tc>
          <w:tcPr>
            <w:tcW w:w="671" w:type="dxa"/>
            <w:tcBorders>
              <w:top w:val="nil"/>
              <w:left w:val="nil"/>
              <w:bottom w:val="single" w:color="auto" w:sz="4" w:space="0"/>
              <w:right w:val="single" w:color="auto" w:sz="4" w:space="0"/>
            </w:tcBorders>
            <w:noWrap w:val="0"/>
            <w:vAlign w:val="center"/>
          </w:tcPr>
          <w:p w14:paraId="718769E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7F24D6D">
            <w:pPr>
              <w:widowControl/>
              <w:rPr>
                <w:rFonts w:ascii="宋体" w:hAnsi="宋体"/>
                <w:kern w:val="0"/>
                <w:sz w:val="20"/>
              </w:rPr>
            </w:pPr>
            <w:r>
              <w:rPr>
                <w:rFonts w:hint="eastAsia" w:ascii="宋体" w:hAnsi="宋体"/>
                <w:kern w:val="0"/>
                <w:sz w:val="20"/>
              </w:rPr>
              <w:t>　</w:t>
            </w:r>
          </w:p>
        </w:tc>
      </w:tr>
      <w:tr w14:paraId="0249C3E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E088CA">
            <w:pPr>
              <w:widowControl/>
              <w:jc w:val="center"/>
              <w:rPr>
                <w:rFonts w:ascii="宋体" w:hAnsi="宋体"/>
                <w:kern w:val="0"/>
                <w:sz w:val="20"/>
              </w:rPr>
            </w:pPr>
            <w:r>
              <w:rPr>
                <w:rFonts w:hint="eastAsia" w:ascii="宋体" w:hAnsi="宋体"/>
                <w:kern w:val="0"/>
                <w:sz w:val="20"/>
              </w:rPr>
              <w:t>J303080000</w:t>
            </w:r>
          </w:p>
        </w:tc>
        <w:tc>
          <w:tcPr>
            <w:tcW w:w="720" w:type="dxa"/>
            <w:tcBorders>
              <w:top w:val="nil"/>
              <w:left w:val="nil"/>
              <w:bottom w:val="single" w:color="auto" w:sz="4" w:space="0"/>
              <w:right w:val="single" w:color="auto" w:sz="4" w:space="0"/>
            </w:tcBorders>
            <w:noWrap w:val="0"/>
            <w:vAlign w:val="center"/>
          </w:tcPr>
          <w:p w14:paraId="336186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07BA561">
            <w:pPr>
              <w:widowControl/>
              <w:rPr>
                <w:rFonts w:ascii="宋体" w:hAnsi="宋体"/>
                <w:kern w:val="0"/>
                <w:sz w:val="20"/>
              </w:rPr>
            </w:pPr>
            <w:r>
              <w:rPr>
                <w:rFonts w:hint="eastAsia" w:ascii="宋体" w:hAnsi="宋体"/>
                <w:kern w:val="0"/>
                <w:sz w:val="20"/>
              </w:rPr>
              <w:t>（八）绝缘栅双极晶体管模块</w:t>
            </w:r>
          </w:p>
        </w:tc>
        <w:tc>
          <w:tcPr>
            <w:tcW w:w="671" w:type="dxa"/>
            <w:tcBorders>
              <w:top w:val="nil"/>
              <w:left w:val="nil"/>
              <w:bottom w:val="single" w:color="auto" w:sz="4" w:space="0"/>
              <w:right w:val="single" w:color="auto" w:sz="4" w:space="0"/>
            </w:tcBorders>
            <w:noWrap w:val="0"/>
            <w:vAlign w:val="center"/>
          </w:tcPr>
          <w:p w14:paraId="527F1CF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D39AEF">
            <w:pPr>
              <w:widowControl/>
              <w:rPr>
                <w:rFonts w:ascii="宋体" w:hAnsi="宋体"/>
                <w:kern w:val="0"/>
                <w:sz w:val="20"/>
              </w:rPr>
            </w:pPr>
            <w:r>
              <w:rPr>
                <w:rFonts w:hint="eastAsia" w:ascii="宋体" w:hAnsi="宋体"/>
                <w:kern w:val="0"/>
                <w:sz w:val="20"/>
              </w:rPr>
              <w:t>　</w:t>
            </w:r>
          </w:p>
        </w:tc>
      </w:tr>
      <w:tr w14:paraId="2B5451C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9B0B7CC">
            <w:pPr>
              <w:widowControl/>
              <w:jc w:val="center"/>
              <w:rPr>
                <w:rFonts w:ascii="宋体" w:hAnsi="宋体"/>
                <w:b/>
                <w:kern w:val="0"/>
                <w:sz w:val="20"/>
              </w:rPr>
            </w:pPr>
            <w:r>
              <w:rPr>
                <w:rFonts w:hint="eastAsia" w:ascii="宋体" w:hAnsi="宋体"/>
                <w:b/>
                <w:kern w:val="0"/>
                <w:sz w:val="20"/>
              </w:rPr>
              <w:t>J304000000</w:t>
            </w:r>
          </w:p>
        </w:tc>
        <w:tc>
          <w:tcPr>
            <w:tcW w:w="720" w:type="dxa"/>
            <w:tcBorders>
              <w:top w:val="nil"/>
              <w:left w:val="nil"/>
              <w:bottom w:val="single" w:color="auto" w:sz="4" w:space="0"/>
              <w:right w:val="single" w:color="auto" w:sz="4" w:space="0"/>
            </w:tcBorders>
            <w:noWrap w:val="0"/>
            <w:vAlign w:val="center"/>
          </w:tcPr>
          <w:p w14:paraId="1A613F37">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19FA9DD">
            <w:pPr>
              <w:widowControl/>
              <w:rPr>
                <w:rFonts w:ascii="宋体" w:hAnsi="宋体"/>
                <w:b/>
                <w:kern w:val="0"/>
                <w:sz w:val="20"/>
              </w:rPr>
            </w:pPr>
            <w:r>
              <w:rPr>
                <w:rFonts w:hint="eastAsia" w:ascii="宋体" w:hAnsi="宋体"/>
                <w:b/>
                <w:kern w:val="0"/>
                <w:sz w:val="20"/>
              </w:rPr>
              <w:t>四、整流管</w:t>
            </w:r>
          </w:p>
        </w:tc>
        <w:tc>
          <w:tcPr>
            <w:tcW w:w="671" w:type="dxa"/>
            <w:tcBorders>
              <w:top w:val="nil"/>
              <w:left w:val="nil"/>
              <w:bottom w:val="single" w:color="auto" w:sz="4" w:space="0"/>
              <w:right w:val="single" w:color="auto" w:sz="4" w:space="0"/>
            </w:tcBorders>
            <w:noWrap w:val="0"/>
            <w:vAlign w:val="center"/>
          </w:tcPr>
          <w:p w14:paraId="5619D75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312BFDB">
            <w:pPr>
              <w:widowControl/>
              <w:rPr>
                <w:rFonts w:ascii="宋体" w:hAnsi="宋体"/>
                <w:kern w:val="0"/>
                <w:sz w:val="20"/>
              </w:rPr>
            </w:pPr>
            <w:r>
              <w:rPr>
                <w:rFonts w:hint="eastAsia" w:ascii="宋体" w:hAnsi="宋体"/>
                <w:kern w:val="0"/>
                <w:sz w:val="20"/>
              </w:rPr>
              <w:t>　</w:t>
            </w:r>
          </w:p>
        </w:tc>
      </w:tr>
      <w:tr w14:paraId="56B3A21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B9191E">
            <w:pPr>
              <w:widowControl/>
              <w:jc w:val="center"/>
              <w:rPr>
                <w:rFonts w:ascii="宋体" w:hAnsi="宋体"/>
                <w:kern w:val="0"/>
                <w:sz w:val="20"/>
              </w:rPr>
            </w:pPr>
            <w:r>
              <w:rPr>
                <w:rFonts w:hint="eastAsia" w:ascii="宋体" w:hAnsi="宋体"/>
                <w:kern w:val="0"/>
                <w:sz w:val="20"/>
              </w:rPr>
              <w:t>J304010000</w:t>
            </w:r>
          </w:p>
        </w:tc>
        <w:tc>
          <w:tcPr>
            <w:tcW w:w="720" w:type="dxa"/>
            <w:tcBorders>
              <w:top w:val="nil"/>
              <w:left w:val="nil"/>
              <w:bottom w:val="single" w:color="auto" w:sz="4" w:space="0"/>
              <w:right w:val="single" w:color="auto" w:sz="4" w:space="0"/>
            </w:tcBorders>
            <w:noWrap w:val="0"/>
            <w:vAlign w:val="center"/>
          </w:tcPr>
          <w:p w14:paraId="5CCA122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8C7A28">
            <w:pPr>
              <w:widowControl/>
              <w:rPr>
                <w:rFonts w:ascii="宋体" w:hAnsi="宋体"/>
                <w:kern w:val="0"/>
                <w:sz w:val="20"/>
              </w:rPr>
            </w:pPr>
            <w:r>
              <w:rPr>
                <w:rFonts w:hint="eastAsia" w:ascii="宋体" w:hAnsi="宋体"/>
                <w:kern w:val="0"/>
                <w:sz w:val="20"/>
              </w:rPr>
              <w:t>（一）0.5－3.0 A整流管</w:t>
            </w:r>
          </w:p>
        </w:tc>
        <w:tc>
          <w:tcPr>
            <w:tcW w:w="671" w:type="dxa"/>
            <w:tcBorders>
              <w:top w:val="nil"/>
              <w:left w:val="nil"/>
              <w:bottom w:val="single" w:color="auto" w:sz="4" w:space="0"/>
              <w:right w:val="single" w:color="auto" w:sz="4" w:space="0"/>
            </w:tcBorders>
            <w:noWrap w:val="0"/>
            <w:vAlign w:val="center"/>
          </w:tcPr>
          <w:p w14:paraId="1269DA0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C88C634">
            <w:pPr>
              <w:widowControl/>
              <w:rPr>
                <w:rFonts w:ascii="宋体" w:hAnsi="宋体"/>
                <w:kern w:val="0"/>
                <w:sz w:val="20"/>
              </w:rPr>
            </w:pPr>
            <w:r>
              <w:rPr>
                <w:rFonts w:hint="eastAsia" w:ascii="宋体" w:hAnsi="宋体"/>
                <w:kern w:val="0"/>
                <w:sz w:val="20"/>
              </w:rPr>
              <w:t>　</w:t>
            </w:r>
          </w:p>
        </w:tc>
      </w:tr>
      <w:tr w14:paraId="37F7A45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5AE46F1">
            <w:pPr>
              <w:widowControl/>
              <w:jc w:val="center"/>
              <w:rPr>
                <w:rFonts w:ascii="宋体" w:hAnsi="宋体"/>
                <w:kern w:val="0"/>
                <w:sz w:val="20"/>
              </w:rPr>
            </w:pPr>
            <w:r>
              <w:rPr>
                <w:rFonts w:hint="eastAsia" w:ascii="宋体" w:hAnsi="宋体"/>
                <w:kern w:val="0"/>
                <w:sz w:val="20"/>
              </w:rPr>
              <w:t>J304020000</w:t>
            </w:r>
          </w:p>
        </w:tc>
        <w:tc>
          <w:tcPr>
            <w:tcW w:w="720" w:type="dxa"/>
            <w:tcBorders>
              <w:top w:val="nil"/>
              <w:left w:val="nil"/>
              <w:bottom w:val="single" w:color="auto" w:sz="4" w:space="0"/>
              <w:right w:val="single" w:color="auto" w:sz="4" w:space="0"/>
            </w:tcBorders>
            <w:noWrap w:val="0"/>
            <w:vAlign w:val="center"/>
          </w:tcPr>
          <w:p w14:paraId="35FBBC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ACF0865">
            <w:pPr>
              <w:widowControl/>
              <w:rPr>
                <w:rFonts w:ascii="宋体" w:hAnsi="宋体"/>
                <w:kern w:val="0"/>
                <w:sz w:val="20"/>
              </w:rPr>
            </w:pPr>
            <w:r>
              <w:rPr>
                <w:rFonts w:hint="eastAsia" w:ascii="宋体" w:hAnsi="宋体"/>
                <w:kern w:val="0"/>
                <w:sz w:val="20"/>
              </w:rPr>
              <w:t>（二）3.1－35.0 A整流管</w:t>
            </w:r>
          </w:p>
        </w:tc>
        <w:tc>
          <w:tcPr>
            <w:tcW w:w="671" w:type="dxa"/>
            <w:tcBorders>
              <w:top w:val="nil"/>
              <w:left w:val="nil"/>
              <w:bottom w:val="single" w:color="auto" w:sz="4" w:space="0"/>
              <w:right w:val="single" w:color="auto" w:sz="4" w:space="0"/>
            </w:tcBorders>
            <w:noWrap w:val="0"/>
            <w:vAlign w:val="center"/>
          </w:tcPr>
          <w:p w14:paraId="4FD19AC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0ECB3C3">
            <w:pPr>
              <w:widowControl/>
              <w:rPr>
                <w:rFonts w:ascii="宋体" w:hAnsi="宋体"/>
                <w:kern w:val="0"/>
                <w:sz w:val="20"/>
              </w:rPr>
            </w:pPr>
            <w:r>
              <w:rPr>
                <w:rFonts w:hint="eastAsia" w:ascii="宋体" w:hAnsi="宋体"/>
                <w:kern w:val="0"/>
                <w:sz w:val="20"/>
              </w:rPr>
              <w:t>　</w:t>
            </w:r>
          </w:p>
        </w:tc>
      </w:tr>
      <w:tr w14:paraId="347A50C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3B7CAA">
            <w:pPr>
              <w:widowControl/>
              <w:jc w:val="center"/>
              <w:rPr>
                <w:rFonts w:ascii="宋体" w:hAnsi="宋体"/>
                <w:kern w:val="0"/>
                <w:sz w:val="20"/>
              </w:rPr>
            </w:pPr>
            <w:r>
              <w:rPr>
                <w:rFonts w:hint="eastAsia" w:ascii="宋体" w:hAnsi="宋体"/>
                <w:kern w:val="0"/>
                <w:sz w:val="20"/>
              </w:rPr>
              <w:t>J304030000</w:t>
            </w:r>
          </w:p>
        </w:tc>
        <w:tc>
          <w:tcPr>
            <w:tcW w:w="720" w:type="dxa"/>
            <w:tcBorders>
              <w:top w:val="nil"/>
              <w:left w:val="nil"/>
              <w:bottom w:val="single" w:color="auto" w:sz="4" w:space="0"/>
              <w:right w:val="single" w:color="auto" w:sz="4" w:space="0"/>
            </w:tcBorders>
            <w:noWrap w:val="0"/>
            <w:vAlign w:val="center"/>
          </w:tcPr>
          <w:p w14:paraId="7A4BBF6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B39B02">
            <w:pPr>
              <w:widowControl/>
              <w:rPr>
                <w:rFonts w:ascii="宋体" w:hAnsi="宋体"/>
                <w:kern w:val="0"/>
                <w:sz w:val="20"/>
              </w:rPr>
            </w:pPr>
            <w:r>
              <w:rPr>
                <w:rFonts w:hint="eastAsia" w:ascii="宋体" w:hAnsi="宋体"/>
                <w:kern w:val="0"/>
                <w:sz w:val="20"/>
              </w:rPr>
              <w:t>（三）大于35.1 A整流管</w:t>
            </w:r>
          </w:p>
        </w:tc>
        <w:tc>
          <w:tcPr>
            <w:tcW w:w="671" w:type="dxa"/>
            <w:tcBorders>
              <w:top w:val="nil"/>
              <w:left w:val="nil"/>
              <w:bottom w:val="single" w:color="auto" w:sz="4" w:space="0"/>
              <w:right w:val="single" w:color="auto" w:sz="4" w:space="0"/>
            </w:tcBorders>
            <w:noWrap w:val="0"/>
            <w:vAlign w:val="center"/>
          </w:tcPr>
          <w:p w14:paraId="7E0D63A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3F0A66E">
            <w:pPr>
              <w:widowControl/>
              <w:rPr>
                <w:rFonts w:ascii="宋体" w:hAnsi="宋体"/>
                <w:kern w:val="0"/>
                <w:sz w:val="20"/>
              </w:rPr>
            </w:pPr>
            <w:r>
              <w:rPr>
                <w:rFonts w:hint="eastAsia" w:ascii="宋体" w:hAnsi="宋体"/>
                <w:kern w:val="0"/>
                <w:sz w:val="20"/>
              </w:rPr>
              <w:t>　</w:t>
            </w:r>
          </w:p>
        </w:tc>
      </w:tr>
      <w:tr w14:paraId="6B0191F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263FAB">
            <w:pPr>
              <w:widowControl/>
              <w:jc w:val="center"/>
              <w:rPr>
                <w:rFonts w:ascii="宋体" w:hAnsi="宋体"/>
                <w:b/>
                <w:kern w:val="0"/>
                <w:sz w:val="20"/>
              </w:rPr>
            </w:pPr>
            <w:r>
              <w:rPr>
                <w:rFonts w:hint="eastAsia" w:ascii="宋体" w:hAnsi="宋体"/>
                <w:b/>
                <w:kern w:val="0"/>
                <w:sz w:val="20"/>
              </w:rPr>
              <w:t>J305000000</w:t>
            </w:r>
          </w:p>
        </w:tc>
        <w:tc>
          <w:tcPr>
            <w:tcW w:w="720" w:type="dxa"/>
            <w:tcBorders>
              <w:top w:val="nil"/>
              <w:left w:val="nil"/>
              <w:bottom w:val="single" w:color="auto" w:sz="4" w:space="0"/>
              <w:right w:val="single" w:color="auto" w:sz="4" w:space="0"/>
            </w:tcBorders>
            <w:noWrap w:val="0"/>
            <w:vAlign w:val="center"/>
          </w:tcPr>
          <w:p w14:paraId="1E9D73F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63930E8">
            <w:pPr>
              <w:widowControl/>
              <w:rPr>
                <w:rFonts w:ascii="宋体" w:hAnsi="宋体"/>
                <w:b/>
                <w:kern w:val="0"/>
                <w:sz w:val="20"/>
              </w:rPr>
            </w:pPr>
            <w:r>
              <w:rPr>
                <w:rFonts w:hint="eastAsia" w:ascii="宋体" w:hAnsi="宋体"/>
                <w:b/>
                <w:kern w:val="0"/>
                <w:sz w:val="20"/>
              </w:rPr>
              <w:t>五、闸流管</w:t>
            </w:r>
          </w:p>
        </w:tc>
        <w:tc>
          <w:tcPr>
            <w:tcW w:w="671" w:type="dxa"/>
            <w:tcBorders>
              <w:top w:val="nil"/>
              <w:left w:val="nil"/>
              <w:bottom w:val="single" w:color="auto" w:sz="4" w:space="0"/>
              <w:right w:val="single" w:color="auto" w:sz="4" w:space="0"/>
            </w:tcBorders>
            <w:noWrap w:val="0"/>
            <w:vAlign w:val="center"/>
          </w:tcPr>
          <w:p w14:paraId="00C5EDD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837E1C9">
            <w:pPr>
              <w:widowControl/>
              <w:rPr>
                <w:rFonts w:ascii="宋体" w:hAnsi="宋体"/>
                <w:kern w:val="0"/>
                <w:sz w:val="20"/>
              </w:rPr>
            </w:pPr>
            <w:r>
              <w:rPr>
                <w:rFonts w:hint="eastAsia" w:ascii="宋体" w:hAnsi="宋体"/>
                <w:kern w:val="0"/>
                <w:sz w:val="20"/>
              </w:rPr>
              <w:t>　</w:t>
            </w:r>
          </w:p>
        </w:tc>
      </w:tr>
      <w:tr w14:paraId="3F25BC5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630911">
            <w:pPr>
              <w:widowControl/>
              <w:jc w:val="center"/>
              <w:rPr>
                <w:rFonts w:ascii="宋体" w:hAnsi="宋体"/>
                <w:kern w:val="0"/>
                <w:sz w:val="20"/>
              </w:rPr>
            </w:pPr>
            <w:r>
              <w:rPr>
                <w:rFonts w:hint="eastAsia" w:ascii="宋体" w:hAnsi="宋体"/>
                <w:kern w:val="0"/>
                <w:sz w:val="20"/>
              </w:rPr>
              <w:t>J305010000</w:t>
            </w:r>
          </w:p>
        </w:tc>
        <w:tc>
          <w:tcPr>
            <w:tcW w:w="720" w:type="dxa"/>
            <w:tcBorders>
              <w:top w:val="nil"/>
              <w:left w:val="nil"/>
              <w:bottom w:val="single" w:color="auto" w:sz="4" w:space="0"/>
              <w:right w:val="single" w:color="auto" w:sz="4" w:space="0"/>
            </w:tcBorders>
            <w:noWrap w:val="0"/>
            <w:vAlign w:val="center"/>
          </w:tcPr>
          <w:p w14:paraId="59FB6D8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1E49EA">
            <w:pPr>
              <w:widowControl/>
              <w:rPr>
                <w:rFonts w:ascii="宋体" w:hAnsi="宋体"/>
                <w:kern w:val="0"/>
                <w:sz w:val="20"/>
              </w:rPr>
            </w:pPr>
            <w:r>
              <w:rPr>
                <w:rFonts w:hint="eastAsia" w:ascii="宋体" w:hAnsi="宋体"/>
                <w:kern w:val="0"/>
                <w:sz w:val="20"/>
              </w:rPr>
              <w:t>（一）0－55.0 A闸流管</w:t>
            </w:r>
          </w:p>
        </w:tc>
        <w:tc>
          <w:tcPr>
            <w:tcW w:w="671" w:type="dxa"/>
            <w:tcBorders>
              <w:top w:val="nil"/>
              <w:left w:val="nil"/>
              <w:bottom w:val="single" w:color="auto" w:sz="4" w:space="0"/>
              <w:right w:val="single" w:color="auto" w:sz="4" w:space="0"/>
            </w:tcBorders>
            <w:noWrap w:val="0"/>
            <w:vAlign w:val="center"/>
          </w:tcPr>
          <w:p w14:paraId="5FDFE93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022F93B">
            <w:pPr>
              <w:widowControl/>
              <w:rPr>
                <w:rFonts w:ascii="宋体" w:hAnsi="宋体"/>
                <w:kern w:val="0"/>
                <w:sz w:val="20"/>
              </w:rPr>
            </w:pPr>
            <w:r>
              <w:rPr>
                <w:rFonts w:hint="eastAsia" w:ascii="宋体" w:hAnsi="宋体"/>
                <w:kern w:val="0"/>
                <w:sz w:val="20"/>
              </w:rPr>
              <w:t>　</w:t>
            </w:r>
          </w:p>
        </w:tc>
      </w:tr>
      <w:tr w14:paraId="3655D19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056CE4">
            <w:pPr>
              <w:widowControl/>
              <w:jc w:val="center"/>
              <w:rPr>
                <w:rFonts w:ascii="宋体" w:hAnsi="宋体"/>
                <w:kern w:val="0"/>
                <w:sz w:val="20"/>
              </w:rPr>
            </w:pPr>
            <w:r>
              <w:rPr>
                <w:rFonts w:hint="eastAsia" w:ascii="宋体" w:hAnsi="宋体"/>
                <w:kern w:val="0"/>
                <w:sz w:val="20"/>
              </w:rPr>
              <w:t>J305020000</w:t>
            </w:r>
          </w:p>
        </w:tc>
        <w:tc>
          <w:tcPr>
            <w:tcW w:w="720" w:type="dxa"/>
            <w:tcBorders>
              <w:top w:val="nil"/>
              <w:left w:val="nil"/>
              <w:bottom w:val="single" w:color="auto" w:sz="4" w:space="0"/>
              <w:right w:val="single" w:color="auto" w:sz="4" w:space="0"/>
            </w:tcBorders>
            <w:noWrap w:val="0"/>
            <w:vAlign w:val="center"/>
          </w:tcPr>
          <w:p w14:paraId="1420A66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46266D">
            <w:pPr>
              <w:widowControl/>
              <w:rPr>
                <w:rFonts w:ascii="宋体" w:hAnsi="宋体"/>
                <w:kern w:val="0"/>
                <w:sz w:val="20"/>
              </w:rPr>
            </w:pPr>
            <w:r>
              <w:rPr>
                <w:rFonts w:hint="eastAsia" w:ascii="宋体" w:hAnsi="宋体"/>
                <w:kern w:val="0"/>
                <w:sz w:val="20"/>
              </w:rPr>
              <w:t>（二）大于55.1 A闸流管</w:t>
            </w:r>
          </w:p>
        </w:tc>
        <w:tc>
          <w:tcPr>
            <w:tcW w:w="671" w:type="dxa"/>
            <w:tcBorders>
              <w:top w:val="nil"/>
              <w:left w:val="nil"/>
              <w:bottom w:val="single" w:color="auto" w:sz="4" w:space="0"/>
              <w:right w:val="single" w:color="auto" w:sz="4" w:space="0"/>
            </w:tcBorders>
            <w:noWrap w:val="0"/>
            <w:vAlign w:val="center"/>
          </w:tcPr>
          <w:p w14:paraId="7BD5464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12127B2">
            <w:pPr>
              <w:widowControl/>
              <w:rPr>
                <w:rFonts w:ascii="宋体" w:hAnsi="宋体"/>
                <w:kern w:val="0"/>
                <w:sz w:val="20"/>
              </w:rPr>
            </w:pPr>
            <w:r>
              <w:rPr>
                <w:rFonts w:hint="eastAsia" w:ascii="宋体" w:hAnsi="宋体"/>
                <w:kern w:val="0"/>
                <w:sz w:val="20"/>
              </w:rPr>
              <w:t>　</w:t>
            </w:r>
          </w:p>
        </w:tc>
      </w:tr>
      <w:tr w14:paraId="645DE8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A0DF00">
            <w:pPr>
              <w:widowControl/>
              <w:jc w:val="center"/>
              <w:rPr>
                <w:rFonts w:ascii="宋体" w:hAnsi="宋体"/>
                <w:b/>
                <w:kern w:val="0"/>
                <w:sz w:val="20"/>
              </w:rPr>
            </w:pPr>
            <w:r>
              <w:rPr>
                <w:rFonts w:hint="eastAsia" w:ascii="宋体" w:hAnsi="宋体"/>
                <w:b/>
                <w:kern w:val="0"/>
                <w:sz w:val="20"/>
              </w:rPr>
              <w:t>J306000000</w:t>
            </w:r>
          </w:p>
        </w:tc>
        <w:tc>
          <w:tcPr>
            <w:tcW w:w="720" w:type="dxa"/>
            <w:tcBorders>
              <w:top w:val="nil"/>
              <w:left w:val="nil"/>
              <w:bottom w:val="single" w:color="auto" w:sz="4" w:space="0"/>
              <w:right w:val="single" w:color="auto" w:sz="4" w:space="0"/>
            </w:tcBorders>
            <w:noWrap w:val="0"/>
            <w:vAlign w:val="center"/>
          </w:tcPr>
          <w:p w14:paraId="773C00F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EC4090D">
            <w:pPr>
              <w:widowControl/>
              <w:rPr>
                <w:rFonts w:ascii="宋体" w:hAnsi="宋体"/>
                <w:b/>
                <w:kern w:val="0"/>
                <w:sz w:val="20"/>
              </w:rPr>
            </w:pPr>
            <w:r>
              <w:rPr>
                <w:rFonts w:hint="eastAsia" w:ascii="宋体" w:hAnsi="宋体"/>
                <w:b/>
                <w:kern w:val="0"/>
                <w:sz w:val="20"/>
              </w:rPr>
              <w:t>六、半导体敏感器件</w:t>
            </w:r>
          </w:p>
        </w:tc>
        <w:tc>
          <w:tcPr>
            <w:tcW w:w="671" w:type="dxa"/>
            <w:tcBorders>
              <w:top w:val="nil"/>
              <w:left w:val="nil"/>
              <w:bottom w:val="single" w:color="auto" w:sz="4" w:space="0"/>
              <w:right w:val="single" w:color="auto" w:sz="4" w:space="0"/>
            </w:tcBorders>
            <w:noWrap w:val="0"/>
            <w:vAlign w:val="center"/>
          </w:tcPr>
          <w:p w14:paraId="353D055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2F256B3">
            <w:pPr>
              <w:widowControl/>
              <w:rPr>
                <w:rFonts w:ascii="宋体" w:hAnsi="宋体"/>
                <w:kern w:val="0"/>
                <w:sz w:val="20"/>
              </w:rPr>
            </w:pPr>
            <w:r>
              <w:rPr>
                <w:rFonts w:hint="eastAsia" w:ascii="宋体" w:hAnsi="宋体"/>
                <w:kern w:val="0"/>
                <w:sz w:val="20"/>
              </w:rPr>
              <w:t>　</w:t>
            </w:r>
          </w:p>
        </w:tc>
      </w:tr>
      <w:tr w14:paraId="4778943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688BC4">
            <w:pPr>
              <w:widowControl/>
              <w:jc w:val="center"/>
              <w:rPr>
                <w:rFonts w:ascii="宋体" w:hAnsi="宋体"/>
                <w:kern w:val="0"/>
                <w:sz w:val="20"/>
              </w:rPr>
            </w:pPr>
            <w:r>
              <w:rPr>
                <w:rFonts w:hint="eastAsia" w:ascii="宋体" w:hAnsi="宋体"/>
                <w:kern w:val="0"/>
                <w:sz w:val="20"/>
              </w:rPr>
              <w:t>J306010000</w:t>
            </w:r>
          </w:p>
        </w:tc>
        <w:tc>
          <w:tcPr>
            <w:tcW w:w="720" w:type="dxa"/>
            <w:tcBorders>
              <w:top w:val="nil"/>
              <w:left w:val="nil"/>
              <w:bottom w:val="single" w:color="auto" w:sz="4" w:space="0"/>
              <w:right w:val="single" w:color="auto" w:sz="4" w:space="0"/>
            </w:tcBorders>
            <w:noWrap w:val="0"/>
            <w:vAlign w:val="center"/>
          </w:tcPr>
          <w:p w14:paraId="2786FF0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D82420">
            <w:pPr>
              <w:widowControl/>
              <w:rPr>
                <w:rFonts w:ascii="宋体" w:hAnsi="宋体"/>
                <w:kern w:val="0"/>
                <w:sz w:val="20"/>
              </w:rPr>
            </w:pPr>
            <w:r>
              <w:rPr>
                <w:rFonts w:hint="eastAsia" w:ascii="宋体" w:hAnsi="宋体"/>
                <w:kern w:val="0"/>
                <w:sz w:val="20"/>
              </w:rPr>
              <w:t>（一）压力敏感器件</w:t>
            </w:r>
          </w:p>
        </w:tc>
        <w:tc>
          <w:tcPr>
            <w:tcW w:w="671" w:type="dxa"/>
            <w:tcBorders>
              <w:top w:val="nil"/>
              <w:left w:val="nil"/>
              <w:bottom w:val="single" w:color="auto" w:sz="4" w:space="0"/>
              <w:right w:val="single" w:color="auto" w:sz="4" w:space="0"/>
            </w:tcBorders>
            <w:noWrap w:val="0"/>
            <w:vAlign w:val="center"/>
          </w:tcPr>
          <w:p w14:paraId="64B3E9F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7E34D89">
            <w:pPr>
              <w:widowControl/>
              <w:rPr>
                <w:rFonts w:ascii="宋体" w:hAnsi="宋体"/>
                <w:kern w:val="0"/>
                <w:sz w:val="20"/>
              </w:rPr>
            </w:pPr>
            <w:r>
              <w:rPr>
                <w:rFonts w:hint="eastAsia" w:ascii="宋体" w:hAnsi="宋体"/>
                <w:kern w:val="0"/>
                <w:sz w:val="20"/>
              </w:rPr>
              <w:t>　</w:t>
            </w:r>
          </w:p>
        </w:tc>
      </w:tr>
      <w:tr w14:paraId="61E273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02D82B">
            <w:pPr>
              <w:widowControl/>
              <w:jc w:val="center"/>
              <w:rPr>
                <w:rFonts w:ascii="宋体" w:hAnsi="宋体"/>
                <w:kern w:val="0"/>
                <w:sz w:val="20"/>
              </w:rPr>
            </w:pPr>
            <w:r>
              <w:rPr>
                <w:rFonts w:hint="eastAsia" w:ascii="宋体" w:hAnsi="宋体"/>
                <w:kern w:val="0"/>
                <w:sz w:val="20"/>
              </w:rPr>
              <w:t>J306020000</w:t>
            </w:r>
          </w:p>
        </w:tc>
        <w:tc>
          <w:tcPr>
            <w:tcW w:w="720" w:type="dxa"/>
            <w:tcBorders>
              <w:top w:val="nil"/>
              <w:left w:val="nil"/>
              <w:bottom w:val="single" w:color="auto" w:sz="4" w:space="0"/>
              <w:right w:val="single" w:color="auto" w:sz="4" w:space="0"/>
            </w:tcBorders>
            <w:noWrap w:val="0"/>
            <w:vAlign w:val="center"/>
          </w:tcPr>
          <w:p w14:paraId="7A9FA19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0B4D10">
            <w:pPr>
              <w:widowControl/>
              <w:rPr>
                <w:rFonts w:ascii="宋体" w:hAnsi="宋体"/>
                <w:kern w:val="0"/>
                <w:sz w:val="20"/>
              </w:rPr>
            </w:pPr>
            <w:r>
              <w:rPr>
                <w:rFonts w:hint="eastAsia" w:ascii="宋体" w:hAnsi="宋体"/>
                <w:kern w:val="0"/>
                <w:sz w:val="20"/>
              </w:rPr>
              <w:t>（二）磁敏器件</w:t>
            </w:r>
          </w:p>
        </w:tc>
        <w:tc>
          <w:tcPr>
            <w:tcW w:w="671" w:type="dxa"/>
            <w:tcBorders>
              <w:top w:val="nil"/>
              <w:left w:val="nil"/>
              <w:bottom w:val="single" w:color="auto" w:sz="4" w:space="0"/>
              <w:right w:val="single" w:color="auto" w:sz="4" w:space="0"/>
            </w:tcBorders>
            <w:noWrap w:val="0"/>
            <w:vAlign w:val="center"/>
          </w:tcPr>
          <w:p w14:paraId="5A1D5F6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5BA5E44">
            <w:pPr>
              <w:widowControl/>
              <w:rPr>
                <w:rFonts w:ascii="宋体" w:hAnsi="宋体"/>
                <w:kern w:val="0"/>
                <w:sz w:val="20"/>
              </w:rPr>
            </w:pPr>
            <w:r>
              <w:rPr>
                <w:rFonts w:hint="eastAsia" w:ascii="宋体" w:hAnsi="宋体"/>
                <w:kern w:val="0"/>
                <w:sz w:val="20"/>
              </w:rPr>
              <w:t>含霍尔器件及霍尔电路</w:t>
            </w:r>
          </w:p>
        </w:tc>
      </w:tr>
      <w:tr w14:paraId="4A3F8EE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A7D433">
            <w:pPr>
              <w:widowControl/>
              <w:jc w:val="center"/>
              <w:rPr>
                <w:rFonts w:ascii="宋体" w:hAnsi="宋体"/>
                <w:kern w:val="0"/>
                <w:sz w:val="20"/>
              </w:rPr>
            </w:pPr>
            <w:r>
              <w:rPr>
                <w:rFonts w:hint="eastAsia" w:ascii="宋体" w:hAnsi="宋体"/>
                <w:kern w:val="0"/>
                <w:sz w:val="20"/>
              </w:rPr>
              <w:t>J306030000</w:t>
            </w:r>
          </w:p>
        </w:tc>
        <w:tc>
          <w:tcPr>
            <w:tcW w:w="720" w:type="dxa"/>
            <w:tcBorders>
              <w:top w:val="nil"/>
              <w:left w:val="nil"/>
              <w:bottom w:val="single" w:color="auto" w:sz="4" w:space="0"/>
              <w:right w:val="single" w:color="auto" w:sz="4" w:space="0"/>
            </w:tcBorders>
            <w:noWrap w:val="0"/>
            <w:vAlign w:val="center"/>
          </w:tcPr>
          <w:p w14:paraId="674173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8F34CC">
            <w:pPr>
              <w:widowControl/>
              <w:rPr>
                <w:rFonts w:ascii="宋体" w:hAnsi="宋体"/>
                <w:kern w:val="0"/>
                <w:sz w:val="20"/>
              </w:rPr>
            </w:pPr>
            <w:r>
              <w:rPr>
                <w:rFonts w:hint="eastAsia" w:ascii="宋体" w:hAnsi="宋体"/>
                <w:kern w:val="0"/>
                <w:sz w:val="20"/>
              </w:rPr>
              <w:t>（三）气敏器件</w:t>
            </w:r>
          </w:p>
        </w:tc>
        <w:tc>
          <w:tcPr>
            <w:tcW w:w="671" w:type="dxa"/>
            <w:tcBorders>
              <w:top w:val="nil"/>
              <w:left w:val="nil"/>
              <w:bottom w:val="single" w:color="auto" w:sz="4" w:space="0"/>
              <w:right w:val="single" w:color="auto" w:sz="4" w:space="0"/>
            </w:tcBorders>
            <w:noWrap w:val="0"/>
            <w:vAlign w:val="center"/>
          </w:tcPr>
          <w:p w14:paraId="0DAC42D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F0A525">
            <w:pPr>
              <w:widowControl/>
              <w:rPr>
                <w:rFonts w:ascii="宋体" w:hAnsi="宋体"/>
                <w:kern w:val="0"/>
                <w:sz w:val="20"/>
              </w:rPr>
            </w:pPr>
            <w:r>
              <w:rPr>
                <w:rFonts w:hint="eastAsia" w:ascii="宋体" w:hAnsi="宋体"/>
                <w:kern w:val="0"/>
                <w:sz w:val="20"/>
              </w:rPr>
              <w:t>　</w:t>
            </w:r>
          </w:p>
        </w:tc>
      </w:tr>
      <w:tr w14:paraId="7EA3045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50558B">
            <w:pPr>
              <w:widowControl/>
              <w:jc w:val="center"/>
              <w:rPr>
                <w:rFonts w:ascii="宋体" w:hAnsi="宋体"/>
                <w:kern w:val="0"/>
                <w:sz w:val="20"/>
              </w:rPr>
            </w:pPr>
            <w:r>
              <w:rPr>
                <w:rFonts w:hint="eastAsia" w:ascii="宋体" w:hAnsi="宋体"/>
                <w:kern w:val="0"/>
                <w:sz w:val="20"/>
              </w:rPr>
              <w:t>J306040000</w:t>
            </w:r>
          </w:p>
        </w:tc>
        <w:tc>
          <w:tcPr>
            <w:tcW w:w="720" w:type="dxa"/>
            <w:tcBorders>
              <w:top w:val="nil"/>
              <w:left w:val="nil"/>
              <w:bottom w:val="single" w:color="auto" w:sz="4" w:space="0"/>
              <w:right w:val="single" w:color="auto" w:sz="4" w:space="0"/>
            </w:tcBorders>
            <w:noWrap w:val="0"/>
            <w:vAlign w:val="center"/>
          </w:tcPr>
          <w:p w14:paraId="6337BF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1B47CCC">
            <w:pPr>
              <w:widowControl/>
              <w:rPr>
                <w:rFonts w:ascii="宋体" w:hAnsi="宋体"/>
                <w:kern w:val="0"/>
                <w:sz w:val="20"/>
              </w:rPr>
            </w:pPr>
            <w:r>
              <w:rPr>
                <w:rFonts w:hint="eastAsia" w:ascii="宋体" w:hAnsi="宋体"/>
                <w:kern w:val="0"/>
                <w:sz w:val="20"/>
              </w:rPr>
              <w:t>（四）湿敏器件</w:t>
            </w:r>
          </w:p>
        </w:tc>
        <w:tc>
          <w:tcPr>
            <w:tcW w:w="671" w:type="dxa"/>
            <w:tcBorders>
              <w:top w:val="nil"/>
              <w:left w:val="nil"/>
              <w:bottom w:val="single" w:color="auto" w:sz="4" w:space="0"/>
              <w:right w:val="single" w:color="auto" w:sz="4" w:space="0"/>
            </w:tcBorders>
            <w:noWrap w:val="0"/>
            <w:vAlign w:val="center"/>
          </w:tcPr>
          <w:p w14:paraId="52EDC7E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F276EA8">
            <w:pPr>
              <w:widowControl/>
              <w:rPr>
                <w:rFonts w:ascii="宋体" w:hAnsi="宋体"/>
                <w:kern w:val="0"/>
                <w:sz w:val="20"/>
              </w:rPr>
            </w:pPr>
            <w:r>
              <w:rPr>
                <w:rFonts w:hint="eastAsia" w:ascii="宋体" w:hAnsi="宋体"/>
                <w:kern w:val="0"/>
                <w:sz w:val="20"/>
              </w:rPr>
              <w:t>　</w:t>
            </w:r>
          </w:p>
        </w:tc>
      </w:tr>
      <w:tr w14:paraId="350AE17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C30BF8">
            <w:pPr>
              <w:widowControl/>
              <w:jc w:val="center"/>
              <w:rPr>
                <w:rFonts w:ascii="宋体" w:hAnsi="宋体"/>
                <w:kern w:val="0"/>
                <w:sz w:val="20"/>
              </w:rPr>
            </w:pPr>
            <w:r>
              <w:rPr>
                <w:rFonts w:hint="eastAsia" w:ascii="宋体" w:hAnsi="宋体"/>
                <w:kern w:val="0"/>
                <w:sz w:val="20"/>
              </w:rPr>
              <w:t>J306050000</w:t>
            </w:r>
          </w:p>
        </w:tc>
        <w:tc>
          <w:tcPr>
            <w:tcW w:w="720" w:type="dxa"/>
            <w:tcBorders>
              <w:top w:val="nil"/>
              <w:left w:val="nil"/>
              <w:bottom w:val="single" w:color="auto" w:sz="4" w:space="0"/>
              <w:right w:val="single" w:color="auto" w:sz="4" w:space="0"/>
            </w:tcBorders>
            <w:noWrap w:val="0"/>
            <w:vAlign w:val="center"/>
          </w:tcPr>
          <w:p w14:paraId="38EAC1E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D154EC3">
            <w:pPr>
              <w:widowControl/>
              <w:rPr>
                <w:rFonts w:ascii="宋体" w:hAnsi="宋体"/>
                <w:kern w:val="0"/>
                <w:sz w:val="20"/>
              </w:rPr>
            </w:pPr>
            <w:r>
              <w:rPr>
                <w:rFonts w:hint="eastAsia" w:ascii="宋体" w:hAnsi="宋体"/>
                <w:kern w:val="0"/>
                <w:sz w:val="20"/>
              </w:rPr>
              <w:t>（五）离子敏感器件</w:t>
            </w:r>
          </w:p>
        </w:tc>
        <w:tc>
          <w:tcPr>
            <w:tcW w:w="671" w:type="dxa"/>
            <w:tcBorders>
              <w:top w:val="nil"/>
              <w:left w:val="nil"/>
              <w:bottom w:val="single" w:color="auto" w:sz="4" w:space="0"/>
              <w:right w:val="single" w:color="auto" w:sz="4" w:space="0"/>
            </w:tcBorders>
            <w:noWrap w:val="0"/>
            <w:vAlign w:val="center"/>
          </w:tcPr>
          <w:p w14:paraId="6DBFB53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3662F5A">
            <w:pPr>
              <w:widowControl/>
              <w:rPr>
                <w:rFonts w:ascii="宋体" w:hAnsi="宋体"/>
                <w:kern w:val="0"/>
                <w:sz w:val="20"/>
              </w:rPr>
            </w:pPr>
            <w:r>
              <w:rPr>
                <w:rFonts w:hint="eastAsia" w:ascii="宋体" w:hAnsi="宋体"/>
                <w:kern w:val="0"/>
                <w:sz w:val="20"/>
              </w:rPr>
              <w:t>　</w:t>
            </w:r>
          </w:p>
        </w:tc>
      </w:tr>
      <w:tr w14:paraId="4222EDB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408F7A">
            <w:pPr>
              <w:widowControl/>
              <w:jc w:val="center"/>
              <w:rPr>
                <w:rFonts w:ascii="宋体" w:hAnsi="宋体"/>
                <w:kern w:val="0"/>
                <w:sz w:val="20"/>
              </w:rPr>
            </w:pPr>
            <w:r>
              <w:rPr>
                <w:rFonts w:hint="eastAsia" w:ascii="宋体" w:hAnsi="宋体"/>
                <w:kern w:val="0"/>
                <w:sz w:val="20"/>
              </w:rPr>
              <w:t>J306060000</w:t>
            </w:r>
          </w:p>
        </w:tc>
        <w:tc>
          <w:tcPr>
            <w:tcW w:w="720" w:type="dxa"/>
            <w:tcBorders>
              <w:top w:val="nil"/>
              <w:left w:val="nil"/>
              <w:bottom w:val="single" w:color="auto" w:sz="4" w:space="0"/>
              <w:right w:val="single" w:color="auto" w:sz="4" w:space="0"/>
            </w:tcBorders>
            <w:noWrap w:val="0"/>
            <w:vAlign w:val="center"/>
          </w:tcPr>
          <w:p w14:paraId="097146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792837">
            <w:pPr>
              <w:widowControl/>
              <w:rPr>
                <w:rFonts w:ascii="宋体" w:hAnsi="宋体"/>
                <w:kern w:val="0"/>
                <w:sz w:val="20"/>
              </w:rPr>
            </w:pPr>
            <w:r>
              <w:rPr>
                <w:rFonts w:hint="eastAsia" w:ascii="宋体" w:hAnsi="宋体"/>
                <w:kern w:val="0"/>
                <w:sz w:val="20"/>
              </w:rPr>
              <w:t>（六）声敏感器件</w:t>
            </w:r>
          </w:p>
        </w:tc>
        <w:tc>
          <w:tcPr>
            <w:tcW w:w="671" w:type="dxa"/>
            <w:tcBorders>
              <w:top w:val="nil"/>
              <w:left w:val="nil"/>
              <w:bottom w:val="single" w:color="auto" w:sz="4" w:space="0"/>
              <w:right w:val="single" w:color="auto" w:sz="4" w:space="0"/>
            </w:tcBorders>
            <w:noWrap w:val="0"/>
            <w:vAlign w:val="center"/>
          </w:tcPr>
          <w:p w14:paraId="05728AD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05692C2">
            <w:pPr>
              <w:widowControl/>
              <w:rPr>
                <w:rFonts w:ascii="宋体" w:hAnsi="宋体"/>
                <w:kern w:val="0"/>
                <w:sz w:val="20"/>
              </w:rPr>
            </w:pPr>
            <w:r>
              <w:rPr>
                <w:rFonts w:hint="eastAsia" w:ascii="宋体" w:hAnsi="宋体"/>
                <w:kern w:val="0"/>
                <w:sz w:val="20"/>
              </w:rPr>
              <w:t>　</w:t>
            </w:r>
          </w:p>
        </w:tc>
      </w:tr>
      <w:tr w14:paraId="72D728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E99DA0">
            <w:pPr>
              <w:widowControl/>
              <w:jc w:val="center"/>
              <w:rPr>
                <w:rFonts w:ascii="宋体" w:hAnsi="宋体"/>
                <w:kern w:val="0"/>
                <w:sz w:val="20"/>
              </w:rPr>
            </w:pPr>
            <w:r>
              <w:rPr>
                <w:rFonts w:hint="eastAsia" w:ascii="宋体" w:hAnsi="宋体"/>
                <w:kern w:val="0"/>
                <w:sz w:val="20"/>
              </w:rPr>
              <w:t>J306070000</w:t>
            </w:r>
          </w:p>
        </w:tc>
        <w:tc>
          <w:tcPr>
            <w:tcW w:w="720" w:type="dxa"/>
            <w:tcBorders>
              <w:top w:val="nil"/>
              <w:left w:val="nil"/>
              <w:bottom w:val="single" w:color="auto" w:sz="4" w:space="0"/>
              <w:right w:val="single" w:color="auto" w:sz="4" w:space="0"/>
            </w:tcBorders>
            <w:noWrap w:val="0"/>
            <w:vAlign w:val="center"/>
          </w:tcPr>
          <w:p w14:paraId="0672FEC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FDF60E5">
            <w:pPr>
              <w:widowControl/>
              <w:rPr>
                <w:rFonts w:ascii="宋体" w:hAnsi="宋体"/>
                <w:kern w:val="0"/>
                <w:sz w:val="20"/>
              </w:rPr>
            </w:pPr>
            <w:r>
              <w:rPr>
                <w:rFonts w:hint="eastAsia" w:ascii="宋体" w:hAnsi="宋体"/>
                <w:kern w:val="0"/>
                <w:sz w:val="20"/>
              </w:rPr>
              <w:t>（七）射线敏感器件</w:t>
            </w:r>
          </w:p>
        </w:tc>
        <w:tc>
          <w:tcPr>
            <w:tcW w:w="671" w:type="dxa"/>
            <w:tcBorders>
              <w:top w:val="nil"/>
              <w:left w:val="nil"/>
              <w:bottom w:val="single" w:color="auto" w:sz="4" w:space="0"/>
              <w:right w:val="single" w:color="auto" w:sz="4" w:space="0"/>
            </w:tcBorders>
            <w:noWrap w:val="0"/>
            <w:vAlign w:val="center"/>
          </w:tcPr>
          <w:p w14:paraId="43A17AA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E0F7313">
            <w:pPr>
              <w:widowControl/>
              <w:rPr>
                <w:rFonts w:ascii="宋体" w:hAnsi="宋体"/>
                <w:kern w:val="0"/>
                <w:sz w:val="20"/>
              </w:rPr>
            </w:pPr>
            <w:r>
              <w:rPr>
                <w:rFonts w:hint="eastAsia" w:ascii="宋体" w:hAnsi="宋体"/>
                <w:kern w:val="0"/>
                <w:sz w:val="20"/>
              </w:rPr>
              <w:t>　</w:t>
            </w:r>
          </w:p>
        </w:tc>
      </w:tr>
      <w:tr w14:paraId="784EB8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EF82C7">
            <w:pPr>
              <w:widowControl/>
              <w:jc w:val="center"/>
              <w:rPr>
                <w:rFonts w:ascii="宋体" w:hAnsi="宋体"/>
                <w:kern w:val="0"/>
                <w:sz w:val="20"/>
              </w:rPr>
            </w:pPr>
            <w:r>
              <w:rPr>
                <w:rFonts w:hint="eastAsia" w:ascii="宋体" w:hAnsi="宋体"/>
                <w:kern w:val="0"/>
                <w:sz w:val="20"/>
              </w:rPr>
              <w:t>J306080000</w:t>
            </w:r>
          </w:p>
        </w:tc>
        <w:tc>
          <w:tcPr>
            <w:tcW w:w="720" w:type="dxa"/>
            <w:tcBorders>
              <w:top w:val="nil"/>
              <w:left w:val="nil"/>
              <w:bottom w:val="single" w:color="auto" w:sz="4" w:space="0"/>
              <w:right w:val="single" w:color="auto" w:sz="4" w:space="0"/>
            </w:tcBorders>
            <w:noWrap w:val="0"/>
            <w:vAlign w:val="center"/>
          </w:tcPr>
          <w:p w14:paraId="1DD8261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1E05970">
            <w:pPr>
              <w:widowControl/>
              <w:rPr>
                <w:rFonts w:ascii="宋体" w:hAnsi="宋体"/>
                <w:kern w:val="0"/>
                <w:sz w:val="20"/>
              </w:rPr>
            </w:pPr>
            <w:r>
              <w:rPr>
                <w:rFonts w:hint="eastAsia" w:ascii="宋体" w:hAnsi="宋体"/>
                <w:kern w:val="0"/>
                <w:sz w:val="20"/>
              </w:rPr>
              <w:t>（八）生物敏感器件</w:t>
            </w:r>
          </w:p>
        </w:tc>
        <w:tc>
          <w:tcPr>
            <w:tcW w:w="671" w:type="dxa"/>
            <w:tcBorders>
              <w:top w:val="nil"/>
              <w:left w:val="nil"/>
              <w:bottom w:val="single" w:color="auto" w:sz="4" w:space="0"/>
              <w:right w:val="single" w:color="auto" w:sz="4" w:space="0"/>
            </w:tcBorders>
            <w:noWrap w:val="0"/>
            <w:vAlign w:val="center"/>
          </w:tcPr>
          <w:p w14:paraId="6E0FE9B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6423E41">
            <w:pPr>
              <w:widowControl/>
              <w:rPr>
                <w:rFonts w:ascii="宋体" w:hAnsi="宋体"/>
                <w:kern w:val="0"/>
                <w:sz w:val="20"/>
              </w:rPr>
            </w:pPr>
            <w:r>
              <w:rPr>
                <w:rFonts w:hint="eastAsia" w:ascii="宋体" w:hAnsi="宋体"/>
                <w:kern w:val="0"/>
                <w:sz w:val="20"/>
              </w:rPr>
              <w:t>　</w:t>
            </w:r>
          </w:p>
        </w:tc>
      </w:tr>
      <w:tr w14:paraId="4ADC374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3AC9538">
            <w:pPr>
              <w:widowControl/>
              <w:jc w:val="center"/>
              <w:rPr>
                <w:rFonts w:ascii="宋体" w:hAnsi="宋体"/>
                <w:kern w:val="0"/>
                <w:sz w:val="20"/>
              </w:rPr>
            </w:pPr>
            <w:r>
              <w:rPr>
                <w:rFonts w:hint="eastAsia" w:ascii="宋体" w:hAnsi="宋体"/>
                <w:kern w:val="0"/>
                <w:sz w:val="20"/>
              </w:rPr>
              <w:t>J306090000</w:t>
            </w:r>
          </w:p>
        </w:tc>
        <w:tc>
          <w:tcPr>
            <w:tcW w:w="720" w:type="dxa"/>
            <w:tcBorders>
              <w:top w:val="nil"/>
              <w:left w:val="nil"/>
              <w:bottom w:val="single" w:color="auto" w:sz="4" w:space="0"/>
              <w:right w:val="single" w:color="auto" w:sz="4" w:space="0"/>
            </w:tcBorders>
            <w:noWrap w:val="0"/>
            <w:vAlign w:val="center"/>
          </w:tcPr>
          <w:p w14:paraId="4E1C390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FDD2A2">
            <w:pPr>
              <w:widowControl/>
              <w:rPr>
                <w:rFonts w:ascii="宋体" w:hAnsi="宋体"/>
                <w:kern w:val="0"/>
                <w:sz w:val="20"/>
              </w:rPr>
            </w:pPr>
            <w:r>
              <w:rPr>
                <w:rFonts w:hint="eastAsia" w:ascii="宋体" w:hAnsi="宋体"/>
                <w:kern w:val="0"/>
                <w:sz w:val="20"/>
              </w:rPr>
              <w:t>（九）静电感器件</w:t>
            </w:r>
          </w:p>
        </w:tc>
        <w:tc>
          <w:tcPr>
            <w:tcW w:w="671" w:type="dxa"/>
            <w:tcBorders>
              <w:top w:val="nil"/>
              <w:left w:val="nil"/>
              <w:bottom w:val="single" w:color="auto" w:sz="4" w:space="0"/>
              <w:right w:val="single" w:color="auto" w:sz="4" w:space="0"/>
            </w:tcBorders>
            <w:noWrap w:val="0"/>
            <w:vAlign w:val="center"/>
          </w:tcPr>
          <w:p w14:paraId="4AF63EA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6409EA7">
            <w:pPr>
              <w:widowControl/>
              <w:rPr>
                <w:rFonts w:ascii="宋体" w:hAnsi="宋体"/>
                <w:kern w:val="0"/>
                <w:sz w:val="20"/>
              </w:rPr>
            </w:pPr>
            <w:r>
              <w:rPr>
                <w:rFonts w:hint="eastAsia" w:ascii="宋体" w:hAnsi="宋体"/>
                <w:kern w:val="0"/>
                <w:sz w:val="20"/>
              </w:rPr>
              <w:t>　</w:t>
            </w:r>
          </w:p>
        </w:tc>
      </w:tr>
      <w:tr w14:paraId="793747F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B01CF7">
            <w:pPr>
              <w:widowControl/>
              <w:jc w:val="center"/>
              <w:rPr>
                <w:rFonts w:ascii="宋体" w:hAnsi="宋体"/>
                <w:kern w:val="0"/>
                <w:sz w:val="20"/>
              </w:rPr>
            </w:pPr>
            <w:r>
              <w:rPr>
                <w:rFonts w:hint="eastAsia" w:ascii="宋体" w:hAnsi="宋体"/>
                <w:kern w:val="0"/>
                <w:sz w:val="20"/>
              </w:rPr>
              <w:t>J306100000</w:t>
            </w:r>
          </w:p>
        </w:tc>
        <w:tc>
          <w:tcPr>
            <w:tcW w:w="720" w:type="dxa"/>
            <w:tcBorders>
              <w:top w:val="nil"/>
              <w:left w:val="nil"/>
              <w:bottom w:val="single" w:color="auto" w:sz="4" w:space="0"/>
              <w:right w:val="single" w:color="auto" w:sz="4" w:space="0"/>
            </w:tcBorders>
            <w:noWrap w:val="0"/>
            <w:vAlign w:val="center"/>
          </w:tcPr>
          <w:p w14:paraId="775B86C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CFB541">
            <w:pPr>
              <w:widowControl/>
              <w:rPr>
                <w:rFonts w:ascii="宋体" w:hAnsi="宋体"/>
                <w:kern w:val="0"/>
                <w:sz w:val="20"/>
              </w:rPr>
            </w:pPr>
            <w:r>
              <w:rPr>
                <w:rFonts w:hint="eastAsia" w:ascii="宋体" w:hAnsi="宋体"/>
                <w:kern w:val="0"/>
                <w:sz w:val="20"/>
              </w:rPr>
              <w:t>（十）光敏感器件</w:t>
            </w:r>
          </w:p>
        </w:tc>
        <w:tc>
          <w:tcPr>
            <w:tcW w:w="671" w:type="dxa"/>
            <w:tcBorders>
              <w:top w:val="nil"/>
              <w:left w:val="nil"/>
              <w:bottom w:val="single" w:color="auto" w:sz="4" w:space="0"/>
              <w:right w:val="single" w:color="auto" w:sz="4" w:space="0"/>
            </w:tcBorders>
            <w:noWrap w:val="0"/>
            <w:vAlign w:val="center"/>
          </w:tcPr>
          <w:p w14:paraId="0D5D262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A216949">
            <w:pPr>
              <w:widowControl/>
              <w:rPr>
                <w:rFonts w:ascii="宋体" w:hAnsi="宋体"/>
                <w:kern w:val="0"/>
                <w:sz w:val="20"/>
              </w:rPr>
            </w:pPr>
            <w:r>
              <w:rPr>
                <w:rFonts w:hint="eastAsia" w:ascii="宋体" w:hAnsi="宋体"/>
                <w:kern w:val="0"/>
                <w:sz w:val="20"/>
              </w:rPr>
              <w:t>　</w:t>
            </w:r>
          </w:p>
        </w:tc>
      </w:tr>
      <w:tr w14:paraId="331C9A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2B7E43">
            <w:pPr>
              <w:widowControl/>
              <w:jc w:val="center"/>
              <w:rPr>
                <w:rFonts w:ascii="宋体" w:hAnsi="宋体"/>
                <w:kern w:val="0"/>
                <w:sz w:val="20"/>
              </w:rPr>
            </w:pPr>
            <w:r>
              <w:rPr>
                <w:rFonts w:hint="eastAsia" w:ascii="宋体" w:hAnsi="宋体"/>
                <w:kern w:val="0"/>
                <w:sz w:val="20"/>
              </w:rPr>
              <w:t>J306110000</w:t>
            </w:r>
          </w:p>
        </w:tc>
        <w:tc>
          <w:tcPr>
            <w:tcW w:w="720" w:type="dxa"/>
            <w:tcBorders>
              <w:top w:val="nil"/>
              <w:left w:val="nil"/>
              <w:bottom w:val="single" w:color="auto" w:sz="4" w:space="0"/>
              <w:right w:val="single" w:color="auto" w:sz="4" w:space="0"/>
            </w:tcBorders>
            <w:noWrap w:val="0"/>
            <w:vAlign w:val="center"/>
          </w:tcPr>
          <w:p w14:paraId="0E82A6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E7A86A">
            <w:pPr>
              <w:widowControl/>
              <w:rPr>
                <w:rFonts w:ascii="宋体" w:hAnsi="宋体"/>
                <w:kern w:val="0"/>
                <w:sz w:val="20"/>
              </w:rPr>
            </w:pPr>
            <w:r>
              <w:rPr>
                <w:rFonts w:hint="eastAsia" w:ascii="宋体" w:hAnsi="宋体"/>
                <w:kern w:val="0"/>
                <w:sz w:val="20"/>
              </w:rPr>
              <w:t>（十一）热敏感器件</w:t>
            </w:r>
          </w:p>
        </w:tc>
        <w:tc>
          <w:tcPr>
            <w:tcW w:w="671" w:type="dxa"/>
            <w:tcBorders>
              <w:top w:val="nil"/>
              <w:left w:val="nil"/>
              <w:bottom w:val="single" w:color="auto" w:sz="4" w:space="0"/>
              <w:right w:val="single" w:color="auto" w:sz="4" w:space="0"/>
            </w:tcBorders>
            <w:noWrap w:val="0"/>
            <w:vAlign w:val="center"/>
          </w:tcPr>
          <w:p w14:paraId="2F9F701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C906E2B">
            <w:pPr>
              <w:widowControl/>
              <w:rPr>
                <w:rFonts w:ascii="宋体" w:hAnsi="宋体"/>
                <w:kern w:val="0"/>
                <w:sz w:val="20"/>
              </w:rPr>
            </w:pPr>
            <w:r>
              <w:rPr>
                <w:rFonts w:hint="eastAsia" w:ascii="宋体" w:hAnsi="宋体"/>
                <w:kern w:val="0"/>
                <w:sz w:val="20"/>
              </w:rPr>
              <w:t>　</w:t>
            </w:r>
          </w:p>
        </w:tc>
      </w:tr>
      <w:tr w14:paraId="5EA018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61CA3F">
            <w:pPr>
              <w:widowControl/>
              <w:jc w:val="center"/>
              <w:rPr>
                <w:rFonts w:ascii="宋体" w:hAnsi="宋体"/>
                <w:kern w:val="0"/>
                <w:sz w:val="20"/>
              </w:rPr>
            </w:pPr>
            <w:r>
              <w:rPr>
                <w:rFonts w:hint="eastAsia" w:ascii="宋体" w:hAnsi="宋体"/>
                <w:kern w:val="0"/>
                <w:sz w:val="20"/>
              </w:rPr>
              <w:t>J306120000</w:t>
            </w:r>
          </w:p>
        </w:tc>
        <w:tc>
          <w:tcPr>
            <w:tcW w:w="720" w:type="dxa"/>
            <w:tcBorders>
              <w:top w:val="nil"/>
              <w:left w:val="nil"/>
              <w:bottom w:val="single" w:color="auto" w:sz="4" w:space="0"/>
              <w:right w:val="single" w:color="auto" w:sz="4" w:space="0"/>
            </w:tcBorders>
            <w:noWrap w:val="0"/>
            <w:vAlign w:val="center"/>
          </w:tcPr>
          <w:p w14:paraId="1022978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BF2F64">
            <w:pPr>
              <w:widowControl/>
              <w:rPr>
                <w:rFonts w:ascii="宋体" w:hAnsi="宋体"/>
                <w:kern w:val="0"/>
                <w:sz w:val="20"/>
              </w:rPr>
            </w:pPr>
            <w:r>
              <w:rPr>
                <w:rFonts w:hint="eastAsia" w:ascii="宋体" w:hAnsi="宋体"/>
                <w:kern w:val="0"/>
                <w:sz w:val="20"/>
              </w:rPr>
              <w:t>（十二）其他敏感器件</w:t>
            </w:r>
          </w:p>
        </w:tc>
        <w:tc>
          <w:tcPr>
            <w:tcW w:w="671" w:type="dxa"/>
            <w:tcBorders>
              <w:top w:val="nil"/>
              <w:left w:val="nil"/>
              <w:bottom w:val="single" w:color="auto" w:sz="4" w:space="0"/>
              <w:right w:val="single" w:color="auto" w:sz="4" w:space="0"/>
            </w:tcBorders>
            <w:noWrap w:val="0"/>
            <w:vAlign w:val="center"/>
          </w:tcPr>
          <w:p w14:paraId="7C62079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D1405C3">
            <w:pPr>
              <w:widowControl/>
              <w:rPr>
                <w:rFonts w:ascii="宋体" w:hAnsi="宋体"/>
                <w:kern w:val="0"/>
                <w:sz w:val="20"/>
              </w:rPr>
            </w:pPr>
            <w:r>
              <w:rPr>
                <w:rFonts w:hint="eastAsia" w:ascii="宋体" w:hAnsi="宋体"/>
                <w:kern w:val="0"/>
                <w:sz w:val="20"/>
              </w:rPr>
              <w:t>　</w:t>
            </w:r>
          </w:p>
        </w:tc>
      </w:tr>
      <w:tr w14:paraId="6E97E9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29AFE1">
            <w:pPr>
              <w:widowControl/>
              <w:jc w:val="center"/>
              <w:rPr>
                <w:rFonts w:ascii="宋体" w:hAnsi="宋体"/>
                <w:b/>
                <w:kern w:val="0"/>
                <w:sz w:val="20"/>
              </w:rPr>
            </w:pPr>
            <w:r>
              <w:rPr>
                <w:rFonts w:hint="eastAsia" w:ascii="宋体" w:hAnsi="宋体"/>
                <w:b/>
                <w:kern w:val="0"/>
                <w:sz w:val="20"/>
              </w:rPr>
              <w:t>J307000000</w:t>
            </w:r>
          </w:p>
        </w:tc>
        <w:tc>
          <w:tcPr>
            <w:tcW w:w="720" w:type="dxa"/>
            <w:tcBorders>
              <w:top w:val="nil"/>
              <w:left w:val="nil"/>
              <w:bottom w:val="single" w:color="auto" w:sz="4" w:space="0"/>
              <w:right w:val="single" w:color="auto" w:sz="4" w:space="0"/>
            </w:tcBorders>
            <w:noWrap w:val="0"/>
            <w:vAlign w:val="center"/>
          </w:tcPr>
          <w:p w14:paraId="0896395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F74CF71">
            <w:pPr>
              <w:widowControl/>
              <w:rPr>
                <w:rFonts w:ascii="宋体" w:hAnsi="宋体"/>
                <w:b/>
                <w:kern w:val="0"/>
                <w:sz w:val="20"/>
              </w:rPr>
            </w:pPr>
            <w:r>
              <w:rPr>
                <w:rFonts w:hint="eastAsia" w:ascii="宋体" w:hAnsi="宋体"/>
                <w:b/>
                <w:kern w:val="0"/>
                <w:sz w:val="20"/>
              </w:rPr>
              <w:t>七、其它半导体器件</w:t>
            </w:r>
          </w:p>
        </w:tc>
        <w:tc>
          <w:tcPr>
            <w:tcW w:w="671" w:type="dxa"/>
            <w:tcBorders>
              <w:top w:val="nil"/>
              <w:left w:val="nil"/>
              <w:bottom w:val="single" w:color="auto" w:sz="4" w:space="0"/>
              <w:right w:val="single" w:color="auto" w:sz="4" w:space="0"/>
            </w:tcBorders>
            <w:noWrap w:val="0"/>
            <w:vAlign w:val="center"/>
          </w:tcPr>
          <w:p w14:paraId="58A7C76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0C0CAFA">
            <w:pPr>
              <w:widowControl/>
              <w:rPr>
                <w:rFonts w:ascii="宋体" w:hAnsi="宋体"/>
                <w:kern w:val="0"/>
                <w:sz w:val="20"/>
              </w:rPr>
            </w:pPr>
            <w:r>
              <w:rPr>
                <w:rFonts w:hint="eastAsia" w:ascii="宋体" w:hAnsi="宋体"/>
                <w:kern w:val="0"/>
                <w:sz w:val="20"/>
              </w:rPr>
              <w:t>　</w:t>
            </w:r>
          </w:p>
        </w:tc>
      </w:tr>
      <w:tr w14:paraId="4A368C6B">
        <w:tblPrEx>
          <w:tblCellMar>
            <w:top w:w="0" w:type="dxa"/>
            <w:left w:w="108" w:type="dxa"/>
            <w:bottom w:w="0" w:type="dxa"/>
            <w:right w:w="108" w:type="dxa"/>
          </w:tblCellMar>
        </w:tblPrEx>
        <w:trPr>
          <w:wBefore w:w="0" w:type="dxa"/>
          <w:wAfter w:w="0" w:type="dxa"/>
          <w:trHeight w:val="810" w:hRule="atLeast"/>
          <w:jc w:val="center"/>
        </w:trPr>
        <w:tc>
          <w:tcPr>
            <w:tcW w:w="1455" w:type="dxa"/>
            <w:tcBorders>
              <w:top w:val="nil"/>
              <w:left w:val="nil"/>
              <w:bottom w:val="single" w:color="auto" w:sz="4" w:space="0"/>
              <w:right w:val="single" w:color="auto" w:sz="4" w:space="0"/>
            </w:tcBorders>
            <w:noWrap w:val="0"/>
            <w:vAlign w:val="center"/>
          </w:tcPr>
          <w:p w14:paraId="4174F365">
            <w:pPr>
              <w:widowControl/>
              <w:jc w:val="center"/>
              <w:rPr>
                <w:rFonts w:ascii="宋体" w:hAnsi="宋体"/>
                <w:b/>
                <w:kern w:val="0"/>
                <w:sz w:val="20"/>
              </w:rPr>
            </w:pPr>
            <w:r>
              <w:rPr>
                <w:rFonts w:hint="eastAsia" w:ascii="宋体" w:hAnsi="宋体"/>
                <w:b/>
                <w:kern w:val="0"/>
                <w:sz w:val="20"/>
              </w:rPr>
              <w:t>J4</w:t>
            </w:r>
          </w:p>
        </w:tc>
        <w:tc>
          <w:tcPr>
            <w:tcW w:w="720" w:type="dxa"/>
            <w:tcBorders>
              <w:top w:val="nil"/>
              <w:left w:val="nil"/>
              <w:bottom w:val="single" w:color="auto" w:sz="4" w:space="0"/>
              <w:right w:val="single" w:color="auto" w:sz="4" w:space="0"/>
            </w:tcBorders>
            <w:noWrap w:val="0"/>
            <w:vAlign w:val="center"/>
          </w:tcPr>
          <w:p w14:paraId="4280BE1F">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A01E814">
            <w:pPr>
              <w:widowControl/>
              <w:rPr>
                <w:rFonts w:ascii="宋体" w:hAnsi="宋体"/>
                <w:b/>
                <w:kern w:val="0"/>
                <w:sz w:val="20"/>
              </w:rPr>
            </w:pPr>
            <w:r>
              <w:rPr>
                <w:rFonts w:hint="eastAsia" w:ascii="宋体" w:hAnsi="宋体"/>
                <w:b/>
                <w:kern w:val="0"/>
                <w:sz w:val="20"/>
              </w:rPr>
              <w:t>集成电路制造（J4053）</w:t>
            </w:r>
          </w:p>
        </w:tc>
        <w:tc>
          <w:tcPr>
            <w:tcW w:w="671" w:type="dxa"/>
            <w:tcBorders>
              <w:top w:val="nil"/>
              <w:left w:val="nil"/>
              <w:bottom w:val="single" w:color="auto" w:sz="4" w:space="0"/>
              <w:right w:val="single" w:color="auto" w:sz="4" w:space="0"/>
            </w:tcBorders>
            <w:noWrap w:val="0"/>
            <w:vAlign w:val="center"/>
          </w:tcPr>
          <w:p w14:paraId="7BB7DB54">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61D43B3">
            <w:pPr>
              <w:widowControl/>
              <w:rPr>
                <w:rFonts w:ascii="宋体" w:hAnsi="宋体"/>
                <w:kern w:val="0"/>
                <w:sz w:val="20"/>
              </w:rPr>
            </w:pPr>
            <w:r>
              <w:rPr>
                <w:rFonts w:hint="eastAsia" w:ascii="宋体" w:hAnsi="宋体"/>
                <w:kern w:val="0"/>
                <w:sz w:val="20"/>
              </w:rPr>
              <w:t>集成电路是指以半导体材料作为基板经过微细加工制作的含有大量有源器件的电路。</w:t>
            </w:r>
          </w:p>
        </w:tc>
      </w:tr>
      <w:tr w14:paraId="461536D1">
        <w:tblPrEx>
          <w:tblCellMar>
            <w:top w:w="0" w:type="dxa"/>
            <w:left w:w="108" w:type="dxa"/>
            <w:bottom w:w="0" w:type="dxa"/>
            <w:right w:w="108" w:type="dxa"/>
          </w:tblCellMar>
        </w:tblPrEx>
        <w:trPr>
          <w:wBefore w:w="0" w:type="dxa"/>
          <w:wAfter w:w="0" w:type="dxa"/>
          <w:trHeight w:val="735" w:hRule="atLeast"/>
          <w:jc w:val="center"/>
        </w:trPr>
        <w:tc>
          <w:tcPr>
            <w:tcW w:w="1455" w:type="dxa"/>
            <w:tcBorders>
              <w:top w:val="nil"/>
              <w:left w:val="nil"/>
              <w:bottom w:val="single" w:color="auto" w:sz="4" w:space="0"/>
              <w:right w:val="single" w:color="auto" w:sz="4" w:space="0"/>
            </w:tcBorders>
            <w:noWrap w:val="0"/>
            <w:vAlign w:val="center"/>
          </w:tcPr>
          <w:p w14:paraId="656DDF6F">
            <w:pPr>
              <w:widowControl/>
              <w:jc w:val="center"/>
              <w:rPr>
                <w:rFonts w:ascii="宋体" w:hAnsi="宋体"/>
                <w:b/>
                <w:kern w:val="0"/>
                <w:sz w:val="20"/>
              </w:rPr>
            </w:pPr>
            <w:r>
              <w:rPr>
                <w:rFonts w:hint="eastAsia" w:ascii="宋体" w:hAnsi="宋体"/>
                <w:b/>
                <w:kern w:val="0"/>
                <w:sz w:val="20"/>
              </w:rPr>
              <w:t>J401000000</w:t>
            </w:r>
          </w:p>
        </w:tc>
        <w:tc>
          <w:tcPr>
            <w:tcW w:w="720" w:type="dxa"/>
            <w:tcBorders>
              <w:top w:val="nil"/>
              <w:left w:val="nil"/>
              <w:bottom w:val="single" w:color="auto" w:sz="4" w:space="0"/>
              <w:right w:val="single" w:color="auto" w:sz="4" w:space="0"/>
            </w:tcBorders>
            <w:noWrap w:val="0"/>
            <w:vAlign w:val="center"/>
          </w:tcPr>
          <w:p w14:paraId="4882BAA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A295463">
            <w:pPr>
              <w:widowControl/>
              <w:rPr>
                <w:rFonts w:ascii="宋体" w:hAnsi="宋体"/>
                <w:b/>
                <w:kern w:val="0"/>
                <w:sz w:val="20"/>
              </w:rPr>
            </w:pPr>
            <w:r>
              <w:rPr>
                <w:rFonts w:hint="eastAsia" w:ascii="宋体" w:hAnsi="宋体"/>
                <w:b/>
                <w:kern w:val="0"/>
                <w:sz w:val="20"/>
              </w:rPr>
              <w:t>一、集成电路制造</w:t>
            </w:r>
          </w:p>
        </w:tc>
        <w:tc>
          <w:tcPr>
            <w:tcW w:w="671" w:type="dxa"/>
            <w:tcBorders>
              <w:top w:val="nil"/>
              <w:left w:val="nil"/>
              <w:bottom w:val="single" w:color="auto" w:sz="4" w:space="0"/>
              <w:right w:val="single" w:color="auto" w:sz="4" w:space="0"/>
            </w:tcBorders>
            <w:noWrap w:val="0"/>
            <w:vAlign w:val="center"/>
          </w:tcPr>
          <w:p w14:paraId="3E7AC5E8">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6D25D786">
            <w:pPr>
              <w:widowControl/>
              <w:rPr>
                <w:rFonts w:ascii="宋体" w:hAnsi="宋体"/>
                <w:b/>
                <w:kern w:val="0"/>
                <w:sz w:val="20"/>
              </w:rPr>
            </w:pPr>
            <w:r>
              <w:rPr>
                <w:rFonts w:hint="eastAsia" w:ascii="宋体" w:hAnsi="宋体"/>
                <w:b/>
                <w:kern w:val="0"/>
                <w:sz w:val="20"/>
              </w:rPr>
              <w:t>注:各种尺寸集成电路全部折合成8英寸计算</w:t>
            </w:r>
          </w:p>
        </w:tc>
      </w:tr>
      <w:tr w14:paraId="33A465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5872CD">
            <w:pPr>
              <w:widowControl/>
              <w:jc w:val="center"/>
              <w:rPr>
                <w:rFonts w:ascii="宋体" w:hAnsi="宋体"/>
                <w:kern w:val="0"/>
                <w:sz w:val="20"/>
              </w:rPr>
            </w:pPr>
            <w:r>
              <w:rPr>
                <w:rFonts w:hint="eastAsia" w:ascii="宋体" w:hAnsi="宋体"/>
                <w:kern w:val="0"/>
                <w:sz w:val="20"/>
              </w:rPr>
              <w:t>J401010000</w:t>
            </w:r>
          </w:p>
        </w:tc>
        <w:tc>
          <w:tcPr>
            <w:tcW w:w="720" w:type="dxa"/>
            <w:tcBorders>
              <w:top w:val="nil"/>
              <w:left w:val="nil"/>
              <w:bottom w:val="single" w:color="auto" w:sz="4" w:space="0"/>
              <w:right w:val="single" w:color="auto" w:sz="4" w:space="0"/>
            </w:tcBorders>
            <w:noWrap w:val="0"/>
            <w:vAlign w:val="center"/>
          </w:tcPr>
          <w:p w14:paraId="614AD909">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EE6921B">
            <w:pPr>
              <w:widowControl/>
              <w:rPr>
                <w:rFonts w:ascii="宋体" w:hAnsi="宋体"/>
                <w:kern w:val="0"/>
                <w:sz w:val="20"/>
              </w:rPr>
            </w:pPr>
            <w:r>
              <w:rPr>
                <w:rFonts w:hint="eastAsia" w:ascii="宋体" w:hAnsi="宋体"/>
                <w:kern w:val="0"/>
                <w:sz w:val="20"/>
              </w:rPr>
              <w:t>（一）12英寸集成电路圆片</w:t>
            </w:r>
          </w:p>
        </w:tc>
        <w:tc>
          <w:tcPr>
            <w:tcW w:w="671" w:type="dxa"/>
            <w:tcBorders>
              <w:top w:val="nil"/>
              <w:left w:val="nil"/>
              <w:bottom w:val="single" w:color="auto" w:sz="4" w:space="0"/>
              <w:right w:val="single" w:color="auto" w:sz="4" w:space="0"/>
            </w:tcBorders>
            <w:noWrap w:val="0"/>
            <w:vAlign w:val="center"/>
          </w:tcPr>
          <w:p w14:paraId="39D27D1D">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1B7E0E78">
            <w:pPr>
              <w:widowControl/>
              <w:rPr>
                <w:rFonts w:ascii="宋体" w:hAnsi="宋体"/>
                <w:kern w:val="0"/>
                <w:sz w:val="20"/>
              </w:rPr>
            </w:pPr>
            <w:r>
              <w:rPr>
                <w:rFonts w:hint="eastAsia" w:ascii="宋体" w:hAnsi="宋体"/>
                <w:kern w:val="0"/>
                <w:sz w:val="20"/>
              </w:rPr>
              <w:t>　</w:t>
            </w:r>
          </w:p>
        </w:tc>
      </w:tr>
      <w:tr w14:paraId="64C84BE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5C506E">
            <w:pPr>
              <w:widowControl/>
              <w:jc w:val="center"/>
              <w:rPr>
                <w:rFonts w:ascii="宋体" w:hAnsi="宋体"/>
                <w:kern w:val="0"/>
                <w:sz w:val="20"/>
              </w:rPr>
            </w:pPr>
            <w:r>
              <w:rPr>
                <w:rFonts w:hint="eastAsia" w:ascii="宋体" w:hAnsi="宋体"/>
                <w:kern w:val="0"/>
                <w:sz w:val="20"/>
              </w:rPr>
              <w:t>J401010100</w:t>
            </w:r>
          </w:p>
        </w:tc>
        <w:tc>
          <w:tcPr>
            <w:tcW w:w="720" w:type="dxa"/>
            <w:tcBorders>
              <w:top w:val="nil"/>
              <w:left w:val="nil"/>
              <w:bottom w:val="single" w:color="auto" w:sz="4" w:space="0"/>
              <w:right w:val="single" w:color="auto" w:sz="4" w:space="0"/>
            </w:tcBorders>
            <w:noWrap w:val="0"/>
            <w:vAlign w:val="center"/>
          </w:tcPr>
          <w:p w14:paraId="2980EBC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B2B60E">
            <w:pPr>
              <w:widowControl/>
              <w:rPr>
                <w:rFonts w:ascii="宋体" w:hAnsi="宋体"/>
                <w:kern w:val="0"/>
                <w:sz w:val="20"/>
              </w:rPr>
            </w:pPr>
            <w:r>
              <w:rPr>
                <w:rFonts w:hint="eastAsia" w:ascii="宋体" w:hAnsi="宋体"/>
                <w:kern w:val="0"/>
                <w:sz w:val="20"/>
              </w:rPr>
              <w:t>　　　1、线宽90纳米及以下</w:t>
            </w:r>
          </w:p>
        </w:tc>
        <w:tc>
          <w:tcPr>
            <w:tcW w:w="671" w:type="dxa"/>
            <w:tcBorders>
              <w:top w:val="nil"/>
              <w:left w:val="nil"/>
              <w:bottom w:val="single" w:color="auto" w:sz="4" w:space="0"/>
              <w:right w:val="single" w:color="auto" w:sz="4" w:space="0"/>
            </w:tcBorders>
            <w:noWrap w:val="0"/>
            <w:vAlign w:val="center"/>
          </w:tcPr>
          <w:p w14:paraId="426D30D6">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53E19276">
            <w:pPr>
              <w:widowControl/>
              <w:rPr>
                <w:rFonts w:ascii="宋体" w:hAnsi="宋体"/>
                <w:kern w:val="0"/>
                <w:sz w:val="20"/>
              </w:rPr>
            </w:pPr>
            <w:r>
              <w:rPr>
                <w:rFonts w:hint="eastAsia" w:ascii="宋体" w:hAnsi="宋体"/>
                <w:kern w:val="0"/>
                <w:sz w:val="20"/>
              </w:rPr>
              <w:t>表示进入纳米领域</w:t>
            </w:r>
          </w:p>
        </w:tc>
      </w:tr>
      <w:tr w14:paraId="62568A5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D39A9DE">
            <w:pPr>
              <w:widowControl/>
              <w:jc w:val="center"/>
              <w:rPr>
                <w:rFonts w:ascii="宋体" w:hAnsi="宋体"/>
                <w:kern w:val="0"/>
                <w:sz w:val="20"/>
              </w:rPr>
            </w:pPr>
            <w:r>
              <w:rPr>
                <w:rFonts w:hint="eastAsia" w:ascii="宋体" w:hAnsi="宋体"/>
                <w:kern w:val="0"/>
                <w:sz w:val="20"/>
              </w:rPr>
              <w:t>J401010200</w:t>
            </w:r>
          </w:p>
        </w:tc>
        <w:tc>
          <w:tcPr>
            <w:tcW w:w="720" w:type="dxa"/>
            <w:tcBorders>
              <w:top w:val="nil"/>
              <w:left w:val="nil"/>
              <w:bottom w:val="single" w:color="auto" w:sz="4" w:space="0"/>
              <w:right w:val="single" w:color="auto" w:sz="4" w:space="0"/>
            </w:tcBorders>
            <w:noWrap w:val="0"/>
            <w:vAlign w:val="center"/>
          </w:tcPr>
          <w:p w14:paraId="1E9B401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0BD7A2">
            <w:pPr>
              <w:widowControl/>
              <w:rPr>
                <w:rFonts w:ascii="宋体" w:hAnsi="宋体"/>
                <w:kern w:val="0"/>
                <w:sz w:val="20"/>
              </w:rPr>
            </w:pPr>
            <w:r>
              <w:rPr>
                <w:rFonts w:hint="eastAsia" w:ascii="宋体" w:hAnsi="宋体"/>
                <w:kern w:val="0"/>
                <w:sz w:val="20"/>
              </w:rPr>
              <w:t>　　　2、线宽90纳米以上</w:t>
            </w:r>
          </w:p>
        </w:tc>
        <w:tc>
          <w:tcPr>
            <w:tcW w:w="671" w:type="dxa"/>
            <w:tcBorders>
              <w:top w:val="nil"/>
              <w:left w:val="nil"/>
              <w:bottom w:val="single" w:color="auto" w:sz="4" w:space="0"/>
              <w:right w:val="single" w:color="auto" w:sz="4" w:space="0"/>
            </w:tcBorders>
            <w:noWrap w:val="0"/>
            <w:vAlign w:val="center"/>
          </w:tcPr>
          <w:p w14:paraId="581EFE2C">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27235FE2">
            <w:pPr>
              <w:widowControl/>
              <w:rPr>
                <w:rFonts w:ascii="宋体" w:hAnsi="宋体"/>
                <w:kern w:val="0"/>
                <w:sz w:val="20"/>
              </w:rPr>
            </w:pPr>
            <w:r>
              <w:rPr>
                <w:rFonts w:hint="eastAsia" w:ascii="宋体" w:hAnsi="宋体"/>
                <w:kern w:val="0"/>
                <w:sz w:val="20"/>
              </w:rPr>
              <w:t>　</w:t>
            </w:r>
          </w:p>
        </w:tc>
      </w:tr>
      <w:tr w14:paraId="5EDDC1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211F1A">
            <w:pPr>
              <w:widowControl/>
              <w:jc w:val="center"/>
              <w:rPr>
                <w:rFonts w:ascii="宋体" w:hAnsi="宋体"/>
                <w:kern w:val="0"/>
                <w:sz w:val="20"/>
              </w:rPr>
            </w:pPr>
            <w:r>
              <w:rPr>
                <w:rFonts w:hint="eastAsia" w:ascii="宋体" w:hAnsi="宋体"/>
                <w:kern w:val="0"/>
                <w:sz w:val="20"/>
              </w:rPr>
              <w:t>J401020000</w:t>
            </w:r>
          </w:p>
        </w:tc>
        <w:tc>
          <w:tcPr>
            <w:tcW w:w="720" w:type="dxa"/>
            <w:tcBorders>
              <w:top w:val="nil"/>
              <w:left w:val="nil"/>
              <w:bottom w:val="single" w:color="auto" w:sz="4" w:space="0"/>
              <w:right w:val="single" w:color="auto" w:sz="4" w:space="0"/>
            </w:tcBorders>
            <w:noWrap w:val="0"/>
            <w:vAlign w:val="center"/>
          </w:tcPr>
          <w:p w14:paraId="290BE94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AEF71E0">
            <w:pPr>
              <w:widowControl/>
              <w:rPr>
                <w:rFonts w:ascii="宋体" w:hAnsi="宋体"/>
                <w:kern w:val="0"/>
                <w:sz w:val="20"/>
              </w:rPr>
            </w:pPr>
            <w:r>
              <w:rPr>
                <w:rFonts w:hint="eastAsia" w:ascii="宋体" w:hAnsi="宋体"/>
                <w:kern w:val="0"/>
                <w:sz w:val="20"/>
              </w:rPr>
              <w:t>（二）8英寸集成电路圆片</w:t>
            </w:r>
          </w:p>
        </w:tc>
        <w:tc>
          <w:tcPr>
            <w:tcW w:w="671" w:type="dxa"/>
            <w:tcBorders>
              <w:top w:val="nil"/>
              <w:left w:val="nil"/>
              <w:bottom w:val="single" w:color="auto" w:sz="4" w:space="0"/>
              <w:right w:val="single" w:color="auto" w:sz="4" w:space="0"/>
            </w:tcBorders>
            <w:noWrap w:val="0"/>
            <w:vAlign w:val="center"/>
          </w:tcPr>
          <w:p w14:paraId="0D48DA5F">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38759564">
            <w:pPr>
              <w:widowControl/>
              <w:rPr>
                <w:rFonts w:ascii="宋体" w:hAnsi="宋体"/>
                <w:kern w:val="0"/>
                <w:sz w:val="20"/>
              </w:rPr>
            </w:pPr>
            <w:r>
              <w:rPr>
                <w:rFonts w:hint="eastAsia" w:ascii="宋体" w:hAnsi="宋体"/>
                <w:kern w:val="0"/>
                <w:sz w:val="20"/>
              </w:rPr>
              <w:t>　</w:t>
            </w:r>
          </w:p>
        </w:tc>
      </w:tr>
      <w:tr w14:paraId="51AEA01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591B72">
            <w:pPr>
              <w:widowControl/>
              <w:jc w:val="center"/>
              <w:rPr>
                <w:rFonts w:ascii="宋体" w:hAnsi="宋体"/>
                <w:kern w:val="0"/>
                <w:sz w:val="20"/>
              </w:rPr>
            </w:pPr>
            <w:r>
              <w:rPr>
                <w:rFonts w:hint="eastAsia" w:ascii="宋体" w:hAnsi="宋体"/>
                <w:kern w:val="0"/>
                <w:sz w:val="20"/>
              </w:rPr>
              <w:t>J401020100</w:t>
            </w:r>
          </w:p>
        </w:tc>
        <w:tc>
          <w:tcPr>
            <w:tcW w:w="720" w:type="dxa"/>
            <w:tcBorders>
              <w:top w:val="nil"/>
              <w:left w:val="nil"/>
              <w:bottom w:val="single" w:color="auto" w:sz="4" w:space="0"/>
              <w:right w:val="single" w:color="auto" w:sz="4" w:space="0"/>
            </w:tcBorders>
            <w:noWrap w:val="0"/>
            <w:vAlign w:val="center"/>
          </w:tcPr>
          <w:p w14:paraId="107EEF9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84AEB5">
            <w:pPr>
              <w:widowControl/>
              <w:rPr>
                <w:rFonts w:ascii="宋体" w:hAnsi="宋体"/>
                <w:kern w:val="0"/>
                <w:sz w:val="20"/>
              </w:rPr>
            </w:pPr>
            <w:r>
              <w:rPr>
                <w:rFonts w:hint="eastAsia" w:ascii="宋体" w:hAnsi="宋体"/>
                <w:kern w:val="0"/>
                <w:sz w:val="20"/>
              </w:rPr>
              <w:t xml:space="preserve">     1、线宽0.18微米及以下</w:t>
            </w:r>
          </w:p>
        </w:tc>
        <w:tc>
          <w:tcPr>
            <w:tcW w:w="671" w:type="dxa"/>
            <w:tcBorders>
              <w:top w:val="nil"/>
              <w:left w:val="nil"/>
              <w:bottom w:val="single" w:color="auto" w:sz="4" w:space="0"/>
              <w:right w:val="single" w:color="auto" w:sz="4" w:space="0"/>
            </w:tcBorders>
            <w:noWrap w:val="0"/>
            <w:vAlign w:val="center"/>
          </w:tcPr>
          <w:p w14:paraId="21EA5C5E">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6FE91D3A">
            <w:pPr>
              <w:widowControl/>
              <w:rPr>
                <w:rFonts w:ascii="宋体" w:hAnsi="宋体"/>
                <w:kern w:val="0"/>
                <w:sz w:val="20"/>
              </w:rPr>
            </w:pPr>
            <w:r>
              <w:rPr>
                <w:rFonts w:hint="eastAsia" w:ascii="宋体" w:hAnsi="宋体"/>
                <w:kern w:val="0"/>
                <w:sz w:val="20"/>
              </w:rPr>
              <w:t>表示进入超深亚微米领域</w:t>
            </w:r>
          </w:p>
        </w:tc>
      </w:tr>
      <w:tr w14:paraId="08E8F3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F11893E">
            <w:pPr>
              <w:widowControl/>
              <w:jc w:val="center"/>
              <w:rPr>
                <w:rFonts w:ascii="宋体" w:hAnsi="宋体"/>
                <w:kern w:val="0"/>
                <w:sz w:val="20"/>
              </w:rPr>
            </w:pPr>
            <w:r>
              <w:rPr>
                <w:rFonts w:hint="eastAsia" w:ascii="宋体" w:hAnsi="宋体"/>
                <w:kern w:val="0"/>
                <w:sz w:val="20"/>
              </w:rPr>
              <w:t>J401020200</w:t>
            </w:r>
          </w:p>
        </w:tc>
        <w:tc>
          <w:tcPr>
            <w:tcW w:w="720" w:type="dxa"/>
            <w:tcBorders>
              <w:top w:val="nil"/>
              <w:left w:val="nil"/>
              <w:bottom w:val="single" w:color="auto" w:sz="4" w:space="0"/>
              <w:right w:val="single" w:color="auto" w:sz="4" w:space="0"/>
            </w:tcBorders>
            <w:noWrap w:val="0"/>
            <w:vAlign w:val="center"/>
          </w:tcPr>
          <w:p w14:paraId="6BBCC55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53F4C6">
            <w:pPr>
              <w:widowControl/>
              <w:rPr>
                <w:rFonts w:ascii="宋体" w:hAnsi="宋体"/>
                <w:kern w:val="0"/>
                <w:sz w:val="20"/>
              </w:rPr>
            </w:pPr>
            <w:r>
              <w:rPr>
                <w:rFonts w:hint="eastAsia" w:ascii="宋体" w:hAnsi="宋体"/>
                <w:kern w:val="0"/>
                <w:sz w:val="20"/>
              </w:rPr>
              <w:t xml:space="preserve">     2、线宽0.18微米至0.35微米</w:t>
            </w:r>
          </w:p>
        </w:tc>
        <w:tc>
          <w:tcPr>
            <w:tcW w:w="671" w:type="dxa"/>
            <w:tcBorders>
              <w:top w:val="nil"/>
              <w:left w:val="nil"/>
              <w:bottom w:val="single" w:color="auto" w:sz="4" w:space="0"/>
              <w:right w:val="single" w:color="auto" w:sz="4" w:space="0"/>
            </w:tcBorders>
            <w:noWrap w:val="0"/>
            <w:vAlign w:val="center"/>
          </w:tcPr>
          <w:p w14:paraId="33B5BBFF">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3811265C">
            <w:pPr>
              <w:widowControl/>
              <w:rPr>
                <w:rFonts w:ascii="宋体" w:hAnsi="宋体"/>
                <w:kern w:val="0"/>
                <w:sz w:val="20"/>
              </w:rPr>
            </w:pPr>
            <w:r>
              <w:rPr>
                <w:rFonts w:hint="eastAsia" w:ascii="宋体" w:hAnsi="宋体"/>
                <w:kern w:val="0"/>
                <w:sz w:val="20"/>
              </w:rPr>
              <w:t>表示进入深亚微米领域</w:t>
            </w:r>
          </w:p>
        </w:tc>
      </w:tr>
      <w:tr w14:paraId="220697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69A7C2">
            <w:pPr>
              <w:widowControl/>
              <w:jc w:val="center"/>
              <w:rPr>
                <w:rFonts w:ascii="宋体" w:hAnsi="宋体"/>
                <w:kern w:val="0"/>
                <w:sz w:val="20"/>
              </w:rPr>
            </w:pPr>
            <w:r>
              <w:rPr>
                <w:rFonts w:hint="eastAsia" w:ascii="宋体" w:hAnsi="宋体"/>
                <w:kern w:val="0"/>
                <w:sz w:val="20"/>
              </w:rPr>
              <w:t>J401020300</w:t>
            </w:r>
          </w:p>
        </w:tc>
        <w:tc>
          <w:tcPr>
            <w:tcW w:w="720" w:type="dxa"/>
            <w:tcBorders>
              <w:top w:val="nil"/>
              <w:left w:val="nil"/>
              <w:bottom w:val="single" w:color="auto" w:sz="4" w:space="0"/>
              <w:right w:val="single" w:color="auto" w:sz="4" w:space="0"/>
            </w:tcBorders>
            <w:noWrap w:val="0"/>
            <w:vAlign w:val="center"/>
          </w:tcPr>
          <w:p w14:paraId="3DAD95F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C04127">
            <w:pPr>
              <w:widowControl/>
              <w:rPr>
                <w:rFonts w:ascii="宋体" w:hAnsi="宋体"/>
                <w:kern w:val="0"/>
                <w:sz w:val="20"/>
              </w:rPr>
            </w:pPr>
            <w:r>
              <w:rPr>
                <w:rFonts w:hint="eastAsia" w:ascii="宋体" w:hAnsi="宋体"/>
                <w:kern w:val="0"/>
                <w:sz w:val="20"/>
              </w:rPr>
              <w:t xml:space="preserve">     3、线宽0.35微米以上</w:t>
            </w:r>
          </w:p>
        </w:tc>
        <w:tc>
          <w:tcPr>
            <w:tcW w:w="671" w:type="dxa"/>
            <w:tcBorders>
              <w:top w:val="nil"/>
              <w:left w:val="nil"/>
              <w:bottom w:val="single" w:color="auto" w:sz="4" w:space="0"/>
              <w:right w:val="single" w:color="auto" w:sz="4" w:space="0"/>
            </w:tcBorders>
            <w:noWrap w:val="0"/>
            <w:vAlign w:val="center"/>
          </w:tcPr>
          <w:p w14:paraId="76DC65F2">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70D18BE7">
            <w:pPr>
              <w:widowControl/>
              <w:rPr>
                <w:rFonts w:ascii="宋体" w:hAnsi="宋体"/>
                <w:kern w:val="0"/>
                <w:sz w:val="20"/>
              </w:rPr>
            </w:pPr>
            <w:r>
              <w:rPr>
                <w:rFonts w:hint="eastAsia" w:ascii="宋体" w:hAnsi="宋体"/>
                <w:kern w:val="0"/>
                <w:sz w:val="20"/>
              </w:rPr>
              <w:t>　</w:t>
            </w:r>
          </w:p>
        </w:tc>
      </w:tr>
      <w:tr w14:paraId="17DB42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16432AA">
            <w:pPr>
              <w:widowControl/>
              <w:jc w:val="center"/>
              <w:rPr>
                <w:rFonts w:ascii="宋体" w:hAnsi="宋体"/>
                <w:kern w:val="0"/>
                <w:sz w:val="20"/>
              </w:rPr>
            </w:pPr>
            <w:r>
              <w:rPr>
                <w:rFonts w:hint="eastAsia" w:ascii="宋体" w:hAnsi="宋体"/>
                <w:kern w:val="0"/>
                <w:sz w:val="20"/>
              </w:rPr>
              <w:t>J401030000</w:t>
            </w:r>
          </w:p>
        </w:tc>
        <w:tc>
          <w:tcPr>
            <w:tcW w:w="720" w:type="dxa"/>
            <w:tcBorders>
              <w:top w:val="nil"/>
              <w:left w:val="nil"/>
              <w:bottom w:val="single" w:color="auto" w:sz="4" w:space="0"/>
              <w:right w:val="single" w:color="auto" w:sz="4" w:space="0"/>
            </w:tcBorders>
            <w:noWrap w:val="0"/>
            <w:vAlign w:val="center"/>
          </w:tcPr>
          <w:p w14:paraId="002F6445">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59FF5E9">
            <w:pPr>
              <w:widowControl/>
              <w:rPr>
                <w:rFonts w:ascii="宋体" w:hAnsi="宋体"/>
                <w:kern w:val="0"/>
                <w:sz w:val="20"/>
              </w:rPr>
            </w:pPr>
            <w:r>
              <w:rPr>
                <w:rFonts w:hint="eastAsia" w:ascii="宋体" w:hAnsi="宋体"/>
                <w:kern w:val="0"/>
                <w:sz w:val="20"/>
              </w:rPr>
              <w:t>（三）6英寸集成电路圆片</w:t>
            </w:r>
          </w:p>
        </w:tc>
        <w:tc>
          <w:tcPr>
            <w:tcW w:w="671" w:type="dxa"/>
            <w:tcBorders>
              <w:top w:val="nil"/>
              <w:left w:val="nil"/>
              <w:bottom w:val="single" w:color="auto" w:sz="4" w:space="0"/>
              <w:right w:val="single" w:color="auto" w:sz="4" w:space="0"/>
            </w:tcBorders>
            <w:noWrap w:val="0"/>
            <w:vAlign w:val="center"/>
          </w:tcPr>
          <w:p w14:paraId="1C7987E4">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416B76E5">
            <w:pPr>
              <w:widowControl/>
              <w:rPr>
                <w:rFonts w:ascii="宋体" w:hAnsi="宋体"/>
                <w:kern w:val="0"/>
                <w:sz w:val="20"/>
              </w:rPr>
            </w:pPr>
            <w:r>
              <w:rPr>
                <w:rFonts w:hint="eastAsia" w:ascii="宋体" w:hAnsi="宋体"/>
                <w:kern w:val="0"/>
                <w:sz w:val="20"/>
              </w:rPr>
              <w:t>　</w:t>
            </w:r>
          </w:p>
        </w:tc>
      </w:tr>
      <w:tr w14:paraId="266D155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AC6150">
            <w:pPr>
              <w:widowControl/>
              <w:jc w:val="center"/>
              <w:rPr>
                <w:rFonts w:ascii="宋体" w:hAnsi="宋体"/>
                <w:kern w:val="0"/>
                <w:sz w:val="20"/>
              </w:rPr>
            </w:pPr>
            <w:r>
              <w:rPr>
                <w:rFonts w:hint="eastAsia" w:ascii="宋体" w:hAnsi="宋体"/>
                <w:kern w:val="0"/>
                <w:sz w:val="20"/>
              </w:rPr>
              <w:t>J401030100</w:t>
            </w:r>
          </w:p>
        </w:tc>
        <w:tc>
          <w:tcPr>
            <w:tcW w:w="720" w:type="dxa"/>
            <w:tcBorders>
              <w:top w:val="nil"/>
              <w:left w:val="nil"/>
              <w:bottom w:val="single" w:color="auto" w:sz="4" w:space="0"/>
              <w:right w:val="single" w:color="auto" w:sz="4" w:space="0"/>
            </w:tcBorders>
            <w:noWrap w:val="0"/>
            <w:vAlign w:val="center"/>
          </w:tcPr>
          <w:p w14:paraId="3448411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7165BBB">
            <w:pPr>
              <w:widowControl/>
              <w:rPr>
                <w:rFonts w:ascii="宋体" w:hAnsi="宋体"/>
                <w:kern w:val="0"/>
                <w:sz w:val="20"/>
              </w:rPr>
            </w:pPr>
            <w:r>
              <w:rPr>
                <w:rFonts w:hint="eastAsia" w:ascii="宋体" w:hAnsi="宋体"/>
                <w:kern w:val="0"/>
                <w:sz w:val="20"/>
              </w:rPr>
              <w:t xml:space="preserve">     1、线宽0.8微米及以下</w:t>
            </w:r>
          </w:p>
        </w:tc>
        <w:tc>
          <w:tcPr>
            <w:tcW w:w="671" w:type="dxa"/>
            <w:tcBorders>
              <w:top w:val="nil"/>
              <w:left w:val="nil"/>
              <w:bottom w:val="single" w:color="auto" w:sz="4" w:space="0"/>
              <w:right w:val="single" w:color="auto" w:sz="4" w:space="0"/>
            </w:tcBorders>
            <w:noWrap w:val="0"/>
            <w:vAlign w:val="center"/>
          </w:tcPr>
          <w:p w14:paraId="480B2A67">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46D6027F">
            <w:pPr>
              <w:widowControl/>
              <w:rPr>
                <w:rFonts w:ascii="宋体" w:hAnsi="宋体"/>
                <w:kern w:val="0"/>
                <w:sz w:val="20"/>
              </w:rPr>
            </w:pPr>
            <w:r>
              <w:rPr>
                <w:rFonts w:hint="eastAsia" w:ascii="宋体" w:hAnsi="宋体"/>
                <w:kern w:val="0"/>
                <w:sz w:val="20"/>
              </w:rPr>
              <w:t>表示进入亚微米领域</w:t>
            </w:r>
          </w:p>
        </w:tc>
      </w:tr>
      <w:tr w14:paraId="534C8E4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FFBBFE">
            <w:pPr>
              <w:widowControl/>
              <w:jc w:val="center"/>
              <w:rPr>
                <w:rFonts w:ascii="宋体" w:hAnsi="宋体"/>
                <w:kern w:val="0"/>
                <w:sz w:val="20"/>
              </w:rPr>
            </w:pPr>
            <w:r>
              <w:rPr>
                <w:rFonts w:hint="eastAsia" w:ascii="宋体" w:hAnsi="宋体"/>
                <w:kern w:val="0"/>
                <w:sz w:val="20"/>
              </w:rPr>
              <w:t>J401030200</w:t>
            </w:r>
          </w:p>
        </w:tc>
        <w:tc>
          <w:tcPr>
            <w:tcW w:w="720" w:type="dxa"/>
            <w:tcBorders>
              <w:top w:val="nil"/>
              <w:left w:val="nil"/>
              <w:bottom w:val="single" w:color="auto" w:sz="4" w:space="0"/>
              <w:right w:val="single" w:color="auto" w:sz="4" w:space="0"/>
            </w:tcBorders>
            <w:noWrap w:val="0"/>
            <w:vAlign w:val="center"/>
          </w:tcPr>
          <w:p w14:paraId="5D43243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1B6708F">
            <w:pPr>
              <w:widowControl/>
              <w:rPr>
                <w:rFonts w:ascii="宋体" w:hAnsi="宋体"/>
                <w:kern w:val="0"/>
                <w:sz w:val="20"/>
              </w:rPr>
            </w:pPr>
            <w:r>
              <w:rPr>
                <w:rFonts w:hint="eastAsia" w:ascii="宋体" w:hAnsi="宋体"/>
                <w:kern w:val="0"/>
                <w:sz w:val="20"/>
              </w:rPr>
              <w:t xml:space="preserve">     2、线宽0.8微米以上</w:t>
            </w:r>
          </w:p>
        </w:tc>
        <w:tc>
          <w:tcPr>
            <w:tcW w:w="671" w:type="dxa"/>
            <w:tcBorders>
              <w:top w:val="nil"/>
              <w:left w:val="nil"/>
              <w:bottom w:val="single" w:color="auto" w:sz="4" w:space="0"/>
              <w:right w:val="single" w:color="auto" w:sz="4" w:space="0"/>
            </w:tcBorders>
            <w:noWrap w:val="0"/>
            <w:vAlign w:val="center"/>
          </w:tcPr>
          <w:p w14:paraId="4DCAEC9E">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7AA60133">
            <w:pPr>
              <w:widowControl/>
              <w:rPr>
                <w:rFonts w:ascii="宋体" w:hAnsi="宋体"/>
                <w:kern w:val="0"/>
                <w:sz w:val="20"/>
              </w:rPr>
            </w:pPr>
            <w:r>
              <w:rPr>
                <w:rFonts w:hint="eastAsia" w:ascii="宋体" w:hAnsi="宋体"/>
                <w:kern w:val="0"/>
                <w:sz w:val="20"/>
              </w:rPr>
              <w:t>表示在微米领域</w:t>
            </w:r>
          </w:p>
        </w:tc>
      </w:tr>
      <w:tr w14:paraId="4D9699E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93784A">
            <w:pPr>
              <w:widowControl/>
              <w:jc w:val="center"/>
              <w:rPr>
                <w:rFonts w:ascii="宋体" w:hAnsi="宋体"/>
                <w:kern w:val="0"/>
                <w:sz w:val="20"/>
              </w:rPr>
            </w:pPr>
            <w:r>
              <w:rPr>
                <w:rFonts w:hint="eastAsia" w:ascii="宋体" w:hAnsi="宋体"/>
                <w:kern w:val="0"/>
                <w:sz w:val="20"/>
              </w:rPr>
              <w:t>J401040000</w:t>
            </w:r>
          </w:p>
        </w:tc>
        <w:tc>
          <w:tcPr>
            <w:tcW w:w="720" w:type="dxa"/>
            <w:tcBorders>
              <w:top w:val="nil"/>
              <w:left w:val="nil"/>
              <w:bottom w:val="single" w:color="auto" w:sz="4" w:space="0"/>
              <w:right w:val="single" w:color="auto" w:sz="4" w:space="0"/>
            </w:tcBorders>
            <w:noWrap w:val="0"/>
            <w:vAlign w:val="center"/>
          </w:tcPr>
          <w:p w14:paraId="1F71C89A">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52FBC18">
            <w:pPr>
              <w:widowControl/>
              <w:rPr>
                <w:rFonts w:ascii="宋体" w:hAnsi="宋体"/>
                <w:kern w:val="0"/>
                <w:sz w:val="20"/>
              </w:rPr>
            </w:pPr>
            <w:r>
              <w:rPr>
                <w:rFonts w:hint="eastAsia" w:ascii="宋体" w:hAnsi="宋体"/>
                <w:kern w:val="0"/>
                <w:sz w:val="20"/>
              </w:rPr>
              <w:t>（四）5英寸集成电路圆片</w:t>
            </w:r>
          </w:p>
        </w:tc>
        <w:tc>
          <w:tcPr>
            <w:tcW w:w="671" w:type="dxa"/>
            <w:tcBorders>
              <w:top w:val="nil"/>
              <w:left w:val="nil"/>
              <w:bottom w:val="single" w:color="auto" w:sz="4" w:space="0"/>
              <w:right w:val="single" w:color="auto" w:sz="4" w:space="0"/>
            </w:tcBorders>
            <w:noWrap w:val="0"/>
            <w:vAlign w:val="center"/>
          </w:tcPr>
          <w:p w14:paraId="3603A520">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12B73198">
            <w:pPr>
              <w:widowControl/>
              <w:rPr>
                <w:rFonts w:ascii="宋体" w:hAnsi="宋体"/>
                <w:kern w:val="0"/>
                <w:sz w:val="20"/>
              </w:rPr>
            </w:pPr>
            <w:r>
              <w:rPr>
                <w:rFonts w:hint="eastAsia" w:ascii="宋体" w:hAnsi="宋体"/>
                <w:kern w:val="0"/>
                <w:sz w:val="20"/>
              </w:rPr>
              <w:t>　</w:t>
            </w:r>
          </w:p>
        </w:tc>
      </w:tr>
      <w:tr w14:paraId="65C394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B38A34">
            <w:pPr>
              <w:widowControl/>
              <w:jc w:val="center"/>
              <w:rPr>
                <w:rFonts w:ascii="宋体" w:hAnsi="宋体"/>
                <w:kern w:val="0"/>
                <w:sz w:val="20"/>
              </w:rPr>
            </w:pPr>
            <w:r>
              <w:rPr>
                <w:rFonts w:hint="eastAsia" w:ascii="宋体" w:hAnsi="宋体"/>
                <w:kern w:val="0"/>
                <w:sz w:val="20"/>
              </w:rPr>
              <w:t>J401040100</w:t>
            </w:r>
          </w:p>
        </w:tc>
        <w:tc>
          <w:tcPr>
            <w:tcW w:w="720" w:type="dxa"/>
            <w:tcBorders>
              <w:top w:val="nil"/>
              <w:left w:val="nil"/>
              <w:bottom w:val="single" w:color="auto" w:sz="4" w:space="0"/>
              <w:right w:val="single" w:color="auto" w:sz="4" w:space="0"/>
            </w:tcBorders>
            <w:noWrap w:val="0"/>
            <w:vAlign w:val="center"/>
          </w:tcPr>
          <w:p w14:paraId="14F300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F554EB">
            <w:pPr>
              <w:widowControl/>
              <w:rPr>
                <w:rFonts w:ascii="宋体" w:hAnsi="宋体"/>
                <w:kern w:val="0"/>
                <w:sz w:val="20"/>
              </w:rPr>
            </w:pPr>
            <w:r>
              <w:rPr>
                <w:rFonts w:hint="eastAsia" w:ascii="宋体" w:hAnsi="宋体"/>
                <w:kern w:val="0"/>
                <w:sz w:val="20"/>
              </w:rPr>
              <w:t xml:space="preserve">    1、线宽0.8微米及以下</w:t>
            </w:r>
          </w:p>
        </w:tc>
        <w:tc>
          <w:tcPr>
            <w:tcW w:w="671" w:type="dxa"/>
            <w:tcBorders>
              <w:top w:val="nil"/>
              <w:left w:val="nil"/>
              <w:bottom w:val="single" w:color="auto" w:sz="4" w:space="0"/>
              <w:right w:val="single" w:color="auto" w:sz="4" w:space="0"/>
            </w:tcBorders>
            <w:noWrap w:val="0"/>
            <w:vAlign w:val="center"/>
          </w:tcPr>
          <w:p w14:paraId="232B8783">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722AEDB8">
            <w:pPr>
              <w:widowControl/>
              <w:rPr>
                <w:rFonts w:ascii="宋体" w:hAnsi="宋体"/>
                <w:kern w:val="0"/>
                <w:sz w:val="20"/>
              </w:rPr>
            </w:pPr>
            <w:r>
              <w:rPr>
                <w:rFonts w:hint="eastAsia" w:ascii="宋体" w:hAnsi="宋体"/>
                <w:kern w:val="0"/>
                <w:sz w:val="20"/>
              </w:rPr>
              <w:t>　</w:t>
            </w:r>
          </w:p>
        </w:tc>
      </w:tr>
      <w:tr w14:paraId="4652036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E2443C">
            <w:pPr>
              <w:widowControl/>
              <w:jc w:val="center"/>
              <w:rPr>
                <w:rFonts w:ascii="宋体" w:hAnsi="宋体"/>
                <w:kern w:val="0"/>
                <w:sz w:val="20"/>
              </w:rPr>
            </w:pPr>
            <w:r>
              <w:rPr>
                <w:rFonts w:hint="eastAsia" w:ascii="宋体" w:hAnsi="宋体"/>
                <w:kern w:val="0"/>
                <w:sz w:val="20"/>
              </w:rPr>
              <w:t>J401040200</w:t>
            </w:r>
          </w:p>
        </w:tc>
        <w:tc>
          <w:tcPr>
            <w:tcW w:w="720" w:type="dxa"/>
            <w:tcBorders>
              <w:top w:val="nil"/>
              <w:left w:val="nil"/>
              <w:bottom w:val="single" w:color="auto" w:sz="4" w:space="0"/>
              <w:right w:val="single" w:color="auto" w:sz="4" w:space="0"/>
            </w:tcBorders>
            <w:noWrap w:val="0"/>
            <w:vAlign w:val="center"/>
          </w:tcPr>
          <w:p w14:paraId="4410DC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39E473">
            <w:pPr>
              <w:widowControl/>
              <w:rPr>
                <w:rFonts w:ascii="宋体" w:hAnsi="宋体"/>
                <w:kern w:val="0"/>
                <w:sz w:val="20"/>
              </w:rPr>
            </w:pPr>
            <w:r>
              <w:rPr>
                <w:rFonts w:hint="eastAsia" w:ascii="宋体" w:hAnsi="宋体"/>
                <w:kern w:val="0"/>
                <w:sz w:val="20"/>
              </w:rPr>
              <w:t xml:space="preserve">    2、线宽0.8微米以上</w:t>
            </w:r>
          </w:p>
        </w:tc>
        <w:tc>
          <w:tcPr>
            <w:tcW w:w="671" w:type="dxa"/>
            <w:tcBorders>
              <w:top w:val="nil"/>
              <w:left w:val="nil"/>
              <w:bottom w:val="single" w:color="auto" w:sz="4" w:space="0"/>
              <w:right w:val="single" w:color="auto" w:sz="4" w:space="0"/>
            </w:tcBorders>
            <w:noWrap w:val="0"/>
            <w:vAlign w:val="center"/>
          </w:tcPr>
          <w:p w14:paraId="076340EC">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24899DCE">
            <w:pPr>
              <w:widowControl/>
              <w:rPr>
                <w:rFonts w:ascii="宋体" w:hAnsi="宋体"/>
                <w:kern w:val="0"/>
                <w:sz w:val="20"/>
              </w:rPr>
            </w:pPr>
            <w:r>
              <w:rPr>
                <w:rFonts w:hint="eastAsia" w:ascii="宋体" w:hAnsi="宋体"/>
                <w:kern w:val="0"/>
                <w:sz w:val="20"/>
              </w:rPr>
              <w:t>　</w:t>
            </w:r>
          </w:p>
        </w:tc>
      </w:tr>
      <w:tr w14:paraId="07F854F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68CA0B">
            <w:pPr>
              <w:widowControl/>
              <w:jc w:val="center"/>
              <w:rPr>
                <w:rFonts w:ascii="宋体" w:hAnsi="宋体"/>
                <w:kern w:val="0"/>
                <w:sz w:val="20"/>
              </w:rPr>
            </w:pPr>
            <w:r>
              <w:rPr>
                <w:rFonts w:hint="eastAsia" w:ascii="宋体" w:hAnsi="宋体"/>
                <w:kern w:val="0"/>
                <w:sz w:val="20"/>
              </w:rPr>
              <w:t>J401050000</w:t>
            </w:r>
          </w:p>
        </w:tc>
        <w:tc>
          <w:tcPr>
            <w:tcW w:w="720" w:type="dxa"/>
            <w:tcBorders>
              <w:top w:val="nil"/>
              <w:left w:val="nil"/>
              <w:bottom w:val="single" w:color="auto" w:sz="4" w:space="0"/>
              <w:right w:val="single" w:color="auto" w:sz="4" w:space="0"/>
            </w:tcBorders>
            <w:noWrap w:val="0"/>
            <w:vAlign w:val="center"/>
          </w:tcPr>
          <w:p w14:paraId="7DFD830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F7C2464">
            <w:pPr>
              <w:widowControl/>
              <w:rPr>
                <w:rFonts w:ascii="宋体" w:hAnsi="宋体"/>
                <w:kern w:val="0"/>
                <w:sz w:val="20"/>
              </w:rPr>
            </w:pPr>
            <w:r>
              <w:rPr>
                <w:rFonts w:hint="eastAsia" w:ascii="宋体" w:hAnsi="宋体"/>
                <w:kern w:val="0"/>
                <w:sz w:val="20"/>
              </w:rPr>
              <w:t>（五）4英寸集成电路圆片</w:t>
            </w:r>
          </w:p>
        </w:tc>
        <w:tc>
          <w:tcPr>
            <w:tcW w:w="671" w:type="dxa"/>
            <w:tcBorders>
              <w:top w:val="nil"/>
              <w:left w:val="nil"/>
              <w:bottom w:val="single" w:color="auto" w:sz="4" w:space="0"/>
              <w:right w:val="single" w:color="auto" w:sz="4" w:space="0"/>
            </w:tcBorders>
            <w:noWrap w:val="0"/>
            <w:vAlign w:val="center"/>
          </w:tcPr>
          <w:p w14:paraId="10D1A17A">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3DD40750">
            <w:pPr>
              <w:widowControl/>
              <w:rPr>
                <w:rFonts w:ascii="宋体" w:hAnsi="宋体"/>
                <w:kern w:val="0"/>
                <w:sz w:val="20"/>
              </w:rPr>
            </w:pPr>
            <w:r>
              <w:rPr>
                <w:rFonts w:hint="eastAsia" w:ascii="宋体" w:hAnsi="宋体"/>
                <w:kern w:val="0"/>
                <w:sz w:val="20"/>
              </w:rPr>
              <w:t>4英寸及以下圆片均为1微米以上工艺</w:t>
            </w:r>
          </w:p>
        </w:tc>
      </w:tr>
      <w:tr w14:paraId="41D687E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A33C91">
            <w:pPr>
              <w:widowControl/>
              <w:jc w:val="center"/>
              <w:rPr>
                <w:rFonts w:ascii="宋体" w:hAnsi="宋体"/>
                <w:kern w:val="0"/>
                <w:sz w:val="20"/>
              </w:rPr>
            </w:pPr>
            <w:r>
              <w:rPr>
                <w:rFonts w:hint="eastAsia" w:ascii="宋体" w:hAnsi="宋体"/>
                <w:kern w:val="0"/>
                <w:sz w:val="20"/>
              </w:rPr>
              <w:t>J401060000</w:t>
            </w:r>
          </w:p>
        </w:tc>
        <w:tc>
          <w:tcPr>
            <w:tcW w:w="720" w:type="dxa"/>
            <w:tcBorders>
              <w:top w:val="nil"/>
              <w:left w:val="nil"/>
              <w:bottom w:val="single" w:color="auto" w:sz="4" w:space="0"/>
              <w:right w:val="single" w:color="auto" w:sz="4" w:space="0"/>
            </w:tcBorders>
            <w:noWrap w:val="0"/>
            <w:vAlign w:val="center"/>
          </w:tcPr>
          <w:p w14:paraId="0AF71BB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BC1CAB8">
            <w:pPr>
              <w:widowControl/>
              <w:rPr>
                <w:rFonts w:ascii="宋体" w:hAnsi="宋体"/>
                <w:kern w:val="0"/>
                <w:sz w:val="20"/>
              </w:rPr>
            </w:pPr>
            <w:r>
              <w:rPr>
                <w:rFonts w:hint="eastAsia" w:ascii="宋体" w:hAnsi="宋体"/>
                <w:kern w:val="0"/>
                <w:sz w:val="20"/>
              </w:rPr>
              <w:t>（六）4英寸以下集成电路圆片</w:t>
            </w:r>
          </w:p>
        </w:tc>
        <w:tc>
          <w:tcPr>
            <w:tcW w:w="671" w:type="dxa"/>
            <w:tcBorders>
              <w:top w:val="nil"/>
              <w:left w:val="nil"/>
              <w:bottom w:val="single" w:color="auto" w:sz="4" w:space="0"/>
              <w:right w:val="single" w:color="auto" w:sz="4" w:space="0"/>
            </w:tcBorders>
            <w:noWrap w:val="0"/>
            <w:vAlign w:val="center"/>
          </w:tcPr>
          <w:p w14:paraId="01C11C37">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1923800A">
            <w:pPr>
              <w:widowControl/>
              <w:rPr>
                <w:rFonts w:ascii="宋体" w:hAnsi="宋体"/>
                <w:kern w:val="0"/>
                <w:sz w:val="20"/>
              </w:rPr>
            </w:pPr>
            <w:r>
              <w:rPr>
                <w:rFonts w:hint="eastAsia" w:ascii="宋体" w:hAnsi="宋体"/>
                <w:kern w:val="0"/>
                <w:sz w:val="20"/>
              </w:rPr>
              <w:t>　</w:t>
            </w:r>
          </w:p>
        </w:tc>
      </w:tr>
      <w:tr w14:paraId="221B92A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D41E55">
            <w:pPr>
              <w:widowControl/>
              <w:jc w:val="center"/>
              <w:rPr>
                <w:rFonts w:ascii="宋体" w:hAnsi="宋体"/>
                <w:b/>
                <w:kern w:val="0"/>
                <w:sz w:val="20"/>
              </w:rPr>
            </w:pPr>
            <w:r>
              <w:rPr>
                <w:rFonts w:hint="eastAsia" w:ascii="宋体" w:hAnsi="宋体"/>
                <w:b/>
                <w:kern w:val="0"/>
                <w:sz w:val="20"/>
              </w:rPr>
              <w:t>J402000000</w:t>
            </w:r>
          </w:p>
        </w:tc>
        <w:tc>
          <w:tcPr>
            <w:tcW w:w="720" w:type="dxa"/>
            <w:tcBorders>
              <w:top w:val="nil"/>
              <w:left w:val="nil"/>
              <w:bottom w:val="single" w:color="auto" w:sz="4" w:space="0"/>
              <w:right w:val="single" w:color="auto" w:sz="4" w:space="0"/>
            </w:tcBorders>
            <w:noWrap w:val="0"/>
            <w:vAlign w:val="center"/>
          </w:tcPr>
          <w:p w14:paraId="319AEF4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BEED4A1">
            <w:pPr>
              <w:widowControl/>
              <w:rPr>
                <w:rFonts w:ascii="宋体" w:hAnsi="宋体"/>
                <w:b/>
                <w:kern w:val="0"/>
                <w:sz w:val="20"/>
              </w:rPr>
            </w:pPr>
            <w:r>
              <w:rPr>
                <w:rFonts w:hint="eastAsia" w:ascii="宋体" w:hAnsi="宋体"/>
                <w:b/>
                <w:kern w:val="0"/>
                <w:sz w:val="20"/>
              </w:rPr>
              <w:t>二、集成电路封装测试</w:t>
            </w:r>
          </w:p>
        </w:tc>
        <w:tc>
          <w:tcPr>
            <w:tcW w:w="671" w:type="dxa"/>
            <w:tcBorders>
              <w:top w:val="nil"/>
              <w:left w:val="nil"/>
              <w:bottom w:val="single" w:color="auto" w:sz="4" w:space="0"/>
              <w:right w:val="single" w:color="auto" w:sz="4" w:space="0"/>
            </w:tcBorders>
            <w:noWrap w:val="0"/>
            <w:vAlign w:val="center"/>
          </w:tcPr>
          <w:p w14:paraId="387E1B7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B72FD6">
            <w:pPr>
              <w:widowControl/>
              <w:rPr>
                <w:rFonts w:ascii="宋体" w:hAnsi="宋体"/>
                <w:kern w:val="0"/>
                <w:sz w:val="20"/>
              </w:rPr>
            </w:pPr>
            <w:r>
              <w:rPr>
                <w:rFonts w:hint="eastAsia" w:ascii="宋体" w:hAnsi="宋体"/>
                <w:kern w:val="0"/>
                <w:sz w:val="20"/>
              </w:rPr>
              <w:t>　</w:t>
            </w:r>
          </w:p>
        </w:tc>
      </w:tr>
      <w:tr w14:paraId="4B99A2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0FF7DC">
            <w:pPr>
              <w:widowControl/>
              <w:jc w:val="center"/>
              <w:rPr>
                <w:rFonts w:ascii="宋体" w:hAnsi="宋体"/>
                <w:kern w:val="0"/>
                <w:sz w:val="20"/>
              </w:rPr>
            </w:pPr>
            <w:r>
              <w:rPr>
                <w:rFonts w:hint="eastAsia" w:ascii="宋体" w:hAnsi="宋体"/>
                <w:kern w:val="0"/>
                <w:sz w:val="20"/>
              </w:rPr>
              <w:t>J402010000</w:t>
            </w:r>
          </w:p>
        </w:tc>
        <w:tc>
          <w:tcPr>
            <w:tcW w:w="720" w:type="dxa"/>
            <w:tcBorders>
              <w:top w:val="nil"/>
              <w:left w:val="nil"/>
              <w:bottom w:val="single" w:color="auto" w:sz="4" w:space="0"/>
              <w:right w:val="single" w:color="auto" w:sz="4" w:space="0"/>
            </w:tcBorders>
            <w:noWrap w:val="0"/>
            <w:vAlign w:val="center"/>
          </w:tcPr>
          <w:p w14:paraId="5D1BBEA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8CDBC0">
            <w:pPr>
              <w:widowControl/>
              <w:rPr>
                <w:rFonts w:ascii="宋体" w:hAnsi="宋体"/>
                <w:kern w:val="0"/>
                <w:sz w:val="20"/>
              </w:rPr>
            </w:pPr>
            <w:r>
              <w:rPr>
                <w:rFonts w:hint="eastAsia" w:ascii="宋体" w:hAnsi="宋体"/>
                <w:kern w:val="0"/>
                <w:sz w:val="20"/>
              </w:rPr>
              <w:t>（一）TO系列</w:t>
            </w:r>
          </w:p>
        </w:tc>
        <w:tc>
          <w:tcPr>
            <w:tcW w:w="671" w:type="dxa"/>
            <w:tcBorders>
              <w:top w:val="nil"/>
              <w:left w:val="nil"/>
              <w:bottom w:val="single" w:color="auto" w:sz="4" w:space="0"/>
              <w:right w:val="single" w:color="auto" w:sz="4" w:space="0"/>
            </w:tcBorders>
            <w:noWrap w:val="0"/>
            <w:vAlign w:val="center"/>
          </w:tcPr>
          <w:p w14:paraId="04C4333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7FC319">
            <w:pPr>
              <w:widowControl/>
              <w:rPr>
                <w:rFonts w:ascii="宋体" w:hAnsi="宋体"/>
                <w:kern w:val="0"/>
                <w:sz w:val="20"/>
              </w:rPr>
            </w:pPr>
            <w:r>
              <w:rPr>
                <w:rFonts w:hint="eastAsia" w:ascii="宋体" w:hAnsi="宋体"/>
                <w:kern w:val="0"/>
                <w:sz w:val="20"/>
              </w:rPr>
              <w:t>包括小、中、大功率</w:t>
            </w:r>
          </w:p>
        </w:tc>
      </w:tr>
      <w:tr w14:paraId="59B626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7D3BFD">
            <w:pPr>
              <w:widowControl/>
              <w:jc w:val="center"/>
              <w:rPr>
                <w:rFonts w:ascii="宋体" w:hAnsi="宋体"/>
                <w:kern w:val="0"/>
                <w:sz w:val="20"/>
              </w:rPr>
            </w:pPr>
            <w:r>
              <w:rPr>
                <w:rFonts w:hint="eastAsia" w:ascii="宋体" w:hAnsi="宋体"/>
                <w:kern w:val="0"/>
                <w:sz w:val="20"/>
              </w:rPr>
              <w:t>J402020000</w:t>
            </w:r>
          </w:p>
        </w:tc>
        <w:tc>
          <w:tcPr>
            <w:tcW w:w="720" w:type="dxa"/>
            <w:tcBorders>
              <w:top w:val="nil"/>
              <w:left w:val="nil"/>
              <w:bottom w:val="single" w:color="auto" w:sz="4" w:space="0"/>
              <w:right w:val="single" w:color="auto" w:sz="4" w:space="0"/>
            </w:tcBorders>
            <w:noWrap w:val="0"/>
            <w:vAlign w:val="center"/>
          </w:tcPr>
          <w:p w14:paraId="7D48C44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ADDA12">
            <w:pPr>
              <w:widowControl/>
              <w:rPr>
                <w:rFonts w:ascii="宋体" w:hAnsi="宋体"/>
                <w:kern w:val="0"/>
                <w:sz w:val="20"/>
              </w:rPr>
            </w:pPr>
            <w:r>
              <w:rPr>
                <w:rFonts w:hint="eastAsia" w:ascii="宋体" w:hAnsi="宋体"/>
                <w:kern w:val="0"/>
                <w:sz w:val="20"/>
              </w:rPr>
              <w:t>（二）SOT(SOD)系列</w:t>
            </w:r>
          </w:p>
        </w:tc>
        <w:tc>
          <w:tcPr>
            <w:tcW w:w="671" w:type="dxa"/>
            <w:tcBorders>
              <w:top w:val="nil"/>
              <w:left w:val="nil"/>
              <w:bottom w:val="single" w:color="auto" w:sz="4" w:space="0"/>
              <w:right w:val="single" w:color="auto" w:sz="4" w:space="0"/>
            </w:tcBorders>
            <w:noWrap w:val="0"/>
            <w:vAlign w:val="center"/>
          </w:tcPr>
          <w:p w14:paraId="3EDBC7F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80021B2">
            <w:pPr>
              <w:widowControl/>
              <w:rPr>
                <w:rFonts w:ascii="宋体" w:hAnsi="宋体"/>
                <w:kern w:val="0"/>
                <w:sz w:val="20"/>
              </w:rPr>
            </w:pPr>
            <w:r>
              <w:rPr>
                <w:rFonts w:hint="eastAsia" w:ascii="宋体" w:hAnsi="宋体"/>
                <w:kern w:val="0"/>
                <w:sz w:val="20"/>
              </w:rPr>
              <w:t>　</w:t>
            </w:r>
          </w:p>
        </w:tc>
      </w:tr>
      <w:tr w14:paraId="310D9C7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C82076">
            <w:pPr>
              <w:widowControl/>
              <w:jc w:val="center"/>
              <w:rPr>
                <w:rFonts w:ascii="宋体" w:hAnsi="宋体"/>
                <w:kern w:val="0"/>
                <w:sz w:val="20"/>
              </w:rPr>
            </w:pPr>
            <w:r>
              <w:rPr>
                <w:rFonts w:hint="eastAsia" w:ascii="宋体" w:hAnsi="宋体"/>
                <w:kern w:val="0"/>
                <w:sz w:val="20"/>
              </w:rPr>
              <w:t>J402030000</w:t>
            </w:r>
          </w:p>
        </w:tc>
        <w:tc>
          <w:tcPr>
            <w:tcW w:w="720" w:type="dxa"/>
            <w:tcBorders>
              <w:top w:val="nil"/>
              <w:left w:val="nil"/>
              <w:bottom w:val="single" w:color="auto" w:sz="4" w:space="0"/>
              <w:right w:val="single" w:color="auto" w:sz="4" w:space="0"/>
            </w:tcBorders>
            <w:noWrap w:val="0"/>
            <w:vAlign w:val="center"/>
          </w:tcPr>
          <w:p w14:paraId="544C4A7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ECE9BDE">
            <w:pPr>
              <w:widowControl/>
              <w:rPr>
                <w:rFonts w:ascii="宋体" w:hAnsi="宋体"/>
                <w:kern w:val="0"/>
                <w:sz w:val="20"/>
              </w:rPr>
            </w:pPr>
            <w:r>
              <w:rPr>
                <w:rFonts w:hint="eastAsia" w:ascii="宋体" w:hAnsi="宋体"/>
                <w:kern w:val="0"/>
                <w:sz w:val="20"/>
              </w:rPr>
              <w:t>（三）DIP系列</w:t>
            </w:r>
          </w:p>
        </w:tc>
        <w:tc>
          <w:tcPr>
            <w:tcW w:w="671" w:type="dxa"/>
            <w:tcBorders>
              <w:top w:val="nil"/>
              <w:left w:val="nil"/>
              <w:bottom w:val="single" w:color="auto" w:sz="4" w:space="0"/>
              <w:right w:val="single" w:color="auto" w:sz="4" w:space="0"/>
            </w:tcBorders>
            <w:noWrap w:val="0"/>
            <w:vAlign w:val="center"/>
          </w:tcPr>
          <w:p w14:paraId="6B2AAFA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84B755">
            <w:pPr>
              <w:widowControl/>
              <w:rPr>
                <w:rFonts w:ascii="宋体" w:hAnsi="宋体"/>
                <w:kern w:val="0"/>
                <w:sz w:val="20"/>
              </w:rPr>
            </w:pPr>
            <w:r>
              <w:rPr>
                <w:rFonts w:hint="eastAsia" w:ascii="宋体" w:hAnsi="宋体"/>
                <w:kern w:val="0"/>
                <w:sz w:val="20"/>
              </w:rPr>
              <w:t>包括ZIP</w:t>
            </w:r>
          </w:p>
        </w:tc>
      </w:tr>
      <w:tr w14:paraId="7316CDD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E0689A">
            <w:pPr>
              <w:widowControl/>
              <w:jc w:val="center"/>
              <w:rPr>
                <w:rFonts w:ascii="宋体" w:hAnsi="宋体"/>
                <w:kern w:val="0"/>
                <w:sz w:val="20"/>
              </w:rPr>
            </w:pPr>
            <w:r>
              <w:rPr>
                <w:rFonts w:hint="eastAsia" w:ascii="宋体" w:hAnsi="宋体"/>
                <w:kern w:val="0"/>
                <w:sz w:val="20"/>
              </w:rPr>
              <w:t>J402040000</w:t>
            </w:r>
          </w:p>
        </w:tc>
        <w:tc>
          <w:tcPr>
            <w:tcW w:w="720" w:type="dxa"/>
            <w:tcBorders>
              <w:top w:val="nil"/>
              <w:left w:val="nil"/>
              <w:bottom w:val="single" w:color="auto" w:sz="4" w:space="0"/>
              <w:right w:val="single" w:color="auto" w:sz="4" w:space="0"/>
            </w:tcBorders>
            <w:noWrap w:val="0"/>
            <w:vAlign w:val="center"/>
          </w:tcPr>
          <w:p w14:paraId="12C6016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37C678">
            <w:pPr>
              <w:widowControl/>
              <w:rPr>
                <w:rFonts w:ascii="宋体" w:hAnsi="宋体"/>
                <w:kern w:val="0"/>
                <w:sz w:val="20"/>
              </w:rPr>
            </w:pPr>
            <w:r>
              <w:rPr>
                <w:rFonts w:hint="eastAsia" w:ascii="宋体" w:hAnsi="宋体"/>
                <w:kern w:val="0"/>
                <w:sz w:val="20"/>
              </w:rPr>
              <w:t>（四）SOP/SOJ系列</w:t>
            </w:r>
          </w:p>
        </w:tc>
        <w:tc>
          <w:tcPr>
            <w:tcW w:w="671" w:type="dxa"/>
            <w:tcBorders>
              <w:top w:val="nil"/>
              <w:left w:val="nil"/>
              <w:bottom w:val="single" w:color="auto" w:sz="4" w:space="0"/>
              <w:right w:val="single" w:color="auto" w:sz="4" w:space="0"/>
            </w:tcBorders>
            <w:noWrap w:val="0"/>
            <w:vAlign w:val="center"/>
          </w:tcPr>
          <w:p w14:paraId="1D84F56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AB6A21E">
            <w:pPr>
              <w:widowControl/>
              <w:rPr>
                <w:rFonts w:ascii="宋体" w:hAnsi="宋体"/>
                <w:kern w:val="0"/>
                <w:sz w:val="20"/>
              </w:rPr>
            </w:pPr>
            <w:r>
              <w:rPr>
                <w:rFonts w:hint="eastAsia" w:ascii="宋体" w:hAnsi="宋体"/>
                <w:kern w:val="0"/>
                <w:sz w:val="20"/>
              </w:rPr>
              <w:t>包括SSOP,TSOP</w:t>
            </w:r>
          </w:p>
        </w:tc>
      </w:tr>
      <w:tr w14:paraId="75278C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1D618A">
            <w:pPr>
              <w:widowControl/>
              <w:jc w:val="center"/>
              <w:rPr>
                <w:rFonts w:ascii="宋体" w:hAnsi="宋体"/>
                <w:kern w:val="0"/>
                <w:sz w:val="20"/>
              </w:rPr>
            </w:pPr>
            <w:r>
              <w:rPr>
                <w:rFonts w:hint="eastAsia" w:ascii="宋体" w:hAnsi="宋体"/>
                <w:kern w:val="0"/>
                <w:sz w:val="20"/>
              </w:rPr>
              <w:t>J402050000</w:t>
            </w:r>
          </w:p>
        </w:tc>
        <w:tc>
          <w:tcPr>
            <w:tcW w:w="720" w:type="dxa"/>
            <w:tcBorders>
              <w:top w:val="nil"/>
              <w:left w:val="nil"/>
              <w:bottom w:val="single" w:color="auto" w:sz="4" w:space="0"/>
              <w:right w:val="single" w:color="auto" w:sz="4" w:space="0"/>
            </w:tcBorders>
            <w:noWrap w:val="0"/>
            <w:vAlign w:val="center"/>
          </w:tcPr>
          <w:p w14:paraId="283BB8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06B5BD">
            <w:pPr>
              <w:widowControl/>
              <w:rPr>
                <w:rFonts w:ascii="宋体" w:hAnsi="宋体"/>
                <w:kern w:val="0"/>
                <w:sz w:val="20"/>
              </w:rPr>
            </w:pPr>
            <w:r>
              <w:rPr>
                <w:rFonts w:hint="eastAsia" w:ascii="宋体" w:hAnsi="宋体"/>
                <w:kern w:val="0"/>
                <w:sz w:val="20"/>
              </w:rPr>
              <w:t>（五）QFP系列</w:t>
            </w:r>
          </w:p>
        </w:tc>
        <w:tc>
          <w:tcPr>
            <w:tcW w:w="671" w:type="dxa"/>
            <w:tcBorders>
              <w:top w:val="nil"/>
              <w:left w:val="nil"/>
              <w:bottom w:val="single" w:color="auto" w:sz="4" w:space="0"/>
              <w:right w:val="single" w:color="auto" w:sz="4" w:space="0"/>
            </w:tcBorders>
            <w:noWrap w:val="0"/>
            <w:vAlign w:val="center"/>
          </w:tcPr>
          <w:p w14:paraId="1CA8E7A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5168984">
            <w:pPr>
              <w:widowControl/>
              <w:rPr>
                <w:rFonts w:ascii="宋体" w:hAnsi="宋体"/>
                <w:kern w:val="0"/>
                <w:sz w:val="20"/>
              </w:rPr>
            </w:pPr>
            <w:r>
              <w:rPr>
                <w:rFonts w:hint="eastAsia" w:ascii="宋体" w:hAnsi="宋体"/>
                <w:kern w:val="0"/>
                <w:sz w:val="20"/>
              </w:rPr>
              <w:t>包括LQFP,TQFP</w:t>
            </w:r>
          </w:p>
        </w:tc>
      </w:tr>
      <w:tr w14:paraId="6B06CE4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94347F">
            <w:pPr>
              <w:widowControl/>
              <w:jc w:val="center"/>
              <w:rPr>
                <w:rFonts w:ascii="宋体" w:hAnsi="宋体"/>
                <w:kern w:val="0"/>
                <w:sz w:val="20"/>
              </w:rPr>
            </w:pPr>
            <w:r>
              <w:rPr>
                <w:rFonts w:hint="eastAsia" w:ascii="宋体" w:hAnsi="宋体"/>
                <w:kern w:val="0"/>
                <w:sz w:val="20"/>
              </w:rPr>
              <w:t>J402060000</w:t>
            </w:r>
          </w:p>
        </w:tc>
        <w:tc>
          <w:tcPr>
            <w:tcW w:w="720" w:type="dxa"/>
            <w:tcBorders>
              <w:top w:val="nil"/>
              <w:left w:val="nil"/>
              <w:bottom w:val="single" w:color="auto" w:sz="4" w:space="0"/>
              <w:right w:val="single" w:color="auto" w:sz="4" w:space="0"/>
            </w:tcBorders>
            <w:noWrap w:val="0"/>
            <w:vAlign w:val="center"/>
          </w:tcPr>
          <w:p w14:paraId="2786400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703671">
            <w:pPr>
              <w:widowControl/>
              <w:rPr>
                <w:rFonts w:ascii="宋体" w:hAnsi="宋体"/>
                <w:kern w:val="0"/>
                <w:sz w:val="20"/>
              </w:rPr>
            </w:pPr>
            <w:r>
              <w:rPr>
                <w:rFonts w:hint="eastAsia" w:ascii="宋体" w:hAnsi="宋体"/>
                <w:kern w:val="0"/>
                <w:sz w:val="20"/>
              </w:rPr>
              <w:t xml:space="preserve">（六）BGA/PGA 系列 </w:t>
            </w:r>
          </w:p>
        </w:tc>
        <w:tc>
          <w:tcPr>
            <w:tcW w:w="671" w:type="dxa"/>
            <w:tcBorders>
              <w:top w:val="nil"/>
              <w:left w:val="nil"/>
              <w:bottom w:val="single" w:color="auto" w:sz="4" w:space="0"/>
              <w:right w:val="single" w:color="auto" w:sz="4" w:space="0"/>
            </w:tcBorders>
            <w:noWrap w:val="0"/>
            <w:vAlign w:val="center"/>
          </w:tcPr>
          <w:p w14:paraId="2191A13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DCAE00B">
            <w:pPr>
              <w:widowControl/>
              <w:rPr>
                <w:rFonts w:ascii="宋体" w:hAnsi="宋体"/>
                <w:kern w:val="0"/>
                <w:sz w:val="20"/>
              </w:rPr>
            </w:pPr>
            <w:r>
              <w:rPr>
                <w:rFonts w:hint="eastAsia" w:ascii="宋体" w:hAnsi="宋体"/>
                <w:kern w:val="0"/>
                <w:sz w:val="20"/>
              </w:rPr>
              <w:t>　</w:t>
            </w:r>
          </w:p>
        </w:tc>
      </w:tr>
      <w:tr w14:paraId="1FB4B3D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8D13EA">
            <w:pPr>
              <w:widowControl/>
              <w:jc w:val="center"/>
              <w:rPr>
                <w:rFonts w:ascii="宋体" w:hAnsi="宋体"/>
                <w:kern w:val="0"/>
                <w:sz w:val="20"/>
              </w:rPr>
            </w:pPr>
            <w:r>
              <w:rPr>
                <w:rFonts w:hint="eastAsia" w:ascii="宋体" w:hAnsi="宋体"/>
                <w:kern w:val="0"/>
                <w:sz w:val="20"/>
              </w:rPr>
              <w:t>J402070000</w:t>
            </w:r>
          </w:p>
        </w:tc>
        <w:tc>
          <w:tcPr>
            <w:tcW w:w="720" w:type="dxa"/>
            <w:tcBorders>
              <w:top w:val="nil"/>
              <w:left w:val="nil"/>
              <w:bottom w:val="single" w:color="auto" w:sz="4" w:space="0"/>
              <w:right w:val="single" w:color="auto" w:sz="4" w:space="0"/>
            </w:tcBorders>
            <w:noWrap w:val="0"/>
            <w:vAlign w:val="center"/>
          </w:tcPr>
          <w:p w14:paraId="6431CCF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768471A">
            <w:pPr>
              <w:widowControl/>
              <w:rPr>
                <w:rFonts w:ascii="宋体" w:hAnsi="宋体"/>
                <w:kern w:val="0"/>
                <w:sz w:val="20"/>
              </w:rPr>
            </w:pPr>
            <w:r>
              <w:rPr>
                <w:rFonts w:hint="eastAsia" w:ascii="宋体" w:hAnsi="宋体"/>
                <w:kern w:val="0"/>
                <w:sz w:val="20"/>
              </w:rPr>
              <w:t>（七）Flip Chip系列</w:t>
            </w:r>
          </w:p>
        </w:tc>
        <w:tc>
          <w:tcPr>
            <w:tcW w:w="671" w:type="dxa"/>
            <w:tcBorders>
              <w:top w:val="nil"/>
              <w:left w:val="nil"/>
              <w:bottom w:val="single" w:color="auto" w:sz="4" w:space="0"/>
              <w:right w:val="single" w:color="auto" w:sz="4" w:space="0"/>
            </w:tcBorders>
            <w:noWrap w:val="0"/>
            <w:vAlign w:val="center"/>
          </w:tcPr>
          <w:p w14:paraId="3F0BAD4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D3338FB">
            <w:pPr>
              <w:widowControl/>
              <w:rPr>
                <w:rFonts w:ascii="宋体" w:hAnsi="宋体"/>
                <w:kern w:val="0"/>
                <w:sz w:val="20"/>
              </w:rPr>
            </w:pPr>
            <w:r>
              <w:rPr>
                <w:rFonts w:hint="eastAsia" w:ascii="宋体" w:hAnsi="宋体"/>
                <w:kern w:val="0"/>
                <w:sz w:val="20"/>
              </w:rPr>
              <w:t>　</w:t>
            </w:r>
          </w:p>
        </w:tc>
      </w:tr>
      <w:tr w14:paraId="5B4DE7F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116BDD">
            <w:pPr>
              <w:widowControl/>
              <w:jc w:val="center"/>
              <w:rPr>
                <w:rFonts w:ascii="宋体" w:hAnsi="宋体"/>
                <w:kern w:val="0"/>
                <w:sz w:val="20"/>
              </w:rPr>
            </w:pPr>
            <w:r>
              <w:rPr>
                <w:rFonts w:hint="eastAsia" w:ascii="宋体" w:hAnsi="宋体"/>
                <w:kern w:val="0"/>
                <w:sz w:val="20"/>
              </w:rPr>
              <w:t>J402080000</w:t>
            </w:r>
          </w:p>
        </w:tc>
        <w:tc>
          <w:tcPr>
            <w:tcW w:w="720" w:type="dxa"/>
            <w:tcBorders>
              <w:top w:val="nil"/>
              <w:left w:val="nil"/>
              <w:bottom w:val="single" w:color="auto" w:sz="4" w:space="0"/>
              <w:right w:val="single" w:color="auto" w:sz="4" w:space="0"/>
            </w:tcBorders>
            <w:noWrap w:val="0"/>
            <w:vAlign w:val="center"/>
          </w:tcPr>
          <w:p w14:paraId="091E42F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58E0FD">
            <w:pPr>
              <w:widowControl/>
              <w:rPr>
                <w:rFonts w:ascii="宋体" w:hAnsi="宋体"/>
                <w:kern w:val="0"/>
                <w:sz w:val="20"/>
              </w:rPr>
            </w:pPr>
            <w:r>
              <w:rPr>
                <w:rFonts w:hint="eastAsia" w:ascii="宋体" w:hAnsi="宋体"/>
                <w:kern w:val="0"/>
                <w:sz w:val="20"/>
              </w:rPr>
              <w:t>（八）CSP系列</w:t>
            </w:r>
          </w:p>
        </w:tc>
        <w:tc>
          <w:tcPr>
            <w:tcW w:w="671" w:type="dxa"/>
            <w:tcBorders>
              <w:top w:val="nil"/>
              <w:left w:val="nil"/>
              <w:bottom w:val="single" w:color="auto" w:sz="4" w:space="0"/>
              <w:right w:val="single" w:color="auto" w:sz="4" w:space="0"/>
            </w:tcBorders>
            <w:noWrap w:val="0"/>
            <w:vAlign w:val="center"/>
          </w:tcPr>
          <w:p w14:paraId="2FEAAD7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8B40D3C">
            <w:pPr>
              <w:widowControl/>
              <w:rPr>
                <w:rFonts w:ascii="宋体" w:hAnsi="宋体"/>
                <w:kern w:val="0"/>
                <w:sz w:val="20"/>
              </w:rPr>
            </w:pPr>
            <w:r>
              <w:rPr>
                <w:rFonts w:hint="eastAsia" w:ascii="宋体" w:hAnsi="宋体"/>
                <w:kern w:val="0"/>
                <w:sz w:val="20"/>
              </w:rPr>
              <w:t>　</w:t>
            </w:r>
          </w:p>
        </w:tc>
      </w:tr>
      <w:tr w14:paraId="4E8346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7E98D0">
            <w:pPr>
              <w:widowControl/>
              <w:jc w:val="center"/>
              <w:rPr>
                <w:rFonts w:ascii="宋体" w:hAnsi="宋体"/>
                <w:kern w:val="0"/>
                <w:sz w:val="20"/>
              </w:rPr>
            </w:pPr>
            <w:r>
              <w:rPr>
                <w:rFonts w:hint="eastAsia" w:ascii="宋体" w:hAnsi="宋体"/>
                <w:kern w:val="0"/>
                <w:sz w:val="20"/>
              </w:rPr>
              <w:t>J402090000</w:t>
            </w:r>
          </w:p>
        </w:tc>
        <w:tc>
          <w:tcPr>
            <w:tcW w:w="720" w:type="dxa"/>
            <w:tcBorders>
              <w:top w:val="nil"/>
              <w:left w:val="nil"/>
              <w:bottom w:val="single" w:color="auto" w:sz="4" w:space="0"/>
              <w:right w:val="single" w:color="auto" w:sz="4" w:space="0"/>
            </w:tcBorders>
            <w:noWrap w:val="0"/>
            <w:vAlign w:val="center"/>
          </w:tcPr>
          <w:p w14:paraId="131B6A9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D50413">
            <w:pPr>
              <w:widowControl/>
              <w:rPr>
                <w:rFonts w:ascii="宋体" w:hAnsi="宋体"/>
                <w:kern w:val="0"/>
                <w:sz w:val="20"/>
              </w:rPr>
            </w:pPr>
            <w:r>
              <w:rPr>
                <w:rFonts w:hint="eastAsia" w:ascii="宋体" w:hAnsi="宋体"/>
                <w:kern w:val="0"/>
                <w:sz w:val="20"/>
              </w:rPr>
              <w:t>（九）MCP系列</w:t>
            </w:r>
          </w:p>
        </w:tc>
        <w:tc>
          <w:tcPr>
            <w:tcW w:w="671" w:type="dxa"/>
            <w:tcBorders>
              <w:top w:val="nil"/>
              <w:left w:val="nil"/>
              <w:bottom w:val="single" w:color="auto" w:sz="4" w:space="0"/>
              <w:right w:val="single" w:color="auto" w:sz="4" w:space="0"/>
            </w:tcBorders>
            <w:noWrap w:val="0"/>
            <w:vAlign w:val="center"/>
          </w:tcPr>
          <w:p w14:paraId="5A533A9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DA335C4">
            <w:pPr>
              <w:widowControl/>
              <w:rPr>
                <w:rFonts w:ascii="宋体" w:hAnsi="宋体"/>
                <w:kern w:val="0"/>
                <w:sz w:val="20"/>
              </w:rPr>
            </w:pPr>
            <w:r>
              <w:rPr>
                <w:rFonts w:hint="eastAsia" w:ascii="宋体" w:hAnsi="宋体"/>
                <w:kern w:val="0"/>
                <w:sz w:val="20"/>
              </w:rPr>
              <w:t>　</w:t>
            </w:r>
          </w:p>
        </w:tc>
      </w:tr>
      <w:tr w14:paraId="1F20D8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5A87DC2">
            <w:pPr>
              <w:widowControl/>
              <w:jc w:val="center"/>
              <w:rPr>
                <w:rFonts w:ascii="宋体" w:hAnsi="宋体"/>
                <w:kern w:val="0"/>
                <w:sz w:val="20"/>
              </w:rPr>
            </w:pPr>
            <w:r>
              <w:rPr>
                <w:rFonts w:hint="eastAsia" w:ascii="宋体" w:hAnsi="宋体"/>
                <w:kern w:val="0"/>
                <w:sz w:val="20"/>
              </w:rPr>
              <w:t>J402100000</w:t>
            </w:r>
          </w:p>
        </w:tc>
        <w:tc>
          <w:tcPr>
            <w:tcW w:w="720" w:type="dxa"/>
            <w:tcBorders>
              <w:top w:val="nil"/>
              <w:left w:val="nil"/>
              <w:bottom w:val="single" w:color="auto" w:sz="4" w:space="0"/>
              <w:right w:val="single" w:color="auto" w:sz="4" w:space="0"/>
            </w:tcBorders>
            <w:noWrap w:val="0"/>
            <w:vAlign w:val="center"/>
          </w:tcPr>
          <w:p w14:paraId="1E675D1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22FF421">
            <w:pPr>
              <w:widowControl/>
              <w:rPr>
                <w:rFonts w:ascii="宋体" w:hAnsi="宋体"/>
                <w:kern w:val="0"/>
                <w:sz w:val="20"/>
              </w:rPr>
            </w:pPr>
            <w:r>
              <w:rPr>
                <w:rFonts w:hint="eastAsia" w:ascii="宋体" w:hAnsi="宋体"/>
                <w:kern w:val="0"/>
                <w:sz w:val="20"/>
              </w:rPr>
              <w:t>（十）其他形式封装</w:t>
            </w:r>
          </w:p>
        </w:tc>
        <w:tc>
          <w:tcPr>
            <w:tcW w:w="671" w:type="dxa"/>
            <w:tcBorders>
              <w:top w:val="nil"/>
              <w:left w:val="nil"/>
              <w:bottom w:val="single" w:color="auto" w:sz="4" w:space="0"/>
              <w:right w:val="single" w:color="auto" w:sz="4" w:space="0"/>
            </w:tcBorders>
            <w:noWrap w:val="0"/>
            <w:vAlign w:val="center"/>
          </w:tcPr>
          <w:p w14:paraId="3FB0CEF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F3C478A">
            <w:pPr>
              <w:widowControl/>
              <w:rPr>
                <w:rFonts w:ascii="宋体" w:hAnsi="宋体"/>
                <w:kern w:val="0"/>
                <w:sz w:val="20"/>
              </w:rPr>
            </w:pPr>
            <w:r>
              <w:rPr>
                <w:rFonts w:hint="eastAsia" w:ascii="宋体" w:hAnsi="宋体"/>
                <w:kern w:val="0"/>
                <w:sz w:val="20"/>
              </w:rPr>
              <w:t>包括WLP,3D,SIP等</w:t>
            </w:r>
          </w:p>
        </w:tc>
      </w:tr>
      <w:tr w14:paraId="182693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579BA7">
            <w:pPr>
              <w:widowControl/>
              <w:jc w:val="center"/>
              <w:rPr>
                <w:rFonts w:ascii="宋体" w:hAnsi="宋体"/>
                <w:b/>
                <w:kern w:val="0"/>
                <w:sz w:val="20"/>
              </w:rPr>
            </w:pPr>
            <w:r>
              <w:rPr>
                <w:rFonts w:hint="eastAsia" w:ascii="宋体" w:hAnsi="宋体"/>
                <w:b/>
                <w:kern w:val="0"/>
                <w:sz w:val="20"/>
              </w:rPr>
              <w:t>J403000000</w:t>
            </w:r>
          </w:p>
        </w:tc>
        <w:tc>
          <w:tcPr>
            <w:tcW w:w="720" w:type="dxa"/>
            <w:tcBorders>
              <w:top w:val="nil"/>
              <w:left w:val="nil"/>
              <w:bottom w:val="single" w:color="auto" w:sz="4" w:space="0"/>
              <w:right w:val="single" w:color="auto" w:sz="4" w:space="0"/>
            </w:tcBorders>
            <w:noWrap w:val="0"/>
            <w:vAlign w:val="center"/>
          </w:tcPr>
          <w:p w14:paraId="084404E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D07C645">
            <w:pPr>
              <w:widowControl/>
              <w:rPr>
                <w:rFonts w:ascii="宋体" w:hAnsi="宋体"/>
                <w:b/>
                <w:kern w:val="0"/>
                <w:sz w:val="20"/>
              </w:rPr>
            </w:pPr>
            <w:r>
              <w:rPr>
                <w:rFonts w:hint="eastAsia" w:ascii="宋体" w:hAnsi="宋体"/>
                <w:b/>
                <w:kern w:val="0"/>
                <w:sz w:val="20"/>
              </w:rPr>
              <w:t>三、集成电路产品</w:t>
            </w:r>
          </w:p>
        </w:tc>
        <w:tc>
          <w:tcPr>
            <w:tcW w:w="671" w:type="dxa"/>
            <w:tcBorders>
              <w:top w:val="nil"/>
              <w:left w:val="nil"/>
              <w:bottom w:val="single" w:color="auto" w:sz="4" w:space="0"/>
              <w:right w:val="single" w:color="auto" w:sz="4" w:space="0"/>
            </w:tcBorders>
            <w:noWrap w:val="0"/>
            <w:vAlign w:val="center"/>
          </w:tcPr>
          <w:p w14:paraId="1AB3DEF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905F976">
            <w:pPr>
              <w:widowControl/>
              <w:rPr>
                <w:rFonts w:ascii="宋体" w:hAnsi="宋体"/>
                <w:kern w:val="0"/>
                <w:sz w:val="20"/>
              </w:rPr>
            </w:pPr>
            <w:r>
              <w:rPr>
                <w:rFonts w:hint="eastAsia" w:ascii="宋体" w:hAnsi="宋体"/>
                <w:kern w:val="0"/>
                <w:sz w:val="20"/>
              </w:rPr>
              <w:t>　</w:t>
            </w:r>
          </w:p>
        </w:tc>
      </w:tr>
      <w:tr w14:paraId="094CAB9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A6EE79B">
            <w:pPr>
              <w:widowControl/>
              <w:jc w:val="center"/>
              <w:rPr>
                <w:rFonts w:ascii="宋体" w:hAnsi="宋体"/>
                <w:kern w:val="0"/>
                <w:sz w:val="20"/>
              </w:rPr>
            </w:pPr>
            <w:r>
              <w:rPr>
                <w:rFonts w:hint="eastAsia" w:ascii="宋体" w:hAnsi="宋体"/>
                <w:kern w:val="0"/>
                <w:sz w:val="20"/>
              </w:rPr>
              <w:t>J403010000</w:t>
            </w:r>
          </w:p>
        </w:tc>
        <w:tc>
          <w:tcPr>
            <w:tcW w:w="720" w:type="dxa"/>
            <w:tcBorders>
              <w:top w:val="nil"/>
              <w:left w:val="nil"/>
              <w:bottom w:val="single" w:color="auto" w:sz="4" w:space="0"/>
              <w:right w:val="single" w:color="auto" w:sz="4" w:space="0"/>
            </w:tcBorders>
            <w:noWrap w:val="0"/>
            <w:vAlign w:val="center"/>
          </w:tcPr>
          <w:p w14:paraId="4CB5EDBB">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71F81F05">
            <w:pPr>
              <w:widowControl/>
              <w:rPr>
                <w:rFonts w:ascii="宋体" w:hAnsi="宋体"/>
                <w:kern w:val="0"/>
                <w:sz w:val="20"/>
              </w:rPr>
            </w:pPr>
            <w:r>
              <w:rPr>
                <w:rFonts w:hint="eastAsia" w:ascii="宋体" w:hAnsi="宋体"/>
                <w:kern w:val="0"/>
                <w:sz w:val="20"/>
              </w:rPr>
              <w:t>（一）MOS微器件</w:t>
            </w:r>
          </w:p>
        </w:tc>
        <w:tc>
          <w:tcPr>
            <w:tcW w:w="671" w:type="dxa"/>
            <w:tcBorders>
              <w:top w:val="nil"/>
              <w:left w:val="nil"/>
              <w:bottom w:val="single" w:color="auto" w:sz="4" w:space="0"/>
              <w:right w:val="single" w:color="auto" w:sz="4" w:space="0"/>
            </w:tcBorders>
            <w:noWrap w:val="0"/>
            <w:vAlign w:val="top"/>
          </w:tcPr>
          <w:p w14:paraId="3F79409A">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ED8F6F">
            <w:pPr>
              <w:widowControl/>
              <w:rPr>
                <w:rFonts w:ascii="宋体" w:hAnsi="宋体"/>
                <w:kern w:val="0"/>
                <w:sz w:val="20"/>
              </w:rPr>
            </w:pPr>
            <w:r>
              <w:rPr>
                <w:rFonts w:hint="eastAsia" w:ascii="宋体" w:hAnsi="宋体"/>
                <w:kern w:val="0"/>
                <w:sz w:val="20"/>
              </w:rPr>
              <w:t>　</w:t>
            </w:r>
          </w:p>
        </w:tc>
      </w:tr>
      <w:tr w14:paraId="4019ABD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FD50CA">
            <w:pPr>
              <w:widowControl/>
              <w:jc w:val="center"/>
              <w:rPr>
                <w:rFonts w:ascii="宋体" w:hAnsi="宋体"/>
                <w:kern w:val="0"/>
                <w:sz w:val="20"/>
              </w:rPr>
            </w:pPr>
            <w:r>
              <w:rPr>
                <w:rFonts w:hint="eastAsia" w:ascii="宋体" w:hAnsi="宋体"/>
                <w:kern w:val="0"/>
                <w:sz w:val="20"/>
              </w:rPr>
              <w:t>J403010100</w:t>
            </w:r>
          </w:p>
        </w:tc>
        <w:tc>
          <w:tcPr>
            <w:tcW w:w="720" w:type="dxa"/>
            <w:tcBorders>
              <w:top w:val="nil"/>
              <w:left w:val="nil"/>
              <w:bottom w:val="single" w:color="auto" w:sz="4" w:space="0"/>
              <w:right w:val="single" w:color="auto" w:sz="4" w:space="0"/>
            </w:tcBorders>
            <w:noWrap w:val="0"/>
            <w:vAlign w:val="center"/>
          </w:tcPr>
          <w:p w14:paraId="5223BB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A75A2D">
            <w:pPr>
              <w:widowControl/>
              <w:rPr>
                <w:rFonts w:ascii="宋体" w:hAnsi="宋体"/>
                <w:kern w:val="0"/>
                <w:sz w:val="20"/>
              </w:rPr>
            </w:pPr>
            <w:r>
              <w:rPr>
                <w:rFonts w:hint="eastAsia" w:ascii="宋体" w:hAnsi="宋体"/>
                <w:kern w:val="0"/>
                <w:sz w:val="20"/>
              </w:rPr>
              <w:t>1、MOS MPU</w:t>
            </w:r>
          </w:p>
        </w:tc>
        <w:tc>
          <w:tcPr>
            <w:tcW w:w="671" w:type="dxa"/>
            <w:tcBorders>
              <w:top w:val="nil"/>
              <w:left w:val="nil"/>
              <w:bottom w:val="single" w:color="auto" w:sz="4" w:space="0"/>
              <w:right w:val="single" w:color="auto" w:sz="4" w:space="0"/>
            </w:tcBorders>
            <w:noWrap w:val="0"/>
            <w:vAlign w:val="top"/>
          </w:tcPr>
          <w:p w14:paraId="2D3DF4B6">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5168860">
            <w:pPr>
              <w:widowControl/>
              <w:rPr>
                <w:rFonts w:ascii="宋体" w:hAnsi="宋体"/>
                <w:kern w:val="0"/>
                <w:sz w:val="20"/>
              </w:rPr>
            </w:pPr>
            <w:r>
              <w:rPr>
                <w:rFonts w:hint="eastAsia" w:ascii="宋体" w:hAnsi="宋体"/>
                <w:kern w:val="0"/>
                <w:sz w:val="20"/>
              </w:rPr>
              <w:t>　</w:t>
            </w:r>
          </w:p>
        </w:tc>
      </w:tr>
      <w:tr w14:paraId="7C8858E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F7E599">
            <w:pPr>
              <w:widowControl/>
              <w:jc w:val="center"/>
              <w:rPr>
                <w:rFonts w:ascii="宋体" w:hAnsi="宋体"/>
                <w:kern w:val="0"/>
                <w:sz w:val="20"/>
              </w:rPr>
            </w:pPr>
            <w:r>
              <w:rPr>
                <w:rFonts w:hint="eastAsia" w:ascii="宋体" w:hAnsi="宋体"/>
                <w:kern w:val="0"/>
                <w:sz w:val="20"/>
              </w:rPr>
              <w:t>J403010200</w:t>
            </w:r>
          </w:p>
        </w:tc>
        <w:tc>
          <w:tcPr>
            <w:tcW w:w="720" w:type="dxa"/>
            <w:tcBorders>
              <w:top w:val="nil"/>
              <w:left w:val="nil"/>
              <w:bottom w:val="single" w:color="auto" w:sz="4" w:space="0"/>
              <w:right w:val="single" w:color="auto" w:sz="4" w:space="0"/>
            </w:tcBorders>
            <w:noWrap w:val="0"/>
            <w:vAlign w:val="center"/>
          </w:tcPr>
          <w:p w14:paraId="4FCEB3A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7F8E3D">
            <w:pPr>
              <w:widowControl/>
              <w:rPr>
                <w:rFonts w:ascii="宋体" w:hAnsi="宋体"/>
                <w:kern w:val="0"/>
                <w:sz w:val="20"/>
              </w:rPr>
            </w:pPr>
            <w:r>
              <w:rPr>
                <w:rFonts w:hint="eastAsia" w:ascii="宋体" w:hAnsi="宋体"/>
                <w:kern w:val="0"/>
                <w:sz w:val="20"/>
              </w:rPr>
              <w:t>2、MOS MCP</w:t>
            </w:r>
          </w:p>
        </w:tc>
        <w:tc>
          <w:tcPr>
            <w:tcW w:w="671" w:type="dxa"/>
            <w:tcBorders>
              <w:top w:val="nil"/>
              <w:left w:val="nil"/>
              <w:bottom w:val="single" w:color="auto" w:sz="4" w:space="0"/>
              <w:right w:val="single" w:color="auto" w:sz="4" w:space="0"/>
            </w:tcBorders>
            <w:noWrap w:val="0"/>
            <w:vAlign w:val="top"/>
          </w:tcPr>
          <w:p w14:paraId="309D8BE9">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D562B35">
            <w:pPr>
              <w:widowControl/>
              <w:rPr>
                <w:rFonts w:ascii="宋体" w:hAnsi="宋体"/>
                <w:kern w:val="0"/>
                <w:sz w:val="20"/>
              </w:rPr>
            </w:pPr>
            <w:r>
              <w:rPr>
                <w:rFonts w:hint="eastAsia" w:ascii="宋体" w:hAnsi="宋体"/>
                <w:kern w:val="0"/>
                <w:sz w:val="20"/>
              </w:rPr>
              <w:t>　</w:t>
            </w:r>
          </w:p>
        </w:tc>
      </w:tr>
      <w:tr w14:paraId="11F5509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63DF40">
            <w:pPr>
              <w:widowControl/>
              <w:jc w:val="center"/>
              <w:rPr>
                <w:rFonts w:ascii="宋体" w:hAnsi="宋体"/>
                <w:kern w:val="0"/>
                <w:sz w:val="20"/>
              </w:rPr>
            </w:pPr>
            <w:r>
              <w:rPr>
                <w:rFonts w:hint="eastAsia" w:ascii="宋体" w:hAnsi="宋体"/>
                <w:kern w:val="0"/>
                <w:sz w:val="20"/>
              </w:rPr>
              <w:t>J403010300</w:t>
            </w:r>
          </w:p>
        </w:tc>
        <w:tc>
          <w:tcPr>
            <w:tcW w:w="720" w:type="dxa"/>
            <w:tcBorders>
              <w:top w:val="nil"/>
              <w:left w:val="nil"/>
              <w:bottom w:val="single" w:color="auto" w:sz="4" w:space="0"/>
              <w:right w:val="single" w:color="auto" w:sz="4" w:space="0"/>
            </w:tcBorders>
            <w:noWrap w:val="0"/>
            <w:vAlign w:val="center"/>
          </w:tcPr>
          <w:p w14:paraId="4E1428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56CADE">
            <w:pPr>
              <w:widowControl/>
              <w:rPr>
                <w:rFonts w:ascii="宋体" w:hAnsi="宋体"/>
                <w:kern w:val="0"/>
                <w:sz w:val="20"/>
              </w:rPr>
            </w:pPr>
            <w:r>
              <w:rPr>
                <w:rFonts w:hint="eastAsia" w:ascii="宋体" w:hAnsi="宋体"/>
                <w:kern w:val="0"/>
                <w:sz w:val="20"/>
              </w:rPr>
              <w:t>3、MOS DSP</w:t>
            </w:r>
          </w:p>
        </w:tc>
        <w:tc>
          <w:tcPr>
            <w:tcW w:w="671" w:type="dxa"/>
            <w:tcBorders>
              <w:top w:val="nil"/>
              <w:left w:val="nil"/>
              <w:bottom w:val="single" w:color="auto" w:sz="4" w:space="0"/>
              <w:right w:val="single" w:color="auto" w:sz="4" w:space="0"/>
            </w:tcBorders>
            <w:noWrap w:val="0"/>
            <w:vAlign w:val="top"/>
          </w:tcPr>
          <w:p w14:paraId="76E9802C">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9E4814A">
            <w:pPr>
              <w:widowControl/>
              <w:rPr>
                <w:rFonts w:ascii="宋体" w:hAnsi="宋体"/>
                <w:kern w:val="0"/>
                <w:sz w:val="20"/>
              </w:rPr>
            </w:pPr>
            <w:r>
              <w:rPr>
                <w:rFonts w:hint="eastAsia" w:ascii="宋体" w:hAnsi="宋体"/>
                <w:kern w:val="0"/>
                <w:sz w:val="20"/>
              </w:rPr>
              <w:t>　</w:t>
            </w:r>
          </w:p>
        </w:tc>
      </w:tr>
      <w:tr w14:paraId="40BC20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86FCFE">
            <w:pPr>
              <w:widowControl/>
              <w:jc w:val="center"/>
              <w:rPr>
                <w:rFonts w:ascii="宋体" w:hAnsi="宋体"/>
                <w:kern w:val="0"/>
                <w:sz w:val="20"/>
              </w:rPr>
            </w:pPr>
            <w:r>
              <w:rPr>
                <w:rFonts w:hint="eastAsia" w:ascii="宋体" w:hAnsi="宋体"/>
                <w:kern w:val="0"/>
                <w:sz w:val="20"/>
              </w:rPr>
              <w:t>J403020000</w:t>
            </w:r>
          </w:p>
        </w:tc>
        <w:tc>
          <w:tcPr>
            <w:tcW w:w="720" w:type="dxa"/>
            <w:tcBorders>
              <w:top w:val="nil"/>
              <w:left w:val="nil"/>
              <w:bottom w:val="single" w:color="auto" w:sz="4" w:space="0"/>
              <w:right w:val="single" w:color="auto" w:sz="4" w:space="0"/>
            </w:tcBorders>
            <w:noWrap w:val="0"/>
            <w:vAlign w:val="center"/>
          </w:tcPr>
          <w:p w14:paraId="5FCA43B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50F917F">
            <w:pPr>
              <w:widowControl/>
              <w:rPr>
                <w:rFonts w:ascii="宋体" w:hAnsi="宋体"/>
                <w:kern w:val="0"/>
                <w:sz w:val="20"/>
              </w:rPr>
            </w:pPr>
            <w:r>
              <w:rPr>
                <w:rFonts w:hint="eastAsia" w:ascii="宋体" w:hAnsi="宋体"/>
                <w:kern w:val="0"/>
                <w:sz w:val="20"/>
              </w:rPr>
              <w:t>(二)逻辑电路</w:t>
            </w:r>
          </w:p>
        </w:tc>
        <w:tc>
          <w:tcPr>
            <w:tcW w:w="671" w:type="dxa"/>
            <w:tcBorders>
              <w:top w:val="nil"/>
              <w:left w:val="nil"/>
              <w:bottom w:val="single" w:color="auto" w:sz="4" w:space="0"/>
              <w:right w:val="single" w:color="auto" w:sz="4" w:space="0"/>
            </w:tcBorders>
            <w:noWrap w:val="0"/>
            <w:vAlign w:val="top"/>
          </w:tcPr>
          <w:p w14:paraId="091C0E11">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F6588A4">
            <w:pPr>
              <w:widowControl/>
              <w:rPr>
                <w:rFonts w:ascii="宋体" w:hAnsi="宋体"/>
                <w:kern w:val="0"/>
                <w:sz w:val="20"/>
              </w:rPr>
            </w:pPr>
            <w:r>
              <w:rPr>
                <w:rFonts w:hint="eastAsia" w:ascii="宋体" w:hAnsi="宋体"/>
                <w:kern w:val="0"/>
                <w:sz w:val="20"/>
              </w:rPr>
              <w:t>　</w:t>
            </w:r>
          </w:p>
        </w:tc>
      </w:tr>
      <w:tr w14:paraId="5A1AF2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FD7A0B9">
            <w:pPr>
              <w:widowControl/>
              <w:jc w:val="center"/>
              <w:rPr>
                <w:rFonts w:ascii="宋体" w:hAnsi="宋体"/>
                <w:kern w:val="0"/>
                <w:sz w:val="20"/>
              </w:rPr>
            </w:pPr>
            <w:r>
              <w:rPr>
                <w:rFonts w:hint="eastAsia" w:ascii="宋体" w:hAnsi="宋体"/>
                <w:kern w:val="0"/>
                <w:sz w:val="20"/>
              </w:rPr>
              <w:t>J403020100</w:t>
            </w:r>
          </w:p>
        </w:tc>
        <w:tc>
          <w:tcPr>
            <w:tcW w:w="720" w:type="dxa"/>
            <w:tcBorders>
              <w:top w:val="nil"/>
              <w:left w:val="nil"/>
              <w:bottom w:val="single" w:color="auto" w:sz="4" w:space="0"/>
              <w:right w:val="single" w:color="auto" w:sz="4" w:space="0"/>
            </w:tcBorders>
            <w:noWrap w:val="0"/>
            <w:vAlign w:val="center"/>
          </w:tcPr>
          <w:p w14:paraId="68F6C1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83CA6F">
            <w:pPr>
              <w:widowControl/>
              <w:rPr>
                <w:rFonts w:ascii="宋体" w:hAnsi="宋体"/>
                <w:kern w:val="0"/>
                <w:sz w:val="20"/>
              </w:rPr>
            </w:pPr>
            <w:r>
              <w:rPr>
                <w:rFonts w:hint="eastAsia" w:ascii="宋体" w:hAnsi="宋体"/>
                <w:kern w:val="0"/>
                <w:sz w:val="20"/>
              </w:rPr>
              <w:t>1、数字双极电路</w:t>
            </w:r>
          </w:p>
        </w:tc>
        <w:tc>
          <w:tcPr>
            <w:tcW w:w="671" w:type="dxa"/>
            <w:tcBorders>
              <w:top w:val="nil"/>
              <w:left w:val="nil"/>
              <w:bottom w:val="single" w:color="auto" w:sz="4" w:space="0"/>
              <w:right w:val="single" w:color="auto" w:sz="4" w:space="0"/>
            </w:tcBorders>
            <w:noWrap w:val="0"/>
            <w:vAlign w:val="top"/>
          </w:tcPr>
          <w:p w14:paraId="0A5CC4A5">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3230030">
            <w:pPr>
              <w:widowControl/>
              <w:rPr>
                <w:rFonts w:ascii="宋体" w:hAnsi="宋体"/>
                <w:kern w:val="0"/>
                <w:sz w:val="20"/>
              </w:rPr>
            </w:pPr>
            <w:r>
              <w:rPr>
                <w:rFonts w:hint="eastAsia" w:ascii="宋体" w:hAnsi="宋体"/>
                <w:kern w:val="0"/>
                <w:sz w:val="20"/>
              </w:rPr>
              <w:t>　</w:t>
            </w:r>
          </w:p>
        </w:tc>
      </w:tr>
      <w:tr w14:paraId="78037C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2B60F5C">
            <w:pPr>
              <w:widowControl/>
              <w:jc w:val="center"/>
              <w:rPr>
                <w:rFonts w:ascii="宋体" w:hAnsi="宋体"/>
                <w:kern w:val="0"/>
                <w:sz w:val="20"/>
              </w:rPr>
            </w:pPr>
            <w:r>
              <w:rPr>
                <w:rFonts w:hint="eastAsia" w:ascii="宋体" w:hAnsi="宋体"/>
                <w:kern w:val="0"/>
                <w:sz w:val="20"/>
              </w:rPr>
              <w:t>J403020200</w:t>
            </w:r>
          </w:p>
        </w:tc>
        <w:tc>
          <w:tcPr>
            <w:tcW w:w="720" w:type="dxa"/>
            <w:tcBorders>
              <w:top w:val="nil"/>
              <w:left w:val="nil"/>
              <w:bottom w:val="single" w:color="auto" w:sz="4" w:space="0"/>
              <w:right w:val="single" w:color="auto" w:sz="4" w:space="0"/>
            </w:tcBorders>
            <w:noWrap w:val="0"/>
            <w:vAlign w:val="center"/>
          </w:tcPr>
          <w:p w14:paraId="0A4120A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1C3F7C">
            <w:pPr>
              <w:widowControl/>
              <w:rPr>
                <w:rFonts w:ascii="宋体" w:hAnsi="宋体"/>
                <w:kern w:val="0"/>
                <w:sz w:val="20"/>
              </w:rPr>
            </w:pPr>
            <w:r>
              <w:rPr>
                <w:rFonts w:hint="eastAsia" w:ascii="宋体" w:hAnsi="宋体"/>
                <w:kern w:val="0"/>
                <w:sz w:val="20"/>
              </w:rPr>
              <w:t>2、通用MOS逻辑电路</w:t>
            </w:r>
          </w:p>
        </w:tc>
        <w:tc>
          <w:tcPr>
            <w:tcW w:w="671" w:type="dxa"/>
            <w:tcBorders>
              <w:top w:val="nil"/>
              <w:left w:val="nil"/>
              <w:bottom w:val="single" w:color="auto" w:sz="4" w:space="0"/>
              <w:right w:val="single" w:color="auto" w:sz="4" w:space="0"/>
            </w:tcBorders>
            <w:noWrap w:val="0"/>
            <w:vAlign w:val="top"/>
          </w:tcPr>
          <w:p w14:paraId="616AC248">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D44D8AA">
            <w:pPr>
              <w:widowControl/>
              <w:rPr>
                <w:rFonts w:ascii="宋体" w:hAnsi="宋体"/>
                <w:kern w:val="0"/>
                <w:sz w:val="20"/>
              </w:rPr>
            </w:pPr>
            <w:r>
              <w:rPr>
                <w:rFonts w:hint="eastAsia" w:ascii="宋体" w:hAnsi="宋体"/>
                <w:kern w:val="0"/>
                <w:sz w:val="20"/>
              </w:rPr>
              <w:t>　</w:t>
            </w:r>
          </w:p>
        </w:tc>
      </w:tr>
      <w:tr w14:paraId="4BFB6B5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0D7300">
            <w:pPr>
              <w:widowControl/>
              <w:jc w:val="center"/>
              <w:rPr>
                <w:rFonts w:ascii="宋体" w:hAnsi="宋体"/>
                <w:kern w:val="0"/>
                <w:sz w:val="20"/>
              </w:rPr>
            </w:pPr>
            <w:r>
              <w:rPr>
                <w:rFonts w:hint="eastAsia" w:ascii="宋体" w:hAnsi="宋体"/>
                <w:kern w:val="0"/>
                <w:sz w:val="20"/>
              </w:rPr>
              <w:t>J403020300</w:t>
            </w:r>
          </w:p>
        </w:tc>
        <w:tc>
          <w:tcPr>
            <w:tcW w:w="720" w:type="dxa"/>
            <w:tcBorders>
              <w:top w:val="nil"/>
              <w:left w:val="nil"/>
              <w:bottom w:val="single" w:color="auto" w:sz="4" w:space="0"/>
              <w:right w:val="single" w:color="auto" w:sz="4" w:space="0"/>
            </w:tcBorders>
            <w:noWrap w:val="0"/>
            <w:vAlign w:val="center"/>
          </w:tcPr>
          <w:p w14:paraId="26BD592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FEF385D">
            <w:pPr>
              <w:widowControl/>
              <w:rPr>
                <w:rFonts w:ascii="宋体" w:hAnsi="宋体"/>
                <w:kern w:val="0"/>
                <w:sz w:val="20"/>
              </w:rPr>
            </w:pPr>
            <w:r>
              <w:rPr>
                <w:rFonts w:hint="eastAsia" w:ascii="宋体" w:hAnsi="宋体"/>
                <w:kern w:val="0"/>
                <w:sz w:val="20"/>
              </w:rPr>
              <w:t>3、MOS门阵列</w:t>
            </w:r>
          </w:p>
        </w:tc>
        <w:tc>
          <w:tcPr>
            <w:tcW w:w="671" w:type="dxa"/>
            <w:tcBorders>
              <w:top w:val="nil"/>
              <w:left w:val="nil"/>
              <w:bottom w:val="single" w:color="auto" w:sz="4" w:space="0"/>
              <w:right w:val="single" w:color="auto" w:sz="4" w:space="0"/>
            </w:tcBorders>
            <w:noWrap w:val="0"/>
            <w:vAlign w:val="top"/>
          </w:tcPr>
          <w:p w14:paraId="1C500117">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A825C72">
            <w:pPr>
              <w:widowControl/>
              <w:rPr>
                <w:rFonts w:ascii="宋体" w:hAnsi="宋体"/>
                <w:kern w:val="0"/>
                <w:sz w:val="20"/>
              </w:rPr>
            </w:pPr>
            <w:r>
              <w:rPr>
                <w:rFonts w:hint="eastAsia" w:ascii="宋体" w:hAnsi="宋体"/>
                <w:kern w:val="0"/>
                <w:sz w:val="20"/>
              </w:rPr>
              <w:t>　</w:t>
            </w:r>
          </w:p>
        </w:tc>
      </w:tr>
      <w:tr w14:paraId="17F2BE1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2EDFBA8">
            <w:pPr>
              <w:widowControl/>
              <w:jc w:val="center"/>
              <w:rPr>
                <w:rFonts w:ascii="宋体" w:hAnsi="宋体"/>
                <w:kern w:val="0"/>
                <w:sz w:val="20"/>
              </w:rPr>
            </w:pPr>
            <w:r>
              <w:rPr>
                <w:rFonts w:hint="eastAsia" w:ascii="宋体" w:hAnsi="宋体"/>
                <w:kern w:val="0"/>
                <w:sz w:val="20"/>
              </w:rPr>
              <w:t>J403020400</w:t>
            </w:r>
          </w:p>
        </w:tc>
        <w:tc>
          <w:tcPr>
            <w:tcW w:w="720" w:type="dxa"/>
            <w:tcBorders>
              <w:top w:val="nil"/>
              <w:left w:val="nil"/>
              <w:bottom w:val="single" w:color="auto" w:sz="4" w:space="0"/>
              <w:right w:val="single" w:color="auto" w:sz="4" w:space="0"/>
            </w:tcBorders>
            <w:noWrap w:val="0"/>
            <w:vAlign w:val="center"/>
          </w:tcPr>
          <w:p w14:paraId="0A555EE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7D3B20F">
            <w:pPr>
              <w:widowControl/>
              <w:rPr>
                <w:rFonts w:ascii="宋体" w:hAnsi="宋体"/>
                <w:kern w:val="0"/>
                <w:sz w:val="20"/>
              </w:rPr>
            </w:pPr>
            <w:r>
              <w:rPr>
                <w:rFonts w:hint="eastAsia" w:ascii="宋体" w:hAnsi="宋体"/>
                <w:kern w:val="0"/>
                <w:sz w:val="20"/>
              </w:rPr>
              <w:t>4、MOS标准单元和现场可编程逻辑电路（FPLD）</w:t>
            </w:r>
          </w:p>
        </w:tc>
        <w:tc>
          <w:tcPr>
            <w:tcW w:w="671" w:type="dxa"/>
            <w:tcBorders>
              <w:top w:val="nil"/>
              <w:left w:val="nil"/>
              <w:bottom w:val="single" w:color="auto" w:sz="4" w:space="0"/>
              <w:right w:val="single" w:color="auto" w:sz="4" w:space="0"/>
            </w:tcBorders>
            <w:noWrap w:val="0"/>
            <w:vAlign w:val="top"/>
          </w:tcPr>
          <w:p w14:paraId="2D911A29">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CCE905">
            <w:pPr>
              <w:widowControl/>
              <w:rPr>
                <w:rFonts w:ascii="宋体" w:hAnsi="宋体"/>
                <w:kern w:val="0"/>
                <w:sz w:val="20"/>
              </w:rPr>
            </w:pPr>
            <w:r>
              <w:rPr>
                <w:rFonts w:hint="eastAsia" w:ascii="宋体" w:hAnsi="宋体"/>
                <w:kern w:val="0"/>
                <w:sz w:val="20"/>
              </w:rPr>
              <w:t>包括MP3,MP4,VDC，DVD等电路　</w:t>
            </w:r>
          </w:p>
        </w:tc>
      </w:tr>
      <w:tr w14:paraId="187FEFA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F0F3B4">
            <w:pPr>
              <w:widowControl/>
              <w:jc w:val="center"/>
              <w:rPr>
                <w:rFonts w:ascii="宋体" w:hAnsi="宋体"/>
                <w:kern w:val="0"/>
                <w:sz w:val="20"/>
              </w:rPr>
            </w:pPr>
            <w:r>
              <w:rPr>
                <w:rFonts w:hint="eastAsia" w:ascii="宋体" w:hAnsi="宋体"/>
                <w:kern w:val="0"/>
                <w:sz w:val="20"/>
              </w:rPr>
              <w:t>J403020500</w:t>
            </w:r>
          </w:p>
        </w:tc>
        <w:tc>
          <w:tcPr>
            <w:tcW w:w="720" w:type="dxa"/>
            <w:tcBorders>
              <w:top w:val="nil"/>
              <w:left w:val="nil"/>
              <w:bottom w:val="single" w:color="auto" w:sz="4" w:space="0"/>
              <w:right w:val="single" w:color="auto" w:sz="4" w:space="0"/>
            </w:tcBorders>
            <w:noWrap w:val="0"/>
            <w:vAlign w:val="center"/>
          </w:tcPr>
          <w:p w14:paraId="34EB21F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98403B0">
            <w:pPr>
              <w:widowControl/>
              <w:rPr>
                <w:rFonts w:ascii="宋体" w:hAnsi="宋体"/>
                <w:kern w:val="0"/>
                <w:sz w:val="20"/>
              </w:rPr>
            </w:pPr>
            <w:r>
              <w:rPr>
                <w:rFonts w:hint="eastAsia" w:ascii="宋体" w:hAnsi="宋体"/>
                <w:kern w:val="0"/>
                <w:sz w:val="20"/>
              </w:rPr>
              <w:t>5、MOS显示器驱动电路</w:t>
            </w:r>
          </w:p>
        </w:tc>
        <w:tc>
          <w:tcPr>
            <w:tcW w:w="671" w:type="dxa"/>
            <w:tcBorders>
              <w:top w:val="nil"/>
              <w:left w:val="nil"/>
              <w:bottom w:val="single" w:color="auto" w:sz="4" w:space="0"/>
              <w:right w:val="single" w:color="auto" w:sz="4" w:space="0"/>
            </w:tcBorders>
            <w:noWrap w:val="0"/>
            <w:vAlign w:val="top"/>
          </w:tcPr>
          <w:p w14:paraId="71B43655">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35268A1">
            <w:pPr>
              <w:widowControl/>
              <w:rPr>
                <w:rFonts w:ascii="宋体" w:hAnsi="宋体"/>
                <w:kern w:val="0"/>
                <w:sz w:val="20"/>
              </w:rPr>
            </w:pPr>
            <w:r>
              <w:rPr>
                <w:rFonts w:hint="eastAsia" w:ascii="宋体" w:hAnsi="宋体"/>
                <w:kern w:val="0"/>
                <w:sz w:val="20"/>
              </w:rPr>
              <w:t>　</w:t>
            </w:r>
          </w:p>
        </w:tc>
      </w:tr>
      <w:tr w14:paraId="02B70F4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82B69A">
            <w:pPr>
              <w:widowControl/>
              <w:jc w:val="center"/>
              <w:rPr>
                <w:rFonts w:ascii="宋体" w:hAnsi="宋体"/>
                <w:kern w:val="0"/>
                <w:sz w:val="20"/>
              </w:rPr>
            </w:pPr>
            <w:r>
              <w:rPr>
                <w:rFonts w:hint="eastAsia" w:ascii="宋体" w:hAnsi="宋体"/>
                <w:kern w:val="0"/>
                <w:sz w:val="20"/>
              </w:rPr>
              <w:t>J403020501</w:t>
            </w:r>
          </w:p>
        </w:tc>
        <w:tc>
          <w:tcPr>
            <w:tcW w:w="720" w:type="dxa"/>
            <w:tcBorders>
              <w:top w:val="nil"/>
              <w:left w:val="nil"/>
              <w:bottom w:val="single" w:color="auto" w:sz="4" w:space="0"/>
              <w:right w:val="single" w:color="auto" w:sz="4" w:space="0"/>
            </w:tcBorders>
            <w:noWrap w:val="0"/>
            <w:vAlign w:val="center"/>
          </w:tcPr>
          <w:p w14:paraId="0DDC209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927E9A">
            <w:pPr>
              <w:widowControl/>
              <w:rPr>
                <w:rFonts w:ascii="宋体" w:hAnsi="宋体"/>
                <w:kern w:val="0"/>
                <w:sz w:val="20"/>
              </w:rPr>
            </w:pPr>
            <w:r>
              <w:rPr>
                <w:rFonts w:hint="eastAsia" w:ascii="宋体" w:hAnsi="宋体"/>
                <w:kern w:val="0"/>
                <w:sz w:val="20"/>
              </w:rPr>
              <w:t>（1）大型液晶显示器驱动电路</w:t>
            </w:r>
          </w:p>
        </w:tc>
        <w:tc>
          <w:tcPr>
            <w:tcW w:w="671" w:type="dxa"/>
            <w:tcBorders>
              <w:top w:val="nil"/>
              <w:left w:val="nil"/>
              <w:bottom w:val="single" w:color="auto" w:sz="4" w:space="0"/>
              <w:right w:val="single" w:color="auto" w:sz="4" w:space="0"/>
            </w:tcBorders>
            <w:noWrap w:val="0"/>
            <w:vAlign w:val="top"/>
          </w:tcPr>
          <w:p w14:paraId="53474C98">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77DAD8A">
            <w:pPr>
              <w:widowControl/>
              <w:rPr>
                <w:rFonts w:ascii="宋体" w:hAnsi="宋体"/>
                <w:kern w:val="0"/>
                <w:sz w:val="20"/>
              </w:rPr>
            </w:pPr>
            <w:r>
              <w:rPr>
                <w:rFonts w:hint="eastAsia" w:ascii="宋体" w:hAnsi="宋体"/>
                <w:kern w:val="0"/>
                <w:sz w:val="20"/>
              </w:rPr>
              <w:t>　</w:t>
            </w:r>
          </w:p>
        </w:tc>
      </w:tr>
      <w:tr w14:paraId="5B88E0D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AE0F86">
            <w:pPr>
              <w:widowControl/>
              <w:jc w:val="center"/>
              <w:rPr>
                <w:rFonts w:ascii="宋体" w:hAnsi="宋体"/>
                <w:kern w:val="0"/>
                <w:sz w:val="20"/>
              </w:rPr>
            </w:pPr>
            <w:r>
              <w:rPr>
                <w:rFonts w:hint="eastAsia" w:ascii="宋体" w:hAnsi="宋体"/>
                <w:kern w:val="0"/>
                <w:sz w:val="20"/>
              </w:rPr>
              <w:t>J403020502</w:t>
            </w:r>
          </w:p>
        </w:tc>
        <w:tc>
          <w:tcPr>
            <w:tcW w:w="720" w:type="dxa"/>
            <w:tcBorders>
              <w:top w:val="nil"/>
              <w:left w:val="nil"/>
              <w:bottom w:val="single" w:color="auto" w:sz="4" w:space="0"/>
              <w:right w:val="single" w:color="auto" w:sz="4" w:space="0"/>
            </w:tcBorders>
            <w:noWrap w:val="0"/>
            <w:vAlign w:val="center"/>
          </w:tcPr>
          <w:p w14:paraId="748F60F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23EE9B8">
            <w:pPr>
              <w:widowControl/>
              <w:rPr>
                <w:rFonts w:ascii="宋体" w:hAnsi="宋体"/>
                <w:kern w:val="0"/>
                <w:sz w:val="20"/>
              </w:rPr>
            </w:pPr>
            <w:r>
              <w:rPr>
                <w:rFonts w:hint="eastAsia" w:ascii="宋体" w:hAnsi="宋体"/>
                <w:kern w:val="0"/>
                <w:sz w:val="20"/>
              </w:rPr>
              <w:t>（2）移动通信显示器驱动电路</w:t>
            </w:r>
          </w:p>
        </w:tc>
        <w:tc>
          <w:tcPr>
            <w:tcW w:w="671" w:type="dxa"/>
            <w:tcBorders>
              <w:top w:val="nil"/>
              <w:left w:val="nil"/>
              <w:bottom w:val="single" w:color="auto" w:sz="4" w:space="0"/>
              <w:right w:val="single" w:color="auto" w:sz="4" w:space="0"/>
            </w:tcBorders>
            <w:noWrap w:val="0"/>
            <w:vAlign w:val="top"/>
          </w:tcPr>
          <w:p w14:paraId="5D84E0A2">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59DA8E6">
            <w:pPr>
              <w:widowControl/>
              <w:rPr>
                <w:rFonts w:ascii="宋体" w:hAnsi="宋体"/>
                <w:kern w:val="0"/>
                <w:sz w:val="20"/>
              </w:rPr>
            </w:pPr>
            <w:r>
              <w:rPr>
                <w:rFonts w:hint="eastAsia" w:ascii="宋体" w:hAnsi="宋体"/>
                <w:kern w:val="0"/>
                <w:sz w:val="20"/>
              </w:rPr>
              <w:t>　</w:t>
            </w:r>
          </w:p>
        </w:tc>
      </w:tr>
      <w:tr w14:paraId="62F1BF7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4A14D5">
            <w:pPr>
              <w:widowControl/>
              <w:jc w:val="center"/>
              <w:rPr>
                <w:rFonts w:ascii="宋体" w:hAnsi="宋体"/>
                <w:kern w:val="0"/>
                <w:sz w:val="20"/>
              </w:rPr>
            </w:pPr>
            <w:r>
              <w:rPr>
                <w:rFonts w:hint="eastAsia" w:ascii="宋体" w:hAnsi="宋体"/>
                <w:kern w:val="0"/>
                <w:sz w:val="20"/>
              </w:rPr>
              <w:t>J403020503</w:t>
            </w:r>
          </w:p>
        </w:tc>
        <w:tc>
          <w:tcPr>
            <w:tcW w:w="720" w:type="dxa"/>
            <w:tcBorders>
              <w:top w:val="nil"/>
              <w:left w:val="nil"/>
              <w:bottom w:val="single" w:color="auto" w:sz="4" w:space="0"/>
              <w:right w:val="single" w:color="auto" w:sz="4" w:space="0"/>
            </w:tcBorders>
            <w:noWrap w:val="0"/>
            <w:vAlign w:val="center"/>
          </w:tcPr>
          <w:p w14:paraId="59471BA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877B8B">
            <w:pPr>
              <w:widowControl/>
              <w:rPr>
                <w:rFonts w:ascii="宋体" w:hAnsi="宋体"/>
                <w:kern w:val="0"/>
                <w:sz w:val="20"/>
              </w:rPr>
            </w:pPr>
            <w:r>
              <w:rPr>
                <w:rFonts w:hint="eastAsia" w:ascii="宋体" w:hAnsi="宋体"/>
                <w:kern w:val="0"/>
                <w:sz w:val="20"/>
              </w:rPr>
              <w:t>（3）其它显示器驱动电路</w:t>
            </w:r>
          </w:p>
        </w:tc>
        <w:tc>
          <w:tcPr>
            <w:tcW w:w="671" w:type="dxa"/>
            <w:tcBorders>
              <w:top w:val="nil"/>
              <w:left w:val="nil"/>
              <w:bottom w:val="single" w:color="auto" w:sz="4" w:space="0"/>
              <w:right w:val="single" w:color="auto" w:sz="4" w:space="0"/>
            </w:tcBorders>
            <w:noWrap w:val="0"/>
            <w:vAlign w:val="top"/>
          </w:tcPr>
          <w:p w14:paraId="5EA727D0">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731326">
            <w:pPr>
              <w:widowControl/>
              <w:rPr>
                <w:rFonts w:ascii="宋体" w:hAnsi="宋体"/>
                <w:kern w:val="0"/>
                <w:sz w:val="20"/>
              </w:rPr>
            </w:pPr>
            <w:r>
              <w:rPr>
                <w:rFonts w:hint="eastAsia" w:ascii="宋体" w:hAnsi="宋体"/>
                <w:kern w:val="0"/>
                <w:sz w:val="20"/>
              </w:rPr>
              <w:t>　</w:t>
            </w:r>
          </w:p>
        </w:tc>
      </w:tr>
      <w:tr w14:paraId="6FD510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3C966C">
            <w:pPr>
              <w:widowControl/>
              <w:jc w:val="center"/>
              <w:rPr>
                <w:rFonts w:ascii="宋体" w:hAnsi="宋体"/>
                <w:kern w:val="0"/>
                <w:sz w:val="20"/>
              </w:rPr>
            </w:pPr>
            <w:r>
              <w:rPr>
                <w:rFonts w:hint="eastAsia" w:ascii="宋体" w:hAnsi="宋体"/>
                <w:kern w:val="0"/>
                <w:sz w:val="20"/>
              </w:rPr>
              <w:t>J403030000</w:t>
            </w:r>
          </w:p>
        </w:tc>
        <w:tc>
          <w:tcPr>
            <w:tcW w:w="720" w:type="dxa"/>
            <w:tcBorders>
              <w:top w:val="nil"/>
              <w:left w:val="nil"/>
              <w:bottom w:val="single" w:color="auto" w:sz="4" w:space="0"/>
              <w:right w:val="single" w:color="auto" w:sz="4" w:space="0"/>
            </w:tcBorders>
            <w:noWrap w:val="0"/>
            <w:vAlign w:val="center"/>
          </w:tcPr>
          <w:p w14:paraId="42A79E38">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E45EDDA">
            <w:pPr>
              <w:widowControl/>
              <w:rPr>
                <w:rFonts w:ascii="宋体" w:hAnsi="宋体"/>
                <w:kern w:val="0"/>
                <w:sz w:val="20"/>
              </w:rPr>
            </w:pPr>
            <w:r>
              <w:rPr>
                <w:rFonts w:hint="eastAsia" w:ascii="宋体" w:hAnsi="宋体"/>
                <w:kern w:val="0"/>
                <w:sz w:val="20"/>
              </w:rPr>
              <w:t>（三）MOS存储器</w:t>
            </w:r>
          </w:p>
        </w:tc>
        <w:tc>
          <w:tcPr>
            <w:tcW w:w="671" w:type="dxa"/>
            <w:tcBorders>
              <w:top w:val="nil"/>
              <w:left w:val="nil"/>
              <w:bottom w:val="single" w:color="auto" w:sz="4" w:space="0"/>
              <w:right w:val="single" w:color="auto" w:sz="4" w:space="0"/>
            </w:tcBorders>
            <w:noWrap w:val="0"/>
            <w:vAlign w:val="top"/>
          </w:tcPr>
          <w:p w14:paraId="49345C2B">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60FC466">
            <w:pPr>
              <w:widowControl/>
              <w:rPr>
                <w:rFonts w:ascii="宋体" w:hAnsi="宋体"/>
                <w:kern w:val="0"/>
                <w:sz w:val="20"/>
              </w:rPr>
            </w:pPr>
            <w:r>
              <w:rPr>
                <w:rFonts w:hint="eastAsia" w:ascii="宋体" w:hAnsi="宋体"/>
                <w:kern w:val="0"/>
                <w:sz w:val="20"/>
              </w:rPr>
              <w:t>　</w:t>
            </w:r>
          </w:p>
        </w:tc>
      </w:tr>
      <w:tr w14:paraId="2E6EBF6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44CB3A">
            <w:pPr>
              <w:widowControl/>
              <w:jc w:val="center"/>
              <w:rPr>
                <w:rFonts w:ascii="宋体" w:hAnsi="宋体"/>
                <w:kern w:val="0"/>
                <w:sz w:val="20"/>
              </w:rPr>
            </w:pPr>
            <w:r>
              <w:rPr>
                <w:rFonts w:hint="eastAsia" w:ascii="宋体" w:hAnsi="宋体"/>
                <w:kern w:val="0"/>
                <w:sz w:val="20"/>
              </w:rPr>
              <w:t>J403030100</w:t>
            </w:r>
          </w:p>
        </w:tc>
        <w:tc>
          <w:tcPr>
            <w:tcW w:w="720" w:type="dxa"/>
            <w:tcBorders>
              <w:top w:val="nil"/>
              <w:left w:val="nil"/>
              <w:bottom w:val="single" w:color="auto" w:sz="4" w:space="0"/>
              <w:right w:val="single" w:color="auto" w:sz="4" w:space="0"/>
            </w:tcBorders>
            <w:noWrap w:val="0"/>
            <w:vAlign w:val="center"/>
          </w:tcPr>
          <w:p w14:paraId="17E536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2D2262">
            <w:pPr>
              <w:widowControl/>
              <w:rPr>
                <w:rFonts w:ascii="宋体" w:hAnsi="宋体"/>
                <w:kern w:val="0"/>
                <w:sz w:val="20"/>
              </w:rPr>
            </w:pPr>
            <w:r>
              <w:rPr>
                <w:rFonts w:hint="eastAsia" w:ascii="宋体" w:hAnsi="宋体"/>
                <w:kern w:val="0"/>
                <w:sz w:val="20"/>
              </w:rPr>
              <w:t>1、DRAM</w:t>
            </w:r>
          </w:p>
        </w:tc>
        <w:tc>
          <w:tcPr>
            <w:tcW w:w="671" w:type="dxa"/>
            <w:tcBorders>
              <w:top w:val="nil"/>
              <w:left w:val="nil"/>
              <w:bottom w:val="single" w:color="auto" w:sz="4" w:space="0"/>
              <w:right w:val="single" w:color="auto" w:sz="4" w:space="0"/>
            </w:tcBorders>
            <w:noWrap w:val="0"/>
            <w:vAlign w:val="top"/>
          </w:tcPr>
          <w:p w14:paraId="79073FBD">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2E27BD">
            <w:pPr>
              <w:widowControl/>
              <w:rPr>
                <w:rFonts w:ascii="宋体" w:hAnsi="宋体"/>
                <w:kern w:val="0"/>
                <w:sz w:val="20"/>
              </w:rPr>
            </w:pPr>
            <w:r>
              <w:rPr>
                <w:rFonts w:hint="eastAsia" w:ascii="宋体" w:hAnsi="宋体"/>
                <w:kern w:val="0"/>
                <w:sz w:val="20"/>
              </w:rPr>
              <w:t>　</w:t>
            </w:r>
          </w:p>
        </w:tc>
      </w:tr>
      <w:tr w14:paraId="6275AE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0AFDB5">
            <w:pPr>
              <w:widowControl/>
              <w:jc w:val="center"/>
              <w:rPr>
                <w:rFonts w:ascii="宋体" w:hAnsi="宋体"/>
                <w:kern w:val="0"/>
                <w:sz w:val="20"/>
              </w:rPr>
            </w:pPr>
            <w:r>
              <w:rPr>
                <w:rFonts w:hint="eastAsia" w:ascii="宋体" w:hAnsi="宋体"/>
                <w:kern w:val="0"/>
                <w:sz w:val="20"/>
              </w:rPr>
              <w:t>J403030200</w:t>
            </w:r>
          </w:p>
        </w:tc>
        <w:tc>
          <w:tcPr>
            <w:tcW w:w="720" w:type="dxa"/>
            <w:tcBorders>
              <w:top w:val="nil"/>
              <w:left w:val="nil"/>
              <w:bottom w:val="single" w:color="auto" w:sz="4" w:space="0"/>
              <w:right w:val="single" w:color="auto" w:sz="4" w:space="0"/>
            </w:tcBorders>
            <w:noWrap w:val="0"/>
            <w:vAlign w:val="center"/>
          </w:tcPr>
          <w:p w14:paraId="39D829B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EAB07E">
            <w:pPr>
              <w:widowControl/>
              <w:rPr>
                <w:rFonts w:ascii="宋体" w:hAnsi="宋体"/>
                <w:kern w:val="0"/>
                <w:sz w:val="20"/>
              </w:rPr>
            </w:pPr>
            <w:r>
              <w:rPr>
                <w:rFonts w:hint="eastAsia" w:ascii="宋体" w:hAnsi="宋体"/>
                <w:kern w:val="0"/>
                <w:sz w:val="20"/>
              </w:rPr>
              <w:t>2、SRAM</w:t>
            </w:r>
          </w:p>
        </w:tc>
        <w:tc>
          <w:tcPr>
            <w:tcW w:w="671" w:type="dxa"/>
            <w:tcBorders>
              <w:top w:val="nil"/>
              <w:left w:val="nil"/>
              <w:bottom w:val="single" w:color="auto" w:sz="4" w:space="0"/>
              <w:right w:val="single" w:color="auto" w:sz="4" w:space="0"/>
            </w:tcBorders>
            <w:noWrap w:val="0"/>
            <w:vAlign w:val="top"/>
          </w:tcPr>
          <w:p w14:paraId="72293EF8">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4686E48">
            <w:pPr>
              <w:widowControl/>
              <w:rPr>
                <w:rFonts w:ascii="宋体" w:hAnsi="宋体"/>
                <w:kern w:val="0"/>
                <w:sz w:val="20"/>
              </w:rPr>
            </w:pPr>
            <w:r>
              <w:rPr>
                <w:rFonts w:hint="eastAsia" w:ascii="宋体" w:hAnsi="宋体"/>
                <w:kern w:val="0"/>
                <w:sz w:val="20"/>
              </w:rPr>
              <w:t>　</w:t>
            </w:r>
          </w:p>
        </w:tc>
      </w:tr>
      <w:tr w14:paraId="7041BE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A3D1DD">
            <w:pPr>
              <w:widowControl/>
              <w:jc w:val="center"/>
              <w:rPr>
                <w:rFonts w:ascii="宋体" w:hAnsi="宋体"/>
                <w:kern w:val="0"/>
                <w:sz w:val="20"/>
              </w:rPr>
            </w:pPr>
            <w:r>
              <w:rPr>
                <w:rFonts w:hint="eastAsia" w:ascii="宋体" w:hAnsi="宋体"/>
                <w:kern w:val="0"/>
                <w:sz w:val="20"/>
              </w:rPr>
              <w:t>J403030300</w:t>
            </w:r>
          </w:p>
        </w:tc>
        <w:tc>
          <w:tcPr>
            <w:tcW w:w="720" w:type="dxa"/>
            <w:tcBorders>
              <w:top w:val="nil"/>
              <w:left w:val="nil"/>
              <w:bottom w:val="single" w:color="auto" w:sz="4" w:space="0"/>
              <w:right w:val="single" w:color="auto" w:sz="4" w:space="0"/>
            </w:tcBorders>
            <w:noWrap w:val="0"/>
            <w:vAlign w:val="center"/>
          </w:tcPr>
          <w:p w14:paraId="363C5DA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084978">
            <w:pPr>
              <w:widowControl/>
              <w:rPr>
                <w:rFonts w:ascii="宋体" w:hAnsi="宋体"/>
                <w:kern w:val="0"/>
                <w:sz w:val="20"/>
              </w:rPr>
            </w:pPr>
            <w:r>
              <w:rPr>
                <w:rFonts w:hint="eastAsia" w:ascii="宋体" w:hAnsi="宋体"/>
                <w:kern w:val="0"/>
                <w:sz w:val="20"/>
              </w:rPr>
              <w:t>3、掩膜编程只读存储器</w:t>
            </w:r>
          </w:p>
        </w:tc>
        <w:tc>
          <w:tcPr>
            <w:tcW w:w="671" w:type="dxa"/>
            <w:tcBorders>
              <w:top w:val="nil"/>
              <w:left w:val="nil"/>
              <w:bottom w:val="single" w:color="auto" w:sz="4" w:space="0"/>
              <w:right w:val="single" w:color="auto" w:sz="4" w:space="0"/>
            </w:tcBorders>
            <w:noWrap w:val="0"/>
            <w:vAlign w:val="top"/>
          </w:tcPr>
          <w:p w14:paraId="1D1A8DC3">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6A16398">
            <w:pPr>
              <w:widowControl/>
              <w:rPr>
                <w:rFonts w:ascii="宋体" w:hAnsi="宋体"/>
                <w:kern w:val="0"/>
                <w:sz w:val="20"/>
              </w:rPr>
            </w:pPr>
            <w:r>
              <w:rPr>
                <w:rFonts w:hint="eastAsia" w:ascii="宋体" w:hAnsi="宋体"/>
                <w:kern w:val="0"/>
                <w:sz w:val="20"/>
              </w:rPr>
              <w:t>　</w:t>
            </w:r>
          </w:p>
        </w:tc>
      </w:tr>
      <w:tr w14:paraId="7CA8F6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C1AB55">
            <w:pPr>
              <w:widowControl/>
              <w:jc w:val="center"/>
              <w:rPr>
                <w:rFonts w:ascii="宋体" w:hAnsi="宋体"/>
                <w:kern w:val="0"/>
                <w:sz w:val="20"/>
              </w:rPr>
            </w:pPr>
            <w:r>
              <w:rPr>
                <w:rFonts w:hint="eastAsia" w:ascii="宋体" w:hAnsi="宋体"/>
                <w:kern w:val="0"/>
                <w:sz w:val="20"/>
              </w:rPr>
              <w:t>J403030400</w:t>
            </w:r>
          </w:p>
        </w:tc>
        <w:tc>
          <w:tcPr>
            <w:tcW w:w="720" w:type="dxa"/>
            <w:tcBorders>
              <w:top w:val="nil"/>
              <w:left w:val="nil"/>
              <w:bottom w:val="single" w:color="auto" w:sz="4" w:space="0"/>
              <w:right w:val="single" w:color="auto" w:sz="4" w:space="0"/>
            </w:tcBorders>
            <w:noWrap w:val="0"/>
            <w:vAlign w:val="center"/>
          </w:tcPr>
          <w:p w14:paraId="1044043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7B4159">
            <w:pPr>
              <w:widowControl/>
              <w:rPr>
                <w:rFonts w:ascii="宋体" w:hAnsi="宋体"/>
                <w:kern w:val="0"/>
                <w:sz w:val="20"/>
              </w:rPr>
            </w:pPr>
            <w:r>
              <w:rPr>
                <w:rFonts w:hint="eastAsia" w:ascii="宋体" w:hAnsi="宋体"/>
                <w:kern w:val="0"/>
                <w:sz w:val="20"/>
              </w:rPr>
              <w:t>4、EPROM（可擦写只读存储器）</w:t>
            </w:r>
          </w:p>
        </w:tc>
        <w:tc>
          <w:tcPr>
            <w:tcW w:w="671" w:type="dxa"/>
            <w:tcBorders>
              <w:top w:val="nil"/>
              <w:left w:val="nil"/>
              <w:bottom w:val="single" w:color="auto" w:sz="4" w:space="0"/>
              <w:right w:val="single" w:color="auto" w:sz="4" w:space="0"/>
            </w:tcBorders>
            <w:noWrap w:val="0"/>
            <w:vAlign w:val="top"/>
          </w:tcPr>
          <w:p w14:paraId="1FEEBE6A">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E0CC30E">
            <w:pPr>
              <w:widowControl/>
              <w:rPr>
                <w:rFonts w:ascii="宋体" w:hAnsi="宋体"/>
                <w:kern w:val="0"/>
                <w:sz w:val="20"/>
              </w:rPr>
            </w:pPr>
            <w:r>
              <w:rPr>
                <w:rFonts w:hint="eastAsia" w:ascii="宋体" w:hAnsi="宋体"/>
                <w:kern w:val="0"/>
                <w:sz w:val="20"/>
              </w:rPr>
              <w:t>　</w:t>
            </w:r>
          </w:p>
        </w:tc>
      </w:tr>
      <w:tr w14:paraId="62CA5C9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C813C4">
            <w:pPr>
              <w:widowControl/>
              <w:jc w:val="center"/>
              <w:rPr>
                <w:rFonts w:ascii="宋体" w:hAnsi="宋体"/>
                <w:kern w:val="0"/>
                <w:sz w:val="20"/>
              </w:rPr>
            </w:pPr>
            <w:r>
              <w:rPr>
                <w:rFonts w:hint="eastAsia" w:ascii="宋体" w:hAnsi="宋体"/>
                <w:kern w:val="0"/>
                <w:sz w:val="20"/>
              </w:rPr>
              <w:t>J403030500</w:t>
            </w:r>
          </w:p>
        </w:tc>
        <w:tc>
          <w:tcPr>
            <w:tcW w:w="720" w:type="dxa"/>
            <w:tcBorders>
              <w:top w:val="nil"/>
              <w:left w:val="nil"/>
              <w:bottom w:val="single" w:color="auto" w:sz="4" w:space="0"/>
              <w:right w:val="single" w:color="auto" w:sz="4" w:space="0"/>
            </w:tcBorders>
            <w:noWrap w:val="0"/>
            <w:vAlign w:val="center"/>
          </w:tcPr>
          <w:p w14:paraId="578B299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1CC1A08">
            <w:pPr>
              <w:widowControl/>
              <w:rPr>
                <w:rFonts w:ascii="宋体" w:hAnsi="宋体"/>
                <w:kern w:val="0"/>
                <w:sz w:val="20"/>
              </w:rPr>
            </w:pPr>
            <w:r>
              <w:rPr>
                <w:rFonts w:hint="eastAsia" w:ascii="宋体" w:hAnsi="宋体"/>
                <w:kern w:val="0"/>
                <w:sz w:val="20"/>
              </w:rPr>
              <w:t>5、Flash 存储器</w:t>
            </w:r>
          </w:p>
        </w:tc>
        <w:tc>
          <w:tcPr>
            <w:tcW w:w="671" w:type="dxa"/>
            <w:tcBorders>
              <w:top w:val="nil"/>
              <w:left w:val="nil"/>
              <w:bottom w:val="single" w:color="auto" w:sz="4" w:space="0"/>
              <w:right w:val="single" w:color="auto" w:sz="4" w:space="0"/>
            </w:tcBorders>
            <w:noWrap w:val="0"/>
            <w:vAlign w:val="top"/>
          </w:tcPr>
          <w:p w14:paraId="70BAFD7D">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495F793">
            <w:pPr>
              <w:widowControl/>
              <w:rPr>
                <w:rFonts w:ascii="宋体" w:hAnsi="宋体"/>
                <w:kern w:val="0"/>
                <w:sz w:val="20"/>
              </w:rPr>
            </w:pPr>
            <w:r>
              <w:rPr>
                <w:rFonts w:hint="eastAsia" w:ascii="宋体" w:hAnsi="宋体"/>
                <w:kern w:val="0"/>
                <w:sz w:val="20"/>
              </w:rPr>
              <w:t>　</w:t>
            </w:r>
          </w:p>
        </w:tc>
      </w:tr>
      <w:tr w14:paraId="701B85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9363EE">
            <w:pPr>
              <w:widowControl/>
              <w:jc w:val="center"/>
              <w:rPr>
                <w:rFonts w:ascii="宋体" w:hAnsi="宋体"/>
                <w:kern w:val="0"/>
                <w:sz w:val="20"/>
              </w:rPr>
            </w:pPr>
            <w:r>
              <w:rPr>
                <w:rFonts w:hint="eastAsia" w:ascii="宋体" w:hAnsi="宋体"/>
                <w:kern w:val="0"/>
                <w:sz w:val="20"/>
              </w:rPr>
              <w:t>J403030600</w:t>
            </w:r>
          </w:p>
        </w:tc>
        <w:tc>
          <w:tcPr>
            <w:tcW w:w="720" w:type="dxa"/>
            <w:tcBorders>
              <w:top w:val="nil"/>
              <w:left w:val="nil"/>
              <w:bottom w:val="single" w:color="auto" w:sz="4" w:space="0"/>
              <w:right w:val="single" w:color="auto" w:sz="4" w:space="0"/>
            </w:tcBorders>
            <w:noWrap w:val="0"/>
            <w:vAlign w:val="center"/>
          </w:tcPr>
          <w:p w14:paraId="2AFF370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B99BD2">
            <w:pPr>
              <w:widowControl/>
              <w:rPr>
                <w:rFonts w:ascii="宋体" w:hAnsi="宋体"/>
                <w:kern w:val="0"/>
                <w:sz w:val="20"/>
              </w:rPr>
            </w:pPr>
            <w:r>
              <w:rPr>
                <w:rFonts w:hint="eastAsia" w:ascii="宋体" w:hAnsi="宋体"/>
                <w:kern w:val="0"/>
                <w:sz w:val="20"/>
              </w:rPr>
              <w:t>6、其它存储器</w:t>
            </w:r>
          </w:p>
        </w:tc>
        <w:tc>
          <w:tcPr>
            <w:tcW w:w="671" w:type="dxa"/>
            <w:tcBorders>
              <w:top w:val="nil"/>
              <w:left w:val="nil"/>
              <w:bottom w:val="single" w:color="auto" w:sz="4" w:space="0"/>
              <w:right w:val="single" w:color="auto" w:sz="4" w:space="0"/>
            </w:tcBorders>
            <w:noWrap w:val="0"/>
            <w:vAlign w:val="top"/>
          </w:tcPr>
          <w:p w14:paraId="17AF0C72">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857EC4D">
            <w:pPr>
              <w:widowControl/>
              <w:rPr>
                <w:rFonts w:ascii="宋体" w:hAnsi="宋体"/>
                <w:kern w:val="0"/>
                <w:sz w:val="20"/>
              </w:rPr>
            </w:pPr>
            <w:r>
              <w:rPr>
                <w:rFonts w:hint="eastAsia" w:ascii="宋体" w:hAnsi="宋体"/>
                <w:kern w:val="0"/>
                <w:sz w:val="20"/>
              </w:rPr>
              <w:t>　</w:t>
            </w:r>
          </w:p>
        </w:tc>
      </w:tr>
      <w:tr w14:paraId="4BECC38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B5EC36">
            <w:pPr>
              <w:widowControl/>
              <w:jc w:val="center"/>
              <w:rPr>
                <w:rFonts w:ascii="宋体" w:hAnsi="宋体"/>
                <w:kern w:val="0"/>
                <w:sz w:val="20"/>
              </w:rPr>
            </w:pPr>
            <w:r>
              <w:rPr>
                <w:rFonts w:hint="eastAsia" w:ascii="宋体" w:hAnsi="宋体"/>
                <w:kern w:val="0"/>
                <w:sz w:val="20"/>
              </w:rPr>
              <w:t>J403040000</w:t>
            </w:r>
          </w:p>
        </w:tc>
        <w:tc>
          <w:tcPr>
            <w:tcW w:w="720" w:type="dxa"/>
            <w:tcBorders>
              <w:top w:val="nil"/>
              <w:left w:val="nil"/>
              <w:bottom w:val="single" w:color="auto" w:sz="4" w:space="0"/>
              <w:right w:val="single" w:color="auto" w:sz="4" w:space="0"/>
            </w:tcBorders>
            <w:noWrap w:val="0"/>
            <w:vAlign w:val="center"/>
          </w:tcPr>
          <w:p w14:paraId="636E000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5599BFE3">
            <w:pPr>
              <w:widowControl/>
              <w:rPr>
                <w:rFonts w:ascii="宋体" w:hAnsi="宋体"/>
                <w:kern w:val="0"/>
                <w:sz w:val="20"/>
              </w:rPr>
            </w:pPr>
            <w:r>
              <w:rPr>
                <w:rFonts w:hint="eastAsia" w:ascii="宋体" w:hAnsi="宋体"/>
                <w:kern w:val="0"/>
                <w:sz w:val="20"/>
              </w:rPr>
              <w:t>（四）模拟电路</w:t>
            </w:r>
          </w:p>
        </w:tc>
        <w:tc>
          <w:tcPr>
            <w:tcW w:w="671" w:type="dxa"/>
            <w:tcBorders>
              <w:top w:val="nil"/>
              <w:left w:val="nil"/>
              <w:bottom w:val="single" w:color="auto" w:sz="4" w:space="0"/>
              <w:right w:val="single" w:color="auto" w:sz="4" w:space="0"/>
            </w:tcBorders>
            <w:noWrap w:val="0"/>
            <w:vAlign w:val="top"/>
          </w:tcPr>
          <w:p w14:paraId="1EAE54C9">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560C814">
            <w:pPr>
              <w:widowControl/>
              <w:rPr>
                <w:rFonts w:ascii="宋体" w:hAnsi="宋体"/>
                <w:kern w:val="0"/>
                <w:sz w:val="20"/>
              </w:rPr>
            </w:pPr>
            <w:r>
              <w:rPr>
                <w:rFonts w:hint="eastAsia" w:ascii="宋体" w:hAnsi="宋体"/>
                <w:kern w:val="0"/>
                <w:sz w:val="20"/>
              </w:rPr>
              <w:t>　</w:t>
            </w:r>
          </w:p>
        </w:tc>
      </w:tr>
      <w:tr w14:paraId="4C5A9E7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16CD4D">
            <w:pPr>
              <w:widowControl/>
              <w:jc w:val="center"/>
              <w:rPr>
                <w:rFonts w:ascii="宋体" w:hAnsi="宋体"/>
                <w:kern w:val="0"/>
                <w:sz w:val="20"/>
              </w:rPr>
            </w:pPr>
            <w:r>
              <w:rPr>
                <w:rFonts w:hint="eastAsia" w:ascii="宋体" w:hAnsi="宋体"/>
                <w:kern w:val="0"/>
                <w:sz w:val="20"/>
              </w:rPr>
              <w:t>J403040100</w:t>
            </w:r>
          </w:p>
        </w:tc>
        <w:tc>
          <w:tcPr>
            <w:tcW w:w="720" w:type="dxa"/>
            <w:tcBorders>
              <w:top w:val="nil"/>
              <w:left w:val="nil"/>
              <w:bottom w:val="single" w:color="auto" w:sz="4" w:space="0"/>
              <w:right w:val="single" w:color="auto" w:sz="4" w:space="0"/>
            </w:tcBorders>
            <w:noWrap w:val="0"/>
            <w:vAlign w:val="center"/>
          </w:tcPr>
          <w:p w14:paraId="4056DA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BD0E2E">
            <w:pPr>
              <w:widowControl/>
              <w:rPr>
                <w:rFonts w:ascii="宋体" w:hAnsi="宋体"/>
                <w:kern w:val="0"/>
                <w:sz w:val="20"/>
              </w:rPr>
            </w:pPr>
            <w:r>
              <w:rPr>
                <w:rFonts w:hint="eastAsia" w:ascii="宋体" w:hAnsi="宋体"/>
                <w:kern w:val="0"/>
                <w:sz w:val="20"/>
              </w:rPr>
              <w:t>1、放大器电路</w:t>
            </w:r>
          </w:p>
        </w:tc>
        <w:tc>
          <w:tcPr>
            <w:tcW w:w="671" w:type="dxa"/>
            <w:tcBorders>
              <w:top w:val="nil"/>
              <w:left w:val="nil"/>
              <w:bottom w:val="single" w:color="auto" w:sz="4" w:space="0"/>
              <w:right w:val="single" w:color="auto" w:sz="4" w:space="0"/>
            </w:tcBorders>
            <w:noWrap w:val="0"/>
            <w:vAlign w:val="top"/>
          </w:tcPr>
          <w:p w14:paraId="6D0431EA">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95C8177">
            <w:pPr>
              <w:widowControl/>
              <w:rPr>
                <w:rFonts w:ascii="宋体" w:hAnsi="宋体"/>
                <w:kern w:val="0"/>
                <w:sz w:val="20"/>
              </w:rPr>
            </w:pPr>
            <w:r>
              <w:rPr>
                <w:rFonts w:hint="eastAsia" w:ascii="宋体" w:hAnsi="宋体"/>
                <w:kern w:val="0"/>
                <w:sz w:val="20"/>
              </w:rPr>
              <w:t>　</w:t>
            </w:r>
          </w:p>
        </w:tc>
      </w:tr>
      <w:tr w14:paraId="5F877A1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434B96">
            <w:pPr>
              <w:widowControl/>
              <w:jc w:val="center"/>
              <w:rPr>
                <w:rFonts w:ascii="宋体" w:hAnsi="宋体"/>
                <w:kern w:val="0"/>
                <w:sz w:val="20"/>
              </w:rPr>
            </w:pPr>
            <w:r>
              <w:rPr>
                <w:rFonts w:hint="eastAsia" w:ascii="宋体" w:hAnsi="宋体"/>
                <w:kern w:val="0"/>
                <w:sz w:val="20"/>
              </w:rPr>
              <w:t>J403040200</w:t>
            </w:r>
          </w:p>
        </w:tc>
        <w:tc>
          <w:tcPr>
            <w:tcW w:w="720" w:type="dxa"/>
            <w:tcBorders>
              <w:top w:val="nil"/>
              <w:left w:val="nil"/>
              <w:bottom w:val="single" w:color="auto" w:sz="4" w:space="0"/>
              <w:right w:val="single" w:color="auto" w:sz="4" w:space="0"/>
            </w:tcBorders>
            <w:noWrap w:val="0"/>
            <w:vAlign w:val="center"/>
          </w:tcPr>
          <w:p w14:paraId="16F128D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54F5EF">
            <w:pPr>
              <w:widowControl/>
              <w:rPr>
                <w:rFonts w:ascii="宋体" w:hAnsi="宋体"/>
                <w:kern w:val="0"/>
                <w:sz w:val="20"/>
              </w:rPr>
            </w:pPr>
            <w:r>
              <w:rPr>
                <w:rFonts w:hint="eastAsia" w:ascii="宋体" w:hAnsi="宋体"/>
                <w:kern w:val="0"/>
                <w:sz w:val="20"/>
              </w:rPr>
              <w:t>2、接口电路</w:t>
            </w:r>
          </w:p>
        </w:tc>
        <w:tc>
          <w:tcPr>
            <w:tcW w:w="671" w:type="dxa"/>
            <w:tcBorders>
              <w:top w:val="nil"/>
              <w:left w:val="nil"/>
              <w:bottom w:val="single" w:color="auto" w:sz="4" w:space="0"/>
              <w:right w:val="single" w:color="auto" w:sz="4" w:space="0"/>
            </w:tcBorders>
            <w:noWrap w:val="0"/>
            <w:vAlign w:val="top"/>
          </w:tcPr>
          <w:p w14:paraId="3A8E52C6">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8811FB2">
            <w:pPr>
              <w:widowControl/>
              <w:rPr>
                <w:rFonts w:ascii="宋体" w:hAnsi="宋体"/>
                <w:kern w:val="0"/>
                <w:sz w:val="20"/>
              </w:rPr>
            </w:pPr>
            <w:r>
              <w:rPr>
                <w:rFonts w:hint="eastAsia" w:ascii="宋体" w:hAnsi="宋体"/>
                <w:kern w:val="0"/>
                <w:sz w:val="20"/>
              </w:rPr>
              <w:t>　</w:t>
            </w:r>
          </w:p>
        </w:tc>
      </w:tr>
      <w:tr w14:paraId="4B41A2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A65E965">
            <w:pPr>
              <w:widowControl/>
              <w:jc w:val="center"/>
              <w:rPr>
                <w:rFonts w:ascii="宋体" w:hAnsi="宋体"/>
                <w:kern w:val="0"/>
                <w:sz w:val="20"/>
              </w:rPr>
            </w:pPr>
            <w:r>
              <w:rPr>
                <w:rFonts w:hint="eastAsia" w:ascii="宋体" w:hAnsi="宋体"/>
                <w:kern w:val="0"/>
                <w:sz w:val="20"/>
              </w:rPr>
              <w:t>J403040300</w:t>
            </w:r>
          </w:p>
        </w:tc>
        <w:tc>
          <w:tcPr>
            <w:tcW w:w="720" w:type="dxa"/>
            <w:tcBorders>
              <w:top w:val="nil"/>
              <w:left w:val="nil"/>
              <w:bottom w:val="single" w:color="auto" w:sz="4" w:space="0"/>
              <w:right w:val="single" w:color="auto" w:sz="4" w:space="0"/>
            </w:tcBorders>
            <w:noWrap w:val="0"/>
            <w:vAlign w:val="center"/>
          </w:tcPr>
          <w:p w14:paraId="0EFAE63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F56175">
            <w:pPr>
              <w:widowControl/>
              <w:rPr>
                <w:rFonts w:ascii="宋体" w:hAnsi="宋体"/>
                <w:kern w:val="0"/>
                <w:sz w:val="20"/>
              </w:rPr>
            </w:pPr>
            <w:r>
              <w:rPr>
                <w:rFonts w:hint="eastAsia" w:ascii="宋体" w:hAnsi="宋体"/>
                <w:kern w:val="0"/>
                <w:sz w:val="20"/>
              </w:rPr>
              <w:t>3、电压校准电路</w:t>
            </w:r>
          </w:p>
        </w:tc>
        <w:tc>
          <w:tcPr>
            <w:tcW w:w="671" w:type="dxa"/>
            <w:tcBorders>
              <w:top w:val="nil"/>
              <w:left w:val="nil"/>
              <w:bottom w:val="single" w:color="auto" w:sz="4" w:space="0"/>
              <w:right w:val="single" w:color="auto" w:sz="4" w:space="0"/>
            </w:tcBorders>
            <w:noWrap w:val="0"/>
            <w:vAlign w:val="top"/>
          </w:tcPr>
          <w:p w14:paraId="0F22254B">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54A7CD">
            <w:pPr>
              <w:widowControl/>
              <w:rPr>
                <w:rFonts w:ascii="宋体" w:hAnsi="宋体"/>
                <w:kern w:val="0"/>
                <w:sz w:val="20"/>
              </w:rPr>
            </w:pPr>
            <w:r>
              <w:rPr>
                <w:rFonts w:hint="eastAsia" w:ascii="宋体" w:hAnsi="宋体"/>
                <w:kern w:val="0"/>
                <w:sz w:val="20"/>
              </w:rPr>
              <w:t>　</w:t>
            </w:r>
          </w:p>
        </w:tc>
      </w:tr>
      <w:tr w14:paraId="2FFEFCB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892E6D">
            <w:pPr>
              <w:widowControl/>
              <w:jc w:val="center"/>
              <w:rPr>
                <w:rFonts w:ascii="宋体" w:hAnsi="宋体"/>
                <w:kern w:val="0"/>
                <w:sz w:val="20"/>
              </w:rPr>
            </w:pPr>
            <w:r>
              <w:rPr>
                <w:rFonts w:hint="eastAsia" w:ascii="宋体" w:hAnsi="宋体"/>
                <w:kern w:val="0"/>
                <w:sz w:val="20"/>
              </w:rPr>
              <w:t>J403040400</w:t>
            </w:r>
          </w:p>
        </w:tc>
        <w:tc>
          <w:tcPr>
            <w:tcW w:w="720" w:type="dxa"/>
            <w:tcBorders>
              <w:top w:val="nil"/>
              <w:left w:val="nil"/>
              <w:bottom w:val="single" w:color="auto" w:sz="4" w:space="0"/>
              <w:right w:val="single" w:color="auto" w:sz="4" w:space="0"/>
            </w:tcBorders>
            <w:noWrap w:val="0"/>
            <w:vAlign w:val="center"/>
          </w:tcPr>
          <w:p w14:paraId="7CF3B1F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D5296C">
            <w:pPr>
              <w:widowControl/>
              <w:rPr>
                <w:rFonts w:ascii="宋体" w:hAnsi="宋体"/>
                <w:kern w:val="0"/>
                <w:sz w:val="20"/>
              </w:rPr>
            </w:pPr>
            <w:r>
              <w:rPr>
                <w:rFonts w:hint="eastAsia" w:ascii="宋体" w:hAnsi="宋体"/>
                <w:kern w:val="0"/>
                <w:sz w:val="20"/>
              </w:rPr>
              <w:t>4、数据转换电路</w:t>
            </w:r>
          </w:p>
        </w:tc>
        <w:tc>
          <w:tcPr>
            <w:tcW w:w="671" w:type="dxa"/>
            <w:tcBorders>
              <w:top w:val="nil"/>
              <w:left w:val="nil"/>
              <w:bottom w:val="single" w:color="auto" w:sz="4" w:space="0"/>
              <w:right w:val="single" w:color="auto" w:sz="4" w:space="0"/>
            </w:tcBorders>
            <w:noWrap w:val="0"/>
            <w:vAlign w:val="top"/>
          </w:tcPr>
          <w:p w14:paraId="3E8F84B3">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EBDEB23">
            <w:pPr>
              <w:widowControl/>
              <w:rPr>
                <w:rFonts w:ascii="宋体" w:hAnsi="宋体"/>
                <w:kern w:val="0"/>
                <w:sz w:val="20"/>
              </w:rPr>
            </w:pPr>
            <w:r>
              <w:rPr>
                <w:rFonts w:hint="eastAsia" w:ascii="宋体" w:hAnsi="宋体"/>
                <w:kern w:val="0"/>
                <w:sz w:val="20"/>
              </w:rPr>
              <w:t>　</w:t>
            </w:r>
          </w:p>
        </w:tc>
      </w:tr>
      <w:tr w14:paraId="38CEBC6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644172">
            <w:pPr>
              <w:widowControl/>
              <w:jc w:val="center"/>
              <w:rPr>
                <w:rFonts w:ascii="宋体" w:hAnsi="宋体"/>
                <w:kern w:val="0"/>
                <w:sz w:val="20"/>
              </w:rPr>
            </w:pPr>
            <w:r>
              <w:rPr>
                <w:rFonts w:hint="eastAsia" w:ascii="宋体" w:hAnsi="宋体"/>
                <w:kern w:val="0"/>
                <w:sz w:val="20"/>
              </w:rPr>
              <w:t>J403040500</w:t>
            </w:r>
          </w:p>
        </w:tc>
        <w:tc>
          <w:tcPr>
            <w:tcW w:w="720" w:type="dxa"/>
            <w:tcBorders>
              <w:top w:val="nil"/>
              <w:left w:val="nil"/>
              <w:bottom w:val="single" w:color="auto" w:sz="4" w:space="0"/>
              <w:right w:val="single" w:color="auto" w:sz="4" w:space="0"/>
            </w:tcBorders>
            <w:noWrap w:val="0"/>
            <w:vAlign w:val="center"/>
          </w:tcPr>
          <w:p w14:paraId="1B1C4E2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1426F7">
            <w:pPr>
              <w:widowControl/>
              <w:rPr>
                <w:rFonts w:ascii="宋体" w:hAnsi="宋体"/>
                <w:kern w:val="0"/>
                <w:sz w:val="20"/>
              </w:rPr>
            </w:pPr>
            <w:r>
              <w:rPr>
                <w:rFonts w:hint="eastAsia" w:ascii="宋体" w:hAnsi="宋体"/>
                <w:kern w:val="0"/>
                <w:sz w:val="20"/>
              </w:rPr>
              <w:t>5、比较器电路</w:t>
            </w:r>
          </w:p>
        </w:tc>
        <w:tc>
          <w:tcPr>
            <w:tcW w:w="671" w:type="dxa"/>
            <w:tcBorders>
              <w:top w:val="nil"/>
              <w:left w:val="nil"/>
              <w:bottom w:val="single" w:color="auto" w:sz="4" w:space="0"/>
              <w:right w:val="single" w:color="auto" w:sz="4" w:space="0"/>
            </w:tcBorders>
            <w:noWrap w:val="0"/>
            <w:vAlign w:val="top"/>
          </w:tcPr>
          <w:p w14:paraId="3F93F49D">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056CE44">
            <w:pPr>
              <w:widowControl/>
              <w:rPr>
                <w:rFonts w:ascii="宋体" w:hAnsi="宋体"/>
                <w:kern w:val="0"/>
                <w:sz w:val="20"/>
              </w:rPr>
            </w:pPr>
            <w:r>
              <w:rPr>
                <w:rFonts w:hint="eastAsia" w:ascii="宋体" w:hAnsi="宋体"/>
                <w:kern w:val="0"/>
                <w:sz w:val="20"/>
              </w:rPr>
              <w:t>　</w:t>
            </w:r>
          </w:p>
        </w:tc>
      </w:tr>
      <w:tr w14:paraId="61E5DD8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5E842B">
            <w:pPr>
              <w:widowControl/>
              <w:jc w:val="center"/>
              <w:rPr>
                <w:rFonts w:ascii="宋体" w:hAnsi="宋体"/>
                <w:kern w:val="0"/>
                <w:sz w:val="20"/>
              </w:rPr>
            </w:pPr>
            <w:r>
              <w:rPr>
                <w:rFonts w:hint="eastAsia" w:ascii="宋体" w:hAnsi="宋体"/>
                <w:kern w:val="0"/>
                <w:sz w:val="20"/>
              </w:rPr>
              <w:t>J403050000</w:t>
            </w:r>
          </w:p>
        </w:tc>
        <w:tc>
          <w:tcPr>
            <w:tcW w:w="720" w:type="dxa"/>
            <w:tcBorders>
              <w:top w:val="nil"/>
              <w:left w:val="nil"/>
              <w:bottom w:val="single" w:color="auto" w:sz="4" w:space="0"/>
              <w:right w:val="single" w:color="auto" w:sz="4" w:space="0"/>
            </w:tcBorders>
            <w:noWrap w:val="0"/>
            <w:vAlign w:val="center"/>
          </w:tcPr>
          <w:p w14:paraId="1F8DAB0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6034E7A">
            <w:pPr>
              <w:widowControl/>
              <w:rPr>
                <w:rFonts w:ascii="宋体" w:hAnsi="宋体"/>
                <w:kern w:val="0"/>
                <w:sz w:val="20"/>
              </w:rPr>
            </w:pPr>
            <w:r>
              <w:rPr>
                <w:rFonts w:hint="eastAsia" w:ascii="宋体" w:hAnsi="宋体"/>
                <w:kern w:val="0"/>
                <w:sz w:val="20"/>
              </w:rPr>
              <w:t>（五）专用电路</w:t>
            </w:r>
          </w:p>
        </w:tc>
        <w:tc>
          <w:tcPr>
            <w:tcW w:w="671" w:type="dxa"/>
            <w:tcBorders>
              <w:top w:val="nil"/>
              <w:left w:val="nil"/>
              <w:bottom w:val="single" w:color="auto" w:sz="4" w:space="0"/>
              <w:right w:val="single" w:color="auto" w:sz="4" w:space="0"/>
            </w:tcBorders>
            <w:noWrap w:val="0"/>
            <w:vAlign w:val="top"/>
          </w:tcPr>
          <w:p w14:paraId="5EB29ABA">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677F506">
            <w:pPr>
              <w:widowControl/>
              <w:rPr>
                <w:rFonts w:ascii="宋体" w:hAnsi="宋体"/>
                <w:kern w:val="0"/>
                <w:sz w:val="20"/>
              </w:rPr>
            </w:pPr>
            <w:r>
              <w:rPr>
                <w:rFonts w:hint="eastAsia" w:ascii="宋体" w:hAnsi="宋体"/>
                <w:kern w:val="0"/>
                <w:sz w:val="20"/>
              </w:rPr>
              <w:t>　</w:t>
            </w:r>
          </w:p>
        </w:tc>
      </w:tr>
      <w:tr w14:paraId="0EE9C39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931E23">
            <w:pPr>
              <w:widowControl/>
              <w:jc w:val="center"/>
              <w:rPr>
                <w:rFonts w:ascii="宋体" w:hAnsi="宋体"/>
                <w:kern w:val="0"/>
                <w:sz w:val="20"/>
              </w:rPr>
            </w:pPr>
            <w:r>
              <w:rPr>
                <w:rFonts w:hint="eastAsia" w:ascii="宋体" w:hAnsi="宋体"/>
                <w:kern w:val="0"/>
                <w:sz w:val="20"/>
              </w:rPr>
              <w:t>J403050100</w:t>
            </w:r>
          </w:p>
        </w:tc>
        <w:tc>
          <w:tcPr>
            <w:tcW w:w="720" w:type="dxa"/>
            <w:tcBorders>
              <w:top w:val="nil"/>
              <w:left w:val="nil"/>
              <w:bottom w:val="single" w:color="auto" w:sz="4" w:space="0"/>
              <w:right w:val="single" w:color="auto" w:sz="4" w:space="0"/>
            </w:tcBorders>
            <w:noWrap w:val="0"/>
            <w:vAlign w:val="center"/>
          </w:tcPr>
          <w:p w14:paraId="3251F9D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022A100">
            <w:pPr>
              <w:widowControl/>
              <w:rPr>
                <w:rFonts w:ascii="宋体" w:hAnsi="宋体"/>
                <w:kern w:val="0"/>
                <w:sz w:val="20"/>
              </w:rPr>
            </w:pPr>
            <w:r>
              <w:rPr>
                <w:rFonts w:hint="eastAsia" w:ascii="宋体" w:hAnsi="宋体"/>
                <w:kern w:val="0"/>
                <w:sz w:val="20"/>
              </w:rPr>
              <w:t>1、消费电子类</w:t>
            </w:r>
          </w:p>
        </w:tc>
        <w:tc>
          <w:tcPr>
            <w:tcW w:w="671" w:type="dxa"/>
            <w:tcBorders>
              <w:top w:val="nil"/>
              <w:left w:val="nil"/>
              <w:bottom w:val="single" w:color="auto" w:sz="4" w:space="0"/>
              <w:right w:val="single" w:color="auto" w:sz="4" w:space="0"/>
            </w:tcBorders>
            <w:noWrap w:val="0"/>
            <w:vAlign w:val="top"/>
          </w:tcPr>
          <w:p w14:paraId="2E022CA1">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07943E4">
            <w:pPr>
              <w:widowControl/>
              <w:rPr>
                <w:rFonts w:ascii="宋体" w:hAnsi="宋体"/>
                <w:kern w:val="0"/>
                <w:sz w:val="20"/>
              </w:rPr>
            </w:pPr>
            <w:r>
              <w:rPr>
                <w:rFonts w:hint="eastAsia" w:ascii="宋体" w:hAnsi="宋体"/>
                <w:kern w:val="0"/>
                <w:sz w:val="20"/>
              </w:rPr>
              <w:t>　</w:t>
            </w:r>
          </w:p>
        </w:tc>
      </w:tr>
      <w:tr w14:paraId="19D45B0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EA5B82">
            <w:pPr>
              <w:widowControl/>
              <w:jc w:val="center"/>
              <w:rPr>
                <w:rFonts w:ascii="宋体" w:hAnsi="宋体"/>
                <w:kern w:val="0"/>
                <w:sz w:val="20"/>
              </w:rPr>
            </w:pPr>
            <w:r>
              <w:rPr>
                <w:rFonts w:hint="eastAsia" w:ascii="宋体" w:hAnsi="宋体"/>
                <w:kern w:val="0"/>
                <w:sz w:val="20"/>
              </w:rPr>
              <w:t>J403050200</w:t>
            </w:r>
          </w:p>
        </w:tc>
        <w:tc>
          <w:tcPr>
            <w:tcW w:w="720" w:type="dxa"/>
            <w:tcBorders>
              <w:top w:val="nil"/>
              <w:left w:val="nil"/>
              <w:bottom w:val="single" w:color="auto" w:sz="4" w:space="0"/>
              <w:right w:val="single" w:color="auto" w:sz="4" w:space="0"/>
            </w:tcBorders>
            <w:noWrap w:val="0"/>
            <w:vAlign w:val="center"/>
          </w:tcPr>
          <w:p w14:paraId="0C47D2D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95FCAA">
            <w:pPr>
              <w:widowControl/>
              <w:rPr>
                <w:rFonts w:ascii="宋体" w:hAnsi="宋体"/>
                <w:kern w:val="0"/>
                <w:sz w:val="20"/>
              </w:rPr>
            </w:pPr>
            <w:r>
              <w:rPr>
                <w:rFonts w:hint="eastAsia" w:ascii="宋体" w:hAnsi="宋体"/>
                <w:kern w:val="0"/>
                <w:sz w:val="20"/>
              </w:rPr>
              <w:t>2、计算机及外部设备</w:t>
            </w:r>
          </w:p>
        </w:tc>
        <w:tc>
          <w:tcPr>
            <w:tcW w:w="671" w:type="dxa"/>
            <w:tcBorders>
              <w:top w:val="nil"/>
              <w:left w:val="nil"/>
              <w:bottom w:val="single" w:color="auto" w:sz="4" w:space="0"/>
              <w:right w:val="single" w:color="auto" w:sz="4" w:space="0"/>
            </w:tcBorders>
            <w:noWrap w:val="0"/>
            <w:vAlign w:val="top"/>
          </w:tcPr>
          <w:p w14:paraId="755402FE">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F63F319">
            <w:pPr>
              <w:widowControl/>
              <w:rPr>
                <w:rFonts w:ascii="宋体" w:hAnsi="宋体"/>
                <w:kern w:val="0"/>
                <w:sz w:val="20"/>
              </w:rPr>
            </w:pPr>
            <w:r>
              <w:rPr>
                <w:rFonts w:hint="eastAsia" w:ascii="宋体" w:hAnsi="宋体"/>
                <w:kern w:val="0"/>
                <w:sz w:val="20"/>
              </w:rPr>
              <w:t>　</w:t>
            </w:r>
          </w:p>
        </w:tc>
      </w:tr>
      <w:tr w14:paraId="0B9153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96D75C">
            <w:pPr>
              <w:widowControl/>
              <w:jc w:val="center"/>
              <w:rPr>
                <w:rFonts w:ascii="宋体" w:hAnsi="宋体"/>
                <w:kern w:val="0"/>
                <w:sz w:val="20"/>
              </w:rPr>
            </w:pPr>
            <w:r>
              <w:rPr>
                <w:rFonts w:hint="eastAsia" w:ascii="宋体" w:hAnsi="宋体"/>
                <w:kern w:val="0"/>
                <w:sz w:val="20"/>
              </w:rPr>
              <w:t>J403050300</w:t>
            </w:r>
          </w:p>
        </w:tc>
        <w:tc>
          <w:tcPr>
            <w:tcW w:w="720" w:type="dxa"/>
            <w:tcBorders>
              <w:top w:val="nil"/>
              <w:left w:val="nil"/>
              <w:bottom w:val="single" w:color="auto" w:sz="4" w:space="0"/>
              <w:right w:val="single" w:color="auto" w:sz="4" w:space="0"/>
            </w:tcBorders>
            <w:noWrap w:val="0"/>
            <w:vAlign w:val="center"/>
          </w:tcPr>
          <w:p w14:paraId="65DFD9D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B0BFE53">
            <w:pPr>
              <w:widowControl/>
              <w:rPr>
                <w:rFonts w:ascii="宋体" w:hAnsi="宋体"/>
                <w:kern w:val="0"/>
                <w:sz w:val="20"/>
              </w:rPr>
            </w:pPr>
            <w:r>
              <w:rPr>
                <w:rFonts w:hint="eastAsia" w:ascii="宋体" w:hAnsi="宋体"/>
                <w:kern w:val="0"/>
                <w:sz w:val="20"/>
              </w:rPr>
              <w:t>3、通信</w:t>
            </w:r>
          </w:p>
        </w:tc>
        <w:tc>
          <w:tcPr>
            <w:tcW w:w="671" w:type="dxa"/>
            <w:tcBorders>
              <w:top w:val="nil"/>
              <w:left w:val="nil"/>
              <w:bottom w:val="single" w:color="auto" w:sz="4" w:space="0"/>
              <w:right w:val="single" w:color="auto" w:sz="4" w:space="0"/>
            </w:tcBorders>
            <w:noWrap w:val="0"/>
            <w:vAlign w:val="top"/>
          </w:tcPr>
          <w:p w14:paraId="40FE88B9">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17B17B">
            <w:pPr>
              <w:widowControl/>
              <w:rPr>
                <w:rFonts w:ascii="宋体" w:hAnsi="宋体"/>
                <w:kern w:val="0"/>
                <w:sz w:val="20"/>
              </w:rPr>
            </w:pPr>
            <w:r>
              <w:rPr>
                <w:rFonts w:hint="eastAsia" w:ascii="宋体" w:hAnsi="宋体"/>
                <w:kern w:val="0"/>
                <w:sz w:val="20"/>
              </w:rPr>
              <w:t>　</w:t>
            </w:r>
          </w:p>
        </w:tc>
      </w:tr>
      <w:tr w14:paraId="29E575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5F5780">
            <w:pPr>
              <w:widowControl/>
              <w:jc w:val="center"/>
              <w:rPr>
                <w:rFonts w:ascii="宋体" w:hAnsi="宋体"/>
                <w:kern w:val="0"/>
                <w:sz w:val="20"/>
              </w:rPr>
            </w:pPr>
            <w:r>
              <w:rPr>
                <w:rFonts w:hint="eastAsia" w:ascii="宋体" w:hAnsi="宋体"/>
                <w:kern w:val="0"/>
                <w:sz w:val="20"/>
              </w:rPr>
              <w:t>J403050400</w:t>
            </w:r>
          </w:p>
        </w:tc>
        <w:tc>
          <w:tcPr>
            <w:tcW w:w="720" w:type="dxa"/>
            <w:tcBorders>
              <w:top w:val="nil"/>
              <w:left w:val="nil"/>
              <w:bottom w:val="single" w:color="auto" w:sz="4" w:space="0"/>
              <w:right w:val="single" w:color="auto" w:sz="4" w:space="0"/>
            </w:tcBorders>
            <w:noWrap w:val="0"/>
            <w:vAlign w:val="center"/>
          </w:tcPr>
          <w:p w14:paraId="53A6668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D750B7">
            <w:pPr>
              <w:widowControl/>
              <w:rPr>
                <w:rFonts w:ascii="宋体" w:hAnsi="宋体"/>
                <w:kern w:val="0"/>
                <w:sz w:val="20"/>
              </w:rPr>
            </w:pPr>
            <w:r>
              <w:rPr>
                <w:rFonts w:hint="eastAsia" w:ascii="宋体" w:hAnsi="宋体"/>
                <w:kern w:val="0"/>
                <w:sz w:val="20"/>
              </w:rPr>
              <w:t>4、汽车电子</w:t>
            </w:r>
          </w:p>
        </w:tc>
        <w:tc>
          <w:tcPr>
            <w:tcW w:w="671" w:type="dxa"/>
            <w:tcBorders>
              <w:top w:val="nil"/>
              <w:left w:val="nil"/>
              <w:bottom w:val="single" w:color="auto" w:sz="4" w:space="0"/>
              <w:right w:val="single" w:color="auto" w:sz="4" w:space="0"/>
            </w:tcBorders>
            <w:noWrap w:val="0"/>
            <w:vAlign w:val="top"/>
          </w:tcPr>
          <w:p w14:paraId="53DEE444">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B5CB8AF">
            <w:pPr>
              <w:widowControl/>
              <w:rPr>
                <w:rFonts w:ascii="宋体" w:hAnsi="宋体"/>
                <w:kern w:val="0"/>
                <w:sz w:val="20"/>
              </w:rPr>
            </w:pPr>
            <w:r>
              <w:rPr>
                <w:rFonts w:hint="eastAsia" w:ascii="宋体" w:hAnsi="宋体"/>
                <w:kern w:val="0"/>
                <w:sz w:val="20"/>
              </w:rPr>
              <w:t>　</w:t>
            </w:r>
          </w:p>
        </w:tc>
      </w:tr>
      <w:tr w14:paraId="2569594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44C27A">
            <w:pPr>
              <w:widowControl/>
              <w:jc w:val="center"/>
              <w:rPr>
                <w:rFonts w:ascii="宋体" w:hAnsi="宋体"/>
                <w:kern w:val="0"/>
                <w:sz w:val="20"/>
              </w:rPr>
            </w:pPr>
            <w:r>
              <w:rPr>
                <w:rFonts w:hint="eastAsia" w:ascii="宋体" w:hAnsi="宋体"/>
                <w:kern w:val="0"/>
                <w:sz w:val="20"/>
              </w:rPr>
              <w:t>J403050500</w:t>
            </w:r>
          </w:p>
        </w:tc>
        <w:tc>
          <w:tcPr>
            <w:tcW w:w="720" w:type="dxa"/>
            <w:tcBorders>
              <w:top w:val="nil"/>
              <w:left w:val="nil"/>
              <w:bottom w:val="single" w:color="auto" w:sz="4" w:space="0"/>
              <w:right w:val="single" w:color="auto" w:sz="4" w:space="0"/>
            </w:tcBorders>
            <w:noWrap w:val="0"/>
            <w:vAlign w:val="center"/>
          </w:tcPr>
          <w:p w14:paraId="3AAA06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3F277B7">
            <w:pPr>
              <w:widowControl/>
              <w:rPr>
                <w:rFonts w:ascii="宋体" w:hAnsi="宋体"/>
                <w:kern w:val="0"/>
                <w:sz w:val="20"/>
              </w:rPr>
            </w:pPr>
            <w:r>
              <w:rPr>
                <w:rFonts w:hint="eastAsia" w:ascii="宋体" w:hAnsi="宋体"/>
                <w:kern w:val="0"/>
                <w:sz w:val="20"/>
              </w:rPr>
              <w:t>5、电源管理</w:t>
            </w:r>
          </w:p>
        </w:tc>
        <w:tc>
          <w:tcPr>
            <w:tcW w:w="671" w:type="dxa"/>
            <w:tcBorders>
              <w:top w:val="nil"/>
              <w:left w:val="nil"/>
              <w:bottom w:val="single" w:color="auto" w:sz="4" w:space="0"/>
              <w:right w:val="single" w:color="auto" w:sz="4" w:space="0"/>
            </w:tcBorders>
            <w:noWrap w:val="0"/>
            <w:vAlign w:val="top"/>
          </w:tcPr>
          <w:p w14:paraId="017BE349">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B4B06DB">
            <w:pPr>
              <w:widowControl/>
              <w:rPr>
                <w:rFonts w:ascii="宋体" w:hAnsi="宋体"/>
                <w:kern w:val="0"/>
                <w:sz w:val="20"/>
              </w:rPr>
            </w:pPr>
            <w:r>
              <w:rPr>
                <w:rFonts w:hint="eastAsia" w:ascii="宋体" w:hAnsi="宋体"/>
                <w:kern w:val="0"/>
                <w:sz w:val="20"/>
              </w:rPr>
              <w:t>　</w:t>
            </w:r>
          </w:p>
        </w:tc>
      </w:tr>
      <w:tr w14:paraId="4250137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3E90DB">
            <w:pPr>
              <w:widowControl/>
              <w:jc w:val="center"/>
              <w:rPr>
                <w:rFonts w:ascii="宋体" w:hAnsi="宋体"/>
                <w:kern w:val="0"/>
                <w:sz w:val="20"/>
              </w:rPr>
            </w:pPr>
            <w:r>
              <w:rPr>
                <w:rFonts w:hint="eastAsia" w:ascii="宋体" w:hAnsi="宋体"/>
                <w:kern w:val="0"/>
                <w:sz w:val="20"/>
              </w:rPr>
              <w:t>J403050600</w:t>
            </w:r>
          </w:p>
        </w:tc>
        <w:tc>
          <w:tcPr>
            <w:tcW w:w="720" w:type="dxa"/>
            <w:tcBorders>
              <w:top w:val="nil"/>
              <w:left w:val="nil"/>
              <w:bottom w:val="single" w:color="auto" w:sz="4" w:space="0"/>
              <w:right w:val="single" w:color="auto" w:sz="4" w:space="0"/>
            </w:tcBorders>
            <w:noWrap w:val="0"/>
            <w:vAlign w:val="center"/>
          </w:tcPr>
          <w:p w14:paraId="1A50E10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F3D3008">
            <w:pPr>
              <w:widowControl/>
              <w:rPr>
                <w:rFonts w:ascii="宋体" w:hAnsi="宋体"/>
                <w:kern w:val="0"/>
                <w:sz w:val="20"/>
              </w:rPr>
            </w:pPr>
            <w:r>
              <w:rPr>
                <w:rFonts w:hint="eastAsia" w:ascii="宋体" w:hAnsi="宋体"/>
                <w:kern w:val="0"/>
                <w:sz w:val="20"/>
              </w:rPr>
              <w:t>6、多用途及其它</w:t>
            </w:r>
          </w:p>
        </w:tc>
        <w:tc>
          <w:tcPr>
            <w:tcW w:w="671" w:type="dxa"/>
            <w:tcBorders>
              <w:top w:val="nil"/>
              <w:left w:val="nil"/>
              <w:bottom w:val="single" w:color="auto" w:sz="4" w:space="0"/>
              <w:right w:val="single" w:color="auto" w:sz="4" w:space="0"/>
            </w:tcBorders>
            <w:noWrap w:val="0"/>
            <w:vAlign w:val="top"/>
          </w:tcPr>
          <w:p w14:paraId="7C03A307">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BE79203">
            <w:pPr>
              <w:widowControl/>
              <w:rPr>
                <w:rFonts w:ascii="宋体" w:hAnsi="宋体"/>
                <w:kern w:val="0"/>
                <w:sz w:val="20"/>
              </w:rPr>
            </w:pPr>
            <w:r>
              <w:rPr>
                <w:rFonts w:hint="eastAsia" w:ascii="宋体" w:hAnsi="宋体"/>
                <w:kern w:val="0"/>
                <w:sz w:val="20"/>
              </w:rPr>
              <w:t>　</w:t>
            </w:r>
          </w:p>
        </w:tc>
      </w:tr>
      <w:tr w14:paraId="1C16A1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shd w:val="clear" w:color="auto" w:fill="auto"/>
            <w:noWrap w:val="0"/>
            <w:vAlign w:val="center"/>
          </w:tcPr>
          <w:p w14:paraId="22DBE2B3">
            <w:pPr>
              <w:widowControl/>
              <w:jc w:val="center"/>
              <w:rPr>
                <w:rFonts w:ascii="宋体" w:hAnsi="宋体"/>
                <w:kern w:val="0"/>
                <w:sz w:val="20"/>
              </w:rPr>
            </w:pPr>
            <w:r>
              <w:rPr>
                <w:rFonts w:hint="eastAsia" w:ascii="宋体" w:hAnsi="宋体"/>
                <w:kern w:val="0"/>
                <w:sz w:val="20"/>
              </w:rPr>
              <w:t>J403060000</w:t>
            </w:r>
          </w:p>
        </w:tc>
        <w:tc>
          <w:tcPr>
            <w:tcW w:w="720" w:type="dxa"/>
            <w:tcBorders>
              <w:top w:val="nil"/>
              <w:left w:val="nil"/>
              <w:bottom w:val="single" w:color="auto" w:sz="4" w:space="0"/>
              <w:right w:val="single" w:color="auto" w:sz="4" w:space="0"/>
            </w:tcBorders>
            <w:shd w:val="clear" w:color="auto" w:fill="auto"/>
            <w:noWrap w:val="0"/>
            <w:vAlign w:val="center"/>
          </w:tcPr>
          <w:p w14:paraId="715C683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shd w:val="clear" w:color="auto" w:fill="FFFFFF"/>
            <w:noWrap w:val="0"/>
            <w:vAlign w:val="center"/>
          </w:tcPr>
          <w:p w14:paraId="6CC7FDC3">
            <w:pPr>
              <w:widowControl/>
              <w:rPr>
                <w:rFonts w:ascii="宋体" w:hAnsi="宋体"/>
                <w:kern w:val="0"/>
                <w:sz w:val="20"/>
              </w:rPr>
            </w:pPr>
            <w:r>
              <w:rPr>
                <w:rFonts w:hint="eastAsia" w:ascii="宋体" w:hAnsi="宋体"/>
                <w:kern w:val="0"/>
                <w:sz w:val="20"/>
              </w:rPr>
              <w:t>（六）智能卡芯片及电子标签芯片</w:t>
            </w:r>
          </w:p>
        </w:tc>
        <w:tc>
          <w:tcPr>
            <w:tcW w:w="671" w:type="dxa"/>
            <w:tcBorders>
              <w:top w:val="nil"/>
              <w:left w:val="nil"/>
              <w:bottom w:val="single" w:color="auto" w:sz="4" w:space="0"/>
              <w:right w:val="single" w:color="auto" w:sz="4" w:space="0"/>
            </w:tcBorders>
            <w:noWrap w:val="0"/>
            <w:vAlign w:val="top"/>
          </w:tcPr>
          <w:p w14:paraId="7914C187">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E227F43">
            <w:pPr>
              <w:widowControl/>
              <w:rPr>
                <w:rFonts w:ascii="宋体" w:hAnsi="宋体"/>
                <w:kern w:val="0"/>
                <w:sz w:val="20"/>
              </w:rPr>
            </w:pPr>
            <w:r>
              <w:rPr>
                <w:rFonts w:hint="eastAsia" w:ascii="宋体" w:hAnsi="宋体"/>
                <w:kern w:val="0"/>
                <w:sz w:val="20"/>
              </w:rPr>
              <w:t>　</w:t>
            </w:r>
          </w:p>
        </w:tc>
      </w:tr>
      <w:tr w14:paraId="29109F2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92460A">
            <w:pPr>
              <w:widowControl/>
              <w:jc w:val="center"/>
              <w:rPr>
                <w:rFonts w:ascii="宋体" w:hAnsi="宋体"/>
                <w:kern w:val="0"/>
                <w:sz w:val="20"/>
              </w:rPr>
            </w:pPr>
            <w:r>
              <w:rPr>
                <w:rFonts w:hint="eastAsia" w:ascii="宋体" w:hAnsi="宋体"/>
                <w:kern w:val="0"/>
                <w:sz w:val="20"/>
              </w:rPr>
              <w:t>J403060100</w:t>
            </w:r>
          </w:p>
        </w:tc>
        <w:tc>
          <w:tcPr>
            <w:tcW w:w="720" w:type="dxa"/>
            <w:tcBorders>
              <w:top w:val="nil"/>
              <w:left w:val="nil"/>
              <w:bottom w:val="single" w:color="auto" w:sz="4" w:space="0"/>
              <w:right w:val="single" w:color="auto" w:sz="4" w:space="0"/>
            </w:tcBorders>
            <w:noWrap w:val="0"/>
            <w:vAlign w:val="center"/>
          </w:tcPr>
          <w:p w14:paraId="687158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809C03">
            <w:pPr>
              <w:widowControl/>
              <w:rPr>
                <w:rFonts w:ascii="宋体" w:hAnsi="宋体"/>
                <w:kern w:val="0"/>
                <w:sz w:val="20"/>
              </w:rPr>
            </w:pPr>
            <w:r>
              <w:rPr>
                <w:rFonts w:hint="eastAsia" w:ascii="宋体" w:hAnsi="宋体"/>
                <w:kern w:val="0"/>
                <w:sz w:val="20"/>
              </w:rPr>
              <w:t>1、接触式智能卡芯片</w:t>
            </w:r>
          </w:p>
        </w:tc>
        <w:tc>
          <w:tcPr>
            <w:tcW w:w="671" w:type="dxa"/>
            <w:tcBorders>
              <w:top w:val="nil"/>
              <w:left w:val="nil"/>
              <w:bottom w:val="single" w:color="auto" w:sz="4" w:space="0"/>
              <w:right w:val="single" w:color="auto" w:sz="4" w:space="0"/>
            </w:tcBorders>
            <w:noWrap w:val="0"/>
            <w:vAlign w:val="top"/>
          </w:tcPr>
          <w:p w14:paraId="21981D2F">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83FD088">
            <w:pPr>
              <w:widowControl/>
              <w:rPr>
                <w:rFonts w:ascii="宋体" w:hAnsi="宋体"/>
                <w:kern w:val="0"/>
                <w:sz w:val="20"/>
              </w:rPr>
            </w:pPr>
            <w:r>
              <w:rPr>
                <w:rFonts w:hint="eastAsia" w:ascii="宋体" w:hAnsi="宋体"/>
                <w:kern w:val="0"/>
                <w:sz w:val="20"/>
              </w:rPr>
              <w:t>　</w:t>
            </w:r>
          </w:p>
        </w:tc>
      </w:tr>
      <w:tr w14:paraId="480F2DD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3DAFBAF">
            <w:pPr>
              <w:widowControl/>
              <w:jc w:val="center"/>
              <w:rPr>
                <w:rFonts w:ascii="宋体" w:hAnsi="宋体"/>
                <w:kern w:val="0"/>
                <w:sz w:val="20"/>
              </w:rPr>
            </w:pPr>
            <w:r>
              <w:rPr>
                <w:rFonts w:hint="eastAsia" w:ascii="宋体" w:hAnsi="宋体"/>
                <w:kern w:val="0"/>
                <w:sz w:val="20"/>
              </w:rPr>
              <w:t>J403060200</w:t>
            </w:r>
          </w:p>
        </w:tc>
        <w:tc>
          <w:tcPr>
            <w:tcW w:w="720" w:type="dxa"/>
            <w:tcBorders>
              <w:top w:val="nil"/>
              <w:left w:val="nil"/>
              <w:bottom w:val="single" w:color="auto" w:sz="4" w:space="0"/>
              <w:right w:val="single" w:color="auto" w:sz="4" w:space="0"/>
            </w:tcBorders>
            <w:noWrap w:val="0"/>
            <w:vAlign w:val="center"/>
          </w:tcPr>
          <w:p w14:paraId="15D9FBE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D025F9">
            <w:pPr>
              <w:widowControl/>
              <w:rPr>
                <w:rFonts w:ascii="宋体" w:hAnsi="宋体"/>
                <w:kern w:val="0"/>
                <w:sz w:val="20"/>
              </w:rPr>
            </w:pPr>
            <w:r>
              <w:rPr>
                <w:rFonts w:hint="eastAsia" w:ascii="宋体" w:hAnsi="宋体"/>
                <w:kern w:val="0"/>
                <w:sz w:val="20"/>
              </w:rPr>
              <w:t>2、非接触式智能卡芯片</w:t>
            </w:r>
          </w:p>
        </w:tc>
        <w:tc>
          <w:tcPr>
            <w:tcW w:w="671" w:type="dxa"/>
            <w:tcBorders>
              <w:top w:val="nil"/>
              <w:left w:val="nil"/>
              <w:bottom w:val="single" w:color="auto" w:sz="4" w:space="0"/>
              <w:right w:val="single" w:color="auto" w:sz="4" w:space="0"/>
            </w:tcBorders>
            <w:noWrap w:val="0"/>
            <w:vAlign w:val="top"/>
          </w:tcPr>
          <w:p w14:paraId="1A125AAE">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42A3E9C">
            <w:pPr>
              <w:widowControl/>
              <w:rPr>
                <w:rFonts w:ascii="宋体" w:hAnsi="宋体"/>
                <w:kern w:val="0"/>
                <w:sz w:val="20"/>
              </w:rPr>
            </w:pPr>
            <w:r>
              <w:rPr>
                <w:rFonts w:hint="eastAsia" w:ascii="宋体" w:hAnsi="宋体"/>
                <w:kern w:val="0"/>
                <w:sz w:val="20"/>
              </w:rPr>
              <w:t>　</w:t>
            </w:r>
          </w:p>
        </w:tc>
      </w:tr>
      <w:tr w14:paraId="240190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3B364C">
            <w:pPr>
              <w:widowControl/>
              <w:jc w:val="center"/>
              <w:rPr>
                <w:rFonts w:ascii="宋体" w:hAnsi="宋体"/>
                <w:kern w:val="0"/>
                <w:sz w:val="20"/>
              </w:rPr>
            </w:pPr>
            <w:r>
              <w:rPr>
                <w:rFonts w:hint="eastAsia" w:ascii="宋体" w:hAnsi="宋体"/>
                <w:kern w:val="0"/>
                <w:sz w:val="20"/>
              </w:rPr>
              <w:t>J403060201</w:t>
            </w:r>
          </w:p>
        </w:tc>
        <w:tc>
          <w:tcPr>
            <w:tcW w:w="720" w:type="dxa"/>
            <w:tcBorders>
              <w:top w:val="nil"/>
              <w:left w:val="nil"/>
              <w:bottom w:val="single" w:color="auto" w:sz="4" w:space="0"/>
              <w:right w:val="single" w:color="auto" w:sz="4" w:space="0"/>
            </w:tcBorders>
            <w:noWrap w:val="0"/>
            <w:vAlign w:val="center"/>
          </w:tcPr>
          <w:p w14:paraId="0D3D5B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CE0339">
            <w:pPr>
              <w:widowControl/>
              <w:rPr>
                <w:rFonts w:ascii="宋体" w:hAnsi="宋体"/>
                <w:kern w:val="0"/>
                <w:sz w:val="20"/>
              </w:rPr>
            </w:pPr>
            <w:r>
              <w:rPr>
                <w:rFonts w:hint="eastAsia" w:ascii="宋体" w:hAnsi="宋体"/>
                <w:kern w:val="0"/>
                <w:sz w:val="20"/>
              </w:rPr>
              <w:t>其中：RFID电子标签芯片</w:t>
            </w:r>
          </w:p>
        </w:tc>
        <w:tc>
          <w:tcPr>
            <w:tcW w:w="671" w:type="dxa"/>
            <w:tcBorders>
              <w:top w:val="nil"/>
              <w:left w:val="nil"/>
              <w:bottom w:val="single" w:color="auto" w:sz="4" w:space="0"/>
              <w:right w:val="single" w:color="auto" w:sz="4" w:space="0"/>
            </w:tcBorders>
            <w:noWrap w:val="0"/>
            <w:vAlign w:val="top"/>
          </w:tcPr>
          <w:p w14:paraId="114A50BE">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155F7A2">
            <w:pPr>
              <w:widowControl/>
              <w:rPr>
                <w:rFonts w:ascii="宋体" w:hAnsi="宋体"/>
                <w:kern w:val="0"/>
                <w:sz w:val="20"/>
              </w:rPr>
            </w:pPr>
            <w:r>
              <w:rPr>
                <w:rFonts w:hint="eastAsia" w:ascii="宋体" w:hAnsi="宋体"/>
                <w:kern w:val="0"/>
                <w:sz w:val="20"/>
              </w:rPr>
              <w:t>　</w:t>
            </w:r>
          </w:p>
        </w:tc>
      </w:tr>
      <w:tr w14:paraId="6460667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6A7F85">
            <w:pPr>
              <w:widowControl/>
              <w:jc w:val="center"/>
              <w:rPr>
                <w:rFonts w:ascii="宋体" w:hAnsi="宋体"/>
                <w:kern w:val="0"/>
                <w:sz w:val="20"/>
              </w:rPr>
            </w:pPr>
            <w:r>
              <w:rPr>
                <w:rFonts w:hint="eastAsia" w:ascii="宋体" w:hAnsi="宋体"/>
                <w:kern w:val="0"/>
                <w:sz w:val="20"/>
              </w:rPr>
              <w:t>J403060300</w:t>
            </w:r>
          </w:p>
        </w:tc>
        <w:tc>
          <w:tcPr>
            <w:tcW w:w="720" w:type="dxa"/>
            <w:tcBorders>
              <w:top w:val="nil"/>
              <w:left w:val="nil"/>
              <w:bottom w:val="single" w:color="auto" w:sz="4" w:space="0"/>
              <w:right w:val="single" w:color="auto" w:sz="4" w:space="0"/>
            </w:tcBorders>
            <w:noWrap w:val="0"/>
            <w:vAlign w:val="center"/>
          </w:tcPr>
          <w:p w14:paraId="1F7306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492CBB">
            <w:pPr>
              <w:widowControl/>
              <w:rPr>
                <w:rFonts w:ascii="宋体" w:hAnsi="宋体"/>
                <w:kern w:val="0"/>
                <w:sz w:val="20"/>
              </w:rPr>
            </w:pPr>
            <w:r>
              <w:rPr>
                <w:rFonts w:hint="eastAsia" w:ascii="宋体" w:hAnsi="宋体"/>
                <w:kern w:val="0"/>
                <w:sz w:val="20"/>
              </w:rPr>
              <w:t>3、读写器电路</w:t>
            </w:r>
          </w:p>
        </w:tc>
        <w:tc>
          <w:tcPr>
            <w:tcW w:w="671" w:type="dxa"/>
            <w:tcBorders>
              <w:top w:val="nil"/>
              <w:left w:val="nil"/>
              <w:bottom w:val="single" w:color="auto" w:sz="4" w:space="0"/>
              <w:right w:val="single" w:color="auto" w:sz="4" w:space="0"/>
            </w:tcBorders>
            <w:noWrap w:val="0"/>
            <w:vAlign w:val="top"/>
          </w:tcPr>
          <w:p w14:paraId="285CDEAB">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E154B13">
            <w:pPr>
              <w:widowControl/>
              <w:rPr>
                <w:rFonts w:ascii="宋体" w:hAnsi="宋体"/>
                <w:kern w:val="0"/>
                <w:sz w:val="20"/>
              </w:rPr>
            </w:pPr>
            <w:r>
              <w:rPr>
                <w:rFonts w:hint="eastAsia" w:ascii="宋体" w:hAnsi="宋体"/>
                <w:kern w:val="0"/>
                <w:sz w:val="20"/>
              </w:rPr>
              <w:t>　</w:t>
            </w:r>
          </w:p>
        </w:tc>
      </w:tr>
      <w:tr w14:paraId="437C90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616022">
            <w:pPr>
              <w:widowControl/>
              <w:jc w:val="center"/>
              <w:rPr>
                <w:rFonts w:ascii="宋体" w:hAnsi="宋体"/>
                <w:kern w:val="0"/>
                <w:sz w:val="20"/>
              </w:rPr>
            </w:pPr>
            <w:r>
              <w:rPr>
                <w:rFonts w:hint="eastAsia" w:ascii="宋体" w:hAnsi="宋体"/>
                <w:kern w:val="0"/>
                <w:sz w:val="20"/>
              </w:rPr>
              <w:t>J403060400</w:t>
            </w:r>
          </w:p>
        </w:tc>
        <w:tc>
          <w:tcPr>
            <w:tcW w:w="720" w:type="dxa"/>
            <w:tcBorders>
              <w:top w:val="nil"/>
              <w:left w:val="nil"/>
              <w:bottom w:val="single" w:color="auto" w:sz="4" w:space="0"/>
              <w:right w:val="single" w:color="auto" w:sz="4" w:space="0"/>
            </w:tcBorders>
            <w:noWrap w:val="0"/>
            <w:vAlign w:val="center"/>
          </w:tcPr>
          <w:p w14:paraId="7C5C0ED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C19FB4F">
            <w:pPr>
              <w:widowControl/>
              <w:rPr>
                <w:rFonts w:ascii="宋体" w:hAnsi="宋体"/>
                <w:kern w:val="0"/>
                <w:sz w:val="20"/>
              </w:rPr>
            </w:pPr>
            <w:r>
              <w:rPr>
                <w:rFonts w:hint="eastAsia" w:ascii="宋体" w:hAnsi="宋体"/>
                <w:kern w:val="0"/>
                <w:sz w:val="20"/>
              </w:rPr>
              <w:t>4、其他存储卡芯片</w:t>
            </w:r>
          </w:p>
        </w:tc>
        <w:tc>
          <w:tcPr>
            <w:tcW w:w="671" w:type="dxa"/>
            <w:tcBorders>
              <w:top w:val="nil"/>
              <w:left w:val="nil"/>
              <w:bottom w:val="single" w:color="auto" w:sz="4" w:space="0"/>
              <w:right w:val="single" w:color="auto" w:sz="4" w:space="0"/>
            </w:tcBorders>
            <w:noWrap w:val="0"/>
            <w:vAlign w:val="top"/>
          </w:tcPr>
          <w:p w14:paraId="406EA028">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F7D4538">
            <w:pPr>
              <w:widowControl/>
              <w:rPr>
                <w:rFonts w:ascii="宋体" w:hAnsi="宋体"/>
                <w:kern w:val="0"/>
                <w:sz w:val="20"/>
              </w:rPr>
            </w:pPr>
            <w:r>
              <w:rPr>
                <w:rFonts w:hint="eastAsia" w:ascii="宋体" w:hAnsi="宋体"/>
                <w:kern w:val="0"/>
                <w:sz w:val="20"/>
              </w:rPr>
              <w:t>　</w:t>
            </w:r>
          </w:p>
        </w:tc>
      </w:tr>
      <w:tr w14:paraId="2F2BCA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D8E105">
            <w:pPr>
              <w:widowControl/>
              <w:jc w:val="center"/>
              <w:rPr>
                <w:rFonts w:ascii="宋体" w:hAnsi="宋体"/>
                <w:kern w:val="0"/>
                <w:sz w:val="20"/>
              </w:rPr>
            </w:pPr>
            <w:r>
              <w:rPr>
                <w:rFonts w:hint="eastAsia" w:ascii="宋体" w:hAnsi="宋体"/>
                <w:kern w:val="0"/>
                <w:sz w:val="20"/>
              </w:rPr>
              <w:t>J403070000</w:t>
            </w:r>
          </w:p>
        </w:tc>
        <w:tc>
          <w:tcPr>
            <w:tcW w:w="720" w:type="dxa"/>
            <w:tcBorders>
              <w:top w:val="nil"/>
              <w:left w:val="nil"/>
              <w:bottom w:val="single" w:color="auto" w:sz="4" w:space="0"/>
              <w:right w:val="single" w:color="auto" w:sz="4" w:space="0"/>
            </w:tcBorders>
            <w:noWrap w:val="0"/>
            <w:vAlign w:val="center"/>
          </w:tcPr>
          <w:p w14:paraId="79EC20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B6CE11">
            <w:pPr>
              <w:widowControl/>
              <w:rPr>
                <w:rFonts w:ascii="宋体" w:hAnsi="宋体"/>
                <w:kern w:val="0"/>
                <w:sz w:val="20"/>
              </w:rPr>
            </w:pPr>
            <w:r>
              <w:rPr>
                <w:rFonts w:hint="eastAsia" w:ascii="宋体" w:hAnsi="宋体"/>
                <w:kern w:val="0"/>
                <w:sz w:val="20"/>
              </w:rPr>
              <w:t>（七）传感器电路</w:t>
            </w:r>
          </w:p>
        </w:tc>
        <w:tc>
          <w:tcPr>
            <w:tcW w:w="671" w:type="dxa"/>
            <w:tcBorders>
              <w:top w:val="nil"/>
              <w:left w:val="nil"/>
              <w:bottom w:val="single" w:color="auto" w:sz="4" w:space="0"/>
              <w:right w:val="single" w:color="auto" w:sz="4" w:space="0"/>
            </w:tcBorders>
            <w:noWrap w:val="0"/>
            <w:vAlign w:val="top"/>
          </w:tcPr>
          <w:p w14:paraId="2FA2A08B">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064CCD">
            <w:pPr>
              <w:widowControl/>
              <w:rPr>
                <w:rFonts w:ascii="宋体" w:hAnsi="宋体"/>
                <w:kern w:val="0"/>
                <w:sz w:val="20"/>
              </w:rPr>
            </w:pPr>
            <w:r>
              <w:rPr>
                <w:rFonts w:hint="eastAsia" w:ascii="宋体" w:hAnsi="宋体"/>
                <w:kern w:val="0"/>
                <w:sz w:val="20"/>
              </w:rPr>
              <w:t>　</w:t>
            </w:r>
          </w:p>
        </w:tc>
      </w:tr>
      <w:tr w14:paraId="4CA967C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560399">
            <w:pPr>
              <w:widowControl/>
              <w:jc w:val="center"/>
              <w:rPr>
                <w:rFonts w:ascii="宋体" w:hAnsi="宋体"/>
                <w:kern w:val="0"/>
                <w:sz w:val="20"/>
              </w:rPr>
            </w:pPr>
            <w:r>
              <w:rPr>
                <w:rFonts w:hint="eastAsia" w:ascii="宋体" w:hAnsi="宋体"/>
                <w:kern w:val="0"/>
                <w:sz w:val="20"/>
              </w:rPr>
              <w:t>J403080000</w:t>
            </w:r>
          </w:p>
        </w:tc>
        <w:tc>
          <w:tcPr>
            <w:tcW w:w="720" w:type="dxa"/>
            <w:tcBorders>
              <w:top w:val="nil"/>
              <w:left w:val="nil"/>
              <w:bottom w:val="single" w:color="auto" w:sz="4" w:space="0"/>
              <w:right w:val="single" w:color="auto" w:sz="4" w:space="0"/>
            </w:tcBorders>
            <w:noWrap w:val="0"/>
            <w:vAlign w:val="center"/>
          </w:tcPr>
          <w:p w14:paraId="4F089A7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40C2D79">
            <w:pPr>
              <w:widowControl/>
              <w:rPr>
                <w:rFonts w:ascii="宋体" w:hAnsi="宋体"/>
                <w:kern w:val="0"/>
                <w:sz w:val="20"/>
              </w:rPr>
            </w:pPr>
            <w:r>
              <w:rPr>
                <w:rFonts w:hint="eastAsia" w:ascii="宋体" w:hAnsi="宋体"/>
                <w:kern w:val="0"/>
                <w:sz w:val="20"/>
              </w:rPr>
              <w:t>（八）微波集成电路</w:t>
            </w:r>
          </w:p>
        </w:tc>
        <w:tc>
          <w:tcPr>
            <w:tcW w:w="671" w:type="dxa"/>
            <w:tcBorders>
              <w:top w:val="nil"/>
              <w:left w:val="nil"/>
              <w:bottom w:val="single" w:color="auto" w:sz="4" w:space="0"/>
              <w:right w:val="single" w:color="auto" w:sz="4" w:space="0"/>
            </w:tcBorders>
            <w:noWrap w:val="0"/>
            <w:vAlign w:val="top"/>
          </w:tcPr>
          <w:p w14:paraId="2EA57E81">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1FEECDD">
            <w:pPr>
              <w:widowControl/>
              <w:rPr>
                <w:rFonts w:ascii="宋体" w:hAnsi="宋体"/>
                <w:kern w:val="0"/>
                <w:sz w:val="20"/>
              </w:rPr>
            </w:pPr>
            <w:r>
              <w:rPr>
                <w:rFonts w:hint="eastAsia" w:ascii="宋体" w:hAnsi="宋体"/>
                <w:kern w:val="0"/>
                <w:sz w:val="20"/>
              </w:rPr>
              <w:t>　</w:t>
            </w:r>
          </w:p>
        </w:tc>
      </w:tr>
      <w:tr w14:paraId="2D4E382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5880DB">
            <w:pPr>
              <w:widowControl/>
              <w:jc w:val="center"/>
              <w:rPr>
                <w:rFonts w:ascii="宋体" w:hAnsi="宋体"/>
                <w:kern w:val="0"/>
                <w:sz w:val="20"/>
              </w:rPr>
            </w:pPr>
            <w:r>
              <w:rPr>
                <w:rFonts w:hint="eastAsia" w:ascii="宋体" w:hAnsi="宋体"/>
                <w:kern w:val="0"/>
                <w:sz w:val="20"/>
              </w:rPr>
              <w:t>J403090000</w:t>
            </w:r>
          </w:p>
        </w:tc>
        <w:tc>
          <w:tcPr>
            <w:tcW w:w="720" w:type="dxa"/>
            <w:tcBorders>
              <w:top w:val="nil"/>
              <w:left w:val="nil"/>
              <w:bottom w:val="single" w:color="auto" w:sz="4" w:space="0"/>
              <w:right w:val="single" w:color="auto" w:sz="4" w:space="0"/>
            </w:tcBorders>
            <w:noWrap w:val="0"/>
            <w:vAlign w:val="center"/>
          </w:tcPr>
          <w:p w14:paraId="32AF12A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368DE3E">
            <w:pPr>
              <w:widowControl/>
              <w:rPr>
                <w:rFonts w:ascii="宋体" w:hAnsi="宋体"/>
                <w:kern w:val="0"/>
                <w:sz w:val="20"/>
              </w:rPr>
            </w:pPr>
            <w:r>
              <w:rPr>
                <w:rFonts w:hint="eastAsia" w:ascii="宋体" w:hAnsi="宋体"/>
                <w:kern w:val="0"/>
                <w:sz w:val="20"/>
              </w:rPr>
              <w:t>（九）混合集成电路</w:t>
            </w:r>
          </w:p>
        </w:tc>
        <w:tc>
          <w:tcPr>
            <w:tcW w:w="671" w:type="dxa"/>
            <w:tcBorders>
              <w:top w:val="nil"/>
              <w:left w:val="nil"/>
              <w:bottom w:val="single" w:color="auto" w:sz="4" w:space="0"/>
              <w:right w:val="single" w:color="auto" w:sz="4" w:space="0"/>
            </w:tcBorders>
            <w:noWrap w:val="0"/>
            <w:vAlign w:val="top"/>
          </w:tcPr>
          <w:p w14:paraId="70E22AB3">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B7C33F">
            <w:pPr>
              <w:widowControl/>
              <w:rPr>
                <w:rFonts w:ascii="宋体" w:hAnsi="宋体"/>
                <w:kern w:val="0"/>
                <w:sz w:val="20"/>
              </w:rPr>
            </w:pPr>
            <w:r>
              <w:rPr>
                <w:rFonts w:hint="eastAsia" w:ascii="宋体" w:hAnsi="宋体"/>
                <w:kern w:val="0"/>
                <w:sz w:val="20"/>
              </w:rPr>
              <w:t>　</w:t>
            </w:r>
          </w:p>
        </w:tc>
      </w:tr>
      <w:tr w14:paraId="393636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AE2DB5">
            <w:pPr>
              <w:widowControl/>
              <w:jc w:val="center"/>
              <w:rPr>
                <w:rFonts w:ascii="宋体" w:hAnsi="宋体"/>
                <w:b/>
                <w:kern w:val="0"/>
                <w:sz w:val="20"/>
              </w:rPr>
            </w:pPr>
            <w:r>
              <w:rPr>
                <w:rFonts w:hint="eastAsia" w:ascii="宋体" w:hAnsi="宋体"/>
                <w:b/>
                <w:kern w:val="0"/>
                <w:sz w:val="20"/>
              </w:rPr>
              <w:t>J5</w:t>
            </w:r>
          </w:p>
        </w:tc>
        <w:tc>
          <w:tcPr>
            <w:tcW w:w="720" w:type="dxa"/>
            <w:tcBorders>
              <w:top w:val="nil"/>
              <w:left w:val="nil"/>
              <w:bottom w:val="single" w:color="auto" w:sz="4" w:space="0"/>
              <w:right w:val="single" w:color="auto" w:sz="4" w:space="0"/>
            </w:tcBorders>
            <w:noWrap w:val="0"/>
            <w:vAlign w:val="center"/>
          </w:tcPr>
          <w:p w14:paraId="438417E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5A7D326">
            <w:pPr>
              <w:widowControl/>
              <w:rPr>
                <w:rFonts w:ascii="宋体" w:hAnsi="宋体"/>
                <w:b/>
                <w:kern w:val="0"/>
                <w:sz w:val="20"/>
              </w:rPr>
            </w:pPr>
            <w:r>
              <w:rPr>
                <w:rFonts w:hint="eastAsia" w:ascii="宋体" w:hAnsi="宋体"/>
                <w:b/>
                <w:kern w:val="0"/>
                <w:sz w:val="20"/>
              </w:rPr>
              <w:t>微电子组件(J4054)</w:t>
            </w:r>
          </w:p>
        </w:tc>
        <w:tc>
          <w:tcPr>
            <w:tcW w:w="671" w:type="dxa"/>
            <w:tcBorders>
              <w:top w:val="nil"/>
              <w:left w:val="nil"/>
              <w:bottom w:val="single" w:color="auto" w:sz="4" w:space="0"/>
              <w:right w:val="single" w:color="auto" w:sz="4" w:space="0"/>
            </w:tcBorders>
            <w:noWrap w:val="0"/>
            <w:vAlign w:val="center"/>
          </w:tcPr>
          <w:p w14:paraId="7398CB19">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A6513F">
            <w:pPr>
              <w:widowControl/>
              <w:rPr>
                <w:rFonts w:ascii="宋体" w:hAnsi="宋体"/>
                <w:kern w:val="0"/>
                <w:sz w:val="20"/>
              </w:rPr>
            </w:pPr>
            <w:r>
              <w:rPr>
                <w:rFonts w:hint="eastAsia" w:ascii="宋体" w:hAnsi="宋体"/>
                <w:kern w:val="0"/>
                <w:sz w:val="20"/>
              </w:rPr>
              <w:t>　</w:t>
            </w:r>
          </w:p>
        </w:tc>
      </w:tr>
      <w:tr w14:paraId="527FDBB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9B8A21">
            <w:pPr>
              <w:widowControl/>
              <w:jc w:val="center"/>
              <w:rPr>
                <w:rFonts w:ascii="宋体" w:hAnsi="宋体"/>
                <w:kern w:val="0"/>
                <w:sz w:val="20"/>
              </w:rPr>
            </w:pPr>
            <w:r>
              <w:rPr>
                <w:rFonts w:hint="eastAsia" w:ascii="宋体" w:hAnsi="宋体"/>
                <w:kern w:val="0"/>
                <w:sz w:val="20"/>
              </w:rPr>
              <w:t>J501000000</w:t>
            </w:r>
          </w:p>
        </w:tc>
        <w:tc>
          <w:tcPr>
            <w:tcW w:w="720" w:type="dxa"/>
            <w:tcBorders>
              <w:top w:val="nil"/>
              <w:left w:val="nil"/>
              <w:bottom w:val="single" w:color="auto" w:sz="4" w:space="0"/>
              <w:right w:val="single" w:color="auto" w:sz="4" w:space="0"/>
            </w:tcBorders>
            <w:noWrap w:val="0"/>
            <w:vAlign w:val="center"/>
          </w:tcPr>
          <w:p w14:paraId="198D2C2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177EE2">
            <w:pPr>
              <w:widowControl/>
              <w:jc w:val="left"/>
              <w:rPr>
                <w:rFonts w:ascii="宋体" w:hAnsi="宋体"/>
                <w:kern w:val="0"/>
                <w:sz w:val="20"/>
              </w:rPr>
            </w:pPr>
            <w:r>
              <w:rPr>
                <w:rFonts w:hint="eastAsia" w:ascii="宋体" w:hAnsi="宋体"/>
                <w:kern w:val="0"/>
                <w:sz w:val="20"/>
              </w:rPr>
              <w:t>一、集成电路模块</w:t>
            </w:r>
          </w:p>
        </w:tc>
        <w:tc>
          <w:tcPr>
            <w:tcW w:w="671" w:type="dxa"/>
            <w:tcBorders>
              <w:top w:val="nil"/>
              <w:left w:val="nil"/>
              <w:bottom w:val="single" w:color="auto" w:sz="4" w:space="0"/>
              <w:right w:val="single" w:color="auto" w:sz="4" w:space="0"/>
            </w:tcBorders>
            <w:noWrap w:val="0"/>
            <w:vAlign w:val="center"/>
          </w:tcPr>
          <w:p w14:paraId="603B6B1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8236F2C">
            <w:pPr>
              <w:widowControl/>
              <w:rPr>
                <w:rFonts w:ascii="宋体" w:hAnsi="宋体"/>
                <w:kern w:val="0"/>
                <w:sz w:val="20"/>
              </w:rPr>
            </w:pPr>
            <w:r>
              <w:rPr>
                <w:rFonts w:hint="eastAsia" w:ascii="宋体" w:hAnsi="宋体"/>
                <w:kern w:val="0"/>
                <w:sz w:val="20"/>
              </w:rPr>
              <w:t>　</w:t>
            </w:r>
          </w:p>
        </w:tc>
      </w:tr>
      <w:tr w14:paraId="43DD659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B9C9C9">
            <w:pPr>
              <w:widowControl/>
              <w:jc w:val="center"/>
              <w:rPr>
                <w:rFonts w:ascii="宋体" w:hAnsi="宋体"/>
                <w:kern w:val="0"/>
                <w:sz w:val="20"/>
              </w:rPr>
            </w:pPr>
            <w:r>
              <w:rPr>
                <w:rFonts w:hint="eastAsia" w:ascii="宋体" w:hAnsi="宋体"/>
                <w:kern w:val="0"/>
                <w:sz w:val="20"/>
              </w:rPr>
              <w:t>J502000000</w:t>
            </w:r>
          </w:p>
        </w:tc>
        <w:tc>
          <w:tcPr>
            <w:tcW w:w="720" w:type="dxa"/>
            <w:tcBorders>
              <w:top w:val="nil"/>
              <w:left w:val="nil"/>
              <w:bottom w:val="single" w:color="auto" w:sz="4" w:space="0"/>
              <w:right w:val="single" w:color="auto" w:sz="4" w:space="0"/>
            </w:tcBorders>
            <w:noWrap w:val="0"/>
            <w:vAlign w:val="center"/>
          </w:tcPr>
          <w:p w14:paraId="5DD5651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6CE57C">
            <w:pPr>
              <w:widowControl/>
              <w:jc w:val="left"/>
              <w:rPr>
                <w:rFonts w:ascii="宋体" w:hAnsi="宋体"/>
                <w:kern w:val="0"/>
                <w:sz w:val="20"/>
              </w:rPr>
            </w:pPr>
            <w:r>
              <w:rPr>
                <w:rFonts w:hint="eastAsia" w:ascii="宋体" w:hAnsi="宋体"/>
                <w:kern w:val="0"/>
                <w:sz w:val="20"/>
              </w:rPr>
              <w:t>二、多芯片封装组件（MCM）</w:t>
            </w:r>
          </w:p>
        </w:tc>
        <w:tc>
          <w:tcPr>
            <w:tcW w:w="671" w:type="dxa"/>
            <w:tcBorders>
              <w:top w:val="nil"/>
              <w:left w:val="nil"/>
              <w:bottom w:val="single" w:color="auto" w:sz="4" w:space="0"/>
              <w:right w:val="single" w:color="auto" w:sz="4" w:space="0"/>
            </w:tcBorders>
            <w:noWrap w:val="0"/>
            <w:vAlign w:val="center"/>
          </w:tcPr>
          <w:p w14:paraId="7B5A45D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0DE074C">
            <w:pPr>
              <w:widowControl/>
              <w:rPr>
                <w:rFonts w:ascii="宋体" w:hAnsi="宋体"/>
                <w:kern w:val="0"/>
                <w:sz w:val="20"/>
              </w:rPr>
            </w:pPr>
            <w:r>
              <w:rPr>
                <w:rFonts w:hint="eastAsia" w:ascii="宋体" w:hAnsi="宋体"/>
                <w:kern w:val="0"/>
                <w:sz w:val="20"/>
              </w:rPr>
              <w:t>　</w:t>
            </w:r>
          </w:p>
        </w:tc>
      </w:tr>
      <w:tr w14:paraId="44C215E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E30958B">
            <w:pPr>
              <w:widowControl/>
              <w:jc w:val="center"/>
              <w:rPr>
                <w:rFonts w:ascii="宋体" w:hAnsi="宋体"/>
                <w:kern w:val="0"/>
                <w:sz w:val="20"/>
              </w:rPr>
            </w:pPr>
            <w:r>
              <w:rPr>
                <w:rFonts w:hint="eastAsia" w:ascii="宋体" w:hAnsi="宋体"/>
                <w:kern w:val="0"/>
                <w:sz w:val="20"/>
              </w:rPr>
              <w:t>J503000000</w:t>
            </w:r>
          </w:p>
        </w:tc>
        <w:tc>
          <w:tcPr>
            <w:tcW w:w="720" w:type="dxa"/>
            <w:tcBorders>
              <w:top w:val="nil"/>
              <w:left w:val="nil"/>
              <w:bottom w:val="single" w:color="auto" w:sz="4" w:space="0"/>
              <w:right w:val="single" w:color="auto" w:sz="4" w:space="0"/>
            </w:tcBorders>
            <w:noWrap w:val="0"/>
            <w:vAlign w:val="center"/>
          </w:tcPr>
          <w:p w14:paraId="15A04D6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B8FB08">
            <w:pPr>
              <w:widowControl/>
              <w:jc w:val="left"/>
              <w:rPr>
                <w:rFonts w:ascii="宋体" w:hAnsi="宋体"/>
                <w:kern w:val="0"/>
                <w:sz w:val="20"/>
              </w:rPr>
            </w:pPr>
            <w:r>
              <w:rPr>
                <w:rFonts w:hint="eastAsia" w:ascii="宋体" w:hAnsi="宋体"/>
                <w:kern w:val="0"/>
                <w:sz w:val="20"/>
              </w:rPr>
              <w:t>三、其他微电子组件</w:t>
            </w:r>
          </w:p>
        </w:tc>
        <w:tc>
          <w:tcPr>
            <w:tcW w:w="671" w:type="dxa"/>
            <w:tcBorders>
              <w:top w:val="nil"/>
              <w:left w:val="nil"/>
              <w:bottom w:val="single" w:color="auto" w:sz="4" w:space="0"/>
              <w:right w:val="single" w:color="auto" w:sz="4" w:space="0"/>
            </w:tcBorders>
            <w:noWrap w:val="0"/>
            <w:vAlign w:val="center"/>
          </w:tcPr>
          <w:p w14:paraId="137AA6E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EA2C530">
            <w:pPr>
              <w:widowControl/>
              <w:rPr>
                <w:rFonts w:ascii="宋体" w:hAnsi="宋体"/>
                <w:kern w:val="0"/>
                <w:sz w:val="20"/>
              </w:rPr>
            </w:pPr>
            <w:r>
              <w:rPr>
                <w:rFonts w:hint="eastAsia" w:ascii="宋体" w:hAnsi="宋体"/>
                <w:kern w:val="0"/>
                <w:sz w:val="20"/>
              </w:rPr>
              <w:t>　</w:t>
            </w:r>
          </w:p>
        </w:tc>
      </w:tr>
      <w:tr w14:paraId="2FAC4C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F865E3">
            <w:pPr>
              <w:widowControl/>
              <w:jc w:val="center"/>
              <w:rPr>
                <w:rFonts w:ascii="宋体" w:hAnsi="宋体"/>
                <w:b/>
                <w:kern w:val="0"/>
                <w:sz w:val="20"/>
              </w:rPr>
            </w:pPr>
            <w:r>
              <w:rPr>
                <w:rFonts w:hint="eastAsia" w:ascii="宋体" w:hAnsi="宋体"/>
                <w:b/>
                <w:kern w:val="0"/>
                <w:sz w:val="20"/>
              </w:rPr>
              <w:t>K</w:t>
            </w:r>
          </w:p>
        </w:tc>
        <w:tc>
          <w:tcPr>
            <w:tcW w:w="720" w:type="dxa"/>
            <w:tcBorders>
              <w:top w:val="nil"/>
              <w:left w:val="nil"/>
              <w:bottom w:val="single" w:color="auto" w:sz="4" w:space="0"/>
              <w:right w:val="single" w:color="auto" w:sz="4" w:space="0"/>
            </w:tcBorders>
            <w:noWrap w:val="0"/>
            <w:vAlign w:val="center"/>
          </w:tcPr>
          <w:p w14:paraId="4D54574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59421AD">
            <w:pPr>
              <w:widowControl/>
              <w:rPr>
                <w:rFonts w:ascii="宋体" w:hAnsi="宋体"/>
                <w:b/>
                <w:kern w:val="0"/>
                <w:sz w:val="20"/>
              </w:rPr>
            </w:pPr>
            <w:r>
              <w:rPr>
                <w:rFonts w:hint="eastAsia" w:ascii="宋体" w:hAnsi="宋体"/>
                <w:b/>
                <w:kern w:val="0"/>
                <w:sz w:val="20"/>
              </w:rPr>
              <w:t>电子信息机电产品行业</w:t>
            </w:r>
          </w:p>
        </w:tc>
        <w:tc>
          <w:tcPr>
            <w:tcW w:w="671" w:type="dxa"/>
            <w:tcBorders>
              <w:top w:val="nil"/>
              <w:left w:val="nil"/>
              <w:bottom w:val="single" w:color="auto" w:sz="4" w:space="0"/>
              <w:right w:val="single" w:color="auto" w:sz="4" w:space="0"/>
            </w:tcBorders>
            <w:noWrap w:val="0"/>
            <w:vAlign w:val="center"/>
          </w:tcPr>
          <w:p w14:paraId="33B6E6B1">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1AC0B78B">
            <w:pPr>
              <w:widowControl/>
              <w:rPr>
                <w:rFonts w:ascii="宋体" w:hAnsi="宋体"/>
                <w:b/>
                <w:kern w:val="0"/>
                <w:sz w:val="20"/>
              </w:rPr>
            </w:pPr>
            <w:r>
              <w:rPr>
                <w:rFonts w:hint="eastAsia" w:ascii="宋体" w:hAnsi="宋体"/>
                <w:b/>
                <w:kern w:val="0"/>
                <w:sz w:val="20"/>
              </w:rPr>
              <w:t>　</w:t>
            </w:r>
          </w:p>
        </w:tc>
      </w:tr>
      <w:tr w14:paraId="1747E52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B47F876">
            <w:pPr>
              <w:widowControl/>
              <w:jc w:val="center"/>
              <w:rPr>
                <w:rFonts w:ascii="宋体" w:hAnsi="宋体"/>
                <w:b/>
                <w:kern w:val="0"/>
                <w:sz w:val="20"/>
              </w:rPr>
            </w:pPr>
            <w:r>
              <w:rPr>
                <w:rFonts w:hint="eastAsia" w:ascii="宋体" w:hAnsi="宋体"/>
                <w:b/>
                <w:kern w:val="0"/>
                <w:sz w:val="20"/>
              </w:rPr>
              <w:t>K0000</w:t>
            </w:r>
          </w:p>
        </w:tc>
        <w:tc>
          <w:tcPr>
            <w:tcW w:w="720" w:type="dxa"/>
            <w:tcBorders>
              <w:top w:val="nil"/>
              <w:left w:val="nil"/>
              <w:bottom w:val="single" w:color="auto" w:sz="4" w:space="0"/>
              <w:right w:val="single" w:color="auto" w:sz="4" w:space="0"/>
            </w:tcBorders>
            <w:noWrap w:val="0"/>
            <w:vAlign w:val="center"/>
          </w:tcPr>
          <w:p w14:paraId="14E622C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EE22FFC">
            <w:pPr>
              <w:widowControl/>
              <w:rPr>
                <w:rFonts w:ascii="宋体" w:hAnsi="宋体"/>
                <w:b/>
                <w:kern w:val="0"/>
                <w:sz w:val="20"/>
              </w:rPr>
            </w:pPr>
            <w:r>
              <w:rPr>
                <w:rFonts w:hint="eastAsia" w:ascii="宋体" w:hAnsi="宋体"/>
                <w:b/>
                <w:kern w:val="0"/>
                <w:sz w:val="20"/>
              </w:rPr>
              <w:t>电子信息机电产品制造</w:t>
            </w:r>
          </w:p>
        </w:tc>
        <w:tc>
          <w:tcPr>
            <w:tcW w:w="671" w:type="dxa"/>
            <w:tcBorders>
              <w:top w:val="nil"/>
              <w:left w:val="nil"/>
              <w:bottom w:val="single" w:color="auto" w:sz="4" w:space="0"/>
              <w:right w:val="single" w:color="auto" w:sz="4" w:space="0"/>
            </w:tcBorders>
            <w:noWrap w:val="0"/>
            <w:vAlign w:val="center"/>
          </w:tcPr>
          <w:p w14:paraId="74596B03">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1C1A20E7">
            <w:pPr>
              <w:widowControl/>
              <w:rPr>
                <w:rFonts w:ascii="宋体" w:hAnsi="宋体"/>
                <w:b/>
                <w:kern w:val="0"/>
                <w:sz w:val="20"/>
              </w:rPr>
            </w:pPr>
            <w:r>
              <w:rPr>
                <w:rFonts w:hint="eastAsia" w:ascii="宋体" w:hAnsi="宋体"/>
                <w:b/>
                <w:kern w:val="0"/>
                <w:sz w:val="20"/>
              </w:rPr>
              <w:t>　</w:t>
            </w:r>
          </w:p>
        </w:tc>
      </w:tr>
      <w:tr w14:paraId="6635094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79F340">
            <w:pPr>
              <w:widowControl/>
              <w:jc w:val="center"/>
              <w:rPr>
                <w:rFonts w:ascii="宋体" w:hAnsi="宋体"/>
                <w:b/>
                <w:kern w:val="0"/>
                <w:sz w:val="20"/>
              </w:rPr>
            </w:pPr>
            <w:r>
              <w:rPr>
                <w:rFonts w:hint="eastAsia" w:ascii="宋体" w:hAnsi="宋体"/>
                <w:b/>
                <w:kern w:val="0"/>
                <w:sz w:val="20"/>
              </w:rPr>
              <w:t>K1</w:t>
            </w:r>
          </w:p>
        </w:tc>
        <w:tc>
          <w:tcPr>
            <w:tcW w:w="720" w:type="dxa"/>
            <w:tcBorders>
              <w:top w:val="nil"/>
              <w:left w:val="nil"/>
              <w:bottom w:val="single" w:color="auto" w:sz="4" w:space="0"/>
              <w:right w:val="single" w:color="auto" w:sz="4" w:space="0"/>
            </w:tcBorders>
            <w:noWrap w:val="0"/>
            <w:vAlign w:val="center"/>
          </w:tcPr>
          <w:p w14:paraId="75D86A3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5888569">
            <w:pPr>
              <w:widowControl/>
              <w:rPr>
                <w:rFonts w:ascii="宋体" w:hAnsi="宋体"/>
                <w:b/>
                <w:kern w:val="0"/>
                <w:sz w:val="20"/>
              </w:rPr>
            </w:pPr>
            <w:r>
              <w:rPr>
                <w:rFonts w:hint="eastAsia" w:ascii="宋体" w:hAnsi="宋体"/>
                <w:b/>
                <w:kern w:val="0"/>
                <w:sz w:val="20"/>
              </w:rPr>
              <w:t>电子微电机制造（K3919）</w:t>
            </w:r>
          </w:p>
        </w:tc>
        <w:tc>
          <w:tcPr>
            <w:tcW w:w="671" w:type="dxa"/>
            <w:tcBorders>
              <w:top w:val="nil"/>
              <w:left w:val="nil"/>
              <w:bottom w:val="single" w:color="auto" w:sz="4" w:space="0"/>
              <w:right w:val="single" w:color="auto" w:sz="4" w:space="0"/>
            </w:tcBorders>
            <w:noWrap w:val="0"/>
            <w:vAlign w:val="center"/>
          </w:tcPr>
          <w:p w14:paraId="7F6EA82E">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32A53042">
            <w:pPr>
              <w:widowControl/>
              <w:rPr>
                <w:rFonts w:ascii="宋体" w:hAnsi="宋体"/>
                <w:b/>
                <w:kern w:val="0"/>
                <w:sz w:val="20"/>
              </w:rPr>
            </w:pPr>
            <w:r>
              <w:rPr>
                <w:rFonts w:hint="eastAsia" w:ascii="宋体" w:hAnsi="宋体"/>
                <w:b/>
                <w:kern w:val="0"/>
                <w:sz w:val="20"/>
              </w:rPr>
              <w:t>　</w:t>
            </w:r>
          </w:p>
        </w:tc>
      </w:tr>
      <w:tr w14:paraId="62C1A0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FA7328">
            <w:pPr>
              <w:widowControl/>
              <w:jc w:val="center"/>
              <w:rPr>
                <w:rFonts w:ascii="宋体" w:hAnsi="宋体"/>
                <w:b/>
                <w:kern w:val="0"/>
                <w:sz w:val="20"/>
              </w:rPr>
            </w:pPr>
            <w:r>
              <w:rPr>
                <w:rFonts w:hint="eastAsia" w:ascii="宋体" w:hAnsi="宋体"/>
                <w:b/>
                <w:kern w:val="0"/>
                <w:sz w:val="20"/>
              </w:rPr>
              <w:t>K101000000</w:t>
            </w:r>
          </w:p>
        </w:tc>
        <w:tc>
          <w:tcPr>
            <w:tcW w:w="720" w:type="dxa"/>
            <w:tcBorders>
              <w:top w:val="nil"/>
              <w:left w:val="nil"/>
              <w:bottom w:val="single" w:color="auto" w:sz="4" w:space="0"/>
              <w:right w:val="single" w:color="auto" w:sz="4" w:space="0"/>
            </w:tcBorders>
            <w:noWrap w:val="0"/>
            <w:vAlign w:val="center"/>
          </w:tcPr>
          <w:p w14:paraId="06522E2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77C27D5">
            <w:pPr>
              <w:widowControl/>
              <w:rPr>
                <w:rFonts w:ascii="宋体" w:hAnsi="宋体"/>
                <w:b/>
                <w:kern w:val="0"/>
                <w:sz w:val="20"/>
              </w:rPr>
            </w:pPr>
            <w:r>
              <w:rPr>
                <w:rFonts w:hint="eastAsia" w:ascii="宋体" w:hAnsi="宋体"/>
                <w:b/>
                <w:kern w:val="0"/>
                <w:sz w:val="20"/>
              </w:rPr>
              <w:t>一、微特电机合计</w:t>
            </w:r>
          </w:p>
        </w:tc>
        <w:tc>
          <w:tcPr>
            <w:tcW w:w="671" w:type="dxa"/>
            <w:tcBorders>
              <w:top w:val="nil"/>
              <w:left w:val="nil"/>
              <w:bottom w:val="single" w:color="auto" w:sz="4" w:space="0"/>
              <w:right w:val="single" w:color="auto" w:sz="4" w:space="0"/>
            </w:tcBorders>
            <w:noWrap w:val="0"/>
            <w:vAlign w:val="center"/>
          </w:tcPr>
          <w:p w14:paraId="76F6013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9E1B257">
            <w:pPr>
              <w:widowControl/>
              <w:rPr>
                <w:rFonts w:ascii="宋体" w:hAnsi="宋体"/>
                <w:b/>
                <w:kern w:val="0"/>
                <w:sz w:val="20"/>
              </w:rPr>
            </w:pPr>
            <w:r>
              <w:rPr>
                <w:rFonts w:hint="eastAsia" w:ascii="宋体" w:hAnsi="宋体"/>
                <w:b/>
                <w:kern w:val="0"/>
                <w:sz w:val="20"/>
              </w:rPr>
              <w:t>　</w:t>
            </w:r>
          </w:p>
        </w:tc>
      </w:tr>
      <w:tr w14:paraId="62CD382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9E0C97">
            <w:pPr>
              <w:widowControl/>
              <w:jc w:val="center"/>
              <w:rPr>
                <w:rFonts w:ascii="宋体" w:hAnsi="宋体"/>
                <w:kern w:val="0"/>
                <w:sz w:val="20"/>
              </w:rPr>
            </w:pPr>
            <w:r>
              <w:rPr>
                <w:rFonts w:hint="eastAsia" w:ascii="宋体" w:hAnsi="宋体"/>
                <w:kern w:val="0"/>
                <w:sz w:val="20"/>
              </w:rPr>
              <w:t>K101010000</w:t>
            </w:r>
          </w:p>
        </w:tc>
        <w:tc>
          <w:tcPr>
            <w:tcW w:w="720" w:type="dxa"/>
            <w:tcBorders>
              <w:top w:val="nil"/>
              <w:left w:val="nil"/>
              <w:bottom w:val="single" w:color="auto" w:sz="4" w:space="0"/>
              <w:right w:val="single" w:color="auto" w:sz="4" w:space="0"/>
            </w:tcBorders>
            <w:noWrap w:val="0"/>
            <w:vAlign w:val="center"/>
          </w:tcPr>
          <w:p w14:paraId="405B342E">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A1C59F6">
            <w:pPr>
              <w:widowControl/>
              <w:rPr>
                <w:rFonts w:ascii="宋体" w:hAnsi="宋体"/>
                <w:kern w:val="0"/>
                <w:sz w:val="20"/>
              </w:rPr>
            </w:pPr>
            <w:r>
              <w:rPr>
                <w:rFonts w:hint="eastAsia" w:ascii="宋体" w:hAnsi="宋体"/>
                <w:kern w:val="0"/>
                <w:sz w:val="20"/>
              </w:rPr>
              <w:t>（一）驱动微电机小计</w:t>
            </w:r>
          </w:p>
        </w:tc>
        <w:tc>
          <w:tcPr>
            <w:tcW w:w="671" w:type="dxa"/>
            <w:tcBorders>
              <w:top w:val="nil"/>
              <w:left w:val="nil"/>
              <w:bottom w:val="single" w:color="auto" w:sz="4" w:space="0"/>
              <w:right w:val="single" w:color="auto" w:sz="4" w:space="0"/>
            </w:tcBorders>
            <w:noWrap w:val="0"/>
            <w:vAlign w:val="center"/>
          </w:tcPr>
          <w:p w14:paraId="0266231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D40DC5">
            <w:pPr>
              <w:widowControl/>
              <w:rPr>
                <w:rFonts w:ascii="宋体" w:hAnsi="宋体"/>
                <w:kern w:val="0"/>
                <w:sz w:val="20"/>
              </w:rPr>
            </w:pPr>
            <w:r>
              <w:rPr>
                <w:rFonts w:hint="eastAsia" w:ascii="宋体" w:hAnsi="宋体"/>
                <w:kern w:val="0"/>
                <w:sz w:val="20"/>
              </w:rPr>
              <w:t>　</w:t>
            </w:r>
          </w:p>
        </w:tc>
      </w:tr>
      <w:tr w14:paraId="6BB814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C2434B">
            <w:pPr>
              <w:widowControl/>
              <w:jc w:val="center"/>
              <w:rPr>
                <w:rFonts w:ascii="宋体" w:hAnsi="宋体"/>
                <w:kern w:val="0"/>
                <w:sz w:val="20"/>
              </w:rPr>
            </w:pPr>
            <w:r>
              <w:rPr>
                <w:rFonts w:hint="eastAsia" w:ascii="宋体" w:hAnsi="宋体"/>
                <w:kern w:val="0"/>
                <w:sz w:val="20"/>
              </w:rPr>
              <w:t>K101010100</w:t>
            </w:r>
          </w:p>
        </w:tc>
        <w:tc>
          <w:tcPr>
            <w:tcW w:w="720" w:type="dxa"/>
            <w:tcBorders>
              <w:top w:val="nil"/>
              <w:left w:val="nil"/>
              <w:bottom w:val="single" w:color="auto" w:sz="4" w:space="0"/>
              <w:right w:val="single" w:color="auto" w:sz="4" w:space="0"/>
            </w:tcBorders>
            <w:noWrap w:val="0"/>
            <w:vAlign w:val="center"/>
          </w:tcPr>
          <w:p w14:paraId="21F94B4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F30E190">
            <w:pPr>
              <w:widowControl/>
              <w:rPr>
                <w:rFonts w:ascii="宋体" w:hAnsi="宋体"/>
                <w:kern w:val="0"/>
                <w:sz w:val="20"/>
              </w:rPr>
            </w:pPr>
            <w:r>
              <w:rPr>
                <w:rFonts w:hint="eastAsia" w:ascii="宋体" w:hAnsi="宋体"/>
                <w:kern w:val="0"/>
                <w:sz w:val="20"/>
              </w:rPr>
              <w:t>1、异步电动机</w:t>
            </w:r>
          </w:p>
        </w:tc>
        <w:tc>
          <w:tcPr>
            <w:tcW w:w="671" w:type="dxa"/>
            <w:tcBorders>
              <w:top w:val="nil"/>
              <w:left w:val="nil"/>
              <w:bottom w:val="single" w:color="auto" w:sz="4" w:space="0"/>
              <w:right w:val="single" w:color="auto" w:sz="4" w:space="0"/>
            </w:tcBorders>
            <w:noWrap w:val="0"/>
            <w:vAlign w:val="center"/>
          </w:tcPr>
          <w:p w14:paraId="58A8FD7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8BABC4">
            <w:pPr>
              <w:widowControl/>
              <w:rPr>
                <w:rFonts w:ascii="宋体" w:hAnsi="宋体"/>
                <w:kern w:val="0"/>
                <w:sz w:val="20"/>
              </w:rPr>
            </w:pPr>
            <w:r>
              <w:rPr>
                <w:rFonts w:hint="eastAsia" w:ascii="宋体" w:hAnsi="宋体"/>
                <w:kern w:val="0"/>
                <w:sz w:val="20"/>
              </w:rPr>
              <w:t>　</w:t>
            </w:r>
          </w:p>
        </w:tc>
      </w:tr>
      <w:tr w14:paraId="6EB1788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60793B">
            <w:pPr>
              <w:widowControl/>
              <w:jc w:val="center"/>
              <w:rPr>
                <w:rFonts w:ascii="宋体" w:hAnsi="宋体"/>
                <w:kern w:val="0"/>
                <w:sz w:val="20"/>
              </w:rPr>
            </w:pPr>
            <w:r>
              <w:rPr>
                <w:rFonts w:hint="eastAsia" w:ascii="宋体" w:hAnsi="宋体"/>
                <w:kern w:val="0"/>
                <w:sz w:val="20"/>
              </w:rPr>
              <w:t>K101010200</w:t>
            </w:r>
          </w:p>
        </w:tc>
        <w:tc>
          <w:tcPr>
            <w:tcW w:w="720" w:type="dxa"/>
            <w:tcBorders>
              <w:top w:val="nil"/>
              <w:left w:val="nil"/>
              <w:bottom w:val="single" w:color="auto" w:sz="4" w:space="0"/>
              <w:right w:val="single" w:color="auto" w:sz="4" w:space="0"/>
            </w:tcBorders>
            <w:noWrap w:val="0"/>
            <w:vAlign w:val="center"/>
          </w:tcPr>
          <w:p w14:paraId="164C14F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3B68ED">
            <w:pPr>
              <w:widowControl/>
              <w:rPr>
                <w:rFonts w:ascii="宋体" w:hAnsi="宋体"/>
                <w:kern w:val="0"/>
                <w:sz w:val="20"/>
              </w:rPr>
            </w:pPr>
            <w:r>
              <w:rPr>
                <w:rFonts w:hint="eastAsia" w:ascii="宋体" w:hAnsi="宋体"/>
                <w:kern w:val="0"/>
                <w:sz w:val="20"/>
              </w:rPr>
              <w:t>2、同步电动机</w:t>
            </w:r>
          </w:p>
        </w:tc>
        <w:tc>
          <w:tcPr>
            <w:tcW w:w="671" w:type="dxa"/>
            <w:tcBorders>
              <w:top w:val="nil"/>
              <w:left w:val="nil"/>
              <w:bottom w:val="single" w:color="auto" w:sz="4" w:space="0"/>
              <w:right w:val="single" w:color="auto" w:sz="4" w:space="0"/>
            </w:tcBorders>
            <w:noWrap w:val="0"/>
            <w:vAlign w:val="center"/>
          </w:tcPr>
          <w:p w14:paraId="52329AE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3F4604">
            <w:pPr>
              <w:widowControl/>
              <w:rPr>
                <w:rFonts w:ascii="宋体" w:hAnsi="宋体"/>
                <w:kern w:val="0"/>
                <w:sz w:val="20"/>
              </w:rPr>
            </w:pPr>
            <w:r>
              <w:rPr>
                <w:rFonts w:hint="eastAsia" w:ascii="宋体" w:hAnsi="宋体"/>
                <w:kern w:val="0"/>
                <w:sz w:val="20"/>
              </w:rPr>
              <w:t>　</w:t>
            </w:r>
          </w:p>
        </w:tc>
      </w:tr>
      <w:tr w14:paraId="5C297BC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44F85E">
            <w:pPr>
              <w:widowControl/>
              <w:jc w:val="center"/>
              <w:rPr>
                <w:rFonts w:ascii="宋体" w:hAnsi="宋体"/>
                <w:kern w:val="0"/>
                <w:sz w:val="20"/>
              </w:rPr>
            </w:pPr>
            <w:r>
              <w:rPr>
                <w:rFonts w:hint="eastAsia" w:ascii="宋体" w:hAnsi="宋体"/>
                <w:kern w:val="0"/>
                <w:sz w:val="20"/>
              </w:rPr>
              <w:t>K101010300</w:t>
            </w:r>
          </w:p>
        </w:tc>
        <w:tc>
          <w:tcPr>
            <w:tcW w:w="720" w:type="dxa"/>
            <w:tcBorders>
              <w:top w:val="nil"/>
              <w:left w:val="nil"/>
              <w:bottom w:val="single" w:color="auto" w:sz="4" w:space="0"/>
              <w:right w:val="single" w:color="auto" w:sz="4" w:space="0"/>
            </w:tcBorders>
            <w:noWrap w:val="0"/>
            <w:vAlign w:val="center"/>
          </w:tcPr>
          <w:p w14:paraId="457FECA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DC8DC6">
            <w:pPr>
              <w:widowControl/>
              <w:rPr>
                <w:rFonts w:ascii="宋体" w:hAnsi="宋体"/>
                <w:kern w:val="0"/>
                <w:sz w:val="20"/>
              </w:rPr>
            </w:pPr>
            <w:r>
              <w:rPr>
                <w:rFonts w:hint="eastAsia" w:ascii="宋体" w:hAnsi="宋体"/>
                <w:kern w:val="0"/>
                <w:sz w:val="20"/>
              </w:rPr>
              <w:t>3、直流电动机</w:t>
            </w:r>
          </w:p>
        </w:tc>
        <w:tc>
          <w:tcPr>
            <w:tcW w:w="671" w:type="dxa"/>
            <w:tcBorders>
              <w:top w:val="nil"/>
              <w:left w:val="nil"/>
              <w:bottom w:val="single" w:color="auto" w:sz="4" w:space="0"/>
              <w:right w:val="single" w:color="auto" w:sz="4" w:space="0"/>
            </w:tcBorders>
            <w:noWrap w:val="0"/>
            <w:vAlign w:val="center"/>
          </w:tcPr>
          <w:p w14:paraId="0A3F51C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96D767E">
            <w:pPr>
              <w:widowControl/>
              <w:rPr>
                <w:rFonts w:ascii="宋体" w:hAnsi="宋体"/>
                <w:kern w:val="0"/>
                <w:sz w:val="20"/>
              </w:rPr>
            </w:pPr>
            <w:r>
              <w:rPr>
                <w:rFonts w:hint="eastAsia" w:ascii="宋体" w:hAnsi="宋体"/>
                <w:kern w:val="0"/>
                <w:sz w:val="20"/>
              </w:rPr>
              <w:t>　</w:t>
            </w:r>
          </w:p>
        </w:tc>
      </w:tr>
      <w:tr w14:paraId="42C8CA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C6FD261">
            <w:pPr>
              <w:widowControl/>
              <w:jc w:val="center"/>
              <w:rPr>
                <w:rFonts w:ascii="宋体" w:hAnsi="宋体"/>
                <w:kern w:val="0"/>
                <w:sz w:val="20"/>
              </w:rPr>
            </w:pPr>
            <w:r>
              <w:rPr>
                <w:rFonts w:hint="eastAsia" w:ascii="宋体" w:hAnsi="宋体"/>
                <w:kern w:val="0"/>
                <w:sz w:val="20"/>
              </w:rPr>
              <w:t>K101010400</w:t>
            </w:r>
          </w:p>
        </w:tc>
        <w:tc>
          <w:tcPr>
            <w:tcW w:w="720" w:type="dxa"/>
            <w:tcBorders>
              <w:top w:val="nil"/>
              <w:left w:val="nil"/>
              <w:bottom w:val="single" w:color="auto" w:sz="4" w:space="0"/>
              <w:right w:val="single" w:color="auto" w:sz="4" w:space="0"/>
            </w:tcBorders>
            <w:noWrap w:val="0"/>
            <w:vAlign w:val="center"/>
          </w:tcPr>
          <w:p w14:paraId="2769EDF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432C7E">
            <w:pPr>
              <w:widowControl/>
              <w:rPr>
                <w:rFonts w:ascii="宋体" w:hAnsi="宋体"/>
                <w:kern w:val="0"/>
                <w:sz w:val="20"/>
              </w:rPr>
            </w:pPr>
            <w:r>
              <w:rPr>
                <w:rFonts w:hint="eastAsia" w:ascii="宋体" w:hAnsi="宋体"/>
                <w:kern w:val="0"/>
                <w:sz w:val="20"/>
              </w:rPr>
              <w:t>4、直线电动机</w:t>
            </w:r>
          </w:p>
        </w:tc>
        <w:tc>
          <w:tcPr>
            <w:tcW w:w="671" w:type="dxa"/>
            <w:tcBorders>
              <w:top w:val="nil"/>
              <w:left w:val="nil"/>
              <w:bottom w:val="single" w:color="auto" w:sz="4" w:space="0"/>
              <w:right w:val="single" w:color="auto" w:sz="4" w:space="0"/>
            </w:tcBorders>
            <w:noWrap w:val="0"/>
            <w:vAlign w:val="center"/>
          </w:tcPr>
          <w:p w14:paraId="23D49D8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4ECA97">
            <w:pPr>
              <w:widowControl/>
              <w:rPr>
                <w:rFonts w:ascii="宋体" w:hAnsi="宋体"/>
                <w:kern w:val="0"/>
                <w:sz w:val="20"/>
              </w:rPr>
            </w:pPr>
            <w:r>
              <w:rPr>
                <w:rFonts w:hint="eastAsia" w:ascii="宋体" w:hAnsi="宋体"/>
                <w:kern w:val="0"/>
                <w:sz w:val="20"/>
              </w:rPr>
              <w:t>　</w:t>
            </w:r>
          </w:p>
        </w:tc>
      </w:tr>
      <w:tr w14:paraId="6DCA533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D4DF48">
            <w:pPr>
              <w:widowControl/>
              <w:jc w:val="center"/>
              <w:rPr>
                <w:rFonts w:ascii="宋体" w:hAnsi="宋体"/>
                <w:kern w:val="0"/>
                <w:sz w:val="20"/>
              </w:rPr>
            </w:pPr>
            <w:r>
              <w:rPr>
                <w:rFonts w:hint="eastAsia" w:ascii="宋体" w:hAnsi="宋体"/>
                <w:kern w:val="0"/>
                <w:sz w:val="20"/>
              </w:rPr>
              <w:t>K101010500</w:t>
            </w:r>
          </w:p>
        </w:tc>
        <w:tc>
          <w:tcPr>
            <w:tcW w:w="720" w:type="dxa"/>
            <w:tcBorders>
              <w:top w:val="nil"/>
              <w:left w:val="nil"/>
              <w:bottom w:val="single" w:color="auto" w:sz="4" w:space="0"/>
              <w:right w:val="single" w:color="auto" w:sz="4" w:space="0"/>
            </w:tcBorders>
            <w:noWrap w:val="0"/>
            <w:vAlign w:val="center"/>
          </w:tcPr>
          <w:p w14:paraId="3CE67E4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25E9BB">
            <w:pPr>
              <w:widowControl/>
              <w:rPr>
                <w:rFonts w:ascii="宋体" w:hAnsi="宋体"/>
                <w:kern w:val="0"/>
                <w:sz w:val="20"/>
              </w:rPr>
            </w:pPr>
            <w:r>
              <w:rPr>
                <w:rFonts w:hint="eastAsia" w:ascii="宋体" w:hAnsi="宋体"/>
                <w:kern w:val="0"/>
                <w:sz w:val="20"/>
              </w:rPr>
              <w:t>5、冷却用小型风机</w:t>
            </w:r>
          </w:p>
        </w:tc>
        <w:tc>
          <w:tcPr>
            <w:tcW w:w="671" w:type="dxa"/>
            <w:tcBorders>
              <w:top w:val="nil"/>
              <w:left w:val="nil"/>
              <w:bottom w:val="single" w:color="auto" w:sz="4" w:space="0"/>
              <w:right w:val="single" w:color="auto" w:sz="4" w:space="0"/>
            </w:tcBorders>
            <w:noWrap w:val="0"/>
            <w:vAlign w:val="center"/>
          </w:tcPr>
          <w:p w14:paraId="7FFD253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71CB437">
            <w:pPr>
              <w:widowControl/>
              <w:rPr>
                <w:rFonts w:ascii="宋体" w:hAnsi="宋体"/>
                <w:kern w:val="0"/>
                <w:sz w:val="20"/>
              </w:rPr>
            </w:pPr>
            <w:r>
              <w:rPr>
                <w:rFonts w:hint="eastAsia" w:ascii="宋体" w:hAnsi="宋体"/>
                <w:kern w:val="0"/>
                <w:sz w:val="20"/>
              </w:rPr>
              <w:t>　</w:t>
            </w:r>
          </w:p>
        </w:tc>
      </w:tr>
      <w:tr w14:paraId="2E1522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377A19">
            <w:pPr>
              <w:widowControl/>
              <w:jc w:val="center"/>
              <w:rPr>
                <w:rFonts w:ascii="宋体" w:hAnsi="宋体"/>
                <w:kern w:val="0"/>
                <w:sz w:val="20"/>
              </w:rPr>
            </w:pPr>
            <w:r>
              <w:rPr>
                <w:rFonts w:hint="eastAsia" w:ascii="宋体" w:hAnsi="宋体"/>
                <w:kern w:val="0"/>
                <w:sz w:val="20"/>
              </w:rPr>
              <w:t>K101010600</w:t>
            </w:r>
          </w:p>
        </w:tc>
        <w:tc>
          <w:tcPr>
            <w:tcW w:w="720" w:type="dxa"/>
            <w:tcBorders>
              <w:top w:val="nil"/>
              <w:left w:val="nil"/>
              <w:bottom w:val="single" w:color="auto" w:sz="4" w:space="0"/>
              <w:right w:val="single" w:color="auto" w:sz="4" w:space="0"/>
            </w:tcBorders>
            <w:noWrap w:val="0"/>
            <w:vAlign w:val="center"/>
          </w:tcPr>
          <w:p w14:paraId="555ED1F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1677B8D">
            <w:pPr>
              <w:widowControl/>
              <w:rPr>
                <w:rFonts w:ascii="宋体" w:hAnsi="宋体"/>
                <w:kern w:val="0"/>
                <w:sz w:val="20"/>
              </w:rPr>
            </w:pPr>
            <w:r>
              <w:rPr>
                <w:rFonts w:hint="eastAsia" w:ascii="宋体" w:hAnsi="宋体"/>
                <w:kern w:val="0"/>
                <w:sz w:val="20"/>
              </w:rPr>
              <w:t>6、平面无刷电动机</w:t>
            </w:r>
          </w:p>
        </w:tc>
        <w:tc>
          <w:tcPr>
            <w:tcW w:w="671" w:type="dxa"/>
            <w:tcBorders>
              <w:top w:val="nil"/>
              <w:left w:val="nil"/>
              <w:bottom w:val="single" w:color="auto" w:sz="4" w:space="0"/>
              <w:right w:val="single" w:color="auto" w:sz="4" w:space="0"/>
            </w:tcBorders>
            <w:noWrap w:val="0"/>
            <w:vAlign w:val="center"/>
          </w:tcPr>
          <w:p w14:paraId="56A32E5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F2F765">
            <w:pPr>
              <w:widowControl/>
              <w:rPr>
                <w:rFonts w:ascii="宋体" w:hAnsi="宋体"/>
                <w:kern w:val="0"/>
                <w:sz w:val="20"/>
              </w:rPr>
            </w:pPr>
            <w:r>
              <w:rPr>
                <w:rFonts w:hint="eastAsia" w:ascii="宋体" w:hAnsi="宋体"/>
                <w:kern w:val="0"/>
                <w:sz w:val="20"/>
              </w:rPr>
              <w:t>　</w:t>
            </w:r>
          </w:p>
        </w:tc>
      </w:tr>
      <w:tr w14:paraId="2CC6A07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668A81">
            <w:pPr>
              <w:widowControl/>
              <w:jc w:val="center"/>
              <w:rPr>
                <w:rFonts w:ascii="宋体" w:hAnsi="宋体"/>
                <w:kern w:val="0"/>
                <w:sz w:val="20"/>
              </w:rPr>
            </w:pPr>
            <w:r>
              <w:rPr>
                <w:rFonts w:hint="eastAsia" w:ascii="宋体" w:hAnsi="宋体"/>
                <w:kern w:val="0"/>
                <w:sz w:val="20"/>
              </w:rPr>
              <w:t>K101010601</w:t>
            </w:r>
          </w:p>
        </w:tc>
        <w:tc>
          <w:tcPr>
            <w:tcW w:w="720" w:type="dxa"/>
            <w:tcBorders>
              <w:top w:val="nil"/>
              <w:left w:val="nil"/>
              <w:bottom w:val="single" w:color="auto" w:sz="4" w:space="0"/>
              <w:right w:val="single" w:color="auto" w:sz="4" w:space="0"/>
            </w:tcBorders>
            <w:noWrap w:val="0"/>
            <w:vAlign w:val="center"/>
          </w:tcPr>
          <w:p w14:paraId="784B964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9AB53A">
            <w:pPr>
              <w:widowControl/>
              <w:rPr>
                <w:rFonts w:ascii="宋体" w:hAnsi="宋体"/>
                <w:kern w:val="0"/>
                <w:sz w:val="20"/>
              </w:rPr>
            </w:pPr>
            <w:r>
              <w:rPr>
                <w:rFonts w:hint="eastAsia" w:ascii="宋体" w:hAnsi="宋体"/>
                <w:kern w:val="0"/>
                <w:sz w:val="20"/>
              </w:rPr>
              <w:t>7、其它驱动微电机</w:t>
            </w:r>
          </w:p>
        </w:tc>
        <w:tc>
          <w:tcPr>
            <w:tcW w:w="671" w:type="dxa"/>
            <w:tcBorders>
              <w:top w:val="nil"/>
              <w:left w:val="nil"/>
              <w:bottom w:val="single" w:color="auto" w:sz="4" w:space="0"/>
              <w:right w:val="single" w:color="auto" w:sz="4" w:space="0"/>
            </w:tcBorders>
            <w:noWrap w:val="0"/>
            <w:vAlign w:val="center"/>
          </w:tcPr>
          <w:p w14:paraId="55AAEDD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A0A8B9C">
            <w:pPr>
              <w:widowControl/>
              <w:rPr>
                <w:rFonts w:ascii="宋体" w:hAnsi="宋体"/>
                <w:kern w:val="0"/>
                <w:sz w:val="20"/>
              </w:rPr>
            </w:pPr>
            <w:r>
              <w:rPr>
                <w:rFonts w:hint="eastAsia" w:ascii="宋体" w:hAnsi="宋体"/>
                <w:kern w:val="0"/>
                <w:sz w:val="20"/>
              </w:rPr>
              <w:t>　</w:t>
            </w:r>
          </w:p>
        </w:tc>
      </w:tr>
      <w:tr w14:paraId="2858DBC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D91D34">
            <w:pPr>
              <w:widowControl/>
              <w:jc w:val="center"/>
              <w:rPr>
                <w:rFonts w:ascii="宋体" w:hAnsi="宋体"/>
                <w:kern w:val="0"/>
                <w:sz w:val="20"/>
              </w:rPr>
            </w:pPr>
            <w:r>
              <w:rPr>
                <w:rFonts w:hint="eastAsia" w:ascii="宋体" w:hAnsi="宋体"/>
                <w:kern w:val="0"/>
                <w:sz w:val="20"/>
              </w:rPr>
              <w:t>K101020000</w:t>
            </w:r>
          </w:p>
        </w:tc>
        <w:tc>
          <w:tcPr>
            <w:tcW w:w="720" w:type="dxa"/>
            <w:tcBorders>
              <w:top w:val="nil"/>
              <w:left w:val="nil"/>
              <w:bottom w:val="single" w:color="auto" w:sz="4" w:space="0"/>
              <w:right w:val="single" w:color="auto" w:sz="4" w:space="0"/>
            </w:tcBorders>
            <w:noWrap w:val="0"/>
            <w:vAlign w:val="center"/>
          </w:tcPr>
          <w:p w14:paraId="0FD6EAF2">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953A3CF">
            <w:pPr>
              <w:widowControl/>
              <w:rPr>
                <w:rFonts w:ascii="宋体" w:hAnsi="宋体"/>
                <w:kern w:val="0"/>
                <w:sz w:val="20"/>
              </w:rPr>
            </w:pPr>
            <w:r>
              <w:rPr>
                <w:rFonts w:hint="eastAsia" w:ascii="宋体" w:hAnsi="宋体"/>
                <w:kern w:val="0"/>
                <w:sz w:val="20"/>
              </w:rPr>
              <w:t>（二）控制微电机小计</w:t>
            </w:r>
          </w:p>
        </w:tc>
        <w:tc>
          <w:tcPr>
            <w:tcW w:w="671" w:type="dxa"/>
            <w:tcBorders>
              <w:top w:val="nil"/>
              <w:left w:val="nil"/>
              <w:bottom w:val="single" w:color="auto" w:sz="4" w:space="0"/>
              <w:right w:val="single" w:color="auto" w:sz="4" w:space="0"/>
            </w:tcBorders>
            <w:noWrap w:val="0"/>
            <w:vAlign w:val="center"/>
          </w:tcPr>
          <w:p w14:paraId="57B3645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539F992">
            <w:pPr>
              <w:widowControl/>
              <w:rPr>
                <w:rFonts w:ascii="宋体" w:hAnsi="宋体"/>
                <w:kern w:val="0"/>
                <w:sz w:val="20"/>
              </w:rPr>
            </w:pPr>
            <w:r>
              <w:rPr>
                <w:rFonts w:hint="eastAsia" w:ascii="宋体" w:hAnsi="宋体"/>
                <w:kern w:val="0"/>
                <w:sz w:val="20"/>
              </w:rPr>
              <w:t>　</w:t>
            </w:r>
          </w:p>
        </w:tc>
      </w:tr>
      <w:tr w14:paraId="2B99ED6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8C8B90">
            <w:pPr>
              <w:widowControl/>
              <w:jc w:val="center"/>
              <w:rPr>
                <w:rFonts w:ascii="宋体" w:hAnsi="宋体"/>
                <w:kern w:val="0"/>
                <w:sz w:val="20"/>
              </w:rPr>
            </w:pPr>
            <w:r>
              <w:rPr>
                <w:rFonts w:hint="eastAsia" w:ascii="宋体" w:hAnsi="宋体"/>
                <w:kern w:val="0"/>
                <w:sz w:val="20"/>
              </w:rPr>
              <w:t>K101020100</w:t>
            </w:r>
          </w:p>
        </w:tc>
        <w:tc>
          <w:tcPr>
            <w:tcW w:w="720" w:type="dxa"/>
            <w:tcBorders>
              <w:top w:val="nil"/>
              <w:left w:val="nil"/>
              <w:bottom w:val="single" w:color="auto" w:sz="4" w:space="0"/>
              <w:right w:val="single" w:color="auto" w:sz="4" w:space="0"/>
            </w:tcBorders>
            <w:noWrap w:val="0"/>
            <w:vAlign w:val="center"/>
          </w:tcPr>
          <w:p w14:paraId="7747443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C93AAC">
            <w:pPr>
              <w:widowControl/>
              <w:rPr>
                <w:rFonts w:ascii="宋体" w:hAnsi="宋体"/>
                <w:kern w:val="0"/>
                <w:sz w:val="20"/>
              </w:rPr>
            </w:pPr>
            <w:r>
              <w:rPr>
                <w:rFonts w:hint="eastAsia" w:ascii="宋体" w:hAnsi="宋体"/>
                <w:kern w:val="0"/>
                <w:sz w:val="20"/>
              </w:rPr>
              <w:t>1、自整角机</w:t>
            </w:r>
          </w:p>
        </w:tc>
        <w:tc>
          <w:tcPr>
            <w:tcW w:w="671" w:type="dxa"/>
            <w:tcBorders>
              <w:top w:val="nil"/>
              <w:left w:val="nil"/>
              <w:bottom w:val="single" w:color="auto" w:sz="4" w:space="0"/>
              <w:right w:val="single" w:color="auto" w:sz="4" w:space="0"/>
            </w:tcBorders>
            <w:noWrap w:val="0"/>
            <w:vAlign w:val="center"/>
          </w:tcPr>
          <w:p w14:paraId="70D0B66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3C6D0B1">
            <w:pPr>
              <w:widowControl/>
              <w:rPr>
                <w:rFonts w:ascii="宋体" w:hAnsi="宋体"/>
                <w:kern w:val="0"/>
                <w:sz w:val="20"/>
              </w:rPr>
            </w:pPr>
            <w:r>
              <w:rPr>
                <w:rFonts w:hint="eastAsia" w:ascii="宋体" w:hAnsi="宋体"/>
                <w:kern w:val="0"/>
                <w:sz w:val="20"/>
              </w:rPr>
              <w:t>　</w:t>
            </w:r>
          </w:p>
        </w:tc>
      </w:tr>
      <w:tr w14:paraId="727698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83609C8">
            <w:pPr>
              <w:widowControl/>
              <w:jc w:val="center"/>
              <w:rPr>
                <w:rFonts w:ascii="宋体" w:hAnsi="宋体"/>
                <w:kern w:val="0"/>
                <w:sz w:val="20"/>
              </w:rPr>
            </w:pPr>
            <w:r>
              <w:rPr>
                <w:rFonts w:hint="eastAsia" w:ascii="宋体" w:hAnsi="宋体"/>
                <w:kern w:val="0"/>
                <w:sz w:val="20"/>
              </w:rPr>
              <w:t>K101020200</w:t>
            </w:r>
          </w:p>
        </w:tc>
        <w:tc>
          <w:tcPr>
            <w:tcW w:w="720" w:type="dxa"/>
            <w:tcBorders>
              <w:top w:val="nil"/>
              <w:left w:val="nil"/>
              <w:bottom w:val="single" w:color="auto" w:sz="4" w:space="0"/>
              <w:right w:val="single" w:color="auto" w:sz="4" w:space="0"/>
            </w:tcBorders>
            <w:noWrap w:val="0"/>
            <w:vAlign w:val="center"/>
          </w:tcPr>
          <w:p w14:paraId="0F8D16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A71670">
            <w:pPr>
              <w:widowControl/>
              <w:rPr>
                <w:rFonts w:ascii="宋体" w:hAnsi="宋体"/>
                <w:kern w:val="0"/>
                <w:sz w:val="20"/>
              </w:rPr>
            </w:pPr>
            <w:r>
              <w:rPr>
                <w:rFonts w:hint="eastAsia" w:ascii="宋体" w:hAnsi="宋体"/>
                <w:kern w:val="0"/>
                <w:sz w:val="20"/>
              </w:rPr>
              <w:t>2、旋转变压器</w:t>
            </w:r>
          </w:p>
        </w:tc>
        <w:tc>
          <w:tcPr>
            <w:tcW w:w="671" w:type="dxa"/>
            <w:tcBorders>
              <w:top w:val="nil"/>
              <w:left w:val="nil"/>
              <w:bottom w:val="single" w:color="auto" w:sz="4" w:space="0"/>
              <w:right w:val="single" w:color="auto" w:sz="4" w:space="0"/>
            </w:tcBorders>
            <w:noWrap w:val="0"/>
            <w:vAlign w:val="center"/>
          </w:tcPr>
          <w:p w14:paraId="1041B66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12A7E8C">
            <w:pPr>
              <w:widowControl/>
              <w:rPr>
                <w:rFonts w:ascii="宋体" w:hAnsi="宋体"/>
                <w:kern w:val="0"/>
                <w:sz w:val="20"/>
              </w:rPr>
            </w:pPr>
            <w:r>
              <w:rPr>
                <w:rFonts w:hint="eastAsia" w:ascii="宋体" w:hAnsi="宋体"/>
                <w:kern w:val="0"/>
                <w:sz w:val="20"/>
              </w:rPr>
              <w:t>　</w:t>
            </w:r>
          </w:p>
        </w:tc>
      </w:tr>
      <w:tr w14:paraId="052FDB8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12A02C">
            <w:pPr>
              <w:widowControl/>
              <w:jc w:val="center"/>
              <w:rPr>
                <w:rFonts w:ascii="宋体" w:hAnsi="宋体"/>
                <w:kern w:val="0"/>
                <w:sz w:val="20"/>
              </w:rPr>
            </w:pPr>
            <w:r>
              <w:rPr>
                <w:rFonts w:hint="eastAsia" w:ascii="宋体" w:hAnsi="宋体"/>
                <w:kern w:val="0"/>
                <w:sz w:val="20"/>
              </w:rPr>
              <w:t>K101020300</w:t>
            </w:r>
          </w:p>
        </w:tc>
        <w:tc>
          <w:tcPr>
            <w:tcW w:w="720" w:type="dxa"/>
            <w:tcBorders>
              <w:top w:val="nil"/>
              <w:left w:val="nil"/>
              <w:bottom w:val="single" w:color="auto" w:sz="4" w:space="0"/>
              <w:right w:val="single" w:color="auto" w:sz="4" w:space="0"/>
            </w:tcBorders>
            <w:noWrap w:val="0"/>
            <w:vAlign w:val="center"/>
          </w:tcPr>
          <w:p w14:paraId="69545B6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9776090">
            <w:pPr>
              <w:widowControl/>
              <w:rPr>
                <w:rFonts w:ascii="宋体" w:hAnsi="宋体"/>
                <w:kern w:val="0"/>
                <w:sz w:val="20"/>
              </w:rPr>
            </w:pPr>
            <w:r>
              <w:rPr>
                <w:rFonts w:hint="eastAsia" w:ascii="宋体" w:hAnsi="宋体"/>
                <w:kern w:val="0"/>
                <w:sz w:val="20"/>
              </w:rPr>
              <w:t>3、感应移相器及同步器</w:t>
            </w:r>
          </w:p>
        </w:tc>
        <w:tc>
          <w:tcPr>
            <w:tcW w:w="671" w:type="dxa"/>
            <w:tcBorders>
              <w:top w:val="nil"/>
              <w:left w:val="nil"/>
              <w:bottom w:val="single" w:color="auto" w:sz="4" w:space="0"/>
              <w:right w:val="single" w:color="auto" w:sz="4" w:space="0"/>
            </w:tcBorders>
            <w:noWrap w:val="0"/>
            <w:vAlign w:val="center"/>
          </w:tcPr>
          <w:p w14:paraId="10913C4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1AC9337">
            <w:pPr>
              <w:widowControl/>
              <w:rPr>
                <w:rFonts w:ascii="宋体" w:hAnsi="宋体"/>
                <w:kern w:val="0"/>
                <w:sz w:val="20"/>
              </w:rPr>
            </w:pPr>
            <w:r>
              <w:rPr>
                <w:rFonts w:hint="eastAsia" w:ascii="宋体" w:hAnsi="宋体"/>
                <w:kern w:val="0"/>
                <w:sz w:val="20"/>
              </w:rPr>
              <w:t>　</w:t>
            </w:r>
          </w:p>
        </w:tc>
      </w:tr>
      <w:tr w14:paraId="5CFE276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6F62D48">
            <w:pPr>
              <w:widowControl/>
              <w:jc w:val="center"/>
              <w:rPr>
                <w:rFonts w:ascii="宋体" w:hAnsi="宋体"/>
                <w:kern w:val="0"/>
                <w:sz w:val="20"/>
              </w:rPr>
            </w:pPr>
            <w:r>
              <w:rPr>
                <w:rFonts w:hint="eastAsia" w:ascii="宋体" w:hAnsi="宋体"/>
                <w:kern w:val="0"/>
                <w:sz w:val="20"/>
              </w:rPr>
              <w:t>K101020400</w:t>
            </w:r>
          </w:p>
        </w:tc>
        <w:tc>
          <w:tcPr>
            <w:tcW w:w="720" w:type="dxa"/>
            <w:tcBorders>
              <w:top w:val="nil"/>
              <w:left w:val="nil"/>
              <w:bottom w:val="single" w:color="auto" w:sz="4" w:space="0"/>
              <w:right w:val="single" w:color="auto" w:sz="4" w:space="0"/>
            </w:tcBorders>
            <w:noWrap w:val="0"/>
            <w:vAlign w:val="center"/>
          </w:tcPr>
          <w:p w14:paraId="5FA03DC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886CC01">
            <w:pPr>
              <w:widowControl/>
              <w:rPr>
                <w:rFonts w:ascii="宋体" w:hAnsi="宋体"/>
                <w:kern w:val="0"/>
                <w:sz w:val="20"/>
              </w:rPr>
            </w:pPr>
            <w:r>
              <w:rPr>
                <w:rFonts w:hint="eastAsia" w:ascii="宋体" w:hAnsi="宋体"/>
                <w:kern w:val="0"/>
                <w:sz w:val="20"/>
              </w:rPr>
              <w:t>4、伺服电动机</w:t>
            </w:r>
          </w:p>
        </w:tc>
        <w:tc>
          <w:tcPr>
            <w:tcW w:w="671" w:type="dxa"/>
            <w:tcBorders>
              <w:top w:val="nil"/>
              <w:left w:val="nil"/>
              <w:bottom w:val="single" w:color="auto" w:sz="4" w:space="0"/>
              <w:right w:val="single" w:color="auto" w:sz="4" w:space="0"/>
            </w:tcBorders>
            <w:noWrap w:val="0"/>
            <w:vAlign w:val="center"/>
          </w:tcPr>
          <w:p w14:paraId="34D98E4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434B483">
            <w:pPr>
              <w:widowControl/>
              <w:rPr>
                <w:rFonts w:ascii="宋体" w:hAnsi="宋体"/>
                <w:kern w:val="0"/>
                <w:sz w:val="20"/>
              </w:rPr>
            </w:pPr>
            <w:r>
              <w:rPr>
                <w:rFonts w:hint="eastAsia" w:ascii="宋体" w:hAnsi="宋体"/>
                <w:kern w:val="0"/>
                <w:sz w:val="20"/>
              </w:rPr>
              <w:t>　</w:t>
            </w:r>
          </w:p>
        </w:tc>
      </w:tr>
      <w:tr w14:paraId="6EE944F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EF52D8">
            <w:pPr>
              <w:widowControl/>
              <w:jc w:val="center"/>
              <w:rPr>
                <w:rFonts w:ascii="宋体" w:hAnsi="宋体"/>
                <w:kern w:val="0"/>
                <w:sz w:val="20"/>
              </w:rPr>
            </w:pPr>
            <w:r>
              <w:rPr>
                <w:rFonts w:hint="eastAsia" w:ascii="宋体" w:hAnsi="宋体"/>
                <w:kern w:val="0"/>
                <w:sz w:val="20"/>
              </w:rPr>
              <w:t>K101020500</w:t>
            </w:r>
          </w:p>
        </w:tc>
        <w:tc>
          <w:tcPr>
            <w:tcW w:w="720" w:type="dxa"/>
            <w:tcBorders>
              <w:top w:val="nil"/>
              <w:left w:val="nil"/>
              <w:bottom w:val="single" w:color="auto" w:sz="4" w:space="0"/>
              <w:right w:val="single" w:color="auto" w:sz="4" w:space="0"/>
            </w:tcBorders>
            <w:noWrap w:val="0"/>
            <w:vAlign w:val="center"/>
          </w:tcPr>
          <w:p w14:paraId="7F8E7F9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24B2D8C">
            <w:pPr>
              <w:widowControl/>
              <w:rPr>
                <w:rFonts w:ascii="宋体" w:hAnsi="宋体"/>
                <w:kern w:val="0"/>
                <w:sz w:val="20"/>
              </w:rPr>
            </w:pPr>
            <w:r>
              <w:rPr>
                <w:rFonts w:hint="eastAsia" w:ascii="宋体" w:hAnsi="宋体"/>
                <w:kern w:val="0"/>
                <w:sz w:val="20"/>
              </w:rPr>
              <w:t>5、测速发电机</w:t>
            </w:r>
          </w:p>
        </w:tc>
        <w:tc>
          <w:tcPr>
            <w:tcW w:w="671" w:type="dxa"/>
            <w:tcBorders>
              <w:top w:val="nil"/>
              <w:left w:val="nil"/>
              <w:bottom w:val="single" w:color="auto" w:sz="4" w:space="0"/>
              <w:right w:val="single" w:color="auto" w:sz="4" w:space="0"/>
            </w:tcBorders>
            <w:noWrap w:val="0"/>
            <w:vAlign w:val="center"/>
          </w:tcPr>
          <w:p w14:paraId="679966B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60F6B7">
            <w:pPr>
              <w:widowControl/>
              <w:rPr>
                <w:rFonts w:ascii="宋体" w:hAnsi="宋体"/>
                <w:kern w:val="0"/>
                <w:sz w:val="20"/>
              </w:rPr>
            </w:pPr>
            <w:r>
              <w:rPr>
                <w:rFonts w:hint="eastAsia" w:ascii="宋体" w:hAnsi="宋体"/>
                <w:kern w:val="0"/>
                <w:sz w:val="20"/>
              </w:rPr>
              <w:t>　</w:t>
            </w:r>
          </w:p>
        </w:tc>
      </w:tr>
      <w:tr w14:paraId="43349C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0B78BD">
            <w:pPr>
              <w:widowControl/>
              <w:jc w:val="center"/>
              <w:rPr>
                <w:rFonts w:ascii="宋体" w:hAnsi="宋体"/>
                <w:kern w:val="0"/>
                <w:sz w:val="20"/>
              </w:rPr>
            </w:pPr>
            <w:r>
              <w:rPr>
                <w:rFonts w:hint="eastAsia" w:ascii="宋体" w:hAnsi="宋体"/>
                <w:kern w:val="0"/>
                <w:sz w:val="20"/>
              </w:rPr>
              <w:t>K101020600</w:t>
            </w:r>
          </w:p>
        </w:tc>
        <w:tc>
          <w:tcPr>
            <w:tcW w:w="720" w:type="dxa"/>
            <w:tcBorders>
              <w:top w:val="nil"/>
              <w:left w:val="nil"/>
              <w:bottom w:val="single" w:color="auto" w:sz="4" w:space="0"/>
              <w:right w:val="single" w:color="auto" w:sz="4" w:space="0"/>
            </w:tcBorders>
            <w:noWrap w:val="0"/>
            <w:vAlign w:val="center"/>
          </w:tcPr>
          <w:p w14:paraId="7353363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A5EB398">
            <w:pPr>
              <w:widowControl/>
              <w:rPr>
                <w:rFonts w:ascii="宋体" w:hAnsi="宋体"/>
                <w:kern w:val="0"/>
                <w:sz w:val="20"/>
              </w:rPr>
            </w:pPr>
            <w:r>
              <w:rPr>
                <w:rFonts w:hint="eastAsia" w:ascii="宋体" w:hAnsi="宋体"/>
                <w:kern w:val="0"/>
                <w:sz w:val="20"/>
              </w:rPr>
              <w:t>6、步进电机</w:t>
            </w:r>
          </w:p>
        </w:tc>
        <w:tc>
          <w:tcPr>
            <w:tcW w:w="671" w:type="dxa"/>
            <w:tcBorders>
              <w:top w:val="nil"/>
              <w:left w:val="nil"/>
              <w:bottom w:val="single" w:color="auto" w:sz="4" w:space="0"/>
              <w:right w:val="single" w:color="auto" w:sz="4" w:space="0"/>
            </w:tcBorders>
            <w:noWrap w:val="0"/>
            <w:vAlign w:val="center"/>
          </w:tcPr>
          <w:p w14:paraId="698387C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621C521">
            <w:pPr>
              <w:widowControl/>
              <w:rPr>
                <w:rFonts w:ascii="宋体" w:hAnsi="宋体"/>
                <w:kern w:val="0"/>
                <w:sz w:val="20"/>
              </w:rPr>
            </w:pPr>
            <w:r>
              <w:rPr>
                <w:rFonts w:hint="eastAsia" w:ascii="宋体" w:hAnsi="宋体"/>
                <w:kern w:val="0"/>
                <w:sz w:val="20"/>
              </w:rPr>
              <w:t>　</w:t>
            </w:r>
          </w:p>
        </w:tc>
      </w:tr>
      <w:tr w14:paraId="1A72886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5A8F1C">
            <w:pPr>
              <w:widowControl/>
              <w:jc w:val="center"/>
              <w:rPr>
                <w:rFonts w:ascii="宋体" w:hAnsi="宋体"/>
                <w:kern w:val="0"/>
                <w:sz w:val="20"/>
              </w:rPr>
            </w:pPr>
            <w:r>
              <w:rPr>
                <w:rFonts w:hint="eastAsia" w:ascii="宋体" w:hAnsi="宋体"/>
                <w:kern w:val="0"/>
                <w:sz w:val="20"/>
              </w:rPr>
              <w:t>K101020700</w:t>
            </w:r>
          </w:p>
        </w:tc>
        <w:tc>
          <w:tcPr>
            <w:tcW w:w="720" w:type="dxa"/>
            <w:tcBorders>
              <w:top w:val="nil"/>
              <w:left w:val="nil"/>
              <w:bottom w:val="single" w:color="auto" w:sz="4" w:space="0"/>
              <w:right w:val="single" w:color="auto" w:sz="4" w:space="0"/>
            </w:tcBorders>
            <w:noWrap w:val="0"/>
            <w:vAlign w:val="center"/>
          </w:tcPr>
          <w:p w14:paraId="6E2776E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427418">
            <w:pPr>
              <w:widowControl/>
              <w:rPr>
                <w:rFonts w:ascii="宋体" w:hAnsi="宋体"/>
                <w:kern w:val="0"/>
                <w:sz w:val="20"/>
              </w:rPr>
            </w:pPr>
            <w:r>
              <w:rPr>
                <w:rFonts w:hint="eastAsia" w:ascii="宋体" w:hAnsi="宋体"/>
                <w:kern w:val="0"/>
                <w:sz w:val="20"/>
              </w:rPr>
              <w:t>7、力矩电机</w:t>
            </w:r>
          </w:p>
        </w:tc>
        <w:tc>
          <w:tcPr>
            <w:tcW w:w="671" w:type="dxa"/>
            <w:tcBorders>
              <w:top w:val="nil"/>
              <w:left w:val="nil"/>
              <w:bottom w:val="single" w:color="auto" w:sz="4" w:space="0"/>
              <w:right w:val="single" w:color="auto" w:sz="4" w:space="0"/>
            </w:tcBorders>
            <w:noWrap w:val="0"/>
            <w:vAlign w:val="center"/>
          </w:tcPr>
          <w:p w14:paraId="7B2DB8C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0DA04F6">
            <w:pPr>
              <w:widowControl/>
              <w:rPr>
                <w:rFonts w:ascii="宋体" w:hAnsi="宋体"/>
                <w:kern w:val="0"/>
                <w:sz w:val="20"/>
              </w:rPr>
            </w:pPr>
            <w:r>
              <w:rPr>
                <w:rFonts w:hint="eastAsia" w:ascii="宋体" w:hAnsi="宋体"/>
                <w:kern w:val="0"/>
                <w:sz w:val="20"/>
              </w:rPr>
              <w:t>　</w:t>
            </w:r>
          </w:p>
        </w:tc>
      </w:tr>
      <w:tr w14:paraId="385CCF4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3A7AE46">
            <w:pPr>
              <w:widowControl/>
              <w:jc w:val="center"/>
              <w:rPr>
                <w:rFonts w:ascii="宋体" w:hAnsi="宋体"/>
                <w:kern w:val="0"/>
                <w:sz w:val="20"/>
              </w:rPr>
            </w:pPr>
            <w:r>
              <w:rPr>
                <w:rFonts w:hint="eastAsia" w:ascii="宋体" w:hAnsi="宋体"/>
                <w:kern w:val="0"/>
                <w:sz w:val="20"/>
              </w:rPr>
              <w:t>K101020800</w:t>
            </w:r>
          </w:p>
        </w:tc>
        <w:tc>
          <w:tcPr>
            <w:tcW w:w="720" w:type="dxa"/>
            <w:tcBorders>
              <w:top w:val="nil"/>
              <w:left w:val="nil"/>
              <w:bottom w:val="single" w:color="auto" w:sz="4" w:space="0"/>
              <w:right w:val="single" w:color="auto" w:sz="4" w:space="0"/>
            </w:tcBorders>
            <w:noWrap w:val="0"/>
            <w:vAlign w:val="center"/>
          </w:tcPr>
          <w:p w14:paraId="0F6D58A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A9221B">
            <w:pPr>
              <w:widowControl/>
              <w:rPr>
                <w:rFonts w:ascii="宋体" w:hAnsi="宋体"/>
                <w:kern w:val="0"/>
                <w:sz w:val="20"/>
              </w:rPr>
            </w:pPr>
            <w:r>
              <w:rPr>
                <w:rFonts w:hint="eastAsia" w:ascii="宋体" w:hAnsi="宋体"/>
                <w:kern w:val="0"/>
                <w:sz w:val="20"/>
              </w:rPr>
              <w:t>8、微特电机机组及组合装置</w:t>
            </w:r>
          </w:p>
        </w:tc>
        <w:tc>
          <w:tcPr>
            <w:tcW w:w="671" w:type="dxa"/>
            <w:tcBorders>
              <w:top w:val="nil"/>
              <w:left w:val="nil"/>
              <w:bottom w:val="single" w:color="auto" w:sz="4" w:space="0"/>
              <w:right w:val="single" w:color="auto" w:sz="4" w:space="0"/>
            </w:tcBorders>
            <w:noWrap w:val="0"/>
            <w:vAlign w:val="center"/>
          </w:tcPr>
          <w:p w14:paraId="51E5E35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2B14139">
            <w:pPr>
              <w:widowControl/>
              <w:rPr>
                <w:rFonts w:ascii="宋体" w:hAnsi="宋体"/>
                <w:kern w:val="0"/>
                <w:sz w:val="20"/>
              </w:rPr>
            </w:pPr>
            <w:r>
              <w:rPr>
                <w:rFonts w:hint="eastAsia" w:ascii="宋体" w:hAnsi="宋体"/>
                <w:kern w:val="0"/>
                <w:sz w:val="20"/>
              </w:rPr>
              <w:t>　</w:t>
            </w:r>
          </w:p>
        </w:tc>
      </w:tr>
      <w:tr w14:paraId="2C35F82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F523117">
            <w:pPr>
              <w:widowControl/>
              <w:jc w:val="center"/>
              <w:rPr>
                <w:rFonts w:ascii="宋体" w:hAnsi="宋体"/>
                <w:kern w:val="0"/>
                <w:sz w:val="20"/>
              </w:rPr>
            </w:pPr>
            <w:r>
              <w:rPr>
                <w:rFonts w:hint="eastAsia" w:ascii="宋体" w:hAnsi="宋体"/>
                <w:kern w:val="0"/>
                <w:sz w:val="20"/>
              </w:rPr>
              <w:t>K101020900</w:t>
            </w:r>
          </w:p>
        </w:tc>
        <w:tc>
          <w:tcPr>
            <w:tcW w:w="720" w:type="dxa"/>
            <w:tcBorders>
              <w:top w:val="nil"/>
              <w:left w:val="nil"/>
              <w:bottom w:val="single" w:color="auto" w:sz="4" w:space="0"/>
              <w:right w:val="single" w:color="auto" w:sz="4" w:space="0"/>
            </w:tcBorders>
            <w:noWrap w:val="0"/>
            <w:vAlign w:val="center"/>
          </w:tcPr>
          <w:p w14:paraId="32B6EFB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823DA6">
            <w:pPr>
              <w:widowControl/>
              <w:rPr>
                <w:rFonts w:ascii="宋体" w:hAnsi="宋体"/>
                <w:kern w:val="0"/>
                <w:sz w:val="20"/>
              </w:rPr>
            </w:pPr>
            <w:r>
              <w:rPr>
                <w:rFonts w:hint="eastAsia" w:ascii="宋体" w:hAnsi="宋体"/>
                <w:kern w:val="0"/>
                <w:sz w:val="20"/>
              </w:rPr>
              <w:t>9、伺服测速机组</w:t>
            </w:r>
          </w:p>
        </w:tc>
        <w:tc>
          <w:tcPr>
            <w:tcW w:w="671" w:type="dxa"/>
            <w:tcBorders>
              <w:top w:val="nil"/>
              <w:left w:val="nil"/>
              <w:bottom w:val="single" w:color="auto" w:sz="4" w:space="0"/>
              <w:right w:val="single" w:color="auto" w:sz="4" w:space="0"/>
            </w:tcBorders>
            <w:noWrap w:val="0"/>
            <w:vAlign w:val="center"/>
          </w:tcPr>
          <w:p w14:paraId="4E50EA8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3DEE137">
            <w:pPr>
              <w:widowControl/>
              <w:rPr>
                <w:rFonts w:ascii="宋体" w:hAnsi="宋体"/>
                <w:kern w:val="0"/>
                <w:sz w:val="20"/>
              </w:rPr>
            </w:pPr>
            <w:r>
              <w:rPr>
                <w:rFonts w:hint="eastAsia" w:ascii="宋体" w:hAnsi="宋体"/>
                <w:kern w:val="0"/>
                <w:sz w:val="20"/>
              </w:rPr>
              <w:t>　</w:t>
            </w:r>
          </w:p>
        </w:tc>
      </w:tr>
      <w:tr w14:paraId="2BBAB48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304403">
            <w:pPr>
              <w:widowControl/>
              <w:jc w:val="center"/>
              <w:rPr>
                <w:rFonts w:ascii="宋体" w:hAnsi="宋体"/>
                <w:kern w:val="0"/>
                <w:sz w:val="20"/>
              </w:rPr>
            </w:pPr>
            <w:r>
              <w:rPr>
                <w:rFonts w:hint="eastAsia" w:ascii="宋体" w:hAnsi="宋体"/>
                <w:kern w:val="0"/>
                <w:sz w:val="20"/>
              </w:rPr>
              <w:t>K101021000</w:t>
            </w:r>
          </w:p>
        </w:tc>
        <w:tc>
          <w:tcPr>
            <w:tcW w:w="720" w:type="dxa"/>
            <w:tcBorders>
              <w:top w:val="nil"/>
              <w:left w:val="nil"/>
              <w:bottom w:val="single" w:color="auto" w:sz="4" w:space="0"/>
              <w:right w:val="single" w:color="auto" w:sz="4" w:space="0"/>
            </w:tcBorders>
            <w:noWrap w:val="0"/>
            <w:vAlign w:val="center"/>
          </w:tcPr>
          <w:p w14:paraId="52FA1D4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BD4006">
            <w:pPr>
              <w:widowControl/>
              <w:rPr>
                <w:rFonts w:ascii="宋体" w:hAnsi="宋体"/>
                <w:kern w:val="0"/>
                <w:sz w:val="20"/>
              </w:rPr>
            </w:pPr>
            <w:r>
              <w:rPr>
                <w:rFonts w:hint="eastAsia" w:ascii="宋体" w:hAnsi="宋体"/>
                <w:kern w:val="0"/>
                <w:sz w:val="20"/>
              </w:rPr>
              <w:t>10、其他控制微电机</w:t>
            </w:r>
          </w:p>
        </w:tc>
        <w:tc>
          <w:tcPr>
            <w:tcW w:w="671" w:type="dxa"/>
            <w:tcBorders>
              <w:top w:val="nil"/>
              <w:left w:val="nil"/>
              <w:bottom w:val="single" w:color="auto" w:sz="4" w:space="0"/>
              <w:right w:val="single" w:color="auto" w:sz="4" w:space="0"/>
            </w:tcBorders>
            <w:noWrap w:val="0"/>
            <w:vAlign w:val="center"/>
          </w:tcPr>
          <w:p w14:paraId="7D371DF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482303D">
            <w:pPr>
              <w:widowControl/>
              <w:rPr>
                <w:rFonts w:ascii="宋体" w:hAnsi="宋体"/>
                <w:kern w:val="0"/>
                <w:sz w:val="20"/>
              </w:rPr>
            </w:pPr>
            <w:r>
              <w:rPr>
                <w:rFonts w:hint="eastAsia" w:ascii="宋体" w:hAnsi="宋体"/>
                <w:kern w:val="0"/>
                <w:sz w:val="20"/>
              </w:rPr>
              <w:t>　</w:t>
            </w:r>
          </w:p>
        </w:tc>
      </w:tr>
      <w:tr w14:paraId="32B1CDB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1D8ED8">
            <w:pPr>
              <w:widowControl/>
              <w:jc w:val="center"/>
              <w:rPr>
                <w:rFonts w:ascii="宋体" w:hAnsi="宋体"/>
                <w:kern w:val="0"/>
                <w:sz w:val="20"/>
              </w:rPr>
            </w:pPr>
            <w:r>
              <w:rPr>
                <w:rFonts w:hint="eastAsia" w:ascii="宋体" w:hAnsi="宋体"/>
                <w:kern w:val="0"/>
                <w:sz w:val="20"/>
              </w:rPr>
              <w:t>K101030000</w:t>
            </w:r>
          </w:p>
        </w:tc>
        <w:tc>
          <w:tcPr>
            <w:tcW w:w="720" w:type="dxa"/>
            <w:tcBorders>
              <w:top w:val="nil"/>
              <w:left w:val="nil"/>
              <w:bottom w:val="single" w:color="auto" w:sz="4" w:space="0"/>
              <w:right w:val="single" w:color="auto" w:sz="4" w:space="0"/>
            </w:tcBorders>
            <w:noWrap w:val="0"/>
            <w:vAlign w:val="center"/>
          </w:tcPr>
          <w:p w14:paraId="67256F1C">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22C8DC6">
            <w:pPr>
              <w:widowControl/>
              <w:rPr>
                <w:rFonts w:ascii="宋体" w:hAnsi="宋体"/>
                <w:kern w:val="0"/>
                <w:sz w:val="20"/>
              </w:rPr>
            </w:pPr>
            <w:r>
              <w:rPr>
                <w:rFonts w:hint="eastAsia" w:ascii="宋体" w:hAnsi="宋体"/>
                <w:kern w:val="0"/>
                <w:sz w:val="20"/>
              </w:rPr>
              <w:t>（三）专用微特电机小计</w:t>
            </w:r>
          </w:p>
        </w:tc>
        <w:tc>
          <w:tcPr>
            <w:tcW w:w="671" w:type="dxa"/>
            <w:tcBorders>
              <w:top w:val="nil"/>
              <w:left w:val="nil"/>
              <w:bottom w:val="single" w:color="auto" w:sz="4" w:space="0"/>
              <w:right w:val="single" w:color="auto" w:sz="4" w:space="0"/>
            </w:tcBorders>
            <w:noWrap w:val="0"/>
            <w:vAlign w:val="center"/>
          </w:tcPr>
          <w:p w14:paraId="602F5E3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F49D8B1">
            <w:pPr>
              <w:widowControl/>
              <w:rPr>
                <w:rFonts w:ascii="宋体" w:hAnsi="宋体"/>
                <w:kern w:val="0"/>
                <w:sz w:val="20"/>
              </w:rPr>
            </w:pPr>
            <w:r>
              <w:rPr>
                <w:rFonts w:hint="eastAsia" w:ascii="宋体" w:hAnsi="宋体"/>
                <w:kern w:val="0"/>
                <w:sz w:val="20"/>
              </w:rPr>
              <w:t>　</w:t>
            </w:r>
          </w:p>
        </w:tc>
      </w:tr>
      <w:tr w14:paraId="228C21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8DAAAF">
            <w:pPr>
              <w:widowControl/>
              <w:jc w:val="center"/>
              <w:rPr>
                <w:rFonts w:ascii="宋体" w:hAnsi="宋体"/>
                <w:kern w:val="0"/>
                <w:sz w:val="20"/>
              </w:rPr>
            </w:pPr>
            <w:r>
              <w:rPr>
                <w:rFonts w:hint="eastAsia" w:ascii="宋体" w:hAnsi="宋体"/>
                <w:kern w:val="0"/>
                <w:sz w:val="20"/>
              </w:rPr>
              <w:t>K101030100</w:t>
            </w:r>
          </w:p>
        </w:tc>
        <w:tc>
          <w:tcPr>
            <w:tcW w:w="720" w:type="dxa"/>
            <w:tcBorders>
              <w:top w:val="nil"/>
              <w:left w:val="nil"/>
              <w:bottom w:val="single" w:color="auto" w:sz="4" w:space="0"/>
              <w:right w:val="single" w:color="auto" w:sz="4" w:space="0"/>
            </w:tcBorders>
            <w:noWrap w:val="0"/>
            <w:vAlign w:val="center"/>
          </w:tcPr>
          <w:p w14:paraId="79E0765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30336E">
            <w:pPr>
              <w:widowControl/>
              <w:rPr>
                <w:rFonts w:ascii="宋体" w:hAnsi="宋体"/>
                <w:kern w:val="0"/>
                <w:sz w:val="20"/>
              </w:rPr>
            </w:pPr>
            <w:r>
              <w:rPr>
                <w:rFonts w:hint="eastAsia" w:ascii="宋体" w:hAnsi="宋体"/>
                <w:kern w:val="0"/>
                <w:sz w:val="20"/>
              </w:rPr>
              <w:t>1、传真机、电传机用电机</w:t>
            </w:r>
          </w:p>
        </w:tc>
        <w:tc>
          <w:tcPr>
            <w:tcW w:w="671" w:type="dxa"/>
            <w:tcBorders>
              <w:top w:val="nil"/>
              <w:left w:val="nil"/>
              <w:bottom w:val="single" w:color="auto" w:sz="4" w:space="0"/>
              <w:right w:val="single" w:color="auto" w:sz="4" w:space="0"/>
            </w:tcBorders>
            <w:noWrap w:val="0"/>
            <w:vAlign w:val="center"/>
          </w:tcPr>
          <w:p w14:paraId="0056EFB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9060AB4">
            <w:pPr>
              <w:widowControl/>
              <w:rPr>
                <w:rFonts w:ascii="宋体" w:hAnsi="宋体"/>
                <w:kern w:val="0"/>
                <w:sz w:val="20"/>
              </w:rPr>
            </w:pPr>
            <w:r>
              <w:rPr>
                <w:rFonts w:hint="eastAsia" w:ascii="宋体" w:hAnsi="宋体"/>
                <w:kern w:val="0"/>
                <w:sz w:val="20"/>
              </w:rPr>
              <w:t>　</w:t>
            </w:r>
          </w:p>
        </w:tc>
      </w:tr>
      <w:tr w14:paraId="0482093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7FA0AAB">
            <w:pPr>
              <w:widowControl/>
              <w:jc w:val="center"/>
              <w:rPr>
                <w:rFonts w:ascii="宋体" w:hAnsi="宋体"/>
                <w:kern w:val="0"/>
                <w:sz w:val="20"/>
              </w:rPr>
            </w:pPr>
            <w:r>
              <w:rPr>
                <w:rFonts w:hint="eastAsia" w:ascii="宋体" w:hAnsi="宋体"/>
                <w:kern w:val="0"/>
                <w:sz w:val="20"/>
              </w:rPr>
              <w:t>K101030200</w:t>
            </w:r>
          </w:p>
        </w:tc>
        <w:tc>
          <w:tcPr>
            <w:tcW w:w="720" w:type="dxa"/>
            <w:tcBorders>
              <w:top w:val="nil"/>
              <w:left w:val="nil"/>
              <w:bottom w:val="single" w:color="auto" w:sz="4" w:space="0"/>
              <w:right w:val="single" w:color="auto" w:sz="4" w:space="0"/>
            </w:tcBorders>
            <w:noWrap w:val="0"/>
            <w:vAlign w:val="center"/>
          </w:tcPr>
          <w:p w14:paraId="1C00144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7A9EA1D">
            <w:pPr>
              <w:widowControl/>
              <w:rPr>
                <w:rFonts w:ascii="宋体" w:hAnsi="宋体"/>
                <w:kern w:val="0"/>
                <w:sz w:val="20"/>
              </w:rPr>
            </w:pPr>
            <w:r>
              <w:rPr>
                <w:rFonts w:hint="eastAsia" w:ascii="宋体" w:hAnsi="宋体"/>
                <w:kern w:val="0"/>
                <w:sz w:val="20"/>
              </w:rPr>
              <w:t>2、计算机外设用电机</w:t>
            </w:r>
          </w:p>
        </w:tc>
        <w:tc>
          <w:tcPr>
            <w:tcW w:w="671" w:type="dxa"/>
            <w:tcBorders>
              <w:top w:val="nil"/>
              <w:left w:val="nil"/>
              <w:bottom w:val="single" w:color="auto" w:sz="4" w:space="0"/>
              <w:right w:val="single" w:color="auto" w:sz="4" w:space="0"/>
            </w:tcBorders>
            <w:noWrap w:val="0"/>
            <w:vAlign w:val="center"/>
          </w:tcPr>
          <w:p w14:paraId="490881B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2EA1A97">
            <w:pPr>
              <w:widowControl/>
              <w:rPr>
                <w:rFonts w:ascii="宋体" w:hAnsi="宋体"/>
                <w:kern w:val="0"/>
                <w:sz w:val="20"/>
              </w:rPr>
            </w:pPr>
            <w:r>
              <w:rPr>
                <w:rFonts w:hint="eastAsia" w:ascii="宋体" w:hAnsi="宋体"/>
                <w:kern w:val="0"/>
                <w:sz w:val="20"/>
              </w:rPr>
              <w:t>　</w:t>
            </w:r>
          </w:p>
        </w:tc>
      </w:tr>
      <w:tr w14:paraId="6D951FB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C0C1A6">
            <w:pPr>
              <w:widowControl/>
              <w:jc w:val="center"/>
              <w:rPr>
                <w:rFonts w:ascii="宋体" w:hAnsi="宋体"/>
                <w:kern w:val="0"/>
                <w:sz w:val="20"/>
              </w:rPr>
            </w:pPr>
            <w:r>
              <w:rPr>
                <w:rFonts w:hint="eastAsia" w:ascii="宋体" w:hAnsi="宋体"/>
                <w:kern w:val="0"/>
                <w:sz w:val="20"/>
              </w:rPr>
              <w:t>K101030300</w:t>
            </w:r>
          </w:p>
        </w:tc>
        <w:tc>
          <w:tcPr>
            <w:tcW w:w="720" w:type="dxa"/>
            <w:tcBorders>
              <w:top w:val="nil"/>
              <w:left w:val="nil"/>
              <w:bottom w:val="single" w:color="auto" w:sz="4" w:space="0"/>
              <w:right w:val="single" w:color="auto" w:sz="4" w:space="0"/>
            </w:tcBorders>
            <w:noWrap w:val="0"/>
            <w:vAlign w:val="center"/>
          </w:tcPr>
          <w:p w14:paraId="1AF9EF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D606DE">
            <w:pPr>
              <w:widowControl/>
              <w:rPr>
                <w:rFonts w:ascii="宋体" w:hAnsi="宋体"/>
                <w:kern w:val="0"/>
                <w:sz w:val="20"/>
              </w:rPr>
            </w:pPr>
            <w:r>
              <w:rPr>
                <w:rFonts w:hint="eastAsia" w:ascii="宋体" w:hAnsi="宋体"/>
                <w:kern w:val="0"/>
                <w:sz w:val="20"/>
              </w:rPr>
              <w:t>3、复印机用电机</w:t>
            </w:r>
          </w:p>
        </w:tc>
        <w:tc>
          <w:tcPr>
            <w:tcW w:w="671" w:type="dxa"/>
            <w:tcBorders>
              <w:top w:val="nil"/>
              <w:left w:val="nil"/>
              <w:bottom w:val="single" w:color="auto" w:sz="4" w:space="0"/>
              <w:right w:val="single" w:color="auto" w:sz="4" w:space="0"/>
            </w:tcBorders>
            <w:noWrap w:val="0"/>
            <w:vAlign w:val="center"/>
          </w:tcPr>
          <w:p w14:paraId="533A7AA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044ADB1">
            <w:pPr>
              <w:widowControl/>
              <w:rPr>
                <w:rFonts w:ascii="宋体" w:hAnsi="宋体"/>
                <w:kern w:val="0"/>
                <w:sz w:val="20"/>
              </w:rPr>
            </w:pPr>
            <w:r>
              <w:rPr>
                <w:rFonts w:hint="eastAsia" w:ascii="宋体" w:hAnsi="宋体"/>
                <w:kern w:val="0"/>
                <w:sz w:val="20"/>
              </w:rPr>
              <w:t>　</w:t>
            </w:r>
          </w:p>
        </w:tc>
      </w:tr>
      <w:tr w14:paraId="47A3AC7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EA6B2B">
            <w:pPr>
              <w:widowControl/>
              <w:jc w:val="center"/>
              <w:rPr>
                <w:rFonts w:ascii="宋体" w:hAnsi="宋体"/>
                <w:kern w:val="0"/>
                <w:sz w:val="20"/>
              </w:rPr>
            </w:pPr>
            <w:r>
              <w:rPr>
                <w:rFonts w:hint="eastAsia" w:ascii="宋体" w:hAnsi="宋体"/>
                <w:kern w:val="0"/>
                <w:sz w:val="20"/>
              </w:rPr>
              <w:t>K101030400</w:t>
            </w:r>
          </w:p>
        </w:tc>
        <w:tc>
          <w:tcPr>
            <w:tcW w:w="720" w:type="dxa"/>
            <w:tcBorders>
              <w:top w:val="nil"/>
              <w:left w:val="nil"/>
              <w:bottom w:val="single" w:color="auto" w:sz="4" w:space="0"/>
              <w:right w:val="single" w:color="auto" w:sz="4" w:space="0"/>
            </w:tcBorders>
            <w:noWrap w:val="0"/>
            <w:vAlign w:val="center"/>
          </w:tcPr>
          <w:p w14:paraId="4D13260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ABAD67">
            <w:pPr>
              <w:widowControl/>
              <w:rPr>
                <w:rFonts w:ascii="宋体" w:hAnsi="宋体"/>
                <w:kern w:val="0"/>
                <w:sz w:val="20"/>
              </w:rPr>
            </w:pPr>
            <w:r>
              <w:rPr>
                <w:rFonts w:hint="eastAsia" w:ascii="宋体" w:hAnsi="宋体"/>
                <w:kern w:val="0"/>
                <w:sz w:val="20"/>
              </w:rPr>
              <w:t>4、音视盘机用电机</w:t>
            </w:r>
          </w:p>
        </w:tc>
        <w:tc>
          <w:tcPr>
            <w:tcW w:w="671" w:type="dxa"/>
            <w:tcBorders>
              <w:top w:val="nil"/>
              <w:left w:val="nil"/>
              <w:bottom w:val="single" w:color="auto" w:sz="4" w:space="0"/>
              <w:right w:val="single" w:color="auto" w:sz="4" w:space="0"/>
            </w:tcBorders>
            <w:noWrap w:val="0"/>
            <w:vAlign w:val="center"/>
          </w:tcPr>
          <w:p w14:paraId="1C5B2F6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98850C1">
            <w:pPr>
              <w:widowControl/>
              <w:rPr>
                <w:rFonts w:ascii="宋体" w:hAnsi="宋体"/>
                <w:kern w:val="0"/>
                <w:sz w:val="20"/>
              </w:rPr>
            </w:pPr>
            <w:r>
              <w:rPr>
                <w:rFonts w:hint="eastAsia" w:ascii="宋体" w:hAnsi="宋体"/>
                <w:kern w:val="0"/>
                <w:sz w:val="20"/>
              </w:rPr>
              <w:t>　</w:t>
            </w:r>
          </w:p>
        </w:tc>
      </w:tr>
      <w:tr w14:paraId="2011B8C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A29C34">
            <w:pPr>
              <w:widowControl/>
              <w:jc w:val="center"/>
              <w:rPr>
                <w:rFonts w:ascii="宋体" w:hAnsi="宋体"/>
                <w:kern w:val="0"/>
                <w:sz w:val="20"/>
              </w:rPr>
            </w:pPr>
            <w:r>
              <w:rPr>
                <w:rFonts w:hint="eastAsia" w:ascii="宋体" w:hAnsi="宋体"/>
                <w:kern w:val="0"/>
                <w:sz w:val="20"/>
              </w:rPr>
              <w:t>K101030500</w:t>
            </w:r>
          </w:p>
        </w:tc>
        <w:tc>
          <w:tcPr>
            <w:tcW w:w="720" w:type="dxa"/>
            <w:tcBorders>
              <w:top w:val="nil"/>
              <w:left w:val="nil"/>
              <w:bottom w:val="single" w:color="auto" w:sz="4" w:space="0"/>
              <w:right w:val="single" w:color="auto" w:sz="4" w:space="0"/>
            </w:tcBorders>
            <w:noWrap w:val="0"/>
            <w:vAlign w:val="center"/>
          </w:tcPr>
          <w:p w14:paraId="36595B8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7EE935">
            <w:pPr>
              <w:widowControl/>
              <w:rPr>
                <w:rFonts w:ascii="宋体" w:hAnsi="宋体"/>
                <w:kern w:val="0"/>
                <w:sz w:val="20"/>
              </w:rPr>
            </w:pPr>
            <w:r>
              <w:rPr>
                <w:rFonts w:hint="eastAsia" w:ascii="宋体" w:hAnsi="宋体"/>
                <w:kern w:val="0"/>
                <w:sz w:val="20"/>
              </w:rPr>
              <w:t>5、手机、BP机用微型振动马达</w:t>
            </w:r>
          </w:p>
        </w:tc>
        <w:tc>
          <w:tcPr>
            <w:tcW w:w="671" w:type="dxa"/>
            <w:tcBorders>
              <w:top w:val="nil"/>
              <w:left w:val="nil"/>
              <w:bottom w:val="single" w:color="auto" w:sz="4" w:space="0"/>
              <w:right w:val="single" w:color="auto" w:sz="4" w:space="0"/>
            </w:tcBorders>
            <w:noWrap w:val="0"/>
            <w:vAlign w:val="center"/>
          </w:tcPr>
          <w:p w14:paraId="6EC2AA7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58CD134">
            <w:pPr>
              <w:widowControl/>
              <w:rPr>
                <w:rFonts w:ascii="宋体" w:hAnsi="宋体"/>
                <w:kern w:val="0"/>
                <w:sz w:val="20"/>
              </w:rPr>
            </w:pPr>
            <w:r>
              <w:rPr>
                <w:rFonts w:hint="eastAsia" w:ascii="宋体" w:hAnsi="宋体"/>
                <w:kern w:val="0"/>
                <w:sz w:val="20"/>
              </w:rPr>
              <w:t>　</w:t>
            </w:r>
          </w:p>
        </w:tc>
      </w:tr>
      <w:tr w14:paraId="264ABB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75F1692">
            <w:pPr>
              <w:widowControl/>
              <w:jc w:val="center"/>
              <w:rPr>
                <w:rFonts w:ascii="宋体" w:hAnsi="宋体"/>
                <w:kern w:val="0"/>
                <w:sz w:val="20"/>
              </w:rPr>
            </w:pPr>
            <w:r>
              <w:rPr>
                <w:rFonts w:hint="eastAsia" w:ascii="宋体" w:hAnsi="宋体"/>
                <w:kern w:val="0"/>
                <w:sz w:val="20"/>
              </w:rPr>
              <w:t>K101030600</w:t>
            </w:r>
          </w:p>
        </w:tc>
        <w:tc>
          <w:tcPr>
            <w:tcW w:w="720" w:type="dxa"/>
            <w:tcBorders>
              <w:top w:val="nil"/>
              <w:left w:val="nil"/>
              <w:bottom w:val="single" w:color="auto" w:sz="4" w:space="0"/>
              <w:right w:val="single" w:color="auto" w:sz="4" w:space="0"/>
            </w:tcBorders>
            <w:noWrap w:val="0"/>
            <w:vAlign w:val="center"/>
          </w:tcPr>
          <w:p w14:paraId="7EB3869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A31330">
            <w:pPr>
              <w:widowControl/>
              <w:rPr>
                <w:rFonts w:ascii="宋体" w:hAnsi="宋体"/>
                <w:kern w:val="0"/>
                <w:sz w:val="20"/>
              </w:rPr>
            </w:pPr>
            <w:r>
              <w:rPr>
                <w:rFonts w:hint="eastAsia" w:ascii="宋体" w:hAnsi="宋体"/>
                <w:kern w:val="0"/>
                <w:sz w:val="20"/>
              </w:rPr>
              <w:t>6、录音机电机</w:t>
            </w:r>
          </w:p>
        </w:tc>
        <w:tc>
          <w:tcPr>
            <w:tcW w:w="671" w:type="dxa"/>
            <w:tcBorders>
              <w:top w:val="nil"/>
              <w:left w:val="nil"/>
              <w:bottom w:val="single" w:color="auto" w:sz="4" w:space="0"/>
              <w:right w:val="single" w:color="auto" w:sz="4" w:space="0"/>
            </w:tcBorders>
            <w:noWrap w:val="0"/>
            <w:vAlign w:val="center"/>
          </w:tcPr>
          <w:p w14:paraId="3AEA80F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8209483">
            <w:pPr>
              <w:widowControl/>
              <w:rPr>
                <w:rFonts w:ascii="宋体" w:hAnsi="宋体"/>
                <w:kern w:val="0"/>
                <w:sz w:val="20"/>
              </w:rPr>
            </w:pPr>
            <w:r>
              <w:rPr>
                <w:rFonts w:hint="eastAsia" w:ascii="宋体" w:hAnsi="宋体"/>
                <w:kern w:val="0"/>
                <w:sz w:val="20"/>
              </w:rPr>
              <w:t>　</w:t>
            </w:r>
          </w:p>
        </w:tc>
      </w:tr>
      <w:tr w14:paraId="65CA305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6748D4E">
            <w:pPr>
              <w:widowControl/>
              <w:jc w:val="center"/>
              <w:rPr>
                <w:rFonts w:ascii="宋体" w:hAnsi="宋体"/>
                <w:kern w:val="0"/>
                <w:sz w:val="20"/>
              </w:rPr>
            </w:pPr>
            <w:r>
              <w:rPr>
                <w:rFonts w:hint="eastAsia" w:ascii="宋体" w:hAnsi="宋体"/>
                <w:kern w:val="0"/>
                <w:sz w:val="20"/>
              </w:rPr>
              <w:t>K101040000</w:t>
            </w:r>
          </w:p>
        </w:tc>
        <w:tc>
          <w:tcPr>
            <w:tcW w:w="720" w:type="dxa"/>
            <w:tcBorders>
              <w:top w:val="nil"/>
              <w:left w:val="nil"/>
              <w:bottom w:val="single" w:color="auto" w:sz="4" w:space="0"/>
              <w:right w:val="single" w:color="auto" w:sz="4" w:space="0"/>
            </w:tcBorders>
            <w:noWrap w:val="0"/>
            <w:vAlign w:val="center"/>
          </w:tcPr>
          <w:p w14:paraId="76147843">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673E85DE">
            <w:pPr>
              <w:widowControl/>
              <w:rPr>
                <w:rFonts w:ascii="宋体" w:hAnsi="宋体"/>
                <w:kern w:val="0"/>
                <w:sz w:val="20"/>
              </w:rPr>
            </w:pPr>
            <w:r>
              <w:rPr>
                <w:rFonts w:hint="eastAsia" w:ascii="宋体" w:hAnsi="宋体"/>
                <w:kern w:val="0"/>
                <w:sz w:val="20"/>
              </w:rPr>
              <w:t>（四）电源电机小计</w:t>
            </w:r>
          </w:p>
        </w:tc>
        <w:tc>
          <w:tcPr>
            <w:tcW w:w="671" w:type="dxa"/>
            <w:tcBorders>
              <w:top w:val="nil"/>
              <w:left w:val="nil"/>
              <w:bottom w:val="single" w:color="auto" w:sz="4" w:space="0"/>
              <w:right w:val="single" w:color="auto" w:sz="4" w:space="0"/>
            </w:tcBorders>
            <w:noWrap w:val="0"/>
            <w:vAlign w:val="center"/>
          </w:tcPr>
          <w:p w14:paraId="672D5EA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39F682A">
            <w:pPr>
              <w:widowControl/>
              <w:rPr>
                <w:rFonts w:ascii="宋体" w:hAnsi="宋体"/>
                <w:kern w:val="0"/>
                <w:sz w:val="20"/>
              </w:rPr>
            </w:pPr>
            <w:r>
              <w:rPr>
                <w:rFonts w:hint="eastAsia" w:ascii="宋体" w:hAnsi="宋体"/>
                <w:kern w:val="0"/>
                <w:sz w:val="20"/>
              </w:rPr>
              <w:t>　</w:t>
            </w:r>
          </w:p>
        </w:tc>
      </w:tr>
      <w:tr w14:paraId="46CDF78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492AF6">
            <w:pPr>
              <w:widowControl/>
              <w:jc w:val="center"/>
              <w:rPr>
                <w:rFonts w:ascii="宋体" w:hAnsi="宋体"/>
                <w:kern w:val="0"/>
                <w:sz w:val="20"/>
              </w:rPr>
            </w:pPr>
            <w:r>
              <w:rPr>
                <w:rFonts w:hint="eastAsia" w:ascii="宋体" w:hAnsi="宋体"/>
                <w:kern w:val="0"/>
                <w:sz w:val="20"/>
              </w:rPr>
              <w:t>K101040100</w:t>
            </w:r>
          </w:p>
        </w:tc>
        <w:tc>
          <w:tcPr>
            <w:tcW w:w="720" w:type="dxa"/>
            <w:tcBorders>
              <w:top w:val="nil"/>
              <w:left w:val="nil"/>
              <w:bottom w:val="single" w:color="auto" w:sz="4" w:space="0"/>
              <w:right w:val="single" w:color="auto" w:sz="4" w:space="0"/>
            </w:tcBorders>
            <w:noWrap w:val="0"/>
            <w:vAlign w:val="center"/>
          </w:tcPr>
          <w:p w14:paraId="394CB41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E89E251">
            <w:pPr>
              <w:widowControl/>
              <w:rPr>
                <w:rFonts w:ascii="宋体" w:hAnsi="宋体"/>
                <w:kern w:val="0"/>
                <w:sz w:val="20"/>
              </w:rPr>
            </w:pPr>
            <w:r>
              <w:rPr>
                <w:rFonts w:hint="eastAsia" w:ascii="宋体" w:hAnsi="宋体"/>
                <w:kern w:val="0"/>
                <w:sz w:val="20"/>
              </w:rPr>
              <w:t>1、手摇发电机组</w:t>
            </w:r>
          </w:p>
        </w:tc>
        <w:tc>
          <w:tcPr>
            <w:tcW w:w="671" w:type="dxa"/>
            <w:tcBorders>
              <w:top w:val="nil"/>
              <w:left w:val="nil"/>
              <w:bottom w:val="single" w:color="auto" w:sz="4" w:space="0"/>
              <w:right w:val="single" w:color="auto" w:sz="4" w:space="0"/>
            </w:tcBorders>
            <w:noWrap w:val="0"/>
            <w:vAlign w:val="center"/>
          </w:tcPr>
          <w:p w14:paraId="3870FBD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C59C21C">
            <w:pPr>
              <w:widowControl/>
              <w:rPr>
                <w:rFonts w:ascii="宋体" w:hAnsi="宋体"/>
                <w:kern w:val="0"/>
                <w:sz w:val="20"/>
              </w:rPr>
            </w:pPr>
            <w:r>
              <w:rPr>
                <w:rFonts w:hint="eastAsia" w:ascii="宋体" w:hAnsi="宋体"/>
                <w:kern w:val="0"/>
                <w:sz w:val="20"/>
              </w:rPr>
              <w:t>　</w:t>
            </w:r>
          </w:p>
        </w:tc>
      </w:tr>
      <w:tr w14:paraId="0196EC6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53C24A">
            <w:pPr>
              <w:widowControl/>
              <w:jc w:val="center"/>
              <w:rPr>
                <w:rFonts w:ascii="宋体" w:hAnsi="宋体"/>
                <w:kern w:val="0"/>
                <w:sz w:val="20"/>
              </w:rPr>
            </w:pPr>
            <w:r>
              <w:rPr>
                <w:rFonts w:hint="eastAsia" w:ascii="宋体" w:hAnsi="宋体"/>
                <w:kern w:val="0"/>
                <w:sz w:val="20"/>
              </w:rPr>
              <w:t>K101040200</w:t>
            </w:r>
          </w:p>
        </w:tc>
        <w:tc>
          <w:tcPr>
            <w:tcW w:w="720" w:type="dxa"/>
            <w:tcBorders>
              <w:top w:val="nil"/>
              <w:left w:val="nil"/>
              <w:bottom w:val="single" w:color="auto" w:sz="4" w:space="0"/>
              <w:right w:val="single" w:color="auto" w:sz="4" w:space="0"/>
            </w:tcBorders>
            <w:noWrap w:val="0"/>
            <w:vAlign w:val="center"/>
          </w:tcPr>
          <w:p w14:paraId="17AE8BA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CC42FC">
            <w:pPr>
              <w:widowControl/>
              <w:rPr>
                <w:rFonts w:ascii="宋体" w:hAnsi="宋体"/>
                <w:kern w:val="0"/>
                <w:sz w:val="20"/>
              </w:rPr>
            </w:pPr>
            <w:r>
              <w:rPr>
                <w:rFonts w:hint="eastAsia" w:ascii="宋体" w:hAnsi="宋体"/>
                <w:kern w:val="0"/>
                <w:sz w:val="20"/>
              </w:rPr>
              <w:t>2、变频、变流电机</w:t>
            </w:r>
          </w:p>
        </w:tc>
        <w:tc>
          <w:tcPr>
            <w:tcW w:w="671" w:type="dxa"/>
            <w:tcBorders>
              <w:top w:val="nil"/>
              <w:left w:val="nil"/>
              <w:bottom w:val="single" w:color="auto" w:sz="4" w:space="0"/>
              <w:right w:val="single" w:color="auto" w:sz="4" w:space="0"/>
            </w:tcBorders>
            <w:noWrap w:val="0"/>
            <w:vAlign w:val="center"/>
          </w:tcPr>
          <w:p w14:paraId="2295415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2FDC490">
            <w:pPr>
              <w:widowControl/>
              <w:rPr>
                <w:rFonts w:ascii="宋体" w:hAnsi="宋体"/>
                <w:kern w:val="0"/>
                <w:sz w:val="20"/>
              </w:rPr>
            </w:pPr>
            <w:r>
              <w:rPr>
                <w:rFonts w:hint="eastAsia" w:ascii="宋体" w:hAnsi="宋体"/>
                <w:kern w:val="0"/>
                <w:sz w:val="20"/>
              </w:rPr>
              <w:t>　</w:t>
            </w:r>
          </w:p>
        </w:tc>
      </w:tr>
      <w:tr w14:paraId="366FB3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EC3E190">
            <w:pPr>
              <w:widowControl/>
              <w:jc w:val="center"/>
              <w:rPr>
                <w:rFonts w:ascii="宋体" w:hAnsi="宋体"/>
                <w:kern w:val="0"/>
                <w:sz w:val="20"/>
              </w:rPr>
            </w:pPr>
            <w:r>
              <w:rPr>
                <w:rFonts w:hint="eastAsia" w:ascii="宋体" w:hAnsi="宋体"/>
                <w:kern w:val="0"/>
                <w:sz w:val="20"/>
              </w:rPr>
              <w:t>K101040300</w:t>
            </w:r>
          </w:p>
        </w:tc>
        <w:tc>
          <w:tcPr>
            <w:tcW w:w="720" w:type="dxa"/>
            <w:tcBorders>
              <w:top w:val="nil"/>
              <w:left w:val="nil"/>
              <w:bottom w:val="single" w:color="auto" w:sz="4" w:space="0"/>
              <w:right w:val="single" w:color="auto" w:sz="4" w:space="0"/>
            </w:tcBorders>
            <w:noWrap w:val="0"/>
            <w:vAlign w:val="center"/>
          </w:tcPr>
          <w:p w14:paraId="311FA1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DC546A">
            <w:pPr>
              <w:widowControl/>
              <w:rPr>
                <w:rFonts w:ascii="宋体" w:hAnsi="宋体"/>
                <w:kern w:val="0"/>
                <w:sz w:val="20"/>
              </w:rPr>
            </w:pPr>
            <w:r>
              <w:rPr>
                <w:rFonts w:hint="eastAsia" w:ascii="宋体" w:hAnsi="宋体"/>
                <w:kern w:val="0"/>
                <w:sz w:val="20"/>
              </w:rPr>
              <w:t>3、发电机组</w:t>
            </w:r>
          </w:p>
        </w:tc>
        <w:tc>
          <w:tcPr>
            <w:tcW w:w="671" w:type="dxa"/>
            <w:tcBorders>
              <w:top w:val="nil"/>
              <w:left w:val="nil"/>
              <w:bottom w:val="single" w:color="auto" w:sz="4" w:space="0"/>
              <w:right w:val="single" w:color="auto" w:sz="4" w:space="0"/>
            </w:tcBorders>
            <w:noWrap w:val="0"/>
            <w:vAlign w:val="center"/>
          </w:tcPr>
          <w:p w14:paraId="440E54B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671D9B">
            <w:pPr>
              <w:widowControl/>
              <w:rPr>
                <w:rFonts w:ascii="宋体" w:hAnsi="宋体"/>
                <w:kern w:val="0"/>
                <w:sz w:val="20"/>
              </w:rPr>
            </w:pPr>
            <w:r>
              <w:rPr>
                <w:rFonts w:hint="eastAsia" w:ascii="宋体" w:hAnsi="宋体"/>
                <w:kern w:val="0"/>
                <w:sz w:val="20"/>
              </w:rPr>
              <w:t>　</w:t>
            </w:r>
          </w:p>
        </w:tc>
      </w:tr>
      <w:tr w14:paraId="507632F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7FE0DE">
            <w:pPr>
              <w:widowControl/>
              <w:jc w:val="center"/>
              <w:rPr>
                <w:rFonts w:ascii="宋体" w:hAnsi="宋体"/>
                <w:kern w:val="0"/>
                <w:sz w:val="20"/>
              </w:rPr>
            </w:pPr>
            <w:r>
              <w:rPr>
                <w:rFonts w:hint="eastAsia" w:ascii="宋体" w:hAnsi="宋体"/>
                <w:kern w:val="0"/>
                <w:sz w:val="20"/>
              </w:rPr>
              <w:t>K101050000</w:t>
            </w:r>
          </w:p>
        </w:tc>
        <w:tc>
          <w:tcPr>
            <w:tcW w:w="720" w:type="dxa"/>
            <w:tcBorders>
              <w:top w:val="nil"/>
              <w:left w:val="nil"/>
              <w:bottom w:val="single" w:color="auto" w:sz="4" w:space="0"/>
              <w:right w:val="single" w:color="auto" w:sz="4" w:space="0"/>
            </w:tcBorders>
            <w:noWrap w:val="0"/>
            <w:vAlign w:val="center"/>
          </w:tcPr>
          <w:p w14:paraId="080ECCB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3F591292">
            <w:pPr>
              <w:widowControl/>
              <w:rPr>
                <w:rFonts w:ascii="宋体" w:hAnsi="宋体"/>
                <w:kern w:val="0"/>
                <w:sz w:val="20"/>
              </w:rPr>
            </w:pPr>
            <w:r>
              <w:rPr>
                <w:rFonts w:hint="eastAsia" w:ascii="宋体" w:hAnsi="宋体"/>
                <w:kern w:val="0"/>
                <w:sz w:val="20"/>
              </w:rPr>
              <w:t>（五）其他电机小计</w:t>
            </w:r>
          </w:p>
        </w:tc>
        <w:tc>
          <w:tcPr>
            <w:tcW w:w="671" w:type="dxa"/>
            <w:tcBorders>
              <w:top w:val="nil"/>
              <w:left w:val="nil"/>
              <w:bottom w:val="single" w:color="auto" w:sz="4" w:space="0"/>
              <w:right w:val="single" w:color="auto" w:sz="4" w:space="0"/>
            </w:tcBorders>
            <w:noWrap w:val="0"/>
            <w:vAlign w:val="center"/>
          </w:tcPr>
          <w:p w14:paraId="425AFA3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0623C62">
            <w:pPr>
              <w:widowControl/>
              <w:rPr>
                <w:rFonts w:ascii="宋体" w:hAnsi="宋体"/>
                <w:kern w:val="0"/>
                <w:sz w:val="20"/>
              </w:rPr>
            </w:pPr>
            <w:r>
              <w:rPr>
                <w:rFonts w:hint="eastAsia" w:ascii="宋体" w:hAnsi="宋体"/>
                <w:kern w:val="0"/>
                <w:sz w:val="20"/>
              </w:rPr>
              <w:t>　</w:t>
            </w:r>
          </w:p>
        </w:tc>
      </w:tr>
      <w:tr w14:paraId="0A610EC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9123AE">
            <w:pPr>
              <w:widowControl/>
              <w:jc w:val="center"/>
              <w:rPr>
                <w:rFonts w:ascii="宋体" w:hAnsi="宋体"/>
                <w:kern w:val="0"/>
                <w:sz w:val="20"/>
              </w:rPr>
            </w:pPr>
            <w:r>
              <w:rPr>
                <w:rFonts w:hint="eastAsia" w:ascii="宋体" w:hAnsi="宋体"/>
                <w:kern w:val="0"/>
                <w:sz w:val="20"/>
              </w:rPr>
              <w:t>K101050100</w:t>
            </w:r>
          </w:p>
        </w:tc>
        <w:tc>
          <w:tcPr>
            <w:tcW w:w="720" w:type="dxa"/>
            <w:tcBorders>
              <w:top w:val="nil"/>
              <w:left w:val="nil"/>
              <w:bottom w:val="single" w:color="auto" w:sz="4" w:space="0"/>
              <w:right w:val="single" w:color="auto" w:sz="4" w:space="0"/>
            </w:tcBorders>
            <w:noWrap w:val="0"/>
            <w:vAlign w:val="center"/>
          </w:tcPr>
          <w:p w14:paraId="576F660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92264A">
            <w:pPr>
              <w:widowControl/>
              <w:rPr>
                <w:rFonts w:ascii="宋体" w:hAnsi="宋体"/>
                <w:kern w:val="0"/>
                <w:sz w:val="20"/>
              </w:rPr>
            </w:pPr>
            <w:r>
              <w:rPr>
                <w:rFonts w:hint="eastAsia" w:ascii="宋体" w:hAnsi="宋体"/>
                <w:kern w:val="0"/>
                <w:sz w:val="20"/>
              </w:rPr>
              <w:t>1、洗衣机电机</w:t>
            </w:r>
          </w:p>
        </w:tc>
        <w:tc>
          <w:tcPr>
            <w:tcW w:w="671" w:type="dxa"/>
            <w:tcBorders>
              <w:top w:val="nil"/>
              <w:left w:val="nil"/>
              <w:bottom w:val="single" w:color="auto" w:sz="4" w:space="0"/>
              <w:right w:val="single" w:color="auto" w:sz="4" w:space="0"/>
            </w:tcBorders>
            <w:noWrap w:val="0"/>
            <w:vAlign w:val="center"/>
          </w:tcPr>
          <w:p w14:paraId="71605A5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7A82D31">
            <w:pPr>
              <w:widowControl/>
              <w:rPr>
                <w:rFonts w:ascii="宋体" w:hAnsi="宋体"/>
                <w:kern w:val="0"/>
                <w:sz w:val="20"/>
              </w:rPr>
            </w:pPr>
            <w:r>
              <w:rPr>
                <w:rFonts w:hint="eastAsia" w:ascii="宋体" w:hAnsi="宋体"/>
                <w:kern w:val="0"/>
                <w:sz w:val="20"/>
              </w:rPr>
              <w:t>　</w:t>
            </w:r>
          </w:p>
        </w:tc>
      </w:tr>
      <w:tr w14:paraId="65FC305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659918">
            <w:pPr>
              <w:widowControl/>
              <w:jc w:val="center"/>
              <w:rPr>
                <w:rFonts w:ascii="宋体" w:hAnsi="宋体"/>
                <w:kern w:val="0"/>
                <w:sz w:val="20"/>
              </w:rPr>
            </w:pPr>
            <w:r>
              <w:rPr>
                <w:rFonts w:hint="eastAsia" w:ascii="宋体" w:hAnsi="宋体"/>
                <w:kern w:val="0"/>
                <w:sz w:val="20"/>
              </w:rPr>
              <w:t>K101050200</w:t>
            </w:r>
          </w:p>
        </w:tc>
        <w:tc>
          <w:tcPr>
            <w:tcW w:w="720" w:type="dxa"/>
            <w:tcBorders>
              <w:top w:val="nil"/>
              <w:left w:val="nil"/>
              <w:bottom w:val="single" w:color="auto" w:sz="4" w:space="0"/>
              <w:right w:val="single" w:color="auto" w:sz="4" w:space="0"/>
            </w:tcBorders>
            <w:noWrap w:val="0"/>
            <w:vAlign w:val="center"/>
          </w:tcPr>
          <w:p w14:paraId="075F80E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D8EBDA0">
            <w:pPr>
              <w:widowControl/>
              <w:rPr>
                <w:rFonts w:ascii="宋体" w:hAnsi="宋体"/>
                <w:kern w:val="0"/>
                <w:sz w:val="20"/>
              </w:rPr>
            </w:pPr>
            <w:r>
              <w:rPr>
                <w:rFonts w:hint="eastAsia" w:ascii="宋体" w:hAnsi="宋体"/>
                <w:kern w:val="0"/>
                <w:sz w:val="20"/>
              </w:rPr>
              <w:t>2、风扇电机</w:t>
            </w:r>
          </w:p>
        </w:tc>
        <w:tc>
          <w:tcPr>
            <w:tcW w:w="671" w:type="dxa"/>
            <w:tcBorders>
              <w:top w:val="nil"/>
              <w:left w:val="nil"/>
              <w:bottom w:val="single" w:color="auto" w:sz="4" w:space="0"/>
              <w:right w:val="single" w:color="auto" w:sz="4" w:space="0"/>
            </w:tcBorders>
            <w:noWrap w:val="0"/>
            <w:vAlign w:val="center"/>
          </w:tcPr>
          <w:p w14:paraId="5EE88E1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03750AD">
            <w:pPr>
              <w:widowControl/>
              <w:rPr>
                <w:rFonts w:ascii="宋体" w:hAnsi="宋体"/>
                <w:kern w:val="0"/>
                <w:sz w:val="20"/>
              </w:rPr>
            </w:pPr>
            <w:r>
              <w:rPr>
                <w:rFonts w:hint="eastAsia" w:ascii="宋体" w:hAnsi="宋体"/>
                <w:kern w:val="0"/>
                <w:sz w:val="20"/>
              </w:rPr>
              <w:t>　</w:t>
            </w:r>
          </w:p>
        </w:tc>
      </w:tr>
      <w:tr w14:paraId="4ABBD2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580984F">
            <w:pPr>
              <w:widowControl/>
              <w:jc w:val="center"/>
              <w:rPr>
                <w:rFonts w:ascii="宋体" w:hAnsi="宋体"/>
                <w:kern w:val="0"/>
                <w:sz w:val="20"/>
              </w:rPr>
            </w:pPr>
            <w:r>
              <w:rPr>
                <w:rFonts w:hint="eastAsia" w:ascii="宋体" w:hAnsi="宋体"/>
                <w:kern w:val="0"/>
                <w:sz w:val="20"/>
              </w:rPr>
              <w:t>K101050300</w:t>
            </w:r>
          </w:p>
        </w:tc>
        <w:tc>
          <w:tcPr>
            <w:tcW w:w="720" w:type="dxa"/>
            <w:tcBorders>
              <w:top w:val="nil"/>
              <w:left w:val="nil"/>
              <w:bottom w:val="single" w:color="auto" w:sz="4" w:space="0"/>
              <w:right w:val="single" w:color="auto" w:sz="4" w:space="0"/>
            </w:tcBorders>
            <w:noWrap w:val="0"/>
            <w:vAlign w:val="center"/>
          </w:tcPr>
          <w:p w14:paraId="5711AA6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0A98C6">
            <w:pPr>
              <w:widowControl/>
              <w:rPr>
                <w:rFonts w:ascii="宋体" w:hAnsi="宋体"/>
                <w:kern w:val="0"/>
                <w:sz w:val="20"/>
              </w:rPr>
            </w:pPr>
            <w:r>
              <w:rPr>
                <w:rFonts w:hint="eastAsia" w:ascii="宋体" w:hAnsi="宋体"/>
                <w:kern w:val="0"/>
                <w:sz w:val="20"/>
              </w:rPr>
              <w:t>3、压缩机电机</w:t>
            </w:r>
          </w:p>
        </w:tc>
        <w:tc>
          <w:tcPr>
            <w:tcW w:w="671" w:type="dxa"/>
            <w:tcBorders>
              <w:top w:val="nil"/>
              <w:left w:val="nil"/>
              <w:bottom w:val="single" w:color="auto" w:sz="4" w:space="0"/>
              <w:right w:val="single" w:color="auto" w:sz="4" w:space="0"/>
            </w:tcBorders>
            <w:noWrap w:val="0"/>
            <w:vAlign w:val="center"/>
          </w:tcPr>
          <w:p w14:paraId="57E5AC10">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DE4A9B0">
            <w:pPr>
              <w:widowControl/>
              <w:rPr>
                <w:rFonts w:ascii="宋体" w:hAnsi="宋体"/>
                <w:kern w:val="0"/>
                <w:sz w:val="20"/>
              </w:rPr>
            </w:pPr>
            <w:r>
              <w:rPr>
                <w:rFonts w:hint="eastAsia" w:ascii="宋体" w:hAnsi="宋体"/>
                <w:kern w:val="0"/>
                <w:sz w:val="20"/>
              </w:rPr>
              <w:t>　</w:t>
            </w:r>
          </w:p>
        </w:tc>
      </w:tr>
      <w:tr w14:paraId="78E8E9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694449">
            <w:pPr>
              <w:widowControl/>
              <w:jc w:val="center"/>
              <w:rPr>
                <w:rFonts w:ascii="宋体" w:hAnsi="宋体"/>
                <w:b/>
                <w:kern w:val="0"/>
                <w:sz w:val="20"/>
              </w:rPr>
            </w:pPr>
            <w:r>
              <w:rPr>
                <w:rFonts w:hint="eastAsia" w:ascii="宋体" w:hAnsi="宋体"/>
                <w:b/>
                <w:kern w:val="0"/>
                <w:sz w:val="20"/>
              </w:rPr>
              <w:t>K2</w:t>
            </w:r>
          </w:p>
        </w:tc>
        <w:tc>
          <w:tcPr>
            <w:tcW w:w="720" w:type="dxa"/>
            <w:tcBorders>
              <w:top w:val="nil"/>
              <w:left w:val="nil"/>
              <w:bottom w:val="single" w:color="auto" w:sz="4" w:space="0"/>
              <w:right w:val="single" w:color="auto" w:sz="4" w:space="0"/>
            </w:tcBorders>
            <w:noWrap w:val="0"/>
            <w:vAlign w:val="center"/>
          </w:tcPr>
          <w:p w14:paraId="529BC60B">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3283F4C">
            <w:pPr>
              <w:widowControl/>
              <w:rPr>
                <w:rFonts w:ascii="宋体" w:hAnsi="宋体"/>
                <w:b/>
                <w:kern w:val="0"/>
                <w:sz w:val="20"/>
              </w:rPr>
            </w:pPr>
            <w:r>
              <w:rPr>
                <w:rFonts w:hint="eastAsia" w:ascii="宋体" w:hAnsi="宋体"/>
                <w:b/>
                <w:kern w:val="0"/>
                <w:sz w:val="20"/>
              </w:rPr>
              <w:t>电子电线电缆制造（K3931）</w:t>
            </w:r>
          </w:p>
        </w:tc>
        <w:tc>
          <w:tcPr>
            <w:tcW w:w="671" w:type="dxa"/>
            <w:tcBorders>
              <w:top w:val="nil"/>
              <w:left w:val="nil"/>
              <w:bottom w:val="single" w:color="auto" w:sz="4" w:space="0"/>
              <w:right w:val="single" w:color="auto" w:sz="4" w:space="0"/>
            </w:tcBorders>
            <w:noWrap w:val="0"/>
            <w:vAlign w:val="center"/>
          </w:tcPr>
          <w:p w14:paraId="341943A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892CD40">
            <w:pPr>
              <w:widowControl/>
              <w:rPr>
                <w:rFonts w:ascii="宋体" w:hAnsi="宋体"/>
                <w:kern w:val="0"/>
                <w:sz w:val="20"/>
              </w:rPr>
            </w:pPr>
            <w:r>
              <w:rPr>
                <w:rFonts w:hint="eastAsia" w:ascii="宋体" w:hAnsi="宋体"/>
                <w:kern w:val="0"/>
                <w:sz w:val="20"/>
              </w:rPr>
              <w:t>　</w:t>
            </w:r>
          </w:p>
        </w:tc>
      </w:tr>
      <w:tr w14:paraId="1F4D39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F4D790">
            <w:pPr>
              <w:widowControl/>
              <w:jc w:val="center"/>
              <w:rPr>
                <w:rFonts w:ascii="宋体" w:hAnsi="宋体"/>
                <w:b/>
                <w:kern w:val="0"/>
                <w:sz w:val="20"/>
              </w:rPr>
            </w:pPr>
            <w:r>
              <w:rPr>
                <w:rFonts w:hint="eastAsia" w:ascii="宋体" w:hAnsi="宋体"/>
                <w:b/>
                <w:kern w:val="0"/>
                <w:sz w:val="20"/>
              </w:rPr>
              <w:t>K201000000</w:t>
            </w:r>
          </w:p>
        </w:tc>
        <w:tc>
          <w:tcPr>
            <w:tcW w:w="720" w:type="dxa"/>
            <w:tcBorders>
              <w:top w:val="nil"/>
              <w:left w:val="nil"/>
              <w:bottom w:val="single" w:color="auto" w:sz="4" w:space="0"/>
              <w:right w:val="single" w:color="auto" w:sz="4" w:space="0"/>
            </w:tcBorders>
            <w:noWrap w:val="0"/>
            <w:vAlign w:val="center"/>
          </w:tcPr>
          <w:p w14:paraId="0A229D4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6820EBA">
            <w:pPr>
              <w:widowControl/>
              <w:rPr>
                <w:rFonts w:ascii="宋体" w:hAnsi="宋体"/>
                <w:b/>
                <w:kern w:val="0"/>
                <w:sz w:val="20"/>
              </w:rPr>
            </w:pPr>
            <w:r>
              <w:rPr>
                <w:rFonts w:hint="eastAsia" w:ascii="宋体" w:hAnsi="宋体"/>
                <w:b/>
                <w:kern w:val="0"/>
                <w:sz w:val="20"/>
              </w:rPr>
              <w:t>一、安装线缆</w:t>
            </w:r>
          </w:p>
        </w:tc>
        <w:tc>
          <w:tcPr>
            <w:tcW w:w="671" w:type="dxa"/>
            <w:tcBorders>
              <w:top w:val="nil"/>
              <w:left w:val="nil"/>
              <w:bottom w:val="single" w:color="auto" w:sz="4" w:space="0"/>
              <w:right w:val="single" w:color="auto" w:sz="4" w:space="0"/>
            </w:tcBorders>
            <w:noWrap w:val="0"/>
            <w:vAlign w:val="center"/>
          </w:tcPr>
          <w:p w14:paraId="2D64B9CD">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054636B4">
            <w:pPr>
              <w:widowControl/>
              <w:rPr>
                <w:rFonts w:ascii="宋体" w:hAnsi="宋体"/>
                <w:kern w:val="0"/>
                <w:sz w:val="20"/>
              </w:rPr>
            </w:pPr>
            <w:r>
              <w:rPr>
                <w:rFonts w:hint="eastAsia" w:ascii="宋体" w:hAnsi="宋体"/>
                <w:kern w:val="0"/>
                <w:sz w:val="20"/>
              </w:rPr>
              <w:t>不加总</w:t>
            </w:r>
          </w:p>
        </w:tc>
      </w:tr>
      <w:tr w14:paraId="5D2B754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E933F3">
            <w:pPr>
              <w:widowControl/>
              <w:jc w:val="center"/>
              <w:rPr>
                <w:rFonts w:ascii="宋体" w:hAnsi="宋体"/>
                <w:kern w:val="0"/>
                <w:sz w:val="20"/>
              </w:rPr>
            </w:pPr>
            <w:r>
              <w:rPr>
                <w:rFonts w:hint="eastAsia" w:ascii="宋体" w:hAnsi="宋体"/>
                <w:kern w:val="0"/>
                <w:sz w:val="20"/>
              </w:rPr>
              <w:t>K201010000</w:t>
            </w:r>
          </w:p>
        </w:tc>
        <w:tc>
          <w:tcPr>
            <w:tcW w:w="720" w:type="dxa"/>
            <w:tcBorders>
              <w:top w:val="nil"/>
              <w:left w:val="nil"/>
              <w:bottom w:val="single" w:color="auto" w:sz="4" w:space="0"/>
              <w:right w:val="single" w:color="auto" w:sz="4" w:space="0"/>
            </w:tcBorders>
            <w:noWrap w:val="0"/>
            <w:vAlign w:val="center"/>
          </w:tcPr>
          <w:p w14:paraId="0AB3C8E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3B2D667">
            <w:pPr>
              <w:widowControl/>
              <w:rPr>
                <w:rFonts w:ascii="宋体" w:hAnsi="宋体"/>
                <w:kern w:val="0"/>
                <w:sz w:val="20"/>
              </w:rPr>
            </w:pPr>
            <w:r>
              <w:rPr>
                <w:rFonts w:hint="eastAsia" w:ascii="宋体" w:hAnsi="宋体"/>
                <w:kern w:val="0"/>
                <w:sz w:val="20"/>
              </w:rPr>
              <w:t>（一）安装线</w:t>
            </w:r>
          </w:p>
        </w:tc>
        <w:tc>
          <w:tcPr>
            <w:tcW w:w="671" w:type="dxa"/>
            <w:tcBorders>
              <w:top w:val="nil"/>
              <w:left w:val="nil"/>
              <w:bottom w:val="single" w:color="auto" w:sz="4" w:space="0"/>
              <w:right w:val="single" w:color="auto" w:sz="4" w:space="0"/>
            </w:tcBorders>
            <w:noWrap w:val="0"/>
            <w:vAlign w:val="center"/>
          </w:tcPr>
          <w:p w14:paraId="7E460231">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0AA046E8">
            <w:pPr>
              <w:widowControl/>
              <w:rPr>
                <w:rFonts w:ascii="宋体" w:hAnsi="宋体"/>
                <w:kern w:val="0"/>
                <w:sz w:val="20"/>
              </w:rPr>
            </w:pPr>
            <w:r>
              <w:rPr>
                <w:rFonts w:hint="eastAsia" w:ascii="宋体" w:hAnsi="宋体"/>
                <w:kern w:val="0"/>
                <w:sz w:val="20"/>
              </w:rPr>
              <w:t>　</w:t>
            </w:r>
          </w:p>
        </w:tc>
      </w:tr>
      <w:tr w14:paraId="575B12C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8D4D815">
            <w:pPr>
              <w:widowControl/>
              <w:jc w:val="center"/>
              <w:rPr>
                <w:rFonts w:ascii="宋体" w:hAnsi="宋体"/>
                <w:kern w:val="0"/>
                <w:sz w:val="20"/>
              </w:rPr>
            </w:pPr>
            <w:r>
              <w:rPr>
                <w:rFonts w:hint="eastAsia" w:ascii="宋体" w:hAnsi="宋体"/>
                <w:kern w:val="0"/>
                <w:sz w:val="20"/>
              </w:rPr>
              <w:t>K201020000</w:t>
            </w:r>
          </w:p>
        </w:tc>
        <w:tc>
          <w:tcPr>
            <w:tcW w:w="720" w:type="dxa"/>
            <w:tcBorders>
              <w:top w:val="nil"/>
              <w:left w:val="nil"/>
              <w:bottom w:val="single" w:color="auto" w:sz="4" w:space="0"/>
              <w:right w:val="single" w:color="auto" w:sz="4" w:space="0"/>
            </w:tcBorders>
            <w:noWrap w:val="0"/>
            <w:vAlign w:val="center"/>
          </w:tcPr>
          <w:p w14:paraId="0B2B2E0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11F5F39">
            <w:pPr>
              <w:widowControl/>
              <w:rPr>
                <w:rFonts w:ascii="宋体" w:hAnsi="宋体"/>
                <w:kern w:val="0"/>
                <w:sz w:val="20"/>
              </w:rPr>
            </w:pPr>
            <w:r>
              <w:rPr>
                <w:rFonts w:hint="eastAsia" w:ascii="宋体" w:hAnsi="宋体"/>
                <w:kern w:val="0"/>
                <w:sz w:val="20"/>
              </w:rPr>
              <w:t>（二）安装电缆</w:t>
            </w:r>
          </w:p>
        </w:tc>
        <w:tc>
          <w:tcPr>
            <w:tcW w:w="671" w:type="dxa"/>
            <w:tcBorders>
              <w:top w:val="nil"/>
              <w:left w:val="nil"/>
              <w:bottom w:val="single" w:color="auto" w:sz="4" w:space="0"/>
              <w:right w:val="single" w:color="auto" w:sz="4" w:space="0"/>
            </w:tcBorders>
            <w:noWrap w:val="0"/>
            <w:vAlign w:val="center"/>
          </w:tcPr>
          <w:p w14:paraId="4A603B9C">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05A06FB2">
            <w:pPr>
              <w:widowControl/>
              <w:rPr>
                <w:rFonts w:ascii="宋体" w:hAnsi="宋体"/>
                <w:kern w:val="0"/>
                <w:sz w:val="20"/>
              </w:rPr>
            </w:pPr>
            <w:r>
              <w:rPr>
                <w:rFonts w:hint="eastAsia" w:ascii="宋体" w:hAnsi="宋体"/>
                <w:kern w:val="0"/>
                <w:sz w:val="20"/>
              </w:rPr>
              <w:t>　</w:t>
            </w:r>
          </w:p>
        </w:tc>
      </w:tr>
      <w:tr w14:paraId="7547569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C3B9AE">
            <w:pPr>
              <w:widowControl/>
              <w:jc w:val="center"/>
              <w:rPr>
                <w:rFonts w:ascii="宋体" w:hAnsi="宋体"/>
                <w:kern w:val="0"/>
                <w:sz w:val="20"/>
              </w:rPr>
            </w:pPr>
            <w:r>
              <w:rPr>
                <w:rFonts w:hint="eastAsia" w:ascii="宋体" w:hAnsi="宋体"/>
                <w:kern w:val="0"/>
                <w:sz w:val="20"/>
              </w:rPr>
              <w:t>K201030000</w:t>
            </w:r>
          </w:p>
        </w:tc>
        <w:tc>
          <w:tcPr>
            <w:tcW w:w="720" w:type="dxa"/>
            <w:tcBorders>
              <w:top w:val="nil"/>
              <w:left w:val="nil"/>
              <w:bottom w:val="single" w:color="auto" w:sz="4" w:space="0"/>
              <w:right w:val="single" w:color="auto" w:sz="4" w:space="0"/>
            </w:tcBorders>
            <w:noWrap w:val="0"/>
            <w:vAlign w:val="center"/>
          </w:tcPr>
          <w:p w14:paraId="18B2E04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2C271D">
            <w:pPr>
              <w:widowControl/>
              <w:rPr>
                <w:rFonts w:ascii="宋体" w:hAnsi="宋体"/>
                <w:kern w:val="0"/>
                <w:sz w:val="20"/>
              </w:rPr>
            </w:pPr>
            <w:r>
              <w:rPr>
                <w:rFonts w:hint="eastAsia" w:ascii="宋体" w:hAnsi="宋体"/>
                <w:kern w:val="0"/>
                <w:sz w:val="20"/>
              </w:rPr>
              <w:t>（三）带状电缆</w:t>
            </w:r>
          </w:p>
        </w:tc>
        <w:tc>
          <w:tcPr>
            <w:tcW w:w="671" w:type="dxa"/>
            <w:tcBorders>
              <w:top w:val="nil"/>
              <w:left w:val="nil"/>
              <w:bottom w:val="single" w:color="auto" w:sz="4" w:space="0"/>
              <w:right w:val="single" w:color="auto" w:sz="4" w:space="0"/>
            </w:tcBorders>
            <w:noWrap w:val="0"/>
            <w:vAlign w:val="center"/>
          </w:tcPr>
          <w:p w14:paraId="5EA42C81">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46F74E0">
            <w:pPr>
              <w:widowControl/>
              <w:rPr>
                <w:rFonts w:ascii="宋体" w:hAnsi="宋体"/>
                <w:kern w:val="0"/>
                <w:sz w:val="20"/>
              </w:rPr>
            </w:pPr>
            <w:r>
              <w:rPr>
                <w:rFonts w:hint="eastAsia" w:ascii="宋体" w:hAnsi="宋体"/>
                <w:kern w:val="0"/>
                <w:sz w:val="20"/>
              </w:rPr>
              <w:t>　</w:t>
            </w:r>
          </w:p>
        </w:tc>
      </w:tr>
      <w:tr w14:paraId="680FA7C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4C3CF1">
            <w:pPr>
              <w:widowControl/>
              <w:jc w:val="center"/>
              <w:rPr>
                <w:rFonts w:ascii="宋体" w:hAnsi="宋体"/>
                <w:kern w:val="0"/>
                <w:sz w:val="20"/>
              </w:rPr>
            </w:pPr>
            <w:r>
              <w:rPr>
                <w:rFonts w:hint="eastAsia" w:ascii="宋体" w:hAnsi="宋体"/>
                <w:kern w:val="0"/>
                <w:sz w:val="20"/>
              </w:rPr>
              <w:t>K201040000</w:t>
            </w:r>
          </w:p>
        </w:tc>
        <w:tc>
          <w:tcPr>
            <w:tcW w:w="720" w:type="dxa"/>
            <w:tcBorders>
              <w:top w:val="nil"/>
              <w:left w:val="nil"/>
              <w:bottom w:val="single" w:color="auto" w:sz="4" w:space="0"/>
              <w:right w:val="single" w:color="auto" w:sz="4" w:space="0"/>
            </w:tcBorders>
            <w:noWrap w:val="0"/>
            <w:vAlign w:val="center"/>
          </w:tcPr>
          <w:p w14:paraId="1ADA8D2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4C97F14">
            <w:pPr>
              <w:widowControl/>
              <w:rPr>
                <w:rFonts w:ascii="宋体" w:hAnsi="宋体"/>
                <w:kern w:val="0"/>
                <w:sz w:val="20"/>
              </w:rPr>
            </w:pPr>
            <w:r>
              <w:rPr>
                <w:rFonts w:hint="eastAsia" w:ascii="宋体" w:hAnsi="宋体"/>
                <w:kern w:val="0"/>
                <w:sz w:val="20"/>
              </w:rPr>
              <w:t>（四）电话机、计算机用弹簧绳</w:t>
            </w:r>
          </w:p>
        </w:tc>
        <w:tc>
          <w:tcPr>
            <w:tcW w:w="671" w:type="dxa"/>
            <w:tcBorders>
              <w:top w:val="nil"/>
              <w:left w:val="nil"/>
              <w:bottom w:val="single" w:color="auto" w:sz="4" w:space="0"/>
              <w:right w:val="single" w:color="auto" w:sz="4" w:space="0"/>
            </w:tcBorders>
            <w:noWrap w:val="0"/>
            <w:vAlign w:val="center"/>
          </w:tcPr>
          <w:p w14:paraId="30A211D8">
            <w:pPr>
              <w:widowControl/>
              <w:jc w:val="center"/>
              <w:rPr>
                <w:rFonts w:ascii="宋体" w:hAnsi="宋体"/>
                <w:kern w:val="0"/>
                <w:sz w:val="20"/>
              </w:rPr>
            </w:pPr>
            <w:r>
              <w:rPr>
                <w:rFonts w:hint="eastAsia" w:ascii="宋体" w:hAnsi="宋体"/>
                <w:kern w:val="0"/>
                <w:sz w:val="20"/>
              </w:rPr>
              <w:t>万根</w:t>
            </w:r>
          </w:p>
        </w:tc>
        <w:tc>
          <w:tcPr>
            <w:tcW w:w="2566" w:type="dxa"/>
            <w:tcBorders>
              <w:top w:val="nil"/>
              <w:left w:val="nil"/>
              <w:bottom w:val="single" w:color="auto" w:sz="4" w:space="0"/>
              <w:right w:val="nil"/>
            </w:tcBorders>
            <w:noWrap w:val="0"/>
            <w:vAlign w:val="center"/>
          </w:tcPr>
          <w:p w14:paraId="6B045C59">
            <w:pPr>
              <w:widowControl/>
              <w:rPr>
                <w:rFonts w:ascii="宋体" w:hAnsi="宋体"/>
                <w:kern w:val="0"/>
                <w:sz w:val="20"/>
              </w:rPr>
            </w:pPr>
            <w:r>
              <w:rPr>
                <w:rFonts w:hint="eastAsia" w:ascii="宋体" w:hAnsi="宋体"/>
                <w:kern w:val="0"/>
                <w:sz w:val="20"/>
              </w:rPr>
              <w:t>　</w:t>
            </w:r>
          </w:p>
        </w:tc>
      </w:tr>
      <w:tr w14:paraId="13EF43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943D37">
            <w:pPr>
              <w:widowControl/>
              <w:jc w:val="center"/>
              <w:rPr>
                <w:rFonts w:ascii="宋体" w:hAnsi="宋体"/>
                <w:kern w:val="0"/>
                <w:sz w:val="20"/>
              </w:rPr>
            </w:pPr>
            <w:r>
              <w:rPr>
                <w:rFonts w:hint="eastAsia" w:ascii="宋体" w:hAnsi="宋体"/>
                <w:kern w:val="0"/>
                <w:sz w:val="20"/>
              </w:rPr>
              <w:t>K201050000</w:t>
            </w:r>
          </w:p>
        </w:tc>
        <w:tc>
          <w:tcPr>
            <w:tcW w:w="720" w:type="dxa"/>
            <w:tcBorders>
              <w:top w:val="nil"/>
              <w:left w:val="nil"/>
              <w:bottom w:val="single" w:color="auto" w:sz="4" w:space="0"/>
              <w:right w:val="single" w:color="auto" w:sz="4" w:space="0"/>
            </w:tcBorders>
            <w:noWrap w:val="0"/>
            <w:vAlign w:val="center"/>
          </w:tcPr>
          <w:p w14:paraId="76B1D2A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7D49F9">
            <w:pPr>
              <w:widowControl/>
              <w:rPr>
                <w:rFonts w:ascii="宋体" w:hAnsi="宋体"/>
                <w:kern w:val="0"/>
                <w:sz w:val="20"/>
              </w:rPr>
            </w:pPr>
            <w:r>
              <w:rPr>
                <w:rFonts w:hint="eastAsia" w:ascii="宋体" w:hAnsi="宋体"/>
                <w:kern w:val="0"/>
                <w:sz w:val="20"/>
              </w:rPr>
              <w:t>（五）电源插头线</w:t>
            </w:r>
          </w:p>
        </w:tc>
        <w:tc>
          <w:tcPr>
            <w:tcW w:w="671" w:type="dxa"/>
            <w:tcBorders>
              <w:top w:val="nil"/>
              <w:left w:val="nil"/>
              <w:bottom w:val="single" w:color="auto" w:sz="4" w:space="0"/>
              <w:right w:val="single" w:color="auto" w:sz="4" w:space="0"/>
            </w:tcBorders>
            <w:noWrap w:val="0"/>
            <w:vAlign w:val="center"/>
          </w:tcPr>
          <w:p w14:paraId="083C5B25">
            <w:pPr>
              <w:widowControl/>
              <w:jc w:val="center"/>
              <w:rPr>
                <w:rFonts w:ascii="宋体" w:hAnsi="宋体"/>
                <w:kern w:val="0"/>
                <w:sz w:val="20"/>
              </w:rPr>
            </w:pPr>
            <w:r>
              <w:rPr>
                <w:rFonts w:hint="eastAsia" w:ascii="宋体" w:hAnsi="宋体"/>
                <w:kern w:val="0"/>
                <w:sz w:val="20"/>
              </w:rPr>
              <w:t>万根</w:t>
            </w:r>
          </w:p>
        </w:tc>
        <w:tc>
          <w:tcPr>
            <w:tcW w:w="2566" w:type="dxa"/>
            <w:tcBorders>
              <w:top w:val="nil"/>
              <w:left w:val="nil"/>
              <w:bottom w:val="single" w:color="auto" w:sz="4" w:space="0"/>
              <w:right w:val="nil"/>
            </w:tcBorders>
            <w:noWrap w:val="0"/>
            <w:vAlign w:val="center"/>
          </w:tcPr>
          <w:p w14:paraId="7814592C">
            <w:pPr>
              <w:widowControl/>
              <w:rPr>
                <w:rFonts w:ascii="宋体" w:hAnsi="宋体"/>
                <w:kern w:val="0"/>
                <w:sz w:val="20"/>
              </w:rPr>
            </w:pPr>
            <w:r>
              <w:rPr>
                <w:rFonts w:hint="eastAsia" w:ascii="宋体" w:hAnsi="宋体"/>
                <w:kern w:val="0"/>
                <w:sz w:val="20"/>
              </w:rPr>
              <w:t>　</w:t>
            </w:r>
          </w:p>
        </w:tc>
      </w:tr>
      <w:tr w14:paraId="26C7270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772C2D">
            <w:pPr>
              <w:widowControl/>
              <w:jc w:val="center"/>
              <w:rPr>
                <w:rFonts w:ascii="宋体" w:hAnsi="宋体"/>
                <w:b/>
                <w:kern w:val="0"/>
                <w:sz w:val="20"/>
              </w:rPr>
            </w:pPr>
            <w:r>
              <w:rPr>
                <w:rFonts w:hint="eastAsia" w:ascii="宋体" w:hAnsi="宋体"/>
                <w:b/>
                <w:kern w:val="0"/>
                <w:sz w:val="20"/>
              </w:rPr>
              <w:t>K202000000</w:t>
            </w:r>
          </w:p>
        </w:tc>
        <w:tc>
          <w:tcPr>
            <w:tcW w:w="720" w:type="dxa"/>
            <w:tcBorders>
              <w:top w:val="nil"/>
              <w:left w:val="nil"/>
              <w:bottom w:val="single" w:color="auto" w:sz="4" w:space="0"/>
              <w:right w:val="single" w:color="auto" w:sz="4" w:space="0"/>
            </w:tcBorders>
            <w:noWrap w:val="0"/>
            <w:vAlign w:val="center"/>
          </w:tcPr>
          <w:p w14:paraId="7F8F22F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4C9DAA9">
            <w:pPr>
              <w:widowControl/>
              <w:rPr>
                <w:rFonts w:ascii="宋体" w:hAnsi="宋体"/>
                <w:b/>
                <w:kern w:val="0"/>
                <w:sz w:val="20"/>
              </w:rPr>
            </w:pPr>
            <w:r>
              <w:rPr>
                <w:rFonts w:hint="eastAsia" w:ascii="宋体" w:hAnsi="宋体"/>
                <w:b/>
                <w:kern w:val="0"/>
                <w:sz w:val="20"/>
              </w:rPr>
              <w:t>二、射频电缆小计</w:t>
            </w:r>
          </w:p>
        </w:tc>
        <w:tc>
          <w:tcPr>
            <w:tcW w:w="671" w:type="dxa"/>
            <w:tcBorders>
              <w:top w:val="nil"/>
              <w:left w:val="nil"/>
              <w:bottom w:val="single" w:color="auto" w:sz="4" w:space="0"/>
              <w:right w:val="single" w:color="auto" w:sz="4" w:space="0"/>
            </w:tcBorders>
            <w:noWrap w:val="0"/>
            <w:vAlign w:val="center"/>
          </w:tcPr>
          <w:p w14:paraId="61BDA8F4">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6C413285">
            <w:pPr>
              <w:widowControl/>
              <w:rPr>
                <w:rFonts w:ascii="宋体" w:hAnsi="宋体"/>
                <w:kern w:val="0"/>
                <w:sz w:val="20"/>
              </w:rPr>
            </w:pPr>
            <w:r>
              <w:rPr>
                <w:rFonts w:hint="eastAsia" w:ascii="宋体" w:hAnsi="宋体"/>
                <w:kern w:val="0"/>
                <w:sz w:val="20"/>
              </w:rPr>
              <w:t>　</w:t>
            </w:r>
          </w:p>
        </w:tc>
      </w:tr>
      <w:tr w14:paraId="1940C3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D1F33C">
            <w:pPr>
              <w:widowControl/>
              <w:jc w:val="center"/>
              <w:rPr>
                <w:rFonts w:ascii="宋体" w:hAnsi="宋体"/>
                <w:kern w:val="0"/>
                <w:sz w:val="20"/>
              </w:rPr>
            </w:pPr>
            <w:r>
              <w:rPr>
                <w:rFonts w:hint="eastAsia" w:ascii="宋体" w:hAnsi="宋体"/>
                <w:kern w:val="0"/>
                <w:sz w:val="20"/>
              </w:rPr>
              <w:t>K202010000</w:t>
            </w:r>
          </w:p>
        </w:tc>
        <w:tc>
          <w:tcPr>
            <w:tcW w:w="720" w:type="dxa"/>
            <w:tcBorders>
              <w:top w:val="nil"/>
              <w:left w:val="nil"/>
              <w:bottom w:val="single" w:color="auto" w:sz="4" w:space="0"/>
              <w:right w:val="single" w:color="auto" w:sz="4" w:space="0"/>
            </w:tcBorders>
            <w:noWrap w:val="0"/>
            <w:vAlign w:val="center"/>
          </w:tcPr>
          <w:p w14:paraId="3A41F30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A2D0079">
            <w:pPr>
              <w:widowControl/>
              <w:rPr>
                <w:rFonts w:ascii="宋体" w:hAnsi="宋体"/>
                <w:kern w:val="0"/>
                <w:sz w:val="20"/>
              </w:rPr>
            </w:pPr>
            <w:r>
              <w:rPr>
                <w:rFonts w:hint="eastAsia" w:ascii="宋体" w:hAnsi="宋体"/>
                <w:kern w:val="0"/>
                <w:sz w:val="20"/>
              </w:rPr>
              <w:t>1、柔软同轴电缆</w:t>
            </w:r>
          </w:p>
        </w:tc>
        <w:tc>
          <w:tcPr>
            <w:tcW w:w="671" w:type="dxa"/>
            <w:tcBorders>
              <w:top w:val="nil"/>
              <w:left w:val="nil"/>
              <w:bottom w:val="single" w:color="auto" w:sz="4" w:space="0"/>
              <w:right w:val="single" w:color="auto" w:sz="4" w:space="0"/>
            </w:tcBorders>
            <w:noWrap w:val="0"/>
            <w:vAlign w:val="center"/>
          </w:tcPr>
          <w:p w14:paraId="1F1A79BE">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05396540">
            <w:pPr>
              <w:widowControl/>
              <w:rPr>
                <w:rFonts w:ascii="宋体" w:hAnsi="宋体"/>
                <w:kern w:val="0"/>
                <w:sz w:val="20"/>
              </w:rPr>
            </w:pPr>
            <w:r>
              <w:rPr>
                <w:rFonts w:hint="eastAsia" w:ascii="宋体" w:hAnsi="宋体"/>
                <w:kern w:val="0"/>
                <w:sz w:val="20"/>
              </w:rPr>
              <w:t>　</w:t>
            </w:r>
          </w:p>
        </w:tc>
      </w:tr>
      <w:tr w14:paraId="241C7E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78F9176">
            <w:pPr>
              <w:widowControl/>
              <w:jc w:val="center"/>
              <w:rPr>
                <w:rFonts w:ascii="宋体" w:hAnsi="宋体"/>
                <w:kern w:val="0"/>
                <w:sz w:val="20"/>
              </w:rPr>
            </w:pPr>
            <w:r>
              <w:rPr>
                <w:rFonts w:hint="eastAsia" w:ascii="宋体" w:hAnsi="宋体"/>
                <w:kern w:val="0"/>
                <w:sz w:val="20"/>
              </w:rPr>
              <w:t>K202010100</w:t>
            </w:r>
          </w:p>
        </w:tc>
        <w:tc>
          <w:tcPr>
            <w:tcW w:w="720" w:type="dxa"/>
            <w:tcBorders>
              <w:top w:val="nil"/>
              <w:left w:val="nil"/>
              <w:bottom w:val="single" w:color="auto" w:sz="4" w:space="0"/>
              <w:right w:val="single" w:color="auto" w:sz="4" w:space="0"/>
            </w:tcBorders>
            <w:noWrap w:val="0"/>
            <w:vAlign w:val="center"/>
          </w:tcPr>
          <w:p w14:paraId="562C405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B1CF3B">
            <w:pPr>
              <w:widowControl/>
              <w:rPr>
                <w:rFonts w:ascii="宋体" w:hAnsi="宋体"/>
                <w:kern w:val="0"/>
                <w:sz w:val="20"/>
              </w:rPr>
            </w:pPr>
            <w:r>
              <w:rPr>
                <w:rFonts w:hint="eastAsia" w:ascii="宋体" w:hAnsi="宋体"/>
                <w:kern w:val="0"/>
                <w:sz w:val="20"/>
              </w:rPr>
              <w:t>其中：CATV电缆</w:t>
            </w:r>
          </w:p>
        </w:tc>
        <w:tc>
          <w:tcPr>
            <w:tcW w:w="671" w:type="dxa"/>
            <w:tcBorders>
              <w:top w:val="nil"/>
              <w:left w:val="nil"/>
              <w:bottom w:val="single" w:color="auto" w:sz="4" w:space="0"/>
              <w:right w:val="single" w:color="auto" w:sz="4" w:space="0"/>
            </w:tcBorders>
            <w:noWrap w:val="0"/>
            <w:vAlign w:val="center"/>
          </w:tcPr>
          <w:p w14:paraId="68DDFF9D">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42BA712E">
            <w:pPr>
              <w:widowControl/>
              <w:rPr>
                <w:rFonts w:ascii="宋体" w:hAnsi="宋体"/>
                <w:kern w:val="0"/>
                <w:sz w:val="20"/>
              </w:rPr>
            </w:pPr>
            <w:r>
              <w:rPr>
                <w:rFonts w:hint="eastAsia" w:ascii="宋体" w:hAnsi="宋体"/>
                <w:kern w:val="0"/>
                <w:sz w:val="20"/>
              </w:rPr>
              <w:t>　</w:t>
            </w:r>
          </w:p>
        </w:tc>
      </w:tr>
      <w:tr w14:paraId="726FF48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1C9338B">
            <w:pPr>
              <w:widowControl/>
              <w:jc w:val="center"/>
              <w:rPr>
                <w:rFonts w:ascii="宋体" w:hAnsi="宋体"/>
                <w:kern w:val="0"/>
                <w:sz w:val="20"/>
              </w:rPr>
            </w:pPr>
            <w:r>
              <w:rPr>
                <w:rFonts w:hint="eastAsia" w:ascii="宋体" w:hAnsi="宋体"/>
                <w:kern w:val="0"/>
                <w:sz w:val="20"/>
              </w:rPr>
              <w:t>K202020000</w:t>
            </w:r>
          </w:p>
        </w:tc>
        <w:tc>
          <w:tcPr>
            <w:tcW w:w="720" w:type="dxa"/>
            <w:tcBorders>
              <w:top w:val="nil"/>
              <w:left w:val="nil"/>
              <w:bottom w:val="single" w:color="auto" w:sz="4" w:space="0"/>
              <w:right w:val="single" w:color="auto" w:sz="4" w:space="0"/>
            </w:tcBorders>
            <w:noWrap w:val="0"/>
            <w:vAlign w:val="center"/>
          </w:tcPr>
          <w:p w14:paraId="3C59FB9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33BFE1F">
            <w:pPr>
              <w:widowControl/>
              <w:rPr>
                <w:rFonts w:ascii="宋体" w:hAnsi="宋体"/>
                <w:kern w:val="0"/>
                <w:sz w:val="20"/>
              </w:rPr>
            </w:pPr>
            <w:r>
              <w:rPr>
                <w:rFonts w:hint="eastAsia" w:ascii="宋体" w:hAnsi="宋体"/>
                <w:kern w:val="0"/>
                <w:sz w:val="20"/>
              </w:rPr>
              <w:t>2、半硬（半软）同轴电缆</w:t>
            </w:r>
          </w:p>
        </w:tc>
        <w:tc>
          <w:tcPr>
            <w:tcW w:w="671" w:type="dxa"/>
            <w:tcBorders>
              <w:top w:val="nil"/>
              <w:left w:val="nil"/>
              <w:bottom w:val="single" w:color="auto" w:sz="4" w:space="0"/>
              <w:right w:val="single" w:color="auto" w:sz="4" w:space="0"/>
            </w:tcBorders>
            <w:noWrap w:val="0"/>
            <w:vAlign w:val="center"/>
          </w:tcPr>
          <w:p w14:paraId="2F02D8B0">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1AA3B77E">
            <w:pPr>
              <w:widowControl/>
              <w:rPr>
                <w:rFonts w:ascii="宋体" w:hAnsi="宋体"/>
                <w:kern w:val="0"/>
                <w:sz w:val="20"/>
              </w:rPr>
            </w:pPr>
            <w:r>
              <w:rPr>
                <w:rFonts w:hint="eastAsia" w:ascii="宋体" w:hAnsi="宋体"/>
                <w:kern w:val="0"/>
                <w:sz w:val="20"/>
              </w:rPr>
              <w:t>　</w:t>
            </w:r>
          </w:p>
        </w:tc>
      </w:tr>
      <w:tr w14:paraId="70A3C6C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E62118">
            <w:pPr>
              <w:widowControl/>
              <w:jc w:val="center"/>
              <w:rPr>
                <w:rFonts w:ascii="宋体" w:hAnsi="宋体"/>
                <w:kern w:val="0"/>
                <w:sz w:val="20"/>
              </w:rPr>
            </w:pPr>
            <w:r>
              <w:rPr>
                <w:rFonts w:hint="eastAsia" w:ascii="宋体" w:hAnsi="宋体"/>
                <w:kern w:val="0"/>
                <w:sz w:val="20"/>
              </w:rPr>
              <w:t>K202020100</w:t>
            </w:r>
          </w:p>
        </w:tc>
        <w:tc>
          <w:tcPr>
            <w:tcW w:w="720" w:type="dxa"/>
            <w:tcBorders>
              <w:top w:val="nil"/>
              <w:left w:val="nil"/>
              <w:bottom w:val="single" w:color="auto" w:sz="4" w:space="0"/>
              <w:right w:val="single" w:color="auto" w:sz="4" w:space="0"/>
            </w:tcBorders>
            <w:noWrap w:val="0"/>
            <w:vAlign w:val="center"/>
          </w:tcPr>
          <w:p w14:paraId="4512ED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CCD7FB6">
            <w:pPr>
              <w:widowControl/>
              <w:rPr>
                <w:rFonts w:ascii="宋体" w:hAnsi="宋体"/>
                <w:kern w:val="0"/>
                <w:sz w:val="20"/>
              </w:rPr>
            </w:pPr>
            <w:r>
              <w:rPr>
                <w:rFonts w:hint="eastAsia" w:ascii="宋体" w:hAnsi="宋体"/>
                <w:kern w:val="0"/>
                <w:sz w:val="20"/>
              </w:rPr>
              <w:t>其中：波纹管电缆（RF电缆）</w:t>
            </w:r>
          </w:p>
        </w:tc>
        <w:tc>
          <w:tcPr>
            <w:tcW w:w="671" w:type="dxa"/>
            <w:tcBorders>
              <w:top w:val="nil"/>
              <w:left w:val="nil"/>
              <w:bottom w:val="single" w:color="auto" w:sz="4" w:space="0"/>
              <w:right w:val="single" w:color="auto" w:sz="4" w:space="0"/>
            </w:tcBorders>
            <w:noWrap w:val="0"/>
            <w:vAlign w:val="center"/>
          </w:tcPr>
          <w:p w14:paraId="722E3D53">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834A3C9">
            <w:pPr>
              <w:widowControl/>
              <w:rPr>
                <w:rFonts w:ascii="宋体" w:hAnsi="宋体"/>
                <w:kern w:val="0"/>
                <w:sz w:val="20"/>
              </w:rPr>
            </w:pPr>
            <w:r>
              <w:rPr>
                <w:rFonts w:hint="eastAsia" w:ascii="宋体" w:hAnsi="宋体"/>
                <w:kern w:val="0"/>
                <w:sz w:val="20"/>
              </w:rPr>
              <w:t>　</w:t>
            </w:r>
          </w:p>
        </w:tc>
      </w:tr>
      <w:tr w14:paraId="38B8647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F296E3">
            <w:pPr>
              <w:widowControl/>
              <w:jc w:val="center"/>
              <w:rPr>
                <w:rFonts w:ascii="宋体" w:hAnsi="宋体"/>
                <w:kern w:val="0"/>
                <w:sz w:val="20"/>
              </w:rPr>
            </w:pPr>
            <w:r>
              <w:rPr>
                <w:rFonts w:hint="eastAsia" w:ascii="宋体" w:hAnsi="宋体"/>
                <w:kern w:val="0"/>
                <w:sz w:val="20"/>
              </w:rPr>
              <w:t>K202030000</w:t>
            </w:r>
          </w:p>
        </w:tc>
        <w:tc>
          <w:tcPr>
            <w:tcW w:w="720" w:type="dxa"/>
            <w:tcBorders>
              <w:top w:val="nil"/>
              <w:left w:val="nil"/>
              <w:bottom w:val="single" w:color="auto" w:sz="4" w:space="0"/>
              <w:right w:val="single" w:color="auto" w:sz="4" w:space="0"/>
            </w:tcBorders>
            <w:noWrap w:val="0"/>
            <w:vAlign w:val="center"/>
          </w:tcPr>
          <w:p w14:paraId="46AF894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71BCF7">
            <w:pPr>
              <w:widowControl/>
              <w:rPr>
                <w:rFonts w:ascii="宋体" w:hAnsi="宋体"/>
                <w:kern w:val="0"/>
                <w:sz w:val="20"/>
              </w:rPr>
            </w:pPr>
            <w:r>
              <w:rPr>
                <w:rFonts w:hint="eastAsia" w:ascii="宋体" w:hAnsi="宋体"/>
                <w:kern w:val="0"/>
                <w:sz w:val="20"/>
              </w:rPr>
              <w:t>3、硬同轴电缆</w:t>
            </w:r>
          </w:p>
        </w:tc>
        <w:tc>
          <w:tcPr>
            <w:tcW w:w="671" w:type="dxa"/>
            <w:tcBorders>
              <w:top w:val="nil"/>
              <w:left w:val="nil"/>
              <w:bottom w:val="single" w:color="auto" w:sz="4" w:space="0"/>
              <w:right w:val="single" w:color="auto" w:sz="4" w:space="0"/>
            </w:tcBorders>
            <w:noWrap w:val="0"/>
            <w:vAlign w:val="center"/>
          </w:tcPr>
          <w:p w14:paraId="5CEF5F78">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6142F2B0">
            <w:pPr>
              <w:widowControl/>
              <w:rPr>
                <w:rFonts w:ascii="宋体" w:hAnsi="宋体"/>
                <w:kern w:val="0"/>
                <w:sz w:val="20"/>
              </w:rPr>
            </w:pPr>
            <w:r>
              <w:rPr>
                <w:rFonts w:hint="eastAsia" w:ascii="宋体" w:hAnsi="宋体"/>
                <w:kern w:val="0"/>
                <w:sz w:val="20"/>
              </w:rPr>
              <w:t>　</w:t>
            </w:r>
          </w:p>
        </w:tc>
      </w:tr>
      <w:tr w14:paraId="12436C2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645451">
            <w:pPr>
              <w:widowControl/>
              <w:jc w:val="center"/>
              <w:rPr>
                <w:rFonts w:ascii="宋体" w:hAnsi="宋体"/>
                <w:kern w:val="0"/>
                <w:sz w:val="20"/>
              </w:rPr>
            </w:pPr>
            <w:r>
              <w:rPr>
                <w:rFonts w:hint="eastAsia" w:ascii="宋体" w:hAnsi="宋体"/>
                <w:kern w:val="0"/>
                <w:sz w:val="20"/>
              </w:rPr>
              <w:t>K202040000</w:t>
            </w:r>
          </w:p>
        </w:tc>
        <w:tc>
          <w:tcPr>
            <w:tcW w:w="720" w:type="dxa"/>
            <w:tcBorders>
              <w:top w:val="nil"/>
              <w:left w:val="nil"/>
              <w:bottom w:val="single" w:color="auto" w:sz="4" w:space="0"/>
              <w:right w:val="single" w:color="auto" w:sz="4" w:space="0"/>
            </w:tcBorders>
            <w:noWrap w:val="0"/>
            <w:vAlign w:val="center"/>
          </w:tcPr>
          <w:p w14:paraId="413A7F74">
            <w:pPr>
              <w:widowControl/>
              <w:jc w:val="center"/>
              <w:rPr>
                <w:rFonts w:ascii="宋体" w:hAnsi="宋体"/>
                <w:kern w:val="0"/>
                <w:sz w:val="18"/>
              </w:rPr>
            </w:pPr>
          </w:p>
        </w:tc>
        <w:tc>
          <w:tcPr>
            <w:tcW w:w="3049" w:type="dxa"/>
            <w:tcBorders>
              <w:top w:val="nil"/>
              <w:left w:val="nil"/>
              <w:bottom w:val="single" w:color="auto" w:sz="4" w:space="0"/>
              <w:right w:val="single" w:color="auto" w:sz="4" w:space="0"/>
            </w:tcBorders>
            <w:noWrap w:val="0"/>
            <w:vAlign w:val="center"/>
          </w:tcPr>
          <w:p w14:paraId="16DBD6D7">
            <w:pPr>
              <w:widowControl/>
              <w:rPr>
                <w:rFonts w:ascii="宋体" w:hAnsi="宋体"/>
                <w:kern w:val="0"/>
                <w:sz w:val="20"/>
              </w:rPr>
            </w:pPr>
            <w:r>
              <w:rPr>
                <w:rFonts w:hint="eastAsia" w:ascii="宋体" w:hAnsi="宋体"/>
                <w:kern w:val="0"/>
                <w:sz w:val="20"/>
              </w:rPr>
              <w:t>4、特种同轴电缆</w:t>
            </w:r>
          </w:p>
        </w:tc>
        <w:tc>
          <w:tcPr>
            <w:tcW w:w="671" w:type="dxa"/>
            <w:tcBorders>
              <w:top w:val="nil"/>
              <w:left w:val="nil"/>
              <w:bottom w:val="single" w:color="auto" w:sz="4" w:space="0"/>
              <w:right w:val="single" w:color="auto" w:sz="4" w:space="0"/>
            </w:tcBorders>
            <w:noWrap w:val="0"/>
            <w:vAlign w:val="center"/>
          </w:tcPr>
          <w:p w14:paraId="370803F9">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35D288F">
            <w:pPr>
              <w:widowControl/>
              <w:rPr>
                <w:rFonts w:ascii="宋体" w:hAnsi="宋体"/>
                <w:kern w:val="0"/>
                <w:sz w:val="20"/>
              </w:rPr>
            </w:pPr>
            <w:r>
              <w:rPr>
                <w:rFonts w:hint="eastAsia" w:ascii="宋体" w:hAnsi="宋体"/>
                <w:kern w:val="0"/>
                <w:sz w:val="20"/>
              </w:rPr>
              <w:t>　</w:t>
            </w:r>
          </w:p>
        </w:tc>
      </w:tr>
      <w:tr w14:paraId="6828D7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85642C">
            <w:pPr>
              <w:widowControl/>
              <w:jc w:val="center"/>
              <w:rPr>
                <w:rFonts w:ascii="宋体" w:hAnsi="宋体"/>
                <w:kern w:val="0"/>
                <w:sz w:val="20"/>
              </w:rPr>
            </w:pPr>
            <w:r>
              <w:rPr>
                <w:rFonts w:hint="eastAsia" w:ascii="宋体" w:hAnsi="宋体"/>
                <w:kern w:val="0"/>
                <w:sz w:val="20"/>
              </w:rPr>
              <w:t>K202040100</w:t>
            </w:r>
          </w:p>
        </w:tc>
        <w:tc>
          <w:tcPr>
            <w:tcW w:w="720" w:type="dxa"/>
            <w:tcBorders>
              <w:top w:val="nil"/>
              <w:left w:val="nil"/>
              <w:bottom w:val="single" w:color="auto" w:sz="4" w:space="0"/>
              <w:right w:val="single" w:color="auto" w:sz="4" w:space="0"/>
            </w:tcBorders>
            <w:noWrap w:val="0"/>
            <w:vAlign w:val="center"/>
          </w:tcPr>
          <w:p w14:paraId="7AF999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47FA0AE">
            <w:pPr>
              <w:widowControl/>
              <w:rPr>
                <w:rFonts w:ascii="宋体" w:hAnsi="宋体"/>
                <w:kern w:val="0"/>
                <w:sz w:val="20"/>
              </w:rPr>
            </w:pPr>
            <w:r>
              <w:rPr>
                <w:rFonts w:hint="eastAsia" w:ascii="宋体" w:hAnsi="宋体"/>
                <w:kern w:val="0"/>
                <w:sz w:val="20"/>
              </w:rPr>
              <w:t>（1）漏泄电缆</w:t>
            </w:r>
          </w:p>
        </w:tc>
        <w:tc>
          <w:tcPr>
            <w:tcW w:w="671" w:type="dxa"/>
            <w:tcBorders>
              <w:top w:val="nil"/>
              <w:left w:val="nil"/>
              <w:bottom w:val="single" w:color="auto" w:sz="4" w:space="0"/>
              <w:right w:val="single" w:color="auto" w:sz="4" w:space="0"/>
            </w:tcBorders>
            <w:noWrap w:val="0"/>
            <w:vAlign w:val="center"/>
          </w:tcPr>
          <w:p w14:paraId="79CF8D4A">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266B0231">
            <w:pPr>
              <w:widowControl/>
              <w:rPr>
                <w:rFonts w:ascii="宋体" w:hAnsi="宋体"/>
                <w:kern w:val="0"/>
                <w:sz w:val="20"/>
              </w:rPr>
            </w:pPr>
            <w:r>
              <w:rPr>
                <w:rFonts w:hint="eastAsia" w:ascii="宋体" w:hAnsi="宋体"/>
                <w:kern w:val="0"/>
                <w:sz w:val="20"/>
              </w:rPr>
              <w:t>　</w:t>
            </w:r>
          </w:p>
        </w:tc>
      </w:tr>
      <w:tr w14:paraId="1BD28BA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9732A5">
            <w:pPr>
              <w:widowControl/>
              <w:jc w:val="center"/>
              <w:rPr>
                <w:rFonts w:ascii="宋体" w:hAnsi="宋体"/>
                <w:kern w:val="0"/>
                <w:sz w:val="20"/>
              </w:rPr>
            </w:pPr>
            <w:r>
              <w:rPr>
                <w:rFonts w:hint="eastAsia" w:ascii="宋体" w:hAnsi="宋体"/>
                <w:kern w:val="0"/>
                <w:sz w:val="20"/>
              </w:rPr>
              <w:t>K202040200</w:t>
            </w:r>
          </w:p>
        </w:tc>
        <w:tc>
          <w:tcPr>
            <w:tcW w:w="720" w:type="dxa"/>
            <w:tcBorders>
              <w:top w:val="nil"/>
              <w:left w:val="nil"/>
              <w:bottom w:val="single" w:color="auto" w:sz="4" w:space="0"/>
              <w:right w:val="single" w:color="auto" w:sz="4" w:space="0"/>
            </w:tcBorders>
            <w:noWrap w:val="0"/>
            <w:vAlign w:val="center"/>
          </w:tcPr>
          <w:p w14:paraId="7F08C6A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1D1ABCA">
            <w:pPr>
              <w:widowControl/>
              <w:rPr>
                <w:rFonts w:ascii="宋体" w:hAnsi="宋体"/>
                <w:kern w:val="0"/>
                <w:sz w:val="20"/>
              </w:rPr>
            </w:pPr>
            <w:r>
              <w:rPr>
                <w:rFonts w:hint="eastAsia" w:ascii="宋体" w:hAnsi="宋体"/>
                <w:kern w:val="0"/>
                <w:sz w:val="20"/>
              </w:rPr>
              <w:t>（2）稳相电缆</w:t>
            </w:r>
          </w:p>
        </w:tc>
        <w:tc>
          <w:tcPr>
            <w:tcW w:w="671" w:type="dxa"/>
            <w:tcBorders>
              <w:top w:val="nil"/>
              <w:left w:val="nil"/>
              <w:bottom w:val="single" w:color="auto" w:sz="4" w:space="0"/>
              <w:right w:val="single" w:color="auto" w:sz="4" w:space="0"/>
            </w:tcBorders>
            <w:noWrap w:val="0"/>
            <w:vAlign w:val="center"/>
          </w:tcPr>
          <w:p w14:paraId="1C9E29CF">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45D90013">
            <w:pPr>
              <w:widowControl/>
              <w:rPr>
                <w:rFonts w:ascii="宋体" w:hAnsi="宋体"/>
                <w:kern w:val="0"/>
                <w:sz w:val="20"/>
              </w:rPr>
            </w:pPr>
            <w:r>
              <w:rPr>
                <w:rFonts w:hint="eastAsia" w:ascii="宋体" w:hAnsi="宋体"/>
                <w:kern w:val="0"/>
                <w:sz w:val="20"/>
              </w:rPr>
              <w:t>　</w:t>
            </w:r>
          </w:p>
        </w:tc>
      </w:tr>
      <w:tr w14:paraId="41980F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8CFA51D">
            <w:pPr>
              <w:widowControl/>
              <w:jc w:val="center"/>
              <w:rPr>
                <w:rFonts w:ascii="宋体" w:hAnsi="宋体"/>
                <w:kern w:val="0"/>
                <w:sz w:val="20"/>
              </w:rPr>
            </w:pPr>
            <w:r>
              <w:rPr>
                <w:rFonts w:hint="eastAsia" w:ascii="宋体" w:hAnsi="宋体"/>
                <w:kern w:val="0"/>
                <w:sz w:val="20"/>
              </w:rPr>
              <w:t>K202040300</w:t>
            </w:r>
          </w:p>
        </w:tc>
        <w:tc>
          <w:tcPr>
            <w:tcW w:w="720" w:type="dxa"/>
            <w:tcBorders>
              <w:top w:val="nil"/>
              <w:left w:val="nil"/>
              <w:bottom w:val="single" w:color="auto" w:sz="4" w:space="0"/>
              <w:right w:val="single" w:color="auto" w:sz="4" w:space="0"/>
            </w:tcBorders>
            <w:noWrap w:val="0"/>
            <w:vAlign w:val="center"/>
          </w:tcPr>
          <w:p w14:paraId="6630990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517FED">
            <w:pPr>
              <w:widowControl/>
              <w:rPr>
                <w:rFonts w:ascii="宋体" w:hAnsi="宋体"/>
                <w:kern w:val="0"/>
                <w:sz w:val="20"/>
              </w:rPr>
            </w:pPr>
            <w:r>
              <w:rPr>
                <w:rFonts w:hint="eastAsia" w:ascii="宋体" w:hAnsi="宋体"/>
                <w:kern w:val="0"/>
                <w:sz w:val="20"/>
              </w:rPr>
              <w:t>（3）水密电缆</w:t>
            </w:r>
          </w:p>
        </w:tc>
        <w:tc>
          <w:tcPr>
            <w:tcW w:w="671" w:type="dxa"/>
            <w:tcBorders>
              <w:top w:val="nil"/>
              <w:left w:val="nil"/>
              <w:bottom w:val="single" w:color="auto" w:sz="4" w:space="0"/>
              <w:right w:val="single" w:color="auto" w:sz="4" w:space="0"/>
            </w:tcBorders>
            <w:noWrap w:val="0"/>
            <w:vAlign w:val="center"/>
          </w:tcPr>
          <w:p w14:paraId="3033C75D">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78A3D536">
            <w:pPr>
              <w:widowControl/>
              <w:rPr>
                <w:rFonts w:ascii="宋体" w:hAnsi="宋体"/>
                <w:kern w:val="0"/>
                <w:sz w:val="20"/>
              </w:rPr>
            </w:pPr>
            <w:r>
              <w:rPr>
                <w:rFonts w:hint="eastAsia" w:ascii="宋体" w:hAnsi="宋体"/>
                <w:kern w:val="0"/>
                <w:sz w:val="20"/>
              </w:rPr>
              <w:t>　</w:t>
            </w:r>
          </w:p>
        </w:tc>
      </w:tr>
      <w:tr w14:paraId="641E729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226C4D">
            <w:pPr>
              <w:widowControl/>
              <w:jc w:val="center"/>
              <w:rPr>
                <w:rFonts w:ascii="宋体" w:hAnsi="宋体"/>
                <w:kern w:val="0"/>
                <w:sz w:val="20"/>
              </w:rPr>
            </w:pPr>
            <w:r>
              <w:rPr>
                <w:rFonts w:hint="eastAsia" w:ascii="宋体" w:hAnsi="宋体"/>
                <w:kern w:val="0"/>
                <w:sz w:val="20"/>
              </w:rPr>
              <w:t>K202040400</w:t>
            </w:r>
          </w:p>
        </w:tc>
        <w:tc>
          <w:tcPr>
            <w:tcW w:w="720" w:type="dxa"/>
            <w:tcBorders>
              <w:top w:val="nil"/>
              <w:left w:val="nil"/>
              <w:bottom w:val="single" w:color="auto" w:sz="4" w:space="0"/>
              <w:right w:val="single" w:color="auto" w:sz="4" w:space="0"/>
            </w:tcBorders>
            <w:noWrap w:val="0"/>
            <w:vAlign w:val="center"/>
          </w:tcPr>
          <w:p w14:paraId="2C0308B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E900EAA">
            <w:pPr>
              <w:widowControl/>
              <w:rPr>
                <w:rFonts w:ascii="宋体" w:hAnsi="宋体"/>
                <w:kern w:val="0"/>
                <w:sz w:val="20"/>
              </w:rPr>
            </w:pPr>
            <w:r>
              <w:rPr>
                <w:rFonts w:hint="eastAsia" w:ascii="宋体" w:hAnsi="宋体"/>
                <w:kern w:val="0"/>
                <w:sz w:val="20"/>
              </w:rPr>
              <w:t>（4）其他特种同轴电缆</w:t>
            </w:r>
          </w:p>
        </w:tc>
        <w:tc>
          <w:tcPr>
            <w:tcW w:w="671" w:type="dxa"/>
            <w:tcBorders>
              <w:top w:val="nil"/>
              <w:left w:val="nil"/>
              <w:bottom w:val="single" w:color="auto" w:sz="4" w:space="0"/>
              <w:right w:val="single" w:color="auto" w:sz="4" w:space="0"/>
            </w:tcBorders>
            <w:noWrap w:val="0"/>
            <w:vAlign w:val="center"/>
          </w:tcPr>
          <w:p w14:paraId="7D79D54C">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67594F15">
            <w:pPr>
              <w:widowControl/>
              <w:rPr>
                <w:rFonts w:hint="eastAsia" w:ascii="宋体" w:hAnsi="宋体"/>
                <w:kern w:val="0"/>
                <w:sz w:val="20"/>
              </w:rPr>
            </w:pPr>
          </w:p>
        </w:tc>
      </w:tr>
      <w:tr w14:paraId="5548BC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332BB6">
            <w:pPr>
              <w:widowControl/>
              <w:jc w:val="center"/>
              <w:rPr>
                <w:rFonts w:ascii="宋体" w:hAnsi="宋体"/>
                <w:b/>
                <w:kern w:val="0"/>
                <w:sz w:val="20"/>
              </w:rPr>
            </w:pPr>
            <w:r>
              <w:rPr>
                <w:rFonts w:hint="eastAsia" w:ascii="宋体" w:hAnsi="宋体"/>
                <w:b/>
                <w:kern w:val="0"/>
                <w:sz w:val="20"/>
              </w:rPr>
              <w:t>K203000000</w:t>
            </w:r>
          </w:p>
        </w:tc>
        <w:tc>
          <w:tcPr>
            <w:tcW w:w="720" w:type="dxa"/>
            <w:tcBorders>
              <w:top w:val="nil"/>
              <w:left w:val="nil"/>
              <w:bottom w:val="single" w:color="auto" w:sz="4" w:space="0"/>
              <w:right w:val="single" w:color="auto" w:sz="4" w:space="0"/>
            </w:tcBorders>
            <w:noWrap w:val="0"/>
            <w:vAlign w:val="center"/>
          </w:tcPr>
          <w:p w14:paraId="04541CA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7998D2">
            <w:pPr>
              <w:widowControl/>
              <w:rPr>
                <w:rFonts w:ascii="宋体" w:hAnsi="宋体"/>
                <w:b/>
                <w:kern w:val="0"/>
                <w:sz w:val="20"/>
              </w:rPr>
            </w:pPr>
            <w:r>
              <w:rPr>
                <w:rFonts w:hint="eastAsia" w:ascii="宋体" w:hAnsi="宋体"/>
                <w:b/>
                <w:kern w:val="0"/>
                <w:sz w:val="20"/>
              </w:rPr>
              <w:t>三、软波导</w:t>
            </w:r>
          </w:p>
        </w:tc>
        <w:tc>
          <w:tcPr>
            <w:tcW w:w="671" w:type="dxa"/>
            <w:tcBorders>
              <w:top w:val="nil"/>
              <w:left w:val="nil"/>
              <w:bottom w:val="single" w:color="auto" w:sz="4" w:space="0"/>
              <w:right w:val="single" w:color="auto" w:sz="4" w:space="0"/>
            </w:tcBorders>
            <w:noWrap w:val="0"/>
            <w:vAlign w:val="center"/>
          </w:tcPr>
          <w:p w14:paraId="2564CF2F">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577735F2">
            <w:pPr>
              <w:widowControl/>
              <w:rPr>
                <w:rFonts w:ascii="宋体" w:hAnsi="宋体"/>
                <w:kern w:val="0"/>
                <w:sz w:val="20"/>
              </w:rPr>
            </w:pPr>
            <w:r>
              <w:rPr>
                <w:rFonts w:hint="eastAsia" w:ascii="宋体" w:hAnsi="宋体"/>
                <w:kern w:val="0"/>
                <w:sz w:val="20"/>
              </w:rPr>
              <w:t>含椭圆、双脊等</w:t>
            </w:r>
          </w:p>
        </w:tc>
      </w:tr>
      <w:tr w14:paraId="75C8A4D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AE8200">
            <w:pPr>
              <w:widowControl/>
              <w:jc w:val="center"/>
              <w:rPr>
                <w:rFonts w:ascii="宋体" w:hAnsi="宋体"/>
                <w:b/>
                <w:kern w:val="0"/>
                <w:sz w:val="20"/>
              </w:rPr>
            </w:pPr>
            <w:r>
              <w:rPr>
                <w:rFonts w:hint="eastAsia" w:ascii="宋体" w:hAnsi="宋体"/>
                <w:b/>
                <w:kern w:val="0"/>
                <w:sz w:val="20"/>
              </w:rPr>
              <w:t>K204000000</w:t>
            </w:r>
          </w:p>
        </w:tc>
        <w:tc>
          <w:tcPr>
            <w:tcW w:w="720" w:type="dxa"/>
            <w:tcBorders>
              <w:top w:val="nil"/>
              <w:left w:val="nil"/>
              <w:bottom w:val="single" w:color="auto" w:sz="4" w:space="0"/>
              <w:right w:val="single" w:color="auto" w:sz="4" w:space="0"/>
            </w:tcBorders>
            <w:noWrap w:val="0"/>
            <w:vAlign w:val="center"/>
          </w:tcPr>
          <w:p w14:paraId="03F81E59">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0A47E211">
            <w:pPr>
              <w:widowControl/>
              <w:rPr>
                <w:rFonts w:ascii="宋体" w:hAnsi="宋体"/>
                <w:b/>
                <w:kern w:val="0"/>
                <w:sz w:val="20"/>
              </w:rPr>
            </w:pPr>
            <w:r>
              <w:rPr>
                <w:rFonts w:hint="eastAsia" w:ascii="宋体" w:hAnsi="宋体"/>
                <w:b/>
                <w:kern w:val="0"/>
                <w:sz w:val="20"/>
              </w:rPr>
              <w:t>四、综合电缆</w:t>
            </w:r>
          </w:p>
        </w:tc>
        <w:tc>
          <w:tcPr>
            <w:tcW w:w="671" w:type="dxa"/>
            <w:tcBorders>
              <w:top w:val="nil"/>
              <w:left w:val="nil"/>
              <w:bottom w:val="single" w:color="auto" w:sz="4" w:space="0"/>
              <w:right w:val="single" w:color="auto" w:sz="4" w:space="0"/>
            </w:tcBorders>
            <w:noWrap w:val="0"/>
            <w:vAlign w:val="center"/>
          </w:tcPr>
          <w:p w14:paraId="6ECB0FAA">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2591BE1C">
            <w:pPr>
              <w:widowControl/>
              <w:rPr>
                <w:rFonts w:ascii="宋体" w:hAnsi="宋体"/>
                <w:kern w:val="0"/>
                <w:sz w:val="20"/>
              </w:rPr>
            </w:pPr>
            <w:r>
              <w:rPr>
                <w:rFonts w:hint="eastAsia" w:ascii="宋体" w:hAnsi="宋体"/>
                <w:kern w:val="0"/>
                <w:sz w:val="20"/>
              </w:rPr>
              <w:t>　</w:t>
            </w:r>
          </w:p>
        </w:tc>
      </w:tr>
      <w:tr w14:paraId="1E56233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EFB8F4">
            <w:pPr>
              <w:widowControl/>
              <w:jc w:val="center"/>
              <w:rPr>
                <w:rFonts w:ascii="宋体" w:hAnsi="宋体"/>
                <w:b/>
                <w:kern w:val="0"/>
                <w:sz w:val="20"/>
              </w:rPr>
            </w:pPr>
            <w:r>
              <w:rPr>
                <w:rFonts w:hint="eastAsia" w:ascii="宋体" w:hAnsi="宋体"/>
                <w:b/>
                <w:kern w:val="0"/>
                <w:sz w:val="20"/>
              </w:rPr>
              <w:t>K205000000</w:t>
            </w:r>
          </w:p>
        </w:tc>
        <w:tc>
          <w:tcPr>
            <w:tcW w:w="720" w:type="dxa"/>
            <w:tcBorders>
              <w:top w:val="nil"/>
              <w:left w:val="nil"/>
              <w:bottom w:val="single" w:color="auto" w:sz="4" w:space="0"/>
              <w:right w:val="single" w:color="auto" w:sz="4" w:space="0"/>
            </w:tcBorders>
            <w:noWrap w:val="0"/>
            <w:vAlign w:val="center"/>
          </w:tcPr>
          <w:p w14:paraId="24E90B2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A3AF07C">
            <w:pPr>
              <w:widowControl/>
              <w:rPr>
                <w:rFonts w:ascii="宋体" w:hAnsi="宋体"/>
                <w:b/>
                <w:kern w:val="0"/>
                <w:sz w:val="20"/>
              </w:rPr>
            </w:pPr>
            <w:r>
              <w:rPr>
                <w:rFonts w:hint="eastAsia" w:ascii="宋体" w:hAnsi="宋体"/>
                <w:b/>
                <w:kern w:val="0"/>
                <w:sz w:val="20"/>
              </w:rPr>
              <w:t>五、通信及电子网络用电缆小计</w:t>
            </w:r>
          </w:p>
        </w:tc>
        <w:tc>
          <w:tcPr>
            <w:tcW w:w="671" w:type="dxa"/>
            <w:tcBorders>
              <w:top w:val="nil"/>
              <w:left w:val="nil"/>
              <w:bottom w:val="single" w:color="auto" w:sz="4" w:space="0"/>
              <w:right w:val="single" w:color="auto" w:sz="4" w:space="0"/>
            </w:tcBorders>
            <w:noWrap w:val="0"/>
            <w:vAlign w:val="center"/>
          </w:tcPr>
          <w:p w14:paraId="47578232">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5EC46C9A">
            <w:pPr>
              <w:widowControl/>
              <w:rPr>
                <w:rFonts w:ascii="宋体" w:hAnsi="宋体"/>
                <w:kern w:val="0"/>
                <w:sz w:val="20"/>
              </w:rPr>
            </w:pPr>
            <w:r>
              <w:rPr>
                <w:rFonts w:hint="eastAsia" w:ascii="宋体" w:hAnsi="宋体"/>
                <w:kern w:val="0"/>
                <w:sz w:val="20"/>
              </w:rPr>
              <w:t>　</w:t>
            </w:r>
          </w:p>
        </w:tc>
      </w:tr>
      <w:tr w14:paraId="321B99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9DB619">
            <w:pPr>
              <w:widowControl/>
              <w:jc w:val="center"/>
              <w:rPr>
                <w:rFonts w:ascii="宋体" w:hAnsi="宋体"/>
                <w:kern w:val="0"/>
                <w:sz w:val="20"/>
              </w:rPr>
            </w:pPr>
            <w:r>
              <w:rPr>
                <w:rFonts w:hint="eastAsia" w:ascii="宋体" w:hAnsi="宋体"/>
                <w:kern w:val="0"/>
                <w:sz w:val="20"/>
              </w:rPr>
              <w:t>K204010000</w:t>
            </w:r>
          </w:p>
        </w:tc>
        <w:tc>
          <w:tcPr>
            <w:tcW w:w="720" w:type="dxa"/>
            <w:tcBorders>
              <w:top w:val="nil"/>
              <w:left w:val="nil"/>
              <w:bottom w:val="single" w:color="auto" w:sz="4" w:space="0"/>
              <w:right w:val="single" w:color="auto" w:sz="4" w:space="0"/>
            </w:tcBorders>
            <w:noWrap w:val="0"/>
            <w:vAlign w:val="center"/>
          </w:tcPr>
          <w:p w14:paraId="5062F78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214F61">
            <w:pPr>
              <w:widowControl/>
              <w:rPr>
                <w:rFonts w:ascii="宋体" w:hAnsi="宋体"/>
                <w:kern w:val="0"/>
                <w:sz w:val="20"/>
              </w:rPr>
            </w:pPr>
            <w:r>
              <w:rPr>
                <w:rFonts w:hint="eastAsia" w:ascii="宋体" w:hAnsi="宋体"/>
                <w:kern w:val="0"/>
                <w:sz w:val="20"/>
              </w:rPr>
              <w:t>（一）军用通信电缆</w:t>
            </w:r>
          </w:p>
        </w:tc>
        <w:tc>
          <w:tcPr>
            <w:tcW w:w="671" w:type="dxa"/>
            <w:tcBorders>
              <w:top w:val="nil"/>
              <w:left w:val="nil"/>
              <w:bottom w:val="single" w:color="auto" w:sz="4" w:space="0"/>
              <w:right w:val="single" w:color="auto" w:sz="4" w:space="0"/>
            </w:tcBorders>
            <w:noWrap w:val="0"/>
            <w:vAlign w:val="center"/>
          </w:tcPr>
          <w:p w14:paraId="644EEC08">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5B8FB2C7">
            <w:pPr>
              <w:widowControl/>
              <w:rPr>
                <w:rFonts w:ascii="宋体" w:hAnsi="宋体"/>
                <w:kern w:val="0"/>
                <w:sz w:val="20"/>
              </w:rPr>
            </w:pPr>
            <w:r>
              <w:rPr>
                <w:rFonts w:hint="eastAsia" w:ascii="宋体" w:hAnsi="宋体"/>
                <w:kern w:val="0"/>
                <w:sz w:val="20"/>
              </w:rPr>
              <w:t>含被复线、埋线、载波等</w:t>
            </w:r>
          </w:p>
        </w:tc>
      </w:tr>
      <w:tr w14:paraId="04FE767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89A163">
            <w:pPr>
              <w:widowControl/>
              <w:jc w:val="center"/>
              <w:rPr>
                <w:rFonts w:ascii="宋体" w:hAnsi="宋体"/>
                <w:kern w:val="0"/>
                <w:sz w:val="20"/>
              </w:rPr>
            </w:pPr>
            <w:r>
              <w:rPr>
                <w:rFonts w:hint="eastAsia" w:ascii="宋体" w:hAnsi="宋体"/>
                <w:kern w:val="0"/>
                <w:sz w:val="20"/>
              </w:rPr>
              <w:t>K204020000</w:t>
            </w:r>
          </w:p>
        </w:tc>
        <w:tc>
          <w:tcPr>
            <w:tcW w:w="720" w:type="dxa"/>
            <w:tcBorders>
              <w:top w:val="nil"/>
              <w:left w:val="nil"/>
              <w:bottom w:val="single" w:color="auto" w:sz="4" w:space="0"/>
              <w:right w:val="single" w:color="auto" w:sz="4" w:space="0"/>
            </w:tcBorders>
            <w:noWrap w:val="0"/>
            <w:vAlign w:val="center"/>
          </w:tcPr>
          <w:p w14:paraId="13348B0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9FE754">
            <w:pPr>
              <w:widowControl/>
              <w:rPr>
                <w:rFonts w:ascii="宋体" w:hAnsi="宋体"/>
                <w:kern w:val="0"/>
                <w:sz w:val="20"/>
              </w:rPr>
            </w:pPr>
            <w:r>
              <w:rPr>
                <w:rFonts w:hint="eastAsia" w:ascii="宋体" w:hAnsi="宋体"/>
                <w:kern w:val="0"/>
                <w:sz w:val="20"/>
              </w:rPr>
              <w:t>（二）电话电缆</w:t>
            </w:r>
          </w:p>
        </w:tc>
        <w:tc>
          <w:tcPr>
            <w:tcW w:w="671" w:type="dxa"/>
            <w:tcBorders>
              <w:top w:val="nil"/>
              <w:left w:val="nil"/>
              <w:bottom w:val="single" w:color="auto" w:sz="4" w:space="0"/>
              <w:right w:val="single" w:color="auto" w:sz="4" w:space="0"/>
            </w:tcBorders>
            <w:noWrap w:val="0"/>
            <w:vAlign w:val="center"/>
          </w:tcPr>
          <w:p w14:paraId="1DE8FE05">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5724328B">
            <w:pPr>
              <w:widowControl/>
              <w:rPr>
                <w:rFonts w:ascii="宋体" w:hAnsi="宋体"/>
                <w:kern w:val="0"/>
                <w:sz w:val="20"/>
              </w:rPr>
            </w:pPr>
            <w:r>
              <w:rPr>
                <w:rFonts w:hint="eastAsia" w:ascii="宋体" w:hAnsi="宋体"/>
                <w:kern w:val="0"/>
                <w:sz w:val="20"/>
              </w:rPr>
              <w:t>含市话和局用电话电缆</w:t>
            </w:r>
          </w:p>
        </w:tc>
      </w:tr>
      <w:tr w14:paraId="40CD43A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7057E3">
            <w:pPr>
              <w:widowControl/>
              <w:jc w:val="center"/>
              <w:rPr>
                <w:rFonts w:ascii="宋体" w:hAnsi="宋体"/>
                <w:kern w:val="0"/>
                <w:sz w:val="20"/>
              </w:rPr>
            </w:pPr>
            <w:r>
              <w:rPr>
                <w:rFonts w:hint="eastAsia" w:ascii="宋体" w:hAnsi="宋体"/>
                <w:kern w:val="0"/>
                <w:sz w:val="20"/>
              </w:rPr>
              <w:t>K204030000</w:t>
            </w:r>
          </w:p>
        </w:tc>
        <w:tc>
          <w:tcPr>
            <w:tcW w:w="720" w:type="dxa"/>
            <w:tcBorders>
              <w:top w:val="nil"/>
              <w:left w:val="nil"/>
              <w:bottom w:val="single" w:color="auto" w:sz="4" w:space="0"/>
              <w:right w:val="single" w:color="auto" w:sz="4" w:space="0"/>
            </w:tcBorders>
            <w:noWrap w:val="0"/>
            <w:vAlign w:val="center"/>
          </w:tcPr>
          <w:p w14:paraId="531B607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5B551D">
            <w:pPr>
              <w:widowControl/>
              <w:rPr>
                <w:rFonts w:ascii="宋体" w:hAnsi="宋体"/>
                <w:kern w:val="0"/>
                <w:sz w:val="20"/>
              </w:rPr>
            </w:pPr>
            <w:r>
              <w:rPr>
                <w:rFonts w:hint="eastAsia" w:ascii="宋体" w:hAnsi="宋体"/>
                <w:kern w:val="0"/>
                <w:sz w:val="20"/>
              </w:rPr>
              <w:t>（三）井下及隧道用监控、通信电缆</w:t>
            </w:r>
          </w:p>
        </w:tc>
        <w:tc>
          <w:tcPr>
            <w:tcW w:w="671" w:type="dxa"/>
            <w:tcBorders>
              <w:top w:val="nil"/>
              <w:left w:val="nil"/>
              <w:bottom w:val="single" w:color="auto" w:sz="4" w:space="0"/>
              <w:right w:val="single" w:color="auto" w:sz="4" w:space="0"/>
            </w:tcBorders>
            <w:noWrap w:val="0"/>
            <w:vAlign w:val="center"/>
          </w:tcPr>
          <w:p w14:paraId="56F98940">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1774958F">
            <w:pPr>
              <w:widowControl/>
              <w:rPr>
                <w:rFonts w:ascii="宋体" w:hAnsi="宋体"/>
                <w:kern w:val="0"/>
                <w:sz w:val="20"/>
              </w:rPr>
            </w:pPr>
            <w:r>
              <w:rPr>
                <w:rFonts w:hint="eastAsia" w:ascii="宋体" w:hAnsi="宋体"/>
                <w:kern w:val="0"/>
                <w:sz w:val="20"/>
              </w:rPr>
              <w:t>　</w:t>
            </w:r>
          </w:p>
        </w:tc>
      </w:tr>
      <w:tr w14:paraId="53D623F3">
        <w:tblPrEx>
          <w:tblCellMar>
            <w:top w:w="0" w:type="dxa"/>
            <w:left w:w="108" w:type="dxa"/>
            <w:bottom w:w="0" w:type="dxa"/>
            <w:right w:w="108" w:type="dxa"/>
          </w:tblCellMar>
        </w:tblPrEx>
        <w:trPr>
          <w:wBefore w:w="0" w:type="dxa"/>
          <w:wAfter w:w="0" w:type="dxa"/>
          <w:trHeight w:val="570" w:hRule="atLeast"/>
          <w:jc w:val="center"/>
        </w:trPr>
        <w:tc>
          <w:tcPr>
            <w:tcW w:w="1455" w:type="dxa"/>
            <w:tcBorders>
              <w:top w:val="nil"/>
              <w:left w:val="nil"/>
              <w:bottom w:val="single" w:color="auto" w:sz="4" w:space="0"/>
              <w:right w:val="single" w:color="auto" w:sz="4" w:space="0"/>
            </w:tcBorders>
            <w:noWrap w:val="0"/>
            <w:vAlign w:val="center"/>
          </w:tcPr>
          <w:p w14:paraId="2229729D">
            <w:pPr>
              <w:widowControl/>
              <w:jc w:val="center"/>
              <w:rPr>
                <w:rFonts w:ascii="宋体" w:hAnsi="宋体"/>
                <w:kern w:val="0"/>
                <w:sz w:val="20"/>
              </w:rPr>
            </w:pPr>
            <w:r>
              <w:rPr>
                <w:rFonts w:hint="eastAsia" w:ascii="宋体" w:hAnsi="宋体"/>
                <w:kern w:val="0"/>
                <w:sz w:val="20"/>
              </w:rPr>
              <w:t>K204040000</w:t>
            </w:r>
          </w:p>
        </w:tc>
        <w:tc>
          <w:tcPr>
            <w:tcW w:w="720" w:type="dxa"/>
            <w:tcBorders>
              <w:top w:val="nil"/>
              <w:left w:val="nil"/>
              <w:bottom w:val="single" w:color="auto" w:sz="4" w:space="0"/>
              <w:right w:val="single" w:color="auto" w:sz="4" w:space="0"/>
            </w:tcBorders>
            <w:noWrap w:val="0"/>
            <w:vAlign w:val="center"/>
          </w:tcPr>
          <w:p w14:paraId="7575DC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896A31">
            <w:pPr>
              <w:widowControl/>
              <w:rPr>
                <w:rFonts w:ascii="宋体" w:hAnsi="宋体"/>
                <w:kern w:val="0"/>
                <w:sz w:val="20"/>
              </w:rPr>
            </w:pPr>
            <w:r>
              <w:rPr>
                <w:rFonts w:hint="eastAsia" w:ascii="宋体" w:hAnsi="宋体"/>
                <w:kern w:val="0"/>
                <w:sz w:val="20"/>
              </w:rPr>
              <w:t>（四）计算机网络用电缆</w:t>
            </w:r>
          </w:p>
        </w:tc>
        <w:tc>
          <w:tcPr>
            <w:tcW w:w="671" w:type="dxa"/>
            <w:tcBorders>
              <w:top w:val="nil"/>
              <w:left w:val="nil"/>
              <w:bottom w:val="single" w:color="auto" w:sz="4" w:space="0"/>
              <w:right w:val="single" w:color="auto" w:sz="4" w:space="0"/>
            </w:tcBorders>
            <w:noWrap w:val="0"/>
            <w:vAlign w:val="center"/>
          </w:tcPr>
          <w:p w14:paraId="16049F2B">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04D5999E">
            <w:pPr>
              <w:widowControl/>
              <w:rPr>
                <w:rFonts w:ascii="宋体" w:hAnsi="宋体"/>
                <w:kern w:val="0"/>
                <w:sz w:val="20"/>
              </w:rPr>
            </w:pPr>
            <w:r>
              <w:rPr>
                <w:rFonts w:hint="eastAsia" w:ascii="宋体" w:hAnsi="宋体"/>
                <w:kern w:val="0"/>
                <w:sz w:val="20"/>
              </w:rPr>
              <w:t>含数据电缆，数据电缆换算单位： 1标准箱=1000英尺</w:t>
            </w:r>
          </w:p>
        </w:tc>
      </w:tr>
      <w:tr w14:paraId="1A840FF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BFDA9FF">
            <w:pPr>
              <w:widowControl/>
              <w:jc w:val="center"/>
              <w:rPr>
                <w:rFonts w:ascii="宋体" w:hAnsi="宋体"/>
                <w:kern w:val="0"/>
                <w:sz w:val="20"/>
              </w:rPr>
            </w:pPr>
            <w:r>
              <w:rPr>
                <w:rFonts w:hint="eastAsia" w:ascii="宋体" w:hAnsi="宋体"/>
                <w:kern w:val="0"/>
                <w:sz w:val="20"/>
              </w:rPr>
              <w:t>K204070000</w:t>
            </w:r>
          </w:p>
        </w:tc>
        <w:tc>
          <w:tcPr>
            <w:tcW w:w="720" w:type="dxa"/>
            <w:tcBorders>
              <w:top w:val="nil"/>
              <w:left w:val="nil"/>
              <w:bottom w:val="single" w:color="auto" w:sz="4" w:space="0"/>
              <w:right w:val="single" w:color="auto" w:sz="4" w:space="0"/>
            </w:tcBorders>
            <w:noWrap w:val="0"/>
            <w:vAlign w:val="center"/>
          </w:tcPr>
          <w:p w14:paraId="5A43F49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8BA499E">
            <w:pPr>
              <w:widowControl/>
              <w:rPr>
                <w:rFonts w:ascii="宋体" w:hAnsi="宋体"/>
                <w:kern w:val="0"/>
                <w:sz w:val="20"/>
              </w:rPr>
            </w:pPr>
            <w:r>
              <w:rPr>
                <w:rFonts w:hint="eastAsia" w:ascii="宋体" w:hAnsi="宋体"/>
                <w:kern w:val="0"/>
                <w:sz w:val="20"/>
              </w:rPr>
              <w:t>（五）其他通信及电子网络用电缆</w:t>
            </w:r>
          </w:p>
        </w:tc>
        <w:tc>
          <w:tcPr>
            <w:tcW w:w="671" w:type="dxa"/>
            <w:tcBorders>
              <w:top w:val="nil"/>
              <w:left w:val="nil"/>
              <w:bottom w:val="single" w:color="auto" w:sz="4" w:space="0"/>
              <w:right w:val="single" w:color="auto" w:sz="4" w:space="0"/>
            </w:tcBorders>
            <w:noWrap w:val="0"/>
            <w:vAlign w:val="center"/>
          </w:tcPr>
          <w:p w14:paraId="31FB4315">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438F941">
            <w:pPr>
              <w:widowControl/>
              <w:rPr>
                <w:rFonts w:ascii="宋体" w:hAnsi="宋体"/>
                <w:kern w:val="0"/>
                <w:sz w:val="20"/>
              </w:rPr>
            </w:pPr>
            <w:r>
              <w:rPr>
                <w:rFonts w:hint="eastAsia" w:ascii="宋体" w:hAnsi="宋体"/>
                <w:kern w:val="0"/>
                <w:sz w:val="20"/>
              </w:rPr>
              <w:t>　</w:t>
            </w:r>
          </w:p>
        </w:tc>
      </w:tr>
      <w:tr w14:paraId="7E2F517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5170D3">
            <w:pPr>
              <w:widowControl/>
              <w:jc w:val="center"/>
              <w:rPr>
                <w:rFonts w:ascii="宋体" w:hAnsi="宋体"/>
                <w:b/>
                <w:kern w:val="0"/>
                <w:sz w:val="20"/>
              </w:rPr>
            </w:pPr>
            <w:r>
              <w:rPr>
                <w:rFonts w:hint="eastAsia" w:ascii="宋体" w:hAnsi="宋体"/>
                <w:b/>
                <w:kern w:val="0"/>
                <w:sz w:val="20"/>
              </w:rPr>
              <w:t>K206000000</w:t>
            </w:r>
          </w:p>
        </w:tc>
        <w:tc>
          <w:tcPr>
            <w:tcW w:w="720" w:type="dxa"/>
            <w:tcBorders>
              <w:top w:val="nil"/>
              <w:left w:val="nil"/>
              <w:bottom w:val="single" w:color="auto" w:sz="4" w:space="0"/>
              <w:right w:val="single" w:color="auto" w:sz="4" w:space="0"/>
            </w:tcBorders>
            <w:noWrap w:val="0"/>
            <w:vAlign w:val="center"/>
          </w:tcPr>
          <w:p w14:paraId="46DE216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61C4859">
            <w:pPr>
              <w:widowControl/>
              <w:rPr>
                <w:rFonts w:ascii="宋体" w:hAnsi="宋体"/>
                <w:b/>
                <w:kern w:val="0"/>
                <w:sz w:val="20"/>
              </w:rPr>
            </w:pPr>
            <w:r>
              <w:rPr>
                <w:rFonts w:hint="eastAsia" w:ascii="宋体" w:hAnsi="宋体"/>
                <w:b/>
                <w:kern w:val="0"/>
                <w:sz w:val="20"/>
              </w:rPr>
              <w:t>六、电子线材小计</w:t>
            </w:r>
          </w:p>
        </w:tc>
        <w:tc>
          <w:tcPr>
            <w:tcW w:w="671" w:type="dxa"/>
            <w:tcBorders>
              <w:top w:val="nil"/>
              <w:left w:val="nil"/>
              <w:bottom w:val="single" w:color="auto" w:sz="4" w:space="0"/>
              <w:right w:val="single" w:color="auto" w:sz="4" w:space="0"/>
            </w:tcBorders>
            <w:noWrap w:val="0"/>
            <w:vAlign w:val="center"/>
          </w:tcPr>
          <w:p w14:paraId="6D01EEA6">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0D34D13F">
            <w:pPr>
              <w:widowControl/>
              <w:rPr>
                <w:rFonts w:ascii="宋体" w:hAnsi="宋体"/>
                <w:kern w:val="0"/>
                <w:sz w:val="20"/>
              </w:rPr>
            </w:pPr>
            <w:r>
              <w:rPr>
                <w:rFonts w:hint="eastAsia" w:ascii="宋体" w:hAnsi="宋体"/>
                <w:kern w:val="0"/>
                <w:sz w:val="20"/>
              </w:rPr>
              <w:t>　</w:t>
            </w:r>
          </w:p>
        </w:tc>
      </w:tr>
      <w:tr w14:paraId="5738AB0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B94D1A3">
            <w:pPr>
              <w:widowControl/>
              <w:jc w:val="center"/>
              <w:rPr>
                <w:rFonts w:ascii="宋体" w:hAnsi="宋体"/>
                <w:kern w:val="0"/>
                <w:sz w:val="20"/>
              </w:rPr>
            </w:pPr>
            <w:r>
              <w:rPr>
                <w:rFonts w:hint="eastAsia" w:ascii="宋体" w:hAnsi="宋体"/>
                <w:kern w:val="0"/>
                <w:sz w:val="20"/>
              </w:rPr>
              <w:t>K206010000</w:t>
            </w:r>
          </w:p>
        </w:tc>
        <w:tc>
          <w:tcPr>
            <w:tcW w:w="720" w:type="dxa"/>
            <w:tcBorders>
              <w:top w:val="nil"/>
              <w:left w:val="nil"/>
              <w:bottom w:val="single" w:color="auto" w:sz="4" w:space="0"/>
              <w:right w:val="single" w:color="auto" w:sz="4" w:space="0"/>
            </w:tcBorders>
            <w:noWrap w:val="0"/>
            <w:vAlign w:val="center"/>
          </w:tcPr>
          <w:p w14:paraId="2D00F81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E3DEEE">
            <w:pPr>
              <w:widowControl/>
              <w:rPr>
                <w:rFonts w:ascii="宋体" w:hAnsi="宋体"/>
                <w:kern w:val="0"/>
                <w:sz w:val="20"/>
              </w:rPr>
            </w:pPr>
            <w:r>
              <w:rPr>
                <w:rFonts w:hint="eastAsia" w:ascii="宋体" w:hAnsi="宋体"/>
                <w:kern w:val="0"/>
                <w:sz w:val="20"/>
              </w:rPr>
              <w:t>（一）电子元器件引线</w:t>
            </w:r>
          </w:p>
        </w:tc>
        <w:tc>
          <w:tcPr>
            <w:tcW w:w="671" w:type="dxa"/>
            <w:tcBorders>
              <w:top w:val="nil"/>
              <w:left w:val="nil"/>
              <w:bottom w:val="single" w:color="auto" w:sz="4" w:space="0"/>
              <w:right w:val="single" w:color="auto" w:sz="4" w:space="0"/>
            </w:tcBorders>
            <w:noWrap w:val="0"/>
            <w:vAlign w:val="center"/>
          </w:tcPr>
          <w:p w14:paraId="6AF5DD7A">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7C595A14">
            <w:pPr>
              <w:widowControl/>
              <w:rPr>
                <w:rFonts w:ascii="宋体" w:hAnsi="宋体"/>
                <w:kern w:val="0"/>
                <w:sz w:val="20"/>
              </w:rPr>
            </w:pPr>
            <w:r>
              <w:rPr>
                <w:rFonts w:hint="eastAsia" w:ascii="宋体" w:hAnsi="宋体"/>
                <w:kern w:val="0"/>
                <w:sz w:val="20"/>
              </w:rPr>
              <w:t>　</w:t>
            </w:r>
          </w:p>
        </w:tc>
      </w:tr>
      <w:tr w14:paraId="6A5C2C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4E40D91">
            <w:pPr>
              <w:widowControl/>
              <w:jc w:val="center"/>
              <w:rPr>
                <w:rFonts w:ascii="宋体" w:hAnsi="宋体"/>
                <w:kern w:val="0"/>
                <w:sz w:val="20"/>
              </w:rPr>
            </w:pPr>
            <w:r>
              <w:rPr>
                <w:rFonts w:hint="eastAsia" w:ascii="宋体" w:hAnsi="宋体"/>
                <w:kern w:val="0"/>
                <w:sz w:val="20"/>
              </w:rPr>
              <w:t>K206020000</w:t>
            </w:r>
          </w:p>
        </w:tc>
        <w:tc>
          <w:tcPr>
            <w:tcW w:w="720" w:type="dxa"/>
            <w:tcBorders>
              <w:top w:val="nil"/>
              <w:left w:val="nil"/>
              <w:bottom w:val="single" w:color="auto" w:sz="4" w:space="0"/>
              <w:right w:val="single" w:color="auto" w:sz="4" w:space="0"/>
            </w:tcBorders>
            <w:noWrap w:val="0"/>
            <w:vAlign w:val="center"/>
          </w:tcPr>
          <w:p w14:paraId="3265E33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885C6B1">
            <w:pPr>
              <w:widowControl/>
              <w:rPr>
                <w:rFonts w:ascii="宋体" w:hAnsi="宋体"/>
                <w:kern w:val="0"/>
                <w:sz w:val="20"/>
              </w:rPr>
            </w:pPr>
            <w:r>
              <w:rPr>
                <w:rFonts w:hint="eastAsia" w:ascii="宋体" w:hAnsi="宋体"/>
                <w:kern w:val="0"/>
                <w:sz w:val="20"/>
              </w:rPr>
              <w:t>（二）裸铜线</w:t>
            </w:r>
          </w:p>
        </w:tc>
        <w:tc>
          <w:tcPr>
            <w:tcW w:w="671" w:type="dxa"/>
            <w:tcBorders>
              <w:top w:val="nil"/>
              <w:left w:val="nil"/>
              <w:bottom w:val="single" w:color="auto" w:sz="4" w:space="0"/>
              <w:right w:val="single" w:color="auto" w:sz="4" w:space="0"/>
            </w:tcBorders>
            <w:noWrap w:val="0"/>
            <w:vAlign w:val="center"/>
          </w:tcPr>
          <w:p w14:paraId="592B9F13">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66A79B77">
            <w:pPr>
              <w:widowControl/>
              <w:rPr>
                <w:rFonts w:ascii="宋体" w:hAnsi="宋体"/>
                <w:kern w:val="0"/>
                <w:sz w:val="20"/>
              </w:rPr>
            </w:pPr>
            <w:r>
              <w:rPr>
                <w:rFonts w:hint="eastAsia" w:ascii="宋体" w:hAnsi="宋体"/>
                <w:kern w:val="0"/>
                <w:sz w:val="20"/>
              </w:rPr>
              <w:t>　</w:t>
            </w:r>
          </w:p>
        </w:tc>
      </w:tr>
      <w:tr w14:paraId="33DCD9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1F55C05">
            <w:pPr>
              <w:widowControl/>
              <w:jc w:val="center"/>
              <w:rPr>
                <w:rFonts w:ascii="宋体" w:hAnsi="宋体"/>
                <w:kern w:val="0"/>
                <w:sz w:val="20"/>
              </w:rPr>
            </w:pPr>
            <w:r>
              <w:rPr>
                <w:rFonts w:hint="eastAsia" w:ascii="宋体" w:hAnsi="宋体"/>
                <w:kern w:val="0"/>
                <w:sz w:val="20"/>
              </w:rPr>
              <w:t>K206030000</w:t>
            </w:r>
          </w:p>
        </w:tc>
        <w:tc>
          <w:tcPr>
            <w:tcW w:w="720" w:type="dxa"/>
            <w:tcBorders>
              <w:top w:val="nil"/>
              <w:left w:val="nil"/>
              <w:bottom w:val="single" w:color="auto" w:sz="4" w:space="0"/>
              <w:right w:val="single" w:color="auto" w:sz="4" w:space="0"/>
            </w:tcBorders>
            <w:noWrap w:val="0"/>
            <w:vAlign w:val="center"/>
          </w:tcPr>
          <w:p w14:paraId="7D809B4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79A07F7">
            <w:pPr>
              <w:widowControl/>
              <w:rPr>
                <w:rFonts w:ascii="宋体" w:hAnsi="宋体"/>
                <w:kern w:val="0"/>
                <w:sz w:val="20"/>
              </w:rPr>
            </w:pPr>
            <w:r>
              <w:rPr>
                <w:rFonts w:hint="eastAsia" w:ascii="宋体" w:hAnsi="宋体"/>
                <w:kern w:val="0"/>
                <w:sz w:val="20"/>
              </w:rPr>
              <w:t>（三）铜包钢线</w:t>
            </w:r>
          </w:p>
        </w:tc>
        <w:tc>
          <w:tcPr>
            <w:tcW w:w="671" w:type="dxa"/>
            <w:tcBorders>
              <w:top w:val="nil"/>
              <w:left w:val="nil"/>
              <w:bottom w:val="single" w:color="auto" w:sz="4" w:space="0"/>
              <w:right w:val="single" w:color="auto" w:sz="4" w:space="0"/>
            </w:tcBorders>
            <w:noWrap w:val="0"/>
            <w:vAlign w:val="center"/>
          </w:tcPr>
          <w:p w14:paraId="4DBF8CD5">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002B797B">
            <w:pPr>
              <w:widowControl/>
              <w:rPr>
                <w:rFonts w:ascii="宋体" w:hAnsi="宋体"/>
                <w:kern w:val="0"/>
                <w:sz w:val="20"/>
              </w:rPr>
            </w:pPr>
            <w:r>
              <w:rPr>
                <w:rFonts w:hint="eastAsia" w:ascii="宋体" w:hAnsi="宋体"/>
                <w:kern w:val="0"/>
                <w:sz w:val="20"/>
              </w:rPr>
              <w:t>　</w:t>
            </w:r>
          </w:p>
        </w:tc>
      </w:tr>
      <w:tr w14:paraId="66EEE3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60D70D">
            <w:pPr>
              <w:widowControl/>
              <w:jc w:val="center"/>
              <w:rPr>
                <w:rFonts w:ascii="宋体" w:hAnsi="宋体"/>
                <w:kern w:val="0"/>
                <w:sz w:val="20"/>
              </w:rPr>
            </w:pPr>
            <w:r>
              <w:rPr>
                <w:rFonts w:hint="eastAsia" w:ascii="宋体" w:hAnsi="宋体"/>
                <w:kern w:val="0"/>
                <w:sz w:val="20"/>
              </w:rPr>
              <w:t>K206040000</w:t>
            </w:r>
          </w:p>
        </w:tc>
        <w:tc>
          <w:tcPr>
            <w:tcW w:w="720" w:type="dxa"/>
            <w:tcBorders>
              <w:top w:val="nil"/>
              <w:left w:val="nil"/>
              <w:bottom w:val="single" w:color="auto" w:sz="4" w:space="0"/>
              <w:right w:val="single" w:color="auto" w:sz="4" w:space="0"/>
            </w:tcBorders>
            <w:noWrap w:val="0"/>
            <w:vAlign w:val="center"/>
          </w:tcPr>
          <w:p w14:paraId="77F6E45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EE1F09">
            <w:pPr>
              <w:widowControl/>
              <w:rPr>
                <w:rFonts w:ascii="宋体" w:hAnsi="宋体"/>
                <w:kern w:val="0"/>
                <w:sz w:val="20"/>
              </w:rPr>
            </w:pPr>
            <w:r>
              <w:rPr>
                <w:rFonts w:hint="eastAsia" w:ascii="宋体" w:hAnsi="宋体"/>
                <w:kern w:val="0"/>
                <w:sz w:val="20"/>
              </w:rPr>
              <w:t>（四）铜包铝线</w:t>
            </w:r>
          </w:p>
        </w:tc>
        <w:tc>
          <w:tcPr>
            <w:tcW w:w="671" w:type="dxa"/>
            <w:tcBorders>
              <w:top w:val="nil"/>
              <w:left w:val="nil"/>
              <w:bottom w:val="single" w:color="auto" w:sz="4" w:space="0"/>
              <w:right w:val="single" w:color="auto" w:sz="4" w:space="0"/>
            </w:tcBorders>
            <w:noWrap w:val="0"/>
            <w:vAlign w:val="center"/>
          </w:tcPr>
          <w:p w14:paraId="1D6B1432">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64AC3A52">
            <w:pPr>
              <w:widowControl/>
              <w:rPr>
                <w:rFonts w:ascii="宋体" w:hAnsi="宋体"/>
                <w:kern w:val="0"/>
                <w:sz w:val="20"/>
              </w:rPr>
            </w:pPr>
            <w:r>
              <w:rPr>
                <w:rFonts w:hint="eastAsia" w:ascii="宋体" w:hAnsi="宋体"/>
                <w:kern w:val="0"/>
                <w:sz w:val="20"/>
              </w:rPr>
              <w:t>　</w:t>
            </w:r>
          </w:p>
        </w:tc>
      </w:tr>
      <w:tr w14:paraId="7BBD4FD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F38EFD">
            <w:pPr>
              <w:widowControl/>
              <w:jc w:val="center"/>
              <w:rPr>
                <w:rFonts w:ascii="宋体" w:hAnsi="宋体"/>
                <w:kern w:val="0"/>
                <w:sz w:val="20"/>
              </w:rPr>
            </w:pPr>
            <w:r>
              <w:rPr>
                <w:rFonts w:hint="eastAsia" w:ascii="宋体" w:hAnsi="宋体"/>
                <w:kern w:val="0"/>
                <w:sz w:val="20"/>
              </w:rPr>
              <w:t>K206050000</w:t>
            </w:r>
          </w:p>
        </w:tc>
        <w:tc>
          <w:tcPr>
            <w:tcW w:w="720" w:type="dxa"/>
            <w:tcBorders>
              <w:top w:val="nil"/>
              <w:left w:val="nil"/>
              <w:bottom w:val="single" w:color="auto" w:sz="4" w:space="0"/>
              <w:right w:val="single" w:color="auto" w:sz="4" w:space="0"/>
            </w:tcBorders>
            <w:noWrap w:val="0"/>
            <w:vAlign w:val="center"/>
          </w:tcPr>
          <w:p w14:paraId="047845C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3050EF7">
            <w:pPr>
              <w:widowControl/>
              <w:rPr>
                <w:rFonts w:ascii="宋体" w:hAnsi="宋体"/>
                <w:kern w:val="0"/>
                <w:sz w:val="20"/>
              </w:rPr>
            </w:pPr>
            <w:r>
              <w:rPr>
                <w:rFonts w:hint="eastAsia" w:ascii="宋体" w:hAnsi="宋体"/>
                <w:kern w:val="0"/>
                <w:sz w:val="20"/>
              </w:rPr>
              <w:t>（五）微细漆包线(小于0.6mm)</w:t>
            </w:r>
          </w:p>
        </w:tc>
        <w:tc>
          <w:tcPr>
            <w:tcW w:w="671" w:type="dxa"/>
            <w:tcBorders>
              <w:top w:val="nil"/>
              <w:left w:val="nil"/>
              <w:bottom w:val="single" w:color="auto" w:sz="4" w:space="0"/>
              <w:right w:val="single" w:color="auto" w:sz="4" w:space="0"/>
            </w:tcBorders>
            <w:noWrap w:val="0"/>
            <w:vAlign w:val="center"/>
          </w:tcPr>
          <w:p w14:paraId="0D91D8AF">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3A20C1CB">
            <w:pPr>
              <w:widowControl/>
              <w:rPr>
                <w:rFonts w:ascii="宋体" w:hAnsi="宋体"/>
                <w:kern w:val="0"/>
                <w:sz w:val="20"/>
              </w:rPr>
            </w:pPr>
            <w:r>
              <w:rPr>
                <w:rFonts w:hint="eastAsia" w:ascii="宋体" w:hAnsi="宋体"/>
                <w:kern w:val="0"/>
                <w:sz w:val="20"/>
              </w:rPr>
              <w:t>　</w:t>
            </w:r>
          </w:p>
        </w:tc>
      </w:tr>
      <w:tr w14:paraId="560D900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A5A76B1">
            <w:pPr>
              <w:widowControl/>
              <w:jc w:val="center"/>
              <w:rPr>
                <w:rFonts w:ascii="宋体" w:hAnsi="宋体"/>
                <w:kern w:val="0"/>
                <w:sz w:val="20"/>
              </w:rPr>
            </w:pPr>
            <w:r>
              <w:rPr>
                <w:rFonts w:hint="eastAsia" w:ascii="宋体" w:hAnsi="宋体"/>
                <w:kern w:val="0"/>
                <w:sz w:val="20"/>
              </w:rPr>
              <w:t>K206060000</w:t>
            </w:r>
          </w:p>
        </w:tc>
        <w:tc>
          <w:tcPr>
            <w:tcW w:w="720" w:type="dxa"/>
            <w:tcBorders>
              <w:top w:val="nil"/>
              <w:left w:val="nil"/>
              <w:bottom w:val="single" w:color="auto" w:sz="4" w:space="0"/>
              <w:right w:val="single" w:color="auto" w:sz="4" w:space="0"/>
            </w:tcBorders>
            <w:noWrap w:val="0"/>
            <w:vAlign w:val="center"/>
          </w:tcPr>
          <w:p w14:paraId="1E8E157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BDE820">
            <w:pPr>
              <w:widowControl/>
              <w:rPr>
                <w:rFonts w:ascii="宋体" w:hAnsi="宋体"/>
                <w:kern w:val="0"/>
                <w:sz w:val="20"/>
              </w:rPr>
            </w:pPr>
            <w:r>
              <w:rPr>
                <w:rFonts w:hint="eastAsia" w:ascii="宋体" w:hAnsi="宋体"/>
                <w:kern w:val="0"/>
                <w:sz w:val="20"/>
              </w:rPr>
              <w:t>（六）一般漆包线(大于0.6mm)</w:t>
            </w:r>
          </w:p>
        </w:tc>
        <w:tc>
          <w:tcPr>
            <w:tcW w:w="671" w:type="dxa"/>
            <w:tcBorders>
              <w:top w:val="nil"/>
              <w:left w:val="nil"/>
              <w:bottom w:val="single" w:color="auto" w:sz="4" w:space="0"/>
              <w:right w:val="single" w:color="auto" w:sz="4" w:space="0"/>
            </w:tcBorders>
            <w:noWrap w:val="0"/>
            <w:vAlign w:val="center"/>
          </w:tcPr>
          <w:p w14:paraId="1A109959">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7386D27E">
            <w:pPr>
              <w:widowControl/>
              <w:rPr>
                <w:rFonts w:ascii="宋体" w:hAnsi="宋体"/>
                <w:kern w:val="0"/>
                <w:sz w:val="20"/>
              </w:rPr>
            </w:pPr>
            <w:r>
              <w:rPr>
                <w:rFonts w:hint="eastAsia" w:ascii="宋体" w:hAnsi="宋体"/>
                <w:kern w:val="0"/>
                <w:sz w:val="20"/>
              </w:rPr>
              <w:t>　</w:t>
            </w:r>
          </w:p>
        </w:tc>
      </w:tr>
      <w:tr w14:paraId="1E78C78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EF5B388">
            <w:pPr>
              <w:widowControl/>
              <w:jc w:val="center"/>
              <w:rPr>
                <w:rFonts w:ascii="宋体" w:hAnsi="宋体"/>
                <w:kern w:val="0"/>
                <w:sz w:val="20"/>
              </w:rPr>
            </w:pPr>
            <w:r>
              <w:rPr>
                <w:rFonts w:hint="eastAsia" w:ascii="宋体" w:hAnsi="宋体"/>
                <w:kern w:val="0"/>
                <w:sz w:val="20"/>
              </w:rPr>
              <w:t>K206070000</w:t>
            </w:r>
          </w:p>
        </w:tc>
        <w:tc>
          <w:tcPr>
            <w:tcW w:w="720" w:type="dxa"/>
            <w:tcBorders>
              <w:top w:val="nil"/>
              <w:left w:val="nil"/>
              <w:bottom w:val="single" w:color="auto" w:sz="4" w:space="0"/>
              <w:right w:val="single" w:color="auto" w:sz="4" w:space="0"/>
            </w:tcBorders>
            <w:noWrap w:val="0"/>
            <w:vAlign w:val="center"/>
          </w:tcPr>
          <w:p w14:paraId="1E81B6D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C312E51">
            <w:pPr>
              <w:widowControl/>
              <w:rPr>
                <w:rFonts w:ascii="宋体" w:hAnsi="宋体"/>
                <w:kern w:val="0"/>
                <w:sz w:val="20"/>
              </w:rPr>
            </w:pPr>
            <w:r>
              <w:rPr>
                <w:rFonts w:hint="eastAsia" w:ascii="宋体" w:hAnsi="宋体"/>
                <w:kern w:val="0"/>
                <w:sz w:val="20"/>
              </w:rPr>
              <w:t>（七）纱包线及绕包线</w:t>
            </w:r>
          </w:p>
        </w:tc>
        <w:tc>
          <w:tcPr>
            <w:tcW w:w="671" w:type="dxa"/>
            <w:tcBorders>
              <w:top w:val="nil"/>
              <w:left w:val="nil"/>
              <w:bottom w:val="single" w:color="auto" w:sz="4" w:space="0"/>
              <w:right w:val="single" w:color="auto" w:sz="4" w:space="0"/>
            </w:tcBorders>
            <w:noWrap w:val="0"/>
            <w:vAlign w:val="center"/>
          </w:tcPr>
          <w:p w14:paraId="75028563">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3761EC21">
            <w:pPr>
              <w:widowControl/>
              <w:rPr>
                <w:rFonts w:ascii="宋体" w:hAnsi="宋体"/>
                <w:kern w:val="0"/>
                <w:sz w:val="20"/>
              </w:rPr>
            </w:pPr>
            <w:r>
              <w:rPr>
                <w:rFonts w:hint="eastAsia" w:ascii="宋体" w:hAnsi="宋体"/>
                <w:kern w:val="0"/>
                <w:sz w:val="20"/>
              </w:rPr>
              <w:t>　</w:t>
            </w:r>
          </w:p>
        </w:tc>
      </w:tr>
      <w:tr w14:paraId="0512A63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B05202D">
            <w:pPr>
              <w:widowControl/>
              <w:jc w:val="center"/>
              <w:rPr>
                <w:rFonts w:ascii="宋体" w:hAnsi="宋体"/>
                <w:kern w:val="0"/>
                <w:sz w:val="20"/>
              </w:rPr>
            </w:pPr>
            <w:r>
              <w:rPr>
                <w:rFonts w:hint="eastAsia" w:ascii="宋体" w:hAnsi="宋体"/>
                <w:kern w:val="0"/>
                <w:sz w:val="20"/>
              </w:rPr>
              <w:t>K206080000</w:t>
            </w:r>
          </w:p>
        </w:tc>
        <w:tc>
          <w:tcPr>
            <w:tcW w:w="720" w:type="dxa"/>
            <w:tcBorders>
              <w:top w:val="nil"/>
              <w:left w:val="nil"/>
              <w:bottom w:val="single" w:color="auto" w:sz="4" w:space="0"/>
              <w:right w:val="single" w:color="auto" w:sz="4" w:space="0"/>
            </w:tcBorders>
            <w:noWrap w:val="0"/>
            <w:vAlign w:val="center"/>
          </w:tcPr>
          <w:p w14:paraId="589BFB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0ED3161">
            <w:pPr>
              <w:widowControl/>
              <w:rPr>
                <w:rFonts w:ascii="宋体" w:hAnsi="宋体"/>
                <w:kern w:val="0"/>
                <w:sz w:val="20"/>
              </w:rPr>
            </w:pPr>
            <w:r>
              <w:rPr>
                <w:rFonts w:hint="eastAsia" w:ascii="宋体" w:hAnsi="宋体"/>
                <w:kern w:val="0"/>
                <w:sz w:val="20"/>
              </w:rPr>
              <w:t>（八）其他电子线材</w:t>
            </w:r>
          </w:p>
        </w:tc>
        <w:tc>
          <w:tcPr>
            <w:tcW w:w="671" w:type="dxa"/>
            <w:tcBorders>
              <w:top w:val="nil"/>
              <w:left w:val="nil"/>
              <w:bottom w:val="single" w:color="auto" w:sz="4" w:space="0"/>
              <w:right w:val="single" w:color="auto" w:sz="4" w:space="0"/>
            </w:tcBorders>
            <w:noWrap w:val="0"/>
            <w:vAlign w:val="center"/>
          </w:tcPr>
          <w:p w14:paraId="71DF9137">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3D7A70DF">
            <w:pPr>
              <w:widowControl/>
              <w:rPr>
                <w:rFonts w:ascii="宋体" w:hAnsi="宋体"/>
                <w:kern w:val="0"/>
                <w:sz w:val="20"/>
              </w:rPr>
            </w:pPr>
            <w:r>
              <w:rPr>
                <w:rFonts w:hint="eastAsia" w:ascii="宋体" w:hAnsi="宋体"/>
                <w:kern w:val="0"/>
                <w:sz w:val="20"/>
              </w:rPr>
              <w:t>含被复线钢线</w:t>
            </w:r>
          </w:p>
        </w:tc>
      </w:tr>
      <w:tr w14:paraId="6AA261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ACC1FF">
            <w:pPr>
              <w:widowControl/>
              <w:jc w:val="center"/>
              <w:rPr>
                <w:rFonts w:ascii="宋体" w:hAnsi="宋体"/>
                <w:b/>
                <w:kern w:val="0"/>
                <w:sz w:val="20"/>
              </w:rPr>
            </w:pPr>
            <w:r>
              <w:rPr>
                <w:rFonts w:hint="eastAsia" w:ascii="宋体" w:hAnsi="宋体"/>
                <w:b/>
                <w:kern w:val="0"/>
                <w:sz w:val="20"/>
              </w:rPr>
              <w:t>K207000000</w:t>
            </w:r>
          </w:p>
        </w:tc>
        <w:tc>
          <w:tcPr>
            <w:tcW w:w="720" w:type="dxa"/>
            <w:tcBorders>
              <w:top w:val="nil"/>
              <w:left w:val="nil"/>
              <w:bottom w:val="single" w:color="auto" w:sz="4" w:space="0"/>
              <w:right w:val="single" w:color="auto" w:sz="4" w:space="0"/>
            </w:tcBorders>
            <w:noWrap w:val="0"/>
            <w:vAlign w:val="center"/>
          </w:tcPr>
          <w:p w14:paraId="5B4C04E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E812012">
            <w:pPr>
              <w:widowControl/>
              <w:rPr>
                <w:rFonts w:ascii="宋体" w:hAnsi="宋体"/>
                <w:b/>
                <w:kern w:val="0"/>
                <w:sz w:val="20"/>
              </w:rPr>
            </w:pPr>
            <w:r>
              <w:rPr>
                <w:rFonts w:hint="eastAsia" w:ascii="宋体" w:hAnsi="宋体"/>
                <w:b/>
                <w:kern w:val="0"/>
                <w:sz w:val="20"/>
              </w:rPr>
              <w:t>七、其他电线电缆</w:t>
            </w:r>
          </w:p>
        </w:tc>
        <w:tc>
          <w:tcPr>
            <w:tcW w:w="671" w:type="dxa"/>
            <w:tcBorders>
              <w:top w:val="nil"/>
              <w:left w:val="nil"/>
              <w:bottom w:val="single" w:color="auto" w:sz="4" w:space="0"/>
              <w:right w:val="single" w:color="auto" w:sz="4" w:space="0"/>
            </w:tcBorders>
            <w:noWrap w:val="0"/>
            <w:vAlign w:val="center"/>
          </w:tcPr>
          <w:p w14:paraId="07DDC980">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4A1BF338">
            <w:pPr>
              <w:widowControl/>
              <w:rPr>
                <w:rFonts w:hint="eastAsia" w:ascii="宋体" w:hAnsi="宋体"/>
                <w:kern w:val="0"/>
                <w:sz w:val="20"/>
              </w:rPr>
            </w:pPr>
          </w:p>
        </w:tc>
      </w:tr>
      <w:tr w14:paraId="3345600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F7A3E71">
            <w:pPr>
              <w:widowControl/>
              <w:jc w:val="center"/>
              <w:rPr>
                <w:rFonts w:ascii="宋体" w:hAnsi="宋体"/>
                <w:b/>
                <w:kern w:val="0"/>
                <w:sz w:val="20"/>
              </w:rPr>
            </w:pPr>
            <w:r>
              <w:rPr>
                <w:rFonts w:hint="eastAsia" w:ascii="宋体" w:hAnsi="宋体"/>
                <w:b/>
                <w:kern w:val="0"/>
                <w:sz w:val="20"/>
              </w:rPr>
              <w:t>K3</w:t>
            </w:r>
          </w:p>
        </w:tc>
        <w:tc>
          <w:tcPr>
            <w:tcW w:w="720" w:type="dxa"/>
            <w:tcBorders>
              <w:top w:val="nil"/>
              <w:left w:val="nil"/>
              <w:bottom w:val="single" w:color="auto" w:sz="4" w:space="0"/>
              <w:right w:val="single" w:color="auto" w:sz="4" w:space="0"/>
            </w:tcBorders>
            <w:noWrap w:val="0"/>
            <w:vAlign w:val="center"/>
          </w:tcPr>
          <w:p w14:paraId="1632CB9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FCD65A1">
            <w:pPr>
              <w:widowControl/>
              <w:rPr>
                <w:rFonts w:ascii="宋体" w:hAnsi="宋体"/>
                <w:b/>
                <w:kern w:val="0"/>
                <w:sz w:val="20"/>
              </w:rPr>
            </w:pPr>
            <w:r>
              <w:rPr>
                <w:rFonts w:hint="eastAsia" w:ascii="宋体" w:hAnsi="宋体"/>
                <w:b/>
                <w:kern w:val="0"/>
                <w:sz w:val="20"/>
              </w:rPr>
              <w:t>光纤、光缆制造（K3932）</w:t>
            </w:r>
          </w:p>
        </w:tc>
        <w:tc>
          <w:tcPr>
            <w:tcW w:w="671" w:type="dxa"/>
            <w:tcBorders>
              <w:top w:val="nil"/>
              <w:left w:val="nil"/>
              <w:bottom w:val="single" w:color="auto" w:sz="4" w:space="0"/>
              <w:right w:val="single" w:color="auto" w:sz="4" w:space="0"/>
            </w:tcBorders>
            <w:noWrap w:val="0"/>
            <w:vAlign w:val="center"/>
          </w:tcPr>
          <w:p w14:paraId="36892B0C">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9D0467C">
            <w:pPr>
              <w:widowControl/>
              <w:rPr>
                <w:rFonts w:ascii="宋体" w:hAnsi="宋体"/>
                <w:kern w:val="0"/>
                <w:sz w:val="20"/>
              </w:rPr>
            </w:pPr>
            <w:r>
              <w:rPr>
                <w:rFonts w:hint="eastAsia" w:ascii="宋体" w:hAnsi="宋体"/>
                <w:kern w:val="0"/>
                <w:sz w:val="20"/>
              </w:rPr>
              <w:t>　</w:t>
            </w:r>
          </w:p>
        </w:tc>
      </w:tr>
      <w:tr w14:paraId="03898E7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C16ECFA">
            <w:pPr>
              <w:widowControl/>
              <w:jc w:val="center"/>
              <w:rPr>
                <w:rFonts w:ascii="宋体" w:hAnsi="宋体"/>
                <w:b/>
                <w:kern w:val="0"/>
                <w:sz w:val="20"/>
              </w:rPr>
            </w:pPr>
            <w:r>
              <w:rPr>
                <w:rFonts w:hint="eastAsia" w:ascii="宋体" w:hAnsi="宋体"/>
                <w:b/>
                <w:kern w:val="0"/>
                <w:sz w:val="20"/>
              </w:rPr>
              <w:t>K301000000</w:t>
            </w:r>
          </w:p>
        </w:tc>
        <w:tc>
          <w:tcPr>
            <w:tcW w:w="720" w:type="dxa"/>
            <w:tcBorders>
              <w:top w:val="nil"/>
              <w:left w:val="nil"/>
              <w:bottom w:val="single" w:color="auto" w:sz="4" w:space="0"/>
              <w:right w:val="single" w:color="auto" w:sz="4" w:space="0"/>
            </w:tcBorders>
            <w:noWrap w:val="0"/>
            <w:vAlign w:val="center"/>
          </w:tcPr>
          <w:p w14:paraId="447852BE">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65F9EFA">
            <w:pPr>
              <w:widowControl/>
              <w:rPr>
                <w:rFonts w:ascii="宋体" w:hAnsi="宋体"/>
                <w:b/>
                <w:kern w:val="0"/>
                <w:sz w:val="20"/>
              </w:rPr>
            </w:pPr>
            <w:r>
              <w:rPr>
                <w:rFonts w:hint="eastAsia" w:ascii="宋体" w:hAnsi="宋体"/>
                <w:b/>
                <w:kern w:val="0"/>
                <w:sz w:val="20"/>
              </w:rPr>
              <w:t>一、光纤接入设备</w:t>
            </w:r>
          </w:p>
        </w:tc>
        <w:tc>
          <w:tcPr>
            <w:tcW w:w="671" w:type="dxa"/>
            <w:tcBorders>
              <w:top w:val="nil"/>
              <w:left w:val="nil"/>
              <w:bottom w:val="single" w:color="auto" w:sz="4" w:space="0"/>
              <w:right w:val="single" w:color="auto" w:sz="4" w:space="0"/>
            </w:tcBorders>
            <w:noWrap w:val="0"/>
            <w:vAlign w:val="center"/>
          </w:tcPr>
          <w:p w14:paraId="7181AECA">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48884861">
            <w:pPr>
              <w:widowControl/>
              <w:rPr>
                <w:rFonts w:ascii="宋体" w:hAnsi="宋体"/>
                <w:kern w:val="0"/>
                <w:sz w:val="20"/>
              </w:rPr>
            </w:pPr>
            <w:r>
              <w:rPr>
                <w:rFonts w:hint="eastAsia" w:ascii="宋体" w:hAnsi="宋体"/>
                <w:kern w:val="0"/>
                <w:sz w:val="20"/>
              </w:rPr>
              <w:t>　</w:t>
            </w:r>
          </w:p>
        </w:tc>
      </w:tr>
      <w:tr w14:paraId="7888CF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5D8219">
            <w:pPr>
              <w:widowControl/>
              <w:jc w:val="center"/>
              <w:rPr>
                <w:rFonts w:ascii="宋体" w:hAnsi="宋体"/>
                <w:kern w:val="0"/>
                <w:sz w:val="20"/>
              </w:rPr>
            </w:pPr>
            <w:r>
              <w:rPr>
                <w:rFonts w:hint="eastAsia" w:ascii="宋体" w:hAnsi="宋体"/>
                <w:kern w:val="0"/>
                <w:sz w:val="20"/>
              </w:rPr>
              <w:t>K301010000</w:t>
            </w:r>
          </w:p>
        </w:tc>
        <w:tc>
          <w:tcPr>
            <w:tcW w:w="720" w:type="dxa"/>
            <w:tcBorders>
              <w:top w:val="nil"/>
              <w:left w:val="nil"/>
              <w:bottom w:val="single" w:color="auto" w:sz="4" w:space="0"/>
              <w:right w:val="single" w:color="auto" w:sz="4" w:space="0"/>
            </w:tcBorders>
            <w:noWrap w:val="0"/>
            <w:vAlign w:val="center"/>
          </w:tcPr>
          <w:p w14:paraId="64B5C91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A23DD7">
            <w:pPr>
              <w:widowControl/>
              <w:rPr>
                <w:rFonts w:ascii="宋体" w:hAnsi="宋体"/>
                <w:kern w:val="0"/>
                <w:sz w:val="20"/>
              </w:rPr>
            </w:pPr>
            <w:r>
              <w:rPr>
                <w:rFonts w:hint="eastAsia" w:ascii="宋体" w:hAnsi="宋体"/>
                <w:kern w:val="0"/>
                <w:sz w:val="20"/>
              </w:rPr>
              <w:t>（一）单模光纤</w:t>
            </w:r>
          </w:p>
        </w:tc>
        <w:tc>
          <w:tcPr>
            <w:tcW w:w="671" w:type="dxa"/>
            <w:tcBorders>
              <w:top w:val="nil"/>
              <w:left w:val="nil"/>
              <w:bottom w:val="single" w:color="auto" w:sz="4" w:space="0"/>
              <w:right w:val="single" w:color="auto" w:sz="4" w:space="0"/>
            </w:tcBorders>
            <w:noWrap w:val="0"/>
            <w:vAlign w:val="center"/>
          </w:tcPr>
          <w:p w14:paraId="6CCBF3DC">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0846E84">
            <w:pPr>
              <w:widowControl/>
              <w:rPr>
                <w:rFonts w:ascii="宋体" w:hAnsi="宋体"/>
                <w:kern w:val="0"/>
                <w:sz w:val="20"/>
              </w:rPr>
            </w:pPr>
            <w:r>
              <w:rPr>
                <w:rFonts w:hint="eastAsia" w:ascii="宋体" w:hAnsi="宋体"/>
                <w:kern w:val="0"/>
                <w:sz w:val="20"/>
              </w:rPr>
              <w:t>　</w:t>
            </w:r>
          </w:p>
        </w:tc>
      </w:tr>
      <w:tr w14:paraId="1CF849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6F7CE3">
            <w:pPr>
              <w:widowControl/>
              <w:jc w:val="center"/>
              <w:rPr>
                <w:rFonts w:ascii="宋体" w:hAnsi="宋体"/>
                <w:kern w:val="0"/>
                <w:sz w:val="20"/>
              </w:rPr>
            </w:pPr>
            <w:r>
              <w:rPr>
                <w:rFonts w:hint="eastAsia" w:ascii="宋体" w:hAnsi="宋体"/>
                <w:kern w:val="0"/>
                <w:sz w:val="20"/>
              </w:rPr>
              <w:t>K301020000</w:t>
            </w:r>
          </w:p>
        </w:tc>
        <w:tc>
          <w:tcPr>
            <w:tcW w:w="720" w:type="dxa"/>
            <w:tcBorders>
              <w:top w:val="nil"/>
              <w:left w:val="nil"/>
              <w:bottom w:val="single" w:color="auto" w:sz="4" w:space="0"/>
              <w:right w:val="single" w:color="auto" w:sz="4" w:space="0"/>
            </w:tcBorders>
            <w:noWrap w:val="0"/>
            <w:vAlign w:val="center"/>
          </w:tcPr>
          <w:p w14:paraId="78DCCCD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67386F">
            <w:pPr>
              <w:widowControl/>
              <w:rPr>
                <w:rFonts w:ascii="宋体" w:hAnsi="宋体"/>
                <w:kern w:val="0"/>
                <w:sz w:val="20"/>
              </w:rPr>
            </w:pPr>
            <w:r>
              <w:rPr>
                <w:rFonts w:hint="eastAsia" w:ascii="宋体" w:hAnsi="宋体"/>
                <w:kern w:val="0"/>
                <w:sz w:val="20"/>
              </w:rPr>
              <w:t>（二）多模光纤</w:t>
            </w:r>
          </w:p>
        </w:tc>
        <w:tc>
          <w:tcPr>
            <w:tcW w:w="671" w:type="dxa"/>
            <w:tcBorders>
              <w:top w:val="nil"/>
              <w:left w:val="nil"/>
              <w:bottom w:val="single" w:color="auto" w:sz="4" w:space="0"/>
              <w:right w:val="single" w:color="auto" w:sz="4" w:space="0"/>
            </w:tcBorders>
            <w:noWrap w:val="0"/>
            <w:vAlign w:val="center"/>
          </w:tcPr>
          <w:p w14:paraId="186A2147">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28A3E884">
            <w:pPr>
              <w:widowControl/>
              <w:rPr>
                <w:rFonts w:ascii="宋体" w:hAnsi="宋体"/>
                <w:kern w:val="0"/>
                <w:sz w:val="20"/>
              </w:rPr>
            </w:pPr>
            <w:r>
              <w:rPr>
                <w:rFonts w:hint="eastAsia" w:ascii="宋体" w:hAnsi="宋体"/>
                <w:kern w:val="0"/>
                <w:sz w:val="20"/>
              </w:rPr>
              <w:t>　</w:t>
            </w:r>
          </w:p>
        </w:tc>
      </w:tr>
      <w:tr w14:paraId="5DDF679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FA70EF">
            <w:pPr>
              <w:widowControl/>
              <w:jc w:val="center"/>
              <w:rPr>
                <w:rFonts w:ascii="宋体" w:hAnsi="宋体"/>
                <w:kern w:val="0"/>
                <w:sz w:val="20"/>
              </w:rPr>
            </w:pPr>
            <w:r>
              <w:rPr>
                <w:rFonts w:hint="eastAsia" w:ascii="宋体" w:hAnsi="宋体"/>
                <w:kern w:val="0"/>
                <w:sz w:val="20"/>
              </w:rPr>
              <w:t>K301030000</w:t>
            </w:r>
          </w:p>
        </w:tc>
        <w:tc>
          <w:tcPr>
            <w:tcW w:w="720" w:type="dxa"/>
            <w:tcBorders>
              <w:top w:val="nil"/>
              <w:left w:val="nil"/>
              <w:bottom w:val="single" w:color="auto" w:sz="4" w:space="0"/>
              <w:right w:val="single" w:color="auto" w:sz="4" w:space="0"/>
            </w:tcBorders>
            <w:noWrap w:val="0"/>
            <w:vAlign w:val="center"/>
          </w:tcPr>
          <w:p w14:paraId="6F34E4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8C0F17">
            <w:pPr>
              <w:widowControl/>
              <w:rPr>
                <w:rFonts w:ascii="宋体" w:hAnsi="宋体"/>
                <w:kern w:val="0"/>
                <w:sz w:val="20"/>
              </w:rPr>
            </w:pPr>
            <w:r>
              <w:rPr>
                <w:rFonts w:hint="eastAsia" w:ascii="宋体" w:hAnsi="宋体"/>
                <w:kern w:val="0"/>
                <w:sz w:val="20"/>
              </w:rPr>
              <w:t>（三）塑料光纤</w:t>
            </w:r>
          </w:p>
        </w:tc>
        <w:tc>
          <w:tcPr>
            <w:tcW w:w="671" w:type="dxa"/>
            <w:tcBorders>
              <w:top w:val="nil"/>
              <w:left w:val="nil"/>
              <w:bottom w:val="single" w:color="auto" w:sz="4" w:space="0"/>
              <w:right w:val="single" w:color="auto" w:sz="4" w:space="0"/>
            </w:tcBorders>
            <w:noWrap w:val="0"/>
            <w:vAlign w:val="center"/>
          </w:tcPr>
          <w:p w14:paraId="08811F01">
            <w:pPr>
              <w:widowControl/>
              <w:jc w:val="center"/>
              <w:rPr>
                <w:rFonts w:ascii="宋体" w:hAnsi="宋体"/>
                <w:kern w:val="0"/>
                <w:sz w:val="20"/>
              </w:rPr>
            </w:pPr>
            <w:r>
              <w:rPr>
                <w:rFonts w:hint="eastAsia" w:ascii="宋体" w:hAnsi="宋体"/>
                <w:kern w:val="0"/>
                <w:sz w:val="20"/>
              </w:rPr>
              <w:t>公里</w:t>
            </w:r>
          </w:p>
        </w:tc>
        <w:tc>
          <w:tcPr>
            <w:tcW w:w="2566" w:type="dxa"/>
            <w:tcBorders>
              <w:top w:val="nil"/>
              <w:left w:val="nil"/>
              <w:bottom w:val="single" w:color="auto" w:sz="4" w:space="0"/>
              <w:right w:val="nil"/>
            </w:tcBorders>
            <w:noWrap w:val="0"/>
            <w:vAlign w:val="center"/>
          </w:tcPr>
          <w:p w14:paraId="3C55E6AC">
            <w:pPr>
              <w:widowControl/>
              <w:rPr>
                <w:rFonts w:ascii="宋体" w:hAnsi="宋体"/>
                <w:kern w:val="0"/>
                <w:sz w:val="20"/>
              </w:rPr>
            </w:pPr>
            <w:r>
              <w:rPr>
                <w:rFonts w:hint="eastAsia" w:ascii="宋体" w:hAnsi="宋体"/>
                <w:kern w:val="0"/>
                <w:sz w:val="20"/>
              </w:rPr>
              <w:t>　</w:t>
            </w:r>
          </w:p>
        </w:tc>
      </w:tr>
      <w:tr w14:paraId="6A3D840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D3980D">
            <w:pPr>
              <w:widowControl/>
              <w:jc w:val="center"/>
              <w:rPr>
                <w:rFonts w:ascii="宋体" w:hAnsi="宋体"/>
                <w:b/>
                <w:kern w:val="0"/>
                <w:sz w:val="20"/>
              </w:rPr>
            </w:pPr>
            <w:r>
              <w:rPr>
                <w:rFonts w:hint="eastAsia" w:ascii="宋体" w:hAnsi="宋体"/>
                <w:b/>
                <w:kern w:val="0"/>
                <w:sz w:val="20"/>
              </w:rPr>
              <w:t>K302000000</w:t>
            </w:r>
          </w:p>
        </w:tc>
        <w:tc>
          <w:tcPr>
            <w:tcW w:w="720" w:type="dxa"/>
            <w:tcBorders>
              <w:top w:val="nil"/>
              <w:left w:val="nil"/>
              <w:bottom w:val="single" w:color="auto" w:sz="4" w:space="0"/>
              <w:right w:val="single" w:color="auto" w:sz="4" w:space="0"/>
            </w:tcBorders>
            <w:noWrap w:val="0"/>
            <w:vAlign w:val="center"/>
          </w:tcPr>
          <w:p w14:paraId="559826B9">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977B337">
            <w:pPr>
              <w:widowControl/>
              <w:rPr>
                <w:rFonts w:ascii="宋体" w:hAnsi="宋体"/>
                <w:b/>
                <w:kern w:val="0"/>
                <w:sz w:val="20"/>
              </w:rPr>
            </w:pPr>
            <w:r>
              <w:rPr>
                <w:rFonts w:hint="eastAsia" w:ascii="宋体" w:hAnsi="宋体"/>
                <w:b/>
                <w:kern w:val="0"/>
                <w:sz w:val="20"/>
              </w:rPr>
              <w:t>二、光缆</w:t>
            </w:r>
          </w:p>
        </w:tc>
        <w:tc>
          <w:tcPr>
            <w:tcW w:w="671" w:type="dxa"/>
            <w:tcBorders>
              <w:top w:val="nil"/>
              <w:left w:val="nil"/>
              <w:bottom w:val="single" w:color="auto" w:sz="4" w:space="0"/>
              <w:right w:val="single" w:color="auto" w:sz="4" w:space="0"/>
            </w:tcBorders>
            <w:noWrap w:val="0"/>
            <w:vAlign w:val="center"/>
          </w:tcPr>
          <w:p w14:paraId="083A4BF7">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29FB0459">
            <w:pPr>
              <w:widowControl/>
              <w:rPr>
                <w:rFonts w:ascii="宋体" w:hAnsi="宋体"/>
                <w:kern w:val="0"/>
                <w:sz w:val="20"/>
              </w:rPr>
            </w:pPr>
            <w:r>
              <w:rPr>
                <w:rFonts w:hint="eastAsia" w:ascii="宋体" w:hAnsi="宋体"/>
                <w:kern w:val="0"/>
                <w:sz w:val="20"/>
              </w:rPr>
              <w:t>　</w:t>
            </w:r>
          </w:p>
        </w:tc>
      </w:tr>
      <w:tr w14:paraId="4FC37C3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905526">
            <w:pPr>
              <w:widowControl/>
              <w:jc w:val="center"/>
              <w:rPr>
                <w:rFonts w:ascii="宋体" w:hAnsi="宋体"/>
                <w:kern w:val="0"/>
                <w:sz w:val="20"/>
              </w:rPr>
            </w:pPr>
            <w:r>
              <w:rPr>
                <w:rFonts w:hint="eastAsia" w:ascii="宋体" w:hAnsi="宋体"/>
                <w:kern w:val="0"/>
                <w:sz w:val="20"/>
              </w:rPr>
              <w:t>K302010000</w:t>
            </w:r>
          </w:p>
        </w:tc>
        <w:tc>
          <w:tcPr>
            <w:tcW w:w="720" w:type="dxa"/>
            <w:tcBorders>
              <w:top w:val="nil"/>
              <w:left w:val="nil"/>
              <w:bottom w:val="single" w:color="auto" w:sz="4" w:space="0"/>
              <w:right w:val="single" w:color="auto" w:sz="4" w:space="0"/>
            </w:tcBorders>
            <w:noWrap w:val="0"/>
            <w:vAlign w:val="center"/>
          </w:tcPr>
          <w:p w14:paraId="4E5CA82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1DFA1C">
            <w:pPr>
              <w:widowControl/>
              <w:rPr>
                <w:rFonts w:ascii="宋体" w:hAnsi="宋体"/>
                <w:kern w:val="0"/>
                <w:sz w:val="20"/>
              </w:rPr>
            </w:pPr>
            <w:r>
              <w:rPr>
                <w:rFonts w:hint="eastAsia" w:ascii="宋体" w:hAnsi="宋体"/>
                <w:kern w:val="0"/>
                <w:sz w:val="20"/>
              </w:rPr>
              <w:t>(一)通信用室（野）外光缆</w:t>
            </w:r>
          </w:p>
        </w:tc>
        <w:tc>
          <w:tcPr>
            <w:tcW w:w="671" w:type="dxa"/>
            <w:tcBorders>
              <w:top w:val="nil"/>
              <w:left w:val="nil"/>
              <w:bottom w:val="single" w:color="auto" w:sz="4" w:space="0"/>
              <w:right w:val="single" w:color="auto" w:sz="4" w:space="0"/>
            </w:tcBorders>
            <w:noWrap w:val="0"/>
            <w:vAlign w:val="center"/>
          </w:tcPr>
          <w:p w14:paraId="5F4297D0">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70C8F059">
            <w:pPr>
              <w:widowControl/>
              <w:rPr>
                <w:rFonts w:ascii="宋体" w:hAnsi="宋体"/>
                <w:kern w:val="0"/>
                <w:sz w:val="20"/>
              </w:rPr>
            </w:pPr>
            <w:r>
              <w:rPr>
                <w:rFonts w:hint="eastAsia" w:ascii="宋体" w:hAnsi="宋体"/>
                <w:kern w:val="0"/>
                <w:sz w:val="20"/>
              </w:rPr>
              <w:t>　</w:t>
            </w:r>
          </w:p>
        </w:tc>
      </w:tr>
      <w:tr w14:paraId="3B2C86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0022B19">
            <w:pPr>
              <w:widowControl/>
              <w:jc w:val="center"/>
              <w:rPr>
                <w:rFonts w:ascii="宋体" w:hAnsi="宋体"/>
                <w:kern w:val="0"/>
                <w:sz w:val="20"/>
              </w:rPr>
            </w:pPr>
            <w:r>
              <w:rPr>
                <w:rFonts w:hint="eastAsia" w:ascii="宋体" w:hAnsi="宋体"/>
                <w:kern w:val="0"/>
                <w:sz w:val="20"/>
              </w:rPr>
              <w:t>K302020000</w:t>
            </w:r>
          </w:p>
        </w:tc>
        <w:tc>
          <w:tcPr>
            <w:tcW w:w="720" w:type="dxa"/>
            <w:tcBorders>
              <w:top w:val="nil"/>
              <w:left w:val="nil"/>
              <w:bottom w:val="single" w:color="auto" w:sz="4" w:space="0"/>
              <w:right w:val="single" w:color="auto" w:sz="4" w:space="0"/>
            </w:tcBorders>
            <w:noWrap w:val="0"/>
            <w:vAlign w:val="center"/>
          </w:tcPr>
          <w:p w14:paraId="0DDB126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AA6E1C">
            <w:pPr>
              <w:widowControl/>
              <w:rPr>
                <w:rFonts w:ascii="宋体" w:hAnsi="宋体"/>
                <w:kern w:val="0"/>
                <w:sz w:val="20"/>
              </w:rPr>
            </w:pPr>
            <w:r>
              <w:rPr>
                <w:rFonts w:hint="eastAsia" w:ascii="宋体" w:hAnsi="宋体"/>
                <w:kern w:val="0"/>
                <w:sz w:val="20"/>
              </w:rPr>
              <w:t>(二)通信用移动式光缆</w:t>
            </w:r>
          </w:p>
        </w:tc>
        <w:tc>
          <w:tcPr>
            <w:tcW w:w="671" w:type="dxa"/>
            <w:tcBorders>
              <w:top w:val="nil"/>
              <w:left w:val="nil"/>
              <w:bottom w:val="single" w:color="auto" w:sz="4" w:space="0"/>
              <w:right w:val="single" w:color="auto" w:sz="4" w:space="0"/>
            </w:tcBorders>
            <w:noWrap w:val="0"/>
            <w:vAlign w:val="center"/>
          </w:tcPr>
          <w:p w14:paraId="474DEAC1">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17D2DADF">
            <w:pPr>
              <w:widowControl/>
              <w:rPr>
                <w:rFonts w:ascii="宋体" w:hAnsi="宋体"/>
                <w:kern w:val="0"/>
                <w:sz w:val="20"/>
              </w:rPr>
            </w:pPr>
            <w:r>
              <w:rPr>
                <w:rFonts w:hint="eastAsia" w:ascii="宋体" w:hAnsi="宋体"/>
                <w:kern w:val="0"/>
                <w:sz w:val="20"/>
              </w:rPr>
              <w:t>　</w:t>
            </w:r>
          </w:p>
        </w:tc>
      </w:tr>
      <w:tr w14:paraId="4FCCEC6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8EC76B">
            <w:pPr>
              <w:widowControl/>
              <w:jc w:val="center"/>
              <w:rPr>
                <w:rFonts w:ascii="宋体" w:hAnsi="宋体"/>
                <w:kern w:val="0"/>
                <w:sz w:val="20"/>
              </w:rPr>
            </w:pPr>
            <w:r>
              <w:rPr>
                <w:rFonts w:hint="eastAsia" w:ascii="宋体" w:hAnsi="宋体"/>
                <w:kern w:val="0"/>
                <w:sz w:val="20"/>
              </w:rPr>
              <w:t>K302030000</w:t>
            </w:r>
          </w:p>
        </w:tc>
        <w:tc>
          <w:tcPr>
            <w:tcW w:w="720" w:type="dxa"/>
            <w:tcBorders>
              <w:top w:val="nil"/>
              <w:left w:val="nil"/>
              <w:bottom w:val="single" w:color="auto" w:sz="4" w:space="0"/>
              <w:right w:val="single" w:color="auto" w:sz="4" w:space="0"/>
            </w:tcBorders>
            <w:noWrap w:val="0"/>
            <w:vAlign w:val="center"/>
          </w:tcPr>
          <w:p w14:paraId="5B16103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nil"/>
              <w:right w:val="nil"/>
            </w:tcBorders>
            <w:noWrap w:val="0"/>
            <w:vAlign w:val="center"/>
          </w:tcPr>
          <w:p w14:paraId="2182FC1F">
            <w:pPr>
              <w:widowControl/>
              <w:jc w:val="left"/>
              <w:rPr>
                <w:rFonts w:ascii="宋体" w:hAnsi="宋体"/>
                <w:kern w:val="0"/>
                <w:sz w:val="20"/>
              </w:rPr>
            </w:pPr>
            <w:r>
              <w:rPr>
                <w:rFonts w:hint="eastAsia" w:ascii="宋体" w:hAnsi="宋体"/>
                <w:kern w:val="0"/>
                <w:sz w:val="20"/>
              </w:rPr>
              <w:t>(三)通信用室（局）内光缆</w:t>
            </w:r>
          </w:p>
        </w:tc>
        <w:tc>
          <w:tcPr>
            <w:tcW w:w="671" w:type="dxa"/>
            <w:tcBorders>
              <w:top w:val="nil"/>
              <w:left w:val="single" w:color="auto" w:sz="4" w:space="0"/>
              <w:bottom w:val="single" w:color="auto" w:sz="4" w:space="0"/>
              <w:right w:val="single" w:color="auto" w:sz="4" w:space="0"/>
            </w:tcBorders>
            <w:noWrap w:val="0"/>
            <w:vAlign w:val="center"/>
          </w:tcPr>
          <w:p w14:paraId="747A4876">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0778D5C2">
            <w:pPr>
              <w:widowControl/>
              <w:rPr>
                <w:rFonts w:ascii="宋体" w:hAnsi="宋体"/>
                <w:kern w:val="0"/>
                <w:sz w:val="20"/>
              </w:rPr>
            </w:pPr>
            <w:r>
              <w:rPr>
                <w:rFonts w:hint="eastAsia" w:ascii="宋体" w:hAnsi="宋体"/>
                <w:kern w:val="0"/>
                <w:sz w:val="20"/>
              </w:rPr>
              <w:t>　</w:t>
            </w:r>
          </w:p>
        </w:tc>
      </w:tr>
      <w:tr w14:paraId="6663915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49D89B">
            <w:pPr>
              <w:widowControl/>
              <w:jc w:val="center"/>
              <w:rPr>
                <w:rFonts w:ascii="宋体" w:hAnsi="宋体"/>
                <w:kern w:val="0"/>
                <w:sz w:val="20"/>
              </w:rPr>
            </w:pPr>
            <w:r>
              <w:rPr>
                <w:rFonts w:hint="eastAsia" w:ascii="宋体" w:hAnsi="宋体"/>
                <w:kern w:val="0"/>
                <w:sz w:val="20"/>
              </w:rPr>
              <w:t>K302040000</w:t>
            </w:r>
          </w:p>
        </w:tc>
        <w:tc>
          <w:tcPr>
            <w:tcW w:w="720" w:type="dxa"/>
            <w:tcBorders>
              <w:top w:val="nil"/>
              <w:left w:val="nil"/>
              <w:bottom w:val="single" w:color="auto" w:sz="4" w:space="0"/>
              <w:right w:val="single" w:color="auto" w:sz="4" w:space="0"/>
            </w:tcBorders>
            <w:noWrap w:val="0"/>
            <w:vAlign w:val="center"/>
          </w:tcPr>
          <w:p w14:paraId="319EF9DF">
            <w:pPr>
              <w:widowControl/>
              <w:jc w:val="center"/>
              <w:rPr>
                <w:rFonts w:ascii="宋体" w:hAnsi="宋体"/>
                <w:kern w:val="0"/>
                <w:sz w:val="18"/>
              </w:rPr>
            </w:pPr>
            <w:r>
              <w:rPr>
                <w:rFonts w:hint="eastAsia" w:ascii="宋体" w:hAnsi="宋体"/>
                <w:kern w:val="0"/>
                <w:sz w:val="18"/>
              </w:rPr>
              <w:t>录入</w:t>
            </w:r>
          </w:p>
        </w:tc>
        <w:tc>
          <w:tcPr>
            <w:tcW w:w="3049" w:type="dxa"/>
            <w:tcBorders>
              <w:top w:val="single" w:color="auto" w:sz="4" w:space="0"/>
              <w:left w:val="nil"/>
              <w:bottom w:val="single" w:color="auto" w:sz="4" w:space="0"/>
              <w:right w:val="single" w:color="auto" w:sz="4" w:space="0"/>
            </w:tcBorders>
            <w:noWrap w:val="0"/>
            <w:vAlign w:val="center"/>
          </w:tcPr>
          <w:p w14:paraId="123C2DF9">
            <w:pPr>
              <w:widowControl/>
              <w:rPr>
                <w:rFonts w:ascii="宋体" w:hAnsi="宋体"/>
                <w:kern w:val="0"/>
                <w:sz w:val="20"/>
              </w:rPr>
            </w:pPr>
            <w:r>
              <w:rPr>
                <w:rFonts w:hint="eastAsia" w:ascii="宋体" w:hAnsi="宋体"/>
                <w:kern w:val="0"/>
                <w:sz w:val="20"/>
              </w:rPr>
              <w:t>(四)通信用设备内光缆</w:t>
            </w:r>
          </w:p>
        </w:tc>
        <w:tc>
          <w:tcPr>
            <w:tcW w:w="671" w:type="dxa"/>
            <w:tcBorders>
              <w:top w:val="nil"/>
              <w:left w:val="nil"/>
              <w:bottom w:val="single" w:color="auto" w:sz="4" w:space="0"/>
              <w:right w:val="single" w:color="auto" w:sz="4" w:space="0"/>
            </w:tcBorders>
            <w:noWrap w:val="0"/>
            <w:vAlign w:val="center"/>
          </w:tcPr>
          <w:p w14:paraId="391B0EF7">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21444E2F">
            <w:pPr>
              <w:widowControl/>
              <w:rPr>
                <w:rFonts w:ascii="宋体" w:hAnsi="宋体"/>
                <w:kern w:val="0"/>
                <w:sz w:val="20"/>
              </w:rPr>
            </w:pPr>
            <w:r>
              <w:rPr>
                <w:rFonts w:hint="eastAsia" w:ascii="宋体" w:hAnsi="宋体"/>
                <w:kern w:val="0"/>
                <w:sz w:val="20"/>
              </w:rPr>
              <w:t>　</w:t>
            </w:r>
          </w:p>
        </w:tc>
      </w:tr>
      <w:tr w14:paraId="55F9A00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092407">
            <w:pPr>
              <w:widowControl/>
              <w:jc w:val="center"/>
              <w:rPr>
                <w:rFonts w:ascii="宋体" w:hAnsi="宋体"/>
                <w:kern w:val="0"/>
                <w:sz w:val="20"/>
              </w:rPr>
            </w:pPr>
            <w:r>
              <w:rPr>
                <w:rFonts w:hint="eastAsia" w:ascii="宋体" w:hAnsi="宋体"/>
                <w:kern w:val="0"/>
                <w:sz w:val="20"/>
              </w:rPr>
              <w:t>K302050000</w:t>
            </w:r>
          </w:p>
        </w:tc>
        <w:tc>
          <w:tcPr>
            <w:tcW w:w="720" w:type="dxa"/>
            <w:tcBorders>
              <w:top w:val="nil"/>
              <w:left w:val="nil"/>
              <w:bottom w:val="single" w:color="auto" w:sz="4" w:space="0"/>
              <w:right w:val="single" w:color="auto" w:sz="4" w:space="0"/>
            </w:tcBorders>
            <w:noWrap w:val="0"/>
            <w:vAlign w:val="center"/>
          </w:tcPr>
          <w:p w14:paraId="28047AA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F8AB5B">
            <w:pPr>
              <w:widowControl/>
              <w:rPr>
                <w:rFonts w:ascii="宋体" w:hAnsi="宋体"/>
                <w:kern w:val="0"/>
                <w:sz w:val="20"/>
              </w:rPr>
            </w:pPr>
            <w:r>
              <w:rPr>
                <w:rFonts w:hint="eastAsia" w:ascii="宋体" w:hAnsi="宋体"/>
                <w:kern w:val="0"/>
                <w:sz w:val="20"/>
              </w:rPr>
              <w:t>(五)通信用海底光缆</w:t>
            </w:r>
          </w:p>
        </w:tc>
        <w:tc>
          <w:tcPr>
            <w:tcW w:w="671" w:type="dxa"/>
            <w:tcBorders>
              <w:top w:val="nil"/>
              <w:left w:val="nil"/>
              <w:bottom w:val="single" w:color="auto" w:sz="4" w:space="0"/>
              <w:right w:val="single" w:color="auto" w:sz="4" w:space="0"/>
            </w:tcBorders>
            <w:noWrap w:val="0"/>
            <w:vAlign w:val="center"/>
          </w:tcPr>
          <w:p w14:paraId="34D40C03">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60C48998">
            <w:pPr>
              <w:widowControl/>
              <w:rPr>
                <w:rFonts w:ascii="宋体" w:hAnsi="宋体"/>
                <w:kern w:val="0"/>
                <w:sz w:val="20"/>
              </w:rPr>
            </w:pPr>
            <w:r>
              <w:rPr>
                <w:rFonts w:hint="eastAsia" w:ascii="宋体" w:hAnsi="宋体"/>
                <w:kern w:val="0"/>
                <w:sz w:val="20"/>
              </w:rPr>
              <w:t>　</w:t>
            </w:r>
          </w:p>
        </w:tc>
      </w:tr>
      <w:tr w14:paraId="39624FB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B98AFF">
            <w:pPr>
              <w:widowControl/>
              <w:jc w:val="center"/>
              <w:rPr>
                <w:rFonts w:ascii="宋体" w:hAnsi="宋体"/>
                <w:kern w:val="0"/>
                <w:sz w:val="20"/>
              </w:rPr>
            </w:pPr>
            <w:r>
              <w:rPr>
                <w:rFonts w:hint="eastAsia" w:ascii="宋体" w:hAnsi="宋体"/>
                <w:kern w:val="0"/>
                <w:sz w:val="20"/>
              </w:rPr>
              <w:t>K302060000</w:t>
            </w:r>
          </w:p>
        </w:tc>
        <w:tc>
          <w:tcPr>
            <w:tcW w:w="720" w:type="dxa"/>
            <w:tcBorders>
              <w:top w:val="nil"/>
              <w:left w:val="nil"/>
              <w:bottom w:val="single" w:color="auto" w:sz="4" w:space="0"/>
              <w:right w:val="single" w:color="auto" w:sz="4" w:space="0"/>
            </w:tcBorders>
            <w:noWrap w:val="0"/>
            <w:vAlign w:val="center"/>
          </w:tcPr>
          <w:p w14:paraId="73CA4E9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1486F5">
            <w:pPr>
              <w:widowControl/>
              <w:rPr>
                <w:rFonts w:ascii="宋体" w:hAnsi="宋体"/>
                <w:kern w:val="0"/>
                <w:sz w:val="20"/>
              </w:rPr>
            </w:pPr>
            <w:r>
              <w:rPr>
                <w:rFonts w:hint="eastAsia" w:ascii="宋体" w:hAnsi="宋体"/>
                <w:kern w:val="0"/>
                <w:sz w:val="20"/>
              </w:rPr>
              <w:t>(六)接入网用光纤带光缆</w:t>
            </w:r>
          </w:p>
        </w:tc>
        <w:tc>
          <w:tcPr>
            <w:tcW w:w="671" w:type="dxa"/>
            <w:tcBorders>
              <w:top w:val="nil"/>
              <w:left w:val="nil"/>
              <w:bottom w:val="single" w:color="auto" w:sz="4" w:space="0"/>
              <w:right w:val="single" w:color="auto" w:sz="4" w:space="0"/>
            </w:tcBorders>
            <w:noWrap w:val="0"/>
            <w:vAlign w:val="center"/>
          </w:tcPr>
          <w:p w14:paraId="304CE4D7">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3BD3DED6">
            <w:pPr>
              <w:widowControl/>
              <w:rPr>
                <w:rFonts w:ascii="宋体" w:hAnsi="宋体"/>
                <w:kern w:val="0"/>
                <w:sz w:val="20"/>
              </w:rPr>
            </w:pPr>
            <w:r>
              <w:rPr>
                <w:rFonts w:hint="eastAsia" w:ascii="宋体" w:hAnsi="宋体"/>
                <w:kern w:val="0"/>
                <w:sz w:val="20"/>
              </w:rPr>
              <w:t>　</w:t>
            </w:r>
          </w:p>
        </w:tc>
      </w:tr>
      <w:tr w14:paraId="235D9AF5">
        <w:tblPrEx>
          <w:tblCellMar>
            <w:top w:w="0" w:type="dxa"/>
            <w:left w:w="108" w:type="dxa"/>
            <w:bottom w:w="0" w:type="dxa"/>
            <w:right w:w="108" w:type="dxa"/>
          </w:tblCellMar>
        </w:tblPrEx>
        <w:trPr>
          <w:wBefore w:w="0" w:type="dxa"/>
          <w:wAfter w:w="0" w:type="dxa"/>
          <w:trHeight w:val="645" w:hRule="atLeast"/>
          <w:jc w:val="center"/>
        </w:trPr>
        <w:tc>
          <w:tcPr>
            <w:tcW w:w="1455" w:type="dxa"/>
            <w:tcBorders>
              <w:top w:val="nil"/>
              <w:left w:val="nil"/>
              <w:bottom w:val="single" w:color="auto" w:sz="4" w:space="0"/>
              <w:right w:val="single" w:color="auto" w:sz="4" w:space="0"/>
            </w:tcBorders>
            <w:noWrap w:val="0"/>
            <w:vAlign w:val="center"/>
          </w:tcPr>
          <w:p w14:paraId="2F677D34">
            <w:pPr>
              <w:widowControl/>
              <w:jc w:val="center"/>
              <w:rPr>
                <w:rFonts w:ascii="宋体" w:hAnsi="宋体"/>
                <w:kern w:val="0"/>
                <w:sz w:val="20"/>
              </w:rPr>
            </w:pPr>
            <w:r>
              <w:rPr>
                <w:rFonts w:hint="eastAsia" w:ascii="宋体" w:hAnsi="宋体"/>
                <w:kern w:val="0"/>
                <w:sz w:val="20"/>
              </w:rPr>
              <w:t>K302070000</w:t>
            </w:r>
          </w:p>
        </w:tc>
        <w:tc>
          <w:tcPr>
            <w:tcW w:w="720" w:type="dxa"/>
            <w:tcBorders>
              <w:top w:val="nil"/>
              <w:left w:val="nil"/>
              <w:bottom w:val="single" w:color="auto" w:sz="4" w:space="0"/>
              <w:right w:val="single" w:color="auto" w:sz="4" w:space="0"/>
            </w:tcBorders>
            <w:noWrap w:val="0"/>
            <w:vAlign w:val="center"/>
          </w:tcPr>
          <w:p w14:paraId="4AAC8B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37F815">
            <w:pPr>
              <w:widowControl/>
              <w:rPr>
                <w:rFonts w:ascii="宋体" w:hAnsi="宋体"/>
                <w:kern w:val="0"/>
                <w:sz w:val="20"/>
              </w:rPr>
            </w:pPr>
            <w:r>
              <w:rPr>
                <w:rFonts w:hint="eastAsia" w:ascii="宋体" w:hAnsi="宋体"/>
                <w:kern w:val="0"/>
                <w:sz w:val="20"/>
              </w:rPr>
              <w:t>(七)通信用特殊光缆</w:t>
            </w:r>
          </w:p>
        </w:tc>
        <w:tc>
          <w:tcPr>
            <w:tcW w:w="671" w:type="dxa"/>
            <w:tcBorders>
              <w:top w:val="nil"/>
              <w:left w:val="nil"/>
              <w:bottom w:val="single" w:color="auto" w:sz="4" w:space="0"/>
              <w:right w:val="single" w:color="auto" w:sz="4" w:space="0"/>
            </w:tcBorders>
            <w:noWrap w:val="0"/>
            <w:vAlign w:val="center"/>
          </w:tcPr>
          <w:p w14:paraId="50902CCA">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single" w:color="auto" w:sz="4" w:space="0"/>
            </w:tcBorders>
            <w:noWrap w:val="0"/>
            <w:vAlign w:val="center"/>
          </w:tcPr>
          <w:p w14:paraId="3E1909C0">
            <w:pPr>
              <w:widowControl/>
              <w:rPr>
                <w:rFonts w:ascii="宋体" w:hAnsi="宋体"/>
                <w:kern w:val="0"/>
                <w:sz w:val="20"/>
              </w:rPr>
            </w:pPr>
            <w:r>
              <w:rPr>
                <w:rFonts w:hint="eastAsia" w:ascii="宋体" w:hAnsi="宋体"/>
                <w:kern w:val="0"/>
                <w:sz w:val="20"/>
              </w:rPr>
              <w:t>含全介质自承式光缆（ADSS）、光纤复合架空地线（OPGW）</w:t>
            </w:r>
          </w:p>
        </w:tc>
      </w:tr>
      <w:tr w14:paraId="26BCEEB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C3E6783">
            <w:pPr>
              <w:widowControl/>
              <w:jc w:val="center"/>
              <w:rPr>
                <w:rFonts w:ascii="宋体" w:hAnsi="宋体"/>
                <w:kern w:val="0"/>
                <w:sz w:val="20"/>
              </w:rPr>
            </w:pPr>
            <w:r>
              <w:rPr>
                <w:rFonts w:hint="eastAsia" w:ascii="宋体" w:hAnsi="宋体"/>
                <w:kern w:val="0"/>
                <w:sz w:val="20"/>
              </w:rPr>
              <w:t>K302080000</w:t>
            </w:r>
          </w:p>
        </w:tc>
        <w:tc>
          <w:tcPr>
            <w:tcW w:w="720" w:type="dxa"/>
            <w:tcBorders>
              <w:top w:val="nil"/>
              <w:left w:val="nil"/>
              <w:bottom w:val="single" w:color="auto" w:sz="4" w:space="0"/>
              <w:right w:val="single" w:color="auto" w:sz="4" w:space="0"/>
            </w:tcBorders>
            <w:noWrap w:val="0"/>
            <w:vAlign w:val="center"/>
          </w:tcPr>
          <w:p w14:paraId="432035F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581F0F">
            <w:pPr>
              <w:widowControl/>
              <w:rPr>
                <w:rFonts w:ascii="宋体" w:hAnsi="宋体"/>
                <w:kern w:val="0"/>
                <w:sz w:val="20"/>
              </w:rPr>
            </w:pPr>
            <w:r>
              <w:rPr>
                <w:rFonts w:hint="eastAsia" w:ascii="宋体" w:hAnsi="宋体"/>
                <w:kern w:val="0"/>
                <w:sz w:val="20"/>
              </w:rPr>
              <w:t>(八)非通信用光缆</w:t>
            </w:r>
          </w:p>
        </w:tc>
        <w:tc>
          <w:tcPr>
            <w:tcW w:w="671" w:type="dxa"/>
            <w:tcBorders>
              <w:top w:val="nil"/>
              <w:left w:val="nil"/>
              <w:bottom w:val="single" w:color="auto" w:sz="4" w:space="0"/>
              <w:right w:val="single" w:color="auto" w:sz="4" w:space="0"/>
            </w:tcBorders>
            <w:noWrap w:val="0"/>
            <w:vAlign w:val="center"/>
          </w:tcPr>
          <w:p w14:paraId="41A0C383">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6DA8BF78">
            <w:pPr>
              <w:widowControl/>
              <w:rPr>
                <w:rFonts w:ascii="宋体" w:hAnsi="宋体"/>
                <w:kern w:val="0"/>
                <w:sz w:val="20"/>
              </w:rPr>
            </w:pPr>
            <w:r>
              <w:rPr>
                <w:rFonts w:hint="eastAsia" w:ascii="宋体" w:hAnsi="宋体"/>
                <w:kern w:val="0"/>
                <w:sz w:val="20"/>
              </w:rPr>
              <w:t>　</w:t>
            </w:r>
          </w:p>
        </w:tc>
      </w:tr>
      <w:tr w14:paraId="127E869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5107408">
            <w:pPr>
              <w:widowControl/>
              <w:jc w:val="center"/>
              <w:rPr>
                <w:rFonts w:ascii="宋体" w:hAnsi="宋体"/>
                <w:kern w:val="0"/>
                <w:sz w:val="20"/>
              </w:rPr>
            </w:pPr>
            <w:r>
              <w:rPr>
                <w:rFonts w:hint="eastAsia" w:ascii="宋体" w:hAnsi="宋体"/>
                <w:kern w:val="0"/>
                <w:sz w:val="20"/>
              </w:rPr>
              <w:t>K302090000</w:t>
            </w:r>
          </w:p>
        </w:tc>
        <w:tc>
          <w:tcPr>
            <w:tcW w:w="720" w:type="dxa"/>
            <w:tcBorders>
              <w:top w:val="nil"/>
              <w:left w:val="nil"/>
              <w:bottom w:val="single" w:color="auto" w:sz="4" w:space="0"/>
              <w:right w:val="single" w:color="auto" w:sz="4" w:space="0"/>
            </w:tcBorders>
            <w:noWrap w:val="0"/>
            <w:vAlign w:val="center"/>
          </w:tcPr>
          <w:p w14:paraId="0B347A8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0C1505">
            <w:pPr>
              <w:widowControl/>
              <w:rPr>
                <w:rFonts w:ascii="宋体" w:hAnsi="宋体"/>
                <w:kern w:val="0"/>
                <w:sz w:val="20"/>
              </w:rPr>
            </w:pPr>
            <w:r>
              <w:rPr>
                <w:rFonts w:hint="eastAsia" w:ascii="宋体" w:hAnsi="宋体"/>
                <w:kern w:val="0"/>
                <w:sz w:val="20"/>
              </w:rPr>
              <w:t>(九)其他特种光缆</w:t>
            </w:r>
          </w:p>
        </w:tc>
        <w:tc>
          <w:tcPr>
            <w:tcW w:w="671" w:type="dxa"/>
            <w:tcBorders>
              <w:top w:val="nil"/>
              <w:left w:val="nil"/>
              <w:bottom w:val="single" w:color="auto" w:sz="4" w:space="0"/>
              <w:right w:val="single" w:color="auto" w:sz="4" w:space="0"/>
            </w:tcBorders>
            <w:noWrap w:val="0"/>
            <w:vAlign w:val="center"/>
          </w:tcPr>
          <w:p w14:paraId="607A37DC">
            <w:pPr>
              <w:widowControl/>
              <w:jc w:val="center"/>
              <w:rPr>
                <w:rFonts w:ascii="宋体" w:hAnsi="宋体"/>
                <w:kern w:val="0"/>
                <w:sz w:val="20"/>
              </w:rPr>
            </w:pPr>
            <w:r>
              <w:rPr>
                <w:rFonts w:hint="eastAsia" w:ascii="宋体" w:hAnsi="宋体"/>
                <w:kern w:val="0"/>
                <w:sz w:val="20"/>
              </w:rPr>
              <w:t>芯公里</w:t>
            </w:r>
          </w:p>
        </w:tc>
        <w:tc>
          <w:tcPr>
            <w:tcW w:w="2566" w:type="dxa"/>
            <w:tcBorders>
              <w:top w:val="nil"/>
              <w:left w:val="nil"/>
              <w:bottom w:val="single" w:color="auto" w:sz="4" w:space="0"/>
              <w:right w:val="nil"/>
            </w:tcBorders>
            <w:noWrap w:val="0"/>
            <w:vAlign w:val="center"/>
          </w:tcPr>
          <w:p w14:paraId="20B7DD36">
            <w:pPr>
              <w:widowControl/>
              <w:rPr>
                <w:rFonts w:ascii="宋体" w:hAnsi="宋体"/>
                <w:kern w:val="0"/>
                <w:sz w:val="20"/>
              </w:rPr>
            </w:pPr>
            <w:r>
              <w:rPr>
                <w:rFonts w:hint="eastAsia" w:ascii="宋体" w:hAnsi="宋体"/>
                <w:kern w:val="0"/>
                <w:sz w:val="20"/>
              </w:rPr>
              <w:t>　</w:t>
            </w:r>
          </w:p>
        </w:tc>
      </w:tr>
      <w:tr w14:paraId="0EDAE0B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758D31">
            <w:pPr>
              <w:widowControl/>
              <w:jc w:val="center"/>
              <w:rPr>
                <w:rFonts w:ascii="宋体" w:hAnsi="宋体"/>
                <w:b/>
                <w:kern w:val="0"/>
                <w:sz w:val="20"/>
              </w:rPr>
            </w:pPr>
            <w:r>
              <w:rPr>
                <w:rFonts w:hint="eastAsia" w:ascii="宋体" w:hAnsi="宋体"/>
                <w:b/>
                <w:kern w:val="0"/>
                <w:sz w:val="20"/>
              </w:rPr>
              <w:t>K4</w:t>
            </w:r>
          </w:p>
        </w:tc>
        <w:tc>
          <w:tcPr>
            <w:tcW w:w="720" w:type="dxa"/>
            <w:tcBorders>
              <w:top w:val="nil"/>
              <w:left w:val="nil"/>
              <w:bottom w:val="single" w:color="auto" w:sz="4" w:space="0"/>
              <w:right w:val="single" w:color="auto" w:sz="4" w:space="0"/>
            </w:tcBorders>
            <w:noWrap w:val="0"/>
            <w:vAlign w:val="center"/>
          </w:tcPr>
          <w:p w14:paraId="618A935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3EB4AAF">
            <w:pPr>
              <w:widowControl/>
              <w:rPr>
                <w:rFonts w:ascii="宋体" w:hAnsi="宋体"/>
                <w:b/>
                <w:kern w:val="0"/>
                <w:sz w:val="20"/>
              </w:rPr>
            </w:pPr>
            <w:r>
              <w:rPr>
                <w:rFonts w:hint="eastAsia" w:ascii="宋体" w:hAnsi="宋体"/>
                <w:b/>
                <w:kern w:val="0"/>
                <w:sz w:val="20"/>
              </w:rPr>
              <w:t>电池制造（K3940）</w:t>
            </w:r>
          </w:p>
        </w:tc>
        <w:tc>
          <w:tcPr>
            <w:tcW w:w="671" w:type="dxa"/>
            <w:tcBorders>
              <w:top w:val="nil"/>
              <w:left w:val="nil"/>
              <w:bottom w:val="single" w:color="auto" w:sz="4" w:space="0"/>
              <w:right w:val="single" w:color="auto" w:sz="4" w:space="0"/>
            </w:tcBorders>
            <w:noWrap w:val="0"/>
            <w:vAlign w:val="center"/>
          </w:tcPr>
          <w:p w14:paraId="7EC96D80">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EA2824D">
            <w:pPr>
              <w:widowControl/>
              <w:rPr>
                <w:rFonts w:ascii="宋体" w:hAnsi="宋体"/>
                <w:kern w:val="0"/>
                <w:sz w:val="20"/>
              </w:rPr>
            </w:pPr>
            <w:r>
              <w:rPr>
                <w:rFonts w:hint="eastAsia" w:ascii="宋体" w:hAnsi="宋体"/>
                <w:kern w:val="0"/>
                <w:sz w:val="20"/>
              </w:rPr>
              <w:t>　</w:t>
            </w:r>
          </w:p>
        </w:tc>
      </w:tr>
      <w:tr w14:paraId="57549C8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9CFF23">
            <w:pPr>
              <w:widowControl/>
              <w:jc w:val="center"/>
              <w:rPr>
                <w:rFonts w:ascii="宋体" w:hAnsi="宋体"/>
                <w:b/>
                <w:kern w:val="0"/>
                <w:sz w:val="20"/>
              </w:rPr>
            </w:pPr>
            <w:r>
              <w:rPr>
                <w:rFonts w:hint="eastAsia" w:ascii="宋体" w:hAnsi="宋体"/>
                <w:b/>
                <w:kern w:val="0"/>
                <w:sz w:val="20"/>
              </w:rPr>
              <w:t>K401000000</w:t>
            </w:r>
          </w:p>
        </w:tc>
        <w:tc>
          <w:tcPr>
            <w:tcW w:w="720" w:type="dxa"/>
            <w:tcBorders>
              <w:top w:val="nil"/>
              <w:left w:val="nil"/>
              <w:bottom w:val="single" w:color="auto" w:sz="4" w:space="0"/>
              <w:right w:val="single" w:color="auto" w:sz="4" w:space="0"/>
            </w:tcBorders>
            <w:noWrap w:val="0"/>
            <w:vAlign w:val="center"/>
          </w:tcPr>
          <w:p w14:paraId="331BEC2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A5D9338">
            <w:pPr>
              <w:widowControl/>
              <w:rPr>
                <w:rFonts w:ascii="宋体" w:hAnsi="宋体"/>
                <w:b/>
                <w:kern w:val="0"/>
                <w:sz w:val="20"/>
              </w:rPr>
            </w:pPr>
            <w:r>
              <w:rPr>
                <w:rFonts w:hint="eastAsia" w:ascii="宋体" w:hAnsi="宋体"/>
                <w:b/>
                <w:kern w:val="0"/>
                <w:sz w:val="20"/>
              </w:rPr>
              <w:t>一、碱性蓄电池小计</w:t>
            </w:r>
          </w:p>
        </w:tc>
        <w:tc>
          <w:tcPr>
            <w:tcW w:w="671" w:type="dxa"/>
            <w:tcBorders>
              <w:top w:val="nil"/>
              <w:left w:val="nil"/>
              <w:bottom w:val="single" w:color="auto" w:sz="4" w:space="0"/>
              <w:right w:val="single" w:color="auto" w:sz="4" w:space="0"/>
            </w:tcBorders>
            <w:noWrap w:val="0"/>
            <w:vAlign w:val="center"/>
          </w:tcPr>
          <w:p w14:paraId="02030D8C">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4042B1FD">
            <w:pPr>
              <w:widowControl/>
              <w:rPr>
                <w:rFonts w:ascii="宋体" w:hAnsi="宋体"/>
                <w:kern w:val="0"/>
                <w:sz w:val="20"/>
              </w:rPr>
            </w:pPr>
            <w:r>
              <w:rPr>
                <w:rFonts w:hint="eastAsia" w:ascii="宋体" w:hAnsi="宋体"/>
                <w:kern w:val="0"/>
                <w:sz w:val="20"/>
              </w:rPr>
              <w:t>伏安时=单体电池标称电压 X 额定容量</w:t>
            </w:r>
          </w:p>
        </w:tc>
      </w:tr>
      <w:tr w14:paraId="5FC685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825FBCB">
            <w:pPr>
              <w:widowControl/>
              <w:jc w:val="center"/>
              <w:rPr>
                <w:rFonts w:ascii="宋体" w:hAnsi="宋体"/>
                <w:kern w:val="0"/>
                <w:sz w:val="20"/>
              </w:rPr>
            </w:pPr>
            <w:r>
              <w:rPr>
                <w:rFonts w:hint="eastAsia" w:ascii="宋体" w:hAnsi="宋体"/>
                <w:kern w:val="0"/>
                <w:sz w:val="20"/>
              </w:rPr>
              <w:t>K401010000</w:t>
            </w:r>
          </w:p>
        </w:tc>
        <w:tc>
          <w:tcPr>
            <w:tcW w:w="720" w:type="dxa"/>
            <w:tcBorders>
              <w:top w:val="nil"/>
              <w:left w:val="nil"/>
              <w:bottom w:val="single" w:color="auto" w:sz="4" w:space="0"/>
              <w:right w:val="single" w:color="auto" w:sz="4" w:space="0"/>
            </w:tcBorders>
            <w:noWrap w:val="0"/>
            <w:vAlign w:val="center"/>
          </w:tcPr>
          <w:p w14:paraId="483C5B2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60559F">
            <w:pPr>
              <w:widowControl/>
              <w:rPr>
                <w:rFonts w:ascii="宋体" w:hAnsi="宋体"/>
                <w:kern w:val="0"/>
                <w:sz w:val="20"/>
              </w:rPr>
            </w:pPr>
            <w:r>
              <w:rPr>
                <w:rFonts w:hint="eastAsia" w:ascii="宋体" w:hAnsi="宋体"/>
                <w:kern w:val="0"/>
                <w:sz w:val="20"/>
              </w:rPr>
              <w:t>（一）锌银蓄电池</w:t>
            </w:r>
          </w:p>
        </w:tc>
        <w:tc>
          <w:tcPr>
            <w:tcW w:w="671" w:type="dxa"/>
            <w:tcBorders>
              <w:top w:val="nil"/>
              <w:left w:val="nil"/>
              <w:bottom w:val="single" w:color="auto" w:sz="4" w:space="0"/>
              <w:right w:val="single" w:color="auto" w:sz="4" w:space="0"/>
            </w:tcBorders>
            <w:noWrap w:val="0"/>
            <w:vAlign w:val="center"/>
          </w:tcPr>
          <w:p w14:paraId="1667D0C6">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37791678">
            <w:pPr>
              <w:widowControl/>
              <w:rPr>
                <w:rFonts w:ascii="宋体" w:hAnsi="宋体"/>
                <w:kern w:val="0"/>
                <w:sz w:val="20"/>
              </w:rPr>
            </w:pPr>
            <w:r>
              <w:rPr>
                <w:rFonts w:hint="eastAsia" w:ascii="宋体" w:hAnsi="宋体"/>
                <w:kern w:val="0"/>
                <w:sz w:val="20"/>
              </w:rPr>
              <w:t>　</w:t>
            </w:r>
          </w:p>
        </w:tc>
      </w:tr>
      <w:tr w14:paraId="208C18B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978C939">
            <w:pPr>
              <w:widowControl/>
              <w:jc w:val="center"/>
              <w:rPr>
                <w:rFonts w:ascii="宋体" w:hAnsi="宋体"/>
                <w:kern w:val="0"/>
                <w:sz w:val="20"/>
              </w:rPr>
            </w:pPr>
            <w:r>
              <w:rPr>
                <w:rFonts w:hint="eastAsia" w:ascii="宋体" w:hAnsi="宋体"/>
                <w:kern w:val="0"/>
                <w:sz w:val="20"/>
              </w:rPr>
              <w:t>K401020000</w:t>
            </w:r>
          </w:p>
        </w:tc>
        <w:tc>
          <w:tcPr>
            <w:tcW w:w="720" w:type="dxa"/>
            <w:tcBorders>
              <w:top w:val="nil"/>
              <w:left w:val="nil"/>
              <w:bottom w:val="single" w:color="auto" w:sz="4" w:space="0"/>
              <w:right w:val="single" w:color="auto" w:sz="4" w:space="0"/>
            </w:tcBorders>
            <w:noWrap w:val="0"/>
            <w:vAlign w:val="center"/>
          </w:tcPr>
          <w:p w14:paraId="55DC065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C372D1">
            <w:pPr>
              <w:widowControl/>
              <w:rPr>
                <w:rFonts w:ascii="宋体" w:hAnsi="宋体"/>
                <w:kern w:val="0"/>
                <w:sz w:val="20"/>
              </w:rPr>
            </w:pPr>
            <w:r>
              <w:rPr>
                <w:rFonts w:hint="eastAsia" w:ascii="宋体" w:hAnsi="宋体"/>
                <w:kern w:val="0"/>
                <w:sz w:val="20"/>
              </w:rPr>
              <w:t>（二）铁镍蓄电池</w:t>
            </w:r>
          </w:p>
        </w:tc>
        <w:tc>
          <w:tcPr>
            <w:tcW w:w="671" w:type="dxa"/>
            <w:tcBorders>
              <w:top w:val="nil"/>
              <w:left w:val="nil"/>
              <w:bottom w:val="single" w:color="auto" w:sz="4" w:space="0"/>
              <w:right w:val="single" w:color="auto" w:sz="4" w:space="0"/>
            </w:tcBorders>
            <w:noWrap w:val="0"/>
            <w:vAlign w:val="center"/>
          </w:tcPr>
          <w:p w14:paraId="1593DF25">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2BD925C3">
            <w:pPr>
              <w:widowControl/>
              <w:rPr>
                <w:rFonts w:ascii="宋体" w:hAnsi="宋体"/>
                <w:kern w:val="0"/>
                <w:sz w:val="20"/>
              </w:rPr>
            </w:pPr>
            <w:r>
              <w:rPr>
                <w:rFonts w:hint="eastAsia" w:ascii="宋体" w:hAnsi="宋体"/>
                <w:kern w:val="0"/>
                <w:sz w:val="20"/>
              </w:rPr>
              <w:t>　</w:t>
            </w:r>
          </w:p>
        </w:tc>
      </w:tr>
      <w:tr w14:paraId="0CB4BF4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8AC93F">
            <w:pPr>
              <w:widowControl/>
              <w:jc w:val="center"/>
              <w:rPr>
                <w:rFonts w:ascii="宋体" w:hAnsi="宋体"/>
                <w:kern w:val="0"/>
                <w:sz w:val="20"/>
              </w:rPr>
            </w:pPr>
            <w:r>
              <w:rPr>
                <w:rFonts w:hint="eastAsia" w:ascii="宋体" w:hAnsi="宋体"/>
                <w:kern w:val="0"/>
                <w:sz w:val="20"/>
              </w:rPr>
              <w:t>K401030000</w:t>
            </w:r>
          </w:p>
        </w:tc>
        <w:tc>
          <w:tcPr>
            <w:tcW w:w="720" w:type="dxa"/>
            <w:tcBorders>
              <w:top w:val="nil"/>
              <w:left w:val="nil"/>
              <w:bottom w:val="single" w:color="auto" w:sz="4" w:space="0"/>
              <w:right w:val="single" w:color="auto" w:sz="4" w:space="0"/>
            </w:tcBorders>
            <w:noWrap w:val="0"/>
            <w:vAlign w:val="center"/>
          </w:tcPr>
          <w:p w14:paraId="218B093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1172B8">
            <w:pPr>
              <w:widowControl/>
              <w:rPr>
                <w:rFonts w:ascii="宋体" w:hAnsi="宋体"/>
                <w:kern w:val="0"/>
                <w:sz w:val="20"/>
              </w:rPr>
            </w:pPr>
            <w:r>
              <w:rPr>
                <w:rFonts w:hint="eastAsia" w:ascii="宋体" w:hAnsi="宋体"/>
                <w:kern w:val="0"/>
                <w:sz w:val="20"/>
              </w:rPr>
              <w:t>（三）圆柱形密封镉镍蓄电池</w:t>
            </w:r>
          </w:p>
        </w:tc>
        <w:tc>
          <w:tcPr>
            <w:tcW w:w="671" w:type="dxa"/>
            <w:tcBorders>
              <w:top w:val="nil"/>
              <w:left w:val="nil"/>
              <w:bottom w:val="single" w:color="auto" w:sz="4" w:space="0"/>
              <w:right w:val="single" w:color="auto" w:sz="4" w:space="0"/>
            </w:tcBorders>
            <w:noWrap w:val="0"/>
            <w:vAlign w:val="center"/>
          </w:tcPr>
          <w:p w14:paraId="0E7BA652">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00954C44">
            <w:pPr>
              <w:widowControl/>
              <w:rPr>
                <w:rFonts w:ascii="宋体" w:hAnsi="宋体"/>
                <w:kern w:val="0"/>
                <w:sz w:val="20"/>
              </w:rPr>
            </w:pPr>
            <w:r>
              <w:rPr>
                <w:rFonts w:hint="eastAsia" w:ascii="宋体" w:hAnsi="宋体"/>
                <w:kern w:val="0"/>
                <w:sz w:val="20"/>
              </w:rPr>
              <w:t>　</w:t>
            </w:r>
          </w:p>
        </w:tc>
      </w:tr>
      <w:tr w14:paraId="61B5499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6735E8">
            <w:pPr>
              <w:widowControl/>
              <w:jc w:val="center"/>
              <w:rPr>
                <w:rFonts w:ascii="宋体" w:hAnsi="宋体"/>
                <w:kern w:val="0"/>
                <w:sz w:val="20"/>
              </w:rPr>
            </w:pPr>
            <w:r>
              <w:rPr>
                <w:rFonts w:hint="eastAsia" w:ascii="宋体" w:hAnsi="宋体"/>
                <w:kern w:val="0"/>
                <w:sz w:val="20"/>
              </w:rPr>
              <w:t>K401040000</w:t>
            </w:r>
          </w:p>
        </w:tc>
        <w:tc>
          <w:tcPr>
            <w:tcW w:w="720" w:type="dxa"/>
            <w:tcBorders>
              <w:top w:val="nil"/>
              <w:left w:val="nil"/>
              <w:bottom w:val="single" w:color="auto" w:sz="4" w:space="0"/>
              <w:right w:val="single" w:color="auto" w:sz="4" w:space="0"/>
            </w:tcBorders>
            <w:noWrap w:val="0"/>
            <w:vAlign w:val="center"/>
          </w:tcPr>
          <w:p w14:paraId="20444A8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53FBDC">
            <w:pPr>
              <w:widowControl/>
              <w:rPr>
                <w:rFonts w:ascii="宋体" w:hAnsi="宋体"/>
                <w:kern w:val="0"/>
                <w:sz w:val="20"/>
              </w:rPr>
            </w:pPr>
            <w:r>
              <w:rPr>
                <w:rFonts w:hint="eastAsia" w:ascii="宋体" w:hAnsi="宋体"/>
                <w:kern w:val="0"/>
                <w:sz w:val="20"/>
              </w:rPr>
              <w:t>（四）扣式镉镍蓄电池</w:t>
            </w:r>
          </w:p>
        </w:tc>
        <w:tc>
          <w:tcPr>
            <w:tcW w:w="671" w:type="dxa"/>
            <w:tcBorders>
              <w:top w:val="nil"/>
              <w:left w:val="nil"/>
              <w:bottom w:val="single" w:color="auto" w:sz="4" w:space="0"/>
              <w:right w:val="single" w:color="auto" w:sz="4" w:space="0"/>
            </w:tcBorders>
            <w:noWrap w:val="0"/>
            <w:vAlign w:val="center"/>
          </w:tcPr>
          <w:p w14:paraId="396BFF11">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769A32EB">
            <w:pPr>
              <w:widowControl/>
              <w:rPr>
                <w:rFonts w:ascii="宋体" w:hAnsi="宋体"/>
                <w:kern w:val="0"/>
                <w:sz w:val="20"/>
              </w:rPr>
            </w:pPr>
            <w:r>
              <w:rPr>
                <w:rFonts w:hint="eastAsia" w:ascii="宋体" w:hAnsi="宋体"/>
                <w:kern w:val="0"/>
                <w:sz w:val="20"/>
              </w:rPr>
              <w:t>　</w:t>
            </w:r>
          </w:p>
        </w:tc>
      </w:tr>
      <w:tr w14:paraId="2C15021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D076168">
            <w:pPr>
              <w:widowControl/>
              <w:jc w:val="center"/>
              <w:rPr>
                <w:rFonts w:ascii="宋体" w:hAnsi="宋体"/>
                <w:kern w:val="0"/>
                <w:sz w:val="20"/>
              </w:rPr>
            </w:pPr>
            <w:r>
              <w:rPr>
                <w:rFonts w:hint="eastAsia" w:ascii="宋体" w:hAnsi="宋体"/>
                <w:kern w:val="0"/>
                <w:sz w:val="20"/>
              </w:rPr>
              <w:t>K401050000</w:t>
            </w:r>
          </w:p>
        </w:tc>
        <w:tc>
          <w:tcPr>
            <w:tcW w:w="720" w:type="dxa"/>
            <w:tcBorders>
              <w:top w:val="nil"/>
              <w:left w:val="nil"/>
              <w:bottom w:val="single" w:color="auto" w:sz="4" w:space="0"/>
              <w:right w:val="single" w:color="auto" w:sz="4" w:space="0"/>
            </w:tcBorders>
            <w:noWrap w:val="0"/>
            <w:vAlign w:val="center"/>
          </w:tcPr>
          <w:p w14:paraId="194E5ED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D80FE4">
            <w:pPr>
              <w:widowControl/>
              <w:rPr>
                <w:rFonts w:ascii="宋体" w:hAnsi="宋体"/>
                <w:kern w:val="0"/>
                <w:sz w:val="20"/>
              </w:rPr>
            </w:pPr>
            <w:r>
              <w:rPr>
                <w:rFonts w:hint="eastAsia" w:ascii="宋体" w:hAnsi="宋体"/>
                <w:kern w:val="0"/>
                <w:sz w:val="20"/>
              </w:rPr>
              <w:t>（五）非密封镉镍蓄电池</w:t>
            </w:r>
          </w:p>
        </w:tc>
        <w:tc>
          <w:tcPr>
            <w:tcW w:w="671" w:type="dxa"/>
            <w:tcBorders>
              <w:top w:val="nil"/>
              <w:left w:val="nil"/>
              <w:bottom w:val="single" w:color="auto" w:sz="4" w:space="0"/>
              <w:right w:val="single" w:color="auto" w:sz="4" w:space="0"/>
            </w:tcBorders>
            <w:noWrap w:val="0"/>
            <w:vAlign w:val="center"/>
          </w:tcPr>
          <w:p w14:paraId="37EB43BA">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77997CD7">
            <w:pPr>
              <w:widowControl/>
              <w:rPr>
                <w:rFonts w:ascii="宋体" w:hAnsi="宋体"/>
                <w:kern w:val="0"/>
                <w:sz w:val="20"/>
              </w:rPr>
            </w:pPr>
            <w:r>
              <w:rPr>
                <w:rFonts w:hint="eastAsia" w:ascii="宋体" w:hAnsi="宋体"/>
                <w:kern w:val="0"/>
                <w:sz w:val="20"/>
              </w:rPr>
              <w:t>　</w:t>
            </w:r>
          </w:p>
        </w:tc>
      </w:tr>
      <w:tr w14:paraId="731E72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DECD88">
            <w:pPr>
              <w:widowControl/>
              <w:jc w:val="center"/>
              <w:rPr>
                <w:rFonts w:ascii="宋体" w:hAnsi="宋体"/>
                <w:kern w:val="0"/>
                <w:sz w:val="20"/>
              </w:rPr>
            </w:pPr>
            <w:r>
              <w:rPr>
                <w:rFonts w:hint="eastAsia" w:ascii="宋体" w:hAnsi="宋体"/>
                <w:kern w:val="0"/>
                <w:sz w:val="20"/>
              </w:rPr>
              <w:t>K401060000</w:t>
            </w:r>
          </w:p>
        </w:tc>
        <w:tc>
          <w:tcPr>
            <w:tcW w:w="720" w:type="dxa"/>
            <w:tcBorders>
              <w:top w:val="nil"/>
              <w:left w:val="nil"/>
              <w:bottom w:val="single" w:color="auto" w:sz="4" w:space="0"/>
              <w:right w:val="single" w:color="auto" w:sz="4" w:space="0"/>
            </w:tcBorders>
            <w:noWrap w:val="0"/>
            <w:vAlign w:val="center"/>
          </w:tcPr>
          <w:p w14:paraId="49EF60E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78A992C">
            <w:pPr>
              <w:widowControl/>
              <w:rPr>
                <w:rFonts w:ascii="宋体" w:hAnsi="宋体"/>
                <w:kern w:val="0"/>
                <w:sz w:val="20"/>
              </w:rPr>
            </w:pPr>
            <w:r>
              <w:rPr>
                <w:rFonts w:hint="eastAsia" w:ascii="宋体" w:hAnsi="宋体"/>
                <w:kern w:val="0"/>
                <w:sz w:val="20"/>
              </w:rPr>
              <w:t>（六）镍氢蓄电池</w:t>
            </w:r>
          </w:p>
        </w:tc>
        <w:tc>
          <w:tcPr>
            <w:tcW w:w="671" w:type="dxa"/>
            <w:tcBorders>
              <w:top w:val="nil"/>
              <w:left w:val="nil"/>
              <w:bottom w:val="single" w:color="auto" w:sz="4" w:space="0"/>
              <w:right w:val="single" w:color="auto" w:sz="4" w:space="0"/>
            </w:tcBorders>
            <w:noWrap w:val="0"/>
            <w:vAlign w:val="center"/>
          </w:tcPr>
          <w:p w14:paraId="752DA158">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755EC4D5">
            <w:pPr>
              <w:widowControl/>
              <w:rPr>
                <w:rFonts w:ascii="宋体" w:hAnsi="宋体"/>
                <w:kern w:val="0"/>
                <w:sz w:val="20"/>
              </w:rPr>
            </w:pPr>
            <w:r>
              <w:rPr>
                <w:rFonts w:hint="eastAsia" w:ascii="宋体" w:hAnsi="宋体"/>
                <w:kern w:val="0"/>
                <w:sz w:val="20"/>
              </w:rPr>
              <w:t>　</w:t>
            </w:r>
          </w:p>
        </w:tc>
      </w:tr>
      <w:tr w14:paraId="6E73971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C1D7AF">
            <w:pPr>
              <w:widowControl/>
              <w:jc w:val="center"/>
              <w:rPr>
                <w:rFonts w:ascii="宋体" w:hAnsi="宋体"/>
                <w:kern w:val="0"/>
                <w:sz w:val="20"/>
              </w:rPr>
            </w:pPr>
            <w:r>
              <w:rPr>
                <w:rFonts w:hint="eastAsia" w:ascii="宋体" w:hAnsi="宋体"/>
                <w:kern w:val="0"/>
                <w:sz w:val="20"/>
              </w:rPr>
              <w:t>K401070000</w:t>
            </w:r>
          </w:p>
        </w:tc>
        <w:tc>
          <w:tcPr>
            <w:tcW w:w="720" w:type="dxa"/>
            <w:tcBorders>
              <w:top w:val="nil"/>
              <w:left w:val="nil"/>
              <w:bottom w:val="single" w:color="auto" w:sz="4" w:space="0"/>
              <w:right w:val="single" w:color="auto" w:sz="4" w:space="0"/>
            </w:tcBorders>
            <w:noWrap w:val="0"/>
            <w:vAlign w:val="center"/>
          </w:tcPr>
          <w:p w14:paraId="6E31DAD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C164D0">
            <w:pPr>
              <w:widowControl/>
              <w:rPr>
                <w:rFonts w:ascii="宋体" w:hAnsi="宋体"/>
                <w:kern w:val="0"/>
                <w:sz w:val="20"/>
              </w:rPr>
            </w:pPr>
            <w:r>
              <w:rPr>
                <w:rFonts w:hint="eastAsia" w:ascii="宋体" w:hAnsi="宋体"/>
                <w:kern w:val="0"/>
                <w:sz w:val="20"/>
              </w:rPr>
              <w:t>（七）其他碱性蓄电池</w:t>
            </w:r>
          </w:p>
        </w:tc>
        <w:tc>
          <w:tcPr>
            <w:tcW w:w="671" w:type="dxa"/>
            <w:tcBorders>
              <w:top w:val="nil"/>
              <w:left w:val="nil"/>
              <w:bottom w:val="single" w:color="auto" w:sz="4" w:space="0"/>
              <w:right w:val="single" w:color="auto" w:sz="4" w:space="0"/>
            </w:tcBorders>
            <w:noWrap w:val="0"/>
            <w:vAlign w:val="center"/>
          </w:tcPr>
          <w:p w14:paraId="5DB9C58C">
            <w:pPr>
              <w:widowControl/>
              <w:jc w:val="center"/>
              <w:rPr>
                <w:rFonts w:ascii="宋体" w:hAnsi="宋体"/>
                <w:kern w:val="0"/>
                <w:sz w:val="20"/>
              </w:rPr>
            </w:pPr>
            <w:r>
              <w:rPr>
                <w:rFonts w:hint="eastAsia" w:ascii="宋体" w:hAnsi="宋体"/>
                <w:kern w:val="0"/>
                <w:sz w:val="20"/>
              </w:rPr>
              <w:t>千伏安时</w:t>
            </w:r>
          </w:p>
        </w:tc>
        <w:tc>
          <w:tcPr>
            <w:tcW w:w="2566" w:type="dxa"/>
            <w:tcBorders>
              <w:top w:val="nil"/>
              <w:left w:val="nil"/>
              <w:bottom w:val="single" w:color="auto" w:sz="4" w:space="0"/>
              <w:right w:val="nil"/>
            </w:tcBorders>
            <w:noWrap w:val="0"/>
            <w:vAlign w:val="center"/>
          </w:tcPr>
          <w:p w14:paraId="4E961280">
            <w:pPr>
              <w:widowControl/>
              <w:rPr>
                <w:rFonts w:ascii="宋体" w:hAnsi="宋体"/>
                <w:kern w:val="0"/>
                <w:sz w:val="20"/>
              </w:rPr>
            </w:pPr>
            <w:r>
              <w:rPr>
                <w:rFonts w:hint="eastAsia" w:ascii="宋体" w:hAnsi="宋体"/>
                <w:kern w:val="0"/>
                <w:sz w:val="20"/>
              </w:rPr>
              <w:t>　</w:t>
            </w:r>
          </w:p>
        </w:tc>
      </w:tr>
      <w:tr w14:paraId="6FE82A9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475F14C">
            <w:pPr>
              <w:widowControl/>
              <w:jc w:val="center"/>
              <w:rPr>
                <w:rFonts w:ascii="宋体" w:hAnsi="宋体"/>
                <w:b/>
                <w:kern w:val="0"/>
                <w:sz w:val="20"/>
              </w:rPr>
            </w:pPr>
            <w:r>
              <w:rPr>
                <w:rFonts w:hint="eastAsia" w:ascii="宋体" w:hAnsi="宋体"/>
                <w:b/>
                <w:kern w:val="0"/>
                <w:sz w:val="20"/>
              </w:rPr>
              <w:t>K402000000</w:t>
            </w:r>
          </w:p>
        </w:tc>
        <w:tc>
          <w:tcPr>
            <w:tcW w:w="720" w:type="dxa"/>
            <w:tcBorders>
              <w:top w:val="nil"/>
              <w:left w:val="nil"/>
              <w:bottom w:val="single" w:color="auto" w:sz="4" w:space="0"/>
              <w:right w:val="single" w:color="auto" w:sz="4" w:space="0"/>
            </w:tcBorders>
            <w:noWrap w:val="0"/>
            <w:vAlign w:val="center"/>
          </w:tcPr>
          <w:p w14:paraId="54CA0E13">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D3AFCCD">
            <w:pPr>
              <w:widowControl/>
              <w:rPr>
                <w:rFonts w:ascii="宋体" w:hAnsi="宋体"/>
                <w:b/>
                <w:kern w:val="0"/>
                <w:sz w:val="20"/>
              </w:rPr>
            </w:pPr>
            <w:r>
              <w:rPr>
                <w:rFonts w:hint="eastAsia" w:ascii="宋体" w:hAnsi="宋体"/>
                <w:b/>
                <w:kern w:val="0"/>
                <w:sz w:val="20"/>
              </w:rPr>
              <w:t>二、酸性蓄电池小计</w:t>
            </w:r>
          </w:p>
        </w:tc>
        <w:tc>
          <w:tcPr>
            <w:tcW w:w="671" w:type="dxa"/>
            <w:tcBorders>
              <w:top w:val="nil"/>
              <w:left w:val="nil"/>
              <w:bottom w:val="single" w:color="auto" w:sz="4" w:space="0"/>
              <w:right w:val="single" w:color="auto" w:sz="4" w:space="0"/>
            </w:tcBorders>
            <w:noWrap w:val="0"/>
            <w:vAlign w:val="center"/>
          </w:tcPr>
          <w:p w14:paraId="5AA5AAFC">
            <w:pPr>
              <w:widowControl/>
              <w:jc w:val="center"/>
              <w:rPr>
                <w:rFonts w:ascii="宋体" w:hAnsi="宋体"/>
                <w:kern w:val="0"/>
                <w:sz w:val="20"/>
              </w:rPr>
            </w:pPr>
            <w:r>
              <w:rPr>
                <w:rFonts w:hint="eastAsia" w:ascii="宋体" w:hAnsi="宋体"/>
                <w:kern w:val="0"/>
                <w:sz w:val="20"/>
              </w:rPr>
              <w:t>万KVH</w:t>
            </w:r>
          </w:p>
        </w:tc>
        <w:tc>
          <w:tcPr>
            <w:tcW w:w="2566" w:type="dxa"/>
            <w:tcBorders>
              <w:top w:val="nil"/>
              <w:left w:val="nil"/>
              <w:bottom w:val="single" w:color="auto" w:sz="4" w:space="0"/>
              <w:right w:val="nil"/>
            </w:tcBorders>
            <w:noWrap w:val="0"/>
            <w:vAlign w:val="center"/>
          </w:tcPr>
          <w:p w14:paraId="6B202E39">
            <w:pPr>
              <w:widowControl/>
              <w:rPr>
                <w:rFonts w:ascii="宋体" w:hAnsi="宋体"/>
                <w:kern w:val="0"/>
                <w:sz w:val="20"/>
              </w:rPr>
            </w:pPr>
            <w:r>
              <w:rPr>
                <w:rFonts w:hint="eastAsia" w:ascii="宋体" w:hAnsi="宋体"/>
                <w:kern w:val="0"/>
                <w:sz w:val="20"/>
              </w:rPr>
              <w:t>　</w:t>
            </w:r>
          </w:p>
        </w:tc>
      </w:tr>
      <w:tr w14:paraId="46119D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FEE1EB">
            <w:pPr>
              <w:widowControl/>
              <w:jc w:val="center"/>
              <w:rPr>
                <w:rFonts w:ascii="宋体" w:hAnsi="宋体"/>
                <w:kern w:val="0"/>
                <w:sz w:val="20"/>
              </w:rPr>
            </w:pPr>
            <w:r>
              <w:rPr>
                <w:rFonts w:hint="eastAsia" w:ascii="宋体" w:hAnsi="宋体"/>
                <w:kern w:val="0"/>
                <w:sz w:val="20"/>
              </w:rPr>
              <w:t>K402010000</w:t>
            </w:r>
          </w:p>
        </w:tc>
        <w:tc>
          <w:tcPr>
            <w:tcW w:w="720" w:type="dxa"/>
            <w:tcBorders>
              <w:top w:val="nil"/>
              <w:left w:val="nil"/>
              <w:bottom w:val="single" w:color="auto" w:sz="4" w:space="0"/>
              <w:right w:val="single" w:color="auto" w:sz="4" w:space="0"/>
            </w:tcBorders>
            <w:noWrap w:val="0"/>
            <w:vAlign w:val="center"/>
          </w:tcPr>
          <w:p w14:paraId="27FEBE5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1EFF6A3">
            <w:pPr>
              <w:widowControl/>
              <w:rPr>
                <w:rFonts w:ascii="宋体" w:hAnsi="宋体"/>
                <w:kern w:val="0"/>
                <w:sz w:val="20"/>
              </w:rPr>
            </w:pPr>
            <w:r>
              <w:rPr>
                <w:rFonts w:hint="eastAsia" w:ascii="宋体" w:hAnsi="宋体"/>
                <w:kern w:val="0"/>
                <w:sz w:val="20"/>
              </w:rPr>
              <w:t>（一）密封铅酸蓄电池</w:t>
            </w:r>
          </w:p>
        </w:tc>
        <w:tc>
          <w:tcPr>
            <w:tcW w:w="671" w:type="dxa"/>
            <w:tcBorders>
              <w:top w:val="nil"/>
              <w:left w:val="nil"/>
              <w:bottom w:val="single" w:color="auto" w:sz="4" w:space="0"/>
              <w:right w:val="single" w:color="auto" w:sz="4" w:space="0"/>
            </w:tcBorders>
            <w:noWrap w:val="0"/>
            <w:vAlign w:val="center"/>
          </w:tcPr>
          <w:p w14:paraId="0D4A4227">
            <w:pPr>
              <w:widowControl/>
              <w:jc w:val="center"/>
              <w:rPr>
                <w:rFonts w:ascii="宋体" w:hAnsi="宋体"/>
                <w:kern w:val="0"/>
                <w:sz w:val="20"/>
              </w:rPr>
            </w:pPr>
            <w:r>
              <w:rPr>
                <w:rFonts w:hint="eastAsia" w:ascii="宋体" w:hAnsi="宋体"/>
                <w:kern w:val="0"/>
                <w:sz w:val="20"/>
              </w:rPr>
              <w:t>万KVH</w:t>
            </w:r>
          </w:p>
        </w:tc>
        <w:tc>
          <w:tcPr>
            <w:tcW w:w="2566" w:type="dxa"/>
            <w:tcBorders>
              <w:top w:val="nil"/>
              <w:left w:val="nil"/>
              <w:bottom w:val="single" w:color="auto" w:sz="4" w:space="0"/>
              <w:right w:val="nil"/>
            </w:tcBorders>
            <w:noWrap w:val="0"/>
            <w:vAlign w:val="center"/>
          </w:tcPr>
          <w:p w14:paraId="577E2BF4">
            <w:pPr>
              <w:widowControl/>
              <w:rPr>
                <w:rFonts w:ascii="宋体" w:hAnsi="宋体"/>
                <w:kern w:val="0"/>
                <w:sz w:val="20"/>
              </w:rPr>
            </w:pPr>
            <w:r>
              <w:rPr>
                <w:rFonts w:hint="eastAsia" w:ascii="宋体" w:hAnsi="宋体"/>
                <w:kern w:val="0"/>
                <w:sz w:val="20"/>
              </w:rPr>
              <w:t>　</w:t>
            </w:r>
          </w:p>
        </w:tc>
      </w:tr>
      <w:tr w14:paraId="4497E11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207C6E">
            <w:pPr>
              <w:widowControl/>
              <w:jc w:val="center"/>
              <w:rPr>
                <w:rFonts w:ascii="宋体" w:hAnsi="宋体"/>
                <w:kern w:val="0"/>
                <w:sz w:val="20"/>
              </w:rPr>
            </w:pPr>
            <w:r>
              <w:rPr>
                <w:rFonts w:hint="eastAsia" w:ascii="宋体" w:hAnsi="宋体"/>
                <w:kern w:val="0"/>
                <w:sz w:val="20"/>
              </w:rPr>
              <w:t>K402020000</w:t>
            </w:r>
          </w:p>
        </w:tc>
        <w:tc>
          <w:tcPr>
            <w:tcW w:w="720" w:type="dxa"/>
            <w:tcBorders>
              <w:top w:val="nil"/>
              <w:left w:val="nil"/>
              <w:bottom w:val="single" w:color="auto" w:sz="4" w:space="0"/>
              <w:right w:val="single" w:color="auto" w:sz="4" w:space="0"/>
            </w:tcBorders>
            <w:noWrap w:val="0"/>
            <w:vAlign w:val="center"/>
          </w:tcPr>
          <w:p w14:paraId="50E930A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6F9455">
            <w:pPr>
              <w:widowControl/>
              <w:rPr>
                <w:rFonts w:ascii="宋体" w:hAnsi="宋体"/>
                <w:kern w:val="0"/>
                <w:sz w:val="20"/>
              </w:rPr>
            </w:pPr>
            <w:r>
              <w:rPr>
                <w:rFonts w:hint="eastAsia" w:ascii="宋体" w:hAnsi="宋体"/>
                <w:kern w:val="0"/>
                <w:sz w:val="20"/>
              </w:rPr>
              <w:t>（二）非密封铅酸蓄电池</w:t>
            </w:r>
          </w:p>
        </w:tc>
        <w:tc>
          <w:tcPr>
            <w:tcW w:w="671" w:type="dxa"/>
            <w:tcBorders>
              <w:top w:val="nil"/>
              <w:left w:val="nil"/>
              <w:bottom w:val="single" w:color="auto" w:sz="4" w:space="0"/>
              <w:right w:val="single" w:color="auto" w:sz="4" w:space="0"/>
            </w:tcBorders>
            <w:noWrap w:val="0"/>
            <w:vAlign w:val="center"/>
          </w:tcPr>
          <w:p w14:paraId="186F01A9">
            <w:pPr>
              <w:widowControl/>
              <w:jc w:val="center"/>
              <w:rPr>
                <w:rFonts w:ascii="宋体" w:hAnsi="宋体"/>
                <w:kern w:val="0"/>
                <w:sz w:val="20"/>
              </w:rPr>
            </w:pPr>
            <w:r>
              <w:rPr>
                <w:rFonts w:hint="eastAsia" w:ascii="宋体" w:hAnsi="宋体"/>
                <w:kern w:val="0"/>
                <w:sz w:val="20"/>
              </w:rPr>
              <w:t>万KVH</w:t>
            </w:r>
          </w:p>
        </w:tc>
        <w:tc>
          <w:tcPr>
            <w:tcW w:w="2566" w:type="dxa"/>
            <w:tcBorders>
              <w:top w:val="nil"/>
              <w:left w:val="nil"/>
              <w:bottom w:val="single" w:color="auto" w:sz="4" w:space="0"/>
              <w:right w:val="nil"/>
            </w:tcBorders>
            <w:noWrap w:val="0"/>
            <w:vAlign w:val="center"/>
          </w:tcPr>
          <w:p w14:paraId="1911E68D">
            <w:pPr>
              <w:widowControl/>
              <w:rPr>
                <w:rFonts w:ascii="宋体" w:hAnsi="宋体"/>
                <w:kern w:val="0"/>
                <w:sz w:val="20"/>
              </w:rPr>
            </w:pPr>
            <w:r>
              <w:rPr>
                <w:rFonts w:hint="eastAsia" w:ascii="宋体" w:hAnsi="宋体"/>
                <w:kern w:val="0"/>
                <w:sz w:val="20"/>
              </w:rPr>
              <w:t>　</w:t>
            </w:r>
          </w:p>
        </w:tc>
      </w:tr>
      <w:tr w14:paraId="69BFB4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97B3A6">
            <w:pPr>
              <w:widowControl/>
              <w:jc w:val="center"/>
              <w:rPr>
                <w:rFonts w:ascii="宋体" w:hAnsi="宋体"/>
                <w:b/>
                <w:kern w:val="0"/>
                <w:sz w:val="20"/>
              </w:rPr>
            </w:pPr>
            <w:r>
              <w:rPr>
                <w:rFonts w:hint="eastAsia" w:ascii="宋体" w:hAnsi="宋体"/>
                <w:b/>
                <w:kern w:val="0"/>
                <w:sz w:val="20"/>
              </w:rPr>
              <w:t>K403000000</w:t>
            </w:r>
          </w:p>
        </w:tc>
        <w:tc>
          <w:tcPr>
            <w:tcW w:w="720" w:type="dxa"/>
            <w:tcBorders>
              <w:top w:val="nil"/>
              <w:left w:val="nil"/>
              <w:bottom w:val="single" w:color="auto" w:sz="4" w:space="0"/>
              <w:right w:val="single" w:color="auto" w:sz="4" w:space="0"/>
            </w:tcBorders>
            <w:noWrap w:val="0"/>
            <w:vAlign w:val="center"/>
          </w:tcPr>
          <w:p w14:paraId="3D8E781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8320680">
            <w:pPr>
              <w:widowControl/>
              <w:rPr>
                <w:rFonts w:ascii="宋体" w:hAnsi="宋体"/>
                <w:b/>
                <w:kern w:val="0"/>
                <w:sz w:val="20"/>
              </w:rPr>
            </w:pPr>
            <w:r>
              <w:rPr>
                <w:rFonts w:hint="eastAsia" w:ascii="宋体" w:hAnsi="宋体"/>
                <w:b/>
                <w:kern w:val="0"/>
                <w:sz w:val="20"/>
              </w:rPr>
              <w:t>三、锂蓄电池小计</w:t>
            </w:r>
          </w:p>
        </w:tc>
        <w:tc>
          <w:tcPr>
            <w:tcW w:w="671" w:type="dxa"/>
            <w:tcBorders>
              <w:top w:val="nil"/>
              <w:left w:val="nil"/>
              <w:bottom w:val="single" w:color="auto" w:sz="4" w:space="0"/>
              <w:right w:val="single" w:color="auto" w:sz="4" w:space="0"/>
            </w:tcBorders>
            <w:noWrap w:val="0"/>
            <w:vAlign w:val="center"/>
          </w:tcPr>
          <w:p w14:paraId="56402BC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8C6BEB5">
            <w:pPr>
              <w:widowControl/>
              <w:rPr>
                <w:rFonts w:ascii="宋体" w:hAnsi="宋体"/>
                <w:kern w:val="0"/>
                <w:sz w:val="20"/>
              </w:rPr>
            </w:pPr>
            <w:r>
              <w:rPr>
                <w:rFonts w:hint="eastAsia" w:ascii="宋体" w:hAnsi="宋体"/>
                <w:kern w:val="0"/>
                <w:sz w:val="20"/>
              </w:rPr>
              <w:t>　</w:t>
            </w:r>
          </w:p>
        </w:tc>
      </w:tr>
      <w:tr w14:paraId="2C1261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DCCAF9F">
            <w:pPr>
              <w:widowControl/>
              <w:jc w:val="center"/>
              <w:rPr>
                <w:rFonts w:ascii="宋体" w:hAnsi="宋体"/>
                <w:kern w:val="0"/>
                <w:sz w:val="20"/>
              </w:rPr>
            </w:pPr>
            <w:r>
              <w:rPr>
                <w:rFonts w:hint="eastAsia" w:ascii="宋体" w:hAnsi="宋体"/>
                <w:kern w:val="0"/>
                <w:sz w:val="20"/>
              </w:rPr>
              <w:t>K403010000</w:t>
            </w:r>
          </w:p>
        </w:tc>
        <w:tc>
          <w:tcPr>
            <w:tcW w:w="720" w:type="dxa"/>
            <w:tcBorders>
              <w:top w:val="nil"/>
              <w:left w:val="nil"/>
              <w:bottom w:val="single" w:color="auto" w:sz="4" w:space="0"/>
              <w:right w:val="single" w:color="auto" w:sz="4" w:space="0"/>
            </w:tcBorders>
            <w:noWrap w:val="0"/>
            <w:vAlign w:val="center"/>
          </w:tcPr>
          <w:p w14:paraId="3B24EBB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7A40D6">
            <w:pPr>
              <w:widowControl/>
              <w:rPr>
                <w:rFonts w:ascii="宋体" w:hAnsi="宋体"/>
                <w:kern w:val="0"/>
                <w:sz w:val="20"/>
              </w:rPr>
            </w:pPr>
            <w:r>
              <w:rPr>
                <w:rFonts w:hint="eastAsia" w:ascii="宋体" w:hAnsi="宋体"/>
                <w:kern w:val="0"/>
                <w:sz w:val="20"/>
              </w:rPr>
              <w:t>（一）液体锂离子蓄电池</w:t>
            </w:r>
          </w:p>
        </w:tc>
        <w:tc>
          <w:tcPr>
            <w:tcW w:w="671" w:type="dxa"/>
            <w:tcBorders>
              <w:top w:val="nil"/>
              <w:left w:val="nil"/>
              <w:bottom w:val="single" w:color="auto" w:sz="4" w:space="0"/>
              <w:right w:val="single" w:color="auto" w:sz="4" w:space="0"/>
            </w:tcBorders>
            <w:noWrap w:val="0"/>
            <w:vAlign w:val="center"/>
          </w:tcPr>
          <w:p w14:paraId="09921287">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80D272B">
            <w:pPr>
              <w:widowControl/>
              <w:rPr>
                <w:rFonts w:ascii="宋体" w:hAnsi="宋体"/>
                <w:kern w:val="0"/>
                <w:sz w:val="20"/>
              </w:rPr>
            </w:pPr>
            <w:r>
              <w:rPr>
                <w:rFonts w:hint="eastAsia" w:ascii="宋体" w:hAnsi="宋体"/>
                <w:kern w:val="0"/>
                <w:sz w:val="20"/>
              </w:rPr>
              <w:t>　</w:t>
            </w:r>
          </w:p>
        </w:tc>
      </w:tr>
      <w:tr w14:paraId="4E2B14B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78DA5DD">
            <w:pPr>
              <w:widowControl/>
              <w:jc w:val="center"/>
              <w:rPr>
                <w:rFonts w:ascii="宋体" w:hAnsi="宋体"/>
                <w:kern w:val="0"/>
                <w:sz w:val="20"/>
              </w:rPr>
            </w:pPr>
            <w:r>
              <w:rPr>
                <w:rFonts w:hint="eastAsia" w:ascii="宋体" w:hAnsi="宋体"/>
                <w:kern w:val="0"/>
                <w:sz w:val="20"/>
              </w:rPr>
              <w:t>K403020000</w:t>
            </w:r>
          </w:p>
        </w:tc>
        <w:tc>
          <w:tcPr>
            <w:tcW w:w="720" w:type="dxa"/>
            <w:tcBorders>
              <w:top w:val="nil"/>
              <w:left w:val="nil"/>
              <w:bottom w:val="single" w:color="auto" w:sz="4" w:space="0"/>
              <w:right w:val="single" w:color="auto" w:sz="4" w:space="0"/>
            </w:tcBorders>
            <w:noWrap w:val="0"/>
            <w:vAlign w:val="center"/>
          </w:tcPr>
          <w:p w14:paraId="3BB483A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5FBB5D">
            <w:pPr>
              <w:widowControl/>
              <w:rPr>
                <w:rFonts w:ascii="宋体" w:hAnsi="宋体"/>
                <w:kern w:val="0"/>
                <w:sz w:val="20"/>
              </w:rPr>
            </w:pPr>
            <w:r>
              <w:rPr>
                <w:rFonts w:hint="eastAsia" w:ascii="宋体" w:hAnsi="宋体"/>
                <w:kern w:val="0"/>
                <w:sz w:val="20"/>
              </w:rPr>
              <w:t>（二）聚合物锂离子蓄电池</w:t>
            </w:r>
          </w:p>
        </w:tc>
        <w:tc>
          <w:tcPr>
            <w:tcW w:w="671" w:type="dxa"/>
            <w:tcBorders>
              <w:top w:val="nil"/>
              <w:left w:val="nil"/>
              <w:bottom w:val="single" w:color="auto" w:sz="4" w:space="0"/>
              <w:right w:val="single" w:color="auto" w:sz="4" w:space="0"/>
            </w:tcBorders>
            <w:noWrap w:val="0"/>
            <w:vAlign w:val="center"/>
          </w:tcPr>
          <w:p w14:paraId="23EEC42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F741D41">
            <w:pPr>
              <w:widowControl/>
              <w:rPr>
                <w:rFonts w:ascii="宋体" w:hAnsi="宋体"/>
                <w:kern w:val="0"/>
                <w:sz w:val="20"/>
              </w:rPr>
            </w:pPr>
            <w:r>
              <w:rPr>
                <w:rFonts w:hint="eastAsia" w:ascii="宋体" w:hAnsi="宋体"/>
                <w:kern w:val="0"/>
                <w:sz w:val="20"/>
              </w:rPr>
              <w:t>　</w:t>
            </w:r>
          </w:p>
        </w:tc>
      </w:tr>
      <w:tr w14:paraId="0DCD9C8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837AE0">
            <w:pPr>
              <w:widowControl/>
              <w:jc w:val="center"/>
              <w:rPr>
                <w:rFonts w:ascii="宋体" w:hAnsi="宋体"/>
                <w:kern w:val="0"/>
                <w:sz w:val="20"/>
              </w:rPr>
            </w:pPr>
            <w:r>
              <w:rPr>
                <w:rFonts w:hint="eastAsia" w:ascii="宋体" w:hAnsi="宋体"/>
                <w:kern w:val="0"/>
                <w:sz w:val="20"/>
              </w:rPr>
              <w:t>K403030000</w:t>
            </w:r>
          </w:p>
        </w:tc>
        <w:tc>
          <w:tcPr>
            <w:tcW w:w="720" w:type="dxa"/>
            <w:tcBorders>
              <w:top w:val="nil"/>
              <w:left w:val="nil"/>
              <w:bottom w:val="single" w:color="auto" w:sz="4" w:space="0"/>
              <w:right w:val="single" w:color="auto" w:sz="4" w:space="0"/>
            </w:tcBorders>
            <w:noWrap w:val="0"/>
            <w:vAlign w:val="center"/>
          </w:tcPr>
          <w:p w14:paraId="05A0D3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BA70DF9">
            <w:pPr>
              <w:widowControl/>
              <w:rPr>
                <w:rFonts w:ascii="宋体" w:hAnsi="宋体"/>
                <w:kern w:val="0"/>
                <w:sz w:val="20"/>
              </w:rPr>
            </w:pPr>
            <w:r>
              <w:rPr>
                <w:rFonts w:hint="eastAsia" w:ascii="宋体" w:hAnsi="宋体"/>
                <w:kern w:val="0"/>
                <w:sz w:val="20"/>
              </w:rPr>
              <w:t>（三）其它锂蓄电池</w:t>
            </w:r>
          </w:p>
        </w:tc>
        <w:tc>
          <w:tcPr>
            <w:tcW w:w="671" w:type="dxa"/>
            <w:tcBorders>
              <w:top w:val="nil"/>
              <w:left w:val="nil"/>
              <w:bottom w:val="single" w:color="auto" w:sz="4" w:space="0"/>
              <w:right w:val="single" w:color="auto" w:sz="4" w:space="0"/>
            </w:tcBorders>
            <w:noWrap w:val="0"/>
            <w:vAlign w:val="center"/>
          </w:tcPr>
          <w:p w14:paraId="24F60F8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61AE566">
            <w:pPr>
              <w:widowControl/>
              <w:rPr>
                <w:rFonts w:ascii="宋体" w:hAnsi="宋体"/>
                <w:kern w:val="0"/>
                <w:sz w:val="20"/>
              </w:rPr>
            </w:pPr>
            <w:r>
              <w:rPr>
                <w:rFonts w:hint="eastAsia" w:ascii="宋体" w:hAnsi="宋体"/>
                <w:kern w:val="0"/>
                <w:sz w:val="20"/>
              </w:rPr>
              <w:t>　</w:t>
            </w:r>
          </w:p>
        </w:tc>
      </w:tr>
      <w:tr w14:paraId="33FB4A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0C6B1FF">
            <w:pPr>
              <w:widowControl/>
              <w:jc w:val="center"/>
              <w:rPr>
                <w:rFonts w:ascii="宋体" w:hAnsi="宋体"/>
                <w:b/>
                <w:kern w:val="0"/>
                <w:sz w:val="20"/>
              </w:rPr>
            </w:pPr>
            <w:r>
              <w:rPr>
                <w:rFonts w:hint="eastAsia" w:ascii="宋体" w:hAnsi="宋体"/>
                <w:b/>
                <w:kern w:val="0"/>
                <w:sz w:val="20"/>
              </w:rPr>
              <w:t>K404000000</w:t>
            </w:r>
          </w:p>
        </w:tc>
        <w:tc>
          <w:tcPr>
            <w:tcW w:w="720" w:type="dxa"/>
            <w:tcBorders>
              <w:top w:val="nil"/>
              <w:left w:val="nil"/>
              <w:bottom w:val="single" w:color="auto" w:sz="4" w:space="0"/>
              <w:right w:val="single" w:color="auto" w:sz="4" w:space="0"/>
            </w:tcBorders>
            <w:noWrap w:val="0"/>
            <w:vAlign w:val="center"/>
          </w:tcPr>
          <w:p w14:paraId="0EADEA72">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63F26B2">
            <w:pPr>
              <w:widowControl/>
              <w:rPr>
                <w:rFonts w:ascii="宋体" w:hAnsi="宋体"/>
                <w:b/>
                <w:kern w:val="0"/>
                <w:sz w:val="20"/>
              </w:rPr>
            </w:pPr>
            <w:r>
              <w:rPr>
                <w:rFonts w:hint="eastAsia" w:ascii="宋体" w:hAnsi="宋体"/>
                <w:b/>
                <w:kern w:val="0"/>
                <w:sz w:val="20"/>
              </w:rPr>
              <w:t>四、原电池小计</w:t>
            </w:r>
          </w:p>
        </w:tc>
        <w:tc>
          <w:tcPr>
            <w:tcW w:w="671" w:type="dxa"/>
            <w:tcBorders>
              <w:top w:val="nil"/>
              <w:left w:val="nil"/>
              <w:bottom w:val="single" w:color="auto" w:sz="4" w:space="0"/>
              <w:right w:val="single" w:color="auto" w:sz="4" w:space="0"/>
            </w:tcBorders>
            <w:noWrap w:val="0"/>
            <w:vAlign w:val="center"/>
          </w:tcPr>
          <w:p w14:paraId="38BE9AE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F5A67CC">
            <w:pPr>
              <w:widowControl/>
              <w:rPr>
                <w:rFonts w:ascii="宋体" w:hAnsi="宋体"/>
                <w:kern w:val="0"/>
                <w:sz w:val="20"/>
              </w:rPr>
            </w:pPr>
            <w:r>
              <w:rPr>
                <w:rFonts w:hint="eastAsia" w:ascii="宋体" w:hAnsi="宋体"/>
                <w:kern w:val="0"/>
                <w:sz w:val="20"/>
              </w:rPr>
              <w:t>　</w:t>
            </w:r>
          </w:p>
        </w:tc>
      </w:tr>
      <w:tr w14:paraId="7AC7686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DA35B84">
            <w:pPr>
              <w:widowControl/>
              <w:jc w:val="center"/>
              <w:rPr>
                <w:rFonts w:ascii="宋体" w:hAnsi="宋体"/>
                <w:kern w:val="0"/>
                <w:sz w:val="20"/>
              </w:rPr>
            </w:pPr>
            <w:r>
              <w:rPr>
                <w:rFonts w:hint="eastAsia" w:ascii="宋体" w:hAnsi="宋体"/>
                <w:kern w:val="0"/>
                <w:sz w:val="20"/>
              </w:rPr>
              <w:t>K404010000</w:t>
            </w:r>
          </w:p>
        </w:tc>
        <w:tc>
          <w:tcPr>
            <w:tcW w:w="720" w:type="dxa"/>
            <w:tcBorders>
              <w:top w:val="nil"/>
              <w:left w:val="nil"/>
              <w:bottom w:val="single" w:color="auto" w:sz="4" w:space="0"/>
              <w:right w:val="single" w:color="auto" w:sz="4" w:space="0"/>
            </w:tcBorders>
            <w:noWrap w:val="0"/>
            <w:vAlign w:val="center"/>
          </w:tcPr>
          <w:p w14:paraId="0CDB570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DC522F0">
            <w:pPr>
              <w:widowControl/>
              <w:rPr>
                <w:rFonts w:ascii="宋体" w:hAnsi="宋体"/>
                <w:kern w:val="0"/>
                <w:sz w:val="20"/>
              </w:rPr>
            </w:pPr>
            <w:r>
              <w:rPr>
                <w:rFonts w:hint="eastAsia" w:ascii="宋体" w:hAnsi="宋体"/>
                <w:kern w:val="0"/>
                <w:sz w:val="20"/>
              </w:rPr>
              <w:t>（一）普通锌锰干电池</w:t>
            </w:r>
          </w:p>
        </w:tc>
        <w:tc>
          <w:tcPr>
            <w:tcW w:w="671" w:type="dxa"/>
            <w:tcBorders>
              <w:top w:val="nil"/>
              <w:left w:val="nil"/>
              <w:bottom w:val="single" w:color="auto" w:sz="4" w:space="0"/>
              <w:right w:val="single" w:color="auto" w:sz="4" w:space="0"/>
            </w:tcBorders>
            <w:noWrap w:val="0"/>
            <w:vAlign w:val="center"/>
          </w:tcPr>
          <w:p w14:paraId="1774E983">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E7972E7">
            <w:pPr>
              <w:widowControl/>
              <w:rPr>
                <w:rFonts w:ascii="宋体" w:hAnsi="宋体"/>
                <w:kern w:val="0"/>
                <w:sz w:val="20"/>
              </w:rPr>
            </w:pPr>
            <w:r>
              <w:rPr>
                <w:rFonts w:hint="eastAsia" w:ascii="宋体" w:hAnsi="宋体"/>
                <w:kern w:val="0"/>
                <w:sz w:val="20"/>
              </w:rPr>
              <w:t>　</w:t>
            </w:r>
          </w:p>
        </w:tc>
      </w:tr>
      <w:tr w14:paraId="50593B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5ECAC9">
            <w:pPr>
              <w:widowControl/>
              <w:jc w:val="center"/>
              <w:rPr>
                <w:rFonts w:ascii="宋体" w:hAnsi="宋体"/>
                <w:kern w:val="0"/>
                <w:sz w:val="20"/>
              </w:rPr>
            </w:pPr>
            <w:r>
              <w:rPr>
                <w:rFonts w:hint="eastAsia" w:ascii="宋体" w:hAnsi="宋体"/>
                <w:kern w:val="0"/>
                <w:sz w:val="20"/>
              </w:rPr>
              <w:t>K404020000</w:t>
            </w:r>
          </w:p>
        </w:tc>
        <w:tc>
          <w:tcPr>
            <w:tcW w:w="720" w:type="dxa"/>
            <w:tcBorders>
              <w:top w:val="nil"/>
              <w:left w:val="nil"/>
              <w:bottom w:val="single" w:color="auto" w:sz="4" w:space="0"/>
              <w:right w:val="single" w:color="auto" w:sz="4" w:space="0"/>
            </w:tcBorders>
            <w:noWrap w:val="0"/>
            <w:vAlign w:val="center"/>
          </w:tcPr>
          <w:p w14:paraId="038B2CB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B9AB39">
            <w:pPr>
              <w:widowControl/>
              <w:rPr>
                <w:rFonts w:ascii="宋体" w:hAnsi="宋体"/>
                <w:kern w:val="0"/>
                <w:sz w:val="20"/>
              </w:rPr>
            </w:pPr>
            <w:r>
              <w:rPr>
                <w:rFonts w:hint="eastAsia" w:ascii="宋体" w:hAnsi="宋体"/>
                <w:kern w:val="0"/>
                <w:sz w:val="20"/>
              </w:rPr>
              <w:t>（二）碱性锌锰电池</w:t>
            </w:r>
          </w:p>
        </w:tc>
        <w:tc>
          <w:tcPr>
            <w:tcW w:w="671" w:type="dxa"/>
            <w:tcBorders>
              <w:top w:val="nil"/>
              <w:left w:val="nil"/>
              <w:bottom w:val="single" w:color="auto" w:sz="4" w:space="0"/>
              <w:right w:val="single" w:color="auto" w:sz="4" w:space="0"/>
            </w:tcBorders>
            <w:noWrap w:val="0"/>
            <w:vAlign w:val="center"/>
          </w:tcPr>
          <w:p w14:paraId="5BF077C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289A4CA">
            <w:pPr>
              <w:widowControl/>
              <w:rPr>
                <w:rFonts w:ascii="宋体" w:hAnsi="宋体"/>
                <w:kern w:val="0"/>
                <w:sz w:val="20"/>
              </w:rPr>
            </w:pPr>
            <w:r>
              <w:rPr>
                <w:rFonts w:hint="eastAsia" w:ascii="宋体" w:hAnsi="宋体"/>
                <w:kern w:val="0"/>
                <w:sz w:val="20"/>
              </w:rPr>
              <w:t>　</w:t>
            </w:r>
          </w:p>
        </w:tc>
      </w:tr>
      <w:tr w14:paraId="39A6474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1413C1D">
            <w:pPr>
              <w:widowControl/>
              <w:jc w:val="center"/>
              <w:rPr>
                <w:rFonts w:ascii="宋体" w:hAnsi="宋体"/>
                <w:kern w:val="0"/>
                <w:sz w:val="20"/>
              </w:rPr>
            </w:pPr>
            <w:r>
              <w:rPr>
                <w:rFonts w:hint="eastAsia" w:ascii="宋体" w:hAnsi="宋体"/>
                <w:kern w:val="0"/>
                <w:sz w:val="20"/>
              </w:rPr>
              <w:t>K404030000</w:t>
            </w:r>
          </w:p>
        </w:tc>
        <w:tc>
          <w:tcPr>
            <w:tcW w:w="720" w:type="dxa"/>
            <w:tcBorders>
              <w:top w:val="nil"/>
              <w:left w:val="nil"/>
              <w:bottom w:val="single" w:color="auto" w:sz="4" w:space="0"/>
              <w:right w:val="single" w:color="auto" w:sz="4" w:space="0"/>
            </w:tcBorders>
            <w:noWrap w:val="0"/>
            <w:vAlign w:val="center"/>
          </w:tcPr>
          <w:p w14:paraId="7A64666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DCFBC33">
            <w:pPr>
              <w:widowControl/>
              <w:rPr>
                <w:rFonts w:ascii="宋体" w:hAnsi="宋体"/>
                <w:kern w:val="0"/>
                <w:sz w:val="20"/>
              </w:rPr>
            </w:pPr>
            <w:r>
              <w:rPr>
                <w:rFonts w:hint="eastAsia" w:ascii="宋体" w:hAnsi="宋体"/>
                <w:kern w:val="0"/>
                <w:sz w:val="20"/>
              </w:rPr>
              <w:t>（三）锌空气电池</w:t>
            </w:r>
          </w:p>
        </w:tc>
        <w:tc>
          <w:tcPr>
            <w:tcW w:w="671" w:type="dxa"/>
            <w:tcBorders>
              <w:top w:val="nil"/>
              <w:left w:val="nil"/>
              <w:bottom w:val="single" w:color="auto" w:sz="4" w:space="0"/>
              <w:right w:val="single" w:color="auto" w:sz="4" w:space="0"/>
            </w:tcBorders>
            <w:noWrap w:val="0"/>
            <w:vAlign w:val="center"/>
          </w:tcPr>
          <w:p w14:paraId="0C134B21">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A70C862">
            <w:pPr>
              <w:widowControl/>
              <w:rPr>
                <w:rFonts w:ascii="宋体" w:hAnsi="宋体"/>
                <w:kern w:val="0"/>
                <w:sz w:val="20"/>
              </w:rPr>
            </w:pPr>
            <w:r>
              <w:rPr>
                <w:rFonts w:hint="eastAsia" w:ascii="宋体" w:hAnsi="宋体"/>
                <w:kern w:val="0"/>
                <w:sz w:val="20"/>
              </w:rPr>
              <w:t>　</w:t>
            </w:r>
          </w:p>
        </w:tc>
      </w:tr>
      <w:tr w14:paraId="54AC00B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5C3333">
            <w:pPr>
              <w:widowControl/>
              <w:jc w:val="center"/>
              <w:rPr>
                <w:rFonts w:ascii="宋体" w:hAnsi="宋体"/>
                <w:kern w:val="0"/>
                <w:sz w:val="20"/>
              </w:rPr>
            </w:pPr>
            <w:r>
              <w:rPr>
                <w:rFonts w:hint="eastAsia" w:ascii="宋体" w:hAnsi="宋体"/>
                <w:kern w:val="0"/>
                <w:sz w:val="20"/>
              </w:rPr>
              <w:t>K404040000</w:t>
            </w:r>
          </w:p>
        </w:tc>
        <w:tc>
          <w:tcPr>
            <w:tcW w:w="720" w:type="dxa"/>
            <w:tcBorders>
              <w:top w:val="nil"/>
              <w:left w:val="nil"/>
              <w:bottom w:val="single" w:color="auto" w:sz="4" w:space="0"/>
              <w:right w:val="single" w:color="auto" w:sz="4" w:space="0"/>
            </w:tcBorders>
            <w:noWrap w:val="0"/>
            <w:vAlign w:val="center"/>
          </w:tcPr>
          <w:p w14:paraId="13A4404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59FD48">
            <w:pPr>
              <w:widowControl/>
              <w:rPr>
                <w:rFonts w:ascii="宋体" w:hAnsi="宋体"/>
                <w:kern w:val="0"/>
                <w:sz w:val="20"/>
              </w:rPr>
            </w:pPr>
            <w:r>
              <w:rPr>
                <w:rFonts w:hint="eastAsia" w:ascii="宋体" w:hAnsi="宋体"/>
                <w:kern w:val="0"/>
                <w:sz w:val="20"/>
              </w:rPr>
              <w:t>（四）锌银扣式电池</w:t>
            </w:r>
          </w:p>
        </w:tc>
        <w:tc>
          <w:tcPr>
            <w:tcW w:w="671" w:type="dxa"/>
            <w:tcBorders>
              <w:top w:val="nil"/>
              <w:left w:val="nil"/>
              <w:bottom w:val="single" w:color="auto" w:sz="4" w:space="0"/>
              <w:right w:val="single" w:color="auto" w:sz="4" w:space="0"/>
            </w:tcBorders>
            <w:noWrap w:val="0"/>
            <w:vAlign w:val="center"/>
          </w:tcPr>
          <w:p w14:paraId="466CF9A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BA05889">
            <w:pPr>
              <w:widowControl/>
              <w:rPr>
                <w:rFonts w:ascii="宋体" w:hAnsi="宋体"/>
                <w:kern w:val="0"/>
                <w:sz w:val="20"/>
              </w:rPr>
            </w:pPr>
            <w:r>
              <w:rPr>
                <w:rFonts w:hint="eastAsia" w:ascii="宋体" w:hAnsi="宋体"/>
                <w:kern w:val="0"/>
                <w:sz w:val="20"/>
              </w:rPr>
              <w:t>　</w:t>
            </w:r>
          </w:p>
        </w:tc>
      </w:tr>
      <w:tr w14:paraId="040BE64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E540D94">
            <w:pPr>
              <w:widowControl/>
              <w:jc w:val="center"/>
              <w:rPr>
                <w:rFonts w:ascii="宋体" w:hAnsi="宋体"/>
                <w:kern w:val="0"/>
                <w:sz w:val="20"/>
              </w:rPr>
            </w:pPr>
            <w:r>
              <w:rPr>
                <w:rFonts w:hint="eastAsia" w:ascii="宋体" w:hAnsi="宋体"/>
                <w:kern w:val="0"/>
                <w:sz w:val="20"/>
              </w:rPr>
              <w:t>K404050000</w:t>
            </w:r>
          </w:p>
        </w:tc>
        <w:tc>
          <w:tcPr>
            <w:tcW w:w="720" w:type="dxa"/>
            <w:tcBorders>
              <w:top w:val="nil"/>
              <w:left w:val="nil"/>
              <w:bottom w:val="single" w:color="auto" w:sz="4" w:space="0"/>
              <w:right w:val="single" w:color="auto" w:sz="4" w:space="0"/>
            </w:tcBorders>
            <w:noWrap w:val="0"/>
            <w:vAlign w:val="center"/>
          </w:tcPr>
          <w:p w14:paraId="553F71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8313458">
            <w:pPr>
              <w:widowControl/>
              <w:rPr>
                <w:rFonts w:ascii="宋体" w:hAnsi="宋体"/>
                <w:kern w:val="0"/>
                <w:sz w:val="20"/>
              </w:rPr>
            </w:pPr>
            <w:r>
              <w:rPr>
                <w:rFonts w:hint="eastAsia" w:ascii="宋体" w:hAnsi="宋体"/>
                <w:kern w:val="0"/>
                <w:sz w:val="20"/>
              </w:rPr>
              <w:t>（五）锌锰扣式电池</w:t>
            </w:r>
          </w:p>
        </w:tc>
        <w:tc>
          <w:tcPr>
            <w:tcW w:w="671" w:type="dxa"/>
            <w:tcBorders>
              <w:top w:val="nil"/>
              <w:left w:val="nil"/>
              <w:bottom w:val="single" w:color="auto" w:sz="4" w:space="0"/>
              <w:right w:val="single" w:color="auto" w:sz="4" w:space="0"/>
            </w:tcBorders>
            <w:noWrap w:val="0"/>
            <w:vAlign w:val="center"/>
          </w:tcPr>
          <w:p w14:paraId="3228554A">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AA6A51D">
            <w:pPr>
              <w:widowControl/>
              <w:rPr>
                <w:rFonts w:ascii="宋体" w:hAnsi="宋体"/>
                <w:kern w:val="0"/>
                <w:sz w:val="20"/>
              </w:rPr>
            </w:pPr>
            <w:r>
              <w:rPr>
                <w:rFonts w:hint="eastAsia" w:ascii="宋体" w:hAnsi="宋体"/>
                <w:kern w:val="0"/>
                <w:sz w:val="20"/>
              </w:rPr>
              <w:t>　</w:t>
            </w:r>
          </w:p>
        </w:tc>
      </w:tr>
      <w:tr w14:paraId="2A53596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11F6AD0">
            <w:pPr>
              <w:widowControl/>
              <w:jc w:val="center"/>
              <w:rPr>
                <w:rFonts w:ascii="宋体" w:hAnsi="宋体"/>
                <w:kern w:val="0"/>
                <w:sz w:val="20"/>
              </w:rPr>
            </w:pPr>
            <w:r>
              <w:rPr>
                <w:rFonts w:hint="eastAsia" w:ascii="宋体" w:hAnsi="宋体"/>
                <w:kern w:val="0"/>
                <w:sz w:val="20"/>
              </w:rPr>
              <w:t>K404060000</w:t>
            </w:r>
          </w:p>
        </w:tc>
        <w:tc>
          <w:tcPr>
            <w:tcW w:w="720" w:type="dxa"/>
            <w:tcBorders>
              <w:top w:val="nil"/>
              <w:left w:val="nil"/>
              <w:bottom w:val="single" w:color="auto" w:sz="4" w:space="0"/>
              <w:right w:val="single" w:color="auto" w:sz="4" w:space="0"/>
            </w:tcBorders>
            <w:noWrap w:val="0"/>
            <w:vAlign w:val="center"/>
          </w:tcPr>
          <w:p w14:paraId="5AB001F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B1B49DC">
            <w:pPr>
              <w:widowControl/>
              <w:rPr>
                <w:rFonts w:ascii="宋体" w:hAnsi="宋体"/>
                <w:kern w:val="0"/>
                <w:sz w:val="20"/>
              </w:rPr>
            </w:pPr>
            <w:r>
              <w:rPr>
                <w:rFonts w:hint="eastAsia" w:ascii="宋体" w:hAnsi="宋体"/>
                <w:kern w:val="0"/>
                <w:sz w:val="20"/>
              </w:rPr>
              <w:t>（六）锌汞电池</w:t>
            </w:r>
          </w:p>
        </w:tc>
        <w:tc>
          <w:tcPr>
            <w:tcW w:w="671" w:type="dxa"/>
            <w:tcBorders>
              <w:top w:val="nil"/>
              <w:left w:val="nil"/>
              <w:bottom w:val="single" w:color="auto" w:sz="4" w:space="0"/>
              <w:right w:val="single" w:color="auto" w:sz="4" w:space="0"/>
            </w:tcBorders>
            <w:noWrap w:val="0"/>
            <w:vAlign w:val="center"/>
          </w:tcPr>
          <w:p w14:paraId="526F0D2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51582EA">
            <w:pPr>
              <w:widowControl/>
              <w:rPr>
                <w:rFonts w:ascii="宋体" w:hAnsi="宋体"/>
                <w:kern w:val="0"/>
                <w:sz w:val="20"/>
              </w:rPr>
            </w:pPr>
            <w:r>
              <w:rPr>
                <w:rFonts w:hint="eastAsia" w:ascii="宋体" w:hAnsi="宋体"/>
                <w:kern w:val="0"/>
                <w:sz w:val="20"/>
              </w:rPr>
              <w:t>　</w:t>
            </w:r>
          </w:p>
        </w:tc>
      </w:tr>
      <w:tr w14:paraId="1B390E6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48E5FA">
            <w:pPr>
              <w:widowControl/>
              <w:jc w:val="center"/>
              <w:rPr>
                <w:rFonts w:ascii="宋体" w:hAnsi="宋体"/>
                <w:kern w:val="0"/>
                <w:sz w:val="20"/>
              </w:rPr>
            </w:pPr>
            <w:r>
              <w:rPr>
                <w:rFonts w:hint="eastAsia" w:ascii="宋体" w:hAnsi="宋体"/>
                <w:kern w:val="0"/>
                <w:sz w:val="20"/>
              </w:rPr>
              <w:t>K404070000</w:t>
            </w:r>
          </w:p>
        </w:tc>
        <w:tc>
          <w:tcPr>
            <w:tcW w:w="720" w:type="dxa"/>
            <w:tcBorders>
              <w:top w:val="nil"/>
              <w:left w:val="nil"/>
              <w:bottom w:val="single" w:color="auto" w:sz="4" w:space="0"/>
              <w:right w:val="single" w:color="auto" w:sz="4" w:space="0"/>
            </w:tcBorders>
            <w:noWrap w:val="0"/>
            <w:vAlign w:val="center"/>
          </w:tcPr>
          <w:p w14:paraId="22A3D71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5D35BCC">
            <w:pPr>
              <w:widowControl/>
              <w:rPr>
                <w:rFonts w:ascii="宋体" w:hAnsi="宋体"/>
                <w:kern w:val="0"/>
                <w:sz w:val="20"/>
              </w:rPr>
            </w:pPr>
            <w:r>
              <w:rPr>
                <w:rFonts w:hint="eastAsia" w:ascii="宋体" w:hAnsi="宋体"/>
                <w:kern w:val="0"/>
                <w:sz w:val="20"/>
              </w:rPr>
              <w:t>（七）其他原电池</w:t>
            </w:r>
          </w:p>
        </w:tc>
        <w:tc>
          <w:tcPr>
            <w:tcW w:w="671" w:type="dxa"/>
            <w:tcBorders>
              <w:top w:val="nil"/>
              <w:left w:val="nil"/>
              <w:bottom w:val="single" w:color="auto" w:sz="4" w:space="0"/>
              <w:right w:val="single" w:color="auto" w:sz="4" w:space="0"/>
            </w:tcBorders>
            <w:noWrap w:val="0"/>
            <w:vAlign w:val="center"/>
          </w:tcPr>
          <w:p w14:paraId="200A470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0AC4307">
            <w:pPr>
              <w:widowControl/>
              <w:rPr>
                <w:rFonts w:ascii="宋体" w:hAnsi="宋体"/>
                <w:kern w:val="0"/>
                <w:sz w:val="20"/>
              </w:rPr>
            </w:pPr>
            <w:r>
              <w:rPr>
                <w:rFonts w:hint="eastAsia" w:ascii="宋体" w:hAnsi="宋体"/>
                <w:kern w:val="0"/>
                <w:sz w:val="20"/>
              </w:rPr>
              <w:t>　</w:t>
            </w:r>
          </w:p>
        </w:tc>
      </w:tr>
      <w:tr w14:paraId="7F774AA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E52855">
            <w:pPr>
              <w:widowControl/>
              <w:jc w:val="center"/>
              <w:rPr>
                <w:rFonts w:ascii="宋体" w:hAnsi="宋体"/>
                <w:b/>
                <w:kern w:val="0"/>
                <w:sz w:val="20"/>
              </w:rPr>
            </w:pPr>
            <w:r>
              <w:rPr>
                <w:rFonts w:hint="eastAsia" w:ascii="宋体" w:hAnsi="宋体"/>
                <w:b/>
                <w:kern w:val="0"/>
                <w:sz w:val="20"/>
              </w:rPr>
              <w:t>K405000000</w:t>
            </w:r>
          </w:p>
        </w:tc>
        <w:tc>
          <w:tcPr>
            <w:tcW w:w="720" w:type="dxa"/>
            <w:tcBorders>
              <w:top w:val="nil"/>
              <w:left w:val="nil"/>
              <w:bottom w:val="single" w:color="auto" w:sz="4" w:space="0"/>
              <w:right w:val="single" w:color="auto" w:sz="4" w:space="0"/>
            </w:tcBorders>
            <w:noWrap w:val="0"/>
            <w:vAlign w:val="center"/>
          </w:tcPr>
          <w:p w14:paraId="0C66318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1051E0E">
            <w:pPr>
              <w:widowControl/>
              <w:rPr>
                <w:rFonts w:ascii="宋体" w:hAnsi="宋体"/>
                <w:b/>
                <w:kern w:val="0"/>
                <w:sz w:val="20"/>
              </w:rPr>
            </w:pPr>
            <w:r>
              <w:rPr>
                <w:rFonts w:hint="eastAsia" w:ascii="宋体" w:hAnsi="宋体"/>
                <w:b/>
                <w:kern w:val="0"/>
                <w:sz w:val="20"/>
              </w:rPr>
              <w:t>五、贮备电池小计</w:t>
            </w:r>
          </w:p>
        </w:tc>
        <w:tc>
          <w:tcPr>
            <w:tcW w:w="671" w:type="dxa"/>
            <w:tcBorders>
              <w:top w:val="nil"/>
              <w:left w:val="nil"/>
              <w:bottom w:val="single" w:color="auto" w:sz="4" w:space="0"/>
              <w:right w:val="single" w:color="auto" w:sz="4" w:space="0"/>
            </w:tcBorders>
            <w:noWrap w:val="0"/>
            <w:vAlign w:val="center"/>
          </w:tcPr>
          <w:p w14:paraId="256F31E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248B3D5">
            <w:pPr>
              <w:widowControl/>
              <w:rPr>
                <w:rFonts w:ascii="宋体" w:hAnsi="宋体"/>
                <w:kern w:val="0"/>
                <w:sz w:val="20"/>
              </w:rPr>
            </w:pPr>
            <w:r>
              <w:rPr>
                <w:rFonts w:hint="eastAsia" w:ascii="宋体" w:hAnsi="宋体"/>
                <w:kern w:val="0"/>
                <w:sz w:val="20"/>
              </w:rPr>
              <w:t>　</w:t>
            </w:r>
          </w:p>
        </w:tc>
      </w:tr>
      <w:tr w14:paraId="74C0CA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69AB518">
            <w:pPr>
              <w:widowControl/>
              <w:jc w:val="center"/>
              <w:rPr>
                <w:rFonts w:ascii="宋体" w:hAnsi="宋体"/>
                <w:kern w:val="0"/>
                <w:sz w:val="20"/>
              </w:rPr>
            </w:pPr>
            <w:r>
              <w:rPr>
                <w:rFonts w:hint="eastAsia" w:ascii="宋体" w:hAnsi="宋体"/>
                <w:kern w:val="0"/>
                <w:sz w:val="20"/>
              </w:rPr>
              <w:t>K405010000</w:t>
            </w:r>
          </w:p>
        </w:tc>
        <w:tc>
          <w:tcPr>
            <w:tcW w:w="720" w:type="dxa"/>
            <w:tcBorders>
              <w:top w:val="nil"/>
              <w:left w:val="nil"/>
              <w:bottom w:val="single" w:color="auto" w:sz="4" w:space="0"/>
              <w:right w:val="single" w:color="auto" w:sz="4" w:space="0"/>
            </w:tcBorders>
            <w:noWrap w:val="0"/>
            <w:vAlign w:val="center"/>
          </w:tcPr>
          <w:p w14:paraId="266001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C8303D9">
            <w:pPr>
              <w:widowControl/>
              <w:rPr>
                <w:rFonts w:ascii="宋体" w:hAnsi="宋体"/>
                <w:kern w:val="0"/>
                <w:sz w:val="20"/>
              </w:rPr>
            </w:pPr>
            <w:r>
              <w:rPr>
                <w:rFonts w:hint="eastAsia" w:ascii="宋体" w:hAnsi="宋体"/>
                <w:kern w:val="0"/>
                <w:sz w:val="20"/>
              </w:rPr>
              <w:t>（一）银激活电池</w:t>
            </w:r>
          </w:p>
        </w:tc>
        <w:tc>
          <w:tcPr>
            <w:tcW w:w="671" w:type="dxa"/>
            <w:tcBorders>
              <w:top w:val="nil"/>
              <w:left w:val="nil"/>
              <w:bottom w:val="single" w:color="auto" w:sz="4" w:space="0"/>
              <w:right w:val="single" w:color="auto" w:sz="4" w:space="0"/>
            </w:tcBorders>
            <w:noWrap w:val="0"/>
            <w:vAlign w:val="center"/>
          </w:tcPr>
          <w:p w14:paraId="65F174E8">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42FC293">
            <w:pPr>
              <w:widowControl/>
              <w:rPr>
                <w:rFonts w:ascii="宋体" w:hAnsi="宋体"/>
                <w:kern w:val="0"/>
                <w:sz w:val="20"/>
              </w:rPr>
            </w:pPr>
            <w:r>
              <w:rPr>
                <w:rFonts w:hint="eastAsia" w:ascii="宋体" w:hAnsi="宋体"/>
                <w:kern w:val="0"/>
                <w:sz w:val="20"/>
              </w:rPr>
              <w:t>　</w:t>
            </w:r>
          </w:p>
        </w:tc>
      </w:tr>
      <w:tr w14:paraId="0A08407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284EB24">
            <w:pPr>
              <w:widowControl/>
              <w:jc w:val="center"/>
              <w:rPr>
                <w:rFonts w:ascii="宋体" w:hAnsi="宋体"/>
                <w:kern w:val="0"/>
                <w:sz w:val="20"/>
              </w:rPr>
            </w:pPr>
            <w:r>
              <w:rPr>
                <w:rFonts w:hint="eastAsia" w:ascii="宋体" w:hAnsi="宋体"/>
                <w:kern w:val="0"/>
                <w:sz w:val="20"/>
              </w:rPr>
              <w:t>K405020000</w:t>
            </w:r>
          </w:p>
        </w:tc>
        <w:tc>
          <w:tcPr>
            <w:tcW w:w="720" w:type="dxa"/>
            <w:tcBorders>
              <w:top w:val="nil"/>
              <w:left w:val="nil"/>
              <w:bottom w:val="single" w:color="auto" w:sz="4" w:space="0"/>
              <w:right w:val="single" w:color="auto" w:sz="4" w:space="0"/>
            </w:tcBorders>
            <w:noWrap w:val="0"/>
            <w:vAlign w:val="center"/>
          </w:tcPr>
          <w:p w14:paraId="65BBC6D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259537">
            <w:pPr>
              <w:widowControl/>
              <w:rPr>
                <w:rFonts w:ascii="宋体" w:hAnsi="宋体"/>
                <w:kern w:val="0"/>
                <w:sz w:val="20"/>
              </w:rPr>
            </w:pPr>
            <w:r>
              <w:rPr>
                <w:rFonts w:hint="eastAsia" w:ascii="宋体" w:hAnsi="宋体"/>
                <w:kern w:val="0"/>
                <w:sz w:val="20"/>
              </w:rPr>
              <w:t>（二）热电池</w:t>
            </w:r>
          </w:p>
        </w:tc>
        <w:tc>
          <w:tcPr>
            <w:tcW w:w="671" w:type="dxa"/>
            <w:tcBorders>
              <w:top w:val="nil"/>
              <w:left w:val="nil"/>
              <w:bottom w:val="single" w:color="auto" w:sz="4" w:space="0"/>
              <w:right w:val="single" w:color="auto" w:sz="4" w:space="0"/>
            </w:tcBorders>
            <w:noWrap w:val="0"/>
            <w:vAlign w:val="center"/>
          </w:tcPr>
          <w:p w14:paraId="1207A165">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8DCEF51">
            <w:pPr>
              <w:widowControl/>
              <w:rPr>
                <w:rFonts w:ascii="宋体" w:hAnsi="宋体"/>
                <w:kern w:val="0"/>
                <w:sz w:val="20"/>
              </w:rPr>
            </w:pPr>
            <w:r>
              <w:rPr>
                <w:rFonts w:hint="eastAsia" w:ascii="宋体" w:hAnsi="宋体"/>
                <w:kern w:val="0"/>
                <w:sz w:val="20"/>
              </w:rPr>
              <w:t>　</w:t>
            </w:r>
          </w:p>
        </w:tc>
      </w:tr>
      <w:tr w14:paraId="104FE7B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E68529">
            <w:pPr>
              <w:widowControl/>
              <w:jc w:val="center"/>
              <w:rPr>
                <w:rFonts w:ascii="宋体" w:hAnsi="宋体"/>
                <w:kern w:val="0"/>
                <w:sz w:val="20"/>
              </w:rPr>
            </w:pPr>
            <w:r>
              <w:rPr>
                <w:rFonts w:hint="eastAsia" w:ascii="宋体" w:hAnsi="宋体"/>
                <w:kern w:val="0"/>
                <w:sz w:val="20"/>
              </w:rPr>
              <w:t>K405030000</w:t>
            </w:r>
          </w:p>
        </w:tc>
        <w:tc>
          <w:tcPr>
            <w:tcW w:w="720" w:type="dxa"/>
            <w:tcBorders>
              <w:top w:val="nil"/>
              <w:left w:val="nil"/>
              <w:bottom w:val="single" w:color="auto" w:sz="4" w:space="0"/>
              <w:right w:val="single" w:color="auto" w:sz="4" w:space="0"/>
            </w:tcBorders>
            <w:noWrap w:val="0"/>
            <w:vAlign w:val="center"/>
          </w:tcPr>
          <w:p w14:paraId="5DEDD8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1E4F42">
            <w:pPr>
              <w:widowControl/>
              <w:rPr>
                <w:rFonts w:ascii="宋体" w:hAnsi="宋体"/>
                <w:kern w:val="0"/>
                <w:sz w:val="20"/>
              </w:rPr>
            </w:pPr>
            <w:r>
              <w:rPr>
                <w:rFonts w:hint="eastAsia" w:ascii="宋体" w:hAnsi="宋体"/>
                <w:kern w:val="0"/>
                <w:sz w:val="20"/>
              </w:rPr>
              <w:t>（三）铅激活电池</w:t>
            </w:r>
          </w:p>
        </w:tc>
        <w:tc>
          <w:tcPr>
            <w:tcW w:w="671" w:type="dxa"/>
            <w:tcBorders>
              <w:top w:val="nil"/>
              <w:left w:val="nil"/>
              <w:bottom w:val="single" w:color="auto" w:sz="4" w:space="0"/>
              <w:right w:val="single" w:color="auto" w:sz="4" w:space="0"/>
            </w:tcBorders>
            <w:noWrap w:val="0"/>
            <w:vAlign w:val="center"/>
          </w:tcPr>
          <w:p w14:paraId="1418904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09743048">
            <w:pPr>
              <w:widowControl/>
              <w:rPr>
                <w:rFonts w:ascii="宋体" w:hAnsi="宋体"/>
                <w:kern w:val="0"/>
                <w:sz w:val="20"/>
              </w:rPr>
            </w:pPr>
            <w:r>
              <w:rPr>
                <w:rFonts w:hint="eastAsia" w:ascii="宋体" w:hAnsi="宋体"/>
                <w:kern w:val="0"/>
                <w:sz w:val="20"/>
              </w:rPr>
              <w:t>　</w:t>
            </w:r>
          </w:p>
        </w:tc>
      </w:tr>
      <w:tr w14:paraId="115736B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96ADA79">
            <w:pPr>
              <w:widowControl/>
              <w:jc w:val="center"/>
              <w:rPr>
                <w:rFonts w:ascii="宋体" w:hAnsi="宋体"/>
                <w:kern w:val="0"/>
                <w:sz w:val="20"/>
              </w:rPr>
            </w:pPr>
            <w:r>
              <w:rPr>
                <w:rFonts w:hint="eastAsia" w:ascii="宋体" w:hAnsi="宋体"/>
                <w:kern w:val="0"/>
                <w:sz w:val="20"/>
              </w:rPr>
              <w:t>K405040000</w:t>
            </w:r>
          </w:p>
        </w:tc>
        <w:tc>
          <w:tcPr>
            <w:tcW w:w="720" w:type="dxa"/>
            <w:tcBorders>
              <w:top w:val="nil"/>
              <w:left w:val="nil"/>
              <w:bottom w:val="single" w:color="auto" w:sz="4" w:space="0"/>
              <w:right w:val="single" w:color="auto" w:sz="4" w:space="0"/>
            </w:tcBorders>
            <w:noWrap w:val="0"/>
            <w:vAlign w:val="center"/>
          </w:tcPr>
          <w:p w14:paraId="7C9E9FE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DCAC2FE">
            <w:pPr>
              <w:widowControl/>
              <w:rPr>
                <w:rFonts w:ascii="宋体" w:hAnsi="宋体"/>
                <w:kern w:val="0"/>
                <w:sz w:val="20"/>
              </w:rPr>
            </w:pPr>
            <w:r>
              <w:rPr>
                <w:rFonts w:hint="eastAsia" w:ascii="宋体" w:hAnsi="宋体"/>
                <w:kern w:val="0"/>
                <w:sz w:val="20"/>
              </w:rPr>
              <w:t>（四）镁贮备电池</w:t>
            </w:r>
          </w:p>
        </w:tc>
        <w:tc>
          <w:tcPr>
            <w:tcW w:w="671" w:type="dxa"/>
            <w:tcBorders>
              <w:top w:val="nil"/>
              <w:left w:val="nil"/>
              <w:bottom w:val="single" w:color="auto" w:sz="4" w:space="0"/>
              <w:right w:val="single" w:color="auto" w:sz="4" w:space="0"/>
            </w:tcBorders>
            <w:noWrap w:val="0"/>
            <w:vAlign w:val="center"/>
          </w:tcPr>
          <w:p w14:paraId="7FE4CEF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40E682DE">
            <w:pPr>
              <w:widowControl/>
              <w:rPr>
                <w:rFonts w:ascii="宋体" w:hAnsi="宋体"/>
                <w:kern w:val="0"/>
                <w:sz w:val="20"/>
              </w:rPr>
            </w:pPr>
            <w:r>
              <w:rPr>
                <w:rFonts w:hint="eastAsia" w:ascii="宋体" w:hAnsi="宋体"/>
                <w:kern w:val="0"/>
                <w:sz w:val="20"/>
              </w:rPr>
              <w:t>　</w:t>
            </w:r>
          </w:p>
        </w:tc>
      </w:tr>
      <w:tr w14:paraId="76C50FE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BA65F6">
            <w:pPr>
              <w:widowControl/>
              <w:jc w:val="center"/>
              <w:rPr>
                <w:rFonts w:ascii="宋体" w:hAnsi="宋体"/>
                <w:kern w:val="0"/>
                <w:sz w:val="20"/>
              </w:rPr>
            </w:pPr>
            <w:r>
              <w:rPr>
                <w:rFonts w:hint="eastAsia" w:ascii="宋体" w:hAnsi="宋体"/>
                <w:kern w:val="0"/>
                <w:sz w:val="20"/>
              </w:rPr>
              <w:t>K405050000</w:t>
            </w:r>
          </w:p>
        </w:tc>
        <w:tc>
          <w:tcPr>
            <w:tcW w:w="720" w:type="dxa"/>
            <w:tcBorders>
              <w:top w:val="nil"/>
              <w:left w:val="nil"/>
              <w:bottom w:val="single" w:color="auto" w:sz="4" w:space="0"/>
              <w:right w:val="single" w:color="auto" w:sz="4" w:space="0"/>
            </w:tcBorders>
            <w:noWrap w:val="0"/>
            <w:vAlign w:val="center"/>
          </w:tcPr>
          <w:p w14:paraId="5A65ADE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0B96B49">
            <w:pPr>
              <w:widowControl/>
              <w:rPr>
                <w:rFonts w:ascii="宋体" w:hAnsi="宋体"/>
                <w:kern w:val="0"/>
                <w:sz w:val="20"/>
              </w:rPr>
            </w:pPr>
            <w:r>
              <w:rPr>
                <w:rFonts w:hint="eastAsia" w:ascii="宋体" w:hAnsi="宋体"/>
                <w:kern w:val="0"/>
                <w:sz w:val="20"/>
              </w:rPr>
              <w:t>（五）其他贮备电池</w:t>
            </w:r>
          </w:p>
        </w:tc>
        <w:tc>
          <w:tcPr>
            <w:tcW w:w="671" w:type="dxa"/>
            <w:tcBorders>
              <w:top w:val="nil"/>
              <w:left w:val="nil"/>
              <w:bottom w:val="single" w:color="auto" w:sz="4" w:space="0"/>
              <w:right w:val="single" w:color="auto" w:sz="4" w:space="0"/>
            </w:tcBorders>
            <w:noWrap w:val="0"/>
            <w:vAlign w:val="center"/>
          </w:tcPr>
          <w:p w14:paraId="238B946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6A6A9987">
            <w:pPr>
              <w:widowControl/>
              <w:rPr>
                <w:rFonts w:ascii="宋体" w:hAnsi="宋体"/>
                <w:kern w:val="0"/>
                <w:sz w:val="20"/>
              </w:rPr>
            </w:pPr>
            <w:r>
              <w:rPr>
                <w:rFonts w:hint="eastAsia" w:ascii="宋体" w:hAnsi="宋体"/>
                <w:kern w:val="0"/>
                <w:sz w:val="20"/>
              </w:rPr>
              <w:t>　</w:t>
            </w:r>
          </w:p>
        </w:tc>
      </w:tr>
      <w:tr w14:paraId="7AFA945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1B35A0">
            <w:pPr>
              <w:widowControl/>
              <w:jc w:val="center"/>
              <w:rPr>
                <w:rFonts w:ascii="宋体" w:hAnsi="宋体"/>
                <w:b/>
                <w:kern w:val="0"/>
                <w:sz w:val="20"/>
              </w:rPr>
            </w:pPr>
            <w:r>
              <w:rPr>
                <w:rFonts w:hint="eastAsia" w:ascii="宋体" w:hAnsi="宋体"/>
                <w:b/>
                <w:kern w:val="0"/>
                <w:sz w:val="20"/>
              </w:rPr>
              <w:t>K406000000</w:t>
            </w:r>
          </w:p>
        </w:tc>
        <w:tc>
          <w:tcPr>
            <w:tcW w:w="720" w:type="dxa"/>
            <w:tcBorders>
              <w:top w:val="nil"/>
              <w:left w:val="nil"/>
              <w:bottom w:val="single" w:color="auto" w:sz="4" w:space="0"/>
              <w:right w:val="single" w:color="auto" w:sz="4" w:space="0"/>
            </w:tcBorders>
            <w:noWrap w:val="0"/>
            <w:vAlign w:val="center"/>
          </w:tcPr>
          <w:p w14:paraId="4AF868A0">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D9C0B30">
            <w:pPr>
              <w:widowControl/>
              <w:rPr>
                <w:rFonts w:ascii="宋体" w:hAnsi="宋体"/>
                <w:b/>
                <w:kern w:val="0"/>
                <w:sz w:val="20"/>
              </w:rPr>
            </w:pPr>
            <w:r>
              <w:rPr>
                <w:rFonts w:hint="eastAsia" w:ascii="宋体" w:hAnsi="宋体"/>
                <w:b/>
                <w:kern w:val="0"/>
                <w:sz w:val="20"/>
              </w:rPr>
              <w:t>六、物理电池</w:t>
            </w:r>
          </w:p>
        </w:tc>
        <w:tc>
          <w:tcPr>
            <w:tcW w:w="671" w:type="dxa"/>
            <w:tcBorders>
              <w:top w:val="nil"/>
              <w:left w:val="nil"/>
              <w:bottom w:val="single" w:color="auto" w:sz="4" w:space="0"/>
              <w:right w:val="single" w:color="auto" w:sz="4" w:space="0"/>
            </w:tcBorders>
            <w:noWrap w:val="0"/>
            <w:vAlign w:val="center"/>
          </w:tcPr>
          <w:p w14:paraId="0DF29135">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47FB1C11">
            <w:pPr>
              <w:widowControl/>
              <w:rPr>
                <w:rFonts w:ascii="宋体" w:hAnsi="宋体"/>
                <w:kern w:val="0"/>
                <w:sz w:val="20"/>
              </w:rPr>
            </w:pPr>
            <w:r>
              <w:rPr>
                <w:rFonts w:hint="eastAsia" w:ascii="宋体" w:hAnsi="宋体"/>
                <w:kern w:val="0"/>
                <w:sz w:val="20"/>
              </w:rPr>
              <w:t>　</w:t>
            </w:r>
          </w:p>
        </w:tc>
      </w:tr>
      <w:tr w14:paraId="75CEA80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E68CBE">
            <w:pPr>
              <w:widowControl/>
              <w:jc w:val="center"/>
              <w:rPr>
                <w:rFonts w:ascii="宋体" w:hAnsi="宋体"/>
                <w:kern w:val="0"/>
                <w:sz w:val="20"/>
              </w:rPr>
            </w:pPr>
            <w:r>
              <w:rPr>
                <w:rFonts w:hint="eastAsia" w:ascii="宋体" w:hAnsi="宋体"/>
                <w:kern w:val="0"/>
                <w:sz w:val="20"/>
              </w:rPr>
              <w:t>K406010000</w:t>
            </w:r>
          </w:p>
        </w:tc>
        <w:tc>
          <w:tcPr>
            <w:tcW w:w="720" w:type="dxa"/>
            <w:tcBorders>
              <w:top w:val="nil"/>
              <w:left w:val="nil"/>
              <w:bottom w:val="single" w:color="auto" w:sz="4" w:space="0"/>
              <w:right w:val="single" w:color="auto" w:sz="4" w:space="0"/>
            </w:tcBorders>
            <w:noWrap w:val="0"/>
            <w:vAlign w:val="center"/>
          </w:tcPr>
          <w:p w14:paraId="3155D26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777890B">
            <w:pPr>
              <w:widowControl/>
              <w:rPr>
                <w:rFonts w:ascii="宋体" w:hAnsi="宋体"/>
                <w:kern w:val="0"/>
                <w:sz w:val="20"/>
              </w:rPr>
            </w:pPr>
            <w:r>
              <w:rPr>
                <w:rFonts w:hint="eastAsia" w:ascii="宋体" w:hAnsi="宋体"/>
                <w:kern w:val="0"/>
                <w:sz w:val="20"/>
              </w:rPr>
              <w:t>（一）硅太阳能电池</w:t>
            </w:r>
          </w:p>
        </w:tc>
        <w:tc>
          <w:tcPr>
            <w:tcW w:w="671" w:type="dxa"/>
            <w:tcBorders>
              <w:top w:val="nil"/>
              <w:left w:val="nil"/>
              <w:bottom w:val="single" w:color="auto" w:sz="4" w:space="0"/>
              <w:right w:val="single" w:color="auto" w:sz="4" w:space="0"/>
            </w:tcBorders>
            <w:noWrap w:val="0"/>
            <w:vAlign w:val="center"/>
          </w:tcPr>
          <w:p w14:paraId="56D8DFA2">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52D6EAD8">
            <w:pPr>
              <w:widowControl/>
              <w:rPr>
                <w:rFonts w:ascii="宋体" w:hAnsi="宋体"/>
                <w:kern w:val="0"/>
                <w:sz w:val="20"/>
              </w:rPr>
            </w:pPr>
            <w:r>
              <w:rPr>
                <w:rFonts w:hint="eastAsia" w:ascii="宋体" w:hAnsi="宋体"/>
                <w:kern w:val="0"/>
                <w:sz w:val="20"/>
              </w:rPr>
              <w:t>　</w:t>
            </w:r>
          </w:p>
        </w:tc>
      </w:tr>
      <w:tr w14:paraId="0CF321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0A713E">
            <w:pPr>
              <w:widowControl/>
              <w:jc w:val="center"/>
              <w:rPr>
                <w:rFonts w:ascii="宋体" w:hAnsi="宋体"/>
                <w:kern w:val="0"/>
                <w:sz w:val="20"/>
              </w:rPr>
            </w:pPr>
            <w:r>
              <w:rPr>
                <w:rFonts w:hint="eastAsia" w:ascii="宋体" w:hAnsi="宋体"/>
                <w:kern w:val="0"/>
                <w:sz w:val="20"/>
              </w:rPr>
              <w:t>K406020000</w:t>
            </w:r>
          </w:p>
        </w:tc>
        <w:tc>
          <w:tcPr>
            <w:tcW w:w="720" w:type="dxa"/>
            <w:tcBorders>
              <w:top w:val="nil"/>
              <w:left w:val="nil"/>
              <w:bottom w:val="single" w:color="auto" w:sz="4" w:space="0"/>
              <w:right w:val="single" w:color="auto" w:sz="4" w:space="0"/>
            </w:tcBorders>
            <w:noWrap w:val="0"/>
            <w:vAlign w:val="center"/>
          </w:tcPr>
          <w:p w14:paraId="5EC1CA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77E0779">
            <w:pPr>
              <w:widowControl/>
              <w:rPr>
                <w:rFonts w:ascii="宋体" w:hAnsi="宋体"/>
                <w:kern w:val="0"/>
                <w:sz w:val="20"/>
              </w:rPr>
            </w:pPr>
            <w:r>
              <w:rPr>
                <w:rFonts w:hint="eastAsia" w:ascii="宋体" w:hAnsi="宋体"/>
                <w:kern w:val="0"/>
                <w:sz w:val="20"/>
              </w:rPr>
              <w:t>（二）砷化镓太阳能电池</w:t>
            </w:r>
          </w:p>
        </w:tc>
        <w:tc>
          <w:tcPr>
            <w:tcW w:w="671" w:type="dxa"/>
            <w:tcBorders>
              <w:top w:val="nil"/>
              <w:left w:val="nil"/>
              <w:bottom w:val="single" w:color="auto" w:sz="4" w:space="0"/>
              <w:right w:val="single" w:color="auto" w:sz="4" w:space="0"/>
            </w:tcBorders>
            <w:noWrap w:val="0"/>
            <w:vAlign w:val="center"/>
          </w:tcPr>
          <w:p w14:paraId="3D595060">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03154F73">
            <w:pPr>
              <w:widowControl/>
              <w:rPr>
                <w:rFonts w:ascii="宋体" w:hAnsi="宋体"/>
                <w:kern w:val="0"/>
                <w:sz w:val="20"/>
              </w:rPr>
            </w:pPr>
            <w:r>
              <w:rPr>
                <w:rFonts w:hint="eastAsia" w:ascii="宋体" w:hAnsi="宋体"/>
                <w:kern w:val="0"/>
                <w:sz w:val="20"/>
              </w:rPr>
              <w:t>　</w:t>
            </w:r>
          </w:p>
        </w:tc>
      </w:tr>
      <w:tr w14:paraId="3A04F8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C3FC3D0">
            <w:pPr>
              <w:widowControl/>
              <w:jc w:val="center"/>
              <w:rPr>
                <w:rFonts w:ascii="宋体" w:hAnsi="宋体"/>
                <w:kern w:val="0"/>
                <w:sz w:val="20"/>
              </w:rPr>
            </w:pPr>
            <w:r>
              <w:rPr>
                <w:rFonts w:hint="eastAsia" w:ascii="宋体" w:hAnsi="宋体"/>
                <w:kern w:val="0"/>
                <w:sz w:val="20"/>
              </w:rPr>
              <w:t>K406030000</w:t>
            </w:r>
          </w:p>
        </w:tc>
        <w:tc>
          <w:tcPr>
            <w:tcW w:w="720" w:type="dxa"/>
            <w:tcBorders>
              <w:top w:val="nil"/>
              <w:left w:val="nil"/>
              <w:bottom w:val="single" w:color="auto" w:sz="4" w:space="0"/>
              <w:right w:val="single" w:color="auto" w:sz="4" w:space="0"/>
            </w:tcBorders>
            <w:noWrap w:val="0"/>
            <w:vAlign w:val="center"/>
          </w:tcPr>
          <w:p w14:paraId="0B72071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502DEDA">
            <w:pPr>
              <w:widowControl/>
              <w:rPr>
                <w:rFonts w:ascii="宋体" w:hAnsi="宋体"/>
                <w:kern w:val="0"/>
                <w:sz w:val="20"/>
              </w:rPr>
            </w:pPr>
            <w:r>
              <w:rPr>
                <w:rFonts w:hint="eastAsia" w:ascii="宋体" w:hAnsi="宋体"/>
                <w:kern w:val="0"/>
                <w:sz w:val="20"/>
              </w:rPr>
              <w:t>（三）温差发电器</w:t>
            </w:r>
          </w:p>
        </w:tc>
        <w:tc>
          <w:tcPr>
            <w:tcW w:w="671" w:type="dxa"/>
            <w:tcBorders>
              <w:top w:val="nil"/>
              <w:left w:val="nil"/>
              <w:bottom w:val="single" w:color="auto" w:sz="4" w:space="0"/>
              <w:right w:val="single" w:color="auto" w:sz="4" w:space="0"/>
            </w:tcBorders>
            <w:noWrap w:val="0"/>
            <w:vAlign w:val="center"/>
          </w:tcPr>
          <w:p w14:paraId="339161BF">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21C4A97E">
            <w:pPr>
              <w:widowControl/>
              <w:rPr>
                <w:rFonts w:ascii="宋体" w:hAnsi="宋体"/>
                <w:kern w:val="0"/>
                <w:sz w:val="20"/>
              </w:rPr>
            </w:pPr>
            <w:r>
              <w:rPr>
                <w:rFonts w:hint="eastAsia" w:ascii="宋体" w:hAnsi="宋体"/>
                <w:kern w:val="0"/>
                <w:sz w:val="20"/>
              </w:rPr>
              <w:t>　</w:t>
            </w:r>
          </w:p>
        </w:tc>
      </w:tr>
      <w:tr w14:paraId="427C9DA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BBCA951">
            <w:pPr>
              <w:widowControl/>
              <w:jc w:val="center"/>
              <w:rPr>
                <w:rFonts w:ascii="宋体" w:hAnsi="宋体"/>
                <w:b/>
                <w:kern w:val="0"/>
                <w:sz w:val="20"/>
              </w:rPr>
            </w:pPr>
            <w:r>
              <w:rPr>
                <w:rFonts w:hint="eastAsia" w:ascii="宋体" w:hAnsi="宋体"/>
                <w:b/>
                <w:kern w:val="0"/>
                <w:sz w:val="20"/>
              </w:rPr>
              <w:t>K407000000</w:t>
            </w:r>
          </w:p>
        </w:tc>
        <w:tc>
          <w:tcPr>
            <w:tcW w:w="720" w:type="dxa"/>
            <w:tcBorders>
              <w:top w:val="nil"/>
              <w:left w:val="nil"/>
              <w:bottom w:val="single" w:color="auto" w:sz="4" w:space="0"/>
              <w:right w:val="single" w:color="auto" w:sz="4" w:space="0"/>
            </w:tcBorders>
            <w:noWrap w:val="0"/>
            <w:vAlign w:val="center"/>
          </w:tcPr>
          <w:p w14:paraId="071B699B">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2C563ABF">
            <w:pPr>
              <w:widowControl/>
              <w:rPr>
                <w:rFonts w:ascii="宋体" w:hAnsi="宋体"/>
                <w:b/>
                <w:kern w:val="0"/>
                <w:sz w:val="20"/>
              </w:rPr>
            </w:pPr>
            <w:r>
              <w:rPr>
                <w:rFonts w:hint="eastAsia" w:ascii="宋体" w:hAnsi="宋体"/>
                <w:b/>
                <w:kern w:val="0"/>
                <w:sz w:val="20"/>
              </w:rPr>
              <w:t>七、物理-化学电源能电源系统</w:t>
            </w:r>
          </w:p>
        </w:tc>
        <w:tc>
          <w:tcPr>
            <w:tcW w:w="671" w:type="dxa"/>
            <w:tcBorders>
              <w:top w:val="nil"/>
              <w:left w:val="nil"/>
              <w:bottom w:val="single" w:color="auto" w:sz="4" w:space="0"/>
              <w:right w:val="single" w:color="auto" w:sz="4" w:space="0"/>
            </w:tcBorders>
            <w:noWrap w:val="0"/>
            <w:vAlign w:val="center"/>
          </w:tcPr>
          <w:p w14:paraId="53264436">
            <w:pPr>
              <w:widowControl/>
              <w:jc w:val="center"/>
              <w:rPr>
                <w:rFonts w:ascii="宋体" w:hAnsi="宋体"/>
                <w:kern w:val="0"/>
                <w:sz w:val="20"/>
              </w:rPr>
            </w:pPr>
            <w:r>
              <w:rPr>
                <w:rFonts w:hint="eastAsia" w:ascii="宋体" w:hAnsi="宋体"/>
                <w:kern w:val="0"/>
                <w:sz w:val="20"/>
              </w:rPr>
              <w:t>套</w:t>
            </w:r>
          </w:p>
        </w:tc>
        <w:tc>
          <w:tcPr>
            <w:tcW w:w="2566" w:type="dxa"/>
            <w:tcBorders>
              <w:top w:val="nil"/>
              <w:left w:val="nil"/>
              <w:bottom w:val="single" w:color="auto" w:sz="4" w:space="0"/>
              <w:right w:val="nil"/>
            </w:tcBorders>
            <w:noWrap w:val="0"/>
            <w:vAlign w:val="center"/>
          </w:tcPr>
          <w:p w14:paraId="5DE8F3AF">
            <w:pPr>
              <w:widowControl/>
              <w:rPr>
                <w:rFonts w:ascii="宋体" w:hAnsi="宋体"/>
                <w:kern w:val="0"/>
                <w:sz w:val="20"/>
              </w:rPr>
            </w:pPr>
            <w:r>
              <w:rPr>
                <w:rFonts w:hint="eastAsia" w:ascii="宋体" w:hAnsi="宋体"/>
                <w:kern w:val="0"/>
                <w:sz w:val="20"/>
              </w:rPr>
              <w:t>　</w:t>
            </w:r>
          </w:p>
        </w:tc>
      </w:tr>
      <w:tr w14:paraId="5673B39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3BB307C">
            <w:pPr>
              <w:widowControl/>
              <w:jc w:val="center"/>
              <w:rPr>
                <w:rFonts w:ascii="宋体" w:hAnsi="宋体"/>
                <w:b/>
                <w:kern w:val="0"/>
                <w:sz w:val="20"/>
              </w:rPr>
            </w:pPr>
            <w:r>
              <w:rPr>
                <w:rFonts w:hint="eastAsia" w:ascii="宋体" w:hAnsi="宋体"/>
                <w:b/>
                <w:kern w:val="0"/>
                <w:sz w:val="20"/>
              </w:rPr>
              <w:t>K408000000</w:t>
            </w:r>
          </w:p>
        </w:tc>
        <w:tc>
          <w:tcPr>
            <w:tcW w:w="720" w:type="dxa"/>
            <w:tcBorders>
              <w:top w:val="nil"/>
              <w:left w:val="nil"/>
              <w:bottom w:val="single" w:color="auto" w:sz="4" w:space="0"/>
              <w:right w:val="single" w:color="auto" w:sz="4" w:space="0"/>
            </w:tcBorders>
            <w:noWrap w:val="0"/>
            <w:vAlign w:val="center"/>
          </w:tcPr>
          <w:p w14:paraId="56F5ACC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F193F93">
            <w:pPr>
              <w:widowControl/>
              <w:jc w:val="left"/>
              <w:rPr>
                <w:rFonts w:ascii="宋体" w:hAnsi="宋体"/>
                <w:b/>
                <w:kern w:val="0"/>
                <w:sz w:val="20"/>
              </w:rPr>
            </w:pPr>
            <w:r>
              <w:rPr>
                <w:rFonts w:hint="eastAsia" w:ascii="宋体" w:hAnsi="宋体"/>
                <w:b/>
                <w:kern w:val="0"/>
                <w:sz w:val="20"/>
              </w:rPr>
              <w:t>八、燃料电池</w:t>
            </w:r>
          </w:p>
        </w:tc>
        <w:tc>
          <w:tcPr>
            <w:tcW w:w="671" w:type="dxa"/>
            <w:tcBorders>
              <w:top w:val="nil"/>
              <w:left w:val="nil"/>
              <w:bottom w:val="single" w:color="auto" w:sz="4" w:space="0"/>
              <w:right w:val="single" w:color="auto" w:sz="4" w:space="0"/>
            </w:tcBorders>
            <w:noWrap w:val="0"/>
            <w:vAlign w:val="center"/>
          </w:tcPr>
          <w:p w14:paraId="6D82CCEA">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22E677A4">
            <w:pPr>
              <w:widowControl/>
              <w:rPr>
                <w:rFonts w:ascii="宋体" w:hAnsi="宋体"/>
                <w:kern w:val="0"/>
                <w:sz w:val="20"/>
              </w:rPr>
            </w:pPr>
            <w:r>
              <w:rPr>
                <w:rFonts w:hint="eastAsia" w:ascii="宋体" w:hAnsi="宋体"/>
                <w:kern w:val="0"/>
                <w:sz w:val="20"/>
              </w:rPr>
              <w:t>　</w:t>
            </w:r>
          </w:p>
        </w:tc>
      </w:tr>
      <w:tr w14:paraId="173F642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DF64B04">
            <w:pPr>
              <w:widowControl/>
              <w:jc w:val="center"/>
              <w:rPr>
                <w:rFonts w:ascii="宋体" w:hAnsi="宋体"/>
                <w:kern w:val="0"/>
                <w:sz w:val="20"/>
              </w:rPr>
            </w:pPr>
            <w:r>
              <w:rPr>
                <w:rFonts w:hint="eastAsia" w:ascii="宋体" w:hAnsi="宋体"/>
                <w:kern w:val="0"/>
                <w:sz w:val="20"/>
              </w:rPr>
              <w:t>K408010000</w:t>
            </w:r>
          </w:p>
        </w:tc>
        <w:tc>
          <w:tcPr>
            <w:tcW w:w="720" w:type="dxa"/>
            <w:tcBorders>
              <w:top w:val="nil"/>
              <w:left w:val="nil"/>
              <w:bottom w:val="single" w:color="auto" w:sz="4" w:space="0"/>
              <w:right w:val="single" w:color="auto" w:sz="4" w:space="0"/>
            </w:tcBorders>
            <w:noWrap w:val="0"/>
            <w:vAlign w:val="center"/>
          </w:tcPr>
          <w:p w14:paraId="6FB4862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CF716BD">
            <w:pPr>
              <w:widowControl/>
              <w:rPr>
                <w:rFonts w:ascii="宋体" w:hAnsi="宋体"/>
                <w:kern w:val="0"/>
                <w:sz w:val="20"/>
              </w:rPr>
            </w:pPr>
            <w:r>
              <w:rPr>
                <w:rFonts w:hint="eastAsia" w:ascii="宋体" w:hAnsi="宋体"/>
                <w:kern w:val="0"/>
                <w:sz w:val="20"/>
              </w:rPr>
              <w:t>（一）质子交换膜燃料电池</w:t>
            </w:r>
          </w:p>
        </w:tc>
        <w:tc>
          <w:tcPr>
            <w:tcW w:w="671" w:type="dxa"/>
            <w:tcBorders>
              <w:top w:val="nil"/>
              <w:left w:val="nil"/>
              <w:bottom w:val="single" w:color="auto" w:sz="4" w:space="0"/>
              <w:right w:val="single" w:color="auto" w:sz="4" w:space="0"/>
            </w:tcBorders>
            <w:noWrap w:val="0"/>
            <w:vAlign w:val="center"/>
          </w:tcPr>
          <w:p w14:paraId="45601B39">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6323F60F">
            <w:pPr>
              <w:widowControl/>
              <w:rPr>
                <w:rFonts w:ascii="宋体" w:hAnsi="宋体"/>
                <w:kern w:val="0"/>
                <w:sz w:val="20"/>
              </w:rPr>
            </w:pPr>
            <w:r>
              <w:rPr>
                <w:rFonts w:hint="eastAsia" w:ascii="宋体" w:hAnsi="宋体"/>
                <w:kern w:val="0"/>
                <w:sz w:val="20"/>
              </w:rPr>
              <w:t>　</w:t>
            </w:r>
          </w:p>
        </w:tc>
      </w:tr>
      <w:tr w14:paraId="2EEE52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ADC47D">
            <w:pPr>
              <w:widowControl/>
              <w:jc w:val="center"/>
              <w:rPr>
                <w:rFonts w:ascii="宋体" w:hAnsi="宋体"/>
                <w:kern w:val="0"/>
                <w:sz w:val="20"/>
              </w:rPr>
            </w:pPr>
            <w:r>
              <w:rPr>
                <w:rFonts w:hint="eastAsia" w:ascii="宋体" w:hAnsi="宋体"/>
                <w:kern w:val="0"/>
                <w:sz w:val="20"/>
              </w:rPr>
              <w:t>K408020000</w:t>
            </w:r>
          </w:p>
        </w:tc>
        <w:tc>
          <w:tcPr>
            <w:tcW w:w="720" w:type="dxa"/>
            <w:tcBorders>
              <w:top w:val="nil"/>
              <w:left w:val="nil"/>
              <w:bottom w:val="single" w:color="auto" w:sz="4" w:space="0"/>
              <w:right w:val="single" w:color="auto" w:sz="4" w:space="0"/>
            </w:tcBorders>
            <w:noWrap w:val="0"/>
            <w:vAlign w:val="center"/>
          </w:tcPr>
          <w:p w14:paraId="234FA8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5CDCB63">
            <w:pPr>
              <w:widowControl/>
              <w:rPr>
                <w:rFonts w:ascii="宋体" w:hAnsi="宋体"/>
                <w:kern w:val="0"/>
                <w:sz w:val="20"/>
              </w:rPr>
            </w:pPr>
            <w:r>
              <w:rPr>
                <w:rFonts w:hint="eastAsia" w:ascii="宋体" w:hAnsi="宋体"/>
                <w:kern w:val="0"/>
                <w:sz w:val="20"/>
              </w:rPr>
              <w:t>（二）固体氧化物燃料电池</w:t>
            </w:r>
          </w:p>
        </w:tc>
        <w:tc>
          <w:tcPr>
            <w:tcW w:w="671" w:type="dxa"/>
            <w:tcBorders>
              <w:top w:val="nil"/>
              <w:left w:val="nil"/>
              <w:bottom w:val="single" w:color="auto" w:sz="4" w:space="0"/>
              <w:right w:val="single" w:color="auto" w:sz="4" w:space="0"/>
            </w:tcBorders>
            <w:noWrap w:val="0"/>
            <w:vAlign w:val="center"/>
          </w:tcPr>
          <w:p w14:paraId="3C81D384">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3B4CB205">
            <w:pPr>
              <w:widowControl/>
              <w:rPr>
                <w:rFonts w:ascii="宋体" w:hAnsi="宋体"/>
                <w:kern w:val="0"/>
                <w:sz w:val="20"/>
              </w:rPr>
            </w:pPr>
            <w:r>
              <w:rPr>
                <w:rFonts w:hint="eastAsia" w:ascii="宋体" w:hAnsi="宋体"/>
                <w:kern w:val="0"/>
                <w:sz w:val="20"/>
              </w:rPr>
              <w:t>　</w:t>
            </w:r>
          </w:p>
        </w:tc>
      </w:tr>
      <w:tr w14:paraId="617577D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0E942C">
            <w:pPr>
              <w:widowControl/>
              <w:jc w:val="center"/>
              <w:rPr>
                <w:rFonts w:ascii="宋体" w:hAnsi="宋体"/>
                <w:kern w:val="0"/>
                <w:sz w:val="20"/>
              </w:rPr>
            </w:pPr>
            <w:r>
              <w:rPr>
                <w:rFonts w:hint="eastAsia" w:ascii="宋体" w:hAnsi="宋体"/>
                <w:kern w:val="0"/>
                <w:sz w:val="20"/>
              </w:rPr>
              <w:t>K408030000</w:t>
            </w:r>
          </w:p>
        </w:tc>
        <w:tc>
          <w:tcPr>
            <w:tcW w:w="720" w:type="dxa"/>
            <w:tcBorders>
              <w:top w:val="nil"/>
              <w:left w:val="nil"/>
              <w:bottom w:val="single" w:color="auto" w:sz="4" w:space="0"/>
              <w:right w:val="single" w:color="auto" w:sz="4" w:space="0"/>
            </w:tcBorders>
            <w:noWrap w:val="0"/>
            <w:vAlign w:val="center"/>
          </w:tcPr>
          <w:p w14:paraId="3EC99DF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0C66DE">
            <w:pPr>
              <w:widowControl/>
              <w:rPr>
                <w:rFonts w:ascii="宋体" w:hAnsi="宋体"/>
                <w:kern w:val="0"/>
                <w:sz w:val="20"/>
              </w:rPr>
            </w:pPr>
            <w:r>
              <w:rPr>
                <w:rFonts w:hint="eastAsia" w:ascii="宋体" w:hAnsi="宋体"/>
                <w:kern w:val="0"/>
                <w:sz w:val="20"/>
              </w:rPr>
              <w:t>（三）熔融碳酸盐燃料电池</w:t>
            </w:r>
          </w:p>
        </w:tc>
        <w:tc>
          <w:tcPr>
            <w:tcW w:w="671" w:type="dxa"/>
            <w:tcBorders>
              <w:top w:val="nil"/>
              <w:left w:val="nil"/>
              <w:bottom w:val="single" w:color="auto" w:sz="4" w:space="0"/>
              <w:right w:val="single" w:color="auto" w:sz="4" w:space="0"/>
            </w:tcBorders>
            <w:noWrap w:val="0"/>
            <w:vAlign w:val="center"/>
          </w:tcPr>
          <w:p w14:paraId="00766EBA">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59B11758">
            <w:pPr>
              <w:widowControl/>
              <w:rPr>
                <w:rFonts w:ascii="宋体" w:hAnsi="宋体"/>
                <w:kern w:val="0"/>
                <w:sz w:val="20"/>
              </w:rPr>
            </w:pPr>
            <w:r>
              <w:rPr>
                <w:rFonts w:hint="eastAsia" w:ascii="宋体" w:hAnsi="宋体"/>
                <w:kern w:val="0"/>
                <w:sz w:val="20"/>
              </w:rPr>
              <w:t>　</w:t>
            </w:r>
          </w:p>
        </w:tc>
      </w:tr>
      <w:tr w14:paraId="1669977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533A0F">
            <w:pPr>
              <w:widowControl/>
              <w:jc w:val="center"/>
              <w:rPr>
                <w:rFonts w:ascii="宋体" w:hAnsi="宋体"/>
                <w:kern w:val="0"/>
                <w:sz w:val="20"/>
              </w:rPr>
            </w:pPr>
            <w:r>
              <w:rPr>
                <w:rFonts w:hint="eastAsia" w:ascii="宋体" w:hAnsi="宋体"/>
                <w:kern w:val="0"/>
                <w:sz w:val="20"/>
              </w:rPr>
              <w:t>K408040000</w:t>
            </w:r>
          </w:p>
        </w:tc>
        <w:tc>
          <w:tcPr>
            <w:tcW w:w="720" w:type="dxa"/>
            <w:tcBorders>
              <w:top w:val="nil"/>
              <w:left w:val="nil"/>
              <w:bottom w:val="single" w:color="auto" w:sz="4" w:space="0"/>
              <w:right w:val="single" w:color="auto" w:sz="4" w:space="0"/>
            </w:tcBorders>
            <w:noWrap w:val="0"/>
            <w:vAlign w:val="center"/>
          </w:tcPr>
          <w:p w14:paraId="55A89A3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28E4917">
            <w:pPr>
              <w:widowControl/>
              <w:rPr>
                <w:rFonts w:ascii="宋体" w:hAnsi="宋体"/>
                <w:kern w:val="0"/>
                <w:sz w:val="20"/>
              </w:rPr>
            </w:pPr>
            <w:r>
              <w:rPr>
                <w:rFonts w:hint="eastAsia" w:ascii="宋体" w:hAnsi="宋体"/>
                <w:kern w:val="0"/>
                <w:sz w:val="20"/>
              </w:rPr>
              <w:t>（四）磷酸盐燃料电池</w:t>
            </w:r>
          </w:p>
        </w:tc>
        <w:tc>
          <w:tcPr>
            <w:tcW w:w="671" w:type="dxa"/>
            <w:tcBorders>
              <w:top w:val="nil"/>
              <w:left w:val="nil"/>
              <w:bottom w:val="single" w:color="auto" w:sz="4" w:space="0"/>
              <w:right w:val="single" w:color="auto" w:sz="4" w:space="0"/>
            </w:tcBorders>
            <w:noWrap w:val="0"/>
            <w:vAlign w:val="center"/>
          </w:tcPr>
          <w:p w14:paraId="2AABC648">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6A5F3008">
            <w:pPr>
              <w:widowControl/>
              <w:rPr>
                <w:rFonts w:ascii="宋体" w:hAnsi="宋体"/>
                <w:kern w:val="0"/>
                <w:sz w:val="20"/>
              </w:rPr>
            </w:pPr>
            <w:r>
              <w:rPr>
                <w:rFonts w:hint="eastAsia" w:ascii="宋体" w:hAnsi="宋体"/>
                <w:kern w:val="0"/>
                <w:sz w:val="20"/>
              </w:rPr>
              <w:t>　</w:t>
            </w:r>
          </w:p>
        </w:tc>
      </w:tr>
      <w:tr w14:paraId="0AB370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8C9BE59">
            <w:pPr>
              <w:widowControl/>
              <w:jc w:val="center"/>
              <w:rPr>
                <w:rFonts w:ascii="宋体" w:hAnsi="宋体"/>
                <w:kern w:val="0"/>
                <w:sz w:val="20"/>
              </w:rPr>
            </w:pPr>
            <w:r>
              <w:rPr>
                <w:rFonts w:hint="eastAsia" w:ascii="宋体" w:hAnsi="宋体"/>
                <w:kern w:val="0"/>
                <w:sz w:val="20"/>
              </w:rPr>
              <w:t>K408050000</w:t>
            </w:r>
          </w:p>
        </w:tc>
        <w:tc>
          <w:tcPr>
            <w:tcW w:w="720" w:type="dxa"/>
            <w:tcBorders>
              <w:top w:val="nil"/>
              <w:left w:val="nil"/>
              <w:bottom w:val="single" w:color="auto" w:sz="4" w:space="0"/>
              <w:right w:val="single" w:color="auto" w:sz="4" w:space="0"/>
            </w:tcBorders>
            <w:noWrap w:val="0"/>
            <w:vAlign w:val="center"/>
          </w:tcPr>
          <w:p w14:paraId="25E74E1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BD0B5C5">
            <w:pPr>
              <w:widowControl/>
              <w:rPr>
                <w:rFonts w:ascii="宋体" w:hAnsi="宋体"/>
                <w:kern w:val="0"/>
                <w:sz w:val="20"/>
              </w:rPr>
            </w:pPr>
            <w:r>
              <w:rPr>
                <w:rFonts w:hint="eastAsia" w:ascii="宋体" w:hAnsi="宋体"/>
                <w:kern w:val="0"/>
                <w:sz w:val="20"/>
              </w:rPr>
              <w:t>（五）直接醇类燃料电池</w:t>
            </w:r>
          </w:p>
        </w:tc>
        <w:tc>
          <w:tcPr>
            <w:tcW w:w="671" w:type="dxa"/>
            <w:tcBorders>
              <w:top w:val="nil"/>
              <w:left w:val="nil"/>
              <w:bottom w:val="single" w:color="auto" w:sz="4" w:space="0"/>
              <w:right w:val="single" w:color="auto" w:sz="4" w:space="0"/>
            </w:tcBorders>
            <w:noWrap w:val="0"/>
            <w:vAlign w:val="center"/>
          </w:tcPr>
          <w:p w14:paraId="6511F614">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72678961">
            <w:pPr>
              <w:widowControl/>
              <w:rPr>
                <w:rFonts w:ascii="宋体" w:hAnsi="宋体"/>
                <w:kern w:val="0"/>
                <w:sz w:val="20"/>
              </w:rPr>
            </w:pPr>
            <w:r>
              <w:rPr>
                <w:rFonts w:hint="eastAsia" w:ascii="宋体" w:hAnsi="宋体"/>
                <w:kern w:val="0"/>
                <w:sz w:val="20"/>
              </w:rPr>
              <w:t>　</w:t>
            </w:r>
          </w:p>
        </w:tc>
      </w:tr>
      <w:tr w14:paraId="23A8D86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8A5D119">
            <w:pPr>
              <w:widowControl/>
              <w:jc w:val="center"/>
              <w:rPr>
                <w:rFonts w:ascii="宋体" w:hAnsi="宋体"/>
                <w:kern w:val="0"/>
                <w:sz w:val="20"/>
              </w:rPr>
            </w:pPr>
            <w:r>
              <w:rPr>
                <w:rFonts w:hint="eastAsia" w:ascii="宋体" w:hAnsi="宋体"/>
                <w:kern w:val="0"/>
                <w:sz w:val="20"/>
              </w:rPr>
              <w:t>K408060000</w:t>
            </w:r>
          </w:p>
        </w:tc>
        <w:tc>
          <w:tcPr>
            <w:tcW w:w="720" w:type="dxa"/>
            <w:tcBorders>
              <w:top w:val="nil"/>
              <w:left w:val="nil"/>
              <w:bottom w:val="single" w:color="auto" w:sz="4" w:space="0"/>
              <w:right w:val="single" w:color="auto" w:sz="4" w:space="0"/>
            </w:tcBorders>
            <w:noWrap w:val="0"/>
            <w:vAlign w:val="center"/>
          </w:tcPr>
          <w:p w14:paraId="00B54F7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6E79E32">
            <w:pPr>
              <w:widowControl/>
              <w:rPr>
                <w:rFonts w:ascii="宋体" w:hAnsi="宋体"/>
                <w:kern w:val="0"/>
                <w:sz w:val="20"/>
              </w:rPr>
            </w:pPr>
            <w:r>
              <w:rPr>
                <w:rFonts w:hint="eastAsia" w:ascii="宋体" w:hAnsi="宋体"/>
                <w:kern w:val="0"/>
                <w:sz w:val="20"/>
              </w:rPr>
              <w:t>（六）微型燃料电池</w:t>
            </w:r>
          </w:p>
        </w:tc>
        <w:tc>
          <w:tcPr>
            <w:tcW w:w="671" w:type="dxa"/>
            <w:tcBorders>
              <w:top w:val="nil"/>
              <w:left w:val="nil"/>
              <w:bottom w:val="single" w:color="auto" w:sz="4" w:space="0"/>
              <w:right w:val="single" w:color="auto" w:sz="4" w:space="0"/>
            </w:tcBorders>
            <w:noWrap w:val="0"/>
            <w:vAlign w:val="center"/>
          </w:tcPr>
          <w:p w14:paraId="10321604">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51C6A767">
            <w:pPr>
              <w:widowControl/>
              <w:rPr>
                <w:rFonts w:ascii="宋体" w:hAnsi="宋体"/>
                <w:kern w:val="0"/>
                <w:sz w:val="20"/>
              </w:rPr>
            </w:pPr>
            <w:r>
              <w:rPr>
                <w:rFonts w:hint="eastAsia" w:ascii="宋体" w:hAnsi="宋体"/>
                <w:kern w:val="0"/>
                <w:sz w:val="20"/>
              </w:rPr>
              <w:t>　</w:t>
            </w:r>
          </w:p>
        </w:tc>
      </w:tr>
      <w:tr w14:paraId="4CAD610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7672688">
            <w:pPr>
              <w:widowControl/>
              <w:jc w:val="center"/>
              <w:rPr>
                <w:rFonts w:ascii="宋体" w:hAnsi="宋体"/>
                <w:kern w:val="0"/>
                <w:sz w:val="20"/>
              </w:rPr>
            </w:pPr>
            <w:r>
              <w:rPr>
                <w:rFonts w:hint="eastAsia" w:ascii="宋体" w:hAnsi="宋体"/>
                <w:kern w:val="0"/>
                <w:sz w:val="20"/>
              </w:rPr>
              <w:t>K408070000</w:t>
            </w:r>
          </w:p>
        </w:tc>
        <w:tc>
          <w:tcPr>
            <w:tcW w:w="720" w:type="dxa"/>
            <w:tcBorders>
              <w:top w:val="nil"/>
              <w:left w:val="nil"/>
              <w:bottom w:val="single" w:color="auto" w:sz="4" w:space="0"/>
              <w:right w:val="single" w:color="auto" w:sz="4" w:space="0"/>
            </w:tcBorders>
            <w:noWrap w:val="0"/>
            <w:vAlign w:val="center"/>
          </w:tcPr>
          <w:p w14:paraId="3E3CA4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43E25E6">
            <w:pPr>
              <w:widowControl/>
              <w:rPr>
                <w:rFonts w:ascii="宋体" w:hAnsi="宋体"/>
                <w:kern w:val="0"/>
                <w:sz w:val="20"/>
              </w:rPr>
            </w:pPr>
            <w:r>
              <w:rPr>
                <w:rFonts w:hint="eastAsia" w:ascii="宋体" w:hAnsi="宋体"/>
                <w:kern w:val="0"/>
                <w:sz w:val="20"/>
              </w:rPr>
              <w:t>（七）其他燃料电池</w:t>
            </w:r>
          </w:p>
        </w:tc>
        <w:tc>
          <w:tcPr>
            <w:tcW w:w="671" w:type="dxa"/>
            <w:tcBorders>
              <w:top w:val="nil"/>
              <w:left w:val="nil"/>
              <w:bottom w:val="single" w:color="auto" w:sz="4" w:space="0"/>
              <w:right w:val="single" w:color="auto" w:sz="4" w:space="0"/>
            </w:tcBorders>
            <w:noWrap w:val="0"/>
            <w:vAlign w:val="center"/>
          </w:tcPr>
          <w:p w14:paraId="29EF09C3">
            <w:pPr>
              <w:widowControl/>
              <w:jc w:val="center"/>
              <w:rPr>
                <w:rFonts w:ascii="宋体" w:hAnsi="宋体"/>
                <w:kern w:val="0"/>
                <w:sz w:val="20"/>
              </w:rPr>
            </w:pPr>
            <w:r>
              <w:rPr>
                <w:rFonts w:hint="eastAsia" w:ascii="宋体" w:hAnsi="宋体"/>
                <w:kern w:val="0"/>
                <w:sz w:val="20"/>
              </w:rPr>
              <w:t>千伏安</w:t>
            </w:r>
          </w:p>
        </w:tc>
        <w:tc>
          <w:tcPr>
            <w:tcW w:w="2566" w:type="dxa"/>
            <w:tcBorders>
              <w:top w:val="nil"/>
              <w:left w:val="nil"/>
              <w:bottom w:val="single" w:color="auto" w:sz="4" w:space="0"/>
              <w:right w:val="nil"/>
            </w:tcBorders>
            <w:noWrap w:val="0"/>
            <w:vAlign w:val="center"/>
          </w:tcPr>
          <w:p w14:paraId="1465764F">
            <w:pPr>
              <w:widowControl/>
              <w:rPr>
                <w:rFonts w:ascii="宋体" w:hAnsi="宋体"/>
                <w:kern w:val="0"/>
                <w:sz w:val="20"/>
              </w:rPr>
            </w:pPr>
            <w:r>
              <w:rPr>
                <w:rFonts w:hint="eastAsia" w:ascii="宋体" w:hAnsi="宋体"/>
                <w:kern w:val="0"/>
                <w:sz w:val="20"/>
              </w:rPr>
              <w:t>　</w:t>
            </w:r>
          </w:p>
        </w:tc>
      </w:tr>
      <w:tr w14:paraId="2D2EE6C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41423E7">
            <w:pPr>
              <w:widowControl/>
              <w:jc w:val="center"/>
              <w:rPr>
                <w:rFonts w:ascii="宋体" w:hAnsi="宋体"/>
                <w:b/>
                <w:kern w:val="0"/>
                <w:sz w:val="20"/>
              </w:rPr>
            </w:pPr>
            <w:r>
              <w:rPr>
                <w:rFonts w:hint="eastAsia" w:ascii="宋体" w:hAnsi="宋体"/>
                <w:b/>
                <w:kern w:val="0"/>
                <w:sz w:val="20"/>
              </w:rPr>
              <w:t>K409000000</w:t>
            </w:r>
          </w:p>
        </w:tc>
        <w:tc>
          <w:tcPr>
            <w:tcW w:w="720" w:type="dxa"/>
            <w:tcBorders>
              <w:top w:val="nil"/>
              <w:left w:val="nil"/>
              <w:bottom w:val="single" w:color="auto" w:sz="4" w:space="0"/>
              <w:right w:val="single" w:color="auto" w:sz="4" w:space="0"/>
            </w:tcBorders>
            <w:noWrap w:val="0"/>
            <w:vAlign w:val="center"/>
          </w:tcPr>
          <w:p w14:paraId="69734ECA">
            <w:pPr>
              <w:widowControl/>
              <w:jc w:val="center"/>
              <w:rPr>
                <w:rFonts w:ascii="宋体" w:hAnsi="宋体"/>
                <w:b/>
                <w:kern w:val="0"/>
                <w:sz w:val="18"/>
              </w:rPr>
            </w:pPr>
            <w:r>
              <w:rPr>
                <w:rFonts w:hint="eastAsia" w:ascii="宋体" w:hAnsi="宋体"/>
                <w:b/>
                <w:kern w:val="0"/>
                <w:sz w:val="18"/>
              </w:rPr>
              <w:t>录入</w:t>
            </w:r>
          </w:p>
        </w:tc>
        <w:tc>
          <w:tcPr>
            <w:tcW w:w="3049" w:type="dxa"/>
            <w:tcBorders>
              <w:top w:val="nil"/>
              <w:left w:val="nil"/>
              <w:bottom w:val="single" w:color="auto" w:sz="4" w:space="0"/>
              <w:right w:val="single" w:color="auto" w:sz="4" w:space="0"/>
            </w:tcBorders>
            <w:noWrap w:val="0"/>
            <w:vAlign w:val="center"/>
          </w:tcPr>
          <w:p w14:paraId="06CC88BE">
            <w:pPr>
              <w:widowControl/>
              <w:rPr>
                <w:rFonts w:ascii="宋体" w:hAnsi="宋体"/>
                <w:b/>
                <w:kern w:val="0"/>
                <w:sz w:val="20"/>
              </w:rPr>
            </w:pPr>
            <w:r>
              <w:rPr>
                <w:rFonts w:hint="eastAsia" w:ascii="宋体" w:hAnsi="宋体"/>
                <w:b/>
                <w:kern w:val="0"/>
                <w:sz w:val="20"/>
              </w:rPr>
              <w:t>九、蓄电池充电器</w:t>
            </w:r>
          </w:p>
        </w:tc>
        <w:tc>
          <w:tcPr>
            <w:tcW w:w="671" w:type="dxa"/>
            <w:tcBorders>
              <w:top w:val="nil"/>
              <w:left w:val="nil"/>
              <w:bottom w:val="single" w:color="auto" w:sz="4" w:space="0"/>
              <w:right w:val="single" w:color="auto" w:sz="4" w:space="0"/>
            </w:tcBorders>
            <w:noWrap w:val="0"/>
            <w:vAlign w:val="center"/>
          </w:tcPr>
          <w:p w14:paraId="7F52EB0D">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3CA59AA">
            <w:pPr>
              <w:widowControl/>
              <w:rPr>
                <w:rFonts w:ascii="宋体" w:hAnsi="宋体"/>
                <w:kern w:val="0"/>
                <w:sz w:val="20"/>
              </w:rPr>
            </w:pPr>
            <w:r>
              <w:rPr>
                <w:rFonts w:hint="eastAsia" w:ascii="宋体" w:hAnsi="宋体"/>
                <w:kern w:val="0"/>
                <w:sz w:val="20"/>
              </w:rPr>
              <w:t>　</w:t>
            </w:r>
          </w:p>
        </w:tc>
      </w:tr>
      <w:tr w14:paraId="2190A24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DB1E8F">
            <w:pPr>
              <w:widowControl/>
              <w:jc w:val="center"/>
              <w:rPr>
                <w:rFonts w:ascii="宋体" w:hAnsi="宋体"/>
                <w:b/>
                <w:kern w:val="0"/>
                <w:sz w:val="20"/>
              </w:rPr>
            </w:pPr>
            <w:r>
              <w:rPr>
                <w:rFonts w:hint="eastAsia" w:ascii="宋体" w:hAnsi="宋体"/>
                <w:b/>
                <w:kern w:val="0"/>
                <w:sz w:val="20"/>
              </w:rPr>
              <w:t>K401000000</w:t>
            </w:r>
          </w:p>
        </w:tc>
        <w:tc>
          <w:tcPr>
            <w:tcW w:w="720" w:type="dxa"/>
            <w:tcBorders>
              <w:top w:val="nil"/>
              <w:left w:val="nil"/>
              <w:bottom w:val="single" w:color="auto" w:sz="4" w:space="0"/>
              <w:right w:val="single" w:color="auto" w:sz="4" w:space="0"/>
            </w:tcBorders>
            <w:noWrap w:val="0"/>
            <w:vAlign w:val="center"/>
          </w:tcPr>
          <w:p w14:paraId="64FA68F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2F61B34">
            <w:pPr>
              <w:widowControl/>
              <w:rPr>
                <w:rFonts w:ascii="宋体" w:hAnsi="宋体"/>
                <w:b/>
                <w:kern w:val="0"/>
                <w:sz w:val="20"/>
              </w:rPr>
            </w:pPr>
            <w:r>
              <w:rPr>
                <w:rFonts w:hint="eastAsia" w:ascii="宋体" w:hAnsi="宋体"/>
                <w:b/>
                <w:kern w:val="0"/>
                <w:sz w:val="20"/>
              </w:rPr>
              <w:t>十、电池专用配件</w:t>
            </w:r>
          </w:p>
        </w:tc>
        <w:tc>
          <w:tcPr>
            <w:tcW w:w="671" w:type="dxa"/>
            <w:tcBorders>
              <w:top w:val="nil"/>
              <w:left w:val="nil"/>
              <w:bottom w:val="single" w:color="auto" w:sz="4" w:space="0"/>
              <w:right w:val="single" w:color="auto" w:sz="4" w:space="0"/>
            </w:tcBorders>
            <w:noWrap w:val="0"/>
            <w:vAlign w:val="center"/>
          </w:tcPr>
          <w:p w14:paraId="752B1C82">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10DD5E5">
            <w:pPr>
              <w:widowControl/>
              <w:rPr>
                <w:rFonts w:ascii="宋体" w:hAnsi="宋体"/>
                <w:kern w:val="0"/>
                <w:sz w:val="20"/>
              </w:rPr>
            </w:pPr>
            <w:r>
              <w:rPr>
                <w:rFonts w:hint="eastAsia" w:ascii="宋体" w:hAnsi="宋体"/>
                <w:kern w:val="0"/>
                <w:sz w:val="20"/>
              </w:rPr>
              <w:t>　</w:t>
            </w:r>
          </w:p>
        </w:tc>
      </w:tr>
      <w:tr w14:paraId="7551BEE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1D9EE23">
            <w:pPr>
              <w:widowControl/>
              <w:jc w:val="center"/>
              <w:rPr>
                <w:rFonts w:ascii="宋体" w:hAnsi="宋体"/>
                <w:kern w:val="0"/>
                <w:sz w:val="20"/>
              </w:rPr>
            </w:pPr>
            <w:r>
              <w:rPr>
                <w:rFonts w:hint="eastAsia" w:ascii="宋体" w:hAnsi="宋体"/>
                <w:kern w:val="0"/>
                <w:sz w:val="20"/>
              </w:rPr>
              <w:t>K409010000</w:t>
            </w:r>
          </w:p>
        </w:tc>
        <w:tc>
          <w:tcPr>
            <w:tcW w:w="720" w:type="dxa"/>
            <w:tcBorders>
              <w:top w:val="nil"/>
              <w:left w:val="nil"/>
              <w:bottom w:val="single" w:color="auto" w:sz="4" w:space="0"/>
              <w:right w:val="single" w:color="auto" w:sz="4" w:space="0"/>
            </w:tcBorders>
            <w:noWrap w:val="0"/>
            <w:vAlign w:val="center"/>
          </w:tcPr>
          <w:p w14:paraId="6670B71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31DAC0">
            <w:pPr>
              <w:widowControl/>
              <w:rPr>
                <w:rFonts w:ascii="宋体" w:hAnsi="宋体"/>
                <w:kern w:val="0"/>
                <w:sz w:val="20"/>
              </w:rPr>
            </w:pPr>
            <w:r>
              <w:rPr>
                <w:rFonts w:hint="eastAsia" w:ascii="宋体" w:hAnsi="宋体"/>
                <w:kern w:val="0"/>
                <w:sz w:val="20"/>
              </w:rPr>
              <w:t>（一）泡沫镍、纤维镍带</w:t>
            </w:r>
          </w:p>
        </w:tc>
        <w:tc>
          <w:tcPr>
            <w:tcW w:w="671" w:type="dxa"/>
            <w:tcBorders>
              <w:top w:val="nil"/>
              <w:left w:val="nil"/>
              <w:bottom w:val="single" w:color="auto" w:sz="4" w:space="0"/>
              <w:right w:val="single" w:color="auto" w:sz="4" w:space="0"/>
            </w:tcBorders>
            <w:noWrap w:val="0"/>
            <w:vAlign w:val="center"/>
          </w:tcPr>
          <w:p w14:paraId="733D47F8">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57C10AA1">
            <w:pPr>
              <w:widowControl/>
              <w:rPr>
                <w:rFonts w:ascii="宋体" w:hAnsi="宋体"/>
                <w:kern w:val="0"/>
                <w:sz w:val="20"/>
              </w:rPr>
            </w:pPr>
            <w:r>
              <w:rPr>
                <w:rFonts w:hint="eastAsia" w:ascii="宋体" w:hAnsi="宋体"/>
                <w:kern w:val="0"/>
                <w:sz w:val="20"/>
              </w:rPr>
              <w:t>　</w:t>
            </w:r>
          </w:p>
        </w:tc>
      </w:tr>
      <w:tr w14:paraId="3AC661A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CD56A9">
            <w:pPr>
              <w:widowControl/>
              <w:jc w:val="center"/>
              <w:rPr>
                <w:rFonts w:ascii="宋体" w:hAnsi="宋体"/>
                <w:kern w:val="0"/>
                <w:sz w:val="20"/>
              </w:rPr>
            </w:pPr>
            <w:r>
              <w:rPr>
                <w:rFonts w:hint="eastAsia" w:ascii="宋体" w:hAnsi="宋体"/>
                <w:kern w:val="0"/>
                <w:sz w:val="20"/>
              </w:rPr>
              <w:t>K409020000</w:t>
            </w:r>
          </w:p>
        </w:tc>
        <w:tc>
          <w:tcPr>
            <w:tcW w:w="720" w:type="dxa"/>
            <w:tcBorders>
              <w:top w:val="nil"/>
              <w:left w:val="nil"/>
              <w:bottom w:val="single" w:color="auto" w:sz="4" w:space="0"/>
              <w:right w:val="single" w:color="auto" w:sz="4" w:space="0"/>
            </w:tcBorders>
            <w:noWrap w:val="0"/>
            <w:vAlign w:val="center"/>
          </w:tcPr>
          <w:p w14:paraId="02760BD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3EB2FB5">
            <w:pPr>
              <w:widowControl/>
              <w:rPr>
                <w:rFonts w:ascii="宋体" w:hAnsi="宋体"/>
                <w:kern w:val="0"/>
                <w:sz w:val="20"/>
              </w:rPr>
            </w:pPr>
            <w:r>
              <w:rPr>
                <w:rFonts w:hint="eastAsia" w:ascii="宋体" w:hAnsi="宋体"/>
                <w:kern w:val="0"/>
                <w:sz w:val="20"/>
              </w:rPr>
              <w:t>（二）镍氢电池正负极带</w:t>
            </w:r>
          </w:p>
        </w:tc>
        <w:tc>
          <w:tcPr>
            <w:tcW w:w="671" w:type="dxa"/>
            <w:tcBorders>
              <w:top w:val="nil"/>
              <w:left w:val="nil"/>
              <w:bottom w:val="single" w:color="auto" w:sz="4" w:space="0"/>
              <w:right w:val="single" w:color="auto" w:sz="4" w:space="0"/>
            </w:tcBorders>
            <w:noWrap w:val="0"/>
            <w:vAlign w:val="center"/>
          </w:tcPr>
          <w:p w14:paraId="0C104610">
            <w:pPr>
              <w:widowControl/>
              <w:jc w:val="center"/>
              <w:rPr>
                <w:rFonts w:ascii="宋体" w:hAnsi="宋体"/>
                <w:kern w:val="0"/>
                <w:sz w:val="20"/>
              </w:rPr>
            </w:pPr>
            <w:r>
              <w:rPr>
                <w:rFonts w:hint="eastAsia" w:ascii="宋体" w:hAnsi="宋体"/>
                <w:kern w:val="0"/>
                <w:sz w:val="20"/>
              </w:rPr>
              <w:t>平方米</w:t>
            </w:r>
          </w:p>
        </w:tc>
        <w:tc>
          <w:tcPr>
            <w:tcW w:w="2566" w:type="dxa"/>
            <w:tcBorders>
              <w:top w:val="nil"/>
              <w:left w:val="nil"/>
              <w:bottom w:val="single" w:color="auto" w:sz="4" w:space="0"/>
              <w:right w:val="nil"/>
            </w:tcBorders>
            <w:noWrap w:val="0"/>
            <w:vAlign w:val="center"/>
          </w:tcPr>
          <w:p w14:paraId="4B48CC06">
            <w:pPr>
              <w:widowControl/>
              <w:rPr>
                <w:rFonts w:ascii="宋体" w:hAnsi="宋体"/>
                <w:kern w:val="0"/>
                <w:sz w:val="20"/>
              </w:rPr>
            </w:pPr>
            <w:r>
              <w:rPr>
                <w:rFonts w:hint="eastAsia" w:ascii="宋体" w:hAnsi="宋体"/>
                <w:kern w:val="0"/>
                <w:sz w:val="20"/>
              </w:rPr>
              <w:t>　</w:t>
            </w:r>
          </w:p>
        </w:tc>
      </w:tr>
      <w:tr w14:paraId="0FA329A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3736EF8">
            <w:pPr>
              <w:widowControl/>
              <w:jc w:val="center"/>
              <w:rPr>
                <w:rFonts w:ascii="宋体" w:hAnsi="宋体"/>
                <w:kern w:val="0"/>
                <w:sz w:val="20"/>
              </w:rPr>
            </w:pPr>
            <w:r>
              <w:rPr>
                <w:rFonts w:hint="eastAsia" w:ascii="宋体" w:hAnsi="宋体"/>
                <w:kern w:val="0"/>
                <w:sz w:val="20"/>
              </w:rPr>
              <w:t>K409030000</w:t>
            </w:r>
          </w:p>
        </w:tc>
        <w:tc>
          <w:tcPr>
            <w:tcW w:w="720" w:type="dxa"/>
            <w:tcBorders>
              <w:top w:val="nil"/>
              <w:left w:val="nil"/>
              <w:bottom w:val="single" w:color="auto" w:sz="4" w:space="0"/>
              <w:right w:val="single" w:color="auto" w:sz="4" w:space="0"/>
            </w:tcBorders>
            <w:noWrap w:val="0"/>
            <w:vAlign w:val="center"/>
          </w:tcPr>
          <w:p w14:paraId="475BA2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9022A8">
            <w:pPr>
              <w:widowControl/>
              <w:rPr>
                <w:rFonts w:ascii="宋体" w:hAnsi="宋体"/>
                <w:kern w:val="0"/>
                <w:sz w:val="20"/>
              </w:rPr>
            </w:pPr>
            <w:r>
              <w:rPr>
                <w:rFonts w:hint="eastAsia" w:ascii="宋体" w:hAnsi="宋体"/>
                <w:kern w:val="0"/>
                <w:sz w:val="20"/>
              </w:rPr>
              <w:t>（三）锂蓄电池专用配件</w:t>
            </w:r>
          </w:p>
        </w:tc>
        <w:tc>
          <w:tcPr>
            <w:tcW w:w="671" w:type="dxa"/>
            <w:tcBorders>
              <w:top w:val="nil"/>
              <w:left w:val="nil"/>
              <w:bottom w:val="single" w:color="auto" w:sz="4" w:space="0"/>
              <w:right w:val="single" w:color="auto" w:sz="4" w:space="0"/>
            </w:tcBorders>
            <w:noWrap w:val="0"/>
            <w:vAlign w:val="center"/>
          </w:tcPr>
          <w:p w14:paraId="4349CF0B">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5A1466C2">
            <w:pPr>
              <w:widowControl/>
              <w:rPr>
                <w:rFonts w:ascii="宋体" w:hAnsi="宋体"/>
                <w:kern w:val="0"/>
                <w:sz w:val="20"/>
              </w:rPr>
            </w:pPr>
            <w:r>
              <w:rPr>
                <w:rFonts w:hint="eastAsia" w:ascii="宋体" w:hAnsi="宋体"/>
                <w:kern w:val="0"/>
                <w:sz w:val="20"/>
              </w:rPr>
              <w:t>　</w:t>
            </w:r>
          </w:p>
        </w:tc>
      </w:tr>
      <w:tr w14:paraId="0BA9462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0970C09">
            <w:pPr>
              <w:widowControl/>
              <w:jc w:val="center"/>
              <w:rPr>
                <w:rFonts w:ascii="宋体" w:hAnsi="宋体"/>
                <w:kern w:val="0"/>
                <w:sz w:val="20"/>
              </w:rPr>
            </w:pPr>
            <w:r>
              <w:rPr>
                <w:rFonts w:hint="eastAsia" w:ascii="宋体" w:hAnsi="宋体"/>
                <w:kern w:val="0"/>
                <w:sz w:val="20"/>
              </w:rPr>
              <w:t>K409040000</w:t>
            </w:r>
          </w:p>
        </w:tc>
        <w:tc>
          <w:tcPr>
            <w:tcW w:w="720" w:type="dxa"/>
            <w:tcBorders>
              <w:top w:val="nil"/>
              <w:left w:val="nil"/>
              <w:bottom w:val="single" w:color="auto" w:sz="4" w:space="0"/>
              <w:right w:val="single" w:color="auto" w:sz="4" w:space="0"/>
            </w:tcBorders>
            <w:noWrap w:val="0"/>
            <w:vAlign w:val="center"/>
          </w:tcPr>
          <w:p w14:paraId="32DE00A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1209B07">
            <w:pPr>
              <w:widowControl/>
              <w:rPr>
                <w:rFonts w:ascii="宋体" w:hAnsi="宋体"/>
                <w:kern w:val="0"/>
                <w:sz w:val="20"/>
              </w:rPr>
            </w:pPr>
            <w:r>
              <w:rPr>
                <w:rFonts w:hint="eastAsia" w:ascii="宋体" w:hAnsi="宋体"/>
                <w:kern w:val="0"/>
                <w:sz w:val="20"/>
              </w:rPr>
              <w:t>（四）其他电池配件</w:t>
            </w:r>
          </w:p>
        </w:tc>
        <w:tc>
          <w:tcPr>
            <w:tcW w:w="671" w:type="dxa"/>
            <w:tcBorders>
              <w:top w:val="nil"/>
              <w:left w:val="nil"/>
              <w:bottom w:val="single" w:color="auto" w:sz="4" w:space="0"/>
              <w:right w:val="single" w:color="auto" w:sz="4" w:space="0"/>
            </w:tcBorders>
            <w:noWrap w:val="0"/>
            <w:vAlign w:val="center"/>
          </w:tcPr>
          <w:p w14:paraId="3F80DF3C">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3841F61">
            <w:pPr>
              <w:widowControl/>
              <w:rPr>
                <w:rFonts w:ascii="宋体" w:hAnsi="宋体"/>
                <w:kern w:val="0"/>
                <w:sz w:val="20"/>
              </w:rPr>
            </w:pPr>
            <w:r>
              <w:rPr>
                <w:rFonts w:hint="eastAsia" w:ascii="宋体" w:hAnsi="宋体"/>
                <w:kern w:val="0"/>
                <w:sz w:val="20"/>
              </w:rPr>
              <w:t>　</w:t>
            </w:r>
          </w:p>
        </w:tc>
      </w:tr>
      <w:tr w14:paraId="353B141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47FC2B3">
            <w:pPr>
              <w:widowControl/>
              <w:jc w:val="center"/>
              <w:rPr>
                <w:rFonts w:ascii="宋体" w:hAnsi="宋体"/>
                <w:b/>
                <w:kern w:val="0"/>
                <w:sz w:val="20"/>
              </w:rPr>
            </w:pPr>
            <w:r>
              <w:rPr>
                <w:rFonts w:hint="eastAsia" w:ascii="宋体" w:hAnsi="宋体"/>
                <w:b/>
                <w:kern w:val="0"/>
                <w:sz w:val="20"/>
              </w:rPr>
              <w:t>L</w:t>
            </w:r>
          </w:p>
        </w:tc>
        <w:tc>
          <w:tcPr>
            <w:tcW w:w="720" w:type="dxa"/>
            <w:tcBorders>
              <w:top w:val="nil"/>
              <w:left w:val="nil"/>
              <w:bottom w:val="single" w:color="auto" w:sz="4" w:space="0"/>
              <w:right w:val="single" w:color="auto" w:sz="4" w:space="0"/>
            </w:tcBorders>
            <w:noWrap w:val="0"/>
            <w:vAlign w:val="center"/>
          </w:tcPr>
          <w:p w14:paraId="5DD1FBEC">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4A393C33">
            <w:pPr>
              <w:widowControl/>
              <w:rPr>
                <w:rFonts w:ascii="宋体" w:hAnsi="宋体"/>
                <w:b/>
                <w:kern w:val="0"/>
                <w:sz w:val="20"/>
              </w:rPr>
            </w:pPr>
            <w:r>
              <w:rPr>
                <w:rFonts w:hint="eastAsia" w:ascii="宋体" w:hAnsi="宋体"/>
                <w:b/>
                <w:kern w:val="0"/>
                <w:sz w:val="20"/>
              </w:rPr>
              <w:t>电子信息专用材料行业</w:t>
            </w:r>
          </w:p>
        </w:tc>
        <w:tc>
          <w:tcPr>
            <w:tcW w:w="671" w:type="dxa"/>
            <w:tcBorders>
              <w:top w:val="nil"/>
              <w:left w:val="nil"/>
              <w:bottom w:val="single" w:color="auto" w:sz="4" w:space="0"/>
              <w:right w:val="single" w:color="auto" w:sz="4" w:space="0"/>
            </w:tcBorders>
            <w:noWrap w:val="0"/>
            <w:vAlign w:val="center"/>
          </w:tcPr>
          <w:p w14:paraId="0E5AF013">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232722D4">
            <w:pPr>
              <w:widowControl/>
              <w:rPr>
                <w:rFonts w:ascii="宋体" w:hAnsi="宋体"/>
                <w:b/>
                <w:kern w:val="0"/>
                <w:sz w:val="20"/>
              </w:rPr>
            </w:pPr>
            <w:r>
              <w:rPr>
                <w:rFonts w:hint="eastAsia" w:ascii="宋体" w:hAnsi="宋体"/>
                <w:b/>
                <w:kern w:val="0"/>
                <w:sz w:val="20"/>
              </w:rPr>
              <w:t>　</w:t>
            </w:r>
          </w:p>
        </w:tc>
      </w:tr>
      <w:tr w14:paraId="0C755C3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7128468">
            <w:pPr>
              <w:widowControl/>
              <w:jc w:val="center"/>
              <w:rPr>
                <w:rFonts w:ascii="宋体" w:hAnsi="宋体"/>
                <w:b/>
                <w:kern w:val="0"/>
                <w:sz w:val="20"/>
              </w:rPr>
            </w:pPr>
            <w:r>
              <w:rPr>
                <w:rFonts w:hint="eastAsia" w:ascii="宋体" w:hAnsi="宋体"/>
                <w:b/>
                <w:kern w:val="0"/>
                <w:sz w:val="20"/>
              </w:rPr>
              <w:t>L0000</w:t>
            </w:r>
          </w:p>
        </w:tc>
        <w:tc>
          <w:tcPr>
            <w:tcW w:w="720" w:type="dxa"/>
            <w:tcBorders>
              <w:top w:val="nil"/>
              <w:left w:val="nil"/>
              <w:bottom w:val="single" w:color="auto" w:sz="4" w:space="0"/>
              <w:right w:val="single" w:color="auto" w:sz="4" w:space="0"/>
            </w:tcBorders>
            <w:noWrap w:val="0"/>
            <w:vAlign w:val="center"/>
          </w:tcPr>
          <w:p w14:paraId="575831AD">
            <w:pPr>
              <w:widowControl/>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19A315FA">
            <w:pPr>
              <w:widowControl/>
              <w:rPr>
                <w:rFonts w:ascii="宋体" w:hAnsi="宋体"/>
                <w:b/>
                <w:kern w:val="0"/>
                <w:sz w:val="20"/>
              </w:rPr>
            </w:pPr>
            <w:r>
              <w:rPr>
                <w:rFonts w:hint="eastAsia" w:ascii="宋体" w:hAnsi="宋体"/>
                <w:b/>
                <w:kern w:val="0"/>
                <w:sz w:val="20"/>
              </w:rPr>
              <w:t>电子信息专用材料制造</w:t>
            </w:r>
          </w:p>
        </w:tc>
        <w:tc>
          <w:tcPr>
            <w:tcW w:w="671" w:type="dxa"/>
            <w:tcBorders>
              <w:top w:val="nil"/>
              <w:left w:val="nil"/>
              <w:bottom w:val="single" w:color="auto" w:sz="4" w:space="0"/>
              <w:right w:val="single" w:color="auto" w:sz="4" w:space="0"/>
            </w:tcBorders>
            <w:noWrap w:val="0"/>
            <w:vAlign w:val="center"/>
          </w:tcPr>
          <w:p w14:paraId="435EAE28">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742F6687">
            <w:pPr>
              <w:widowControl/>
              <w:rPr>
                <w:rFonts w:ascii="宋体" w:hAnsi="宋体"/>
                <w:b/>
                <w:kern w:val="0"/>
                <w:sz w:val="20"/>
              </w:rPr>
            </w:pPr>
            <w:r>
              <w:rPr>
                <w:rFonts w:hint="eastAsia" w:ascii="宋体" w:hAnsi="宋体"/>
                <w:b/>
                <w:kern w:val="0"/>
                <w:sz w:val="20"/>
              </w:rPr>
              <w:t>　</w:t>
            </w:r>
          </w:p>
        </w:tc>
      </w:tr>
      <w:tr w14:paraId="18D1D8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FBD4F3C">
            <w:pPr>
              <w:widowControl/>
              <w:jc w:val="center"/>
              <w:rPr>
                <w:rFonts w:ascii="宋体" w:hAnsi="宋体"/>
                <w:b/>
                <w:kern w:val="0"/>
                <w:sz w:val="20"/>
              </w:rPr>
            </w:pPr>
            <w:r>
              <w:rPr>
                <w:rFonts w:hint="eastAsia" w:ascii="宋体" w:hAnsi="宋体"/>
                <w:b/>
                <w:kern w:val="0"/>
                <w:sz w:val="20"/>
              </w:rPr>
              <w:t>L1</w:t>
            </w:r>
          </w:p>
        </w:tc>
        <w:tc>
          <w:tcPr>
            <w:tcW w:w="720" w:type="dxa"/>
            <w:tcBorders>
              <w:top w:val="nil"/>
              <w:left w:val="nil"/>
              <w:bottom w:val="single" w:color="auto" w:sz="4" w:space="0"/>
              <w:right w:val="single" w:color="auto" w:sz="4" w:space="0"/>
            </w:tcBorders>
            <w:noWrap w:val="0"/>
            <w:vAlign w:val="center"/>
          </w:tcPr>
          <w:p w14:paraId="2904BDCA">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71415D96">
            <w:pPr>
              <w:widowControl/>
              <w:rPr>
                <w:rFonts w:ascii="宋体" w:hAnsi="宋体"/>
                <w:b/>
                <w:kern w:val="0"/>
                <w:sz w:val="20"/>
              </w:rPr>
            </w:pPr>
            <w:r>
              <w:rPr>
                <w:rFonts w:hint="eastAsia" w:ascii="宋体" w:hAnsi="宋体"/>
                <w:b/>
                <w:kern w:val="0"/>
                <w:sz w:val="20"/>
              </w:rPr>
              <w:t>电子元件材料制造（L9001）</w:t>
            </w:r>
          </w:p>
        </w:tc>
        <w:tc>
          <w:tcPr>
            <w:tcW w:w="671" w:type="dxa"/>
            <w:tcBorders>
              <w:top w:val="nil"/>
              <w:left w:val="nil"/>
              <w:bottom w:val="single" w:color="auto" w:sz="4" w:space="0"/>
              <w:right w:val="single" w:color="auto" w:sz="4" w:space="0"/>
            </w:tcBorders>
            <w:noWrap w:val="0"/>
            <w:vAlign w:val="center"/>
          </w:tcPr>
          <w:p w14:paraId="6A0DB8E1">
            <w:pPr>
              <w:widowControl/>
              <w:jc w:val="center"/>
              <w:rPr>
                <w:rFonts w:ascii="宋体" w:hAnsi="宋体"/>
                <w:b/>
                <w:kern w:val="0"/>
                <w:sz w:val="20"/>
              </w:rPr>
            </w:pPr>
            <w:r>
              <w:rPr>
                <w:rFonts w:hint="eastAsia" w:ascii="宋体" w:hAnsi="宋体"/>
                <w:b/>
                <w:kern w:val="0"/>
                <w:sz w:val="20"/>
              </w:rPr>
              <w:t>　</w:t>
            </w:r>
          </w:p>
        </w:tc>
        <w:tc>
          <w:tcPr>
            <w:tcW w:w="2566" w:type="dxa"/>
            <w:tcBorders>
              <w:top w:val="nil"/>
              <w:left w:val="nil"/>
              <w:bottom w:val="single" w:color="auto" w:sz="4" w:space="0"/>
              <w:right w:val="nil"/>
            </w:tcBorders>
            <w:noWrap w:val="0"/>
            <w:vAlign w:val="center"/>
          </w:tcPr>
          <w:p w14:paraId="776B546F">
            <w:pPr>
              <w:widowControl/>
              <w:rPr>
                <w:rFonts w:ascii="宋体" w:hAnsi="宋体"/>
                <w:b/>
                <w:kern w:val="0"/>
                <w:sz w:val="20"/>
              </w:rPr>
            </w:pPr>
            <w:r>
              <w:rPr>
                <w:rFonts w:hint="eastAsia" w:ascii="宋体" w:hAnsi="宋体"/>
                <w:b/>
                <w:kern w:val="0"/>
                <w:sz w:val="20"/>
              </w:rPr>
              <w:t>　</w:t>
            </w:r>
          </w:p>
        </w:tc>
      </w:tr>
      <w:tr w14:paraId="6ACAF73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9FB9E86">
            <w:pPr>
              <w:widowControl/>
              <w:jc w:val="center"/>
              <w:rPr>
                <w:rFonts w:ascii="宋体" w:hAnsi="宋体"/>
                <w:b/>
                <w:kern w:val="0"/>
                <w:sz w:val="20"/>
              </w:rPr>
            </w:pPr>
            <w:r>
              <w:rPr>
                <w:rFonts w:hint="eastAsia" w:ascii="宋体" w:hAnsi="宋体"/>
                <w:b/>
                <w:kern w:val="0"/>
                <w:sz w:val="20"/>
              </w:rPr>
              <w:t>L101000000</w:t>
            </w:r>
          </w:p>
        </w:tc>
        <w:tc>
          <w:tcPr>
            <w:tcW w:w="720" w:type="dxa"/>
            <w:tcBorders>
              <w:top w:val="nil"/>
              <w:left w:val="nil"/>
              <w:bottom w:val="single" w:color="auto" w:sz="4" w:space="0"/>
              <w:right w:val="single" w:color="auto" w:sz="4" w:space="0"/>
            </w:tcBorders>
            <w:noWrap w:val="0"/>
            <w:vAlign w:val="center"/>
          </w:tcPr>
          <w:p w14:paraId="5644F4A8">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66B184B2">
            <w:pPr>
              <w:widowControl/>
              <w:rPr>
                <w:rFonts w:ascii="宋体" w:hAnsi="宋体"/>
                <w:b/>
                <w:kern w:val="0"/>
                <w:sz w:val="20"/>
              </w:rPr>
            </w:pPr>
            <w:r>
              <w:rPr>
                <w:rFonts w:hint="eastAsia" w:ascii="宋体" w:hAnsi="宋体"/>
                <w:b/>
                <w:kern w:val="0"/>
                <w:sz w:val="20"/>
              </w:rPr>
              <w:t>一、电子元件材料合计</w:t>
            </w:r>
          </w:p>
        </w:tc>
        <w:tc>
          <w:tcPr>
            <w:tcW w:w="671" w:type="dxa"/>
            <w:tcBorders>
              <w:top w:val="nil"/>
              <w:left w:val="nil"/>
              <w:bottom w:val="single" w:color="auto" w:sz="4" w:space="0"/>
              <w:right w:val="single" w:color="auto" w:sz="4" w:space="0"/>
            </w:tcBorders>
            <w:noWrap w:val="0"/>
            <w:vAlign w:val="center"/>
          </w:tcPr>
          <w:p w14:paraId="474AB03C">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70C6F89D">
            <w:pPr>
              <w:widowControl/>
              <w:rPr>
                <w:rFonts w:ascii="宋体" w:hAnsi="宋体"/>
                <w:kern w:val="0"/>
                <w:sz w:val="20"/>
              </w:rPr>
            </w:pPr>
            <w:r>
              <w:rPr>
                <w:rFonts w:hint="eastAsia" w:ascii="宋体" w:hAnsi="宋体"/>
                <w:kern w:val="0"/>
                <w:sz w:val="20"/>
              </w:rPr>
              <w:t>　</w:t>
            </w:r>
          </w:p>
        </w:tc>
      </w:tr>
      <w:tr w14:paraId="502AF32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DC5EEF">
            <w:pPr>
              <w:widowControl/>
              <w:jc w:val="center"/>
              <w:rPr>
                <w:rFonts w:ascii="宋体" w:hAnsi="宋体"/>
                <w:kern w:val="0"/>
                <w:sz w:val="20"/>
              </w:rPr>
            </w:pPr>
            <w:r>
              <w:rPr>
                <w:rFonts w:hint="eastAsia" w:ascii="宋体" w:hAnsi="宋体"/>
                <w:kern w:val="0"/>
                <w:sz w:val="20"/>
              </w:rPr>
              <w:t>L101010000</w:t>
            </w:r>
          </w:p>
        </w:tc>
        <w:tc>
          <w:tcPr>
            <w:tcW w:w="720" w:type="dxa"/>
            <w:tcBorders>
              <w:top w:val="nil"/>
              <w:left w:val="nil"/>
              <w:bottom w:val="single" w:color="auto" w:sz="4" w:space="0"/>
              <w:right w:val="single" w:color="auto" w:sz="4" w:space="0"/>
            </w:tcBorders>
            <w:noWrap w:val="0"/>
            <w:vAlign w:val="center"/>
          </w:tcPr>
          <w:p w14:paraId="1740DF7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2CB2F48">
            <w:pPr>
              <w:widowControl/>
              <w:rPr>
                <w:rFonts w:ascii="宋体" w:hAnsi="宋体"/>
                <w:kern w:val="0"/>
                <w:sz w:val="20"/>
              </w:rPr>
            </w:pPr>
            <w:r>
              <w:rPr>
                <w:rFonts w:hint="eastAsia" w:ascii="宋体" w:hAnsi="宋体"/>
                <w:kern w:val="0"/>
                <w:sz w:val="20"/>
              </w:rPr>
              <w:t>（一）纸绝缘板</w:t>
            </w:r>
          </w:p>
        </w:tc>
        <w:tc>
          <w:tcPr>
            <w:tcW w:w="671" w:type="dxa"/>
            <w:tcBorders>
              <w:top w:val="nil"/>
              <w:left w:val="nil"/>
              <w:bottom w:val="single" w:color="auto" w:sz="4" w:space="0"/>
              <w:right w:val="single" w:color="auto" w:sz="4" w:space="0"/>
            </w:tcBorders>
            <w:noWrap w:val="0"/>
            <w:vAlign w:val="center"/>
          </w:tcPr>
          <w:p w14:paraId="00C84D5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8FA98E0">
            <w:pPr>
              <w:widowControl/>
              <w:rPr>
                <w:rFonts w:ascii="宋体" w:hAnsi="宋体"/>
                <w:kern w:val="0"/>
                <w:sz w:val="20"/>
              </w:rPr>
            </w:pPr>
            <w:r>
              <w:rPr>
                <w:rFonts w:hint="eastAsia" w:ascii="宋体" w:hAnsi="宋体"/>
                <w:kern w:val="0"/>
                <w:sz w:val="20"/>
              </w:rPr>
              <w:t>　</w:t>
            </w:r>
          </w:p>
        </w:tc>
      </w:tr>
      <w:tr w14:paraId="728A07D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633C52">
            <w:pPr>
              <w:widowControl/>
              <w:jc w:val="center"/>
              <w:rPr>
                <w:rFonts w:ascii="宋体" w:hAnsi="宋体"/>
                <w:kern w:val="0"/>
                <w:sz w:val="20"/>
              </w:rPr>
            </w:pPr>
            <w:r>
              <w:rPr>
                <w:rFonts w:hint="eastAsia" w:ascii="宋体" w:hAnsi="宋体"/>
                <w:kern w:val="0"/>
                <w:sz w:val="20"/>
              </w:rPr>
              <w:t>L101020000</w:t>
            </w:r>
          </w:p>
        </w:tc>
        <w:tc>
          <w:tcPr>
            <w:tcW w:w="720" w:type="dxa"/>
            <w:tcBorders>
              <w:top w:val="nil"/>
              <w:left w:val="nil"/>
              <w:bottom w:val="single" w:color="auto" w:sz="4" w:space="0"/>
              <w:right w:val="single" w:color="auto" w:sz="4" w:space="0"/>
            </w:tcBorders>
            <w:noWrap w:val="0"/>
            <w:vAlign w:val="center"/>
          </w:tcPr>
          <w:p w14:paraId="56A6134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D63A42D">
            <w:pPr>
              <w:widowControl/>
              <w:rPr>
                <w:rFonts w:ascii="宋体" w:hAnsi="宋体"/>
                <w:kern w:val="0"/>
                <w:sz w:val="20"/>
              </w:rPr>
            </w:pPr>
            <w:r>
              <w:rPr>
                <w:rFonts w:hint="eastAsia" w:ascii="宋体" w:hAnsi="宋体"/>
                <w:kern w:val="0"/>
                <w:sz w:val="20"/>
              </w:rPr>
              <w:t>（二）纸基敷铜板</w:t>
            </w:r>
          </w:p>
        </w:tc>
        <w:tc>
          <w:tcPr>
            <w:tcW w:w="671" w:type="dxa"/>
            <w:tcBorders>
              <w:top w:val="nil"/>
              <w:left w:val="nil"/>
              <w:bottom w:val="single" w:color="auto" w:sz="4" w:space="0"/>
              <w:right w:val="single" w:color="auto" w:sz="4" w:space="0"/>
            </w:tcBorders>
            <w:noWrap w:val="0"/>
            <w:vAlign w:val="center"/>
          </w:tcPr>
          <w:p w14:paraId="4A6D90D1">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1B60B4D4">
            <w:pPr>
              <w:widowControl/>
              <w:rPr>
                <w:rFonts w:ascii="宋体" w:hAnsi="宋体"/>
                <w:kern w:val="0"/>
                <w:sz w:val="20"/>
              </w:rPr>
            </w:pPr>
            <w:r>
              <w:rPr>
                <w:rFonts w:hint="eastAsia" w:ascii="宋体" w:hAnsi="宋体"/>
                <w:kern w:val="0"/>
                <w:sz w:val="20"/>
              </w:rPr>
              <w:t>　</w:t>
            </w:r>
          </w:p>
        </w:tc>
      </w:tr>
      <w:tr w14:paraId="43C2A36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EB76E9">
            <w:pPr>
              <w:widowControl/>
              <w:jc w:val="center"/>
              <w:rPr>
                <w:rFonts w:ascii="宋体" w:hAnsi="宋体"/>
                <w:kern w:val="0"/>
                <w:sz w:val="20"/>
              </w:rPr>
            </w:pPr>
            <w:r>
              <w:rPr>
                <w:rFonts w:hint="eastAsia" w:ascii="宋体" w:hAnsi="宋体"/>
                <w:kern w:val="0"/>
                <w:sz w:val="20"/>
              </w:rPr>
              <w:t>L101030000</w:t>
            </w:r>
          </w:p>
        </w:tc>
        <w:tc>
          <w:tcPr>
            <w:tcW w:w="720" w:type="dxa"/>
            <w:tcBorders>
              <w:top w:val="nil"/>
              <w:left w:val="nil"/>
              <w:bottom w:val="single" w:color="auto" w:sz="4" w:space="0"/>
              <w:right w:val="single" w:color="auto" w:sz="4" w:space="0"/>
            </w:tcBorders>
            <w:noWrap w:val="0"/>
            <w:vAlign w:val="center"/>
          </w:tcPr>
          <w:p w14:paraId="2AAD780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2A9488D">
            <w:pPr>
              <w:widowControl/>
              <w:rPr>
                <w:rFonts w:ascii="宋体" w:hAnsi="宋体"/>
                <w:kern w:val="0"/>
                <w:sz w:val="20"/>
              </w:rPr>
            </w:pPr>
            <w:r>
              <w:rPr>
                <w:rFonts w:hint="eastAsia" w:ascii="宋体" w:hAnsi="宋体"/>
                <w:kern w:val="0"/>
                <w:sz w:val="20"/>
              </w:rPr>
              <w:t>（三）玻璃布基敷铜板</w:t>
            </w:r>
          </w:p>
        </w:tc>
        <w:tc>
          <w:tcPr>
            <w:tcW w:w="671" w:type="dxa"/>
            <w:tcBorders>
              <w:top w:val="nil"/>
              <w:left w:val="nil"/>
              <w:bottom w:val="single" w:color="auto" w:sz="4" w:space="0"/>
              <w:right w:val="single" w:color="auto" w:sz="4" w:space="0"/>
            </w:tcBorders>
            <w:noWrap w:val="0"/>
            <w:vAlign w:val="center"/>
          </w:tcPr>
          <w:p w14:paraId="3BC54B38">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FB2CA1F">
            <w:pPr>
              <w:widowControl/>
              <w:rPr>
                <w:rFonts w:ascii="宋体" w:hAnsi="宋体"/>
                <w:kern w:val="0"/>
                <w:sz w:val="20"/>
              </w:rPr>
            </w:pPr>
            <w:r>
              <w:rPr>
                <w:rFonts w:hint="eastAsia" w:ascii="宋体" w:hAnsi="宋体"/>
                <w:kern w:val="0"/>
                <w:sz w:val="20"/>
              </w:rPr>
              <w:t>　</w:t>
            </w:r>
          </w:p>
        </w:tc>
      </w:tr>
      <w:tr w14:paraId="4ACCB96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6A2C7E5">
            <w:pPr>
              <w:widowControl/>
              <w:jc w:val="center"/>
              <w:rPr>
                <w:rFonts w:ascii="宋体" w:hAnsi="宋体"/>
                <w:kern w:val="0"/>
                <w:sz w:val="20"/>
              </w:rPr>
            </w:pPr>
            <w:r>
              <w:rPr>
                <w:rFonts w:hint="eastAsia" w:ascii="宋体" w:hAnsi="宋体"/>
                <w:kern w:val="0"/>
                <w:sz w:val="20"/>
              </w:rPr>
              <w:t>L101040000</w:t>
            </w:r>
          </w:p>
        </w:tc>
        <w:tc>
          <w:tcPr>
            <w:tcW w:w="720" w:type="dxa"/>
            <w:tcBorders>
              <w:top w:val="nil"/>
              <w:left w:val="nil"/>
              <w:bottom w:val="single" w:color="auto" w:sz="4" w:space="0"/>
              <w:right w:val="single" w:color="auto" w:sz="4" w:space="0"/>
            </w:tcBorders>
            <w:noWrap w:val="0"/>
            <w:vAlign w:val="center"/>
          </w:tcPr>
          <w:p w14:paraId="2D0A6A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954B77F">
            <w:pPr>
              <w:widowControl/>
              <w:rPr>
                <w:rFonts w:ascii="宋体" w:hAnsi="宋体"/>
                <w:kern w:val="0"/>
                <w:sz w:val="20"/>
              </w:rPr>
            </w:pPr>
            <w:r>
              <w:rPr>
                <w:rFonts w:hint="eastAsia" w:ascii="宋体" w:hAnsi="宋体"/>
                <w:kern w:val="0"/>
                <w:sz w:val="20"/>
              </w:rPr>
              <w:t>（四）电子光学玻璃</w:t>
            </w:r>
          </w:p>
        </w:tc>
        <w:tc>
          <w:tcPr>
            <w:tcW w:w="671" w:type="dxa"/>
            <w:tcBorders>
              <w:top w:val="nil"/>
              <w:left w:val="nil"/>
              <w:bottom w:val="single" w:color="auto" w:sz="4" w:space="0"/>
              <w:right w:val="single" w:color="auto" w:sz="4" w:space="0"/>
            </w:tcBorders>
            <w:noWrap w:val="0"/>
            <w:vAlign w:val="center"/>
          </w:tcPr>
          <w:p w14:paraId="748B2199">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759F97C">
            <w:pPr>
              <w:widowControl/>
              <w:rPr>
                <w:rFonts w:ascii="宋体" w:hAnsi="宋体"/>
                <w:kern w:val="0"/>
                <w:sz w:val="20"/>
              </w:rPr>
            </w:pPr>
            <w:r>
              <w:rPr>
                <w:rFonts w:hint="eastAsia" w:ascii="宋体" w:hAnsi="宋体"/>
                <w:kern w:val="0"/>
                <w:sz w:val="20"/>
              </w:rPr>
              <w:t>　</w:t>
            </w:r>
          </w:p>
        </w:tc>
      </w:tr>
      <w:tr w14:paraId="7CECF9E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5F8B613">
            <w:pPr>
              <w:widowControl/>
              <w:jc w:val="center"/>
              <w:rPr>
                <w:rFonts w:ascii="宋体" w:hAnsi="宋体"/>
                <w:kern w:val="0"/>
                <w:sz w:val="20"/>
              </w:rPr>
            </w:pPr>
            <w:r>
              <w:rPr>
                <w:rFonts w:hint="eastAsia" w:ascii="宋体" w:hAnsi="宋体"/>
                <w:kern w:val="0"/>
                <w:sz w:val="20"/>
              </w:rPr>
              <w:t>L101050000</w:t>
            </w:r>
          </w:p>
        </w:tc>
        <w:tc>
          <w:tcPr>
            <w:tcW w:w="720" w:type="dxa"/>
            <w:tcBorders>
              <w:top w:val="nil"/>
              <w:left w:val="nil"/>
              <w:bottom w:val="single" w:color="auto" w:sz="4" w:space="0"/>
              <w:right w:val="single" w:color="auto" w:sz="4" w:space="0"/>
            </w:tcBorders>
            <w:noWrap w:val="0"/>
            <w:vAlign w:val="center"/>
          </w:tcPr>
          <w:p w14:paraId="2424AFB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A54032D">
            <w:pPr>
              <w:widowControl/>
              <w:rPr>
                <w:rFonts w:ascii="宋体" w:hAnsi="宋体"/>
                <w:kern w:val="0"/>
                <w:sz w:val="20"/>
              </w:rPr>
            </w:pPr>
            <w:r>
              <w:rPr>
                <w:rFonts w:hint="eastAsia" w:ascii="宋体" w:hAnsi="宋体"/>
                <w:kern w:val="0"/>
                <w:sz w:val="20"/>
              </w:rPr>
              <w:t>（五）电解二氧化锰粉</w:t>
            </w:r>
          </w:p>
        </w:tc>
        <w:tc>
          <w:tcPr>
            <w:tcW w:w="671" w:type="dxa"/>
            <w:tcBorders>
              <w:top w:val="nil"/>
              <w:left w:val="nil"/>
              <w:bottom w:val="single" w:color="auto" w:sz="4" w:space="0"/>
              <w:right w:val="single" w:color="auto" w:sz="4" w:space="0"/>
            </w:tcBorders>
            <w:noWrap w:val="0"/>
            <w:vAlign w:val="center"/>
          </w:tcPr>
          <w:p w14:paraId="1DF1CBE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BC4C115">
            <w:pPr>
              <w:widowControl/>
              <w:rPr>
                <w:rFonts w:ascii="宋体" w:hAnsi="宋体"/>
                <w:kern w:val="0"/>
                <w:sz w:val="20"/>
              </w:rPr>
            </w:pPr>
            <w:r>
              <w:rPr>
                <w:rFonts w:hint="eastAsia" w:ascii="宋体" w:hAnsi="宋体"/>
                <w:kern w:val="0"/>
                <w:sz w:val="20"/>
              </w:rPr>
              <w:t>　</w:t>
            </w:r>
          </w:p>
        </w:tc>
      </w:tr>
      <w:tr w14:paraId="2030279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C4915CA">
            <w:pPr>
              <w:widowControl/>
              <w:jc w:val="center"/>
              <w:rPr>
                <w:rFonts w:ascii="宋体" w:hAnsi="宋体"/>
                <w:kern w:val="0"/>
                <w:sz w:val="20"/>
              </w:rPr>
            </w:pPr>
            <w:r>
              <w:rPr>
                <w:rFonts w:hint="eastAsia" w:ascii="宋体" w:hAnsi="宋体"/>
                <w:kern w:val="0"/>
                <w:sz w:val="20"/>
              </w:rPr>
              <w:t>L101060000</w:t>
            </w:r>
          </w:p>
        </w:tc>
        <w:tc>
          <w:tcPr>
            <w:tcW w:w="720" w:type="dxa"/>
            <w:tcBorders>
              <w:top w:val="nil"/>
              <w:left w:val="nil"/>
              <w:bottom w:val="single" w:color="auto" w:sz="4" w:space="0"/>
              <w:right w:val="single" w:color="auto" w:sz="4" w:space="0"/>
            </w:tcBorders>
            <w:noWrap w:val="0"/>
            <w:vAlign w:val="center"/>
          </w:tcPr>
          <w:p w14:paraId="33F2155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1E08573">
            <w:pPr>
              <w:widowControl/>
              <w:rPr>
                <w:rFonts w:ascii="宋体" w:hAnsi="宋体"/>
                <w:kern w:val="0"/>
                <w:sz w:val="20"/>
              </w:rPr>
            </w:pPr>
            <w:r>
              <w:rPr>
                <w:rFonts w:hint="eastAsia" w:ascii="宋体" w:hAnsi="宋体"/>
                <w:kern w:val="0"/>
                <w:sz w:val="20"/>
              </w:rPr>
              <w:t>（六）电容器用材料</w:t>
            </w:r>
          </w:p>
        </w:tc>
        <w:tc>
          <w:tcPr>
            <w:tcW w:w="671" w:type="dxa"/>
            <w:tcBorders>
              <w:top w:val="nil"/>
              <w:left w:val="nil"/>
              <w:bottom w:val="single" w:color="auto" w:sz="4" w:space="0"/>
              <w:right w:val="single" w:color="auto" w:sz="4" w:space="0"/>
            </w:tcBorders>
            <w:noWrap w:val="0"/>
            <w:vAlign w:val="center"/>
          </w:tcPr>
          <w:p w14:paraId="1B141AE6">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D483EDA">
            <w:pPr>
              <w:widowControl/>
              <w:rPr>
                <w:rFonts w:ascii="宋体" w:hAnsi="宋体"/>
                <w:kern w:val="0"/>
                <w:sz w:val="20"/>
              </w:rPr>
            </w:pPr>
            <w:r>
              <w:rPr>
                <w:rFonts w:hint="eastAsia" w:ascii="宋体" w:hAnsi="宋体"/>
                <w:kern w:val="0"/>
                <w:sz w:val="20"/>
              </w:rPr>
              <w:t>　</w:t>
            </w:r>
          </w:p>
        </w:tc>
      </w:tr>
      <w:tr w14:paraId="7CFADE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6F8C84">
            <w:pPr>
              <w:widowControl/>
              <w:jc w:val="center"/>
              <w:rPr>
                <w:rFonts w:ascii="宋体" w:hAnsi="宋体"/>
                <w:kern w:val="0"/>
                <w:sz w:val="20"/>
              </w:rPr>
            </w:pPr>
            <w:r>
              <w:rPr>
                <w:rFonts w:hint="eastAsia" w:ascii="宋体" w:hAnsi="宋体"/>
                <w:kern w:val="0"/>
                <w:sz w:val="20"/>
              </w:rPr>
              <w:t>L101060100</w:t>
            </w:r>
          </w:p>
        </w:tc>
        <w:tc>
          <w:tcPr>
            <w:tcW w:w="720" w:type="dxa"/>
            <w:tcBorders>
              <w:top w:val="nil"/>
              <w:left w:val="nil"/>
              <w:bottom w:val="single" w:color="auto" w:sz="4" w:space="0"/>
              <w:right w:val="single" w:color="auto" w:sz="4" w:space="0"/>
            </w:tcBorders>
            <w:noWrap w:val="0"/>
            <w:vAlign w:val="center"/>
          </w:tcPr>
          <w:p w14:paraId="15FCF60E">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0DC3267">
            <w:pPr>
              <w:widowControl/>
              <w:rPr>
                <w:rFonts w:ascii="宋体" w:hAnsi="宋体"/>
                <w:kern w:val="0"/>
                <w:sz w:val="20"/>
              </w:rPr>
            </w:pPr>
            <w:r>
              <w:rPr>
                <w:rFonts w:hint="eastAsia" w:ascii="宋体" w:hAnsi="宋体"/>
                <w:kern w:val="0"/>
                <w:sz w:val="20"/>
              </w:rPr>
              <w:t>1、铝箔</w:t>
            </w:r>
          </w:p>
        </w:tc>
        <w:tc>
          <w:tcPr>
            <w:tcW w:w="671" w:type="dxa"/>
            <w:tcBorders>
              <w:top w:val="nil"/>
              <w:left w:val="nil"/>
              <w:bottom w:val="single" w:color="auto" w:sz="4" w:space="0"/>
              <w:right w:val="single" w:color="auto" w:sz="4" w:space="0"/>
            </w:tcBorders>
            <w:noWrap w:val="0"/>
            <w:vAlign w:val="center"/>
          </w:tcPr>
          <w:p w14:paraId="128D9C5F">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0A5CF93">
            <w:pPr>
              <w:widowControl/>
              <w:rPr>
                <w:rFonts w:ascii="宋体" w:hAnsi="宋体"/>
                <w:kern w:val="0"/>
                <w:sz w:val="20"/>
              </w:rPr>
            </w:pPr>
            <w:r>
              <w:rPr>
                <w:rFonts w:hint="eastAsia" w:ascii="宋体" w:hAnsi="宋体"/>
                <w:kern w:val="0"/>
                <w:sz w:val="20"/>
              </w:rPr>
              <w:t>　</w:t>
            </w:r>
          </w:p>
        </w:tc>
      </w:tr>
      <w:tr w14:paraId="63685F5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002932B">
            <w:pPr>
              <w:widowControl/>
              <w:jc w:val="center"/>
              <w:rPr>
                <w:rFonts w:ascii="宋体" w:hAnsi="宋体"/>
                <w:kern w:val="0"/>
                <w:sz w:val="20"/>
              </w:rPr>
            </w:pPr>
            <w:r>
              <w:rPr>
                <w:rFonts w:hint="eastAsia" w:ascii="宋体" w:hAnsi="宋体"/>
                <w:kern w:val="0"/>
                <w:sz w:val="20"/>
              </w:rPr>
              <w:t>L101060200</w:t>
            </w:r>
          </w:p>
        </w:tc>
        <w:tc>
          <w:tcPr>
            <w:tcW w:w="720" w:type="dxa"/>
            <w:tcBorders>
              <w:top w:val="nil"/>
              <w:left w:val="nil"/>
              <w:bottom w:val="single" w:color="auto" w:sz="4" w:space="0"/>
              <w:right w:val="single" w:color="auto" w:sz="4" w:space="0"/>
            </w:tcBorders>
            <w:noWrap w:val="0"/>
            <w:vAlign w:val="center"/>
          </w:tcPr>
          <w:p w14:paraId="0E712FC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8A1793F">
            <w:pPr>
              <w:widowControl/>
              <w:rPr>
                <w:rFonts w:ascii="宋体" w:hAnsi="宋体"/>
                <w:kern w:val="0"/>
                <w:sz w:val="20"/>
              </w:rPr>
            </w:pPr>
            <w:r>
              <w:rPr>
                <w:rFonts w:hint="eastAsia" w:ascii="宋体" w:hAnsi="宋体"/>
                <w:kern w:val="0"/>
                <w:sz w:val="20"/>
              </w:rPr>
              <w:t>2、聚酯膜</w:t>
            </w:r>
          </w:p>
        </w:tc>
        <w:tc>
          <w:tcPr>
            <w:tcW w:w="671" w:type="dxa"/>
            <w:tcBorders>
              <w:top w:val="nil"/>
              <w:left w:val="nil"/>
              <w:bottom w:val="single" w:color="auto" w:sz="4" w:space="0"/>
              <w:right w:val="single" w:color="auto" w:sz="4" w:space="0"/>
            </w:tcBorders>
            <w:noWrap w:val="0"/>
            <w:vAlign w:val="center"/>
          </w:tcPr>
          <w:p w14:paraId="32BE1CE6">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7EA3E1A2">
            <w:pPr>
              <w:widowControl/>
              <w:rPr>
                <w:rFonts w:ascii="宋体" w:hAnsi="宋体"/>
                <w:kern w:val="0"/>
                <w:sz w:val="20"/>
              </w:rPr>
            </w:pPr>
            <w:r>
              <w:rPr>
                <w:rFonts w:hint="eastAsia" w:ascii="宋体" w:hAnsi="宋体"/>
                <w:kern w:val="0"/>
                <w:sz w:val="20"/>
              </w:rPr>
              <w:t>　</w:t>
            </w:r>
          </w:p>
        </w:tc>
      </w:tr>
      <w:tr w14:paraId="2104F5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D540FD9">
            <w:pPr>
              <w:widowControl/>
              <w:jc w:val="center"/>
              <w:rPr>
                <w:rFonts w:ascii="宋体" w:hAnsi="宋体"/>
                <w:kern w:val="0"/>
                <w:sz w:val="20"/>
              </w:rPr>
            </w:pPr>
            <w:r>
              <w:rPr>
                <w:rFonts w:hint="eastAsia" w:ascii="宋体" w:hAnsi="宋体"/>
                <w:kern w:val="0"/>
                <w:sz w:val="20"/>
              </w:rPr>
              <w:t>L101060300</w:t>
            </w:r>
          </w:p>
        </w:tc>
        <w:tc>
          <w:tcPr>
            <w:tcW w:w="720" w:type="dxa"/>
            <w:tcBorders>
              <w:top w:val="nil"/>
              <w:left w:val="nil"/>
              <w:bottom w:val="single" w:color="auto" w:sz="4" w:space="0"/>
              <w:right w:val="single" w:color="auto" w:sz="4" w:space="0"/>
            </w:tcBorders>
            <w:noWrap w:val="0"/>
            <w:vAlign w:val="center"/>
          </w:tcPr>
          <w:p w14:paraId="4E79647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E3F0FDF">
            <w:pPr>
              <w:widowControl/>
              <w:rPr>
                <w:rFonts w:ascii="宋体" w:hAnsi="宋体"/>
                <w:kern w:val="0"/>
                <w:sz w:val="20"/>
              </w:rPr>
            </w:pPr>
            <w:r>
              <w:rPr>
                <w:rFonts w:hint="eastAsia" w:ascii="宋体" w:hAnsi="宋体"/>
                <w:kern w:val="0"/>
                <w:sz w:val="20"/>
              </w:rPr>
              <w:t>3、聚丙烯膜</w:t>
            </w:r>
          </w:p>
        </w:tc>
        <w:tc>
          <w:tcPr>
            <w:tcW w:w="671" w:type="dxa"/>
            <w:tcBorders>
              <w:top w:val="nil"/>
              <w:left w:val="nil"/>
              <w:bottom w:val="single" w:color="auto" w:sz="4" w:space="0"/>
              <w:right w:val="single" w:color="auto" w:sz="4" w:space="0"/>
            </w:tcBorders>
            <w:noWrap w:val="0"/>
            <w:vAlign w:val="center"/>
          </w:tcPr>
          <w:p w14:paraId="42757D31">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6C18A468">
            <w:pPr>
              <w:widowControl/>
              <w:rPr>
                <w:rFonts w:ascii="宋体" w:hAnsi="宋体"/>
                <w:kern w:val="0"/>
                <w:sz w:val="20"/>
              </w:rPr>
            </w:pPr>
            <w:r>
              <w:rPr>
                <w:rFonts w:hint="eastAsia" w:ascii="宋体" w:hAnsi="宋体"/>
                <w:kern w:val="0"/>
                <w:sz w:val="20"/>
              </w:rPr>
              <w:t>　</w:t>
            </w:r>
          </w:p>
        </w:tc>
      </w:tr>
      <w:tr w14:paraId="4C4D5976">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33C3CE">
            <w:pPr>
              <w:widowControl/>
              <w:jc w:val="center"/>
              <w:rPr>
                <w:rFonts w:ascii="宋体" w:hAnsi="宋体"/>
                <w:kern w:val="0"/>
                <w:sz w:val="20"/>
              </w:rPr>
            </w:pPr>
            <w:r>
              <w:rPr>
                <w:rFonts w:hint="eastAsia" w:ascii="宋体" w:hAnsi="宋体"/>
                <w:kern w:val="0"/>
                <w:sz w:val="20"/>
              </w:rPr>
              <w:t>L101070000</w:t>
            </w:r>
          </w:p>
        </w:tc>
        <w:tc>
          <w:tcPr>
            <w:tcW w:w="720" w:type="dxa"/>
            <w:tcBorders>
              <w:top w:val="nil"/>
              <w:left w:val="nil"/>
              <w:bottom w:val="single" w:color="auto" w:sz="4" w:space="0"/>
              <w:right w:val="single" w:color="auto" w:sz="4" w:space="0"/>
            </w:tcBorders>
            <w:noWrap w:val="0"/>
            <w:vAlign w:val="center"/>
          </w:tcPr>
          <w:p w14:paraId="3FC22FD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238FA92B">
            <w:pPr>
              <w:widowControl/>
              <w:rPr>
                <w:rFonts w:ascii="宋体" w:hAnsi="宋体"/>
                <w:kern w:val="0"/>
                <w:sz w:val="20"/>
              </w:rPr>
            </w:pPr>
            <w:r>
              <w:rPr>
                <w:rFonts w:hint="eastAsia" w:ascii="宋体" w:hAnsi="宋体"/>
                <w:kern w:val="0"/>
                <w:sz w:val="20"/>
              </w:rPr>
              <w:t>（七）压电材料</w:t>
            </w:r>
          </w:p>
        </w:tc>
        <w:tc>
          <w:tcPr>
            <w:tcW w:w="671" w:type="dxa"/>
            <w:tcBorders>
              <w:top w:val="nil"/>
              <w:left w:val="nil"/>
              <w:bottom w:val="single" w:color="auto" w:sz="4" w:space="0"/>
              <w:right w:val="single" w:color="auto" w:sz="4" w:space="0"/>
            </w:tcBorders>
            <w:noWrap w:val="0"/>
            <w:vAlign w:val="center"/>
          </w:tcPr>
          <w:p w14:paraId="3FFBEEE7">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24C1EBAB">
            <w:pPr>
              <w:widowControl/>
              <w:rPr>
                <w:rFonts w:ascii="宋体" w:hAnsi="宋体"/>
                <w:kern w:val="0"/>
                <w:sz w:val="20"/>
              </w:rPr>
            </w:pPr>
            <w:r>
              <w:rPr>
                <w:rFonts w:hint="eastAsia" w:ascii="宋体" w:hAnsi="宋体"/>
                <w:kern w:val="0"/>
                <w:sz w:val="20"/>
              </w:rPr>
              <w:t>　</w:t>
            </w:r>
          </w:p>
        </w:tc>
      </w:tr>
      <w:tr w14:paraId="43F7028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C026C2">
            <w:pPr>
              <w:widowControl/>
              <w:jc w:val="center"/>
              <w:rPr>
                <w:rFonts w:ascii="宋体" w:hAnsi="宋体"/>
                <w:kern w:val="0"/>
                <w:sz w:val="20"/>
              </w:rPr>
            </w:pPr>
            <w:r>
              <w:rPr>
                <w:rFonts w:hint="eastAsia" w:ascii="宋体" w:hAnsi="宋体"/>
                <w:kern w:val="0"/>
                <w:sz w:val="20"/>
              </w:rPr>
              <w:t>L101070100</w:t>
            </w:r>
          </w:p>
        </w:tc>
        <w:tc>
          <w:tcPr>
            <w:tcW w:w="720" w:type="dxa"/>
            <w:tcBorders>
              <w:top w:val="nil"/>
              <w:left w:val="nil"/>
              <w:bottom w:val="single" w:color="auto" w:sz="4" w:space="0"/>
              <w:right w:val="single" w:color="auto" w:sz="4" w:space="0"/>
            </w:tcBorders>
            <w:noWrap w:val="0"/>
            <w:vAlign w:val="center"/>
          </w:tcPr>
          <w:p w14:paraId="10CCE63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C1561E">
            <w:pPr>
              <w:widowControl/>
              <w:rPr>
                <w:rFonts w:ascii="宋体" w:hAnsi="宋体"/>
                <w:kern w:val="0"/>
                <w:sz w:val="20"/>
              </w:rPr>
            </w:pPr>
            <w:r>
              <w:rPr>
                <w:rFonts w:hint="eastAsia" w:ascii="宋体" w:hAnsi="宋体"/>
                <w:kern w:val="0"/>
                <w:sz w:val="20"/>
              </w:rPr>
              <w:t>1、铌酸锂单晶</w:t>
            </w:r>
          </w:p>
        </w:tc>
        <w:tc>
          <w:tcPr>
            <w:tcW w:w="671" w:type="dxa"/>
            <w:tcBorders>
              <w:top w:val="nil"/>
              <w:left w:val="nil"/>
              <w:bottom w:val="single" w:color="auto" w:sz="4" w:space="0"/>
              <w:right w:val="single" w:color="auto" w:sz="4" w:space="0"/>
            </w:tcBorders>
            <w:noWrap w:val="0"/>
            <w:vAlign w:val="center"/>
          </w:tcPr>
          <w:p w14:paraId="4978E2B9">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698F7226">
            <w:pPr>
              <w:widowControl/>
              <w:rPr>
                <w:rFonts w:ascii="宋体" w:hAnsi="宋体"/>
                <w:kern w:val="0"/>
                <w:sz w:val="20"/>
              </w:rPr>
            </w:pPr>
            <w:r>
              <w:rPr>
                <w:rFonts w:hint="eastAsia" w:ascii="宋体" w:hAnsi="宋体"/>
                <w:kern w:val="0"/>
                <w:sz w:val="20"/>
              </w:rPr>
              <w:t>　</w:t>
            </w:r>
          </w:p>
        </w:tc>
      </w:tr>
      <w:tr w14:paraId="63B7194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2EC64B">
            <w:pPr>
              <w:widowControl/>
              <w:jc w:val="center"/>
              <w:rPr>
                <w:rFonts w:ascii="宋体" w:hAnsi="宋体"/>
                <w:kern w:val="0"/>
                <w:sz w:val="20"/>
              </w:rPr>
            </w:pPr>
            <w:r>
              <w:rPr>
                <w:rFonts w:hint="eastAsia" w:ascii="宋体" w:hAnsi="宋体"/>
                <w:kern w:val="0"/>
                <w:sz w:val="20"/>
              </w:rPr>
              <w:t>L101070200</w:t>
            </w:r>
          </w:p>
        </w:tc>
        <w:tc>
          <w:tcPr>
            <w:tcW w:w="720" w:type="dxa"/>
            <w:tcBorders>
              <w:top w:val="nil"/>
              <w:left w:val="nil"/>
              <w:bottom w:val="single" w:color="auto" w:sz="4" w:space="0"/>
              <w:right w:val="single" w:color="auto" w:sz="4" w:space="0"/>
            </w:tcBorders>
            <w:noWrap w:val="0"/>
            <w:vAlign w:val="center"/>
          </w:tcPr>
          <w:p w14:paraId="73F996E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5FB920AF">
            <w:pPr>
              <w:widowControl/>
              <w:rPr>
                <w:rFonts w:ascii="宋体" w:hAnsi="宋体"/>
                <w:kern w:val="0"/>
                <w:sz w:val="20"/>
              </w:rPr>
            </w:pPr>
            <w:r>
              <w:rPr>
                <w:rFonts w:hint="eastAsia" w:ascii="宋体" w:hAnsi="宋体"/>
                <w:kern w:val="0"/>
                <w:sz w:val="20"/>
              </w:rPr>
              <w:t>2、钽酸锂单晶</w:t>
            </w:r>
          </w:p>
        </w:tc>
        <w:tc>
          <w:tcPr>
            <w:tcW w:w="671" w:type="dxa"/>
            <w:tcBorders>
              <w:top w:val="nil"/>
              <w:left w:val="nil"/>
              <w:bottom w:val="single" w:color="auto" w:sz="4" w:space="0"/>
              <w:right w:val="single" w:color="auto" w:sz="4" w:space="0"/>
            </w:tcBorders>
            <w:noWrap w:val="0"/>
            <w:vAlign w:val="center"/>
          </w:tcPr>
          <w:p w14:paraId="2531310E">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512B17D">
            <w:pPr>
              <w:widowControl/>
              <w:rPr>
                <w:rFonts w:ascii="宋体" w:hAnsi="宋体"/>
                <w:kern w:val="0"/>
                <w:sz w:val="20"/>
              </w:rPr>
            </w:pPr>
            <w:r>
              <w:rPr>
                <w:rFonts w:hint="eastAsia" w:ascii="宋体" w:hAnsi="宋体"/>
                <w:kern w:val="0"/>
                <w:sz w:val="20"/>
              </w:rPr>
              <w:t>　</w:t>
            </w:r>
          </w:p>
        </w:tc>
      </w:tr>
      <w:tr w14:paraId="36BD41A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8BCBF45">
            <w:pPr>
              <w:widowControl/>
              <w:jc w:val="center"/>
              <w:rPr>
                <w:rFonts w:ascii="宋体" w:hAnsi="宋体"/>
                <w:kern w:val="0"/>
                <w:sz w:val="20"/>
              </w:rPr>
            </w:pPr>
            <w:r>
              <w:rPr>
                <w:rFonts w:hint="eastAsia" w:ascii="宋体" w:hAnsi="宋体"/>
                <w:kern w:val="0"/>
                <w:sz w:val="20"/>
              </w:rPr>
              <w:t>L101070300</w:t>
            </w:r>
          </w:p>
        </w:tc>
        <w:tc>
          <w:tcPr>
            <w:tcW w:w="720" w:type="dxa"/>
            <w:tcBorders>
              <w:top w:val="nil"/>
              <w:left w:val="nil"/>
              <w:bottom w:val="single" w:color="auto" w:sz="4" w:space="0"/>
              <w:right w:val="single" w:color="auto" w:sz="4" w:space="0"/>
            </w:tcBorders>
            <w:noWrap w:val="0"/>
            <w:vAlign w:val="center"/>
          </w:tcPr>
          <w:p w14:paraId="75B43BE0">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023135D">
            <w:pPr>
              <w:widowControl/>
              <w:rPr>
                <w:rFonts w:ascii="宋体" w:hAnsi="宋体"/>
                <w:kern w:val="0"/>
                <w:sz w:val="20"/>
              </w:rPr>
            </w:pPr>
            <w:r>
              <w:rPr>
                <w:rFonts w:hint="eastAsia" w:ascii="宋体" w:hAnsi="宋体"/>
                <w:kern w:val="0"/>
                <w:sz w:val="20"/>
              </w:rPr>
              <w:t>3、人造水晶</w:t>
            </w:r>
          </w:p>
        </w:tc>
        <w:tc>
          <w:tcPr>
            <w:tcW w:w="671" w:type="dxa"/>
            <w:tcBorders>
              <w:top w:val="nil"/>
              <w:left w:val="nil"/>
              <w:bottom w:val="single" w:color="auto" w:sz="4" w:space="0"/>
              <w:right w:val="single" w:color="auto" w:sz="4" w:space="0"/>
            </w:tcBorders>
            <w:noWrap w:val="0"/>
            <w:vAlign w:val="center"/>
          </w:tcPr>
          <w:p w14:paraId="6EEE8C70">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5CB5B710">
            <w:pPr>
              <w:widowControl/>
              <w:rPr>
                <w:rFonts w:ascii="宋体" w:hAnsi="宋体"/>
                <w:kern w:val="0"/>
                <w:sz w:val="20"/>
              </w:rPr>
            </w:pPr>
            <w:r>
              <w:rPr>
                <w:rFonts w:hint="eastAsia" w:ascii="宋体" w:hAnsi="宋体"/>
                <w:kern w:val="0"/>
                <w:sz w:val="20"/>
              </w:rPr>
              <w:t>　</w:t>
            </w:r>
          </w:p>
        </w:tc>
      </w:tr>
      <w:tr w14:paraId="7FC054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2BB3561">
            <w:pPr>
              <w:widowControl/>
              <w:jc w:val="center"/>
              <w:rPr>
                <w:rFonts w:ascii="宋体" w:hAnsi="宋体"/>
                <w:kern w:val="0"/>
                <w:sz w:val="20"/>
              </w:rPr>
            </w:pPr>
            <w:r>
              <w:rPr>
                <w:rFonts w:hint="eastAsia" w:ascii="宋体" w:hAnsi="宋体"/>
                <w:kern w:val="0"/>
                <w:sz w:val="20"/>
              </w:rPr>
              <w:t>L101080000</w:t>
            </w:r>
          </w:p>
        </w:tc>
        <w:tc>
          <w:tcPr>
            <w:tcW w:w="720" w:type="dxa"/>
            <w:tcBorders>
              <w:top w:val="nil"/>
              <w:left w:val="nil"/>
              <w:bottom w:val="single" w:color="auto" w:sz="4" w:space="0"/>
              <w:right w:val="single" w:color="auto" w:sz="4" w:space="0"/>
            </w:tcBorders>
            <w:noWrap w:val="0"/>
            <w:vAlign w:val="center"/>
          </w:tcPr>
          <w:p w14:paraId="7EE6073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B85DAC8">
            <w:pPr>
              <w:widowControl/>
              <w:rPr>
                <w:rFonts w:ascii="宋体" w:hAnsi="宋体"/>
                <w:kern w:val="0"/>
                <w:sz w:val="20"/>
              </w:rPr>
            </w:pPr>
            <w:r>
              <w:rPr>
                <w:rFonts w:hint="eastAsia" w:ascii="宋体" w:hAnsi="宋体"/>
                <w:kern w:val="0"/>
                <w:sz w:val="20"/>
              </w:rPr>
              <w:t>（八）光纤预制棒</w:t>
            </w:r>
          </w:p>
        </w:tc>
        <w:tc>
          <w:tcPr>
            <w:tcW w:w="671" w:type="dxa"/>
            <w:tcBorders>
              <w:top w:val="nil"/>
              <w:left w:val="nil"/>
              <w:bottom w:val="single" w:color="auto" w:sz="4" w:space="0"/>
              <w:right w:val="single" w:color="auto" w:sz="4" w:space="0"/>
            </w:tcBorders>
            <w:noWrap w:val="0"/>
            <w:vAlign w:val="center"/>
          </w:tcPr>
          <w:p w14:paraId="35DBEF69">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58233D30">
            <w:pPr>
              <w:widowControl/>
              <w:rPr>
                <w:rFonts w:ascii="宋体" w:hAnsi="宋体"/>
                <w:kern w:val="0"/>
                <w:sz w:val="20"/>
              </w:rPr>
            </w:pPr>
            <w:r>
              <w:rPr>
                <w:rFonts w:hint="eastAsia" w:ascii="宋体" w:hAnsi="宋体"/>
                <w:kern w:val="0"/>
                <w:sz w:val="20"/>
              </w:rPr>
              <w:t>折算系数：1kg折37km 或 1km折27g</w:t>
            </w:r>
          </w:p>
        </w:tc>
      </w:tr>
      <w:tr w14:paraId="23797C33">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34F9B97">
            <w:pPr>
              <w:widowControl/>
              <w:jc w:val="center"/>
              <w:rPr>
                <w:rFonts w:ascii="宋体" w:hAnsi="宋体"/>
                <w:kern w:val="0"/>
                <w:sz w:val="20"/>
              </w:rPr>
            </w:pPr>
            <w:r>
              <w:rPr>
                <w:rFonts w:hint="eastAsia" w:ascii="宋体" w:hAnsi="宋体"/>
                <w:kern w:val="0"/>
                <w:sz w:val="20"/>
              </w:rPr>
              <w:t>L101090000</w:t>
            </w:r>
          </w:p>
        </w:tc>
        <w:tc>
          <w:tcPr>
            <w:tcW w:w="720" w:type="dxa"/>
            <w:tcBorders>
              <w:top w:val="nil"/>
              <w:left w:val="nil"/>
              <w:bottom w:val="single" w:color="auto" w:sz="4" w:space="0"/>
              <w:right w:val="single" w:color="auto" w:sz="4" w:space="0"/>
            </w:tcBorders>
            <w:noWrap w:val="0"/>
            <w:vAlign w:val="center"/>
          </w:tcPr>
          <w:p w14:paraId="3CAE760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EE0F453">
            <w:pPr>
              <w:widowControl/>
              <w:rPr>
                <w:rFonts w:ascii="宋体" w:hAnsi="宋体"/>
                <w:kern w:val="0"/>
                <w:sz w:val="20"/>
              </w:rPr>
            </w:pPr>
            <w:r>
              <w:rPr>
                <w:rFonts w:hint="eastAsia" w:ascii="宋体" w:hAnsi="宋体"/>
                <w:kern w:val="0"/>
                <w:sz w:val="20"/>
              </w:rPr>
              <w:t>（九）电解铜箔</w:t>
            </w:r>
          </w:p>
        </w:tc>
        <w:tc>
          <w:tcPr>
            <w:tcW w:w="671" w:type="dxa"/>
            <w:tcBorders>
              <w:top w:val="nil"/>
              <w:left w:val="nil"/>
              <w:bottom w:val="single" w:color="auto" w:sz="4" w:space="0"/>
              <w:right w:val="single" w:color="auto" w:sz="4" w:space="0"/>
            </w:tcBorders>
            <w:noWrap w:val="0"/>
            <w:vAlign w:val="center"/>
          </w:tcPr>
          <w:p w14:paraId="7FEA733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6790263">
            <w:pPr>
              <w:widowControl/>
              <w:rPr>
                <w:rFonts w:ascii="宋体" w:hAnsi="宋体"/>
                <w:kern w:val="0"/>
                <w:sz w:val="20"/>
              </w:rPr>
            </w:pPr>
            <w:r>
              <w:rPr>
                <w:rFonts w:hint="eastAsia" w:ascii="宋体" w:hAnsi="宋体"/>
                <w:kern w:val="0"/>
                <w:sz w:val="20"/>
              </w:rPr>
              <w:t>　</w:t>
            </w:r>
          </w:p>
        </w:tc>
      </w:tr>
      <w:tr w14:paraId="75BF8B7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C7E9DFC">
            <w:pPr>
              <w:widowControl/>
              <w:jc w:val="center"/>
              <w:rPr>
                <w:rFonts w:ascii="宋体" w:hAnsi="宋体"/>
                <w:kern w:val="0"/>
                <w:sz w:val="20"/>
              </w:rPr>
            </w:pPr>
            <w:r>
              <w:rPr>
                <w:rFonts w:hint="eastAsia" w:ascii="宋体" w:hAnsi="宋体"/>
                <w:kern w:val="0"/>
                <w:sz w:val="20"/>
              </w:rPr>
              <w:t>L101100000</w:t>
            </w:r>
          </w:p>
        </w:tc>
        <w:tc>
          <w:tcPr>
            <w:tcW w:w="720" w:type="dxa"/>
            <w:tcBorders>
              <w:top w:val="nil"/>
              <w:left w:val="nil"/>
              <w:bottom w:val="single" w:color="auto" w:sz="4" w:space="0"/>
              <w:right w:val="single" w:color="auto" w:sz="4" w:space="0"/>
            </w:tcBorders>
            <w:noWrap w:val="0"/>
            <w:vAlign w:val="center"/>
          </w:tcPr>
          <w:p w14:paraId="1CA996B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3CC73BE">
            <w:pPr>
              <w:widowControl/>
              <w:rPr>
                <w:rFonts w:ascii="宋体" w:hAnsi="宋体"/>
                <w:kern w:val="0"/>
                <w:sz w:val="20"/>
              </w:rPr>
            </w:pPr>
            <w:r>
              <w:rPr>
                <w:rFonts w:hint="eastAsia" w:ascii="宋体" w:hAnsi="宋体"/>
                <w:kern w:val="0"/>
                <w:sz w:val="20"/>
              </w:rPr>
              <w:t>（十）其他电子元件材料</w:t>
            </w:r>
          </w:p>
        </w:tc>
        <w:tc>
          <w:tcPr>
            <w:tcW w:w="671" w:type="dxa"/>
            <w:tcBorders>
              <w:top w:val="nil"/>
              <w:left w:val="nil"/>
              <w:bottom w:val="single" w:color="auto" w:sz="4" w:space="0"/>
              <w:right w:val="single" w:color="auto" w:sz="4" w:space="0"/>
            </w:tcBorders>
            <w:noWrap w:val="0"/>
            <w:vAlign w:val="center"/>
          </w:tcPr>
          <w:p w14:paraId="39F9697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30A889D">
            <w:pPr>
              <w:widowControl/>
              <w:rPr>
                <w:rFonts w:ascii="宋体" w:hAnsi="宋体"/>
                <w:kern w:val="0"/>
                <w:sz w:val="20"/>
              </w:rPr>
            </w:pPr>
            <w:r>
              <w:rPr>
                <w:rFonts w:hint="eastAsia" w:ascii="宋体" w:hAnsi="宋体"/>
                <w:kern w:val="0"/>
                <w:sz w:val="20"/>
              </w:rPr>
              <w:t>　</w:t>
            </w:r>
          </w:p>
        </w:tc>
      </w:tr>
      <w:tr w14:paraId="7C735BA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24B09F0">
            <w:pPr>
              <w:widowControl/>
              <w:jc w:val="center"/>
              <w:rPr>
                <w:rFonts w:ascii="宋体" w:hAnsi="宋体"/>
                <w:b/>
                <w:kern w:val="0"/>
                <w:sz w:val="20"/>
              </w:rPr>
            </w:pPr>
            <w:r>
              <w:rPr>
                <w:rFonts w:hint="eastAsia" w:ascii="宋体" w:hAnsi="宋体"/>
                <w:b/>
                <w:kern w:val="0"/>
                <w:sz w:val="20"/>
              </w:rPr>
              <w:t>L2</w:t>
            </w:r>
          </w:p>
        </w:tc>
        <w:tc>
          <w:tcPr>
            <w:tcW w:w="720" w:type="dxa"/>
            <w:tcBorders>
              <w:top w:val="nil"/>
              <w:left w:val="nil"/>
              <w:bottom w:val="single" w:color="auto" w:sz="4" w:space="0"/>
              <w:right w:val="single" w:color="auto" w:sz="4" w:space="0"/>
            </w:tcBorders>
            <w:noWrap w:val="0"/>
            <w:vAlign w:val="center"/>
          </w:tcPr>
          <w:p w14:paraId="25800054">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5CDDCE66">
            <w:pPr>
              <w:widowControl/>
              <w:rPr>
                <w:rFonts w:ascii="宋体" w:hAnsi="宋体"/>
                <w:b/>
                <w:kern w:val="0"/>
                <w:sz w:val="20"/>
              </w:rPr>
            </w:pPr>
            <w:r>
              <w:rPr>
                <w:rFonts w:hint="eastAsia" w:ascii="宋体" w:hAnsi="宋体"/>
                <w:b/>
                <w:kern w:val="0"/>
                <w:sz w:val="20"/>
              </w:rPr>
              <w:t>真空电子器件材料制造（L9002）</w:t>
            </w:r>
          </w:p>
        </w:tc>
        <w:tc>
          <w:tcPr>
            <w:tcW w:w="671" w:type="dxa"/>
            <w:tcBorders>
              <w:top w:val="nil"/>
              <w:left w:val="nil"/>
              <w:bottom w:val="single" w:color="auto" w:sz="4" w:space="0"/>
              <w:right w:val="single" w:color="auto" w:sz="4" w:space="0"/>
            </w:tcBorders>
            <w:noWrap w:val="0"/>
            <w:vAlign w:val="center"/>
          </w:tcPr>
          <w:p w14:paraId="03BB7B0E">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396E9893">
            <w:pPr>
              <w:widowControl/>
              <w:rPr>
                <w:rFonts w:ascii="宋体" w:hAnsi="宋体"/>
                <w:kern w:val="0"/>
                <w:sz w:val="20"/>
              </w:rPr>
            </w:pPr>
            <w:r>
              <w:rPr>
                <w:rFonts w:hint="eastAsia" w:ascii="宋体" w:hAnsi="宋体"/>
                <w:kern w:val="0"/>
                <w:sz w:val="20"/>
              </w:rPr>
              <w:t>　</w:t>
            </w:r>
          </w:p>
        </w:tc>
      </w:tr>
      <w:tr w14:paraId="3BDB1E8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5811651">
            <w:pPr>
              <w:widowControl/>
              <w:jc w:val="center"/>
              <w:rPr>
                <w:rFonts w:ascii="宋体" w:hAnsi="宋体"/>
                <w:b/>
                <w:kern w:val="0"/>
                <w:sz w:val="20"/>
              </w:rPr>
            </w:pPr>
            <w:r>
              <w:rPr>
                <w:rFonts w:hint="eastAsia" w:ascii="宋体" w:hAnsi="宋体"/>
                <w:b/>
                <w:kern w:val="0"/>
                <w:sz w:val="20"/>
              </w:rPr>
              <w:t>L201000000</w:t>
            </w:r>
          </w:p>
        </w:tc>
        <w:tc>
          <w:tcPr>
            <w:tcW w:w="720" w:type="dxa"/>
            <w:tcBorders>
              <w:top w:val="nil"/>
              <w:left w:val="nil"/>
              <w:bottom w:val="single" w:color="auto" w:sz="4" w:space="0"/>
              <w:right w:val="single" w:color="auto" w:sz="4" w:space="0"/>
            </w:tcBorders>
            <w:noWrap w:val="0"/>
            <w:vAlign w:val="center"/>
          </w:tcPr>
          <w:p w14:paraId="4A9F61F5">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C19B0C7">
            <w:pPr>
              <w:widowControl/>
              <w:rPr>
                <w:rFonts w:ascii="宋体" w:hAnsi="宋体"/>
                <w:b/>
                <w:kern w:val="0"/>
                <w:sz w:val="20"/>
              </w:rPr>
            </w:pPr>
            <w:r>
              <w:rPr>
                <w:rFonts w:hint="eastAsia" w:ascii="宋体" w:hAnsi="宋体"/>
                <w:b/>
                <w:kern w:val="0"/>
                <w:sz w:val="20"/>
              </w:rPr>
              <w:t>一、真空电子器件材料合计</w:t>
            </w:r>
          </w:p>
        </w:tc>
        <w:tc>
          <w:tcPr>
            <w:tcW w:w="671" w:type="dxa"/>
            <w:tcBorders>
              <w:top w:val="nil"/>
              <w:left w:val="nil"/>
              <w:bottom w:val="single" w:color="auto" w:sz="4" w:space="0"/>
              <w:right w:val="single" w:color="auto" w:sz="4" w:space="0"/>
            </w:tcBorders>
            <w:noWrap w:val="0"/>
            <w:vAlign w:val="center"/>
          </w:tcPr>
          <w:p w14:paraId="5D57BC26">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794482CB">
            <w:pPr>
              <w:widowControl/>
              <w:rPr>
                <w:rFonts w:ascii="宋体" w:hAnsi="宋体"/>
                <w:kern w:val="0"/>
                <w:sz w:val="20"/>
              </w:rPr>
            </w:pPr>
            <w:r>
              <w:rPr>
                <w:rFonts w:hint="eastAsia" w:ascii="宋体" w:hAnsi="宋体"/>
                <w:kern w:val="0"/>
                <w:sz w:val="20"/>
              </w:rPr>
              <w:t>　</w:t>
            </w:r>
          </w:p>
        </w:tc>
      </w:tr>
      <w:tr w14:paraId="715E60FF">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C2984C">
            <w:pPr>
              <w:widowControl/>
              <w:jc w:val="center"/>
              <w:rPr>
                <w:rFonts w:ascii="宋体" w:hAnsi="宋体"/>
                <w:kern w:val="0"/>
                <w:sz w:val="20"/>
              </w:rPr>
            </w:pPr>
            <w:r>
              <w:rPr>
                <w:rFonts w:hint="eastAsia" w:ascii="宋体" w:hAnsi="宋体"/>
                <w:kern w:val="0"/>
                <w:sz w:val="20"/>
              </w:rPr>
              <w:t>L201010000</w:t>
            </w:r>
          </w:p>
        </w:tc>
        <w:tc>
          <w:tcPr>
            <w:tcW w:w="720" w:type="dxa"/>
            <w:tcBorders>
              <w:top w:val="nil"/>
              <w:left w:val="nil"/>
              <w:bottom w:val="single" w:color="auto" w:sz="4" w:space="0"/>
              <w:right w:val="single" w:color="auto" w:sz="4" w:space="0"/>
            </w:tcBorders>
            <w:noWrap w:val="0"/>
            <w:vAlign w:val="center"/>
          </w:tcPr>
          <w:p w14:paraId="7865885B">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53EF9F8">
            <w:pPr>
              <w:widowControl/>
              <w:rPr>
                <w:rFonts w:ascii="宋体" w:hAnsi="宋体"/>
                <w:kern w:val="0"/>
                <w:sz w:val="20"/>
              </w:rPr>
            </w:pPr>
            <w:r>
              <w:rPr>
                <w:rFonts w:hint="eastAsia" w:ascii="宋体" w:hAnsi="宋体"/>
                <w:kern w:val="0"/>
                <w:sz w:val="20"/>
              </w:rPr>
              <w:t>（一）钨制品小计</w:t>
            </w:r>
          </w:p>
        </w:tc>
        <w:tc>
          <w:tcPr>
            <w:tcW w:w="671" w:type="dxa"/>
            <w:tcBorders>
              <w:top w:val="nil"/>
              <w:left w:val="nil"/>
              <w:bottom w:val="single" w:color="auto" w:sz="4" w:space="0"/>
              <w:right w:val="single" w:color="auto" w:sz="4" w:space="0"/>
            </w:tcBorders>
            <w:noWrap w:val="0"/>
            <w:vAlign w:val="center"/>
          </w:tcPr>
          <w:p w14:paraId="7E778A9A">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E6463B3">
            <w:pPr>
              <w:widowControl/>
              <w:rPr>
                <w:rFonts w:ascii="宋体" w:hAnsi="宋体"/>
                <w:kern w:val="0"/>
                <w:sz w:val="20"/>
              </w:rPr>
            </w:pPr>
            <w:r>
              <w:rPr>
                <w:rFonts w:hint="eastAsia" w:ascii="宋体" w:hAnsi="宋体"/>
                <w:kern w:val="0"/>
                <w:sz w:val="20"/>
              </w:rPr>
              <w:t>　</w:t>
            </w:r>
          </w:p>
        </w:tc>
      </w:tr>
      <w:tr w14:paraId="48A31FF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B1BC3B7">
            <w:pPr>
              <w:widowControl/>
              <w:jc w:val="center"/>
              <w:rPr>
                <w:rFonts w:ascii="宋体" w:hAnsi="宋体"/>
                <w:kern w:val="0"/>
                <w:sz w:val="20"/>
              </w:rPr>
            </w:pPr>
            <w:r>
              <w:rPr>
                <w:rFonts w:hint="eastAsia" w:ascii="宋体" w:hAnsi="宋体"/>
                <w:kern w:val="0"/>
                <w:sz w:val="20"/>
              </w:rPr>
              <w:t>L201020000</w:t>
            </w:r>
          </w:p>
        </w:tc>
        <w:tc>
          <w:tcPr>
            <w:tcW w:w="720" w:type="dxa"/>
            <w:tcBorders>
              <w:top w:val="nil"/>
              <w:left w:val="nil"/>
              <w:bottom w:val="single" w:color="auto" w:sz="4" w:space="0"/>
              <w:right w:val="single" w:color="auto" w:sz="4" w:space="0"/>
            </w:tcBorders>
            <w:noWrap w:val="0"/>
            <w:vAlign w:val="center"/>
          </w:tcPr>
          <w:p w14:paraId="408A4F7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96AC76C">
            <w:pPr>
              <w:widowControl/>
              <w:rPr>
                <w:rFonts w:ascii="宋体" w:hAnsi="宋体"/>
                <w:kern w:val="0"/>
                <w:sz w:val="20"/>
              </w:rPr>
            </w:pPr>
            <w:r>
              <w:rPr>
                <w:rFonts w:hint="eastAsia" w:ascii="宋体" w:hAnsi="宋体"/>
                <w:kern w:val="0"/>
                <w:sz w:val="20"/>
              </w:rPr>
              <w:t>（二）钼制品小计</w:t>
            </w:r>
          </w:p>
        </w:tc>
        <w:tc>
          <w:tcPr>
            <w:tcW w:w="671" w:type="dxa"/>
            <w:tcBorders>
              <w:top w:val="nil"/>
              <w:left w:val="nil"/>
              <w:bottom w:val="single" w:color="auto" w:sz="4" w:space="0"/>
              <w:right w:val="single" w:color="auto" w:sz="4" w:space="0"/>
            </w:tcBorders>
            <w:noWrap w:val="0"/>
            <w:vAlign w:val="center"/>
          </w:tcPr>
          <w:p w14:paraId="60C0ECE2">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2EFF97F">
            <w:pPr>
              <w:widowControl/>
              <w:rPr>
                <w:rFonts w:ascii="宋体" w:hAnsi="宋体"/>
                <w:kern w:val="0"/>
                <w:sz w:val="20"/>
              </w:rPr>
            </w:pPr>
            <w:r>
              <w:rPr>
                <w:rFonts w:hint="eastAsia" w:ascii="宋体" w:hAnsi="宋体"/>
                <w:kern w:val="0"/>
                <w:sz w:val="20"/>
              </w:rPr>
              <w:t>　</w:t>
            </w:r>
          </w:p>
        </w:tc>
      </w:tr>
      <w:tr w14:paraId="7A1ADAE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25BA0C">
            <w:pPr>
              <w:widowControl/>
              <w:jc w:val="center"/>
              <w:rPr>
                <w:rFonts w:ascii="宋体" w:hAnsi="宋体"/>
                <w:kern w:val="0"/>
                <w:sz w:val="20"/>
              </w:rPr>
            </w:pPr>
            <w:r>
              <w:rPr>
                <w:rFonts w:hint="eastAsia" w:ascii="宋体" w:hAnsi="宋体"/>
                <w:kern w:val="0"/>
                <w:sz w:val="20"/>
              </w:rPr>
              <w:t>L201030000</w:t>
            </w:r>
          </w:p>
        </w:tc>
        <w:tc>
          <w:tcPr>
            <w:tcW w:w="720" w:type="dxa"/>
            <w:tcBorders>
              <w:top w:val="nil"/>
              <w:left w:val="nil"/>
              <w:bottom w:val="single" w:color="auto" w:sz="4" w:space="0"/>
              <w:right w:val="single" w:color="auto" w:sz="4" w:space="0"/>
            </w:tcBorders>
            <w:noWrap w:val="0"/>
            <w:vAlign w:val="center"/>
          </w:tcPr>
          <w:p w14:paraId="5BAFB9E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10E8BF6">
            <w:pPr>
              <w:widowControl/>
              <w:rPr>
                <w:rFonts w:ascii="宋体" w:hAnsi="宋体"/>
                <w:kern w:val="0"/>
                <w:sz w:val="20"/>
              </w:rPr>
            </w:pPr>
            <w:r>
              <w:rPr>
                <w:rFonts w:hint="eastAsia" w:ascii="宋体" w:hAnsi="宋体"/>
                <w:kern w:val="0"/>
                <w:sz w:val="20"/>
              </w:rPr>
              <w:t>（三）镍基合金小计</w:t>
            </w:r>
          </w:p>
        </w:tc>
        <w:tc>
          <w:tcPr>
            <w:tcW w:w="671" w:type="dxa"/>
            <w:tcBorders>
              <w:top w:val="nil"/>
              <w:left w:val="nil"/>
              <w:bottom w:val="single" w:color="auto" w:sz="4" w:space="0"/>
              <w:right w:val="single" w:color="auto" w:sz="4" w:space="0"/>
            </w:tcBorders>
            <w:noWrap w:val="0"/>
            <w:vAlign w:val="center"/>
          </w:tcPr>
          <w:p w14:paraId="1361B0B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60672C7">
            <w:pPr>
              <w:widowControl/>
              <w:rPr>
                <w:rFonts w:ascii="宋体" w:hAnsi="宋体"/>
                <w:kern w:val="0"/>
                <w:sz w:val="20"/>
              </w:rPr>
            </w:pPr>
            <w:r>
              <w:rPr>
                <w:rFonts w:hint="eastAsia" w:ascii="宋体" w:hAnsi="宋体"/>
                <w:kern w:val="0"/>
                <w:sz w:val="20"/>
              </w:rPr>
              <w:t>　</w:t>
            </w:r>
          </w:p>
        </w:tc>
      </w:tr>
      <w:tr w14:paraId="5FFE63FA">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8D4A7E">
            <w:pPr>
              <w:widowControl/>
              <w:jc w:val="center"/>
              <w:rPr>
                <w:rFonts w:ascii="宋体" w:hAnsi="宋体"/>
                <w:kern w:val="0"/>
                <w:sz w:val="20"/>
              </w:rPr>
            </w:pPr>
            <w:r>
              <w:rPr>
                <w:rFonts w:hint="eastAsia" w:ascii="宋体" w:hAnsi="宋体"/>
                <w:kern w:val="0"/>
                <w:sz w:val="20"/>
              </w:rPr>
              <w:t>L201040000</w:t>
            </w:r>
          </w:p>
        </w:tc>
        <w:tc>
          <w:tcPr>
            <w:tcW w:w="720" w:type="dxa"/>
            <w:tcBorders>
              <w:top w:val="nil"/>
              <w:left w:val="nil"/>
              <w:bottom w:val="single" w:color="auto" w:sz="4" w:space="0"/>
              <w:right w:val="single" w:color="auto" w:sz="4" w:space="0"/>
            </w:tcBorders>
            <w:noWrap w:val="0"/>
            <w:vAlign w:val="center"/>
          </w:tcPr>
          <w:p w14:paraId="3058369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6E9875E">
            <w:pPr>
              <w:widowControl/>
              <w:rPr>
                <w:rFonts w:ascii="宋体" w:hAnsi="宋体"/>
                <w:kern w:val="0"/>
                <w:sz w:val="20"/>
              </w:rPr>
            </w:pPr>
            <w:r>
              <w:rPr>
                <w:rFonts w:hint="eastAsia" w:ascii="宋体" w:hAnsi="宋体"/>
                <w:kern w:val="0"/>
                <w:sz w:val="20"/>
              </w:rPr>
              <w:t>（四）复合金属电子材料小计</w:t>
            </w:r>
          </w:p>
        </w:tc>
        <w:tc>
          <w:tcPr>
            <w:tcW w:w="671" w:type="dxa"/>
            <w:tcBorders>
              <w:top w:val="nil"/>
              <w:left w:val="nil"/>
              <w:bottom w:val="single" w:color="auto" w:sz="4" w:space="0"/>
              <w:right w:val="single" w:color="auto" w:sz="4" w:space="0"/>
            </w:tcBorders>
            <w:noWrap w:val="0"/>
            <w:vAlign w:val="center"/>
          </w:tcPr>
          <w:p w14:paraId="77CEAA2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23670D3A">
            <w:pPr>
              <w:widowControl/>
              <w:rPr>
                <w:rFonts w:ascii="宋体" w:hAnsi="宋体"/>
                <w:kern w:val="0"/>
                <w:sz w:val="20"/>
              </w:rPr>
            </w:pPr>
            <w:r>
              <w:rPr>
                <w:rFonts w:hint="eastAsia" w:ascii="宋体" w:hAnsi="宋体"/>
                <w:kern w:val="0"/>
                <w:sz w:val="20"/>
              </w:rPr>
              <w:t>　</w:t>
            </w:r>
          </w:p>
        </w:tc>
      </w:tr>
      <w:tr w14:paraId="01B74E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C9F9015">
            <w:pPr>
              <w:widowControl/>
              <w:jc w:val="center"/>
              <w:rPr>
                <w:rFonts w:ascii="宋体" w:hAnsi="宋体"/>
                <w:kern w:val="0"/>
                <w:sz w:val="20"/>
              </w:rPr>
            </w:pPr>
            <w:r>
              <w:rPr>
                <w:rFonts w:hint="eastAsia" w:ascii="宋体" w:hAnsi="宋体"/>
                <w:kern w:val="0"/>
                <w:sz w:val="20"/>
              </w:rPr>
              <w:t>L201050000</w:t>
            </w:r>
          </w:p>
        </w:tc>
        <w:tc>
          <w:tcPr>
            <w:tcW w:w="720" w:type="dxa"/>
            <w:tcBorders>
              <w:top w:val="nil"/>
              <w:left w:val="nil"/>
              <w:bottom w:val="single" w:color="auto" w:sz="4" w:space="0"/>
              <w:right w:val="single" w:color="auto" w:sz="4" w:space="0"/>
            </w:tcBorders>
            <w:noWrap w:val="0"/>
            <w:vAlign w:val="center"/>
          </w:tcPr>
          <w:p w14:paraId="0A66075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6DC0F7">
            <w:pPr>
              <w:widowControl/>
              <w:rPr>
                <w:rFonts w:ascii="宋体" w:hAnsi="宋体"/>
                <w:kern w:val="0"/>
                <w:sz w:val="20"/>
              </w:rPr>
            </w:pPr>
            <w:r>
              <w:rPr>
                <w:rFonts w:hint="eastAsia" w:ascii="宋体" w:hAnsi="宋体"/>
                <w:kern w:val="0"/>
                <w:sz w:val="20"/>
              </w:rPr>
              <w:t>（五）触头材料小计</w:t>
            </w:r>
          </w:p>
        </w:tc>
        <w:tc>
          <w:tcPr>
            <w:tcW w:w="671" w:type="dxa"/>
            <w:tcBorders>
              <w:top w:val="nil"/>
              <w:left w:val="nil"/>
              <w:bottom w:val="single" w:color="auto" w:sz="4" w:space="0"/>
              <w:right w:val="single" w:color="auto" w:sz="4" w:space="0"/>
            </w:tcBorders>
            <w:noWrap w:val="0"/>
            <w:vAlign w:val="center"/>
          </w:tcPr>
          <w:p w14:paraId="768563A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6FCABC3">
            <w:pPr>
              <w:widowControl/>
              <w:rPr>
                <w:rFonts w:ascii="宋体" w:hAnsi="宋体"/>
                <w:kern w:val="0"/>
                <w:sz w:val="20"/>
              </w:rPr>
            </w:pPr>
            <w:r>
              <w:rPr>
                <w:rFonts w:hint="eastAsia" w:ascii="宋体" w:hAnsi="宋体"/>
                <w:kern w:val="0"/>
                <w:sz w:val="20"/>
              </w:rPr>
              <w:t>　</w:t>
            </w:r>
          </w:p>
        </w:tc>
      </w:tr>
      <w:tr w14:paraId="542615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A96B711">
            <w:pPr>
              <w:widowControl/>
              <w:jc w:val="center"/>
              <w:rPr>
                <w:rFonts w:ascii="宋体" w:hAnsi="宋体"/>
                <w:kern w:val="0"/>
                <w:sz w:val="20"/>
              </w:rPr>
            </w:pPr>
            <w:r>
              <w:rPr>
                <w:rFonts w:hint="eastAsia" w:ascii="宋体" w:hAnsi="宋体"/>
                <w:kern w:val="0"/>
                <w:sz w:val="20"/>
              </w:rPr>
              <w:t>L201050001</w:t>
            </w:r>
          </w:p>
        </w:tc>
        <w:tc>
          <w:tcPr>
            <w:tcW w:w="720" w:type="dxa"/>
            <w:tcBorders>
              <w:top w:val="nil"/>
              <w:left w:val="nil"/>
              <w:bottom w:val="single" w:color="auto" w:sz="4" w:space="0"/>
              <w:right w:val="single" w:color="auto" w:sz="4" w:space="0"/>
            </w:tcBorders>
            <w:noWrap w:val="0"/>
            <w:vAlign w:val="center"/>
          </w:tcPr>
          <w:p w14:paraId="0AA9C5C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EB09D24">
            <w:pPr>
              <w:widowControl/>
              <w:rPr>
                <w:rFonts w:ascii="宋体" w:hAnsi="宋体"/>
                <w:kern w:val="0"/>
                <w:sz w:val="20"/>
              </w:rPr>
            </w:pPr>
            <w:r>
              <w:rPr>
                <w:rFonts w:hint="eastAsia" w:ascii="宋体" w:hAnsi="宋体"/>
                <w:kern w:val="0"/>
                <w:sz w:val="20"/>
              </w:rPr>
              <w:t>其中:铜钨合金</w:t>
            </w:r>
          </w:p>
        </w:tc>
        <w:tc>
          <w:tcPr>
            <w:tcW w:w="671" w:type="dxa"/>
            <w:tcBorders>
              <w:top w:val="nil"/>
              <w:left w:val="nil"/>
              <w:bottom w:val="single" w:color="auto" w:sz="4" w:space="0"/>
              <w:right w:val="single" w:color="auto" w:sz="4" w:space="0"/>
            </w:tcBorders>
            <w:noWrap w:val="0"/>
            <w:vAlign w:val="center"/>
          </w:tcPr>
          <w:p w14:paraId="653FAEC1">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88B08DB">
            <w:pPr>
              <w:widowControl/>
              <w:rPr>
                <w:rFonts w:ascii="宋体" w:hAnsi="宋体"/>
                <w:kern w:val="0"/>
                <w:sz w:val="20"/>
              </w:rPr>
            </w:pPr>
            <w:r>
              <w:rPr>
                <w:rFonts w:hint="eastAsia" w:ascii="宋体" w:hAnsi="宋体"/>
                <w:kern w:val="0"/>
                <w:sz w:val="20"/>
              </w:rPr>
              <w:t>　</w:t>
            </w:r>
          </w:p>
        </w:tc>
      </w:tr>
      <w:tr w14:paraId="32FECEB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A7770F9">
            <w:pPr>
              <w:widowControl/>
              <w:jc w:val="center"/>
              <w:rPr>
                <w:rFonts w:ascii="宋体" w:hAnsi="宋体"/>
                <w:kern w:val="0"/>
                <w:sz w:val="20"/>
              </w:rPr>
            </w:pPr>
            <w:r>
              <w:rPr>
                <w:rFonts w:hint="eastAsia" w:ascii="宋体" w:hAnsi="宋体"/>
                <w:kern w:val="0"/>
                <w:sz w:val="20"/>
              </w:rPr>
              <w:t>L201060000</w:t>
            </w:r>
          </w:p>
        </w:tc>
        <w:tc>
          <w:tcPr>
            <w:tcW w:w="720" w:type="dxa"/>
            <w:tcBorders>
              <w:top w:val="nil"/>
              <w:left w:val="nil"/>
              <w:bottom w:val="single" w:color="auto" w:sz="4" w:space="0"/>
              <w:right w:val="single" w:color="auto" w:sz="4" w:space="0"/>
            </w:tcBorders>
            <w:noWrap w:val="0"/>
            <w:vAlign w:val="center"/>
          </w:tcPr>
          <w:p w14:paraId="168EFA08">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609A6B2">
            <w:pPr>
              <w:widowControl/>
              <w:rPr>
                <w:rFonts w:ascii="宋体" w:hAnsi="宋体"/>
                <w:kern w:val="0"/>
                <w:sz w:val="20"/>
              </w:rPr>
            </w:pPr>
            <w:r>
              <w:rPr>
                <w:rFonts w:hint="eastAsia" w:ascii="宋体" w:hAnsi="宋体"/>
                <w:kern w:val="0"/>
                <w:sz w:val="20"/>
              </w:rPr>
              <w:t>（六）电真空器件用玻璃</w:t>
            </w:r>
          </w:p>
        </w:tc>
        <w:tc>
          <w:tcPr>
            <w:tcW w:w="671" w:type="dxa"/>
            <w:tcBorders>
              <w:top w:val="nil"/>
              <w:left w:val="nil"/>
              <w:bottom w:val="single" w:color="auto" w:sz="4" w:space="0"/>
              <w:right w:val="single" w:color="auto" w:sz="4" w:space="0"/>
            </w:tcBorders>
            <w:noWrap w:val="0"/>
            <w:vAlign w:val="center"/>
          </w:tcPr>
          <w:p w14:paraId="47FD76EB">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5AB7ACF0">
            <w:pPr>
              <w:widowControl/>
              <w:rPr>
                <w:rFonts w:ascii="宋体" w:hAnsi="宋体"/>
                <w:kern w:val="0"/>
                <w:sz w:val="20"/>
              </w:rPr>
            </w:pPr>
            <w:r>
              <w:rPr>
                <w:rFonts w:hint="eastAsia" w:ascii="宋体" w:hAnsi="宋体"/>
                <w:kern w:val="0"/>
                <w:sz w:val="20"/>
              </w:rPr>
              <w:t>　</w:t>
            </w:r>
          </w:p>
        </w:tc>
      </w:tr>
      <w:tr w14:paraId="14EA3768">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6EF208A">
            <w:pPr>
              <w:widowControl/>
              <w:jc w:val="center"/>
              <w:rPr>
                <w:rFonts w:ascii="宋体" w:hAnsi="宋体"/>
                <w:kern w:val="0"/>
                <w:sz w:val="20"/>
              </w:rPr>
            </w:pPr>
            <w:r>
              <w:rPr>
                <w:rFonts w:hint="eastAsia" w:ascii="宋体" w:hAnsi="宋体"/>
                <w:kern w:val="0"/>
                <w:sz w:val="20"/>
              </w:rPr>
              <w:t>L201070000</w:t>
            </w:r>
          </w:p>
        </w:tc>
        <w:tc>
          <w:tcPr>
            <w:tcW w:w="720" w:type="dxa"/>
            <w:tcBorders>
              <w:top w:val="nil"/>
              <w:left w:val="nil"/>
              <w:bottom w:val="single" w:color="auto" w:sz="4" w:space="0"/>
              <w:right w:val="single" w:color="auto" w:sz="4" w:space="0"/>
            </w:tcBorders>
            <w:noWrap w:val="0"/>
            <w:vAlign w:val="center"/>
          </w:tcPr>
          <w:p w14:paraId="198874E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64732E9">
            <w:pPr>
              <w:widowControl/>
              <w:rPr>
                <w:rFonts w:ascii="宋体" w:hAnsi="宋体"/>
                <w:kern w:val="0"/>
                <w:sz w:val="20"/>
              </w:rPr>
            </w:pPr>
            <w:r>
              <w:rPr>
                <w:rFonts w:hint="eastAsia" w:ascii="宋体" w:hAnsi="宋体"/>
                <w:kern w:val="0"/>
                <w:sz w:val="20"/>
              </w:rPr>
              <w:t>（七）液晶材料</w:t>
            </w:r>
          </w:p>
        </w:tc>
        <w:tc>
          <w:tcPr>
            <w:tcW w:w="671" w:type="dxa"/>
            <w:tcBorders>
              <w:top w:val="nil"/>
              <w:left w:val="nil"/>
              <w:bottom w:val="single" w:color="auto" w:sz="4" w:space="0"/>
              <w:right w:val="single" w:color="auto" w:sz="4" w:space="0"/>
            </w:tcBorders>
            <w:noWrap w:val="0"/>
            <w:vAlign w:val="center"/>
          </w:tcPr>
          <w:p w14:paraId="75B991F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EF732D8">
            <w:pPr>
              <w:widowControl/>
              <w:rPr>
                <w:rFonts w:ascii="宋体" w:hAnsi="宋体"/>
                <w:kern w:val="0"/>
                <w:sz w:val="20"/>
              </w:rPr>
            </w:pPr>
            <w:r>
              <w:rPr>
                <w:rFonts w:hint="eastAsia" w:ascii="宋体" w:hAnsi="宋体"/>
                <w:kern w:val="0"/>
                <w:sz w:val="20"/>
              </w:rPr>
              <w:t>　</w:t>
            </w:r>
          </w:p>
        </w:tc>
      </w:tr>
      <w:tr w14:paraId="4576220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F6A8582">
            <w:pPr>
              <w:widowControl/>
              <w:jc w:val="center"/>
              <w:rPr>
                <w:rFonts w:ascii="宋体" w:hAnsi="宋体"/>
                <w:kern w:val="0"/>
                <w:sz w:val="20"/>
              </w:rPr>
            </w:pPr>
            <w:r>
              <w:rPr>
                <w:rFonts w:hint="eastAsia" w:ascii="宋体" w:hAnsi="宋体"/>
                <w:kern w:val="0"/>
                <w:sz w:val="20"/>
              </w:rPr>
              <w:t>L201080000</w:t>
            </w:r>
          </w:p>
        </w:tc>
        <w:tc>
          <w:tcPr>
            <w:tcW w:w="720" w:type="dxa"/>
            <w:tcBorders>
              <w:top w:val="nil"/>
              <w:left w:val="nil"/>
              <w:bottom w:val="single" w:color="auto" w:sz="4" w:space="0"/>
              <w:right w:val="single" w:color="auto" w:sz="4" w:space="0"/>
            </w:tcBorders>
            <w:noWrap w:val="0"/>
            <w:vAlign w:val="center"/>
          </w:tcPr>
          <w:p w14:paraId="100BC95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1C2501">
            <w:pPr>
              <w:widowControl/>
              <w:rPr>
                <w:rFonts w:ascii="宋体" w:hAnsi="宋体"/>
                <w:kern w:val="0"/>
                <w:sz w:val="20"/>
              </w:rPr>
            </w:pPr>
            <w:r>
              <w:rPr>
                <w:rFonts w:hint="eastAsia" w:ascii="宋体" w:hAnsi="宋体"/>
                <w:kern w:val="0"/>
                <w:sz w:val="20"/>
              </w:rPr>
              <w:t>（八）合金材料小计</w:t>
            </w:r>
          </w:p>
        </w:tc>
        <w:tc>
          <w:tcPr>
            <w:tcW w:w="671" w:type="dxa"/>
            <w:tcBorders>
              <w:top w:val="nil"/>
              <w:left w:val="nil"/>
              <w:bottom w:val="single" w:color="auto" w:sz="4" w:space="0"/>
              <w:right w:val="single" w:color="auto" w:sz="4" w:space="0"/>
            </w:tcBorders>
            <w:noWrap w:val="0"/>
            <w:vAlign w:val="center"/>
          </w:tcPr>
          <w:p w14:paraId="183EEE54">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2BB75D75">
            <w:pPr>
              <w:widowControl/>
              <w:rPr>
                <w:rFonts w:ascii="宋体" w:hAnsi="宋体"/>
                <w:kern w:val="0"/>
                <w:sz w:val="20"/>
              </w:rPr>
            </w:pPr>
            <w:r>
              <w:rPr>
                <w:rFonts w:hint="eastAsia" w:ascii="宋体" w:hAnsi="宋体"/>
                <w:kern w:val="0"/>
                <w:sz w:val="20"/>
              </w:rPr>
              <w:t>　</w:t>
            </w:r>
          </w:p>
        </w:tc>
      </w:tr>
      <w:tr w14:paraId="596A642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0022AA9">
            <w:pPr>
              <w:widowControl/>
              <w:jc w:val="center"/>
              <w:rPr>
                <w:rFonts w:ascii="宋体" w:hAnsi="宋体"/>
                <w:kern w:val="0"/>
                <w:sz w:val="20"/>
              </w:rPr>
            </w:pPr>
            <w:r>
              <w:rPr>
                <w:rFonts w:hint="eastAsia" w:ascii="宋体" w:hAnsi="宋体"/>
                <w:kern w:val="0"/>
                <w:sz w:val="20"/>
              </w:rPr>
              <w:t>L201090000</w:t>
            </w:r>
          </w:p>
        </w:tc>
        <w:tc>
          <w:tcPr>
            <w:tcW w:w="720" w:type="dxa"/>
            <w:tcBorders>
              <w:top w:val="nil"/>
              <w:left w:val="nil"/>
              <w:bottom w:val="single" w:color="auto" w:sz="4" w:space="0"/>
              <w:right w:val="single" w:color="auto" w:sz="4" w:space="0"/>
            </w:tcBorders>
            <w:noWrap w:val="0"/>
            <w:vAlign w:val="center"/>
          </w:tcPr>
          <w:p w14:paraId="73D3F4C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408913E">
            <w:pPr>
              <w:widowControl/>
              <w:rPr>
                <w:rFonts w:ascii="宋体" w:hAnsi="宋体"/>
                <w:kern w:val="0"/>
                <w:sz w:val="20"/>
              </w:rPr>
            </w:pPr>
            <w:r>
              <w:rPr>
                <w:rFonts w:hint="eastAsia" w:ascii="宋体" w:hAnsi="宋体"/>
                <w:kern w:val="0"/>
                <w:sz w:val="20"/>
              </w:rPr>
              <w:t>（九）其他电真空材料</w:t>
            </w:r>
          </w:p>
        </w:tc>
        <w:tc>
          <w:tcPr>
            <w:tcW w:w="671" w:type="dxa"/>
            <w:tcBorders>
              <w:top w:val="nil"/>
              <w:left w:val="nil"/>
              <w:bottom w:val="single" w:color="auto" w:sz="4" w:space="0"/>
              <w:right w:val="single" w:color="auto" w:sz="4" w:space="0"/>
            </w:tcBorders>
            <w:noWrap w:val="0"/>
            <w:vAlign w:val="center"/>
          </w:tcPr>
          <w:p w14:paraId="49CA0B7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E6F169F">
            <w:pPr>
              <w:widowControl/>
              <w:rPr>
                <w:rFonts w:ascii="宋体" w:hAnsi="宋体"/>
                <w:kern w:val="0"/>
                <w:sz w:val="20"/>
              </w:rPr>
            </w:pPr>
            <w:r>
              <w:rPr>
                <w:rFonts w:hint="eastAsia" w:ascii="宋体" w:hAnsi="宋体"/>
                <w:kern w:val="0"/>
                <w:sz w:val="20"/>
              </w:rPr>
              <w:t>　</w:t>
            </w:r>
          </w:p>
        </w:tc>
      </w:tr>
      <w:tr w14:paraId="7DCE7E1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9156303">
            <w:pPr>
              <w:widowControl/>
              <w:jc w:val="center"/>
              <w:rPr>
                <w:rFonts w:ascii="宋体" w:hAnsi="宋体"/>
                <w:b/>
                <w:kern w:val="0"/>
                <w:sz w:val="20"/>
              </w:rPr>
            </w:pPr>
            <w:r>
              <w:rPr>
                <w:rFonts w:hint="eastAsia" w:ascii="宋体" w:hAnsi="宋体"/>
                <w:b/>
                <w:kern w:val="0"/>
                <w:sz w:val="20"/>
              </w:rPr>
              <w:t>L3</w:t>
            </w:r>
          </w:p>
        </w:tc>
        <w:tc>
          <w:tcPr>
            <w:tcW w:w="720" w:type="dxa"/>
            <w:tcBorders>
              <w:top w:val="nil"/>
              <w:left w:val="nil"/>
              <w:bottom w:val="single" w:color="auto" w:sz="4" w:space="0"/>
              <w:right w:val="single" w:color="auto" w:sz="4" w:space="0"/>
            </w:tcBorders>
            <w:noWrap w:val="0"/>
            <w:vAlign w:val="center"/>
          </w:tcPr>
          <w:p w14:paraId="3E975387">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02F9A880">
            <w:pPr>
              <w:widowControl/>
              <w:rPr>
                <w:rFonts w:ascii="宋体" w:hAnsi="宋体"/>
                <w:b/>
                <w:kern w:val="0"/>
                <w:sz w:val="20"/>
              </w:rPr>
            </w:pPr>
            <w:r>
              <w:rPr>
                <w:rFonts w:hint="eastAsia" w:ascii="宋体" w:hAnsi="宋体"/>
                <w:b/>
                <w:kern w:val="0"/>
                <w:sz w:val="20"/>
              </w:rPr>
              <w:t>半导体材料制造（L3353）</w:t>
            </w:r>
          </w:p>
        </w:tc>
        <w:tc>
          <w:tcPr>
            <w:tcW w:w="671" w:type="dxa"/>
            <w:tcBorders>
              <w:top w:val="nil"/>
              <w:left w:val="nil"/>
              <w:bottom w:val="single" w:color="auto" w:sz="4" w:space="0"/>
              <w:right w:val="single" w:color="auto" w:sz="4" w:space="0"/>
            </w:tcBorders>
            <w:noWrap w:val="0"/>
            <w:vAlign w:val="center"/>
          </w:tcPr>
          <w:p w14:paraId="3872B9F7">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4742137E">
            <w:pPr>
              <w:widowControl/>
              <w:rPr>
                <w:rFonts w:ascii="宋体" w:hAnsi="宋体"/>
                <w:kern w:val="0"/>
                <w:sz w:val="20"/>
              </w:rPr>
            </w:pPr>
            <w:r>
              <w:rPr>
                <w:rFonts w:hint="eastAsia" w:ascii="宋体" w:hAnsi="宋体"/>
                <w:kern w:val="0"/>
                <w:sz w:val="20"/>
              </w:rPr>
              <w:t>　</w:t>
            </w:r>
          </w:p>
        </w:tc>
      </w:tr>
      <w:tr w14:paraId="16B863DE">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435A178">
            <w:pPr>
              <w:widowControl/>
              <w:jc w:val="center"/>
              <w:rPr>
                <w:rFonts w:ascii="宋体" w:hAnsi="宋体"/>
                <w:kern w:val="0"/>
                <w:sz w:val="20"/>
              </w:rPr>
            </w:pPr>
            <w:r>
              <w:rPr>
                <w:rFonts w:hint="eastAsia" w:ascii="宋体" w:hAnsi="宋体"/>
                <w:kern w:val="0"/>
                <w:sz w:val="20"/>
              </w:rPr>
              <w:t>L301000000</w:t>
            </w:r>
          </w:p>
        </w:tc>
        <w:tc>
          <w:tcPr>
            <w:tcW w:w="720" w:type="dxa"/>
            <w:tcBorders>
              <w:top w:val="nil"/>
              <w:left w:val="nil"/>
              <w:bottom w:val="single" w:color="auto" w:sz="4" w:space="0"/>
              <w:right w:val="single" w:color="auto" w:sz="4" w:space="0"/>
            </w:tcBorders>
            <w:noWrap w:val="0"/>
            <w:vAlign w:val="center"/>
          </w:tcPr>
          <w:p w14:paraId="07545B44">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472A3C42">
            <w:pPr>
              <w:widowControl/>
              <w:rPr>
                <w:rFonts w:ascii="宋体" w:hAnsi="宋体"/>
                <w:kern w:val="0"/>
                <w:sz w:val="20"/>
              </w:rPr>
            </w:pPr>
            <w:r>
              <w:rPr>
                <w:rFonts w:hint="eastAsia" w:ascii="宋体" w:hAnsi="宋体"/>
                <w:kern w:val="0"/>
                <w:sz w:val="20"/>
              </w:rPr>
              <w:t>一、半导体材料合计</w:t>
            </w:r>
          </w:p>
        </w:tc>
        <w:tc>
          <w:tcPr>
            <w:tcW w:w="671" w:type="dxa"/>
            <w:tcBorders>
              <w:top w:val="nil"/>
              <w:left w:val="nil"/>
              <w:bottom w:val="single" w:color="auto" w:sz="4" w:space="0"/>
              <w:right w:val="single" w:color="auto" w:sz="4" w:space="0"/>
            </w:tcBorders>
            <w:noWrap w:val="0"/>
            <w:vAlign w:val="center"/>
          </w:tcPr>
          <w:p w14:paraId="4436ED1C">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176AFCD1">
            <w:pPr>
              <w:widowControl/>
              <w:rPr>
                <w:rFonts w:ascii="宋体" w:hAnsi="宋体"/>
                <w:kern w:val="0"/>
                <w:sz w:val="20"/>
              </w:rPr>
            </w:pPr>
            <w:r>
              <w:rPr>
                <w:rFonts w:hint="eastAsia" w:ascii="宋体" w:hAnsi="宋体"/>
                <w:kern w:val="0"/>
                <w:sz w:val="20"/>
              </w:rPr>
              <w:t>　</w:t>
            </w:r>
          </w:p>
        </w:tc>
      </w:tr>
      <w:tr w14:paraId="6ADD45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9E91609">
            <w:pPr>
              <w:widowControl/>
              <w:jc w:val="center"/>
              <w:rPr>
                <w:rFonts w:ascii="宋体" w:hAnsi="宋体"/>
                <w:kern w:val="0"/>
                <w:sz w:val="20"/>
              </w:rPr>
            </w:pPr>
            <w:r>
              <w:rPr>
                <w:rFonts w:hint="eastAsia" w:ascii="宋体" w:hAnsi="宋体"/>
                <w:kern w:val="0"/>
                <w:sz w:val="20"/>
              </w:rPr>
              <w:t>L301010000</w:t>
            </w:r>
          </w:p>
        </w:tc>
        <w:tc>
          <w:tcPr>
            <w:tcW w:w="720" w:type="dxa"/>
            <w:tcBorders>
              <w:top w:val="nil"/>
              <w:left w:val="nil"/>
              <w:bottom w:val="single" w:color="auto" w:sz="4" w:space="0"/>
              <w:right w:val="single" w:color="auto" w:sz="4" w:space="0"/>
            </w:tcBorders>
            <w:noWrap w:val="0"/>
            <w:vAlign w:val="center"/>
          </w:tcPr>
          <w:p w14:paraId="5C5D062F">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E83DDD8">
            <w:pPr>
              <w:widowControl/>
              <w:rPr>
                <w:rFonts w:ascii="宋体" w:hAnsi="宋体"/>
                <w:kern w:val="0"/>
                <w:sz w:val="20"/>
              </w:rPr>
            </w:pPr>
            <w:r>
              <w:rPr>
                <w:rFonts w:hint="eastAsia" w:ascii="宋体" w:hAnsi="宋体"/>
                <w:kern w:val="0"/>
                <w:sz w:val="20"/>
              </w:rPr>
              <w:t>（一）半导体单晶小计</w:t>
            </w:r>
          </w:p>
        </w:tc>
        <w:tc>
          <w:tcPr>
            <w:tcW w:w="671" w:type="dxa"/>
            <w:tcBorders>
              <w:top w:val="nil"/>
              <w:left w:val="nil"/>
              <w:bottom w:val="single" w:color="auto" w:sz="4" w:space="0"/>
              <w:right w:val="single" w:color="auto" w:sz="4" w:space="0"/>
            </w:tcBorders>
            <w:noWrap w:val="0"/>
            <w:vAlign w:val="center"/>
          </w:tcPr>
          <w:p w14:paraId="79F19249">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08CCFD7">
            <w:pPr>
              <w:widowControl/>
              <w:rPr>
                <w:rFonts w:ascii="宋体" w:hAnsi="宋体"/>
                <w:kern w:val="0"/>
                <w:sz w:val="20"/>
              </w:rPr>
            </w:pPr>
            <w:r>
              <w:rPr>
                <w:rFonts w:hint="eastAsia" w:ascii="宋体" w:hAnsi="宋体"/>
                <w:kern w:val="0"/>
                <w:sz w:val="20"/>
              </w:rPr>
              <w:t>　</w:t>
            </w:r>
          </w:p>
        </w:tc>
      </w:tr>
      <w:tr w14:paraId="6513EE4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580E1AA">
            <w:pPr>
              <w:widowControl/>
              <w:jc w:val="center"/>
              <w:rPr>
                <w:rFonts w:ascii="宋体" w:hAnsi="宋体"/>
                <w:kern w:val="0"/>
                <w:sz w:val="20"/>
              </w:rPr>
            </w:pPr>
            <w:r>
              <w:rPr>
                <w:rFonts w:hint="eastAsia" w:ascii="宋体" w:hAnsi="宋体"/>
                <w:kern w:val="0"/>
                <w:sz w:val="20"/>
              </w:rPr>
              <w:t>L301010100</w:t>
            </w:r>
          </w:p>
        </w:tc>
        <w:tc>
          <w:tcPr>
            <w:tcW w:w="720" w:type="dxa"/>
            <w:tcBorders>
              <w:top w:val="nil"/>
              <w:left w:val="nil"/>
              <w:bottom w:val="single" w:color="auto" w:sz="4" w:space="0"/>
              <w:right w:val="single" w:color="auto" w:sz="4" w:space="0"/>
            </w:tcBorders>
            <w:noWrap w:val="0"/>
            <w:vAlign w:val="center"/>
          </w:tcPr>
          <w:p w14:paraId="24FA3C7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6CD78F">
            <w:pPr>
              <w:widowControl/>
              <w:rPr>
                <w:rFonts w:ascii="宋体" w:hAnsi="宋体"/>
                <w:kern w:val="0"/>
                <w:sz w:val="20"/>
              </w:rPr>
            </w:pPr>
            <w:r>
              <w:rPr>
                <w:rFonts w:hint="eastAsia" w:ascii="宋体" w:hAnsi="宋体"/>
                <w:kern w:val="0"/>
                <w:sz w:val="20"/>
              </w:rPr>
              <w:t>1、锗单晶</w:t>
            </w:r>
          </w:p>
        </w:tc>
        <w:tc>
          <w:tcPr>
            <w:tcW w:w="671" w:type="dxa"/>
            <w:tcBorders>
              <w:top w:val="nil"/>
              <w:left w:val="nil"/>
              <w:bottom w:val="single" w:color="auto" w:sz="4" w:space="0"/>
              <w:right w:val="single" w:color="auto" w:sz="4" w:space="0"/>
            </w:tcBorders>
            <w:noWrap w:val="0"/>
            <w:vAlign w:val="center"/>
          </w:tcPr>
          <w:p w14:paraId="49009B3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4F0D3FE">
            <w:pPr>
              <w:widowControl/>
              <w:rPr>
                <w:rFonts w:ascii="宋体" w:hAnsi="宋体"/>
                <w:kern w:val="0"/>
                <w:sz w:val="20"/>
              </w:rPr>
            </w:pPr>
            <w:r>
              <w:rPr>
                <w:rFonts w:hint="eastAsia" w:ascii="宋体" w:hAnsi="宋体"/>
                <w:kern w:val="0"/>
                <w:sz w:val="20"/>
              </w:rPr>
              <w:t>　</w:t>
            </w:r>
          </w:p>
        </w:tc>
      </w:tr>
      <w:tr w14:paraId="76B60C8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E35A4F0">
            <w:pPr>
              <w:widowControl/>
              <w:jc w:val="center"/>
              <w:rPr>
                <w:rFonts w:ascii="宋体" w:hAnsi="宋体"/>
                <w:kern w:val="0"/>
                <w:sz w:val="20"/>
              </w:rPr>
            </w:pPr>
            <w:r>
              <w:rPr>
                <w:rFonts w:hint="eastAsia" w:ascii="宋体" w:hAnsi="宋体"/>
                <w:kern w:val="0"/>
                <w:sz w:val="20"/>
              </w:rPr>
              <w:t>L301010200</w:t>
            </w:r>
          </w:p>
        </w:tc>
        <w:tc>
          <w:tcPr>
            <w:tcW w:w="720" w:type="dxa"/>
            <w:tcBorders>
              <w:top w:val="nil"/>
              <w:left w:val="nil"/>
              <w:bottom w:val="single" w:color="auto" w:sz="4" w:space="0"/>
              <w:right w:val="single" w:color="auto" w:sz="4" w:space="0"/>
            </w:tcBorders>
            <w:noWrap w:val="0"/>
            <w:vAlign w:val="center"/>
          </w:tcPr>
          <w:p w14:paraId="5CB8A39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64DB2C3">
            <w:pPr>
              <w:widowControl/>
              <w:rPr>
                <w:rFonts w:ascii="宋体" w:hAnsi="宋体"/>
                <w:kern w:val="0"/>
                <w:sz w:val="20"/>
              </w:rPr>
            </w:pPr>
            <w:r>
              <w:rPr>
                <w:rFonts w:hint="eastAsia" w:ascii="宋体" w:hAnsi="宋体"/>
                <w:kern w:val="0"/>
                <w:sz w:val="20"/>
              </w:rPr>
              <w:t>2、硅单晶</w:t>
            </w:r>
          </w:p>
        </w:tc>
        <w:tc>
          <w:tcPr>
            <w:tcW w:w="671" w:type="dxa"/>
            <w:tcBorders>
              <w:top w:val="nil"/>
              <w:left w:val="nil"/>
              <w:bottom w:val="single" w:color="auto" w:sz="4" w:space="0"/>
              <w:right w:val="single" w:color="auto" w:sz="4" w:space="0"/>
            </w:tcBorders>
            <w:noWrap w:val="0"/>
            <w:vAlign w:val="center"/>
          </w:tcPr>
          <w:p w14:paraId="1B75BCEF">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88C3700">
            <w:pPr>
              <w:widowControl/>
              <w:rPr>
                <w:rFonts w:ascii="宋体" w:hAnsi="宋体"/>
                <w:kern w:val="0"/>
                <w:sz w:val="20"/>
              </w:rPr>
            </w:pPr>
            <w:r>
              <w:rPr>
                <w:rFonts w:hint="eastAsia" w:ascii="宋体" w:hAnsi="宋体"/>
                <w:kern w:val="0"/>
                <w:sz w:val="20"/>
              </w:rPr>
              <w:t>　</w:t>
            </w:r>
          </w:p>
        </w:tc>
      </w:tr>
      <w:tr w14:paraId="6EB5AC0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022C82D">
            <w:pPr>
              <w:widowControl/>
              <w:jc w:val="center"/>
              <w:rPr>
                <w:rFonts w:ascii="宋体" w:hAnsi="宋体"/>
                <w:kern w:val="0"/>
                <w:sz w:val="20"/>
              </w:rPr>
            </w:pPr>
            <w:r>
              <w:rPr>
                <w:rFonts w:hint="eastAsia" w:ascii="宋体" w:hAnsi="宋体"/>
                <w:kern w:val="0"/>
                <w:sz w:val="20"/>
              </w:rPr>
              <w:t>L301010300</w:t>
            </w:r>
          </w:p>
        </w:tc>
        <w:tc>
          <w:tcPr>
            <w:tcW w:w="720" w:type="dxa"/>
            <w:tcBorders>
              <w:top w:val="nil"/>
              <w:left w:val="nil"/>
              <w:bottom w:val="single" w:color="auto" w:sz="4" w:space="0"/>
              <w:right w:val="single" w:color="auto" w:sz="4" w:space="0"/>
            </w:tcBorders>
            <w:noWrap w:val="0"/>
            <w:vAlign w:val="center"/>
          </w:tcPr>
          <w:p w14:paraId="2288216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2F73174">
            <w:pPr>
              <w:widowControl/>
              <w:rPr>
                <w:rFonts w:ascii="宋体" w:hAnsi="宋体"/>
                <w:kern w:val="0"/>
                <w:sz w:val="20"/>
              </w:rPr>
            </w:pPr>
            <w:r>
              <w:rPr>
                <w:rFonts w:hint="eastAsia" w:ascii="宋体" w:hAnsi="宋体"/>
                <w:kern w:val="0"/>
                <w:sz w:val="20"/>
              </w:rPr>
              <w:t>3、化合物单晶</w:t>
            </w:r>
          </w:p>
        </w:tc>
        <w:tc>
          <w:tcPr>
            <w:tcW w:w="671" w:type="dxa"/>
            <w:tcBorders>
              <w:top w:val="nil"/>
              <w:left w:val="nil"/>
              <w:bottom w:val="single" w:color="auto" w:sz="4" w:space="0"/>
              <w:right w:val="single" w:color="auto" w:sz="4" w:space="0"/>
            </w:tcBorders>
            <w:noWrap w:val="0"/>
            <w:vAlign w:val="center"/>
          </w:tcPr>
          <w:p w14:paraId="299A68DF">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68652E56">
            <w:pPr>
              <w:widowControl/>
              <w:rPr>
                <w:rFonts w:ascii="宋体" w:hAnsi="宋体"/>
                <w:kern w:val="0"/>
                <w:sz w:val="20"/>
              </w:rPr>
            </w:pPr>
            <w:r>
              <w:rPr>
                <w:rFonts w:hint="eastAsia" w:ascii="宋体" w:hAnsi="宋体"/>
                <w:kern w:val="0"/>
                <w:sz w:val="20"/>
              </w:rPr>
              <w:t>　</w:t>
            </w:r>
          </w:p>
        </w:tc>
      </w:tr>
      <w:tr w14:paraId="44E14BA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4D164EA">
            <w:pPr>
              <w:widowControl/>
              <w:jc w:val="center"/>
              <w:rPr>
                <w:rFonts w:ascii="宋体" w:hAnsi="宋体"/>
                <w:kern w:val="0"/>
                <w:sz w:val="20"/>
              </w:rPr>
            </w:pPr>
            <w:r>
              <w:rPr>
                <w:rFonts w:hint="eastAsia" w:ascii="宋体" w:hAnsi="宋体"/>
                <w:kern w:val="0"/>
                <w:sz w:val="20"/>
              </w:rPr>
              <w:t>L301010400</w:t>
            </w:r>
          </w:p>
        </w:tc>
        <w:tc>
          <w:tcPr>
            <w:tcW w:w="720" w:type="dxa"/>
            <w:tcBorders>
              <w:top w:val="nil"/>
              <w:left w:val="nil"/>
              <w:bottom w:val="single" w:color="auto" w:sz="4" w:space="0"/>
              <w:right w:val="single" w:color="auto" w:sz="4" w:space="0"/>
            </w:tcBorders>
            <w:noWrap w:val="0"/>
            <w:vAlign w:val="center"/>
          </w:tcPr>
          <w:p w14:paraId="520762C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9170607">
            <w:pPr>
              <w:widowControl/>
              <w:rPr>
                <w:rFonts w:ascii="宋体" w:hAnsi="宋体"/>
                <w:kern w:val="0"/>
                <w:sz w:val="20"/>
              </w:rPr>
            </w:pPr>
            <w:r>
              <w:rPr>
                <w:rFonts w:hint="eastAsia" w:ascii="宋体" w:hAnsi="宋体"/>
                <w:kern w:val="0"/>
                <w:sz w:val="20"/>
              </w:rPr>
              <w:t>4、多晶硅</w:t>
            </w:r>
          </w:p>
        </w:tc>
        <w:tc>
          <w:tcPr>
            <w:tcW w:w="671" w:type="dxa"/>
            <w:tcBorders>
              <w:top w:val="nil"/>
              <w:left w:val="nil"/>
              <w:bottom w:val="single" w:color="auto" w:sz="4" w:space="0"/>
              <w:right w:val="single" w:color="auto" w:sz="4" w:space="0"/>
            </w:tcBorders>
            <w:noWrap w:val="0"/>
            <w:vAlign w:val="center"/>
          </w:tcPr>
          <w:p w14:paraId="00FBB1E4">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16A322F2">
            <w:pPr>
              <w:widowControl/>
              <w:rPr>
                <w:rFonts w:ascii="宋体" w:hAnsi="宋体"/>
                <w:kern w:val="0"/>
                <w:sz w:val="20"/>
              </w:rPr>
            </w:pPr>
            <w:r>
              <w:rPr>
                <w:rFonts w:hint="eastAsia" w:ascii="宋体" w:hAnsi="宋体"/>
                <w:kern w:val="0"/>
                <w:sz w:val="20"/>
              </w:rPr>
              <w:t>　</w:t>
            </w:r>
          </w:p>
        </w:tc>
      </w:tr>
      <w:tr w14:paraId="737AB47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D4F630">
            <w:pPr>
              <w:widowControl/>
              <w:jc w:val="center"/>
              <w:rPr>
                <w:rFonts w:ascii="宋体" w:hAnsi="宋体"/>
                <w:kern w:val="0"/>
                <w:sz w:val="20"/>
              </w:rPr>
            </w:pPr>
            <w:r>
              <w:rPr>
                <w:rFonts w:hint="eastAsia" w:ascii="宋体" w:hAnsi="宋体"/>
                <w:kern w:val="0"/>
                <w:sz w:val="20"/>
              </w:rPr>
              <w:t>L301010500</w:t>
            </w:r>
          </w:p>
        </w:tc>
        <w:tc>
          <w:tcPr>
            <w:tcW w:w="720" w:type="dxa"/>
            <w:tcBorders>
              <w:top w:val="nil"/>
              <w:left w:val="nil"/>
              <w:bottom w:val="single" w:color="auto" w:sz="4" w:space="0"/>
              <w:right w:val="single" w:color="auto" w:sz="4" w:space="0"/>
            </w:tcBorders>
            <w:noWrap w:val="0"/>
            <w:vAlign w:val="center"/>
          </w:tcPr>
          <w:p w14:paraId="3F2EA3B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52F388C">
            <w:pPr>
              <w:widowControl/>
              <w:rPr>
                <w:rFonts w:ascii="宋体" w:hAnsi="宋体"/>
                <w:kern w:val="0"/>
                <w:sz w:val="20"/>
              </w:rPr>
            </w:pPr>
            <w:r>
              <w:rPr>
                <w:rFonts w:hint="eastAsia" w:ascii="宋体" w:hAnsi="宋体"/>
                <w:kern w:val="0"/>
                <w:sz w:val="20"/>
              </w:rPr>
              <w:t>5、其他</w:t>
            </w:r>
          </w:p>
        </w:tc>
        <w:tc>
          <w:tcPr>
            <w:tcW w:w="671" w:type="dxa"/>
            <w:tcBorders>
              <w:top w:val="nil"/>
              <w:left w:val="nil"/>
              <w:bottom w:val="single" w:color="auto" w:sz="4" w:space="0"/>
              <w:right w:val="single" w:color="auto" w:sz="4" w:space="0"/>
            </w:tcBorders>
            <w:noWrap w:val="0"/>
            <w:vAlign w:val="center"/>
          </w:tcPr>
          <w:p w14:paraId="203A0D2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3BACE6FF">
            <w:pPr>
              <w:widowControl/>
              <w:rPr>
                <w:rFonts w:ascii="宋体" w:hAnsi="宋体"/>
                <w:kern w:val="0"/>
                <w:sz w:val="20"/>
              </w:rPr>
            </w:pPr>
            <w:r>
              <w:rPr>
                <w:rFonts w:hint="eastAsia" w:ascii="宋体" w:hAnsi="宋体"/>
                <w:kern w:val="0"/>
                <w:sz w:val="20"/>
              </w:rPr>
              <w:t>　</w:t>
            </w:r>
          </w:p>
        </w:tc>
      </w:tr>
      <w:tr w14:paraId="7B4A500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EE52FD2">
            <w:pPr>
              <w:widowControl/>
              <w:jc w:val="center"/>
              <w:rPr>
                <w:rFonts w:ascii="宋体" w:hAnsi="宋体"/>
                <w:kern w:val="0"/>
                <w:sz w:val="20"/>
              </w:rPr>
            </w:pPr>
            <w:r>
              <w:rPr>
                <w:rFonts w:hint="eastAsia" w:ascii="宋体" w:hAnsi="宋体"/>
                <w:kern w:val="0"/>
                <w:sz w:val="20"/>
              </w:rPr>
              <w:t>L301020000</w:t>
            </w:r>
          </w:p>
        </w:tc>
        <w:tc>
          <w:tcPr>
            <w:tcW w:w="720" w:type="dxa"/>
            <w:tcBorders>
              <w:top w:val="nil"/>
              <w:left w:val="nil"/>
              <w:bottom w:val="single" w:color="auto" w:sz="4" w:space="0"/>
              <w:right w:val="single" w:color="auto" w:sz="4" w:space="0"/>
            </w:tcBorders>
            <w:noWrap w:val="0"/>
            <w:vAlign w:val="center"/>
          </w:tcPr>
          <w:p w14:paraId="5F258701">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1C18B544">
            <w:pPr>
              <w:widowControl/>
              <w:rPr>
                <w:rFonts w:ascii="宋体" w:hAnsi="宋体"/>
                <w:kern w:val="0"/>
                <w:sz w:val="20"/>
              </w:rPr>
            </w:pPr>
            <w:r>
              <w:rPr>
                <w:rFonts w:hint="eastAsia" w:ascii="宋体" w:hAnsi="宋体"/>
                <w:kern w:val="0"/>
                <w:sz w:val="20"/>
              </w:rPr>
              <w:t>（二）半导体片材</w:t>
            </w:r>
          </w:p>
        </w:tc>
        <w:tc>
          <w:tcPr>
            <w:tcW w:w="671" w:type="dxa"/>
            <w:tcBorders>
              <w:top w:val="nil"/>
              <w:left w:val="nil"/>
              <w:bottom w:val="single" w:color="auto" w:sz="4" w:space="0"/>
              <w:right w:val="single" w:color="auto" w:sz="4" w:space="0"/>
            </w:tcBorders>
            <w:noWrap w:val="0"/>
            <w:vAlign w:val="center"/>
          </w:tcPr>
          <w:p w14:paraId="73C79661">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42591D21">
            <w:pPr>
              <w:widowControl/>
              <w:rPr>
                <w:rFonts w:ascii="宋体" w:hAnsi="宋体"/>
                <w:kern w:val="0"/>
                <w:sz w:val="20"/>
              </w:rPr>
            </w:pPr>
            <w:r>
              <w:rPr>
                <w:rFonts w:hint="eastAsia" w:ascii="宋体" w:hAnsi="宋体"/>
                <w:kern w:val="0"/>
                <w:sz w:val="20"/>
              </w:rPr>
              <w:t>　</w:t>
            </w:r>
          </w:p>
        </w:tc>
      </w:tr>
      <w:tr w14:paraId="27E0459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DE9E3CD">
            <w:pPr>
              <w:widowControl/>
              <w:jc w:val="center"/>
              <w:rPr>
                <w:rFonts w:ascii="宋体" w:hAnsi="宋体"/>
                <w:kern w:val="0"/>
                <w:sz w:val="20"/>
              </w:rPr>
            </w:pPr>
            <w:r>
              <w:rPr>
                <w:rFonts w:hint="eastAsia" w:ascii="宋体" w:hAnsi="宋体"/>
                <w:kern w:val="0"/>
                <w:sz w:val="20"/>
              </w:rPr>
              <w:t>L301020100</w:t>
            </w:r>
          </w:p>
        </w:tc>
        <w:tc>
          <w:tcPr>
            <w:tcW w:w="720" w:type="dxa"/>
            <w:tcBorders>
              <w:top w:val="nil"/>
              <w:left w:val="nil"/>
              <w:bottom w:val="single" w:color="auto" w:sz="4" w:space="0"/>
              <w:right w:val="single" w:color="auto" w:sz="4" w:space="0"/>
            </w:tcBorders>
            <w:noWrap w:val="0"/>
            <w:vAlign w:val="center"/>
          </w:tcPr>
          <w:p w14:paraId="3EF7907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544B0F7">
            <w:pPr>
              <w:widowControl/>
              <w:rPr>
                <w:rFonts w:ascii="宋体" w:hAnsi="宋体"/>
                <w:kern w:val="0"/>
                <w:sz w:val="20"/>
              </w:rPr>
            </w:pPr>
            <w:r>
              <w:rPr>
                <w:rFonts w:hint="eastAsia" w:ascii="宋体" w:hAnsi="宋体"/>
                <w:kern w:val="0"/>
                <w:sz w:val="20"/>
              </w:rPr>
              <w:t>1、半导体抛光片</w:t>
            </w:r>
          </w:p>
        </w:tc>
        <w:tc>
          <w:tcPr>
            <w:tcW w:w="671" w:type="dxa"/>
            <w:tcBorders>
              <w:top w:val="nil"/>
              <w:left w:val="nil"/>
              <w:bottom w:val="single" w:color="auto" w:sz="4" w:space="0"/>
              <w:right w:val="single" w:color="auto" w:sz="4" w:space="0"/>
            </w:tcBorders>
            <w:noWrap w:val="0"/>
            <w:vAlign w:val="center"/>
          </w:tcPr>
          <w:p w14:paraId="58C6DECF">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59C75244">
            <w:pPr>
              <w:widowControl/>
              <w:rPr>
                <w:rFonts w:ascii="宋体" w:hAnsi="宋体"/>
                <w:kern w:val="0"/>
                <w:sz w:val="20"/>
              </w:rPr>
            </w:pPr>
            <w:r>
              <w:rPr>
                <w:rFonts w:hint="eastAsia" w:ascii="宋体" w:hAnsi="宋体"/>
                <w:kern w:val="0"/>
                <w:sz w:val="20"/>
              </w:rPr>
              <w:t>　</w:t>
            </w:r>
          </w:p>
        </w:tc>
      </w:tr>
      <w:tr w14:paraId="6274CB0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2BAB216">
            <w:pPr>
              <w:widowControl/>
              <w:jc w:val="center"/>
              <w:rPr>
                <w:rFonts w:ascii="宋体" w:hAnsi="宋体"/>
                <w:kern w:val="0"/>
                <w:sz w:val="20"/>
              </w:rPr>
            </w:pPr>
            <w:r>
              <w:rPr>
                <w:rFonts w:hint="eastAsia" w:ascii="宋体" w:hAnsi="宋体"/>
                <w:kern w:val="0"/>
                <w:sz w:val="20"/>
              </w:rPr>
              <w:t>L301020200</w:t>
            </w:r>
          </w:p>
        </w:tc>
        <w:tc>
          <w:tcPr>
            <w:tcW w:w="720" w:type="dxa"/>
            <w:tcBorders>
              <w:top w:val="nil"/>
              <w:left w:val="nil"/>
              <w:bottom w:val="single" w:color="auto" w:sz="4" w:space="0"/>
              <w:right w:val="single" w:color="auto" w:sz="4" w:space="0"/>
            </w:tcBorders>
            <w:noWrap w:val="0"/>
            <w:vAlign w:val="center"/>
          </w:tcPr>
          <w:p w14:paraId="169547C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7E692648">
            <w:pPr>
              <w:widowControl/>
              <w:rPr>
                <w:rFonts w:ascii="宋体" w:hAnsi="宋体"/>
                <w:kern w:val="0"/>
                <w:sz w:val="20"/>
              </w:rPr>
            </w:pPr>
            <w:r>
              <w:rPr>
                <w:rFonts w:hint="eastAsia" w:ascii="宋体" w:hAnsi="宋体"/>
                <w:kern w:val="0"/>
                <w:sz w:val="20"/>
              </w:rPr>
              <w:t>2、半导体外延片</w:t>
            </w:r>
          </w:p>
        </w:tc>
        <w:tc>
          <w:tcPr>
            <w:tcW w:w="671" w:type="dxa"/>
            <w:tcBorders>
              <w:top w:val="nil"/>
              <w:left w:val="nil"/>
              <w:bottom w:val="single" w:color="auto" w:sz="4" w:space="0"/>
              <w:right w:val="single" w:color="auto" w:sz="4" w:space="0"/>
            </w:tcBorders>
            <w:noWrap w:val="0"/>
            <w:vAlign w:val="center"/>
          </w:tcPr>
          <w:p w14:paraId="26E5C4CE">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4604F3C9">
            <w:pPr>
              <w:widowControl/>
              <w:rPr>
                <w:rFonts w:ascii="宋体" w:hAnsi="宋体"/>
                <w:kern w:val="0"/>
                <w:sz w:val="20"/>
              </w:rPr>
            </w:pPr>
            <w:r>
              <w:rPr>
                <w:rFonts w:hint="eastAsia" w:ascii="宋体" w:hAnsi="宋体"/>
                <w:kern w:val="0"/>
                <w:sz w:val="20"/>
              </w:rPr>
              <w:t>　</w:t>
            </w:r>
          </w:p>
        </w:tc>
      </w:tr>
      <w:tr w14:paraId="1E4CE5C5">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7A2E253">
            <w:pPr>
              <w:widowControl/>
              <w:jc w:val="center"/>
              <w:rPr>
                <w:rFonts w:ascii="宋体" w:hAnsi="宋体"/>
                <w:kern w:val="0"/>
                <w:sz w:val="20"/>
              </w:rPr>
            </w:pPr>
            <w:r>
              <w:rPr>
                <w:rFonts w:hint="eastAsia" w:ascii="宋体" w:hAnsi="宋体"/>
                <w:kern w:val="0"/>
                <w:sz w:val="20"/>
              </w:rPr>
              <w:t>L301020300</w:t>
            </w:r>
          </w:p>
        </w:tc>
        <w:tc>
          <w:tcPr>
            <w:tcW w:w="720" w:type="dxa"/>
            <w:tcBorders>
              <w:top w:val="nil"/>
              <w:left w:val="nil"/>
              <w:bottom w:val="single" w:color="auto" w:sz="4" w:space="0"/>
              <w:right w:val="single" w:color="auto" w:sz="4" w:space="0"/>
            </w:tcBorders>
            <w:noWrap w:val="0"/>
            <w:vAlign w:val="center"/>
          </w:tcPr>
          <w:p w14:paraId="10193F0D">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F8865EA">
            <w:pPr>
              <w:widowControl/>
              <w:rPr>
                <w:rFonts w:ascii="宋体" w:hAnsi="宋体"/>
                <w:kern w:val="0"/>
                <w:sz w:val="20"/>
              </w:rPr>
            </w:pPr>
            <w:r>
              <w:rPr>
                <w:rFonts w:hint="eastAsia" w:ascii="宋体" w:hAnsi="宋体"/>
                <w:kern w:val="0"/>
                <w:sz w:val="20"/>
              </w:rPr>
              <w:t>3、其他半导体片材</w:t>
            </w:r>
          </w:p>
        </w:tc>
        <w:tc>
          <w:tcPr>
            <w:tcW w:w="671" w:type="dxa"/>
            <w:tcBorders>
              <w:top w:val="nil"/>
              <w:left w:val="nil"/>
              <w:bottom w:val="single" w:color="auto" w:sz="4" w:space="0"/>
              <w:right w:val="single" w:color="auto" w:sz="4" w:space="0"/>
            </w:tcBorders>
            <w:noWrap w:val="0"/>
            <w:vAlign w:val="center"/>
          </w:tcPr>
          <w:p w14:paraId="0CA7F705">
            <w:pPr>
              <w:widowControl/>
              <w:jc w:val="center"/>
              <w:rPr>
                <w:rFonts w:ascii="宋体" w:hAnsi="宋体"/>
                <w:kern w:val="0"/>
                <w:sz w:val="20"/>
              </w:rPr>
            </w:pPr>
            <w:r>
              <w:rPr>
                <w:rFonts w:hint="eastAsia" w:ascii="宋体" w:hAnsi="宋体"/>
                <w:kern w:val="0"/>
                <w:sz w:val="20"/>
              </w:rPr>
              <w:t>万片</w:t>
            </w:r>
          </w:p>
        </w:tc>
        <w:tc>
          <w:tcPr>
            <w:tcW w:w="2566" w:type="dxa"/>
            <w:tcBorders>
              <w:top w:val="nil"/>
              <w:left w:val="nil"/>
              <w:bottom w:val="single" w:color="auto" w:sz="4" w:space="0"/>
              <w:right w:val="nil"/>
            </w:tcBorders>
            <w:noWrap w:val="0"/>
            <w:vAlign w:val="center"/>
          </w:tcPr>
          <w:p w14:paraId="4FB89694">
            <w:pPr>
              <w:widowControl/>
              <w:rPr>
                <w:rFonts w:ascii="宋体" w:hAnsi="宋体"/>
                <w:kern w:val="0"/>
                <w:sz w:val="20"/>
              </w:rPr>
            </w:pPr>
            <w:r>
              <w:rPr>
                <w:rFonts w:hint="eastAsia" w:ascii="宋体" w:hAnsi="宋体"/>
                <w:kern w:val="0"/>
                <w:sz w:val="20"/>
              </w:rPr>
              <w:t>　</w:t>
            </w:r>
          </w:p>
        </w:tc>
      </w:tr>
      <w:tr w14:paraId="55AEEF12">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F82E31F">
            <w:pPr>
              <w:widowControl/>
              <w:jc w:val="center"/>
              <w:rPr>
                <w:rFonts w:ascii="宋体" w:hAnsi="宋体"/>
                <w:kern w:val="0"/>
                <w:sz w:val="20"/>
              </w:rPr>
            </w:pPr>
            <w:r>
              <w:rPr>
                <w:rFonts w:hint="eastAsia" w:ascii="宋体" w:hAnsi="宋体"/>
                <w:kern w:val="0"/>
                <w:sz w:val="20"/>
              </w:rPr>
              <w:t>L301030000</w:t>
            </w:r>
          </w:p>
        </w:tc>
        <w:tc>
          <w:tcPr>
            <w:tcW w:w="720" w:type="dxa"/>
            <w:tcBorders>
              <w:top w:val="nil"/>
              <w:left w:val="nil"/>
              <w:bottom w:val="single" w:color="auto" w:sz="4" w:space="0"/>
              <w:right w:val="single" w:color="auto" w:sz="4" w:space="0"/>
            </w:tcBorders>
            <w:noWrap w:val="0"/>
            <w:vAlign w:val="center"/>
          </w:tcPr>
          <w:p w14:paraId="5ABB991D">
            <w:pPr>
              <w:widowControl/>
              <w:jc w:val="center"/>
              <w:rPr>
                <w:rFonts w:ascii="宋体" w:hAnsi="宋体"/>
                <w:kern w:val="0"/>
                <w:sz w:val="18"/>
              </w:rPr>
            </w:pPr>
            <w:r>
              <w:rPr>
                <w:rFonts w:hint="eastAsia" w:ascii="宋体" w:hAnsi="宋体"/>
                <w:kern w:val="0"/>
                <w:sz w:val="18"/>
              </w:rPr>
              <w:t>　</w:t>
            </w:r>
          </w:p>
        </w:tc>
        <w:tc>
          <w:tcPr>
            <w:tcW w:w="3049" w:type="dxa"/>
            <w:tcBorders>
              <w:top w:val="nil"/>
              <w:left w:val="nil"/>
              <w:bottom w:val="single" w:color="auto" w:sz="4" w:space="0"/>
              <w:right w:val="single" w:color="auto" w:sz="4" w:space="0"/>
            </w:tcBorders>
            <w:noWrap w:val="0"/>
            <w:vAlign w:val="center"/>
          </w:tcPr>
          <w:p w14:paraId="0E81C473">
            <w:pPr>
              <w:widowControl/>
              <w:rPr>
                <w:rFonts w:ascii="宋体" w:hAnsi="宋体"/>
                <w:kern w:val="0"/>
                <w:sz w:val="20"/>
              </w:rPr>
            </w:pPr>
            <w:r>
              <w:rPr>
                <w:rFonts w:hint="eastAsia" w:ascii="宋体" w:hAnsi="宋体"/>
                <w:kern w:val="0"/>
                <w:sz w:val="20"/>
              </w:rPr>
              <w:t>（三）半导体封装材料</w:t>
            </w:r>
          </w:p>
        </w:tc>
        <w:tc>
          <w:tcPr>
            <w:tcW w:w="671" w:type="dxa"/>
            <w:tcBorders>
              <w:top w:val="nil"/>
              <w:left w:val="nil"/>
              <w:bottom w:val="single" w:color="auto" w:sz="4" w:space="0"/>
              <w:right w:val="single" w:color="auto" w:sz="4" w:space="0"/>
            </w:tcBorders>
            <w:noWrap w:val="0"/>
            <w:vAlign w:val="center"/>
          </w:tcPr>
          <w:p w14:paraId="2E46DBD6">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24AA433B">
            <w:pPr>
              <w:widowControl/>
              <w:rPr>
                <w:rFonts w:ascii="宋体" w:hAnsi="宋体"/>
                <w:kern w:val="0"/>
                <w:sz w:val="20"/>
              </w:rPr>
            </w:pPr>
            <w:r>
              <w:rPr>
                <w:rFonts w:hint="eastAsia" w:ascii="宋体" w:hAnsi="宋体"/>
                <w:kern w:val="0"/>
                <w:sz w:val="20"/>
              </w:rPr>
              <w:t>　</w:t>
            </w:r>
          </w:p>
        </w:tc>
      </w:tr>
      <w:tr w14:paraId="0FD7900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399DF35">
            <w:pPr>
              <w:widowControl/>
              <w:jc w:val="center"/>
              <w:rPr>
                <w:rFonts w:ascii="宋体" w:hAnsi="宋体"/>
                <w:kern w:val="0"/>
                <w:sz w:val="20"/>
              </w:rPr>
            </w:pPr>
            <w:r>
              <w:rPr>
                <w:rFonts w:hint="eastAsia" w:ascii="宋体" w:hAnsi="宋体"/>
                <w:kern w:val="0"/>
                <w:sz w:val="20"/>
              </w:rPr>
              <w:t>L301030100</w:t>
            </w:r>
          </w:p>
        </w:tc>
        <w:tc>
          <w:tcPr>
            <w:tcW w:w="720" w:type="dxa"/>
            <w:tcBorders>
              <w:top w:val="nil"/>
              <w:left w:val="nil"/>
              <w:bottom w:val="single" w:color="auto" w:sz="4" w:space="0"/>
              <w:right w:val="single" w:color="auto" w:sz="4" w:space="0"/>
            </w:tcBorders>
            <w:noWrap w:val="0"/>
            <w:vAlign w:val="center"/>
          </w:tcPr>
          <w:p w14:paraId="437763F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6B2D57A">
            <w:pPr>
              <w:widowControl/>
              <w:rPr>
                <w:rFonts w:ascii="宋体" w:hAnsi="宋体"/>
                <w:kern w:val="0"/>
                <w:sz w:val="20"/>
              </w:rPr>
            </w:pPr>
            <w:r>
              <w:rPr>
                <w:rFonts w:hint="eastAsia" w:ascii="宋体" w:hAnsi="宋体"/>
                <w:kern w:val="0"/>
                <w:sz w:val="20"/>
              </w:rPr>
              <w:t>1、键合用金丝</w:t>
            </w:r>
          </w:p>
        </w:tc>
        <w:tc>
          <w:tcPr>
            <w:tcW w:w="671" w:type="dxa"/>
            <w:tcBorders>
              <w:top w:val="nil"/>
              <w:left w:val="nil"/>
              <w:bottom w:val="single" w:color="auto" w:sz="4" w:space="0"/>
              <w:right w:val="single" w:color="auto" w:sz="4" w:space="0"/>
            </w:tcBorders>
            <w:noWrap w:val="0"/>
            <w:vAlign w:val="center"/>
          </w:tcPr>
          <w:p w14:paraId="15E6761C">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6378BEDA">
            <w:pPr>
              <w:widowControl/>
              <w:rPr>
                <w:rFonts w:ascii="宋体" w:hAnsi="宋体"/>
                <w:kern w:val="0"/>
                <w:sz w:val="20"/>
              </w:rPr>
            </w:pPr>
            <w:r>
              <w:rPr>
                <w:rFonts w:hint="eastAsia" w:ascii="宋体" w:hAnsi="宋体"/>
                <w:kern w:val="0"/>
                <w:sz w:val="20"/>
              </w:rPr>
              <w:t>　</w:t>
            </w:r>
          </w:p>
        </w:tc>
      </w:tr>
      <w:tr w14:paraId="305A8D1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0C5C0EA0">
            <w:pPr>
              <w:widowControl/>
              <w:jc w:val="center"/>
              <w:rPr>
                <w:rFonts w:ascii="宋体" w:hAnsi="宋体"/>
                <w:kern w:val="0"/>
                <w:sz w:val="20"/>
              </w:rPr>
            </w:pPr>
            <w:r>
              <w:rPr>
                <w:rFonts w:hint="eastAsia" w:ascii="宋体" w:hAnsi="宋体"/>
                <w:kern w:val="0"/>
                <w:sz w:val="20"/>
              </w:rPr>
              <w:t>L301030200</w:t>
            </w:r>
          </w:p>
        </w:tc>
        <w:tc>
          <w:tcPr>
            <w:tcW w:w="720" w:type="dxa"/>
            <w:tcBorders>
              <w:top w:val="nil"/>
              <w:left w:val="nil"/>
              <w:bottom w:val="single" w:color="auto" w:sz="4" w:space="0"/>
              <w:right w:val="single" w:color="auto" w:sz="4" w:space="0"/>
            </w:tcBorders>
            <w:noWrap w:val="0"/>
            <w:vAlign w:val="center"/>
          </w:tcPr>
          <w:p w14:paraId="7E9E9AF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3C60C5B8">
            <w:pPr>
              <w:widowControl/>
              <w:rPr>
                <w:rFonts w:ascii="宋体" w:hAnsi="宋体"/>
                <w:kern w:val="0"/>
                <w:sz w:val="20"/>
              </w:rPr>
            </w:pPr>
            <w:r>
              <w:rPr>
                <w:rFonts w:hint="eastAsia" w:ascii="宋体" w:hAnsi="宋体"/>
                <w:kern w:val="0"/>
                <w:sz w:val="20"/>
              </w:rPr>
              <w:t>2、键合用硅铝丝</w:t>
            </w:r>
          </w:p>
        </w:tc>
        <w:tc>
          <w:tcPr>
            <w:tcW w:w="671" w:type="dxa"/>
            <w:tcBorders>
              <w:top w:val="nil"/>
              <w:left w:val="nil"/>
              <w:bottom w:val="single" w:color="auto" w:sz="4" w:space="0"/>
              <w:right w:val="single" w:color="auto" w:sz="4" w:space="0"/>
            </w:tcBorders>
            <w:noWrap w:val="0"/>
            <w:vAlign w:val="center"/>
          </w:tcPr>
          <w:p w14:paraId="7F7EFCE0">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0E51926">
            <w:pPr>
              <w:widowControl/>
              <w:rPr>
                <w:rFonts w:ascii="宋体" w:hAnsi="宋体"/>
                <w:kern w:val="0"/>
                <w:sz w:val="20"/>
              </w:rPr>
            </w:pPr>
            <w:r>
              <w:rPr>
                <w:rFonts w:hint="eastAsia" w:ascii="宋体" w:hAnsi="宋体"/>
                <w:kern w:val="0"/>
                <w:sz w:val="20"/>
              </w:rPr>
              <w:t>　</w:t>
            </w:r>
          </w:p>
        </w:tc>
      </w:tr>
      <w:tr w14:paraId="027BBE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49566ED3">
            <w:pPr>
              <w:widowControl/>
              <w:jc w:val="center"/>
              <w:rPr>
                <w:rFonts w:ascii="宋体" w:hAnsi="宋体"/>
                <w:kern w:val="0"/>
                <w:sz w:val="20"/>
              </w:rPr>
            </w:pPr>
            <w:r>
              <w:rPr>
                <w:rFonts w:hint="eastAsia" w:ascii="宋体" w:hAnsi="宋体"/>
                <w:kern w:val="0"/>
                <w:sz w:val="20"/>
              </w:rPr>
              <w:t>L301030300</w:t>
            </w:r>
          </w:p>
        </w:tc>
        <w:tc>
          <w:tcPr>
            <w:tcW w:w="720" w:type="dxa"/>
            <w:tcBorders>
              <w:top w:val="nil"/>
              <w:left w:val="nil"/>
              <w:bottom w:val="single" w:color="auto" w:sz="4" w:space="0"/>
              <w:right w:val="single" w:color="auto" w:sz="4" w:space="0"/>
            </w:tcBorders>
            <w:noWrap w:val="0"/>
            <w:vAlign w:val="center"/>
          </w:tcPr>
          <w:p w14:paraId="258B62A4">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D44747B">
            <w:pPr>
              <w:widowControl/>
              <w:rPr>
                <w:rFonts w:ascii="宋体" w:hAnsi="宋体"/>
                <w:kern w:val="0"/>
                <w:sz w:val="20"/>
              </w:rPr>
            </w:pPr>
            <w:r>
              <w:rPr>
                <w:rFonts w:hint="eastAsia" w:ascii="宋体" w:hAnsi="宋体"/>
                <w:kern w:val="0"/>
                <w:sz w:val="20"/>
              </w:rPr>
              <w:t>3、封装用金属管壳</w:t>
            </w:r>
          </w:p>
        </w:tc>
        <w:tc>
          <w:tcPr>
            <w:tcW w:w="671" w:type="dxa"/>
            <w:tcBorders>
              <w:top w:val="nil"/>
              <w:left w:val="nil"/>
              <w:bottom w:val="single" w:color="auto" w:sz="4" w:space="0"/>
              <w:right w:val="single" w:color="auto" w:sz="4" w:space="0"/>
            </w:tcBorders>
            <w:noWrap w:val="0"/>
            <w:vAlign w:val="center"/>
          </w:tcPr>
          <w:p w14:paraId="69CF1C26">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2B3F5BCD">
            <w:pPr>
              <w:widowControl/>
              <w:rPr>
                <w:rFonts w:ascii="宋体" w:hAnsi="宋体"/>
                <w:kern w:val="0"/>
                <w:sz w:val="20"/>
              </w:rPr>
            </w:pPr>
            <w:r>
              <w:rPr>
                <w:rFonts w:hint="eastAsia" w:ascii="宋体" w:hAnsi="宋体"/>
                <w:kern w:val="0"/>
                <w:sz w:val="20"/>
              </w:rPr>
              <w:t>　</w:t>
            </w:r>
          </w:p>
        </w:tc>
      </w:tr>
      <w:tr w14:paraId="451564F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3E55A07">
            <w:pPr>
              <w:widowControl/>
              <w:jc w:val="center"/>
              <w:rPr>
                <w:rFonts w:ascii="宋体" w:hAnsi="宋体"/>
                <w:kern w:val="0"/>
                <w:sz w:val="20"/>
              </w:rPr>
            </w:pPr>
            <w:r>
              <w:rPr>
                <w:rFonts w:hint="eastAsia" w:ascii="宋体" w:hAnsi="宋体"/>
                <w:kern w:val="0"/>
                <w:sz w:val="20"/>
              </w:rPr>
              <w:t>L301030400</w:t>
            </w:r>
          </w:p>
        </w:tc>
        <w:tc>
          <w:tcPr>
            <w:tcW w:w="720" w:type="dxa"/>
            <w:tcBorders>
              <w:top w:val="nil"/>
              <w:left w:val="nil"/>
              <w:bottom w:val="single" w:color="auto" w:sz="4" w:space="0"/>
              <w:right w:val="single" w:color="auto" w:sz="4" w:space="0"/>
            </w:tcBorders>
            <w:noWrap w:val="0"/>
            <w:vAlign w:val="center"/>
          </w:tcPr>
          <w:p w14:paraId="0F6F9A8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28F51E0F">
            <w:pPr>
              <w:widowControl/>
              <w:rPr>
                <w:rFonts w:ascii="宋体" w:hAnsi="宋体"/>
                <w:kern w:val="0"/>
                <w:sz w:val="20"/>
              </w:rPr>
            </w:pPr>
            <w:r>
              <w:rPr>
                <w:rFonts w:hint="eastAsia" w:ascii="宋体" w:hAnsi="宋体"/>
                <w:kern w:val="0"/>
                <w:sz w:val="20"/>
              </w:rPr>
              <w:t>4、封装用陶瓷外壳</w:t>
            </w:r>
          </w:p>
        </w:tc>
        <w:tc>
          <w:tcPr>
            <w:tcW w:w="671" w:type="dxa"/>
            <w:tcBorders>
              <w:top w:val="nil"/>
              <w:left w:val="nil"/>
              <w:bottom w:val="single" w:color="auto" w:sz="4" w:space="0"/>
              <w:right w:val="single" w:color="auto" w:sz="4" w:space="0"/>
            </w:tcBorders>
            <w:noWrap w:val="0"/>
            <w:vAlign w:val="center"/>
          </w:tcPr>
          <w:p w14:paraId="2B1A5674">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69EA046">
            <w:pPr>
              <w:widowControl/>
              <w:rPr>
                <w:rFonts w:ascii="宋体" w:hAnsi="宋体"/>
                <w:kern w:val="0"/>
                <w:sz w:val="20"/>
              </w:rPr>
            </w:pPr>
            <w:r>
              <w:rPr>
                <w:rFonts w:hint="eastAsia" w:ascii="宋体" w:hAnsi="宋体"/>
                <w:kern w:val="0"/>
                <w:sz w:val="20"/>
              </w:rPr>
              <w:t>　</w:t>
            </w:r>
          </w:p>
        </w:tc>
      </w:tr>
      <w:tr w14:paraId="0B2ADFD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A4E1015">
            <w:pPr>
              <w:widowControl/>
              <w:jc w:val="center"/>
              <w:rPr>
                <w:rFonts w:ascii="宋体" w:hAnsi="宋体"/>
                <w:kern w:val="0"/>
                <w:sz w:val="20"/>
              </w:rPr>
            </w:pPr>
            <w:r>
              <w:rPr>
                <w:rFonts w:hint="eastAsia" w:ascii="宋体" w:hAnsi="宋体"/>
                <w:kern w:val="0"/>
                <w:sz w:val="20"/>
              </w:rPr>
              <w:t>L301030500</w:t>
            </w:r>
          </w:p>
        </w:tc>
        <w:tc>
          <w:tcPr>
            <w:tcW w:w="720" w:type="dxa"/>
            <w:tcBorders>
              <w:top w:val="nil"/>
              <w:left w:val="nil"/>
              <w:bottom w:val="single" w:color="auto" w:sz="4" w:space="0"/>
              <w:right w:val="single" w:color="auto" w:sz="4" w:space="0"/>
            </w:tcBorders>
            <w:noWrap w:val="0"/>
            <w:vAlign w:val="center"/>
          </w:tcPr>
          <w:p w14:paraId="441FA98C">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481264">
            <w:pPr>
              <w:widowControl/>
              <w:rPr>
                <w:rFonts w:ascii="宋体" w:hAnsi="宋体"/>
                <w:kern w:val="0"/>
                <w:sz w:val="20"/>
              </w:rPr>
            </w:pPr>
            <w:r>
              <w:rPr>
                <w:rFonts w:hint="eastAsia" w:ascii="宋体" w:hAnsi="宋体"/>
                <w:kern w:val="0"/>
                <w:sz w:val="20"/>
              </w:rPr>
              <w:t>5、分立器件塑封引线框架及金属带材</w:t>
            </w:r>
          </w:p>
        </w:tc>
        <w:tc>
          <w:tcPr>
            <w:tcW w:w="671" w:type="dxa"/>
            <w:tcBorders>
              <w:top w:val="nil"/>
              <w:left w:val="nil"/>
              <w:bottom w:val="single" w:color="auto" w:sz="4" w:space="0"/>
              <w:right w:val="single" w:color="auto" w:sz="4" w:space="0"/>
            </w:tcBorders>
            <w:noWrap w:val="0"/>
            <w:vAlign w:val="center"/>
          </w:tcPr>
          <w:p w14:paraId="36D4AC22">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71C0FC75">
            <w:pPr>
              <w:widowControl/>
              <w:rPr>
                <w:rFonts w:ascii="宋体" w:hAnsi="宋体"/>
                <w:kern w:val="0"/>
                <w:sz w:val="20"/>
              </w:rPr>
            </w:pPr>
            <w:r>
              <w:rPr>
                <w:rFonts w:hint="eastAsia" w:ascii="宋体" w:hAnsi="宋体"/>
                <w:kern w:val="0"/>
                <w:sz w:val="20"/>
              </w:rPr>
              <w:t>　</w:t>
            </w:r>
          </w:p>
        </w:tc>
      </w:tr>
      <w:tr w14:paraId="59B3A0C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73DF973">
            <w:pPr>
              <w:widowControl/>
              <w:jc w:val="center"/>
              <w:rPr>
                <w:rFonts w:ascii="宋体" w:hAnsi="宋体"/>
                <w:kern w:val="0"/>
                <w:sz w:val="20"/>
              </w:rPr>
            </w:pPr>
            <w:r>
              <w:rPr>
                <w:rFonts w:hint="eastAsia" w:ascii="宋体" w:hAnsi="宋体"/>
                <w:kern w:val="0"/>
                <w:sz w:val="20"/>
              </w:rPr>
              <w:t>L301030600</w:t>
            </w:r>
          </w:p>
        </w:tc>
        <w:tc>
          <w:tcPr>
            <w:tcW w:w="720" w:type="dxa"/>
            <w:tcBorders>
              <w:top w:val="nil"/>
              <w:left w:val="nil"/>
              <w:bottom w:val="single" w:color="auto" w:sz="4" w:space="0"/>
              <w:right w:val="single" w:color="auto" w:sz="4" w:space="0"/>
            </w:tcBorders>
            <w:noWrap w:val="0"/>
            <w:vAlign w:val="center"/>
          </w:tcPr>
          <w:p w14:paraId="29711256">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6FEC672">
            <w:pPr>
              <w:widowControl/>
              <w:rPr>
                <w:rFonts w:ascii="宋体" w:hAnsi="宋体"/>
                <w:kern w:val="0"/>
                <w:sz w:val="20"/>
              </w:rPr>
            </w:pPr>
            <w:r>
              <w:rPr>
                <w:rFonts w:hint="eastAsia" w:ascii="宋体" w:hAnsi="宋体"/>
                <w:kern w:val="0"/>
                <w:sz w:val="20"/>
              </w:rPr>
              <w:t>6、集成电路塑封引线框架及金属带材</w:t>
            </w:r>
          </w:p>
        </w:tc>
        <w:tc>
          <w:tcPr>
            <w:tcW w:w="671" w:type="dxa"/>
            <w:tcBorders>
              <w:top w:val="nil"/>
              <w:left w:val="nil"/>
              <w:bottom w:val="single" w:color="auto" w:sz="4" w:space="0"/>
              <w:right w:val="single" w:color="auto" w:sz="4" w:space="0"/>
            </w:tcBorders>
            <w:noWrap w:val="0"/>
            <w:vAlign w:val="center"/>
          </w:tcPr>
          <w:p w14:paraId="2720915F">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3B71818C">
            <w:pPr>
              <w:widowControl/>
              <w:rPr>
                <w:rFonts w:ascii="宋体" w:hAnsi="宋体"/>
                <w:kern w:val="0"/>
                <w:sz w:val="20"/>
              </w:rPr>
            </w:pPr>
            <w:r>
              <w:rPr>
                <w:rFonts w:hint="eastAsia" w:ascii="宋体" w:hAnsi="宋体"/>
                <w:kern w:val="0"/>
                <w:sz w:val="20"/>
              </w:rPr>
              <w:t>　</w:t>
            </w:r>
          </w:p>
        </w:tc>
      </w:tr>
      <w:tr w14:paraId="5238CE5C">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4F51D53">
            <w:pPr>
              <w:widowControl/>
              <w:jc w:val="center"/>
              <w:rPr>
                <w:rFonts w:ascii="宋体" w:hAnsi="宋体"/>
                <w:kern w:val="0"/>
                <w:sz w:val="20"/>
              </w:rPr>
            </w:pPr>
            <w:r>
              <w:rPr>
                <w:rFonts w:hint="eastAsia" w:ascii="宋体" w:hAnsi="宋体"/>
                <w:kern w:val="0"/>
                <w:sz w:val="20"/>
              </w:rPr>
              <w:t>L301030700</w:t>
            </w:r>
          </w:p>
        </w:tc>
        <w:tc>
          <w:tcPr>
            <w:tcW w:w="720" w:type="dxa"/>
            <w:tcBorders>
              <w:top w:val="nil"/>
              <w:left w:val="nil"/>
              <w:bottom w:val="single" w:color="auto" w:sz="4" w:space="0"/>
              <w:right w:val="single" w:color="auto" w:sz="4" w:space="0"/>
            </w:tcBorders>
            <w:noWrap w:val="0"/>
            <w:vAlign w:val="center"/>
          </w:tcPr>
          <w:p w14:paraId="33F62B03">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416923E8">
            <w:pPr>
              <w:widowControl/>
              <w:rPr>
                <w:rFonts w:ascii="宋体" w:hAnsi="宋体"/>
                <w:kern w:val="0"/>
                <w:sz w:val="20"/>
              </w:rPr>
            </w:pPr>
            <w:r>
              <w:rPr>
                <w:rFonts w:hint="eastAsia" w:ascii="宋体" w:hAnsi="宋体"/>
                <w:kern w:val="0"/>
                <w:sz w:val="20"/>
              </w:rPr>
              <w:t>7、封装用模塑料粉及辅料</w:t>
            </w:r>
          </w:p>
        </w:tc>
        <w:tc>
          <w:tcPr>
            <w:tcW w:w="671" w:type="dxa"/>
            <w:tcBorders>
              <w:top w:val="nil"/>
              <w:left w:val="nil"/>
              <w:bottom w:val="single" w:color="auto" w:sz="4" w:space="0"/>
              <w:right w:val="single" w:color="auto" w:sz="4" w:space="0"/>
            </w:tcBorders>
            <w:noWrap w:val="0"/>
            <w:vAlign w:val="center"/>
          </w:tcPr>
          <w:p w14:paraId="12C690C4">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0204B8B1">
            <w:pPr>
              <w:widowControl/>
              <w:rPr>
                <w:rFonts w:ascii="宋体" w:hAnsi="宋体"/>
                <w:kern w:val="0"/>
                <w:sz w:val="20"/>
              </w:rPr>
            </w:pPr>
            <w:r>
              <w:rPr>
                <w:rFonts w:hint="eastAsia" w:ascii="宋体" w:hAnsi="宋体"/>
                <w:kern w:val="0"/>
                <w:sz w:val="20"/>
              </w:rPr>
              <w:t>　</w:t>
            </w:r>
          </w:p>
        </w:tc>
      </w:tr>
      <w:tr w14:paraId="1E2D9BDD">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0507046">
            <w:pPr>
              <w:widowControl/>
              <w:jc w:val="center"/>
              <w:rPr>
                <w:rFonts w:ascii="宋体" w:hAnsi="宋体"/>
                <w:kern w:val="0"/>
                <w:sz w:val="20"/>
              </w:rPr>
            </w:pPr>
            <w:r>
              <w:rPr>
                <w:rFonts w:hint="eastAsia" w:ascii="宋体" w:hAnsi="宋体"/>
                <w:kern w:val="0"/>
                <w:sz w:val="20"/>
              </w:rPr>
              <w:t>L301030800</w:t>
            </w:r>
          </w:p>
        </w:tc>
        <w:tc>
          <w:tcPr>
            <w:tcW w:w="720" w:type="dxa"/>
            <w:tcBorders>
              <w:top w:val="nil"/>
              <w:left w:val="nil"/>
              <w:bottom w:val="single" w:color="auto" w:sz="4" w:space="0"/>
              <w:right w:val="single" w:color="auto" w:sz="4" w:space="0"/>
            </w:tcBorders>
            <w:noWrap w:val="0"/>
            <w:vAlign w:val="center"/>
          </w:tcPr>
          <w:p w14:paraId="39E3D48A">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AA34471">
            <w:pPr>
              <w:widowControl/>
              <w:rPr>
                <w:rFonts w:ascii="宋体" w:hAnsi="宋体"/>
                <w:kern w:val="0"/>
                <w:sz w:val="20"/>
              </w:rPr>
            </w:pPr>
            <w:r>
              <w:rPr>
                <w:rFonts w:hint="eastAsia" w:ascii="宋体" w:hAnsi="宋体"/>
                <w:kern w:val="0"/>
                <w:sz w:val="20"/>
              </w:rPr>
              <w:t>8、其他半导体封装材料</w:t>
            </w:r>
          </w:p>
        </w:tc>
        <w:tc>
          <w:tcPr>
            <w:tcW w:w="671" w:type="dxa"/>
            <w:tcBorders>
              <w:top w:val="nil"/>
              <w:left w:val="nil"/>
              <w:bottom w:val="single" w:color="auto" w:sz="4" w:space="0"/>
              <w:right w:val="single" w:color="auto" w:sz="4" w:space="0"/>
            </w:tcBorders>
            <w:noWrap w:val="0"/>
            <w:vAlign w:val="center"/>
          </w:tcPr>
          <w:p w14:paraId="2960FEE5">
            <w:pPr>
              <w:widowControl/>
              <w:jc w:val="center"/>
              <w:rPr>
                <w:rFonts w:ascii="宋体" w:hAnsi="宋体"/>
                <w:kern w:val="0"/>
                <w:sz w:val="20"/>
              </w:rPr>
            </w:pPr>
            <w:r>
              <w:rPr>
                <w:rFonts w:hint="eastAsia" w:ascii="宋体" w:hAnsi="宋体"/>
                <w:kern w:val="0"/>
                <w:sz w:val="20"/>
              </w:rPr>
              <w:t>吨</w:t>
            </w:r>
          </w:p>
        </w:tc>
        <w:tc>
          <w:tcPr>
            <w:tcW w:w="2566" w:type="dxa"/>
            <w:tcBorders>
              <w:top w:val="nil"/>
              <w:left w:val="nil"/>
              <w:bottom w:val="single" w:color="auto" w:sz="4" w:space="0"/>
              <w:right w:val="nil"/>
            </w:tcBorders>
            <w:noWrap w:val="0"/>
            <w:vAlign w:val="center"/>
          </w:tcPr>
          <w:p w14:paraId="1AE44BCC">
            <w:pPr>
              <w:widowControl/>
              <w:rPr>
                <w:rFonts w:ascii="宋体" w:hAnsi="宋体"/>
                <w:kern w:val="0"/>
                <w:sz w:val="20"/>
              </w:rPr>
            </w:pPr>
            <w:r>
              <w:rPr>
                <w:rFonts w:hint="eastAsia" w:ascii="宋体" w:hAnsi="宋体"/>
                <w:kern w:val="0"/>
                <w:sz w:val="20"/>
              </w:rPr>
              <w:t>　</w:t>
            </w:r>
          </w:p>
        </w:tc>
      </w:tr>
      <w:tr w14:paraId="14AC5A7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22B8EABF">
            <w:pPr>
              <w:widowControl/>
              <w:jc w:val="center"/>
              <w:rPr>
                <w:rFonts w:ascii="宋体" w:hAnsi="宋体"/>
                <w:kern w:val="0"/>
                <w:sz w:val="20"/>
              </w:rPr>
            </w:pPr>
            <w:r>
              <w:rPr>
                <w:rFonts w:hint="eastAsia" w:ascii="宋体" w:hAnsi="宋体"/>
                <w:kern w:val="0"/>
                <w:sz w:val="20"/>
              </w:rPr>
              <w:t>L301040000</w:t>
            </w:r>
          </w:p>
        </w:tc>
        <w:tc>
          <w:tcPr>
            <w:tcW w:w="720" w:type="dxa"/>
            <w:tcBorders>
              <w:top w:val="nil"/>
              <w:left w:val="nil"/>
              <w:bottom w:val="single" w:color="auto" w:sz="4" w:space="0"/>
              <w:right w:val="single" w:color="auto" w:sz="4" w:space="0"/>
            </w:tcBorders>
            <w:noWrap w:val="0"/>
            <w:vAlign w:val="center"/>
          </w:tcPr>
          <w:p w14:paraId="71D13A17">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623E20A">
            <w:pPr>
              <w:widowControl/>
              <w:rPr>
                <w:rFonts w:ascii="宋体" w:hAnsi="宋体"/>
                <w:kern w:val="0"/>
                <w:sz w:val="20"/>
              </w:rPr>
            </w:pPr>
            <w:r>
              <w:rPr>
                <w:rFonts w:hint="eastAsia" w:ascii="宋体" w:hAnsi="宋体"/>
                <w:kern w:val="0"/>
                <w:sz w:val="20"/>
              </w:rPr>
              <w:t>（四）光刻掩膜版</w:t>
            </w:r>
          </w:p>
        </w:tc>
        <w:tc>
          <w:tcPr>
            <w:tcW w:w="671" w:type="dxa"/>
            <w:tcBorders>
              <w:top w:val="nil"/>
              <w:left w:val="nil"/>
              <w:bottom w:val="single" w:color="auto" w:sz="4" w:space="0"/>
              <w:right w:val="single" w:color="auto" w:sz="4" w:space="0"/>
            </w:tcBorders>
            <w:noWrap w:val="0"/>
            <w:vAlign w:val="center"/>
          </w:tcPr>
          <w:p w14:paraId="06419CEC">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59A3FDE4">
            <w:pPr>
              <w:widowControl/>
              <w:rPr>
                <w:rFonts w:ascii="宋体" w:hAnsi="宋体"/>
                <w:kern w:val="0"/>
                <w:sz w:val="20"/>
              </w:rPr>
            </w:pPr>
            <w:r>
              <w:rPr>
                <w:rFonts w:hint="eastAsia" w:ascii="宋体" w:hAnsi="宋体"/>
                <w:kern w:val="0"/>
                <w:sz w:val="20"/>
              </w:rPr>
              <w:t>　</w:t>
            </w:r>
          </w:p>
        </w:tc>
      </w:tr>
      <w:tr w14:paraId="6776ED2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EF8BE2A">
            <w:pPr>
              <w:widowControl/>
              <w:jc w:val="center"/>
              <w:rPr>
                <w:rFonts w:ascii="宋体" w:hAnsi="宋体"/>
                <w:kern w:val="0"/>
                <w:sz w:val="20"/>
              </w:rPr>
            </w:pPr>
            <w:r>
              <w:rPr>
                <w:rFonts w:hint="eastAsia" w:ascii="宋体" w:hAnsi="宋体"/>
                <w:kern w:val="0"/>
                <w:sz w:val="20"/>
              </w:rPr>
              <w:t>L301050000</w:t>
            </w:r>
          </w:p>
        </w:tc>
        <w:tc>
          <w:tcPr>
            <w:tcW w:w="720" w:type="dxa"/>
            <w:tcBorders>
              <w:top w:val="nil"/>
              <w:left w:val="nil"/>
              <w:bottom w:val="single" w:color="auto" w:sz="4" w:space="0"/>
              <w:right w:val="single" w:color="auto" w:sz="4" w:space="0"/>
            </w:tcBorders>
            <w:noWrap w:val="0"/>
            <w:vAlign w:val="center"/>
          </w:tcPr>
          <w:p w14:paraId="7C9F3161">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6522EF3A">
            <w:pPr>
              <w:widowControl/>
              <w:rPr>
                <w:rFonts w:ascii="宋体" w:hAnsi="宋体"/>
                <w:kern w:val="0"/>
                <w:sz w:val="20"/>
              </w:rPr>
            </w:pPr>
            <w:r>
              <w:rPr>
                <w:rFonts w:hint="eastAsia" w:ascii="宋体" w:hAnsi="宋体"/>
                <w:kern w:val="0"/>
                <w:sz w:val="20"/>
              </w:rPr>
              <w:t>（五）石英制品</w:t>
            </w:r>
          </w:p>
        </w:tc>
        <w:tc>
          <w:tcPr>
            <w:tcW w:w="671" w:type="dxa"/>
            <w:tcBorders>
              <w:top w:val="nil"/>
              <w:left w:val="nil"/>
              <w:bottom w:val="single" w:color="auto" w:sz="4" w:space="0"/>
              <w:right w:val="single" w:color="auto" w:sz="4" w:space="0"/>
            </w:tcBorders>
            <w:noWrap w:val="0"/>
            <w:vAlign w:val="center"/>
          </w:tcPr>
          <w:p w14:paraId="61FB0C10">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013A8C69">
            <w:pPr>
              <w:widowControl/>
              <w:rPr>
                <w:rFonts w:ascii="宋体" w:hAnsi="宋体"/>
                <w:kern w:val="0"/>
                <w:sz w:val="20"/>
              </w:rPr>
            </w:pPr>
            <w:r>
              <w:rPr>
                <w:rFonts w:hint="eastAsia" w:ascii="宋体" w:hAnsi="宋体"/>
                <w:kern w:val="0"/>
                <w:sz w:val="20"/>
              </w:rPr>
              <w:t>　</w:t>
            </w:r>
          </w:p>
        </w:tc>
      </w:tr>
      <w:tr w14:paraId="79F66217">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AC41D24">
            <w:pPr>
              <w:widowControl/>
              <w:jc w:val="center"/>
              <w:rPr>
                <w:rFonts w:ascii="宋体" w:hAnsi="宋体"/>
                <w:kern w:val="0"/>
                <w:sz w:val="20"/>
              </w:rPr>
            </w:pPr>
            <w:r>
              <w:rPr>
                <w:rFonts w:hint="eastAsia" w:ascii="宋体" w:hAnsi="宋体"/>
                <w:kern w:val="0"/>
                <w:sz w:val="20"/>
              </w:rPr>
              <w:t>L301060000</w:t>
            </w:r>
          </w:p>
        </w:tc>
        <w:tc>
          <w:tcPr>
            <w:tcW w:w="720" w:type="dxa"/>
            <w:tcBorders>
              <w:top w:val="nil"/>
              <w:left w:val="nil"/>
              <w:bottom w:val="single" w:color="auto" w:sz="4" w:space="0"/>
              <w:right w:val="single" w:color="auto" w:sz="4" w:space="0"/>
            </w:tcBorders>
            <w:noWrap w:val="0"/>
            <w:vAlign w:val="center"/>
          </w:tcPr>
          <w:p w14:paraId="456EFAA2">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D1640E7">
            <w:pPr>
              <w:widowControl/>
              <w:rPr>
                <w:rFonts w:ascii="宋体" w:hAnsi="宋体"/>
                <w:kern w:val="0"/>
                <w:sz w:val="20"/>
              </w:rPr>
            </w:pPr>
            <w:r>
              <w:rPr>
                <w:rFonts w:hint="eastAsia" w:ascii="宋体" w:hAnsi="宋体"/>
                <w:kern w:val="0"/>
                <w:sz w:val="20"/>
              </w:rPr>
              <w:t>（六）导电膜玻璃</w:t>
            </w:r>
          </w:p>
        </w:tc>
        <w:tc>
          <w:tcPr>
            <w:tcW w:w="671" w:type="dxa"/>
            <w:tcBorders>
              <w:top w:val="nil"/>
              <w:left w:val="nil"/>
              <w:bottom w:val="single" w:color="auto" w:sz="4" w:space="0"/>
              <w:right w:val="single" w:color="auto" w:sz="4" w:space="0"/>
            </w:tcBorders>
            <w:noWrap w:val="0"/>
            <w:vAlign w:val="center"/>
          </w:tcPr>
          <w:p w14:paraId="5CB78D45">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6793B3ED">
            <w:pPr>
              <w:widowControl/>
              <w:rPr>
                <w:rFonts w:ascii="宋体" w:hAnsi="宋体"/>
                <w:kern w:val="0"/>
                <w:sz w:val="20"/>
              </w:rPr>
            </w:pPr>
            <w:r>
              <w:rPr>
                <w:rFonts w:hint="eastAsia" w:ascii="宋体" w:hAnsi="宋体"/>
                <w:kern w:val="0"/>
                <w:sz w:val="20"/>
              </w:rPr>
              <w:t>　</w:t>
            </w:r>
          </w:p>
        </w:tc>
      </w:tr>
      <w:tr w14:paraId="34D741F1">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10B8A9BE">
            <w:pPr>
              <w:widowControl/>
              <w:jc w:val="center"/>
              <w:rPr>
                <w:rFonts w:ascii="宋体" w:hAnsi="宋体"/>
                <w:kern w:val="0"/>
                <w:sz w:val="20"/>
              </w:rPr>
            </w:pPr>
            <w:r>
              <w:rPr>
                <w:rFonts w:hint="eastAsia" w:ascii="宋体" w:hAnsi="宋体"/>
                <w:kern w:val="0"/>
                <w:sz w:val="20"/>
              </w:rPr>
              <w:t>L301070000</w:t>
            </w:r>
          </w:p>
        </w:tc>
        <w:tc>
          <w:tcPr>
            <w:tcW w:w="720" w:type="dxa"/>
            <w:tcBorders>
              <w:top w:val="nil"/>
              <w:left w:val="nil"/>
              <w:bottom w:val="single" w:color="auto" w:sz="4" w:space="0"/>
              <w:right w:val="single" w:color="auto" w:sz="4" w:space="0"/>
            </w:tcBorders>
            <w:noWrap w:val="0"/>
            <w:vAlign w:val="center"/>
          </w:tcPr>
          <w:p w14:paraId="6AE8F019">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4E23582">
            <w:pPr>
              <w:widowControl/>
              <w:rPr>
                <w:rFonts w:ascii="宋体" w:hAnsi="宋体"/>
                <w:kern w:val="0"/>
                <w:sz w:val="20"/>
              </w:rPr>
            </w:pPr>
            <w:r>
              <w:rPr>
                <w:rFonts w:hint="eastAsia" w:ascii="宋体" w:hAnsi="宋体"/>
                <w:kern w:val="0"/>
                <w:sz w:val="20"/>
              </w:rPr>
              <w:t>（七）其他半导体材料</w:t>
            </w:r>
          </w:p>
        </w:tc>
        <w:tc>
          <w:tcPr>
            <w:tcW w:w="671" w:type="dxa"/>
            <w:tcBorders>
              <w:top w:val="nil"/>
              <w:left w:val="nil"/>
              <w:bottom w:val="single" w:color="auto" w:sz="4" w:space="0"/>
              <w:right w:val="single" w:color="auto" w:sz="4" w:space="0"/>
            </w:tcBorders>
            <w:noWrap w:val="0"/>
            <w:vAlign w:val="center"/>
          </w:tcPr>
          <w:p w14:paraId="64F7B883">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799255D7">
            <w:pPr>
              <w:widowControl/>
              <w:rPr>
                <w:rFonts w:ascii="宋体" w:hAnsi="宋体"/>
                <w:kern w:val="0"/>
                <w:sz w:val="20"/>
              </w:rPr>
            </w:pPr>
            <w:r>
              <w:rPr>
                <w:rFonts w:hint="eastAsia" w:ascii="宋体" w:hAnsi="宋体"/>
                <w:kern w:val="0"/>
                <w:sz w:val="20"/>
              </w:rPr>
              <w:t>　</w:t>
            </w:r>
          </w:p>
        </w:tc>
      </w:tr>
      <w:tr w14:paraId="2D42EF69">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749EE2B4">
            <w:pPr>
              <w:widowControl/>
              <w:jc w:val="center"/>
              <w:rPr>
                <w:rFonts w:ascii="宋体" w:hAnsi="宋体"/>
                <w:b/>
                <w:kern w:val="0"/>
                <w:sz w:val="20"/>
              </w:rPr>
            </w:pPr>
            <w:r>
              <w:rPr>
                <w:rFonts w:hint="eastAsia" w:ascii="宋体" w:hAnsi="宋体"/>
                <w:b/>
                <w:kern w:val="0"/>
                <w:sz w:val="20"/>
              </w:rPr>
              <w:t>L4</w:t>
            </w:r>
          </w:p>
        </w:tc>
        <w:tc>
          <w:tcPr>
            <w:tcW w:w="720" w:type="dxa"/>
            <w:tcBorders>
              <w:top w:val="nil"/>
              <w:left w:val="nil"/>
              <w:bottom w:val="single" w:color="auto" w:sz="4" w:space="0"/>
              <w:right w:val="single" w:color="auto" w:sz="4" w:space="0"/>
            </w:tcBorders>
            <w:noWrap w:val="0"/>
            <w:vAlign w:val="center"/>
          </w:tcPr>
          <w:p w14:paraId="24BA7106">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3C404AB2">
            <w:pPr>
              <w:widowControl/>
              <w:rPr>
                <w:rFonts w:ascii="宋体" w:hAnsi="宋体"/>
                <w:b/>
                <w:kern w:val="0"/>
                <w:sz w:val="20"/>
              </w:rPr>
            </w:pPr>
            <w:r>
              <w:rPr>
                <w:rFonts w:hint="eastAsia" w:ascii="宋体" w:hAnsi="宋体"/>
                <w:b/>
                <w:kern w:val="0"/>
                <w:sz w:val="20"/>
              </w:rPr>
              <w:t>信息化学品材料制造（L2665）</w:t>
            </w:r>
          </w:p>
        </w:tc>
        <w:tc>
          <w:tcPr>
            <w:tcW w:w="671" w:type="dxa"/>
            <w:tcBorders>
              <w:top w:val="nil"/>
              <w:left w:val="nil"/>
              <w:bottom w:val="single" w:color="auto" w:sz="4" w:space="0"/>
              <w:right w:val="single" w:color="auto" w:sz="4" w:space="0"/>
            </w:tcBorders>
            <w:noWrap w:val="0"/>
            <w:vAlign w:val="center"/>
          </w:tcPr>
          <w:p w14:paraId="0F9E7BC8">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5D236BE4">
            <w:pPr>
              <w:widowControl/>
              <w:rPr>
                <w:rFonts w:ascii="宋体" w:hAnsi="宋体"/>
                <w:kern w:val="0"/>
                <w:sz w:val="20"/>
              </w:rPr>
            </w:pPr>
            <w:r>
              <w:rPr>
                <w:rFonts w:hint="eastAsia" w:ascii="宋体" w:hAnsi="宋体"/>
                <w:kern w:val="0"/>
                <w:sz w:val="20"/>
              </w:rPr>
              <w:t>　</w:t>
            </w:r>
          </w:p>
        </w:tc>
      </w:tr>
      <w:tr w14:paraId="621BE9E0">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3BADBDB0">
            <w:pPr>
              <w:widowControl/>
              <w:jc w:val="center"/>
              <w:rPr>
                <w:rFonts w:ascii="宋体" w:hAnsi="宋体"/>
                <w:b/>
                <w:kern w:val="0"/>
                <w:sz w:val="20"/>
              </w:rPr>
            </w:pPr>
            <w:r>
              <w:rPr>
                <w:rFonts w:hint="eastAsia" w:ascii="宋体" w:hAnsi="宋体"/>
                <w:b/>
                <w:kern w:val="0"/>
                <w:sz w:val="20"/>
              </w:rPr>
              <w:t>L401000000</w:t>
            </w:r>
          </w:p>
        </w:tc>
        <w:tc>
          <w:tcPr>
            <w:tcW w:w="720" w:type="dxa"/>
            <w:tcBorders>
              <w:top w:val="nil"/>
              <w:left w:val="nil"/>
              <w:bottom w:val="single" w:color="auto" w:sz="4" w:space="0"/>
              <w:right w:val="single" w:color="auto" w:sz="4" w:space="0"/>
            </w:tcBorders>
            <w:noWrap w:val="0"/>
            <w:vAlign w:val="center"/>
          </w:tcPr>
          <w:p w14:paraId="0768B10D">
            <w:pPr>
              <w:widowControl/>
              <w:jc w:val="center"/>
              <w:rPr>
                <w:rFonts w:ascii="宋体" w:hAnsi="宋体"/>
                <w:b/>
                <w:kern w:val="0"/>
                <w:sz w:val="18"/>
              </w:rPr>
            </w:pPr>
            <w:r>
              <w:rPr>
                <w:rFonts w:hint="eastAsia" w:ascii="宋体" w:hAnsi="宋体"/>
                <w:b/>
                <w:kern w:val="0"/>
                <w:sz w:val="18"/>
              </w:rPr>
              <w:t>　</w:t>
            </w:r>
          </w:p>
        </w:tc>
        <w:tc>
          <w:tcPr>
            <w:tcW w:w="3049" w:type="dxa"/>
            <w:tcBorders>
              <w:top w:val="nil"/>
              <w:left w:val="nil"/>
              <w:bottom w:val="single" w:color="auto" w:sz="4" w:space="0"/>
              <w:right w:val="single" w:color="auto" w:sz="4" w:space="0"/>
            </w:tcBorders>
            <w:noWrap w:val="0"/>
            <w:vAlign w:val="center"/>
          </w:tcPr>
          <w:p w14:paraId="2C860917">
            <w:pPr>
              <w:widowControl/>
              <w:rPr>
                <w:rFonts w:ascii="宋体" w:hAnsi="宋体"/>
                <w:b/>
                <w:kern w:val="0"/>
                <w:sz w:val="20"/>
              </w:rPr>
            </w:pPr>
            <w:r>
              <w:rPr>
                <w:rFonts w:hint="eastAsia" w:ascii="宋体" w:hAnsi="宋体"/>
                <w:b/>
                <w:kern w:val="0"/>
                <w:sz w:val="20"/>
              </w:rPr>
              <w:t>一、信息化学品材料</w:t>
            </w:r>
          </w:p>
        </w:tc>
        <w:tc>
          <w:tcPr>
            <w:tcW w:w="671" w:type="dxa"/>
            <w:tcBorders>
              <w:top w:val="nil"/>
              <w:left w:val="nil"/>
              <w:bottom w:val="single" w:color="auto" w:sz="4" w:space="0"/>
              <w:right w:val="single" w:color="auto" w:sz="4" w:space="0"/>
            </w:tcBorders>
            <w:noWrap w:val="0"/>
            <w:vAlign w:val="center"/>
          </w:tcPr>
          <w:p w14:paraId="684D78E4">
            <w:pPr>
              <w:widowControl/>
              <w:jc w:val="center"/>
              <w:rPr>
                <w:rFonts w:ascii="宋体" w:hAnsi="宋体"/>
                <w:kern w:val="0"/>
                <w:sz w:val="20"/>
              </w:rPr>
            </w:pPr>
            <w:r>
              <w:rPr>
                <w:rFonts w:hint="eastAsia" w:ascii="宋体" w:hAnsi="宋体"/>
                <w:kern w:val="0"/>
                <w:sz w:val="20"/>
              </w:rPr>
              <w:t>　</w:t>
            </w:r>
          </w:p>
        </w:tc>
        <w:tc>
          <w:tcPr>
            <w:tcW w:w="2566" w:type="dxa"/>
            <w:tcBorders>
              <w:top w:val="nil"/>
              <w:left w:val="nil"/>
              <w:bottom w:val="single" w:color="auto" w:sz="4" w:space="0"/>
              <w:right w:val="nil"/>
            </w:tcBorders>
            <w:noWrap w:val="0"/>
            <w:vAlign w:val="center"/>
          </w:tcPr>
          <w:p w14:paraId="7B023C9A">
            <w:pPr>
              <w:widowControl/>
              <w:rPr>
                <w:rFonts w:ascii="宋体" w:hAnsi="宋体"/>
                <w:kern w:val="0"/>
                <w:sz w:val="20"/>
              </w:rPr>
            </w:pPr>
            <w:r>
              <w:rPr>
                <w:rFonts w:hint="eastAsia" w:ascii="宋体" w:hAnsi="宋体"/>
                <w:kern w:val="0"/>
                <w:sz w:val="20"/>
              </w:rPr>
              <w:t>　</w:t>
            </w:r>
          </w:p>
        </w:tc>
      </w:tr>
      <w:tr w14:paraId="6A1639BB">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58BB346E">
            <w:pPr>
              <w:widowControl/>
              <w:jc w:val="center"/>
              <w:rPr>
                <w:rFonts w:ascii="宋体" w:hAnsi="宋体"/>
                <w:kern w:val="0"/>
                <w:sz w:val="20"/>
              </w:rPr>
            </w:pPr>
            <w:r>
              <w:rPr>
                <w:rFonts w:hint="eastAsia" w:ascii="宋体" w:hAnsi="宋体"/>
                <w:kern w:val="0"/>
                <w:sz w:val="20"/>
              </w:rPr>
              <w:t>L401010000</w:t>
            </w:r>
          </w:p>
        </w:tc>
        <w:tc>
          <w:tcPr>
            <w:tcW w:w="720" w:type="dxa"/>
            <w:tcBorders>
              <w:top w:val="nil"/>
              <w:left w:val="nil"/>
              <w:bottom w:val="single" w:color="auto" w:sz="4" w:space="0"/>
              <w:right w:val="single" w:color="auto" w:sz="4" w:space="0"/>
            </w:tcBorders>
            <w:noWrap w:val="0"/>
            <w:vAlign w:val="center"/>
          </w:tcPr>
          <w:p w14:paraId="0BD1E5E5">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007D4D8B">
            <w:pPr>
              <w:widowControl/>
              <w:rPr>
                <w:rFonts w:ascii="宋体" w:hAnsi="宋体"/>
                <w:kern w:val="0"/>
                <w:sz w:val="20"/>
              </w:rPr>
            </w:pPr>
            <w:r>
              <w:rPr>
                <w:rFonts w:hint="eastAsia" w:ascii="宋体" w:hAnsi="宋体"/>
                <w:kern w:val="0"/>
                <w:sz w:val="20"/>
              </w:rPr>
              <w:t>（一）荧光粉小计</w:t>
            </w:r>
          </w:p>
        </w:tc>
        <w:tc>
          <w:tcPr>
            <w:tcW w:w="671" w:type="dxa"/>
            <w:tcBorders>
              <w:top w:val="nil"/>
              <w:left w:val="nil"/>
              <w:bottom w:val="single" w:color="auto" w:sz="4" w:space="0"/>
              <w:right w:val="single" w:color="auto" w:sz="4" w:space="0"/>
            </w:tcBorders>
            <w:noWrap w:val="0"/>
            <w:vAlign w:val="center"/>
          </w:tcPr>
          <w:p w14:paraId="1C6053D2">
            <w:pPr>
              <w:widowControl/>
              <w:jc w:val="center"/>
              <w:rPr>
                <w:rFonts w:ascii="宋体" w:hAnsi="宋体"/>
                <w:kern w:val="0"/>
                <w:sz w:val="20"/>
              </w:rPr>
            </w:pPr>
            <w:r>
              <w:rPr>
                <w:rFonts w:hint="eastAsia" w:ascii="宋体" w:hAnsi="宋体"/>
                <w:kern w:val="0"/>
                <w:sz w:val="20"/>
              </w:rPr>
              <w:t>公斤</w:t>
            </w:r>
          </w:p>
        </w:tc>
        <w:tc>
          <w:tcPr>
            <w:tcW w:w="2566" w:type="dxa"/>
            <w:tcBorders>
              <w:top w:val="nil"/>
              <w:left w:val="nil"/>
              <w:bottom w:val="single" w:color="auto" w:sz="4" w:space="0"/>
              <w:right w:val="nil"/>
            </w:tcBorders>
            <w:noWrap w:val="0"/>
            <w:vAlign w:val="center"/>
          </w:tcPr>
          <w:p w14:paraId="4DDDA75C">
            <w:pPr>
              <w:widowControl/>
              <w:rPr>
                <w:rFonts w:ascii="宋体" w:hAnsi="宋体"/>
                <w:kern w:val="0"/>
                <w:sz w:val="20"/>
              </w:rPr>
            </w:pPr>
            <w:r>
              <w:rPr>
                <w:rFonts w:hint="eastAsia" w:ascii="宋体" w:hAnsi="宋体"/>
                <w:kern w:val="0"/>
                <w:sz w:val="20"/>
              </w:rPr>
              <w:t>　</w:t>
            </w:r>
          </w:p>
        </w:tc>
      </w:tr>
      <w:tr w14:paraId="4F08E334">
        <w:tblPrEx>
          <w:tblCellMar>
            <w:top w:w="0" w:type="dxa"/>
            <w:left w:w="108" w:type="dxa"/>
            <w:bottom w:w="0" w:type="dxa"/>
            <w:right w:w="108" w:type="dxa"/>
          </w:tblCellMar>
        </w:tblPrEx>
        <w:trPr>
          <w:wBefore w:w="0" w:type="dxa"/>
          <w:wAfter w:w="0" w:type="dxa"/>
          <w:trHeight w:val="480" w:hRule="atLeast"/>
          <w:jc w:val="center"/>
        </w:trPr>
        <w:tc>
          <w:tcPr>
            <w:tcW w:w="1455" w:type="dxa"/>
            <w:tcBorders>
              <w:top w:val="nil"/>
              <w:left w:val="nil"/>
              <w:bottom w:val="single" w:color="auto" w:sz="4" w:space="0"/>
              <w:right w:val="single" w:color="auto" w:sz="4" w:space="0"/>
            </w:tcBorders>
            <w:noWrap w:val="0"/>
            <w:vAlign w:val="center"/>
          </w:tcPr>
          <w:p w14:paraId="66EB24EB">
            <w:pPr>
              <w:widowControl/>
              <w:jc w:val="center"/>
              <w:rPr>
                <w:rFonts w:ascii="宋体" w:hAnsi="宋体"/>
                <w:kern w:val="0"/>
                <w:sz w:val="20"/>
              </w:rPr>
            </w:pPr>
            <w:r>
              <w:rPr>
                <w:rFonts w:hint="eastAsia" w:ascii="宋体" w:hAnsi="宋体"/>
                <w:kern w:val="0"/>
                <w:sz w:val="20"/>
              </w:rPr>
              <w:t>L401020000</w:t>
            </w:r>
          </w:p>
        </w:tc>
        <w:tc>
          <w:tcPr>
            <w:tcW w:w="720" w:type="dxa"/>
            <w:tcBorders>
              <w:top w:val="nil"/>
              <w:left w:val="nil"/>
              <w:bottom w:val="single" w:color="auto" w:sz="4" w:space="0"/>
              <w:right w:val="single" w:color="auto" w:sz="4" w:space="0"/>
            </w:tcBorders>
            <w:noWrap w:val="0"/>
            <w:vAlign w:val="center"/>
          </w:tcPr>
          <w:p w14:paraId="71148FEF">
            <w:pPr>
              <w:widowControl/>
              <w:jc w:val="center"/>
              <w:rPr>
                <w:rFonts w:ascii="宋体" w:hAnsi="宋体"/>
                <w:kern w:val="0"/>
                <w:sz w:val="18"/>
              </w:rPr>
            </w:pPr>
            <w:r>
              <w:rPr>
                <w:rFonts w:hint="eastAsia" w:ascii="宋体" w:hAnsi="宋体"/>
                <w:kern w:val="0"/>
                <w:sz w:val="18"/>
              </w:rPr>
              <w:t>录入</w:t>
            </w:r>
          </w:p>
        </w:tc>
        <w:tc>
          <w:tcPr>
            <w:tcW w:w="3049" w:type="dxa"/>
            <w:tcBorders>
              <w:top w:val="nil"/>
              <w:left w:val="nil"/>
              <w:bottom w:val="single" w:color="auto" w:sz="4" w:space="0"/>
              <w:right w:val="single" w:color="auto" w:sz="4" w:space="0"/>
            </w:tcBorders>
            <w:noWrap w:val="0"/>
            <w:vAlign w:val="center"/>
          </w:tcPr>
          <w:p w14:paraId="1E1749CA">
            <w:pPr>
              <w:widowControl/>
              <w:rPr>
                <w:rFonts w:ascii="宋体" w:hAnsi="宋体"/>
                <w:kern w:val="0"/>
                <w:sz w:val="20"/>
              </w:rPr>
            </w:pPr>
            <w:r>
              <w:rPr>
                <w:rFonts w:hint="eastAsia" w:ascii="宋体" w:hAnsi="宋体"/>
                <w:kern w:val="0"/>
                <w:sz w:val="20"/>
              </w:rPr>
              <w:t>（二）消气剂小计</w:t>
            </w:r>
          </w:p>
        </w:tc>
        <w:tc>
          <w:tcPr>
            <w:tcW w:w="671" w:type="dxa"/>
            <w:tcBorders>
              <w:top w:val="nil"/>
              <w:left w:val="nil"/>
              <w:bottom w:val="single" w:color="auto" w:sz="4" w:space="0"/>
              <w:right w:val="single" w:color="auto" w:sz="4" w:space="0"/>
            </w:tcBorders>
            <w:noWrap w:val="0"/>
            <w:vAlign w:val="center"/>
          </w:tcPr>
          <w:p w14:paraId="0F78100E">
            <w:pPr>
              <w:widowControl/>
              <w:jc w:val="center"/>
              <w:rPr>
                <w:rFonts w:ascii="宋体" w:hAnsi="宋体"/>
                <w:kern w:val="0"/>
                <w:sz w:val="20"/>
              </w:rPr>
            </w:pPr>
            <w:r>
              <w:rPr>
                <w:rFonts w:hint="eastAsia" w:ascii="宋体" w:hAnsi="宋体"/>
                <w:kern w:val="0"/>
                <w:sz w:val="20"/>
              </w:rPr>
              <w:t>万只</w:t>
            </w:r>
          </w:p>
        </w:tc>
        <w:tc>
          <w:tcPr>
            <w:tcW w:w="2566" w:type="dxa"/>
            <w:tcBorders>
              <w:top w:val="nil"/>
              <w:left w:val="nil"/>
              <w:bottom w:val="single" w:color="auto" w:sz="4" w:space="0"/>
              <w:right w:val="nil"/>
            </w:tcBorders>
            <w:noWrap w:val="0"/>
            <w:vAlign w:val="center"/>
          </w:tcPr>
          <w:p w14:paraId="1C2EE7E4">
            <w:pPr>
              <w:widowControl/>
              <w:rPr>
                <w:rFonts w:ascii="宋体" w:hAnsi="宋体"/>
                <w:kern w:val="0"/>
                <w:sz w:val="20"/>
              </w:rPr>
            </w:pPr>
            <w:r>
              <w:rPr>
                <w:rFonts w:hint="eastAsia" w:ascii="宋体" w:hAnsi="宋体"/>
                <w:kern w:val="0"/>
                <w:sz w:val="20"/>
              </w:rPr>
              <w:t>　</w:t>
            </w:r>
          </w:p>
        </w:tc>
      </w:tr>
      <w:tr w14:paraId="57FEA2F0">
        <w:tblPrEx>
          <w:tblCellMar>
            <w:top w:w="0" w:type="dxa"/>
            <w:left w:w="108" w:type="dxa"/>
            <w:bottom w:w="0" w:type="dxa"/>
            <w:right w:w="108" w:type="dxa"/>
          </w:tblCellMar>
        </w:tblPrEx>
        <w:trPr>
          <w:wBefore w:w="0" w:type="dxa"/>
          <w:wAfter w:w="0" w:type="dxa"/>
          <w:trHeight w:val="480" w:hRule="atLeast"/>
          <w:jc w:val="center"/>
        </w:trPr>
        <w:tc>
          <w:tcPr>
            <w:tcW w:w="1455" w:type="dxa"/>
            <w:tcBorders>
              <w:top w:val="single" w:color="auto" w:sz="4" w:space="0"/>
              <w:left w:val="nil"/>
              <w:bottom w:val="single" w:color="auto" w:sz="4" w:space="0"/>
              <w:right w:val="single" w:color="auto" w:sz="4" w:space="0"/>
            </w:tcBorders>
            <w:noWrap w:val="0"/>
            <w:vAlign w:val="center"/>
          </w:tcPr>
          <w:p w14:paraId="2029C0F7">
            <w:pPr>
              <w:widowControl/>
              <w:jc w:val="center"/>
              <w:rPr>
                <w:rFonts w:ascii="宋体" w:hAnsi="宋体"/>
                <w:kern w:val="0"/>
                <w:sz w:val="20"/>
              </w:rPr>
            </w:pPr>
            <w:r>
              <w:rPr>
                <w:rFonts w:hint="eastAsia" w:ascii="宋体" w:hAnsi="宋体"/>
                <w:kern w:val="0"/>
                <w:sz w:val="20"/>
              </w:rPr>
              <w:t>L401030000</w:t>
            </w:r>
          </w:p>
        </w:tc>
        <w:tc>
          <w:tcPr>
            <w:tcW w:w="720" w:type="dxa"/>
            <w:tcBorders>
              <w:top w:val="single" w:color="auto" w:sz="4" w:space="0"/>
              <w:left w:val="nil"/>
              <w:bottom w:val="single" w:color="auto" w:sz="4" w:space="0"/>
              <w:right w:val="single" w:color="auto" w:sz="4" w:space="0"/>
            </w:tcBorders>
            <w:noWrap w:val="0"/>
            <w:vAlign w:val="center"/>
          </w:tcPr>
          <w:p w14:paraId="31DE5CE4">
            <w:pPr>
              <w:widowControl/>
              <w:jc w:val="center"/>
              <w:rPr>
                <w:rFonts w:ascii="宋体" w:hAnsi="宋体"/>
                <w:kern w:val="0"/>
                <w:sz w:val="18"/>
              </w:rPr>
            </w:pPr>
            <w:r>
              <w:rPr>
                <w:rFonts w:hint="eastAsia" w:ascii="宋体" w:hAnsi="宋体"/>
                <w:kern w:val="0"/>
                <w:sz w:val="18"/>
              </w:rPr>
              <w:t>录入</w:t>
            </w:r>
          </w:p>
        </w:tc>
        <w:tc>
          <w:tcPr>
            <w:tcW w:w="3049" w:type="dxa"/>
            <w:tcBorders>
              <w:top w:val="single" w:color="auto" w:sz="4" w:space="0"/>
              <w:left w:val="nil"/>
              <w:bottom w:val="single" w:color="auto" w:sz="4" w:space="0"/>
              <w:right w:val="single" w:color="auto" w:sz="4" w:space="0"/>
            </w:tcBorders>
            <w:noWrap w:val="0"/>
            <w:vAlign w:val="center"/>
          </w:tcPr>
          <w:p w14:paraId="49D87C0B">
            <w:pPr>
              <w:widowControl/>
              <w:rPr>
                <w:rFonts w:ascii="宋体" w:hAnsi="宋体"/>
                <w:kern w:val="0"/>
                <w:sz w:val="20"/>
              </w:rPr>
            </w:pPr>
            <w:r>
              <w:rPr>
                <w:rFonts w:hint="eastAsia" w:ascii="宋体" w:hAnsi="宋体"/>
                <w:kern w:val="0"/>
                <w:sz w:val="20"/>
              </w:rPr>
              <w:t>（三）光刻胶</w:t>
            </w:r>
          </w:p>
        </w:tc>
        <w:tc>
          <w:tcPr>
            <w:tcW w:w="671" w:type="dxa"/>
            <w:tcBorders>
              <w:top w:val="single" w:color="auto" w:sz="4" w:space="0"/>
              <w:left w:val="nil"/>
              <w:bottom w:val="single" w:color="auto" w:sz="4" w:space="0"/>
              <w:right w:val="single" w:color="auto" w:sz="4" w:space="0"/>
            </w:tcBorders>
            <w:noWrap w:val="0"/>
            <w:vAlign w:val="center"/>
          </w:tcPr>
          <w:p w14:paraId="58C1AFF1">
            <w:pPr>
              <w:widowControl/>
              <w:jc w:val="center"/>
              <w:rPr>
                <w:rFonts w:ascii="宋体" w:hAnsi="宋体"/>
                <w:kern w:val="0"/>
                <w:sz w:val="20"/>
              </w:rPr>
            </w:pPr>
            <w:r>
              <w:rPr>
                <w:rFonts w:hint="eastAsia" w:ascii="宋体" w:hAnsi="宋体"/>
                <w:kern w:val="0"/>
                <w:sz w:val="20"/>
              </w:rPr>
              <w:t>公斤</w:t>
            </w:r>
          </w:p>
        </w:tc>
        <w:tc>
          <w:tcPr>
            <w:tcW w:w="2566" w:type="dxa"/>
            <w:tcBorders>
              <w:top w:val="single" w:color="auto" w:sz="4" w:space="0"/>
              <w:left w:val="nil"/>
              <w:bottom w:val="single" w:color="auto" w:sz="4" w:space="0"/>
              <w:right w:val="nil"/>
            </w:tcBorders>
            <w:noWrap w:val="0"/>
            <w:vAlign w:val="center"/>
          </w:tcPr>
          <w:p w14:paraId="38612F98">
            <w:pPr>
              <w:widowControl/>
              <w:rPr>
                <w:rFonts w:ascii="宋体" w:hAnsi="宋体"/>
                <w:kern w:val="0"/>
                <w:sz w:val="20"/>
              </w:rPr>
            </w:pPr>
            <w:r>
              <w:rPr>
                <w:rFonts w:hint="eastAsia" w:ascii="宋体" w:hAnsi="宋体"/>
                <w:kern w:val="0"/>
                <w:sz w:val="20"/>
              </w:rPr>
              <w:t>　</w:t>
            </w:r>
          </w:p>
        </w:tc>
      </w:tr>
    </w:tbl>
    <w:p w14:paraId="6C03A2E9"/>
    <w:p w14:paraId="18FFCEDD">
      <w:pPr>
        <w:jc w:val="center"/>
        <w:rPr>
          <w:rFonts w:hint="eastAsia"/>
          <w:sz w:val="24"/>
        </w:rPr>
      </w:pPr>
    </w:p>
    <w:sectPr>
      <w:footerReference r:id="rId7" w:type="default"/>
      <w:footerReference r:id="rId8" w:type="even"/>
      <w:pgSz w:w="11906" w:h="16838"/>
      <w:pgMar w:top="1440" w:right="1196" w:bottom="1440" w:left="8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man PS">
    <w:altName w:val="Times New Roman"/>
    <w:panose1 w:val="00000000000000000000"/>
    <w:charset w:val="00"/>
    <w:family w:val="roman"/>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F96D">
    <w:pPr>
      <w:pStyle w:val="22"/>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lang/>
      </w:rPr>
      <w:t>7</w:t>
    </w:r>
    <w:r>
      <w:rPr>
        <w:rStyle w:val="32"/>
      </w:rPr>
      <w:fldChar w:fldCharType="end"/>
    </w:r>
  </w:p>
  <w:p w14:paraId="436BF244">
    <w:pPr>
      <w:pStyle w:val="22"/>
      <w:ind w:right="360" w:firstLine="360"/>
      <w:jc w:val="right"/>
      <w:rPr>
        <w:rFonts w:ascii="宋体" w:hAnsi="宋体"/>
        <w:szCs w:val="18"/>
      </w:rPr>
    </w:pPr>
    <w:r>
      <w:rPr>
        <w:rFonts w:ascii="宋体" w:hAnsi="宋体"/>
        <w:kern w:val="0"/>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D830">
    <w:pPr>
      <w:pStyle w:val="22"/>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lang/>
      </w:rPr>
      <w:t>6</w:t>
    </w:r>
    <w:r>
      <w:rPr>
        <w:rStyle w:val="32"/>
      </w:rPr>
      <w:fldChar w:fldCharType="end"/>
    </w:r>
  </w:p>
  <w:p w14:paraId="7A54AB3E">
    <w:pPr>
      <w:pStyle w:val="22"/>
      <w:ind w:right="360" w:firstLine="360"/>
      <w:rPr>
        <w:rFonts w:ascii="宋体" w:hAnsi="宋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49A9">
    <w:pPr>
      <w:pStyle w:val="22"/>
      <w:jc w:val="right"/>
      <w:rPr>
        <w:rFonts w:ascii="宋体" w:hAnsi="宋体"/>
        <w:szCs w:val="18"/>
      </w:rPr>
    </w:pPr>
    <w:r>
      <w:rPr>
        <w:rFonts w:ascii="宋体" w:hAnsi="宋体"/>
        <w:kern w:val="0"/>
        <w:szCs w:val="18"/>
      </w:rPr>
      <w:t xml:space="preserve"> </w:t>
    </w:r>
    <w:r>
      <w:rPr>
        <w:rFonts w:ascii="宋体" w:hAnsi="宋体"/>
        <w:kern w:val="0"/>
        <w:szCs w:val="18"/>
      </w:rPr>
      <w:fldChar w:fldCharType="begin"/>
    </w:r>
    <w:r>
      <w:rPr>
        <w:rFonts w:ascii="宋体" w:hAnsi="宋体"/>
        <w:kern w:val="0"/>
        <w:szCs w:val="18"/>
      </w:rPr>
      <w:instrText xml:space="preserve"> PAGE </w:instrText>
    </w:r>
    <w:r>
      <w:rPr>
        <w:rFonts w:ascii="宋体" w:hAnsi="宋体"/>
        <w:kern w:val="0"/>
        <w:szCs w:val="18"/>
      </w:rPr>
      <w:fldChar w:fldCharType="separate"/>
    </w:r>
    <w:r>
      <w:rPr>
        <w:rFonts w:ascii="宋体" w:hAnsi="宋体"/>
        <w:kern w:val="0"/>
        <w:szCs w:val="18"/>
        <w:lang/>
      </w:rPr>
      <w:t>9</w:t>
    </w:r>
    <w:r>
      <w:rPr>
        <w:rFonts w:ascii="宋体" w:hAnsi="宋体"/>
        <w:kern w:val="0"/>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CD12">
    <w:pPr>
      <w:pStyle w:val="22"/>
      <w:rPr>
        <w:rFonts w:ascii="宋体" w:hAnsi="宋体"/>
        <w:szCs w:val="18"/>
      </w:rPr>
    </w:pPr>
    <w:r>
      <w:rPr>
        <w:rFonts w:ascii="宋体" w:hAnsi="宋体"/>
        <w:kern w:val="0"/>
        <w:szCs w:val="18"/>
      </w:rPr>
      <w:fldChar w:fldCharType="begin"/>
    </w:r>
    <w:r>
      <w:rPr>
        <w:rFonts w:ascii="宋体" w:hAnsi="宋体"/>
        <w:kern w:val="0"/>
        <w:szCs w:val="18"/>
      </w:rPr>
      <w:instrText xml:space="preserve"> PAGE </w:instrText>
    </w:r>
    <w:r>
      <w:rPr>
        <w:rFonts w:ascii="宋体" w:hAnsi="宋体"/>
        <w:kern w:val="0"/>
        <w:szCs w:val="18"/>
      </w:rPr>
      <w:fldChar w:fldCharType="separate"/>
    </w:r>
    <w:r>
      <w:rPr>
        <w:rFonts w:ascii="宋体" w:hAnsi="宋体"/>
        <w:kern w:val="0"/>
        <w:szCs w:val="18"/>
        <w:lang/>
      </w:rPr>
      <w:t>8</w:t>
    </w:r>
    <w:r>
      <w:rPr>
        <w:rFonts w:ascii="宋体" w:hAnsi="宋体"/>
        <w:kern w:val="0"/>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01E6">
    <w:pPr>
      <w:pStyle w:val="22"/>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lang/>
      </w:rPr>
      <w:t>25</w:t>
    </w:r>
    <w:r>
      <w:rPr>
        <w:rStyle w:val="32"/>
      </w:rPr>
      <w:fldChar w:fldCharType="end"/>
    </w:r>
  </w:p>
  <w:p w14:paraId="545ACB00">
    <w:pPr>
      <w:pStyle w:val="22"/>
      <w:ind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440B">
    <w:pPr>
      <w:pStyle w:val="22"/>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lang/>
      </w:rPr>
      <w:t>24</w:t>
    </w:r>
    <w:r>
      <w:rPr>
        <w:rStyle w:val="32"/>
      </w:rPr>
      <w:fldChar w:fldCharType="end"/>
    </w:r>
  </w:p>
  <w:p w14:paraId="0855C2DD">
    <w:pPr>
      <w:pStyle w:val="2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lvlText w:val="%1、"/>
      <w:lvlJc w:val="left"/>
      <w:pPr>
        <w:tabs>
          <w:tab w:val="left" w:pos="780"/>
        </w:tabs>
        <w:ind w:left="780" w:hanging="360"/>
      </w:pPr>
      <w:rPr>
        <w:rFonts w:hint="eastAsia" w:ascii="黑体" w:eastAsia="黑体"/>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5"/>
      <w:numFmt w:val="japaneseCounting"/>
      <w:lvlText w:val="%1、"/>
      <w:lvlJc w:val="left"/>
      <w:pPr>
        <w:tabs>
          <w:tab w:val="left" w:pos="600"/>
        </w:tabs>
        <w:ind w:left="600" w:hanging="48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0000000A"/>
    <w:multiLevelType w:val="multilevel"/>
    <w:tmpl w:val="0000000A"/>
    <w:lvl w:ilvl="0" w:tentative="0">
      <w:start w:val="3"/>
      <w:numFmt w:val="japaneseCounting"/>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lvlText w:val="一、"/>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4"/>
    <w:multiLevelType w:val="multilevel"/>
    <w:tmpl w:val="00000014"/>
    <w:lvl w:ilvl="0" w:tentative="0">
      <w:start w:val="1"/>
      <w:numFmt w:val="japaneseCounting"/>
      <w:lvlText w:val="（%1）"/>
      <w:lvlJc w:val="left"/>
      <w:pPr>
        <w:tabs>
          <w:tab w:val="left" w:pos="1132"/>
        </w:tabs>
        <w:ind w:left="1132" w:hanging="720"/>
      </w:pPr>
      <w:rPr>
        <w:rFonts w:hint="default"/>
      </w:r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6">
    <w:nsid w:val="00000015"/>
    <w:multiLevelType w:val="singleLevel"/>
    <w:tmpl w:val="00000015"/>
    <w:lvl w:ilvl="0" w:tentative="0">
      <w:start w:val="1"/>
      <w:numFmt w:val="upperLetter"/>
      <w:lvlText w:val="%1、"/>
      <w:lvlJc w:val="left"/>
      <w:pPr>
        <w:tabs>
          <w:tab w:val="left" w:pos="765"/>
        </w:tabs>
        <w:ind w:left="765" w:hanging="375"/>
      </w:pPr>
      <w:rPr>
        <w:rFonts w:hint="eastAsia"/>
      </w:rPr>
    </w:lvl>
  </w:abstractNum>
  <w:num w:numId="1">
    <w:abstractNumId w:val="3"/>
    <w:lvlOverride w:ilvl="0">
      <w:startOverride w:val="1"/>
    </w:lvlOverride>
  </w:num>
  <w:num w:numId="2">
    <w:abstractNumId w:val="2"/>
    <w:lvlOverride w:ilvl="0">
      <w:startOverride w:val="3"/>
    </w:lvlOverride>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EA8"/>
    <w:rsid w:val="00057F79"/>
    <w:rsid w:val="000633E5"/>
    <w:rsid w:val="00071BD5"/>
    <w:rsid w:val="00073B3D"/>
    <w:rsid w:val="000744D8"/>
    <w:rsid w:val="00075724"/>
    <w:rsid w:val="000761E5"/>
    <w:rsid w:val="000836F6"/>
    <w:rsid w:val="0009637F"/>
    <w:rsid w:val="000A6E5B"/>
    <w:rsid w:val="000B1E8A"/>
    <w:rsid w:val="000C587C"/>
    <w:rsid w:val="000E1D4E"/>
    <w:rsid w:val="000F4893"/>
    <w:rsid w:val="0010339A"/>
    <w:rsid w:val="001108DF"/>
    <w:rsid w:val="001136F6"/>
    <w:rsid w:val="00113A6B"/>
    <w:rsid w:val="00123F1A"/>
    <w:rsid w:val="00144747"/>
    <w:rsid w:val="0016087F"/>
    <w:rsid w:val="00164C78"/>
    <w:rsid w:val="00166D78"/>
    <w:rsid w:val="001703DD"/>
    <w:rsid w:val="001962B8"/>
    <w:rsid w:val="001D1B11"/>
    <w:rsid w:val="001E04E7"/>
    <w:rsid w:val="001E4580"/>
    <w:rsid w:val="002024EE"/>
    <w:rsid w:val="00203BF6"/>
    <w:rsid w:val="00206D7D"/>
    <w:rsid w:val="00225AE6"/>
    <w:rsid w:val="00240362"/>
    <w:rsid w:val="00244C7B"/>
    <w:rsid w:val="00253C97"/>
    <w:rsid w:val="002645A8"/>
    <w:rsid w:val="0026681E"/>
    <w:rsid w:val="00272ABC"/>
    <w:rsid w:val="00291712"/>
    <w:rsid w:val="00293D4D"/>
    <w:rsid w:val="00295CD4"/>
    <w:rsid w:val="002C1DFA"/>
    <w:rsid w:val="002C2656"/>
    <w:rsid w:val="002F5047"/>
    <w:rsid w:val="00304215"/>
    <w:rsid w:val="00305A3A"/>
    <w:rsid w:val="003158AD"/>
    <w:rsid w:val="00323393"/>
    <w:rsid w:val="00342B61"/>
    <w:rsid w:val="00346788"/>
    <w:rsid w:val="0036296B"/>
    <w:rsid w:val="0036375F"/>
    <w:rsid w:val="003B63BA"/>
    <w:rsid w:val="003C68D6"/>
    <w:rsid w:val="003E41F7"/>
    <w:rsid w:val="003F1022"/>
    <w:rsid w:val="00403486"/>
    <w:rsid w:val="00403E1A"/>
    <w:rsid w:val="004129E9"/>
    <w:rsid w:val="004214DF"/>
    <w:rsid w:val="00422F10"/>
    <w:rsid w:val="00432D7D"/>
    <w:rsid w:val="00454A38"/>
    <w:rsid w:val="004601DD"/>
    <w:rsid w:val="0048353B"/>
    <w:rsid w:val="00483C30"/>
    <w:rsid w:val="00491878"/>
    <w:rsid w:val="004A0788"/>
    <w:rsid w:val="004A4E72"/>
    <w:rsid w:val="004C2BCA"/>
    <w:rsid w:val="004D33DE"/>
    <w:rsid w:val="004D419A"/>
    <w:rsid w:val="004D6172"/>
    <w:rsid w:val="004F5792"/>
    <w:rsid w:val="00507D5A"/>
    <w:rsid w:val="00526ED3"/>
    <w:rsid w:val="00530E51"/>
    <w:rsid w:val="005317F7"/>
    <w:rsid w:val="0055380B"/>
    <w:rsid w:val="00554E73"/>
    <w:rsid w:val="005565E2"/>
    <w:rsid w:val="00562771"/>
    <w:rsid w:val="00563EA7"/>
    <w:rsid w:val="00565688"/>
    <w:rsid w:val="005851E5"/>
    <w:rsid w:val="005868FF"/>
    <w:rsid w:val="0059614F"/>
    <w:rsid w:val="005B28F8"/>
    <w:rsid w:val="005B4FF4"/>
    <w:rsid w:val="005B7015"/>
    <w:rsid w:val="005C1BB9"/>
    <w:rsid w:val="005D3B23"/>
    <w:rsid w:val="005D6415"/>
    <w:rsid w:val="005E027E"/>
    <w:rsid w:val="005E5674"/>
    <w:rsid w:val="005F084F"/>
    <w:rsid w:val="006217E2"/>
    <w:rsid w:val="00636E7F"/>
    <w:rsid w:val="00645BE8"/>
    <w:rsid w:val="006644CD"/>
    <w:rsid w:val="0066535E"/>
    <w:rsid w:val="006749FB"/>
    <w:rsid w:val="006815D6"/>
    <w:rsid w:val="00681CBA"/>
    <w:rsid w:val="006850C0"/>
    <w:rsid w:val="00687E7F"/>
    <w:rsid w:val="006C43C8"/>
    <w:rsid w:val="006D2C66"/>
    <w:rsid w:val="006F74AF"/>
    <w:rsid w:val="006F757C"/>
    <w:rsid w:val="007076D7"/>
    <w:rsid w:val="0072337F"/>
    <w:rsid w:val="00763310"/>
    <w:rsid w:val="00770DC1"/>
    <w:rsid w:val="007745F4"/>
    <w:rsid w:val="007A6624"/>
    <w:rsid w:val="007B0F95"/>
    <w:rsid w:val="007C4270"/>
    <w:rsid w:val="007C6021"/>
    <w:rsid w:val="007D0C03"/>
    <w:rsid w:val="007F1857"/>
    <w:rsid w:val="007F1AE9"/>
    <w:rsid w:val="008206A3"/>
    <w:rsid w:val="00821400"/>
    <w:rsid w:val="00821EA8"/>
    <w:rsid w:val="00827F46"/>
    <w:rsid w:val="0083776B"/>
    <w:rsid w:val="00840AD7"/>
    <w:rsid w:val="008807CE"/>
    <w:rsid w:val="00880E79"/>
    <w:rsid w:val="008E3822"/>
    <w:rsid w:val="008E3EE4"/>
    <w:rsid w:val="00905306"/>
    <w:rsid w:val="00924575"/>
    <w:rsid w:val="009279AC"/>
    <w:rsid w:val="0093293B"/>
    <w:rsid w:val="00934A9E"/>
    <w:rsid w:val="009378DA"/>
    <w:rsid w:val="00941438"/>
    <w:rsid w:val="00946C24"/>
    <w:rsid w:val="009532A3"/>
    <w:rsid w:val="00954479"/>
    <w:rsid w:val="00960DEE"/>
    <w:rsid w:val="009611E3"/>
    <w:rsid w:val="00967BB4"/>
    <w:rsid w:val="00976257"/>
    <w:rsid w:val="0099532D"/>
    <w:rsid w:val="009A1BAA"/>
    <w:rsid w:val="009A22BC"/>
    <w:rsid w:val="009A5FFC"/>
    <w:rsid w:val="009B2880"/>
    <w:rsid w:val="009B45DB"/>
    <w:rsid w:val="009C01D6"/>
    <w:rsid w:val="009E137E"/>
    <w:rsid w:val="00A01366"/>
    <w:rsid w:val="00A14B07"/>
    <w:rsid w:val="00A23A86"/>
    <w:rsid w:val="00A246EB"/>
    <w:rsid w:val="00A40423"/>
    <w:rsid w:val="00A50F6B"/>
    <w:rsid w:val="00A6534B"/>
    <w:rsid w:val="00A729C7"/>
    <w:rsid w:val="00A806BF"/>
    <w:rsid w:val="00A90838"/>
    <w:rsid w:val="00AB1030"/>
    <w:rsid w:val="00AC39D9"/>
    <w:rsid w:val="00AD01B2"/>
    <w:rsid w:val="00AD1DEE"/>
    <w:rsid w:val="00AD3D9D"/>
    <w:rsid w:val="00AD4A64"/>
    <w:rsid w:val="00AD75F2"/>
    <w:rsid w:val="00AE02E5"/>
    <w:rsid w:val="00AE79B4"/>
    <w:rsid w:val="00AF5A4F"/>
    <w:rsid w:val="00B362B8"/>
    <w:rsid w:val="00B41AB2"/>
    <w:rsid w:val="00B41FA6"/>
    <w:rsid w:val="00B7084C"/>
    <w:rsid w:val="00B9431F"/>
    <w:rsid w:val="00BA3ADD"/>
    <w:rsid w:val="00BA521E"/>
    <w:rsid w:val="00BB150D"/>
    <w:rsid w:val="00BC4F57"/>
    <w:rsid w:val="00BC72C7"/>
    <w:rsid w:val="00BE2BB9"/>
    <w:rsid w:val="00BF59A2"/>
    <w:rsid w:val="00C03586"/>
    <w:rsid w:val="00C225F6"/>
    <w:rsid w:val="00C311D2"/>
    <w:rsid w:val="00C34F91"/>
    <w:rsid w:val="00C40923"/>
    <w:rsid w:val="00C57757"/>
    <w:rsid w:val="00C71E5C"/>
    <w:rsid w:val="00C93EB0"/>
    <w:rsid w:val="00CB1935"/>
    <w:rsid w:val="00CB4F23"/>
    <w:rsid w:val="00CC43F5"/>
    <w:rsid w:val="00CF2B4D"/>
    <w:rsid w:val="00CF44C5"/>
    <w:rsid w:val="00CF60AB"/>
    <w:rsid w:val="00CF6714"/>
    <w:rsid w:val="00D2162F"/>
    <w:rsid w:val="00D37A0F"/>
    <w:rsid w:val="00D44978"/>
    <w:rsid w:val="00D5616F"/>
    <w:rsid w:val="00D564C9"/>
    <w:rsid w:val="00D8501E"/>
    <w:rsid w:val="00DA2D07"/>
    <w:rsid w:val="00DC3495"/>
    <w:rsid w:val="00DC46A4"/>
    <w:rsid w:val="00DC6928"/>
    <w:rsid w:val="00DE7FF6"/>
    <w:rsid w:val="00E05FD9"/>
    <w:rsid w:val="00E11BFD"/>
    <w:rsid w:val="00E12A5C"/>
    <w:rsid w:val="00E13FF8"/>
    <w:rsid w:val="00E17FB9"/>
    <w:rsid w:val="00E34802"/>
    <w:rsid w:val="00E43202"/>
    <w:rsid w:val="00E7688B"/>
    <w:rsid w:val="00E83233"/>
    <w:rsid w:val="00E939B7"/>
    <w:rsid w:val="00EB11D7"/>
    <w:rsid w:val="00EB1513"/>
    <w:rsid w:val="00EB1A74"/>
    <w:rsid w:val="00ED7822"/>
    <w:rsid w:val="00EF4176"/>
    <w:rsid w:val="00EF68EA"/>
    <w:rsid w:val="00F11E3E"/>
    <w:rsid w:val="00F13B94"/>
    <w:rsid w:val="00F16580"/>
    <w:rsid w:val="00F32899"/>
    <w:rsid w:val="00F343B3"/>
    <w:rsid w:val="00F35C8B"/>
    <w:rsid w:val="00F42CBD"/>
    <w:rsid w:val="00F45E47"/>
    <w:rsid w:val="00F5563B"/>
    <w:rsid w:val="00F56FB6"/>
    <w:rsid w:val="00F61554"/>
    <w:rsid w:val="00F63F22"/>
    <w:rsid w:val="00F71BFD"/>
    <w:rsid w:val="00FB4DDD"/>
    <w:rsid w:val="00FC07B1"/>
    <w:rsid w:val="00FC5625"/>
    <w:rsid w:val="00FD382C"/>
    <w:rsid w:val="0BD61B4E"/>
    <w:rsid w:val="0EA37F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Roman PS" w:hAnsi="Roman P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hAnsi="Times New Roman"/>
      <w:b/>
      <w:color w:val="000000"/>
      <w:kern w:val="0"/>
      <w:sz w:val="20"/>
    </w:rPr>
  </w:style>
  <w:style w:type="paragraph" w:styleId="3">
    <w:name w:val="heading 2"/>
    <w:basedOn w:val="1"/>
    <w:next w:val="1"/>
    <w:qFormat/>
    <w:uiPriority w:val="0"/>
    <w:pPr>
      <w:keepNext/>
      <w:spacing w:line="240" w:lineRule="atLeast"/>
      <w:ind w:left="-210" w:leftChars="-100" w:firstLine="105" w:firstLineChars="50"/>
      <w:jc w:val="center"/>
      <w:outlineLvl w:val="1"/>
    </w:pPr>
    <w:rPr>
      <w:rFonts w:ascii="宋体" w:hAnsi="宋体"/>
      <w:b/>
    </w:rPr>
  </w:style>
  <w:style w:type="paragraph" w:styleId="4">
    <w:name w:val="heading 3"/>
    <w:basedOn w:val="1"/>
    <w:next w:val="1"/>
    <w:link w:val="35"/>
    <w:qFormat/>
    <w:uiPriority w:val="0"/>
    <w:pPr>
      <w:keepNext/>
      <w:spacing w:line="240" w:lineRule="atLeast"/>
      <w:ind w:left="-210" w:leftChars="-100" w:firstLine="105" w:firstLineChars="50"/>
      <w:jc w:val="right"/>
      <w:outlineLvl w:val="2"/>
    </w:pPr>
    <w:rPr>
      <w:rFonts w:ascii="宋体" w:hAnsi="宋体" w:eastAsia="宋体"/>
      <w:b/>
      <w:kern w:val="2"/>
      <w:sz w:val="21"/>
      <w:lang w:val="en-US" w:eastAsia="zh-CN"/>
    </w:rPr>
  </w:style>
  <w:style w:type="paragraph" w:styleId="5">
    <w:name w:val="heading 4"/>
    <w:basedOn w:val="1"/>
    <w:next w:val="1"/>
    <w:qFormat/>
    <w:uiPriority w:val="0"/>
    <w:pPr>
      <w:keepNext/>
      <w:spacing w:line="240" w:lineRule="atLeast"/>
      <w:ind w:left="-100" w:rightChars="-200" w:firstLine="90" w:firstLineChars="50"/>
      <w:outlineLvl w:val="3"/>
    </w:pPr>
    <w:rPr>
      <w:rFonts w:ascii="宋体" w:hAnsi="宋体"/>
      <w:b/>
      <w:sz w:val="18"/>
    </w:rPr>
  </w:style>
  <w:style w:type="paragraph" w:styleId="6">
    <w:name w:val="heading 5"/>
    <w:basedOn w:val="1"/>
    <w:next w:val="7"/>
    <w:qFormat/>
    <w:uiPriority w:val="0"/>
    <w:pPr>
      <w:keepNext/>
      <w:spacing w:line="360" w:lineRule="auto"/>
      <w:ind w:left="-100" w:right="-420" w:firstLine="105"/>
      <w:outlineLvl w:val="4"/>
    </w:pPr>
    <w:rPr>
      <w:rFonts w:ascii="宋体" w:hAnsi="宋体"/>
      <w:b/>
      <w:sz w:val="18"/>
    </w:rPr>
  </w:style>
  <w:style w:type="paragraph" w:styleId="8">
    <w:name w:val="heading 6"/>
    <w:basedOn w:val="1"/>
    <w:next w:val="1"/>
    <w:qFormat/>
    <w:uiPriority w:val="0"/>
    <w:pPr>
      <w:keepNext/>
      <w:outlineLvl w:val="5"/>
    </w:pPr>
    <w:rPr>
      <w:rFonts w:ascii="黑体" w:eastAsia="黑体"/>
      <w:b/>
    </w:rPr>
  </w:style>
  <w:style w:type="paragraph" w:styleId="9">
    <w:name w:val="heading 7"/>
    <w:basedOn w:val="1"/>
    <w:next w:val="1"/>
    <w:qFormat/>
    <w:uiPriority w:val="0"/>
    <w:pPr>
      <w:keepNext/>
      <w:spacing w:line="360" w:lineRule="auto"/>
      <w:ind w:left="-210" w:firstLine="105"/>
      <w:jc w:val="center"/>
      <w:outlineLvl w:val="6"/>
    </w:pPr>
    <w:rPr>
      <w:rFonts w:ascii="宋体" w:hAnsi="宋体"/>
      <w:b/>
      <w:sz w:val="18"/>
    </w:rPr>
  </w:style>
  <w:style w:type="paragraph" w:styleId="10">
    <w:name w:val="heading 8"/>
    <w:basedOn w:val="1"/>
    <w:next w:val="1"/>
    <w:qFormat/>
    <w:uiPriority w:val="0"/>
    <w:pPr>
      <w:keepNext/>
      <w:spacing w:line="360" w:lineRule="auto"/>
      <w:ind w:left="-210" w:firstLine="105"/>
      <w:jc w:val="center"/>
      <w:outlineLvl w:val="7"/>
    </w:pPr>
    <w:rPr>
      <w:rFonts w:ascii="宋体" w:hAnsi="宋体"/>
      <w:b/>
      <w:color w:val="000000"/>
      <w:sz w:val="18"/>
    </w:rPr>
  </w:style>
  <w:style w:type="paragraph" w:styleId="11">
    <w:name w:val="heading 9"/>
    <w:basedOn w:val="1"/>
    <w:next w:val="1"/>
    <w:qFormat/>
    <w:uiPriority w:val="0"/>
    <w:pPr>
      <w:keepNext/>
      <w:spacing w:line="400" w:lineRule="exact"/>
      <w:outlineLvl w:val="8"/>
    </w:pPr>
    <w:rPr>
      <w:rFonts w:ascii="黑体" w:hAnsi="宋体" w:eastAsia="黑体"/>
      <w:b/>
      <w:color w:val="000000"/>
    </w:rPr>
  </w:style>
  <w:style w:type="character" w:default="1" w:styleId="29">
    <w:name w:val="Default Paragraph Font"/>
    <w:link w:val="30"/>
    <w:uiPriority w:val="0"/>
  </w:style>
  <w:style w:type="table" w:default="1" w:styleId="28">
    <w:name w:val="Normal Table"/>
    <w:semiHidden/>
    <w:uiPriority w:val="0"/>
    <w:tblPr>
      <w:tblStyle w:val="28"/>
      <w:tblCellMar>
        <w:top w:w="0" w:type="dxa"/>
        <w:left w:w="108" w:type="dxa"/>
        <w:bottom w:w="0" w:type="dxa"/>
        <w:right w:w="108" w:type="dxa"/>
      </w:tblCellMar>
    </w:tblPr>
    <w:trPr>
      <w:wBefore w:w="0" w:type="dxa"/>
    </w:trPr>
  </w:style>
  <w:style w:type="paragraph" w:styleId="7">
    <w:name w:val="Normal Indent"/>
    <w:basedOn w:val="1"/>
    <w:uiPriority w:val="0"/>
    <w:pPr>
      <w:ind w:firstLine="420"/>
    </w:pPr>
    <w:rPr>
      <w:rFonts w:ascii="Times New Roman" w:hAnsi="Times New Roman"/>
    </w:rPr>
  </w:style>
  <w:style w:type="paragraph" w:styleId="12">
    <w:name w:val="Document Map"/>
    <w:basedOn w:val="1"/>
    <w:uiPriority w:val="0"/>
    <w:pPr>
      <w:shd w:val="clear" w:color="auto" w:fill="000080"/>
    </w:pPr>
    <w:rPr>
      <w:rFonts w:ascii="Times New Roman" w:hAnsi="Times New Roman"/>
    </w:rPr>
  </w:style>
  <w:style w:type="paragraph" w:styleId="13">
    <w:name w:val="Body Text"/>
    <w:basedOn w:val="1"/>
    <w:uiPriority w:val="0"/>
    <w:pPr>
      <w:spacing w:line="360" w:lineRule="auto"/>
      <w:ind w:right="-113"/>
    </w:pPr>
    <w:rPr>
      <w:rFonts w:ascii="Times New Roman" w:hAnsi="Times New Roman"/>
    </w:rPr>
  </w:style>
  <w:style w:type="paragraph" w:styleId="14">
    <w:name w:val="Body Text Indent"/>
    <w:basedOn w:val="1"/>
    <w:uiPriority w:val="0"/>
    <w:pPr>
      <w:ind w:firstLine="5720" w:firstLineChars="1100"/>
    </w:pPr>
    <w:rPr>
      <w:rFonts w:ascii="Times New Roman" w:hAnsi="Times New Roman"/>
      <w:sz w:val="52"/>
    </w:rPr>
  </w:style>
  <w:style w:type="paragraph" w:styleId="15">
    <w:name w:val="Block Text"/>
    <w:basedOn w:val="1"/>
    <w:uiPriority w:val="0"/>
    <w:pPr>
      <w:ind w:left="-210" w:leftChars="-100" w:rightChars="-100" w:firstLine="480"/>
    </w:pPr>
    <w:rPr>
      <w:rFonts w:ascii="Times New Roman" w:hAnsi="Times New Roman"/>
      <w:sz w:val="24"/>
    </w:rPr>
  </w:style>
  <w:style w:type="paragraph" w:styleId="16">
    <w:name w:val="toc 5"/>
    <w:basedOn w:val="1"/>
    <w:next w:val="1"/>
    <w:uiPriority w:val="0"/>
    <w:pPr>
      <w:ind w:left="840"/>
      <w:jc w:val="left"/>
    </w:pPr>
    <w:rPr>
      <w:rFonts w:ascii="Times New Roman" w:hAnsi="Times New Roman"/>
      <w:sz w:val="18"/>
    </w:rPr>
  </w:style>
  <w:style w:type="paragraph" w:styleId="17">
    <w:name w:val="toc 3"/>
    <w:basedOn w:val="1"/>
    <w:next w:val="1"/>
    <w:uiPriority w:val="0"/>
    <w:pPr>
      <w:ind w:left="420"/>
      <w:jc w:val="left"/>
    </w:pPr>
    <w:rPr>
      <w:rFonts w:ascii="Times New Roman" w:hAnsi="Times New Roman"/>
      <w:i/>
      <w:sz w:val="20"/>
    </w:rPr>
  </w:style>
  <w:style w:type="paragraph" w:styleId="18">
    <w:name w:val="Plain Text"/>
    <w:basedOn w:val="1"/>
    <w:uiPriority w:val="0"/>
    <w:rPr>
      <w:rFonts w:ascii="宋体" w:hAnsi="Courier New"/>
    </w:rPr>
  </w:style>
  <w:style w:type="paragraph" w:styleId="19">
    <w:name w:val="Date"/>
    <w:basedOn w:val="1"/>
    <w:next w:val="1"/>
    <w:uiPriority w:val="0"/>
    <w:rPr>
      <w:b/>
      <w:sz w:val="32"/>
    </w:rPr>
  </w:style>
  <w:style w:type="paragraph" w:styleId="20">
    <w:name w:val="Body Text Indent 2"/>
    <w:basedOn w:val="1"/>
    <w:uiPriority w:val="0"/>
    <w:pPr>
      <w:ind w:left="630" w:hanging="630" w:hangingChars="300"/>
    </w:pPr>
  </w:style>
  <w:style w:type="paragraph" w:styleId="21">
    <w:name w:val="Balloon Text"/>
    <w:basedOn w:val="1"/>
    <w:uiPriority w:val="0"/>
    <w:rPr>
      <w:rFonts w:ascii="Times New Roman" w:hAnsi="Times New Roman"/>
      <w:sz w:val="18"/>
    </w:rPr>
  </w:style>
  <w:style w:type="paragraph" w:styleId="22">
    <w:name w:val="footer"/>
    <w:basedOn w:val="1"/>
    <w:uiPriority w:val="0"/>
    <w:pPr>
      <w:tabs>
        <w:tab w:val="center" w:pos="4153"/>
        <w:tab w:val="right" w:pos="8306"/>
      </w:tabs>
      <w:snapToGrid w:val="0"/>
      <w:jc w:val="left"/>
    </w:pPr>
    <w:rPr>
      <w:sz w:val="18"/>
    </w:rPr>
  </w:style>
  <w:style w:type="paragraph" w:styleId="23">
    <w:name w:val="header"/>
    <w:basedOn w:val="1"/>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uiPriority w:val="0"/>
    <w:pPr>
      <w:tabs>
        <w:tab w:val="right" w:leader="dot" w:pos="8494"/>
      </w:tabs>
      <w:spacing w:before="120" w:beforeLines="0" w:beforeAutospacing="0" w:after="120" w:afterLines="0" w:afterAutospacing="0"/>
      <w:jc w:val="left"/>
    </w:pPr>
    <w:rPr>
      <w:rFonts w:ascii="Times New Roman" w:hAnsi="Times New Roman" w:eastAsia="黑体"/>
      <w:b/>
      <w:caps/>
      <w:sz w:val="24"/>
      <w:lang/>
      <w14:shadow w14:blurRad="50800" w14:dist="38100" w14:dir="2700000" w14:sx="100000" w14:sy="100000" w14:kx="0" w14:ky="0" w14:algn="tl">
        <w14:srgbClr w14:val="000000">
          <w14:alpha w14:val="60000"/>
        </w14:srgbClr>
      </w14:shadow>
    </w:rPr>
  </w:style>
  <w:style w:type="paragraph" w:styleId="25">
    <w:name w:val="Body Text Indent 3"/>
    <w:basedOn w:val="1"/>
    <w:uiPriority w:val="0"/>
    <w:pPr>
      <w:ind w:firstLine="420"/>
    </w:pPr>
    <w:rPr>
      <w:rFonts w:ascii="宋体"/>
    </w:rPr>
  </w:style>
  <w:style w:type="paragraph" w:styleId="26">
    <w:name w:val="toc 2"/>
    <w:basedOn w:val="1"/>
    <w:next w:val="1"/>
    <w:uiPriority w:val="0"/>
    <w:pPr>
      <w:tabs>
        <w:tab w:val="right" w:leader="dot" w:pos="8296"/>
      </w:tabs>
      <w:ind w:left="210"/>
      <w:jc w:val="left"/>
    </w:pPr>
    <w:rPr>
      <w:rFonts w:ascii="Times New Roman" w:hAnsi="Times New Roman"/>
      <w:b/>
      <w:smallCaps/>
      <w:sz w:val="24"/>
      <w:lang/>
    </w:rPr>
  </w:style>
  <w:style w:type="paragraph" w:styleId="27">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char"/>
    <w:basedOn w:val="1"/>
    <w:link w:val="29"/>
    <w:uiPriority w:val="0"/>
    <w:pPr>
      <w:widowControl/>
      <w:spacing w:after="160" w:afterLines="0" w:afterAutospacing="0" w:line="240" w:lineRule="exact"/>
      <w:jc w:val="left"/>
    </w:pPr>
  </w:style>
  <w:style w:type="character" w:styleId="31">
    <w:name w:val="Strong"/>
    <w:qFormat/>
    <w:uiPriority w:val="0"/>
    <w:rPr>
      <w:b/>
    </w:rPr>
  </w:style>
  <w:style w:type="character" w:styleId="32">
    <w:name w:val="page number"/>
    <w:basedOn w:val="29"/>
    <w:uiPriority w:val="0"/>
  </w:style>
  <w:style w:type="character" w:styleId="33">
    <w:name w:val="FollowedHyperlink"/>
    <w:uiPriority w:val="0"/>
    <w:rPr>
      <w:color w:val="800080"/>
      <w:u w:val="single"/>
    </w:rPr>
  </w:style>
  <w:style w:type="character" w:styleId="34">
    <w:name w:val="Hyperlink"/>
    <w:uiPriority w:val="0"/>
    <w:rPr>
      <w:color w:val="0000FF"/>
      <w:u w:val="single"/>
    </w:rPr>
  </w:style>
  <w:style w:type="character" w:customStyle="1" w:styleId="35">
    <w:name w:val="标题 3 字符"/>
    <w:link w:val="4"/>
    <w:uiPriority w:val="0"/>
    <w:rPr>
      <w:rFonts w:ascii="宋体" w:hAnsi="宋体" w:eastAsia="宋体"/>
      <w:b/>
      <w:kern w:val="2"/>
      <w:sz w:val="21"/>
      <w:lang w:val="en-US" w:eastAsia="zh-CN"/>
    </w:rPr>
  </w:style>
  <w:style w:type="character" w:customStyle="1" w:styleId="36">
    <w:name w:val="正文 + 四号 Char"/>
    <w:aliases w:val="加粗 Char"/>
    <w:link w:val="37"/>
    <w:uiPriority w:val="0"/>
    <w:rPr>
      <w:rFonts w:ascii="宋体" w:hAnsi="宋体" w:eastAsia="宋体"/>
      <w:kern w:val="2"/>
      <w:sz w:val="21"/>
      <w:lang w:val="en-US" w:eastAsia="zh-CN"/>
    </w:rPr>
  </w:style>
  <w:style w:type="paragraph" w:customStyle="1" w:styleId="37">
    <w:name w:val="正文 + 四号"/>
    <w:basedOn w:val="1"/>
    <w:link w:val="36"/>
    <w:uiPriority w:val="0"/>
    <w:pPr>
      <w:tabs>
        <w:tab w:val="left" w:pos="720"/>
      </w:tabs>
      <w:spacing w:line="300" w:lineRule="auto"/>
      <w:ind w:firstLine="420"/>
    </w:pPr>
    <w:rPr>
      <w:rFonts w:ascii="宋体" w:hAnsi="宋体" w:eastAsia="宋体"/>
      <w:kern w:val="2"/>
      <w:sz w:val="21"/>
      <w:lang w:val="en-US" w:eastAsia="zh-CN"/>
    </w:rPr>
  </w:style>
  <w:style w:type="paragraph" w:customStyle="1" w:styleId="38">
    <w:name w:val="p108p"/>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39">
    <w:name w:val="表文"/>
    <w:basedOn w:val="1"/>
    <w:uiPriority w:val="0"/>
    <w:pPr>
      <w:adjustRightInd w:val="0"/>
      <w:snapToGrid w:val="0"/>
      <w:spacing w:line="280" w:lineRule="atLeast"/>
      <w:jc w:val="left"/>
    </w:pPr>
    <w:rPr>
      <w:rFonts w:ascii="Times New Roman" w:hAnsi="Times New Roman"/>
      <w:position w:val="8"/>
      <w:sz w:val="15"/>
    </w:rPr>
  </w:style>
  <w:style w:type="paragraph" w:customStyle="1" w:styleId="40">
    <w:name w:val="表题"/>
    <w:basedOn w:val="1"/>
    <w:uiPriority w:val="0"/>
    <w:pPr>
      <w:adjustRightInd w:val="0"/>
      <w:snapToGrid w:val="0"/>
      <w:spacing w:before="156" w:beforeLines="50" w:beforeAutospacing="0" w:after="156" w:afterLines="50" w:afterAutospacing="0" w:line="312" w:lineRule="atLeast"/>
      <w:jc w:val="center"/>
    </w:pPr>
    <w:rPr>
      <w:rFonts w:ascii="Arial" w:hAnsi="Arial" w:eastAsia="黑体"/>
      <w:sz w:val="18"/>
    </w:rPr>
  </w:style>
  <w:style w:type="paragraph" w:customStyle="1" w:styleId="41">
    <w:name w:val="font5"/>
    <w:basedOn w:val="1"/>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42">
    <w:name w:val="2"/>
    <w:basedOn w:val="1"/>
    <w:next w:val="7"/>
    <w:uiPriority w:val="0"/>
    <w:pPr>
      <w:ind w:firstLine="420"/>
    </w:pPr>
    <w:rPr>
      <w:rFonts w:ascii="Times New Roman" w:hAnsi="Times New Roman"/>
      <w:sz w:val="24"/>
    </w:rPr>
  </w:style>
  <w:style w:type="paragraph" w:customStyle="1" w:styleId="43">
    <w:name w:val="1"/>
    <w:basedOn w:val="1"/>
    <w:next w:val="1"/>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dzybj</Company>
  <Pages>118</Pages>
  <Words>13147</Words>
  <Characters>14415</Characters>
  <Lines>3191</Lines>
  <Paragraphs>1767</Paragraphs>
  <TotalTime>0</TotalTime>
  <ScaleCrop>false</ScaleCrop>
  <LinksUpToDate>false</LinksUpToDate>
  <CharactersWithSpaces>16323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2008-10-21T03:00:00Z</dcterms:created>
  <dc:creator>MC SYSTEM</dc:creator>
  <cp:lastModifiedBy>给我留个位子划水水</cp:lastModifiedBy>
  <cp:lastPrinted>2008-10-21T02:59:00Z</cp:lastPrinted>
  <dcterms:modified xsi:type="dcterms:W3CDTF">2024-12-05T03:11:35Z</dcterms:modified>
  <dc:title>电子信息产业企业基本情况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8518F2513AE743D59D23D30650BED397_13</vt:lpwstr>
  </property>
</Properties>
</file>