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B8C98">
      <w:pPr>
        <w:widowControl/>
        <w:autoSpaceDE w:val="0"/>
        <w:autoSpaceDN w:val="0"/>
        <w:spacing w:line="480" w:lineRule="auto"/>
        <w:jc w:val="center"/>
        <w:textAlignment w:val="bottom"/>
        <w:rPr>
          <w:rFonts w:hint="eastAsia" w:ascii="黑体" w:hAnsi="黑体" w:eastAsia="黑体" w:cs="黑体"/>
          <w:b/>
          <w:bCs/>
          <w:sz w:val="44"/>
          <w:szCs w:val="44"/>
          <w:lang w:val="en-US" w:eastAsia="zh-CN"/>
        </w:rPr>
      </w:pPr>
      <w:bookmarkStart w:id="44" w:name="_GoBack"/>
      <w:bookmarkEnd w:id="44"/>
    </w:p>
    <w:p w14:paraId="10D0D569">
      <w:pPr>
        <w:widowControl/>
        <w:autoSpaceDE w:val="0"/>
        <w:autoSpaceDN w:val="0"/>
        <w:spacing w:line="480" w:lineRule="auto"/>
        <w:jc w:val="center"/>
        <w:textAlignment w:val="bottom"/>
        <w:rPr>
          <w:rFonts w:hint="eastAsia" w:ascii="黑体" w:hAnsi="黑体" w:eastAsia="黑体" w:cs="黑体"/>
          <w:b/>
          <w:bCs/>
          <w:sz w:val="44"/>
          <w:szCs w:val="44"/>
          <w:lang w:val="en-US" w:eastAsia="zh-CN"/>
        </w:rPr>
      </w:pPr>
    </w:p>
    <w:p w14:paraId="0B95A505">
      <w:pPr>
        <w:widowControl/>
        <w:autoSpaceDE w:val="0"/>
        <w:autoSpaceDN w:val="0"/>
        <w:spacing w:line="480" w:lineRule="auto"/>
        <w:jc w:val="center"/>
        <w:textAlignment w:val="bottom"/>
        <w:rPr>
          <w:rFonts w:hint="eastAsia" w:ascii="黑体" w:hAnsi="黑体" w:eastAsia="黑体" w:cs="黑体"/>
          <w:b/>
          <w:bCs/>
          <w:sz w:val="44"/>
          <w:szCs w:val="44"/>
          <w:lang w:val="en-US" w:eastAsia="zh-CN"/>
        </w:rPr>
      </w:pPr>
    </w:p>
    <w:p w14:paraId="5E4DE961">
      <w:pPr>
        <w:keepNext w:val="0"/>
        <w:keepLines w:val="0"/>
        <w:pageBreakBefore w:val="0"/>
        <w:widowControl/>
        <w:kinsoku/>
        <w:wordWrap/>
        <w:overflowPunct/>
        <w:topLinePunct w:val="0"/>
        <w:autoSpaceDE w:val="0"/>
        <w:autoSpaceDN w:val="0"/>
        <w:bidi w:val="0"/>
        <w:adjustRightInd/>
        <w:snapToGrid/>
        <w:spacing w:line="480" w:lineRule="auto"/>
        <w:ind w:firstLine="0" w:firstLineChars="0"/>
        <w:jc w:val="center"/>
        <w:textAlignment w:val="bottom"/>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柳州市中小企业</w:t>
      </w:r>
      <w:r>
        <w:rPr>
          <w:rFonts w:hint="eastAsia" w:ascii="方正小标宋简体" w:hAnsi="方正小标宋简体" w:eastAsia="方正小标宋简体" w:cs="方正小标宋简体"/>
          <w:b w:val="0"/>
          <w:bCs w:val="0"/>
          <w:sz w:val="44"/>
          <w:szCs w:val="44"/>
        </w:rPr>
        <w:t>数字化水平</w:t>
      </w:r>
      <w:r>
        <w:rPr>
          <w:rFonts w:hint="eastAsia" w:ascii="方正小标宋简体" w:hAnsi="方正小标宋简体" w:eastAsia="方正小标宋简体" w:cs="方正小标宋简体"/>
          <w:b w:val="0"/>
          <w:bCs w:val="0"/>
          <w:sz w:val="44"/>
          <w:szCs w:val="44"/>
          <w:lang w:val="en-US" w:eastAsia="zh-CN"/>
        </w:rPr>
        <w:t>诊断</w:t>
      </w:r>
      <w:r>
        <w:rPr>
          <w:rFonts w:hint="eastAsia" w:ascii="方正小标宋简体" w:hAnsi="方正小标宋简体" w:eastAsia="方正小标宋简体" w:cs="方正小标宋简体"/>
          <w:b w:val="0"/>
          <w:bCs w:val="0"/>
          <w:sz w:val="44"/>
          <w:szCs w:val="44"/>
        </w:rPr>
        <w:t>报告</w:t>
      </w:r>
    </w:p>
    <w:p w14:paraId="60F7E0D3">
      <w:pPr>
        <w:pStyle w:val="6"/>
        <w:rPr>
          <w:rFonts w:ascii="仿宋" w:hAnsi="仿宋" w:eastAsia="仿宋" w:cs="仿宋"/>
          <w:b/>
          <w:sz w:val="24"/>
          <w:szCs w:val="24"/>
        </w:rPr>
      </w:pPr>
    </w:p>
    <w:p w14:paraId="6C9FC612"/>
    <w:p w14:paraId="3EB677AA">
      <w:pPr>
        <w:pStyle w:val="6"/>
        <w:rPr>
          <w:rFonts w:ascii="仿宋" w:hAnsi="仿宋" w:eastAsia="仿宋" w:cs="仿宋"/>
          <w:b/>
          <w:sz w:val="24"/>
          <w:szCs w:val="24"/>
        </w:rPr>
      </w:pPr>
    </w:p>
    <w:p w14:paraId="0B3651CD">
      <w:pPr>
        <w:ind w:left="0" w:leftChars="0" w:firstLine="0" w:firstLineChars="0"/>
      </w:pPr>
    </w:p>
    <w:p w14:paraId="5EEB5C33">
      <w:pPr>
        <w:tabs>
          <w:tab w:val="left" w:pos="645"/>
        </w:tabs>
        <w:spacing w:before="54"/>
        <w:ind w:left="0" w:leftChars="0" w:right="285" w:firstLine="0" w:firstLineChars="0"/>
        <w:jc w:val="both"/>
        <w:rPr>
          <w:rFonts w:ascii="仿宋" w:hAnsi="仿宋" w:eastAsia="仿宋" w:cs="仿宋"/>
          <w:b/>
          <w:sz w:val="24"/>
        </w:rPr>
      </w:pPr>
    </w:p>
    <w:tbl>
      <w:tblPr>
        <w:tblStyle w:val="12"/>
        <w:tblpPr w:leftFromText="180" w:rightFromText="180" w:vertAnchor="page" w:horzAnchor="page" w:tblpX="1975" w:tblpY="10020"/>
        <w:tblOverlap w:val="never"/>
        <w:tblW w:w="0" w:type="auto"/>
        <w:jc w:val="center"/>
        <w:tblLayout w:type="fixed"/>
        <w:tblCellMar>
          <w:top w:w="0" w:type="dxa"/>
          <w:left w:w="0" w:type="dxa"/>
          <w:bottom w:w="0" w:type="dxa"/>
          <w:right w:w="0" w:type="dxa"/>
        </w:tblCellMar>
      </w:tblPr>
      <w:tblGrid>
        <w:gridCol w:w="1920"/>
        <w:gridCol w:w="6062"/>
      </w:tblGrid>
      <w:tr w14:paraId="4BAAB167">
        <w:tblPrEx>
          <w:tblCellMar>
            <w:top w:w="0" w:type="dxa"/>
            <w:left w:w="0" w:type="dxa"/>
            <w:bottom w:w="0" w:type="dxa"/>
            <w:right w:w="0" w:type="dxa"/>
          </w:tblCellMar>
        </w:tblPrEx>
        <w:trPr>
          <w:trHeight w:val="623" w:hRule="atLeast"/>
          <w:jc w:val="center"/>
        </w:trPr>
        <w:tc>
          <w:tcPr>
            <w:tcW w:w="1920" w:type="dxa"/>
          </w:tcPr>
          <w:p w14:paraId="2A07B6ED">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ascii="黑体" w:hAnsi="黑体" w:eastAsia="黑体" w:cs="黑体"/>
                <w:b w:val="0"/>
                <w:bCs/>
                <w:sz w:val="28"/>
                <w:szCs w:val="28"/>
              </w:rPr>
            </w:pPr>
            <w:r>
              <w:rPr>
                <w:rFonts w:hint="eastAsia" w:ascii="黑体" w:hAnsi="黑体" w:eastAsia="黑体" w:cs="黑体"/>
                <w:b w:val="0"/>
                <w:bCs/>
                <w:sz w:val="28"/>
                <w:szCs w:val="28"/>
              </w:rPr>
              <w:t>企业名称：</w:t>
            </w:r>
          </w:p>
        </w:tc>
        <w:tc>
          <w:tcPr>
            <w:tcW w:w="6062" w:type="dxa"/>
          </w:tcPr>
          <w:p w14:paraId="03BECA54">
            <w:pPr>
              <w:pStyle w:val="15"/>
              <w:keepNext w:val="0"/>
              <w:keepLines w:val="0"/>
              <w:pageBreakBefore w:val="0"/>
              <w:widowControl w:val="0"/>
              <w:tabs>
                <w:tab w:val="left" w:pos="4287"/>
              </w:tabs>
              <w:kinsoku/>
              <w:wordWrap/>
              <w:overflowPunct/>
              <w:topLinePunct w:val="0"/>
              <w:autoSpaceDE/>
              <w:autoSpaceDN/>
              <w:bidi w:val="0"/>
              <w:adjustRightInd/>
              <w:snapToGrid/>
              <w:spacing w:line="500" w:lineRule="exact"/>
              <w:ind w:left="0" w:leftChars="0" w:right="-447"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r>
              <w:rPr>
                <w:rFonts w:hint="eastAsia" w:ascii="仿宋_GB2312" w:hAnsi="仿宋_GB2312" w:eastAsia="仿宋_GB2312" w:cs="仿宋_GB2312"/>
                <w:spacing w:val="1"/>
                <w:sz w:val="32"/>
                <w:szCs w:val="32"/>
                <w:u w:val="single"/>
              </w:rPr>
              <w:t xml:space="preserve">         </w:t>
            </w:r>
            <w:r>
              <w:rPr>
                <w:rFonts w:hint="eastAsia" w:ascii="仿宋_GB2312" w:hAnsi="仿宋_GB2312" w:eastAsia="仿宋_GB2312" w:cs="仿宋_GB2312"/>
                <w:spacing w:val="1"/>
                <w:sz w:val="32"/>
                <w:szCs w:val="32"/>
                <w:u w:val="single"/>
                <w:lang w:val="en-US" w:eastAsia="zh-CN"/>
              </w:rPr>
              <w:t xml:space="preserve">  </w:t>
            </w:r>
          </w:p>
        </w:tc>
      </w:tr>
      <w:tr w14:paraId="786F914D">
        <w:tblPrEx>
          <w:tblCellMar>
            <w:top w:w="0" w:type="dxa"/>
            <w:left w:w="0" w:type="dxa"/>
            <w:bottom w:w="0" w:type="dxa"/>
            <w:right w:w="0" w:type="dxa"/>
          </w:tblCellMar>
        </w:tblPrEx>
        <w:trPr>
          <w:trHeight w:val="1380" w:hRule="atLeast"/>
          <w:jc w:val="center"/>
        </w:trPr>
        <w:tc>
          <w:tcPr>
            <w:tcW w:w="1920" w:type="dxa"/>
          </w:tcPr>
          <w:p w14:paraId="1514CD91">
            <w:pPr>
              <w:pStyle w:val="15"/>
              <w:spacing w:line="442" w:lineRule="exact"/>
              <w:ind w:left="0" w:leftChars="0" w:firstLine="0" w:firstLineChars="0"/>
              <w:rPr>
                <w:rFonts w:ascii="黑体" w:hAnsi="黑体" w:eastAsia="黑体" w:cs="黑体"/>
                <w:b w:val="0"/>
                <w:bCs/>
                <w:sz w:val="28"/>
                <w:szCs w:val="28"/>
              </w:rPr>
            </w:pPr>
            <w:r>
              <w:rPr>
                <w:rFonts w:hint="eastAsia" w:ascii="黑体" w:hAnsi="黑体" w:eastAsia="黑体" w:cs="黑体"/>
                <w:b w:val="0"/>
                <w:bCs/>
                <w:sz w:val="28"/>
                <w:szCs w:val="28"/>
              </w:rPr>
              <w:t>所属行业：</w:t>
            </w:r>
          </w:p>
        </w:tc>
        <w:tc>
          <w:tcPr>
            <w:tcW w:w="6062" w:type="dxa"/>
          </w:tcPr>
          <w:p w14:paraId="4652070C">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□汽车整车、零部件及配件制造</w:t>
            </w:r>
          </w:p>
          <w:p w14:paraId="57C16295">
            <w:pPr>
              <w:keepNext w:val="0"/>
              <w:keepLines w:val="0"/>
              <w:pageBreakBefore w:val="0"/>
              <w:widowControl w:val="0"/>
              <w:kinsoku/>
              <w:wordWrap/>
              <w:overflowPunct/>
              <w:topLinePunct w:val="0"/>
              <w:autoSpaceDE/>
              <w:autoSpaceDN/>
              <w:bidi w:val="0"/>
              <w:adjustRightInd/>
              <w:snapToGrid w:val="0"/>
              <w:spacing w:line="440" w:lineRule="exact"/>
              <w:ind w:left="0" w:leftChars="0" w:firstLine="0" w:firstLineChars="0"/>
              <w:textAlignment w:val="auto"/>
              <w:rPr>
                <w:rFonts w:hint="eastAsia" w:ascii="仿宋_GB2312" w:hAnsi="仿宋_GB2312" w:eastAsia="仿宋_GB2312" w:cs="仿宋_GB2312"/>
                <w:color w:val="auto"/>
                <w:spacing w:val="1"/>
                <w:kern w:val="2"/>
                <w:sz w:val="32"/>
                <w:szCs w:val="32"/>
                <w:u w:val="none"/>
                <w:lang w:val="en-US" w:eastAsia="zh-CN" w:bidi="ar-SA"/>
              </w:rPr>
            </w:pPr>
            <w:r>
              <w:rPr>
                <w:rFonts w:hint="eastAsia" w:ascii="仿宋_GB2312" w:hAnsi="仿宋_GB2312" w:eastAsia="仿宋_GB2312" w:cs="仿宋_GB2312"/>
                <w:color w:val="auto"/>
                <w:spacing w:val="1"/>
                <w:kern w:val="2"/>
                <w:sz w:val="32"/>
                <w:szCs w:val="32"/>
                <w:u w:val="none"/>
                <w:lang w:val="en-US" w:eastAsia="zh-CN" w:bidi="ar-SA"/>
              </w:rPr>
              <w:t>□工程机械及其配套件制造</w:t>
            </w:r>
          </w:p>
          <w:p w14:paraId="194C3188">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_GB2312" w:hAnsi="仿宋_GB2312" w:eastAsia="仿宋_GB2312" w:cs="仿宋_GB2312"/>
                <w:spacing w:val="1"/>
                <w:sz w:val="32"/>
                <w:szCs w:val="32"/>
                <w:u w:val="single"/>
                <w:lang w:val="en-US" w:eastAsia="zh-CN"/>
              </w:rPr>
            </w:pPr>
            <w:r>
              <w:rPr>
                <w:rFonts w:hint="eastAsia" w:ascii="仿宋_GB2312" w:hAnsi="仿宋_GB2312" w:eastAsia="仿宋_GB2312" w:cs="仿宋_GB2312"/>
                <w:color w:val="auto"/>
                <w:spacing w:val="1"/>
                <w:kern w:val="2"/>
                <w:sz w:val="32"/>
                <w:szCs w:val="32"/>
                <w:u w:val="none"/>
                <w:lang w:val="en-US" w:eastAsia="zh-CN" w:bidi="ar-SA"/>
              </w:rPr>
              <w:t>□食品加工及制造</w:t>
            </w:r>
          </w:p>
        </w:tc>
      </w:tr>
      <w:tr w14:paraId="21CFDB4C">
        <w:tblPrEx>
          <w:tblCellMar>
            <w:top w:w="0" w:type="dxa"/>
            <w:left w:w="0" w:type="dxa"/>
            <w:bottom w:w="0" w:type="dxa"/>
            <w:right w:w="0" w:type="dxa"/>
          </w:tblCellMar>
        </w:tblPrEx>
        <w:trPr>
          <w:trHeight w:val="578" w:hRule="atLeast"/>
          <w:jc w:val="center"/>
        </w:trPr>
        <w:tc>
          <w:tcPr>
            <w:tcW w:w="1920" w:type="dxa"/>
          </w:tcPr>
          <w:p w14:paraId="636656F0">
            <w:pPr>
              <w:pStyle w:val="15"/>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lang w:eastAsia="zh-CN"/>
              </w:rPr>
              <w:t>数字化水平：</w:t>
            </w:r>
          </w:p>
        </w:tc>
        <w:tc>
          <w:tcPr>
            <w:tcW w:w="6062" w:type="dxa"/>
          </w:tcPr>
          <w:p w14:paraId="480A78BD">
            <w:pPr>
              <w:pStyle w:val="15"/>
              <w:keepNext w:val="0"/>
              <w:keepLines w:val="0"/>
              <w:pageBreakBefore w:val="0"/>
              <w:widowControl w:val="0"/>
              <w:tabs>
                <w:tab w:val="left" w:pos="4287"/>
              </w:tabs>
              <w:kinsoku/>
              <w:wordWrap/>
              <w:overflowPunct/>
              <w:topLinePunct w:val="0"/>
              <w:autoSpaceDE/>
              <w:autoSpaceDN/>
              <w:bidi w:val="0"/>
              <w:adjustRightInd/>
              <w:snapToGrid/>
              <w:spacing w:line="500" w:lineRule="exact"/>
              <w:ind w:left="0" w:leftChars="0" w:right="-447" w:firstLine="0" w:firstLineChars="0"/>
              <w:textAlignment w:val="auto"/>
              <w:rPr>
                <w:rFonts w:hint="default" w:ascii="仿宋_GB2312" w:hAnsi="仿宋_GB2312" w:eastAsia="仿宋_GB2312" w:cs="仿宋_GB2312"/>
                <w:spacing w:val="1"/>
                <w:sz w:val="32"/>
                <w:szCs w:val="32"/>
                <w:u w:val="single"/>
                <w:lang w:val="en-US"/>
              </w:rPr>
            </w:pPr>
            <w:r>
              <w:rPr>
                <w:rFonts w:hint="eastAsia" w:ascii="仿宋_GB2312" w:hAnsi="仿宋_GB2312" w:eastAsia="仿宋_GB2312" w:cs="仿宋_GB2312"/>
                <w:color w:val="auto"/>
                <w:spacing w:val="1"/>
                <w:kern w:val="2"/>
                <w:sz w:val="32"/>
                <w:szCs w:val="32"/>
                <w:u w:val="none"/>
                <w:lang w:val="en-US" w:eastAsia="zh-CN" w:bidi="ar-SA"/>
              </w:rPr>
              <w:t>□</w:t>
            </w:r>
            <w:r>
              <w:rPr>
                <w:rFonts w:hint="eastAsia" w:ascii="仿宋_GB2312" w:hAnsi="仿宋_GB2312" w:cs="仿宋_GB2312"/>
                <w:color w:val="auto"/>
                <w:spacing w:val="1"/>
                <w:kern w:val="2"/>
                <w:sz w:val="32"/>
                <w:szCs w:val="32"/>
                <w:u w:val="none"/>
                <w:lang w:val="en-US" w:eastAsia="zh-CN" w:bidi="ar-SA"/>
              </w:rPr>
              <w:t xml:space="preserve">无  </w:t>
            </w:r>
            <w:r>
              <w:rPr>
                <w:rFonts w:hint="eastAsia" w:ascii="仿宋_GB2312" w:hAnsi="仿宋_GB2312" w:eastAsia="仿宋_GB2312" w:cs="仿宋_GB2312"/>
                <w:color w:val="auto"/>
                <w:spacing w:val="1"/>
                <w:kern w:val="2"/>
                <w:sz w:val="32"/>
                <w:szCs w:val="32"/>
                <w:u w:val="none"/>
                <w:lang w:val="en-US" w:eastAsia="zh-CN" w:bidi="ar-SA"/>
              </w:rPr>
              <w:t>□</w:t>
            </w:r>
            <w:r>
              <w:rPr>
                <w:rFonts w:hint="eastAsia" w:ascii="仿宋_GB2312" w:hAnsi="仿宋_GB2312" w:cs="仿宋_GB2312"/>
                <w:color w:val="auto"/>
                <w:spacing w:val="1"/>
                <w:kern w:val="2"/>
                <w:sz w:val="32"/>
                <w:szCs w:val="32"/>
                <w:u w:val="none"/>
                <w:lang w:val="en-US" w:eastAsia="zh-CN" w:bidi="ar-SA"/>
              </w:rPr>
              <w:t xml:space="preserve">一级  </w:t>
            </w:r>
            <w:r>
              <w:rPr>
                <w:rFonts w:hint="eastAsia" w:ascii="仿宋_GB2312" w:hAnsi="仿宋_GB2312" w:eastAsia="仿宋_GB2312" w:cs="仿宋_GB2312"/>
                <w:color w:val="auto"/>
                <w:spacing w:val="1"/>
                <w:kern w:val="2"/>
                <w:sz w:val="32"/>
                <w:szCs w:val="32"/>
                <w:u w:val="none"/>
                <w:lang w:val="en-US" w:eastAsia="zh-CN" w:bidi="ar-SA"/>
              </w:rPr>
              <w:t>□</w:t>
            </w:r>
            <w:r>
              <w:rPr>
                <w:rFonts w:hint="eastAsia" w:ascii="仿宋_GB2312" w:hAnsi="仿宋_GB2312" w:cs="仿宋_GB2312"/>
                <w:color w:val="auto"/>
                <w:spacing w:val="1"/>
                <w:kern w:val="2"/>
                <w:sz w:val="32"/>
                <w:szCs w:val="32"/>
                <w:u w:val="none"/>
                <w:lang w:val="en-US" w:eastAsia="zh-CN" w:bidi="ar-SA"/>
              </w:rPr>
              <w:t xml:space="preserve">二级  </w:t>
            </w:r>
            <w:r>
              <w:rPr>
                <w:rFonts w:hint="eastAsia" w:ascii="仿宋_GB2312" w:hAnsi="仿宋_GB2312" w:eastAsia="仿宋_GB2312" w:cs="仿宋_GB2312"/>
                <w:color w:val="auto"/>
                <w:spacing w:val="1"/>
                <w:kern w:val="2"/>
                <w:sz w:val="32"/>
                <w:szCs w:val="32"/>
                <w:u w:val="none"/>
                <w:lang w:val="en-US" w:eastAsia="zh-CN" w:bidi="ar-SA"/>
              </w:rPr>
              <w:t>□</w:t>
            </w:r>
            <w:r>
              <w:rPr>
                <w:rFonts w:hint="eastAsia" w:ascii="仿宋_GB2312" w:hAnsi="仿宋_GB2312" w:cs="仿宋_GB2312"/>
                <w:color w:val="auto"/>
                <w:spacing w:val="1"/>
                <w:kern w:val="2"/>
                <w:sz w:val="32"/>
                <w:szCs w:val="32"/>
                <w:u w:val="none"/>
                <w:lang w:val="en-US" w:eastAsia="zh-CN" w:bidi="ar-SA"/>
              </w:rPr>
              <w:t xml:space="preserve">三级  </w:t>
            </w:r>
            <w:r>
              <w:rPr>
                <w:rFonts w:hint="eastAsia" w:ascii="仿宋_GB2312" w:hAnsi="仿宋_GB2312" w:eastAsia="仿宋_GB2312" w:cs="仿宋_GB2312"/>
                <w:color w:val="auto"/>
                <w:spacing w:val="1"/>
                <w:kern w:val="2"/>
                <w:sz w:val="32"/>
                <w:szCs w:val="32"/>
                <w:u w:val="none"/>
                <w:lang w:val="en-US" w:eastAsia="zh-CN" w:bidi="ar-SA"/>
              </w:rPr>
              <w:t>□</w:t>
            </w:r>
            <w:r>
              <w:rPr>
                <w:rFonts w:hint="eastAsia" w:ascii="仿宋_GB2312" w:hAnsi="仿宋_GB2312" w:cs="仿宋_GB2312"/>
                <w:color w:val="auto"/>
                <w:spacing w:val="1"/>
                <w:kern w:val="2"/>
                <w:sz w:val="32"/>
                <w:szCs w:val="32"/>
                <w:u w:val="none"/>
                <w:lang w:val="en-US" w:eastAsia="zh-CN" w:bidi="ar-SA"/>
              </w:rPr>
              <w:t>四级</w:t>
            </w:r>
          </w:p>
        </w:tc>
      </w:tr>
      <w:tr w14:paraId="73F573AF">
        <w:tblPrEx>
          <w:tblCellMar>
            <w:top w:w="0" w:type="dxa"/>
            <w:left w:w="0" w:type="dxa"/>
            <w:bottom w:w="0" w:type="dxa"/>
            <w:right w:w="0" w:type="dxa"/>
          </w:tblCellMar>
        </w:tblPrEx>
        <w:trPr>
          <w:trHeight w:val="608" w:hRule="atLeast"/>
          <w:jc w:val="center"/>
        </w:trPr>
        <w:tc>
          <w:tcPr>
            <w:tcW w:w="1920" w:type="dxa"/>
            <w:vAlign w:val="top"/>
          </w:tcPr>
          <w:p w14:paraId="461C1C8F">
            <w:pPr>
              <w:pStyle w:val="15"/>
              <w:spacing w:line="442" w:lineRule="exact"/>
              <w:ind w:left="0" w:leftChars="0" w:firstLine="0" w:firstLineChars="0"/>
              <w:rPr>
                <w:rFonts w:ascii="黑体" w:hAnsi="黑体" w:eastAsia="黑体" w:cs="黑体"/>
                <w:b w:val="0"/>
                <w:bCs/>
                <w:sz w:val="28"/>
                <w:szCs w:val="28"/>
              </w:rPr>
            </w:pPr>
            <w:r>
              <w:rPr>
                <w:rFonts w:hint="eastAsia" w:ascii="黑体" w:hAnsi="黑体" w:eastAsia="黑体" w:cs="黑体"/>
                <w:b w:val="0"/>
                <w:bCs/>
                <w:sz w:val="28"/>
                <w:szCs w:val="28"/>
                <w:lang w:eastAsia="zh-CN"/>
              </w:rPr>
              <w:t>诊断</w:t>
            </w:r>
            <w:r>
              <w:rPr>
                <w:rFonts w:hint="eastAsia" w:ascii="黑体" w:hAnsi="黑体" w:eastAsia="黑体" w:cs="黑体"/>
                <w:b w:val="0"/>
                <w:bCs/>
                <w:sz w:val="28"/>
                <w:szCs w:val="28"/>
              </w:rPr>
              <w:t>机构：</w:t>
            </w:r>
          </w:p>
        </w:tc>
        <w:tc>
          <w:tcPr>
            <w:tcW w:w="6062" w:type="dxa"/>
            <w:vAlign w:val="top"/>
          </w:tcPr>
          <w:p w14:paraId="7466776B">
            <w:pPr>
              <w:pStyle w:val="15"/>
              <w:keepNext w:val="0"/>
              <w:keepLines w:val="0"/>
              <w:pageBreakBefore w:val="0"/>
              <w:widowControl w:val="0"/>
              <w:tabs>
                <w:tab w:val="left" w:pos="4287"/>
              </w:tabs>
              <w:kinsoku/>
              <w:wordWrap/>
              <w:overflowPunct/>
              <w:topLinePunct w:val="0"/>
              <w:autoSpaceDE/>
              <w:autoSpaceDN/>
              <w:bidi w:val="0"/>
              <w:adjustRightInd/>
              <w:snapToGrid/>
              <w:spacing w:line="500" w:lineRule="exact"/>
              <w:ind w:left="0" w:leftChars="0" w:right="-448" w:righ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1"/>
                <w:sz w:val="32"/>
                <w:szCs w:val="32"/>
                <w:u w:val="single"/>
              </w:rPr>
              <w:t>（</w:t>
            </w:r>
            <w:r>
              <w:rPr>
                <w:rFonts w:hint="eastAsia" w:ascii="仿宋_GB2312" w:hAnsi="仿宋_GB2312" w:eastAsia="仿宋_GB2312" w:cs="仿宋_GB2312"/>
                <w:color w:val="auto"/>
                <w:spacing w:val="1"/>
                <w:sz w:val="32"/>
                <w:szCs w:val="32"/>
                <w:u w:val="single"/>
                <w:lang w:eastAsia="zh-CN"/>
              </w:rPr>
              <w:t>填写名称</w:t>
            </w:r>
            <w:r>
              <w:rPr>
                <w:rFonts w:hint="eastAsia" w:ascii="仿宋_GB2312" w:hAnsi="仿宋_GB2312" w:eastAsia="仿宋_GB2312" w:cs="仿宋_GB2312"/>
                <w:color w:val="auto"/>
                <w:spacing w:val="1"/>
                <w:sz w:val="32"/>
                <w:szCs w:val="32"/>
                <w:u w:val="single"/>
                <w:lang w:val="en-US" w:eastAsia="zh-CN"/>
              </w:rPr>
              <w:t>+</w:t>
            </w:r>
            <w:r>
              <w:rPr>
                <w:rFonts w:hint="eastAsia" w:ascii="仿宋_GB2312" w:hAnsi="仿宋_GB2312" w:eastAsia="仿宋_GB2312" w:cs="仿宋_GB2312"/>
                <w:color w:val="auto"/>
                <w:spacing w:val="1"/>
                <w:sz w:val="32"/>
                <w:szCs w:val="32"/>
                <w:u w:val="single"/>
              </w:rPr>
              <w:t>盖章</w:t>
            </w:r>
            <w:r>
              <w:rPr>
                <w:rFonts w:hint="eastAsia" w:ascii="仿宋_GB2312" w:hAnsi="仿宋_GB2312" w:eastAsia="仿宋_GB2312" w:cs="仿宋_GB2312"/>
                <w:color w:val="auto"/>
                <w:spacing w:val="1"/>
                <w:sz w:val="32"/>
                <w:szCs w:val="32"/>
                <w:u w:val="single"/>
                <w:lang w:eastAsia="zh-CN"/>
              </w:rPr>
              <w:t>，正式报告删除此句</w:t>
            </w:r>
            <w:r>
              <w:rPr>
                <w:rFonts w:hint="eastAsia" w:ascii="仿宋_GB2312" w:hAnsi="仿宋_GB2312" w:eastAsia="仿宋_GB2312" w:cs="仿宋_GB2312"/>
                <w:color w:val="auto"/>
                <w:spacing w:val="1"/>
                <w:sz w:val="32"/>
                <w:szCs w:val="32"/>
                <w:u w:val="single"/>
              </w:rPr>
              <w:t>）</w:t>
            </w:r>
            <w:r>
              <w:rPr>
                <w:rFonts w:hint="eastAsia" w:ascii="仿宋_GB2312" w:hAnsi="仿宋_GB2312" w:eastAsia="仿宋_GB2312" w:cs="仿宋_GB2312"/>
                <w:spacing w:val="1"/>
                <w:sz w:val="32"/>
                <w:szCs w:val="32"/>
                <w:u w:val="single"/>
              </w:rPr>
              <w:t xml:space="preserve"> </w:t>
            </w:r>
          </w:p>
        </w:tc>
      </w:tr>
      <w:tr w14:paraId="74A7DDCB">
        <w:tblPrEx>
          <w:tblCellMar>
            <w:top w:w="0" w:type="dxa"/>
            <w:left w:w="0" w:type="dxa"/>
            <w:bottom w:w="0" w:type="dxa"/>
            <w:right w:w="0" w:type="dxa"/>
          </w:tblCellMar>
        </w:tblPrEx>
        <w:trPr>
          <w:trHeight w:val="593" w:hRule="atLeast"/>
          <w:jc w:val="center"/>
        </w:trPr>
        <w:tc>
          <w:tcPr>
            <w:tcW w:w="1920" w:type="dxa"/>
            <w:vAlign w:val="top"/>
          </w:tcPr>
          <w:p w14:paraId="1AA794ED">
            <w:pPr>
              <w:pStyle w:val="15"/>
              <w:spacing w:line="442" w:lineRule="exact"/>
              <w:ind w:left="0" w:leftChars="0" w:firstLine="0" w:firstLineChars="0"/>
              <w:rPr>
                <w:rFonts w:hint="eastAsia" w:ascii="黑体" w:hAnsi="黑体" w:eastAsia="黑体" w:cs="黑体"/>
                <w:b w:val="0"/>
                <w:bCs/>
                <w:sz w:val="28"/>
                <w:szCs w:val="28"/>
              </w:rPr>
            </w:pPr>
            <w:r>
              <w:rPr>
                <w:rFonts w:hint="eastAsia" w:ascii="黑体" w:hAnsi="黑体" w:eastAsia="黑体" w:cs="黑体"/>
                <w:b w:val="0"/>
                <w:bCs/>
                <w:sz w:val="28"/>
                <w:szCs w:val="28"/>
              </w:rPr>
              <w:t>报告日期：</w:t>
            </w:r>
          </w:p>
        </w:tc>
        <w:tc>
          <w:tcPr>
            <w:tcW w:w="6062" w:type="dxa"/>
            <w:vAlign w:val="top"/>
          </w:tcPr>
          <w:p w14:paraId="4E6EAD77">
            <w:pPr>
              <w:pStyle w:val="15"/>
              <w:tabs>
                <w:tab w:val="left" w:pos="1206"/>
                <w:tab w:val="left" w:pos="4606"/>
              </w:tabs>
              <w:spacing w:before="139" w:line="345" w:lineRule="exact"/>
              <w:ind w:left="0" w:leftChars="0" w:right="-216" w:rightChars="0" w:firstLine="0" w:firstLineChars="0"/>
              <w:rPr>
                <w:rFonts w:hint="eastAsia" w:ascii="仿宋_GB2312" w:hAnsi="仿宋_GB2312" w:eastAsia="仿宋_GB2312" w:cs="仿宋_GB2312"/>
                <w:w w:val="99"/>
                <w:sz w:val="32"/>
                <w:szCs w:val="32"/>
                <w:u w:val="single"/>
              </w:rPr>
            </w:pPr>
            <w:r>
              <w:rPr>
                <w:rFonts w:hint="eastAsia" w:ascii="仿宋_GB2312" w:hAnsi="仿宋_GB2312" w:eastAsia="仿宋_GB2312" w:cs="仿宋_GB2312"/>
                <w:w w:val="99"/>
                <w:sz w:val="32"/>
                <w:szCs w:val="32"/>
                <w:u w:val="single"/>
              </w:rPr>
              <w:t xml:space="preserve"> </w:t>
            </w:r>
            <w:r>
              <w:rPr>
                <w:rFonts w:hint="eastAsia" w:ascii="仿宋_GB2312" w:hAnsi="仿宋_GB2312" w:eastAsia="仿宋_GB2312" w:cs="仿宋_GB2312"/>
                <w:w w:val="99"/>
                <w:sz w:val="32"/>
                <w:szCs w:val="32"/>
                <w:u w:val="single"/>
                <w:lang w:val="en-US" w:eastAsia="zh-CN"/>
              </w:rPr>
              <w:t xml:space="preserve">     </w:t>
            </w:r>
            <w:r>
              <w:rPr>
                <w:rFonts w:hint="eastAsia" w:ascii="仿宋_GB2312" w:hAnsi="仿宋_GB2312" w:cs="仿宋_GB2312"/>
                <w:w w:val="99"/>
                <w:sz w:val="32"/>
                <w:szCs w:val="32"/>
                <w:u w:val="single"/>
                <w:lang w:val="en-US" w:eastAsia="zh-CN"/>
              </w:rPr>
              <w:t xml:space="preserve">  </w:t>
            </w:r>
            <w:r>
              <w:rPr>
                <w:rFonts w:hint="eastAsia" w:ascii="仿宋_GB2312" w:hAnsi="仿宋_GB2312" w:eastAsia="仿宋_GB2312" w:cs="仿宋_GB2312"/>
                <w:w w:val="99"/>
                <w:sz w:val="32"/>
                <w:szCs w:val="32"/>
                <w:u w:val="single"/>
                <w:lang w:val="en-US" w:eastAsia="zh-CN"/>
              </w:rPr>
              <w:t xml:space="preserve">  </w:t>
            </w:r>
            <w:r>
              <w:rPr>
                <w:rFonts w:hint="eastAsia" w:ascii="Times New Roman" w:hAnsi="Times New Roman" w:eastAsia="仿宋_GB2312" w:cs="仿宋_GB2312"/>
                <w:w w:val="95"/>
                <w:sz w:val="32"/>
                <w:szCs w:val="32"/>
                <w:u w:val="single"/>
              </w:rPr>
              <w:t>202</w:t>
            </w:r>
            <w:r>
              <w:rPr>
                <w:rFonts w:hint="eastAsia" w:ascii="仿宋_GB2312" w:hAnsi="仿宋_GB2312" w:eastAsia="仿宋_GB2312" w:cs="仿宋_GB2312"/>
                <w:w w:val="95"/>
                <w:sz w:val="32"/>
                <w:szCs w:val="32"/>
                <w:u w:val="single"/>
              </w:rPr>
              <w:t>X</w:t>
            </w:r>
            <w:r>
              <w:rPr>
                <w:rFonts w:hint="eastAsia" w:ascii="仿宋_GB2312" w:hAnsi="仿宋_GB2312" w:eastAsia="仿宋_GB2312" w:cs="仿宋_GB2312"/>
                <w:sz w:val="32"/>
                <w:szCs w:val="32"/>
                <w:u w:val="single"/>
              </w:rPr>
              <w:t>年</w:t>
            </w:r>
            <w:r>
              <w:rPr>
                <w:rFonts w:hint="eastAsia" w:ascii="仿宋_GB2312" w:hAnsi="仿宋_GB2312" w:eastAsia="仿宋_GB2312" w:cs="仿宋_GB2312"/>
                <w:w w:val="95"/>
                <w:sz w:val="32"/>
                <w:szCs w:val="32"/>
                <w:u w:val="single"/>
              </w:rPr>
              <w:t>XX</w:t>
            </w:r>
            <w:r>
              <w:rPr>
                <w:rFonts w:hint="eastAsia" w:ascii="仿宋_GB2312" w:hAnsi="仿宋_GB2312" w:eastAsia="仿宋_GB2312" w:cs="仿宋_GB2312"/>
                <w:sz w:val="32"/>
                <w:szCs w:val="32"/>
                <w:u w:val="single"/>
              </w:rPr>
              <w:t xml:space="preserve">月XX日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p>
        </w:tc>
      </w:tr>
    </w:tbl>
    <w:p w14:paraId="355A8526">
      <w:pPr>
        <w:rPr>
          <w:rFonts w:hint="eastAsia" w:ascii="黑体" w:hAnsi="黑体" w:eastAsia="黑体" w:cs="黑体"/>
          <w:b w:val="0"/>
          <w:bCs/>
          <w:sz w:val="44"/>
          <w:szCs w:val="44"/>
        </w:rPr>
      </w:pPr>
    </w:p>
    <w:p w14:paraId="61775425">
      <w:pPr>
        <w:ind w:left="0" w:leftChars="0" w:firstLine="0" w:firstLineChars="0"/>
        <w:rPr>
          <w:rFonts w:hint="eastAsia" w:ascii="黑体" w:hAnsi="黑体" w:eastAsia="黑体" w:cs="黑体"/>
          <w:b w:val="0"/>
          <w:bCs/>
          <w:sz w:val="44"/>
          <w:szCs w:val="44"/>
        </w:rPr>
      </w:pPr>
      <w:r>
        <w:rPr>
          <w:rFonts w:hint="eastAsia" w:ascii="黑体" w:hAnsi="黑体" w:eastAsia="黑体" w:cs="黑体"/>
          <w:b w:val="0"/>
          <w:bCs/>
          <w:sz w:val="44"/>
          <w:szCs w:val="44"/>
        </w:rPr>
        <w:br w:type="page"/>
      </w:r>
    </w:p>
    <w:p w14:paraId="0AB28477">
      <w:pPr>
        <w:keepNext w:val="0"/>
        <w:keepLines w:val="0"/>
        <w:pageBreakBefore w:val="0"/>
        <w:widowControl w:val="0"/>
        <w:tabs>
          <w:tab w:val="left" w:pos="645"/>
        </w:tabs>
        <w:kinsoku/>
        <w:wordWrap/>
        <w:overflowPunct/>
        <w:topLinePunct w:val="0"/>
        <w:autoSpaceDE/>
        <w:autoSpaceDN/>
        <w:bidi w:val="0"/>
        <w:adjustRightInd/>
        <w:snapToGrid/>
        <w:ind w:right="0" w:firstLine="0" w:firstLineChars="0"/>
        <w:jc w:val="center"/>
        <w:textAlignment w:val="auto"/>
        <w:rPr>
          <w:rFonts w:ascii="黑体" w:hAnsi="黑体" w:eastAsia="黑体" w:cs="黑体"/>
          <w:b w:val="0"/>
          <w:bCs/>
          <w:sz w:val="44"/>
          <w:szCs w:val="44"/>
        </w:rPr>
      </w:pPr>
      <w:r>
        <w:rPr>
          <w:rFonts w:hint="eastAsia" w:ascii="黑体" w:hAnsi="黑体" w:eastAsia="黑体" w:cs="黑体"/>
          <w:b w:val="0"/>
          <w:bCs/>
          <w:sz w:val="44"/>
          <w:szCs w:val="44"/>
        </w:rPr>
        <w:t>说</w:t>
      </w:r>
      <w:r>
        <w:rPr>
          <w:rFonts w:hint="eastAsia" w:ascii="黑体" w:hAnsi="黑体" w:eastAsia="黑体" w:cs="黑体"/>
          <w:b w:val="0"/>
          <w:bCs/>
          <w:sz w:val="44"/>
          <w:szCs w:val="44"/>
        </w:rPr>
        <w:tab/>
      </w:r>
      <w:r>
        <w:rPr>
          <w:rFonts w:hint="eastAsia" w:ascii="黑体" w:hAnsi="黑体" w:eastAsia="黑体" w:cs="黑体"/>
          <w:b w:val="0"/>
          <w:bCs/>
          <w:sz w:val="44"/>
          <w:szCs w:val="44"/>
        </w:rPr>
        <w:t>明</w:t>
      </w:r>
    </w:p>
    <w:p w14:paraId="382FBF81">
      <w:pPr>
        <w:spacing w:line="364" w:lineRule="auto"/>
        <w:ind w:left="109" w:right="396" w:firstLine="640"/>
        <w:rPr>
          <w:rFonts w:ascii="仿宋_GB2312" w:hAnsi="仿宋" w:eastAsia="仿宋_GB2312" w:cs="仿宋"/>
          <w:spacing w:val="-7"/>
          <w:sz w:val="32"/>
          <w:szCs w:val="32"/>
        </w:rPr>
      </w:pPr>
    </w:p>
    <w:p w14:paraId="602DDFD3">
      <w:pPr>
        <w:bidi w:val="0"/>
        <w:ind w:firstLine="640" w:firstLineChars="200"/>
        <w:rPr>
          <w:rFonts w:hint="eastAsia"/>
          <w:lang w:eastAsia="zh-Hans"/>
        </w:rPr>
      </w:pPr>
      <w:r>
        <w:rPr>
          <w:rFonts w:hint="eastAsia"/>
          <w:lang w:eastAsia="zh-Hans"/>
        </w:rPr>
        <w:t>本报告依据工业和信息化部《中小企业数字化水平评测指标（</w:t>
      </w:r>
      <w:r>
        <w:rPr>
          <w:rFonts w:hint="eastAsia" w:ascii="Times New Roman" w:hAnsi="Times New Roman"/>
          <w:lang w:eastAsia="zh-Hans"/>
        </w:rPr>
        <w:t>202</w:t>
      </w:r>
      <w:r>
        <w:rPr>
          <w:rFonts w:hint="eastAsia" w:ascii="Times New Roman" w:hAnsi="Times New Roman"/>
          <w:lang w:val="en-US" w:eastAsia="zh-CN"/>
        </w:rPr>
        <w:t>4</w:t>
      </w:r>
      <w:r>
        <w:rPr>
          <w:rFonts w:hint="eastAsia"/>
          <w:lang w:eastAsia="zh-Hans"/>
        </w:rPr>
        <w:t xml:space="preserve">年版）》以及团体标准《中小企业数字化水平评测规范》（T/CESA </w:t>
      </w:r>
      <w:r>
        <w:rPr>
          <w:rFonts w:hint="eastAsia" w:ascii="Times New Roman" w:hAnsi="Times New Roman"/>
          <w:lang w:eastAsia="zh-Hans"/>
        </w:rPr>
        <w:t>1256</w:t>
      </w:r>
      <w:r>
        <w:rPr>
          <w:rFonts w:hint="eastAsia"/>
          <w:lang w:val="en-US" w:eastAsia="zh-CN"/>
        </w:rPr>
        <w:t>-</w:t>
      </w:r>
      <w:r>
        <w:rPr>
          <w:rFonts w:hint="eastAsia" w:ascii="Times New Roman" w:hAnsi="Times New Roman"/>
          <w:lang w:eastAsia="zh-Hans"/>
        </w:rPr>
        <w:t>2023</w:t>
      </w:r>
      <w:r>
        <w:rPr>
          <w:rFonts w:hint="eastAsia"/>
          <w:lang w:eastAsia="zh-Hans"/>
        </w:rPr>
        <w:t>），结合了中小企业所属行业和业务特点，根据专家现场考察和现场交流诊断所掌握情况，在综合企业线上自评测诊断结果的基础上，对企业数字化水平进行评估分析而形成评测诊断结果。</w:t>
      </w:r>
    </w:p>
    <w:p w14:paraId="5AFEFFE6">
      <w:pPr>
        <w:bidi w:val="0"/>
        <w:ind w:firstLine="640" w:firstLineChars="200"/>
      </w:pPr>
      <w:r>
        <w:rPr>
          <w:rFonts w:hint="eastAsia"/>
        </w:rPr>
        <w:t>本报告的评</w:t>
      </w:r>
      <w:r>
        <w:rPr>
          <w:rFonts w:hint="eastAsia"/>
          <w:lang w:eastAsia="zh-Hans"/>
        </w:rPr>
        <w:t>测</w:t>
      </w:r>
      <w:r>
        <w:rPr>
          <w:rFonts w:hint="eastAsia"/>
        </w:rPr>
        <w:t>诊断结果受限于与企业线下交流、现场考察评估的广度和深度，同时企业自评</w:t>
      </w:r>
      <w:r>
        <w:rPr>
          <w:rFonts w:hint="eastAsia"/>
          <w:lang w:eastAsia="zh-Hans"/>
        </w:rPr>
        <w:t>测</w:t>
      </w:r>
      <w:r>
        <w:rPr>
          <w:rFonts w:hint="eastAsia"/>
        </w:rPr>
        <w:t>受企业主观意识、对</w:t>
      </w:r>
      <w:r>
        <w:rPr>
          <w:rFonts w:hint="eastAsia"/>
          <w:lang w:eastAsia="zh-Hans"/>
        </w:rPr>
        <w:t>数字化水平</w:t>
      </w:r>
      <w:r>
        <w:rPr>
          <w:rFonts w:hint="eastAsia"/>
        </w:rPr>
        <w:t>理解等限制。本报告的评</w:t>
      </w:r>
      <w:r>
        <w:rPr>
          <w:rFonts w:hint="eastAsia"/>
          <w:lang w:eastAsia="zh-Hans"/>
        </w:rPr>
        <w:t>测</w:t>
      </w:r>
      <w:r>
        <w:rPr>
          <w:rFonts w:hint="eastAsia"/>
        </w:rPr>
        <w:t>诊断结果、评</w:t>
      </w:r>
      <w:r>
        <w:rPr>
          <w:rFonts w:hint="eastAsia"/>
          <w:lang w:eastAsia="zh-Hans"/>
        </w:rPr>
        <w:t>测</w:t>
      </w:r>
      <w:r>
        <w:rPr>
          <w:rFonts w:hint="eastAsia"/>
        </w:rPr>
        <w:t>分析和相关建议仅供参考，不作为企业相关方面的能力、资质、资格等方面的证明，不具备担保等效力。</w:t>
      </w:r>
    </w:p>
    <w:p w14:paraId="04FF2EA8">
      <w:pPr>
        <w:spacing w:line="364" w:lineRule="auto"/>
        <w:ind w:left="109" w:right="396" w:firstLine="640"/>
        <w:rPr>
          <w:rFonts w:ascii="仿宋_GB2312" w:hAnsi="仿宋" w:eastAsia="仿宋_GB2312" w:cs="仿宋"/>
          <w:spacing w:val="-7"/>
          <w:sz w:val="32"/>
          <w:szCs w:val="32"/>
        </w:rPr>
      </w:pPr>
    </w:p>
    <w:p w14:paraId="4ADBD84F">
      <w:pPr>
        <w:spacing w:line="364" w:lineRule="auto"/>
        <w:ind w:left="109" w:right="396" w:firstLine="640"/>
        <w:rPr>
          <w:rFonts w:ascii="仿宋_GB2312" w:hAnsi="仿宋" w:eastAsia="仿宋_GB2312" w:cs="仿宋"/>
          <w:spacing w:val="-7"/>
          <w:sz w:val="32"/>
          <w:szCs w:val="32"/>
        </w:rPr>
      </w:pPr>
    </w:p>
    <w:p w14:paraId="621A70B0">
      <w:pPr>
        <w:spacing w:line="364" w:lineRule="auto"/>
        <w:ind w:left="109" w:right="396" w:firstLine="640"/>
        <w:rPr>
          <w:rFonts w:ascii="仿宋_GB2312" w:hAnsi="仿宋" w:eastAsia="仿宋_GB2312" w:cs="仿宋"/>
          <w:spacing w:val="-7"/>
          <w:sz w:val="32"/>
          <w:szCs w:val="32"/>
        </w:rPr>
      </w:pPr>
    </w:p>
    <w:p w14:paraId="7B5A9F6B">
      <w:pPr>
        <w:spacing w:before="195"/>
        <w:ind w:right="288"/>
        <w:rPr>
          <w:rFonts w:ascii="仿宋_GB2312" w:hAnsi="仿宋_GB2312" w:eastAsia="仿宋_GB2312" w:cs="仿宋_GB2312"/>
          <w:sz w:val="28"/>
          <w:szCs w:val="28"/>
          <w:highlight w:val="yellow"/>
          <w:lang w:eastAsia="zh-Hans"/>
        </w:rPr>
      </w:pPr>
      <w:r>
        <w:rPr>
          <w:rFonts w:hint="eastAsia" w:ascii="仿宋_GB2312" w:hAnsi="仿宋_GB2312" w:eastAsia="仿宋_GB2312" w:cs="仿宋_GB2312"/>
          <w:sz w:val="28"/>
          <w:szCs w:val="28"/>
          <w:lang w:eastAsia="zh-Hans"/>
        </w:rPr>
        <w:t xml:space="preserve">                            </w:t>
      </w:r>
      <w:r>
        <w:rPr>
          <w:rFonts w:hint="eastAsia" w:ascii="仿宋_GB2312" w:hAnsi="仿宋_GB2312" w:eastAsia="仿宋_GB2312" w:cs="仿宋_GB2312"/>
          <w:sz w:val="28"/>
          <w:szCs w:val="28"/>
        </w:rPr>
        <w:t xml:space="preserve">    </w:t>
      </w:r>
    </w:p>
    <w:p w14:paraId="6011C83B">
      <w:pPr>
        <w:pStyle w:val="7"/>
        <w:tabs>
          <w:tab w:val="left" w:pos="1202"/>
          <w:tab w:val="right" w:leader="dot" w:pos="8621"/>
        </w:tabs>
        <w:ind w:left="0" w:firstLine="0"/>
        <w:rPr>
          <w:rFonts w:ascii="仿宋_GB2312" w:hAnsi="仿宋_GB2312" w:eastAsia="仿宋_GB2312" w:cs="仿宋_GB2312"/>
          <w:sz w:val="28"/>
          <w:szCs w:val="28"/>
        </w:rPr>
        <w:sectPr>
          <w:footerReference r:id="rId5" w:type="default"/>
          <w:pgSz w:w="11910" w:h="16840"/>
          <w:pgMar w:top="2098" w:right="1474" w:bottom="1823" w:left="1587" w:header="720" w:footer="720" w:gutter="0"/>
          <w:pgBorders>
            <w:top w:val="none" w:sz="0" w:space="0"/>
            <w:left w:val="none" w:sz="0" w:space="0"/>
            <w:bottom w:val="none" w:sz="0" w:space="0"/>
            <w:right w:val="none" w:sz="0" w:space="0"/>
          </w:pgBorders>
          <w:pgNumType w:fmt="decimal"/>
          <w:cols w:space="720" w:num="1"/>
        </w:sectPr>
      </w:pPr>
      <w:bookmarkStart w:id="0" w:name="目录"/>
      <w:bookmarkEnd w:id="0"/>
    </w:p>
    <w:p w14:paraId="0742FCDB">
      <w:pPr>
        <w:pStyle w:val="2"/>
        <w:spacing w:after="312" w:afterLines="100" w:afterAutospacing="0"/>
        <w:jc w:val="center"/>
        <w:rPr>
          <w:rFonts w:hint="default" w:ascii="仿宋" w:hAnsi="仿宋" w:eastAsia="仿宋" w:cs="仿宋"/>
          <w:b w:val="0"/>
          <w:szCs w:val="32"/>
        </w:rPr>
      </w:pPr>
      <w:bookmarkStart w:id="1" w:name="第一章__诊断目的、过程和方法"/>
      <w:bookmarkEnd w:id="1"/>
      <w:bookmarkStart w:id="2" w:name="_bookmark0"/>
      <w:bookmarkEnd w:id="2"/>
      <w:bookmarkStart w:id="3" w:name="_Toc5202"/>
      <w:r>
        <w:rPr>
          <w:szCs w:val="32"/>
        </w:rPr>
        <w:t>第一章</w:t>
      </w:r>
      <w:r>
        <w:rPr>
          <w:szCs w:val="32"/>
        </w:rPr>
        <w:tab/>
      </w:r>
      <w:r>
        <w:rPr>
          <w:szCs w:val="32"/>
        </w:rPr>
        <w:t>诊断过程和方法</w:t>
      </w:r>
      <w:bookmarkEnd w:id="3"/>
    </w:p>
    <w:p w14:paraId="36D474BB">
      <w:pPr>
        <w:pStyle w:val="3"/>
        <w:bidi w:val="0"/>
        <w:rPr>
          <w:rFonts w:hint="default"/>
        </w:rPr>
      </w:pPr>
      <w:bookmarkStart w:id="4" w:name="_bookmark1"/>
      <w:bookmarkEnd w:id="4"/>
      <w:bookmarkStart w:id="5" w:name="1.1_诊断目的"/>
      <w:bookmarkEnd w:id="5"/>
      <w:bookmarkStart w:id="6" w:name="_Toc13799"/>
      <w:r>
        <w:rPr>
          <w:rFonts w:ascii="Times New Roman" w:hAnsi="Times New Roman"/>
        </w:rPr>
        <w:t>1</w:t>
      </w:r>
      <w:r>
        <w:t>.</w:t>
      </w:r>
      <w:r>
        <w:rPr>
          <w:rFonts w:ascii="Times New Roman" w:hAnsi="Times New Roman"/>
        </w:rPr>
        <w:t>1</w:t>
      </w:r>
      <w:r>
        <w:t>诊断依据</w:t>
      </w:r>
      <w:bookmarkEnd w:id="6"/>
    </w:p>
    <w:p w14:paraId="0508C1E5">
      <w:pPr>
        <w:bidi w:val="0"/>
      </w:pPr>
      <w:r>
        <w:rPr>
          <w:rFonts w:hint="eastAsia" w:ascii="Times New Roman" w:hAnsi="Times New Roman"/>
        </w:rPr>
        <w:t>1</w:t>
      </w:r>
      <w:r>
        <w:rPr>
          <w:rFonts w:hint="eastAsia"/>
        </w:rPr>
        <w:t>.指导文件：工业和信息化部《中小企业数字化水平评测指标（</w:t>
      </w:r>
      <w:r>
        <w:rPr>
          <w:rFonts w:ascii="Times New Roman" w:hAnsi="Times New Roman"/>
        </w:rPr>
        <w:t>202</w:t>
      </w:r>
      <w:r>
        <w:rPr>
          <w:rFonts w:hint="eastAsia" w:ascii="Times New Roman" w:hAnsi="Times New Roman"/>
          <w:lang w:val="en-US" w:eastAsia="zh-CN"/>
        </w:rPr>
        <w:t>4</w:t>
      </w:r>
      <w:r>
        <w:t>年版）</w:t>
      </w:r>
      <w:r>
        <w:rPr>
          <w:rFonts w:hint="eastAsia"/>
        </w:rPr>
        <w:t>》；</w:t>
      </w:r>
    </w:p>
    <w:p w14:paraId="76CCD65C">
      <w:pPr>
        <w:bidi w:val="0"/>
      </w:pPr>
      <w:r>
        <w:rPr>
          <w:rFonts w:hint="eastAsia" w:ascii="Times New Roman" w:hAnsi="Times New Roman"/>
          <w:lang w:val="en-US" w:eastAsia="zh-CN"/>
        </w:rPr>
        <w:t>2</w:t>
      </w:r>
      <w:r>
        <w:t>.</w:t>
      </w:r>
      <w:r>
        <w:rPr>
          <w:rFonts w:hint="eastAsia"/>
        </w:rPr>
        <w:t>团体标准：</w:t>
      </w:r>
      <w:r>
        <w:t xml:space="preserve">T/CESA </w:t>
      </w:r>
      <w:r>
        <w:rPr>
          <w:rFonts w:ascii="Times New Roman" w:hAnsi="Times New Roman"/>
        </w:rPr>
        <w:t>1256</w:t>
      </w:r>
      <w:r>
        <w:rPr>
          <w:rFonts w:hint="eastAsia"/>
          <w:lang w:val="en-US" w:eastAsia="zh-CN"/>
        </w:rPr>
        <w:t>-</w:t>
      </w:r>
      <w:r>
        <w:rPr>
          <w:rFonts w:ascii="Times New Roman" w:hAnsi="Times New Roman"/>
        </w:rPr>
        <w:t>2023</w:t>
      </w:r>
      <w:r>
        <w:rPr>
          <w:rFonts w:hint="eastAsia"/>
        </w:rPr>
        <w:t>《中小企业数字化水平</w:t>
      </w:r>
      <w:r>
        <w:rPr>
          <w:rFonts w:hint="eastAsia"/>
          <w:lang w:eastAsia="zh-Hans"/>
        </w:rPr>
        <w:t>评测</w:t>
      </w:r>
      <w:r>
        <w:rPr>
          <w:rFonts w:hint="eastAsia"/>
        </w:rPr>
        <w:t>规范》。</w:t>
      </w:r>
    </w:p>
    <w:p w14:paraId="2FD637A5">
      <w:pPr>
        <w:pStyle w:val="3"/>
        <w:bidi w:val="0"/>
        <w:rPr>
          <w:rFonts w:hint="default"/>
        </w:rPr>
      </w:pPr>
      <w:bookmarkStart w:id="7" w:name="_Toc3884"/>
      <w:r>
        <w:rPr>
          <w:rFonts w:ascii="Times New Roman" w:hAnsi="Times New Roman"/>
        </w:rPr>
        <w:t>1</w:t>
      </w:r>
      <w:r>
        <w:t>.</w:t>
      </w:r>
      <w:r>
        <w:rPr>
          <w:rFonts w:ascii="Times New Roman" w:hAnsi="Times New Roman"/>
        </w:rPr>
        <w:t>2</w:t>
      </w:r>
      <w:r>
        <w:t>诊断目的</w:t>
      </w:r>
      <w:bookmarkEnd w:id="7"/>
    </w:p>
    <w:p w14:paraId="03721445">
      <w:pPr>
        <w:bidi w:val="0"/>
      </w:pPr>
      <w:r>
        <w:rPr>
          <w:rFonts w:hint="eastAsia"/>
        </w:rPr>
        <w:t>本次</w:t>
      </w:r>
      <w:r>
        <w:rPr>
          <w:rFonts w:hint="eastAsia"/>
          <w:lang w:eastAsia="zh-Hans"/>
        </w:rPr>
        <w:t>数字化水平</w:t>
      </w:r>
      <w:r>
        <w:rPr>
          <w:rFonts w:hint="eastAsia"/>
        </w:rPr>
        <w:t>诊断服务基于对企业数字化</w:t>
      </w:r>
      <w:r>
        <w:rPr>
          <w:rFonts w:hint="eastAsia"/>
          <w:lang w:eastAsia="zh-Hans"/>
        </w:rPr>
        <w:t>水平的</w:t>
      </w:r>
      <w:r>
        <w:rPr>
          <w:rFonts w:hint="eastAsia"/>
        </w:rPr>
        <w:t>评</w:t>
      </w:r>
      <w:r>
        <w:rPr>
          <w:rFonts w:hint="eastAsia"/>
          <w:lang w:eastAsia="zh-Hans"/>
        </w:rPr>
        <w:t>测</w:t>
      </w:r>
      <w:r>
        <w:rPr>
          <w:rFonts w:hint="eastAsia"/>
        </w:rPr>
        <w:t>，帮助</w:t>
      </w:r>
      <w:r>
        <w:rPr>
          <w:rFonts w:hint="eastAsia"/>
          <w:lang w:eastAsia="zh-Hans"/>
        </w:rPr>
        <w:t>中小</w:t>
      </w:r>
      <w:r>
        <w:rPr>
          <w:rFonts w:hint="eastAsia"/>
        </w:rPr>
        <w:t>企业了解</w:t>
      </w:r>
      <w:r>
        <w:rPr>
          <w:rFonts w:hint="eastAsia"/>
          <w:lang w:eastAsia="zh-Hans"/>
        </w:rPr>
        <w:t>数字化转型</w:t>
      </w:r>
      <w:r>
        <w:rPr>
          <w:rFonts w:hint="eastAsia"/>
        </w:rPr>
        <w:t>的应用场景</w:t>
      </w:r>
      <w:r>
        <w:rPr>
          <w:rFonts w:hint="eastAsia"/>
          <w:lang w:eastAsia="zh-Hans"/>
        </w:rPr>
        <w:t>及自身数字化水平</w:t>
      </w:r>
      <w:r>
        <w:rPr>
          <w:rFonts w:hint="eastAsia"/>
        </w:rPr>
        <w:t>现状，</w:t>
      </w:r>
      <w:r>
        <w:rPr>
          <w:rFonts w:hint="eastAsia"/>
          <w:lang w:eastAsia="zh-Hans"/>
        </w:rPr>
        <w:t>并</w:t>
      </w:r>
      <w:r>
        <w:rPr>
          <w:rFonts w:hint="eastAsia"/>
        </w:rPr>
        <w:t>通过与</w:t>
      </w:r>
      <w:r>
        <w:rPr>
          <w:rFonts w:hint="eastAsia"/>
          <w:lang w:eastAsia="zh-Hans"/>
        </w:rPr>
        <w:t>行业、</w:t>
      </w:r>
      <w:r>
        <w:rPr>
          <w:rFonts w:hint="eastAsia"/>
        </w:rPr>
        <w:t>标杆企业</w:t>
      </w:r>
      <w:r>
        <w:rPr>
          <w:rFonts w:hint="eastAsia"/>
          <w:lang w:eastAsia="zh-Hans"/>
        </w:rPr>
        <w:t>等</w:t>
      </w:r>
      <w:r>
        <w:rPr>
          <w:rFonts w:hint="eastAsia"/>
        </w:rPr>
        <w:t>的分析对比，</w:t>
      </w:r>
      <w:r>
        <w:rPr>
          <w:rFonts w:hint="eastAsia"/>
          <w:lang w:eastAsia="zh-Hans"/>
        </w:rPr>
        <w:t>找到并</w:t>
      </w:r>
      <w:r>
        <w:rPr>
          <w:rFonts w:hint="eastAsia"/>
        </w:rPr>
        <w:t>解决</w:t>
      </w:r>
      <w:r>
        <w:rPr>
          <w:rFonts w:hint="eastAsia"/>
          <w:lang w:eastAsia="zh-Hans"/>
        </w:rPr>
        <w:t>中小</w:t>
      </w:r>
      <w:r>
        <w:rPr>
          <w:rFonts w:hint="eastAsia"/>
        </w:rPr>
        <w:t>企业在实施数字化转型过程中遇到的</w:t>
      </w:r>
      <w:r>
        <w:rPr>
          <w:rFonts w:hint="eastAsia"/>
          <w:lang w:eastAsia="zh-Hans"/>
        </w:rPr>
        <w:t>问题</w:t>
      </w:r>
      <w:r>
        <w:rPr>
          <w:rFonts w:hint="eastAsia"/>
        </w:rPr>
        <w:t>，为</w:t>
      </w:r>
      <w:r>
        <w:rPr>
          <w:rFonts w:hint="eastAsia"/>
          <w:lang w:eastAsia="zh-Hans"/>
        </w:rPr>
        <w:t>中小</w:t>
      </w:r>
      <w:r>
        <w:rPr>
          <w:rFonts w:hint="eastAsia"/>
        </w:rPr>
        <w:t>企业</w:t>
      </w:r>
      <w:r>
        <w:rPr>
          <w:rFonts w:hint="eastAsia"/>
          <w:lang w:eastAsia="zh-Hans"/>
        </w:rPr>
        <w:t>进行数字化转型</w:t>
      </w:r>
      <w:r>
        <w:rPr>
          <w:rFonts w:hint="eastAsia"/>
        </w:rPr>
        <w:t>提出合理的规划</w:t>
      </w:r>
      <w:r>
        <w:rPr>
          <w:rFonts w:hint="eastAsia"/>
          <w:lang w:eastAsia="zh-Hans"/>
        </w:rPr>
        <w:t>和实施</w:t>
      </w:r>
      <w:r>
        <w:rPr>
          <w:rFonts w:hint="eastAsia"/>
        </w:rPr>
        <w:t>建议。</w:t>
      </w:r>
    </w:p>
    <w:p w14:paraId="1230C44A">
      <w:pPr>
        <w:pStyle w:val="3"/>
        <w:bidi w:val="0"/>
        <w:rPr>
          <w:rFonts w:hint="default"/>
        </w:rPr>
      </w:pPr>
      <w:bookmarkStart w:id="8" w:name="1.2_诊断过程"/>
      <w:bookmarkEnd w:id="8"/>
      <w:bookmarkStart w:id="9" w:name="_bookmark2"/>
      <w:bookmarkEnd w:id="9"/>
      <w:bookmarkStart w:id="10" w:name="_Toc18879"/>
      <w:r>
        <w:rPr>
          <w:rFonts w:ascii="Times New Roman" w:hAnsi="Times New Roman"/>
        </w:rPr>
        <w:t>1</w:t>
      </w:r>
      <w:r>
        <w:t>.</w:t>
      </w:r>
      <w:r>
        <w:rPr>
          <w:rFonts w:ascii="Times New Roman" w:hAnsi="Times New Roman"/>
        </w:rPr>
        <w:t>3</w:t>
      </w:r>
      <w:r>
        <w:t>诊断过程</w:t>
      </w:r>
      <w:bookmarkEnd w:id="10"/>
    </w:p>
    <w:p w14:paraId="6D234468">
      <w:pPr>
        <w:bidi w:val="0"/>
        <w:rPr>
          <w:lang w:eastAsia="zh-Hans"/>
        </w:rPr>
      </w:pPr>
      <w:r>
        <w:rPr>
          <w:rFonts w:hint="eastAsia"/>
          <w:lang w:eastAsia="zh-Hans"/>
        </w:rPr>
        <w:t>依据本次诊断的目的，开展中小企业数字化水平评测，针对性地制定了中小企业数字化水平诊断的实施流程，如下图所示：</w:t>
      </w:r>
    </w:p>
    <w:p w14:paraId="458265EA">
      <w:pPr>
        <w:pStyle w:val="6"/>
        <w:keepNext w:val="0"/>
        <w:keepLines w:val="0"/>
        <w:pageBreakBefore w:val="0"/>
        <w:widowControl w:val="0"/>
        <w:kinsoku/>
        <w:wordWrap/>
        <w:overflowPunct/>
        <w:topLinePunct w:val="0"/>
        <w:autoSpaceDE/>
        <w:autoSpaceDN/>
        <w:bidi w:val="0"/>
        <w:adjustRightInd/>
        <w:snapToGrid/>
        <w:spacing w:line="418" w:lineRule="auto"/>
        <w:ind w:right="0" w:firstLine="0" w:firstLineChars="0"/>
        <w:jc w:val="center"/>
        <w:textAlignment w:val="auto"/>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drawing>
          <wp:inline distT="0" distB="0" distL="114300" distR="114300">
            <wp:extent cx="4926965" cy="8190865"/>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8"/>
                    <a:stretch>
                      <a:fillRect/>
                    </a:stretch>
                  </pic:blipFill>
                  <pic:spPr>
                    <a:xfrm>
                      <a:off x="0" y="0"/>
                      <a:ext cx="4926965" cy="8190865"/>
                    </a:xfrm>
                    <a:prstGeom prst="rect">
                      <a:avLst/>
                    </a:prstGeom>
                    <a:noFill/>
                    <a:ln>
                      <a:noFill/>
                    </a:ln>
                  </pic:spPr>
                </pic:pic>
              </a:graphicData>
            </a:graphic>
          </wp:inline>
        </w:drawing>
      </w:r>
    </w:p>
    <w:p w14:paraId="6C53219C">
      <w:pPr>
        <w:pStyle w:val="5"/>
        <w:bidi w:val="0"/>
      </w:pPr>
      <w:r>
        <w:rPr>
          <w:rFonts w:hint="eastAsia"/>
          <w:u w:val="single"/>
          <w:lang w:eastAsia="zh-Hans"/>
        </w:rPr>
        <w:t>图</w:t>
      </w:r>
      <w:r>
        <w:rPr>
          <w:rFonts w:hint="eastAsia"/>
          <w:u w:val="single"/>
          <w:lang w:val="en-US" w:eastAsia="zh-CN"/>
        </w:rPr>
        <w:t>X</w:t>
      </w:r>
      <w:r>
        <w:rPr>
          <w:lang w:eastAsia="zh-Hans"/>
        </w:rPr>
        <w:t xml:space="preserve"> </w:t>
      </w:r>
      <w:r>
        <w:rPr>
          <w:rFonts w:hint="eastAsia"/>
          <w:lang w:eastAsia="zh-Hans"/>
        </w:rPr>
        <w:t>中小企业数字化水平诊断的实施流程</w:t>
      </w:r>
    </w:p>
    <w:p w14:paraId="742595A4">
      <w:pPr>
        <w:bidi w:val="0"/>
        <w:rPr>
          <w:lang w:eastAsia="zh-Hans"/>
        </w:rPr>
      </w:pPr>
      <w:r>
        <w:rPr>
          <w:rFonts w:hint="eastAsia"/>
          <w:lang w:eastAsia="zh-Hans"/>
        </w:rPr>
        <w:t>（</w:t>
      </w:r>
      <w:r>
        <w:rPr>
          <w:rFonts w:hint="eastAsia" w:ascii="Times New Roman" w:hAnsi="Times New Roman"/>
          <w:lang w:eastAsia="zh-Hans"/>
        </w:rPr>
        <w:t>1</w:t>
      </w:r>
      <w:r>
        <w:rPr>
          <w:rFonts w:hint="eastAsia"/>
          <w:lang w:eastAsia="zh-Hans"/>
        </w:rPr>
        <w:t>）首先对企业的经营现状进行梳理，主要包括企业的组织架构、核心业务、主要产品、经营状况、企业文化等相关内容。通过对企业现状的梳理，了解掌握企业基本概况，对后续针对性的分析诊断提供参考。</w:t>
      </w:r>
    </w:p>
    <w:p w14:paraId="53ECB96F">
      <w:pPr>
        <w:bidi w:val="0"/>
        <w:rPr>
          <w:lang w:eastAsia="zh-Hans"/>
        </w:rPr>
      </w:pPr>
      <w:r>
        <w:rPr>
          <w:rFonts w:hint="eastAsia"/>
          <w:lang w:eastAsia="zh-Hans"/>
        </w:rPr>
        <w:t>（</w:t>
      </w:r>
      <w:r>
        <w:rPr>
          <w:rFonts w:hint="eastAsia" w:ascii="Times New Roman" w:hAnsi="Times New Roman"/>
          <w:lang w:eastAsia="zh-Hans"/>
        </w:rPr>
        <w:t>2</w:t>
      </w:r>
      <w:r>
        <w:rPr>
          <w:rFonts w:hint="eastAsia"/>
          <w:lang w:eastAsia="zh-Hans"/>
        </w:rPr>
        <w:t>）基于企业的核心业务和主要产品，分析判断企业所属行业，并针对行业现状、行业发展趋势、行业相关政策、国内外先进企业的案例等进行梳理和分析。通过横向对比，明确企业在行业中的应用水平，同时分析企业发展的优势、劣势、机遇和挑战。</w:t>
      </w:r>
    </w:p>
    <w:p w14:paraId="2291A925">
      <w:pPr>
        <w:bidi w:val="0"/>
        <w:rPr>
          <w:lang w:eastAsia="zh-Hans"/>
        </w:rPr>
      </w:pPr>
      <w:r>
        <w:rPr>
          <w:rFonts w:hint="eastAsia"/>
          <w:lang w:eastAsia="zh-Hans"/>
        </w:rPr>
        <w:t>（</w:t>
      </w:r>
      <w:r>
        <w:rPr>
          <w:rFonts w:hint="eastAsia" w:ascii="Times New Roman" w:hAnsi="Times New Roman"/>
          <w:lang w:eastAsia="zh-Hans"/>
        </w:rPr>
        <w:t>3</w:t>
      </w:r>
      <w:r>
        <w:rPr>
          <w:rFonts w:hint="eastAsia"/>
          <w:lang w:eastAsia="zh-Hans"/>
        </w:rPr>
        <w:t>）在对企业和行业现状分析的基础上，通过线上自评估、线下专家诊断等方式，采用中小企业数字化水平评测指标对企业应用现状进行评测，从而对企业数字化转型的整体水平进行初步诊断。</w:t>
      </w:r>
    </w:p>
    <w:p w14:paraId="34371096">
      <w:pPr>
        <w:bidi w:val="0"/>
        <w:rPr>
          <w:lang w:eastAsia="zh-Hans"/>
        </w:rPr>
      </w:pPr>
      <w:r>
        <w:rPr>
          <w:rFonts w:hint="eastAsia"/>
          <w:lang w:eastAsia="zh-Hans"/>
        </w:rPr>
        <w:t>（</w:t>
      </w:r>
      <w:r>
        <w:rPr>
          <w:rFonts w:hint="eastAsia" w:ascii="Times New Roman" w:hAnsi="Times New Roman"/>
          <w:lang w:eastAsia="zh-Hans"/>
        </w:rPr>
        <w:t>4</w:t>
      </w:r>
      <w:r>
        <w:rPr>
          <w:rFonts w:hint="eastAsia"/>
          <w:lang w:eastAsia="zh-Hans"/>
        </w:rPr>
        <w:t>）根据企业数字化水平评测结果，对企业核心业务进行针对性的诊断分析。</w:t>
      </w:r>
    </w:p>
    <w:p w14:paraId="034F47C6">
      <w:pPr>
        <w:bidi w:val="0"/>
        <w:rPr>
          <w:rFonts w:ascii="仿宋_GB2312" w:hAnsi="仿宋_GB2312" w:eastAsia="仿宋_GB2312" w:cs="仿宋_GB2312"/>
          <w:spacing w:val="-3"/>
          <w:szCs w:val="32"/>
          <w:lang w:eastAsia="zh-Hans"/>
        </w:rPr>
      </w:pPr>
      <w:r>
        <w:rPr>
          <w:rFonts w:hint="eastAsia"/>
          <w:lang w:eastAsia="zh-Hans"/>
        </w:rPr>
        <w:t>（</w:t>
      </w:r>
      <w:r>
        <w:rPr>
          <w:rFonts w:hint="eastAsia" w:ascii="Times New Roman" w:hAnsi="Times New Roman"/>
          <w:lang w:eastAsia="zh-Hans"/>
        </w:rPr>
        <w:t>5</w:t>
      </w:r>
      <w:r>
        <w:rPr>
          <w:rFonts w:hint="eastAsia"/>
          <w:lang w:eastAsia="zh-Hans"/>
        </w:rPr>
        <w:t>）针对企业数字化转型中存在的问题，结合企业基础，进行数字化基础、数字化经营及数字化管理等方面的设计规划，并为规划方案的落地实施提出针对性建议。</w:t>
      </w:r>
    </w:p>
    <w:p w14:paraId="63992362">
      <w:pPr>
        <w:pStyle w:val="3"/>
        <w:bidi w:val="0"/>
        <w:rPr>
          <w:rFonts w:hint="default"/>
        </w:rPr>
      </w:pPr>
      <w:bookmarkStart w:id="11" w:name="_bookmark3"/>
      <w:bookmarkEnd w:id="11"/>
      <w:bookmarkStart w:id="12" w:name="1.3_诊断方法"/>
      <w:bookmarkEnd w:id="12"/>
      <w:bookmarkStart w:id="13" w:name="_Toc1430"/>
      <w:r>
        <w:rPr>
          <w:rFonts w:ascii="Times New Roman" w:hAnsi="Times New Roman"/>
        </w:rPr>
        <w:t>1</w:t>
      </w:r>
      <w:r>
        <w:t>.</w:t>
      </w:r>
      <w:r>
        <w:rPr>
          <w:rFonts w:ascii="Times New Roman" w:hAnsi="Times New Roman"/>
        </w:rPr>
        <w:t>4</w:t>
      </w:r>
      <w:r>
        <w:t>诊断模型</w:t>
      </w:r>
      <w:bookmarkEnd w:id="13"/>
    </w:p>
    <w:p w14:paraId="029EAA1C">
      <w:pPr>
        <w:pStyle w:val="4"/>
        <w:bidi w:val="0"/>
        <w:rPr>
          <w:rFonts w:hint="eastAsia" w:eastAsia="仿宋_GB2312"/>
          <w:lang w:eastAsia="zh-CN"/>
        </w:rPr>
      </w:pPr>
      <w:bookmarkStart w:id="14" w:name="1.3.1_五大模块评估"/>
      <w:bookmarkEnd w:id="14"/>
      <w:bookmarkStart w:id="15" w:name="_bookmark4"/>
      <w:bookmarkEnd w:id="15"/>
      <w:r>
        <w:rPr>
          <w:rFonts w:hint="eastAsia" w:ascii="Times New Roman" w:hAnsi="Times New Roman"/>
        </w:rPr>
        <w:t>1</w:t>
      </w:r>
      <w:r>
        <w:rPr>
          <w:rFonts w:hint="eastAsia"/>
        </w:rPr>
        <w:t>.</w:t>
      </w:r>
      <w:r>
        <w:rPr>
          <w:rFonts w:hint="eastAsia" w:ascii="Times New Roman" w:hAnsi="Times New Roman"/>
        </w:rPr>
        <w:t>4</w:t>
      </w:r>
      <w:r>
        <w:rPr>
          <w:rFonts w:hint="eastAsia"/>
        </w:rPr>
        <w:t>.</w:t>
      </w:r>
      <w:r>
        <w:rPr>
          <w:rFonts w:hint="eastAsia" w:ascii="Times New Roman" w:hAnsi="Times New Roman"/>
        </w:rPr>
        <w:t>1</w:t>
      </w:r>
      <w:r>
        <w:rPr>
          <w:rFonts w:hint="eastAsia"/>
          <w:lang w:eastAsia="zh-Hans"/>
        </w:rPr>
        <w:t>四</w:t>
      </w:r>
      <w:r>
        <w:rPr>
          <w:rFonts w:hint="eastAsia"/>
        </w:rPr>
        <w:t>大</w:t>
      </w:r>
      <w:r>
        <w:rPr>
          <w:rFonts w:hint="eastAsia"/>
          <w:lang w:eastAsia="zh-CN"/>
        </w:rPr>
        <w:t>维度</w:t>
      </w:r>
    </w:p>
    <w:p w14:paraId="58A13721">
      <w:pPr>
        <w:bidi w:val="0"/>
        <w:rPr>
          <w:lang w:eastAsia="zh-Hans"/>
        </w:rPr>
      </w:pPr>
      <w:r>
        <w:rPr>
          <w:rFonts w:hint="eastAsia"/>
          <w:lang w:eastAsia="zh-Hans"/>
        </w:rPr>
        <w:t>本项目基于中小企业数字化水平测评指标，同时参考智能制造、工业互联网等数字化转型研究的最新成果，结合企业评估诊断要求和数字化水平实际，设立了数字化基础、数字化经营、数字化管理、数字化成效四</w:t>
      </w:r>
      <w:r>
        <w:rPr>
          <w:rFonts w:hint="eastAsia"/>
          <w:lang w:eastAsia="zh-CN"/>
        </w:rPr>
        <w:t>个评测维度</w:t>
      </w:r>
      <w:r>
        <w:rPr>
          <w:rFonts w:hint="eastAsia"/>
          <w:lang w:eastAsia="zh-Hans"/>
        </w:rPr>
        <w:t>。</w:t>
      </w:r>
    </w:p>
    <w:p w14:paraId="6D7D9A71">
      <w:pPr>
        <w:pStyle w:val="4"/>
        <w:bidi w:val="0"/>
        <w:rPr>
          <w:rFonts w:hint="eastAsia"/>
          <w:lang w:eastAsia="zh-CN"/>
        </w:rPr>
      </w:pPr>
      <w:bookmarkStart w:id="16" w:name="_bookmark5"/>
      <w:bookmarkEnd w:id="16"/>
      <w:bookmarkStart w:id="17" w:name="1.3.2_核心要素评估"/>
      <w:bookmarkEnd w:id="17"/>
      <w:r>
        <w:rPr>
          <w:rFonts w:hint="eastAsia" w:ascii="Times New Roman" w:hAnsi="Times New Roman"/>
        </w:rPr>
        <w:t>1</w:t>
      </w:r>
      <w:r>
        <w:rPr>
          <w:rFonts w:hint="eastAsia"/>
        </w:rPr>
        <w:t>.</w:t>
      </w:r>
      <w:r>
        <w:rPr>
          <w:rFonts w:hint="eastAsia" w:ascii="Times New Roman" w:hAnsi="Times New Roman"/>
        </w:rPr>
        <w:t>4</w:t>
      </w:r>
      <w:r>
        <w:rPr>
          <w:rFonts w:hint="eastAsia"/>
        </w:rPr>
        <w:t>.</w:t>
      </w:r>
      <w:r>
        <w:rPr>
          <w:rFonts w:hint="eastAsia" w:ascii="Times New Roman" w:hAnsi="Times New Roman"/>
        </w:rPr>
        <w:t>2</w:t>
      </w:r>
      <w:r>
        <w:rPr>
          <w:rFonts w:hint="eastAsia"/>
        </w:rPr>
        <w:t>核心</w:t>
      </w:r>
      <w:r>
        <w:rPr>
          <w:rFonts w:hint="eastAsia"/>
          <w:lang w:eastAsia="zh-Hans"/>
        </w:rPr>
        <w:t>要素</w:t>
      </w:r>
    </w:p>
    <w:p w14:paraId="63135107">
      <w:pPr>
        <w:bidi w:val="0"/>
        <w:rPr>
          <w:rFonts w:ascii="仿宋_GB2312" w:hAnsi="仿宋_GB2312" w:eastAsia="仿宋_GB2312" w:cs="仿宋_GB2312"/>
          <w:spacing w:val="-3"/>
          <w:sz w:val="32"/>
          <w:szCs w:val="32"/>
          <w:lang w:eastAsia="zh-Hans"/>
        </w:rPr>
      </w:pPr>
      <w:r>
        <w:rPr>
          <w:rFonts w:hint="eastAsia" w:ascii="仿宋_GB2312" w:hAnsi="仿宋_GB2312" w:eastAsia="仿宋_GB2312" w:cs="仿宋_GB2312"/>
          <w:spacing w:val="-3"/>
          <w:sz w:val="32"/>
          <w:szCs w:val="32"/>
          <w:lang w:eastAsia="zh-Hans"/>
        </w:rPr>
        <w:t>基于</w:t>
      </w:r>
      <w:r>
        <w:rPr>
          <w:rFonts w:hint="eastAsia" w:ascii="仿宋_GB2312" w:hAnsi="仿宋_GB2312" w:cs="仿宋_GB2312"/>
          <w:spacing w:val="-3"/>
          <w:sz w:val="32"/>
          <w:szCs w:val="32"/>
          <w:lang w:eastAsia="zh-CN"/>
        </w:rPr>
        <w:t>数字化基础、经营、管理、成效四个维度</w:t>
      </w:r>
      <w:r>
        <w:rPr>
          <w:rFonts w:hint="eastAsia" w:ascii="仿宋_GB2312" w:hAnsi="仿宋_GB2312" w:eastAsia="仿宋_GB2312" w:cs="仿宋_GB2312"/>
          <w:spacing w:val="-3"/>
          <w:sz w:val="32"/>
          <w:szCs w:val="32"/>
          <w:lang w:eastAsia="zh-Hans"/>
        </w:rPr>
        <w:t>，立足企业的业务流程和能力基础，</w:t>
      </w:r>
      <w:r>
        <w:rPr>
          <w:rFonts w:hint="eastAsia" w:ascii="仿宋_GB2312" w:hAnsi="仿宋_GB2312" w:eastAsia="仿宋_GB2312" w:cs="仿宋_GB2312"/>
          <w:spacing w:val="-3"/>
          <w:sz w:val="32"/>
          <w:szCs w:val="32"/>
          <w:highlight w:val="none"/>
          <w:lang w:eastAsia="zh-Hans"/>
        </w:rPr>
        <w:t>本项目共设置了</w:t>
      </w:r>
      <w:r>
        <w:rPr>
          <w:rFonts w:ascii="Times New Roman" w:hAnsi="Times New Roman" w:eastAsia="仿宋_GB2312" w:cs="仿宋_GB2312"/>
          <w:spacing w:val="-3"/>
          <w:sz w:val="32"/>
          <w:szCs w:val="32"/>
          <w:highlight w:val="none"/>
          <w:lang w:eastAsia="zh-Hans"/>
        </w:rPr>
        <w:t>2</w:t>
      </w:r>
      <w:r>
        <w:rPr>
          <w:rFonts w:hint="eastAsia" w:ascii="Times New Roman" w:hAnsi="Times New Roman" w:eastAsia="仿宋_GB2312" w:cs="仿宋_GB2312"/>
          <w:spacing w:val="-3"/>
          <w:sz w:val="32"/>
          <w:szCs w:val="32"/>
          <w:highlight w:val="none"/>
          <w:lang w:val="en-US" w:eastAsia="zh-CN"/>
        </w:rPr>
        <w:t>5</w:t>
      </w:r>
      <w:r>
        <w:rPr>
          <w:rFonts w:hint="eastAsia" w:ascii="仿宋_GB2312" w:hAnsi="仿宋_GB2312" w:eastAsia="仿宋_GB2312" w:cs="仿宋_GB2312"/>
          <w:spacing w:val="-3"/>
          <w:sz w:val="32"/>
          <w:szCs w:val="32"/>
          <w:highlight w:val="none"/>
          <w:lang w:eastAsia="zh-Hans"/>
        </w:rPr>
        <w:t>个核心评估要素</w:t>
      </w:r>
      <w:r>
        <w:rPr>
          <w:rFonts w:hint="eastAsia" w:ascii="仿宋_GB2312" w:hAnsi="仿宋_GB2312" w:eastAsia="仿宋_GB2312" w:cs="仿宋_GB2312"/>
          <w:spacing w:val="-3"/>
          <w:sz w:val="32"/>
          <w:szCs w:val="32"/>
          <w:lang w:eastAsia="zh-Hans"/>
        </w:rPr>
        <w:t>，如下图所示。</w:t>
      </w:r>
    </w:p>
    <w:p w14:paraId="4B71DABB">
      <w:pPr>
        <w:pStyle w:val="6"/>
        <w:keepNext w:val="0"/>
        <w:keepLines w:val="0"/>
        <w:pageBreakBefore w:val="0"/>
        <w:widowControl w:val="0"/>
        <w:kinsoku/>
        <w:wordWrap/>
        <w:overflowPunct/>
        <w:topLinePunct w:val="0"/>
        <w:autoSpaceDE/>
        <w:autoSpaceDN/>
        <w:bidi w:val="0"/>
        <w:adjustRightInd/>
        <w:snapToGrid/>
        <w:spacing w:line="240" w:lineRule="auto"/>
        <w:ind w:left="-960" w:leftChars="-300" w:firstLine="0" w:firstLineChars="0"/>
        <w:jc w:val="center"/>
        <w:textAlignment w:val="auto"/>
        <w:rPr>
          <w:rFonts w:ascii="仿宋" w:hAnsi="仿宋" w:eastAsia="仿宋" w:cs="仿宋"/>
          <w:sz w:val="32"/>
          <w:szCs w:val="32"/>
        </w:rPr>
      </w:pPr>
      <w:r>
        <w:drawing>
          <wp:inline distT="0" distB="0" distL="114300" distR="114300">
            <wp:extent cx="6688455" cy="2569210"/>
            <wp:effectExtent l="0" t="0" r="17145" b="254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9"/>
                    <a:stretch>
                      <a:fillRect/>
                    </a:stretch>
                  </pic:blipFill>
                  <pic:spPr>
                    <a:xfrm>
                      <a:off x="0" y="0"/>
                      <a:ext cx="6688455" cy="2569210"/>
                    </a:xfrm>
                    <a:prstGeom prst="rect">
                      <a:avLst/>
                    </a:prstGeom>
                    <a:noFill/>
                    <a:ln>
                      <a:noFill/>
                    </a:ln>
                  </pic:spPr>
                </pic:pic>
              </a:graphicData>
            </a:graphic>
          </wp:inline>
        </w:drawing>
      </w:r>
    </w:p>
    <w:p w14:paraId="5F6F0A2F">
      <w:pPr>
        <w:pStyle w:val="5"/>
        <w:bidi w:val="0"/>
        <w:rPr>
          <w:rFonts w:ascii="仿宋_GB2312" w:hAnsi="仿宋_GB2312" w:cs="仿宋_GB2312"/>
          <w:spacing w:val="-10"/>
          <w:sz w:val="32"/>
          <w:szCs w:val="32"/>
        </w:rPr>
      </w:pPr>
      <w:r>
        <w:rPr>
          <w:rFonts w:hint="eastAsia"/>
          <w:spacing w:val="-10"/>
          <w:u w:val="single"/>
          <w:lang w:eastAsia="zh-Hans"/>
        </w:rPr>
        <w:t>图</w:t>
      </w:r>
      <w:r>
        <w:rPr>
          <w:rFonts w:hint="eastAsia"/>
          <w:spacing w:val="-10"/>
          <w:u w:val="single"/>
          <w:lang w:val="en-US" w:eastAsia="zh-CN"/>
        </w:rPr>
        <w:t>X</w:t>
      </w:r>
      <w:r>
        <w:rPr>
          <w:rFonts w:hint="eastAsia"/>
          <w:spacing w:val="-10"/>
        </w:rPr>
        <w:t xml:space="preserve"> </w:t>
      </w:r>
      <w:r>
        <w:rPr>
          <w:rFonts w:hint="eastAsia"/>
          <w:spacing w:val="-10"/>
          <w:lang w:eastAsia="zh-Hans"/>
        </w:rPr>
        <w:t>中小企业数字化水平诊断的</w:t>
      </w:r>
      <w:r>
        <w:rPr>
          <w:rFonts w:hint="eastAsia"/>
          <w:spacing w:val="-10"/>
        </w:rPr>
        <w:t>核心评估要素</w:t>
      </w:r>
    </w:p>
    <w:p w14:paraId="6BC3AC7A">
      <w:pPr>
        <w:bidi w:val="0"/>
        <w:rPr>
          <w:rFonts w:hint="eastAsia"/>
          <w:lang w:eastAsia="zh-CN"/>
        </w:rPr>
      </w:pPr>
      <w:r>
        <w:rPr>
          <w:rFonts w:hint="eastAsia"/>
          <w:lang w:eastAsia="zh-Hans"/>
        </w:rPr>
        <w:t>其中，</w:t>
      </w:r>
      <w:r>
        <w:rPr>
          <w:rFonts w:hint="eastAsia"/>
          <w:lang w:eastAsia="zh-CN"/>
        </w:rPr>
        <w:t>数字化基础、管理和成效三个维度采用评分确定的方式确定等级，数字化经营维度采用场景等级判定的方式确定等级。</w:t>
      </w:r>
      <w:r>
        <w:rPr>
          <w:rFonts w:hint="eastAsia"/>
        </w:rPr>
        <w:t>数字化基础</w:t>
      </w:r>
      <w:r>
        <w:rPr>
          <w:rFonts w:hint="eastAsia"/>
          <w:lang w:eastAsia="zh-CN"/>
        </w:rPr>
        <w:t>包括</w:t>
      </w:r>
      <w:r>
        <w:rPr>
          <w:rFonts w:hint="eastAsia"/>
        </w:rPr>
        <w:t>设备系统、</w:t>
      </w:r>
      <w:r>
        <w:rPr>
          <w:rFonts w:hint="eastAsia"/>
          <w:lang w:eastAsia="zh-CN"/>
        </w:rPr>
        <w:t>数据采集</w:t>
      </w:r>
      <w:r>
        <w:rPr>
          <w:rFonts w:hint="eastAsia"/>
        </w:rPr>
        <w:t>、</w:t>
      </w:r>
      <w:r>
        <w:rPr>
          <w:rFonts w:hint="eastAsia"/>
          <w:lang w:eastAsia="zh-CN"/>
        </w:rPr>
        <w:t>信息系统</w:t>
      </w:r>
      <w:r>
        <w:rPr>
          <w:rFonts w:hint="eastAsia"/>
        </w:rPr>
        <w:t>、</w:t>
      </w:r>
      <w:r>
        <w:rPr>
          <w:rFonts w:hint="eastAsia"/>
          <w:lang w:eastAsia="zh-CN"/>
        </w:rPr>
        <w:t>信息</w:t>
      </w:r>
      <w:r>
        <w:rPr>
          <w:rFonts w:hint="eastAsia"/>
        </w:rPr>
        <w:t>安全</w:t>
      </w:r>
      <w:r>
        <w:rPr>
          <w:rFonts w:hint="eastAsia" w:ascii="Times New Roman" w:hAnsi="Times New Roman"/>
        </w:rPr>
        <w:t>4</w:t>
      </w:r>
      <w:r>
        <w:rPr>
          <w:rFonts w:hint="eastAsia"/>
        </w:rPr>
        <w:t>个二级指标，数字化经营包括</w:t>
      </w:r>
      <w:r>
        <w:rPr>
          <w:rFonts w:hint="eastAsia"/>
          <w:lang w:eastAsia="zh-CN"/>
        </w:rPr>
        <w:t>产品设计</w:t>
      </w:r>
      <w:r>
        <w:rPr>
          <w:rFonts w:hint="default"/>
          <w:lang w:val="en-US" w:eastAsia="zh-CN"/>
        </w:rPr>
        <w:t>*</w:t>
      </w:r>
      <w:r>
        <w:rPr>
          <w:rFonts w:hint="eastAsia"/>
        </w:rPr>
        <w:t>、</w:t>
      </w:r>
      <w:r>
        <w:rPr>
          <w:rFonts w:hint="eastAsia"/>
          <w:lang w:eastAsia="zh-CN"/>
        </w:rPr>
        <w:t>工艺设计</w:t>
      </w:r>
      <w:r>
        <w:rPr>
          <w:rFonts w:hint="eastAsia"/>
        </w:rPr>
        <w:t>、</w:t>
      </w:r>
      <w:r>
        <w:rPr>
          <w:rFonts w:hint="eastAsia"/>
          <w:lang w:eastAsia="zh-CN"/>
        </w:rPr>
        <w:t>营销管理</w:t>
      </w:r>
      <w:r>
        <w:rPr>
          <w:rFonts w:hint="default"/>
          <w:lang w:val="en-US" w:eastAsia="zh-CN"/>
        </w:rPr>
        <w:t>*</w:t>
      </w:r>
      <w:r>
        <w:rPr>
          <w:rFonts w:hint="eastAsia"/>
        </w:rPr>
        <w:t>、</w:t>
      </w:r>
      <w:r>
        <w:rPr>
          <w:rFonts w:hint="eastAsia"/>
          <w:lang w:eastAsia="zh-CN"/>
        </w:rPr>
        <w:t>售后服务</w:t>
      </w:r>
      <w:r>
        <w:rPr>
          <w:rFonts w:hint="eastAsia"/>
        </w:rPr>
        <w:t>、</w:t>
      </w:r>
      <w:r>
        <w:rPr>
          <w:rFonts w:hint="eastAsia"/>
          <w:lang w:eastAsia="zh-CN"/>
        </w:rPr>
        <w:t>计划排程</w:t>
      </w:r>
      <w:r>
        <w:rPr>
          <w:rFonts w:hint="eastAsia"/>
        </w:rPr>
        <w:t>、</w:t>
      </w:r>
      <w:r>
        <w:rPr>
          <w:rFonts w:hint="eastAsia"/>
          <w:lang w:eastAsia="zh-CN"/>
        </w:rPr>
        <w:t>生产管控</w:t>
      </w:r>
      <w:r>
        <w:rPr>
          <w:rFonts w:hint="default"/>
          <w:lang w:val="en-US" w:eastAsia="zh-CN"/>
        </w:rPr>
        <w:t>*</w:t>
      </w:r>
      <w:r>
        <w:rPr>
          <w:rFonts w:hint="eastAsia"/>
        </w:rPr>
        <w:t>、</w:t>
      </w:r>
      <w:r>
        <w:rPr>
          <w:rFonts w:hint="eastAsia"/>
          <w:lang w:eastAsia="zh-CN"/>
        </w:rPr>
        <w:t>质量管理</w:t>
      </w:r>
      <w:r>
        <w:rPr>
          <w:rFonts w:hint="default"/>
          <w:lang w:val="en-US" w:eastAsia="zh-CN"/>
        </w:rPr>
        <w:t>*</w:t>
      </w:r>
      <w:r>
        <w:rPr>
          <w:rFonts w:hint="eastAsia"/>
        </w:rPr>
        <w:t>、</w:t>
      </w:r>
      <w:r>
        <w:rPr>
          <w:rFonts w:hint="eastAsia"/>
          <w:lang w:eastAsia="zh-CN"/>
        </w:rPr>
        <w:t>设备管理</w:t>
      </w:r>
      <w:r>
        <w:rPr>
          <w:rFonts w:hint="default"/>
          <w:lang w:val="en-US" w:eastAsia="zh-CN"/>
        </w:rPr>
        <w:t>*</w:t>
      </w:r>
      <w:r>
        <w:rPr>
          <w:rFonts w:hint="eastAsia"/>
          <w:lang w:eastAsia="zh-CN"/>
        </w:rPr>
        <w:t>、安全生产</w:t>
      </w:r>
      <w:r>
        <w:rPr>
          <w:rFonts w:hint="default"/>
          <w:lang w:val="en-US" w:eastAsia="zh-CN"/>
        </w:rPr>
        <w:t>*</w:t>
      </w:r>
      <w:r>
        <w:rPr>
          <w:rFonts w:hint="eastAsia"/>
          <w:lang w:eastAsia="zh-CN"/>
        </w:rPr>
        <w:t>、能耗管理</w:t>
      </w:r>
      <w:r>
        <w:rPr>
          <w:rFonts w:hint="default"/>
          <w:lang w:val="en-US" w:eastAsia="zh-CN"/>
        </w:rPr>
        <w:t>*</w:t>
      </w:r>
      <w:r>
        <w:rPr>
          <w:rFonts w:hint="eastAsia"/>
          <w:lang w:eastAsia="zh-CN"/>
        </w:rPr>
        <w:t>、采购管理</w:t>
      </w:r>
      <w:r>
        <w:rPr>
          <w:rFonts w:hint="default"/>
          <w:lang w:val="en-US" w:eastAsia="zh-CN"/>
        </w:rPr>
        <w:t>*</w:t>
      </w:r>
      <w:r>
        <w:rPr>
          <w:rFonts w:hint="eastAsia"/>
          <w:lang w:eastAsia="zh-CN"/>
        </w:rPr>
        <w:t>、仓储物流</w:t>
      </w:r>
      <w:r>
        <w:rPr>
          <w:rFonts w:hint="default"/>
          <w:lang w:val="en-US" w:eastAsia="zh-CN"/>
        </w:rPr>
        <w:t>*</w:t>
      </w:r>
      <w:r>
        <w:rPr>
          <w:rFonts w:hint="eastAsia"/>
          <w:lang w:eastAsia="zh-CN"/>
        </w:rPr>
        <w:t>、财务管理</w:t>
      </w:r>
      <w:r>
        <w:rPr>
          <w:rFonts w:hint="default"/>
          <w:lang w:val="en-US" w:eastAsia="zh-CN"/>
        </w:rPr>
        <w:t>*</w:t>
      </w:r>
      <w:r>
        <w:rPr>
          <w:rFonts w:hint="eastAsia"/>
          <w:lang w:eastAsia="zh-CN"/>
        </w:rPr>
        <w:t>、人力资源、协同办公、决策支持</w:t>
      </w:r>
      <w:r>
        <w:rPr>
          <w:rFonts w:hint="eastAsia" w:ascii="Times New Roman" w:hAnsi="Times New Roman"/>
        </w:rPr>
        <w:t>1</w:t>
      </w:r>
      <w:r>
        <w:rPr>
          <w:rFonts w:hint="eastAsia" w:ascii="Times New Roman" w:hAnsi="Times New Roman"/>
          <w:lang w:val="en-US" w:eastAsia="zh-CN"/>
        </w:rPr>
        <w:t>6</w:t>
      </w:r>
      <w:r>
        <w:rPr>
          <w:rFonts w:hint="eastAsia"/>
        </w:rPr>
        <w:t>个二级指标，数字化管理包括</w:t>
      </w:r>
      <w:r>
        <w:rPr>
          <w:rFonts w:hint="eastAsia"/>
          <w:lang w:eastAsia="zh-CN"/>
        </w:rPr>
        <w:t>规划管理、要素保障</w:t>
      </w:r>
      <w:r>
        <w:rPr>
          <w:rFonts w:hint="eastAsia" w:ascii="Times New Roman" w:hAnsi="Times New Roman"/>
          <w:lang w:val="en-US" w:eastAsia="zh-CN"/>
        </w:rPr>
        <w:t>2</w:t>
      </w:r>
      <w:r>
        <w:rPr>
          <w:rFonts w:hint="eastAsia"/>
        </w:rPr>
        <w:t>个二级指标，数字化成效包括</w:t>
      </w:r>
      <w:r>
        <w:rPr>
          <w:rFonts w:hint="eastAsia"/>
          <w:lang w:eastAsia="zh-CN"/>
        </w:rPr>
        <w:t>绿色低碳、产品质量、市场效益</w:t>
      </w:r>
      <w:r>
        <w:rPr>
          <w:rFonts w:hint="eastAsia" w:ascii="Times New Roman" w:hAnsi="Times New Roman"/>
          <w:lang w:val="en-US" w:eastAsia="zh-CN"/>
        </w:rPr>
        <w:t>3</w:t>
      </w:r>
      <w:r>
        <w:rPr>
          <w:rFonts w:hint="eastAsia"/>
        </w:rPr>
        <w:t>个二级指标。</w:t>
      </w:r>
      <w:bookmarkStart w:id="18" w:name="1.3.3_发展阶段确定"/>
      <w:bookmarkEnd w:id="18"/>
      <w:bookmarkStart w:id="19" w:name="_bookmark6"/>
      <w:bookmarkEnd w:id="19"/>
      <w:r>
        <w:rPr>
          <w:rFonts w:hint="eastAsia"/>
          <w:lang w:eastAsia="zh-CN"/>
        </w:rPr>
        <w:t>在</w:t>
      </w:r>
      <w:r>
        <w:rPr>
          <w:rFonts w:hint="eastAsia"/>
        </w:rPr>
        <w:t>数字化经营</w:t>
      </w:r>
      <w:r>
        <w:rPr>
          <w:rFonts w:hint="eastAsia"/>
          <w:lang w:eastAsia="zh-CN"/>
        </w:rPr>
        <w:t>中，标</w:t>
      </w:r>
      <w:r>
        <w:rPr>
          <w:rFonts w:hint="default"/>
          <w:lang w:val="en-US" w:eastAsia="zh-CN"/>
        </w:rPr>
        <w:t>*</w:t>
      </w:r>
      <w:r>
        <w:rPr>
          <w:rFonts w:hint="eastAsia"/>
          <w:lang w:val="en-US" w:eastAsia="zh-CN"/>
        </w:rPr>
        <w:t>为约束性场景，是引导企业深度改造的重点场景，剩余为指导性场景。</w:t>
      </w:r>
    </w:p>
    <w:p w14:paraId="7A0C8E09">
      <w:pPr>
        <w:pStyle w:val="4"/>
        <w:bidi w:val="0"/>
      </w:pPr>
      <w:r>
        <w:rPr>
          <w:rFonts w:hint="eastAsia" w:ascii="Times New Roman" w:hAnsi="Times New Roman"/>
        </w:rPr>
        <w:t>1</w:t>
      </w:r>
      <w:r>
        <w:rPr>
          <w:rFonts w:hint="eastAsia"/>
        </w:rPr>
        <w:t>.</w:t>
      </w:r>
      <w:r>
        <w:rPr>
          <w:rFonts w:hint="eastAsia" w:ascii="Times New Roman" w:hAnsi="Times New Roman"/>
        </w:rPr>
        <w:t>4</w:t>
      </w:r>
      <w:r>
        <w:rPr>
          <w:rFonts w:hint="eastAsia"/>
        </w:rPr>
        <w:t>.</w:t>
      </w:r>
      <w:r>
        <w:rPr>
          <w:rFonts w:hint="eastAsia" w:ascii="Times New Roman" w:hAnsi="Times New Roman"/>
        </w:rPr>
        <w:t>3</w:t>
      </w:r>
      <w:r>
        <w:rPr>
          <w:rFonts w:hint="eastAsia"/>
          <w:lang w:eastAsia="zh-Hans"/>
        </w:rPr>
        <w:t>水平等级</w:t>
      </w:r>
      <w:r>
        <w:rPr>
          <w:rFonts w:hint="eastAsia"/>
        </w:rPr>
        <w:t>确定</w:t>
      </w:r>
    </w:p>
    <w:p w14:paraId="56065848">
      <w:pPr>
        <w:bidi w:val="0"/>
        <w:rPr>
          <w:rFonts w:hint="eastAsia" w:eastAsia="仿宋_GB2312"/>
          <w:lang w:eastAsia="zh-CN"/>
        </w:rPr>
      </w:pPr>
      <w:r>
        <w:rPr>
          <w:rFonts w:hint="eastAsia"/>
        </w:rPr>
        <w:t>依据</w:t>
      </w:r>
      <w:r>
        <w:rPr>
          <w:rFonts w:hint="eastAsia"/>
          <w:lang w:eastAsia="zh-CN"/>
        </w:rPr>
        <w:t>数字化基础、管理及成效评测得分和数字化经营应用场景等级判定（须同时满足两部分要求）</w:t>
      </w:r>
      <w:r>
        <w:rPr>
          <w:rFonts w:hint="eastAsia"/>
        </w:rPr>
        <w:t>，将</w:t>
      </w:r>
      <w:r>
        <w:rPr>
          <w:rFonts w:hint="eastAsia"/>
          <w:lang w:eastAsia="zh-Hans"/>
        </w:rPr>
        <w:t>企业</w:t>
      </w:r>
      <w:r>
        <w:rPr>
          <w:rFonts w:hint="eastAsia"/>
        </w:rPr>
        <w:t>数字化水平划分为</w:t>
      </w:r>
      <w:r>
        <w:rPr>
          <w:rFonts w:hint="eastAsia"/>
          <w:lang w:eastAsia="zh-CN"/>
        </w:rPr>
        <w:t>：无等级、</w:t>
      </w:r>
      <w:r>
        <w:rPr>
          <w:rFonts w:hint="eastAsia"/>
        </w:rPr>
        <w:t>一级</w:t>
      </w:r>
      <w:r>
        <w:rPr>
          <w:rFonts w:hint="eastAsia"/>
          <w:lang w:eastAsia="zh-CN"/>
        </w:rPr>
        <w:t>（初始级）</w:t>
      </w:r>
      <w:r>
        <w:rPr>
          <w:rFonts w:hint="eastAsia"/>
        </w:rPr>
        <w:t>、二级</w:t>
      </w:r>
      <w:r>
        <w:rPr>
          <w:rFonts w:hint="eastAsia"/>
          <w:lang w:eastAsia="zh-CN"/>
        </w:rPr>
        <w:t>（规范级）</w:t>
      </w:r>
      <w:r>
        <w:rPr>
          <w:rFonts w:hint="eastAsia"/>
        </w:rPr>
        <w:t>、三级</w:t>
      </w:r>
      <w:r>
        <w:rPr>
          <w:rFonts w:hint="eastAsia"/>
          <w:lang w:eastAsia="zh-CN"/>
        </w:rPr>
        <w:t>（集成级）</w:t>
      </w:r>
      <w:r>
        <w:rPr>
          <w:rFonts w:hint="eastAsia"/>
        </w:rPr>
        <w:t>、四级</w:t>
      </w:r>
      <w:r>
        <w:rPr>
          <w:rFonts w:hint="eastAsia"/>
          <w:lang w:eastAsia="zh-CN"/>
        </w:rPr>
        <w:t>（协同级）。判定方法为：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2339"/>
        <w:gridCol w:w="4335"/>
      </w:tblGrid>
      <w:tr w14:paraId="7F0C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Merge w:val="restart"/>
            <w:vAlign w:val="center"/>
          </w:tcPr>
          <w:p w14:paraId="6A5D473E">
            <w:pPr>
              <w:pStyle w:val="16"/>
              <w:bidi w:val="0"/>
              <w:jc w:val="center"/>
              <w:rPr>
                <w:rFonts w:hint="eastAsia"/>
                <w:b/>
                <w:bCs/>
                <w:lang w:eastAsia="zh-CN"/>
              </w:rPr>
            </w:pPr>
            <w:r>
              <w:rPr>
                <w:rFonts w:hint="eastAsia"/>
                <w:b/>
                <w:bCs/>
                <w:lang w:eastAsia="zh-CN"/>
              </w:rPr>
              <w:t>等级</w:t>
            </w:r>
          </w:p>
        </w:tc>
        <w:tc>
          <w:tcPr>
            <w:tcW w:w="6674" w:type="dxa"/>
            <w:gridSpan w:val="2"/>
            <w:vAlign w:val="center"/>
          </w:tcPr>
          <w:p w14:paraId="1FC3A4FD">
            <w:pPr>
              <w:pStyle w:val="16"/>
              <w:bidi w:val="0"/>
              <w:jc w:val="center"/>
              <w:rPr>
                <w:b/>
                <w:bCs/>
              </w:rPr>
            </w:pPr>
            <w:r>
              <w:rPr>
                <w:rFonts w:hint="eastAsia"/>
                <w:b/>
                <w:bCs/>
                <w:lang w:val="en-US" w:eastAsia="zh-CN"/>
              </w:rPr>
              <w:t>要求（须同时满足）</w:t>
            </w:r>
          </w:p>
        </w:tc>
      </w:tr>
      <w:tr w14:paraId="077E1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Merge w:val="continue"/>
            <w:vAlign w:val="center"/>
          </w:tcPr>
          <w:p w14:paraId="535F8622">
            <w:pPr>
              <w:pStyle w:val="16"/>
              <w:bidi w:val="0"/>
              <w:jc w:val="center"/>
            </w:pPr>
          </w:p>
        </w:tc>
        <w:tc>
          <w:tcPr>
            <w:tcW w:w="2339" w:type="dxa"/>
            <w:vAlign w:val="center"/>
          </w:tcPr>
          <w:p w14:paraId="7BAD7073">
            <w:pPr>
              <w:pStyle w:val="16"/>
              <w:bidi w:val="0"/>
              <w:jc w:val="center"/>
              <w:rPr>
                <w:rFonts w:hint="eastAsia"/>
                <w:b/>
                <w:bCs/>
                <w:lang w:eastAsia="zh-CN"/>
              </w:rPr>
            </w:pPr>
            <w:r>
              <w:rPr>
                <w:rFonts w:hint="eastAsia"/>
                <w:b/>
                <w:bCs/>
                <w:lang w:eastAsia="zh-CN"/>
              </w:rPr>
              <w:t>数字化基础、管理及成效</w:t>
            </w:r>
          </w:p>
        </w:tc>
        <w:tc>
          <w:tcPr>
            <w:tcW w:w="4335" w:type="dxa"/>
            <w:vAlign w:val="center"/>
          </w:tcPr>
          <w:p w14:paraId="7E82EB1B">
            <w:pPr>
              <w:pStyle w:val="16"/>
              <w:bidi w:val="0"/>
              <w:jc w:val="center"/>
              <w:rPr>
                <w:rFonts w:hint="eastAsia"/>
                <w:b/>
                <w:bCs/>
                <w:lang w:eastAsia="zh-CN"/>
              </w:rPr>
            </w:pPr>
            <w:r>
              <w:rPr>
                <w:rFonts w:hint="eastAsia"/>
                <w:b/>
                <w:bCs/>
                <w:lang w:eastAsia="zh-CN"/>
              </w:rPr>
              <w:t>数字化经营应用场景</w:t>
            </w:r>
          </w:p>
        </w:tc>
      </w:tr>
      <w:tr w14:paraId="0688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2C442A3C">
            <w:pPr>
              <w:pStyle w:val="16"/>
              <w:bidi w:val="0"/>
              <w:jc w:val="center"/>
              <w:rPr>
                <w:rFonts w:hint="eastAsia"/>
              </w:rPr>
            </w:pPr>
            <w:r>
              <w:rPr>
                <w:rFonts w:hint="eastAsia"/>
              </w:rPr>
              <w:t>一级</w:t>
            </w:r>
          </w:p>
          <w:p w14:paraId="33D4225A">
            <w:pPr>
              <w:pStyle w:val="16"/>
              <w:bidi w:val="0"/>
              <w:jc w:val="center"/>
              <w:rPr>
                <w:rFonts w:hint="eastAsia"/>
                <w:lang w:eastAsia="zh-CN"/>
              </w:rPr>
            </w:pPr>
            <w:r>
              <w:rPr>
                <w:rFonts w:hint="eastAsia"/>
                <w:lang w:eastAsia="zh-CN"/>
              </w:rPr>
              <w:t>（初始级）</w:t>
            </w:r>
          </w:p>
        </w:tc>
        <w:tc>
          <w:tcPr>
            <w:tcW w:w="2339" w:type="dxa"/>
            <w:vAlign w:val="center"/>
          </w:tcPr>
          <w:p w14:paraId="44B1609E">
            <w:pPr>
              <w:pStyle w:val="16"/>
              <w:bidi w:val="0"/>
              <w:jc w:val="center"/>
              <w:rPr>
                <w:rFonts w:hint="default"/>
                <w:lang w:val="en-US" w:eastAsia="zh-CN"/>
              </w:rPr>
            </w:pPr>
            <w:r>
              <w:rPr>
                <w:rFonts w:hint="eastAsia"/>
                <w:lang w:val="en-US" w:eastAsia="zh-CN"/>
              </w:rPr>
              <w:t>≥</w:t>
            </w:r>
            <w:r>
              <w:rPr>
                <w:rFonts w:hint="eastAsia" w:ascii="Times New Roman" w:hAnsi="Times New Roman"/>
                <w:lang w:val="en-US" w:eastAsia="zh-CN"/>
              </w:rPr>
              <w:t>20</w:t>
            </w:r>
            <w:r>
              <w:rPr>
                <w:rFonts w:hint="eastAsia"/>
                <w:lang w:val="en-US" w:eastAsia="zh-CN"/>
              </w:rPr>
              <w:t>分</w:t>
            </w:r>
          </w:p>
        </w:tc>
        <w:tc>
          <w:tcPr>
            <w:tcW w:w="4335" w:type="dxa"/>
            <w:vAlign w:val="center"/>
          </w:tcPr>
          <w:p w14:paraId="26079796">
            <w:pPr>
              <w:pStyle w:val="16"/>
              <w:bidi w:val="0"/>
              <w:jc w:val="center"/>
              <w:rPr>
                <w:rFonts w:hint="default"/>
                <w:lang w:val="en-US" w:eastAsia="zh-CN"/>
              </w:rPr>
            </w:pPr>
            <w:r>
              <w:rPr>
                <w:rFonts w:hint="eastAsia"/>
                <w:lang w:eastAsia="zh-CN"/>
              </w:rPr>
              <w:t>不少于</w:t>
            </w:r>
            <w:r>
              <w:rPr>
                <w:rFonts w:hint="eastAsia" w:ascii="Times New Roman" w:hAnsi="Times New Roman"/>
                <w:lang w:val="en-US" w:eastAsia="zh-CN"/>
              </w:rPr>
              <w:t>6</w:t>
            </w:r>
            <w:r>
              <w:rPr>
                <w:rFonts w:hint="eastAsia"/>
                <w:lang w:val="en-US" w:eastAsia="zh-CN"/>
              </w:rPr>
              <w:t>个应用场景（其中不少于</w:t>
            </w:r>
            <w:r>
              <w:rPr>
                <w:rFonts w:hint="eastAsia" w:ascii="Times New Roman" w:hAnsi="Times New Roman"/>
                <w:lang w:val="en-US" w:eastAsia="zh-CN"/>
              </w:rPr>
              <w:t>3</w:t>
            </w:r>
            <w:r>
              <w:rPr>
                <w:rFonts w:hint="eastAsia"/>
                <w:lang w:val="en-US" w:eastAsia="zh-CN"/>
              </w:rPr>
              <w:t>个约束性场景）等级需达到一级</w:t>
            </w:r>
          </w:p>
        </w:tc>
      </w:tr>
      <w:tr w14:paraId="31884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7341DB26">
            <w:pPr>
              <w:pStyle w:val="16"/>
              <w:bidi w:val="0"/>
              <w:jc w:val="center"/>
              <w:rPr>
                <w:rFonts w:hint="eastAsia"/>
              </w:rPr>
            </w:pPr>
            <w:r>
              <w:rPr>
                <w:rFonts w:hint="eastAsia"/>
              </w:rPr>
              <w:t>二级</w:t>
            </w:r>
          </w:p>
          <w:p w14:paraId="2B937BB5">
            <w:pPr>
              <w:pStyle w:val="16"/>
              <w:bidi w:val="0"/>
              <w:jc w:val="center"/>
            </w:pPr>
            <w:r>
              <w:rPr>
                <w:rFonts w:hint="eastAsia"/>
                <w:lang w:eastAsia="zh-CN"/>
              </w:rPr>
              <w:t>（规范级）</w:t>
            </w:r>
          </w:p>
        </w:tc>
        <w:tc>
          <w:tcPr>
            <w:tcW w:w="2339" w:type="dxa"/>
            <w:vAlign w:val="center"/>
          </w:tcPr>
          <w:p w14:paraId="506E7424">
            <w:pPr>
              <w:pStyle w:val="16"/>
              <w:bidi w:val="0"/>
              <w:jc w:val="center"/>
            </w:pPr>
            <w:r>
              <w:rPr>
                <w:rFonts w:hint="eastAsia"/>
                <w:lang w:val="en-US" w:eastAsia="zh-CN"/>
              </w:rPr>
              <w:t>≥</w:t>
            </w:r>
            <w:r>
              <w:rPr>
                <w:rFonts w:hint="eastAsia" w:ascii="Times New Roman" w:hAnsi="Times New Roman"/>
                <w:lang w:val="en-US" w:eastAsia="zh-CN"/>
              </w:rPr>
              <w:t>40</w:t>
            </w:r>
            <w:r>
              <w:rPr>
                <w:rFonts w:hint="eastAsia"/>
                <w:lang w:val="en-US" w:eastAsia="zh-CN"/>
              </w:rPr>
              <w:t>分</w:t>
            </w:r>
          </w:p>
        </w:tc>
        <w:tc>
          <w:tcPr>
            <w:tcW w:w="4335" w:type="dxa"/>
            <w:vAlign w:val="center"/>
          </w:tcPr>
          <w:p w14:paraId="06C865E5">
            <w:pPr>
              <w:pStyle w:val="16"/>
              <w:bidi w:val="0"/>
              <w:jc w:val="center"/>
              <w:rPr>
                <w:rFonts w:hint="default"/>
                <w:lang w:val="en-US" w:eastAsia="zh-CN"/>
              </w:rPr>
            </w:pPr>
            <w:r>
              <w:rPr>
                <w:rFonts w:hint="eastAsia"/>
                <w:lang w:eastAsia="zh-CN"/>
              </w:rPr>
              <w:t>不少于</w:t>
            </w:r>
            <w:r>
              <w:rPr>
                <w:rFonts w:hint="eastAsia" w:ascii="Times New Roman" w:hAnsi="Times New Roman"/>
                <w:lang w:val="en-US" w:eastAsia="zh-CN"/>
              </w:rPr>
              <w:t>6</w:t>
            </w:r>
            <w:r>
              <w:rPr>
                <w:rFonts w:hint="eastAsia"/>
                <w:lang w:val="en-US" w:eastAsia="zh-CN"/>
              </w:rPr>
              <w:t>个应用场景（其中不少于</w:t>
            </w:r>
            <w:r>
              <w:rPr>
                <w:rFonts w:hint="eastAsia" w:ascii="Times New Roman" w:hAnsi="Times New Roman"/>
                <w:lang w:val="en-US" w:eastAsia="zh-CN"/>
              </w:rPr>
              <w:t>3</w:t>
            </w:r>
            <w:r>
              <w:rPr>
                <w:rFonts w:hint="eastAsia"/>
                <w:lang w:val="en-US" w:eastAsia="zh-CN"/>
              </w:rPr>
              <w:t>个约束性场景）等级需达到二级</w:t>
            </w:r>
          </w:p>
        </w:tc>
      </w:tr>
      <w:tr w14:paraId="70CF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35EDC470">
            <w:pPr>
              <w:pStyle w:val="16"/>
              <w:bidi w:val="0"/>
              <w:jc w:val="center"/>
              <w:rPr>
                <w:rFonts w:hint="eastAsia"/>
              </w:rPr>
            </w:pPr>
            <w:r>
              <w:rPr>
                <w:rFonts w:hint="eastAsia"/>
              </w:rPr>
              <w:t>三级</w:t>
            </w:r>
          </w:p>
          <w:p w14:paraId="65E51B67">
            <w:pPr>
              <w:pStyle w:val="16"/>
              <w:bidi w:val="0"/>
              <w:jc w:val="center"/>
            </w:pPr>
            <w:r>
              <w:rPr>
                <w:rFonts w:hint="eastAsia"/>
                <w:lang w:eastAsia="zh-CN"/>
              </w:rPr>
              <w:t>（集成级）</w:t>
            </w:r>
          </w:p>
        </w:tc>
        <w:tc>
          <w:tcPr>
            <w:tcW w:w="2339" w:type="dxa"/>
            <w:vAlign w:val="center"/>
          </w:tcPr>
          <w:p w14:paraId="5419B28F">
            <w:pPr>
              <w:pStyle w:val="16"/>
              <w:bidi w:val="0"/>
              <w:jc w:val="center"/>
            </w:pPr>
            <w:r>
              <w:rPr>
                <w:rFonts w:hint="eastAsia"/>
                <w:lang w:val="en-US" w:eastAsia="zh-CN"/>
              </w:rPr>
              <w:t>≥</w:t>
            </w:r>
            <w:r>
              <w:rPr>
                <w:rFonts w:hint="eastAsia" w:ascii="Times New Roman" w:hAnsi="Times New Roman"/>
                <w:lang w:val="en-US" w:eastAsia="zh-CN"/>
              </w:rPr>
              <w:t>60</w:t>
            </w:r>
            <w:r>
              <w:rPr>
                <w:rFonts w:hint="eastAsia"/>
                <w:lang w:val="en-US" w:eastAsia="zh-CN"/>
              </w:rPr>
              <w:t>分</w:t>
            </w:r>
          </w:p>
        </w:tc>
        <w:tc>
          <w:tcPr>
            <w:tcW w:w="4335" w:type="dxa"/>
            <w:vAlign w:val="center"/>
          </w:tcPr>
          <w:p w14:paraId="34C08813">
            <w:pPr>
              <w:pStyle w:val="16"/>
              <w:bidi w:val="0"/>
              <w:jc w:val="center"/>
              <w:rPr>
                <w:rFonts w:hint="default"/>
                <w:lang w:val="en-US" w:eastAsia="zh-CN"/>
              </w:rPr>
            </w:pPr>
            <w:r>
              <w:rPr>
                <w:rFonts w:hint="eastAsia"/>
                <w:lang w:eastAsia="zh-CN"/>
              </w:rPr>
              <w:t>不少于</w:t>
            </w:r>
            <w:r>
              <w:rPr>
                <w:rFonts w:hint="eastAsia" w:ascii="Times New Roman" w:hAnsi="Times New Roman"/>
                <w:lang w:val="en-US" w:eastAsia="zh-CN"/>
              </w:rPr>
              <w:t>8</w:t>
            </w:r>
            <w:r>
              <w:rPr>
                <w:rFonts w:hint="eastAsia"/>
                <w:lang w:val="en-US" w:eastAsia="zh-CN"/>
              </w:rPr>
              <w:t>个应用场景（其中不少于</w:t>
            </w:r>
            <w:r>
              <w:rPr>
                <w:rFonts w:hint="eastAsia" w:ascii="Times New Roman" w:hAnsi="Times New Roman"/>
                <w:lang w:val="en-US" w:eastAsia="zh-CN"/>
              </w:rPr>
              <w:t>5</w:t>
            </w:r>
            <w:r>
              <w:rPr>
                <w:rFonts w:hint="eastAsia"/>
                <w:lang w:val="en-US" w:eastAsia="zh-CN"/>
              </w:rPr>
              <w:t>个约束性场景）等级需达到三级</w:t>
            </w:r>
          </w:p>
        </w:tc>
      </w:tr>
      <w:tr w14:paraId="4609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8" w:type="dxa"/>
            <w:vAlign w:val="center"/>
          </w:tcPr>
          <w:p w14:paraId="62B57C4D">
            <w:pPr>
              <w:pStyle w:val="16"/>
              <w:bidi w:val="0"/>
              <w:jc w:val="center"/>
              <w:rPr>
                <w:rFonts w:hint="eastAsia"/>
              </w:rPr>
            </w:pPr>
            <w:r>
              <w:rPr>
                <w:rFonts w:hint="eastAsia"/>
              </w:rPr>
              <w:t>四级</w:t>
            </w:r>
          </w:p>
          <w:p w14:paraId="712EC6BD">
            <w:pPr>
              <w:pStyle w:val="16"/>
              <w:bidi w:val="0"/>
              <w:jc w:val="center"/>
            </w:pPr>
            <w:r>
              <w:rPr>
                <w:rFonts w:hint="eastAsia"/>
                <w:lang w:eastAsia="zh-CN"/>
              </w:rPr>
              <w:t>（协同级）</w:t>
            </w:r>
          </w:p>
        </w:tc>
        <w:tc>
          <w:tcPr>
            <w:tcW w:w="2339" w:type="dxa"/>
            <w:vAlign w:val="center"/>
          </w:tcPr>
          <w:p w14:paraId="4191F28A">
            <w:pPr>
              <w:pStyle w:val="16"/>
              <w:bidi w:val="0"/>
              <w:jc w:val="center"/>
            </w:pPr>
            <w:r>
              <w:rPr>
                <w:rFonts w:hint="eastAsia"/>
                <w:lang w:val="en-US" w:eastAsia="zh-CN"/>
              </w:rPr>
              <w:t>≥</w:t>
            </w:r>
            <w:r>
              <w:rPr>
                <w:rFonts w:hint="eastAsia" w:ascii="Times New Roman" w:hAnsi="Times New Roman"/>
                <w:lang w:val="en-US" w:eastAsia="zh-CN"/>
              </w:rPr>
              <w:t>80</w:t>
            </w:r>
            <w:r>
              <w:rPr>
                <w:rFonts w:hint="eastAsia"/>
                <w:lang w:val="en-US" w:eastAsia="zh-CN"/>
              </w:rPr>
              <w:t>分</w:t>
            </w:r>
          </w:p>
        </w:tc>
        <w:tc>
          <w:tcPr>
            <w:tcW w:w="4335" w:type="dxa"/>
            <w:vAlign w:val="center"/>
          </w:tcPr>
          <w:p w14:paraId="67A8AC76">
            <w:pPr>
              <w:pStyle w:val="16"/>
              <w:bidi w:val="0"/>
              <w:jc w:val="center"/>
              <w:rPr>
                <w:rFonts w:hint="default"/>
                <w:lang w:val="en-US" w:eastAsia="zh-CN"/>
              </w:rPr>
            </w:pPr>
            <w:r>
              <w:rPr>
                <w:rFonts w:hint="eastAsia"/>
                <w:lang w:eastAsia="zh-CN"/>
              </w:rPr>
              <w:t>不少于</w:t>
            </w:r>
            <w:r>
              <w:rPr>
                <w:rFonts w:hint="eastAsia" w:ascii="Times New Roman" w:hAnsi="Times New Roman"/>
                <w:lang w:val="en-US" w:eastAsia="zh-CN"/>
              </w:rPr>
              <w:t>10</w:t>
            </w:r>
            <w:r>
              <w:rPr>
                <w:rFonts w:hint="eastAsia"/>
                <w:lang w:val="en-US" w:eastAsia="zh-CN"/>
              </w:rPr>
              <w:t>个应用场景（其中不少于</w:t>
            </w:r>
            <w:r>
              <w:rPr>
                <w:rFonts w:hint="eastAsia" w:ascii="Times New Roman" w:hAnsi="Times New Roman"/>
                <w:lang w:val="en-US" w:eastAsia="zh-CN"/>
              </w:rPr>
              <w:t>6</w:t>
            </w:r>
            <w:r>
              <w:rPr>
                <w:rFonts w:hint="eastAsia"/>
                <w:lang w:val="en-US" w:eastAsia="zh-CN"/>
              </w:rPr>
              <w:t>个约束性场景）等级需达到四级</w:t>
            </w:r>
          </w:p>
        </w:tc>
      </w:tr>
    </w:tbl>
    <w:p w14:paraId="3069EB37">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eastAsia="仿宋_GB2312"/>
          <w:sz w:val="28"/>
          <w:szCs w:val="22"/>
          <w:lang w:eastAsia="zh-CN"/>
        </w:rPr>
      </w:pPr>
      <w:r>
        <w:rPr>
          <w:rFonts w:hint="eastAsia"/>
          <w:sz w:val="28"/>
          <w:szCs w:val="22"/>
          <w:lang w:eastAsia="zh-CN"/>
        </w:rPr>
        <w:t>备注：如企业无法满足最低级一级相关要求，则归类为无等级。</w:t>
      </w:r>
    </w:p>
    <w:p w14:paraId="6E7047FC">
      <w:pPr>
        <w:pStyle w:val="5"/>
        <w:keepNext w:val="0"/>
        <w:keepLines w:val="0"/>
        <w:pageBreakBefore w:val="0"/>
        <w:widowControl w:val="0"/>
        <w:kinsoku/>
        <w:wordWrap/>
        <w:overflowPunct/>
        <w:topLinePunct w:val="0"/>
        <w:bidi w:val="0"/>
        <w:snapToGrid/>
        <w:spacing w:line="579" w:lineRule="exact"/>
        <w:textAlignment w:val="auto"/>
        <w:rPr>
          <w:rFonts w:hint="default"/>
        </w:rPr>
      </w:pPr>
      <w:bookmarkStart w:id="20" w:name="第二章__企业基本情况"/>
      <w:bookmarkEnd w:id="20"/>
      <w:bookmarkStart w:id="21" w:name="_bookmark7"/>
      <w:bookmarkEnd w:id="21"/>
      <w:bookmarkStart w:id="22" w:name="_Toc4942"/>
      <w:r>
        <w:rPr>
          <w:u w:val="single"/>
          <w:lang w:eastAsia="zh-Hans"/>
        </w:rPr>
        <w:t>图</w:t>
      </w:r>
      <w:r>
        <w:rPr>
          <w:rFonts w:hint="eastAsia"/>
          <w:u w:val="single"/>
          <w:lang w:val="en-US" w:eastAsia="zh-CN"/>
        </w:rPr>
        <w:t>X</w:t>
      </w:r>
      <w:r>
        <w:rPr>
          <w:lang w:eastAsia="zh-Hans"/>
        </w:rPr>
        <w:t xml:space="preserve"> 中小企业数字化水平诊断的</w:t>
      </w:r>
      <w:r>
        <w:t>水平等级</w:t>
      </w:r>
      <w:bookmarkEnd w:id="22"/>
    </w:p>
    <w:p w14:paraId="22CF389B">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Cs w:val="32"/>
        </w:rPr>
      </w:pPr>
      <w:r>
        <w:rPr>
          <w:rFonts w:hint="default"/>
          <w:szCs w:val="32"/>
        </w:rPr>
        <w:br w:type="page"/>
      </w:r>
      <w:bookmarkStart w:id="23" w:name="_Toc23193"/>
      <w:r>
        <w:rPr>
          <w:szCs w:val="32"/>
        </w:rPr>
        <w:t>第二章</w:t>
      </w:r>
      <w:r>
        <w:rPr>
          <w:szCs w:val="32"/>
        </w:rPr>
        <w:tab/>
      </w:r>
      <w:r>
        <w:rPr>
          <w:szCs w:val="32"/>
        </w:rPr>
        <w:t>企业基本情况</w:t>
      </w:r>
      <w:bookmarkEnd w:id="23"/>
    </w:p>
    <w:p w14:paraId="55982F84">
      <w:pPr>
        <w:pStyle w:val="3"/>
        <w:bidi w:val="0"/>
        <w:rPr>
          <w:rFonts w:hint="default"/>
        </w:rPr>
      </w:pPr>
      <w:bookmarkStart w:id="24" w:name="2.1_企业简介"/>
      <w:bookmarkEnd w:id="24"/>
      <w:bookmarkStart w:id="25" w:name="_bookmark8"/>
      <w:bookmarkEnd w:id="25"/>
      <w:bookmarkStart w:id="26" w:name="_Toc22227"/>
      <w:r>
        <w:rPr>
          <w:rFonts w:ascii="Times New Roman" w:hAnsi="Times New Roman"/>
        </w:rPr>
        <w:t>2</w:t>
      </w:r>
      <w:r>
        <w:rPr>
          <w:rFonts w:hint="default"/>
        </w:rPr>
        <w:t>.</w:t>
      </w:r>
      <w:r>
        <w:rPr>
          <w:rFonts w:hint="default" w:ascii="Times New Roman" w:hAnsi="Times New Roman"/>
        </w:rPr>
        <w:t>1</w:t>
      </w:r>
      <w:r>
        <w:t>企业整体情况（包括但不限于企业发展历程、产品、生产方式、工艺流程、技术水平、市场份额、在智能制造领域所取得的优势）</w:t>
      </w:r>
      <w:bookmarkEnd w:id="26"/>
    </w:p>
    <w:p w14:paraId="181469AB">
      <w:pPr>
        <w:bidi w:val="0"/>
        <w:rPr>
          <w:rFonts w:hint="default" w:ascii="Times New Roman" w:hAnsi="Times New Roman" w:eastAsia="仿宋_GB2312" w:cs="Times New Roman"/>
        </w:rPr>
      </w:pPr>
      <w:r>
        <w:rPr>
          <w:rFonts w:hint="default" w:ascii="Times New Roman" w:hAnsi="Times New Roman" w:eastAsia="仿宋_GB2312" w:cs="Times New Roman"/>
        </w:rPr>
        <w:t>某市xxx制药设备工程有限公司于</w:t>
      </w:r>
      <w:r>
        <w:rPr>
          <w:rFonts w:hint="default" w:ascii="Times New Roman" w:hAnsi="Times New Roman" w:eastAsia="仿宋_GB2312" w:cs="Times New Roman"/>
        </w:rPr>
        <w:t>20</w:t>
      </w:r>
      <w:r>
        <w:rPr>
          <w:rFonts w:hint="default" w:ascii="Times New Roman" w:hAnsi="Times New Roman" w:eastAsia="仿宋_GB2312" w:cs="Times New Roman"/>
        </w:rPr>
        <w:t>xx年xx月xx日成立。注册资本xx万元，法定代表人xxx，企业规模xxx人。某市xxx科技股份有限公司原料药事业部现为某市xxx制药设备工程有限公司，是原料药生产车间工艺设备和整体工程解決方案的提供者。</w:t>
      </w:r>
      <w:r>
        <w:rPr>
          <w:rFonts w:hint="default" w:ascii="Times New Roman" w:hAnsi="Times New Roman" w:eastAsia="仿宋_GB2312" w:cs="Times New Roman"/>
          <w:lang w:eastAsia="zh-Hans"/>
        </w:rPr>
        <w:t>致力</w:t>
      </w:r>
      <w:r>
        <w:rPr>
          <w:rFonts w:hint="default" w:ascii="Times New Roman" w:hAnsi="Times New Roman" w:eastAsia="仿宋_GB2312" w:cs="Times New Roman"/>
        </w:rPr>
        <w:t>于提供中药提取、xxx整体解决方案，有着</w:t>
      </w:r>
      <w:r>
        <w:rPr>
          <w:rFonts w:hint="default" w:ascii="Times New Roman" w:hAnsi="Times New Roman" w:eastAsia="仿宋_GB2312" w:cs="Times New Roman"/>
        </w:rPr>
        <w:t>10</w:t>
      </w:r>
      <w:r>
        <w:rPr>
          <w:rFonts w:hint="default" w:ascii="Times New Roman" w:hAnsi="Times New Roman" w:eastAsia="仿宋_GB2312" w:cs="Times New Roman"/>
        </w:rPr>
        <w:t>多年成熟的项目管理及工程实施经验，广泛应用于不同类型的中药、发酵和化药生产企业，如茶叶提取、xxx素等。涉及的服务范围包含xxx。</w:t>
      </w:r>
    </w:p>
    <w:p w14:paraId="77DB02DF">
      <w:pPr>
        <w:bidi w:val="0"/>
        <w:ind w:firstLine="883"/>
        <w:rPr>
          <w:rFonts w:hint="eastAsia" w:ascii="仿宋_GB2312" w:hAnsi="仿宋_GB2312" w:eastAsia="仿宋_GB2312" w:cs="仿宋_GB2312"/>
        </w:rPr>
      </w:pPr>
      <w:r>
        <w:rPr>
          <w:rFonts w:hint="eastAsia" w:ascii="仿宋_GB2312" w:hAnsi="仿宋_GB2312" w:eastAsia="仿宋_GB2312" w:cs="仿宋_GB2312"/>
        </w:rPr>
        <w:t>除整体工程解决方案以外</w:t>
      </w:r>
      <w:r>
        <w:rPr>
          <w:rFonts w:hint="default" w:ascii="Times New Roman" w:hAnsi="Times New Roman" w:eastAsia="仿宋_GB2312" w:cs="Times New Roman"/>
        </w:rPr>
        <w:t>，</w:t>
      </w:r>
      <w:r>
        <w:rPr>
          <w:rFonts w:hint="eastAsia" w:ascii="仿宋_GB2312" w:hAnsi="仿宋_GB2312" w:eastAsia="仿宋_GB2312" w:cs="仿宋_GB2312"/>
        </w:rPr>
        <w:t>拥有先进的设备制造技术及丰富的项目交付经验</w:t>
      </w:r>
      <w:r>
        <w:rPr>
          <w:rFonts w:hint="default" w:ascii="Times New Roman" w:hAnsi="Times New Roman" w:eastAsia="仿宋_GB2312" w:cs="Times New Roman"/>
        </w:rPr>
        <w:t>，</w:t>
      </w:r>
      <w:r>
        <w:rPr>
          <w:rFonts w:hint="eastAsia" w:ascii="仿宋_GB2312" w:hAnsi="仿宋_GB2312" w:eastAsia="仿宋_GB2312" w:cs="仿宋_GB2312"/>
        </w:rPr>
        <w:t>并不断消化吸收国内外先进技术和科研成果</w:t>
      </w:r>
      <w:r>
        <w:rPr>
          <w:rFonts w:hint="default" w:ascii="Times New Roman" w:hAnsi="Times New Roman" w:eastAsia="仿宋_GB2312" w:cs="Times New Roman"/>
        </w:rPr>
        <w:t>，</w:t>
      </w:r>
      <w:r>
        <w:rPr>
          <w:rFonts w:hint="eastAsia" w:ascii="仿宋_GB2312" w:hAnsi="仿宋_GB2312" w:eastAsia="仿宋_GB2312" w:cs="仿宋_GB2312"/>
        </w:rPr>
        <w:t>打造核心工艺xxx</w:t>
      </w:r>
      <w:r>
        <w:rPr>
          <w:rFonts w:hint="default" w:ascii="Times New Roman" w:hAnsi="Times New Roman" w:eastAsia="仿宋_GB2312" w:cs="Times New Roman"/>
        </w:rPr>
        <w:t>，</w:t>
      </w:r>
      <w:r>
        <w:rPr>
          <w:rFonts w:hint="eastAsia" w:ascii="仿宋_GB2312" w:hAnsi="仿宋_GB2312" w:eastAsia="仿宋_GB2312" w:cs="仿宋_GB2312"/>
        </w:rPr>
        <w:t>该装备突破原有的设计理念</w:t>
      </w:r>
      <w:r>
        <w:rPr>
          <w:rFonts w:hint="default" w:ascii="Times New Roman" w:hAnsi="Times New Roman" w:eastAsia="仿宋_GB2312" w:cs="Times New Roman"/>
        </w:rPr>
        <w:t>，</w:t>
      </w:r>
      <w:r>
        <w:rPr>
          <w:rFonts w:hint="eastAsia" w:ascii="仿宋_GB2312" w:hAnsi="仿宋_GB2312" w:eastAsia="仿宋_GB2312" w:cs="仿宋_GB2312"/>
        </w:rPr>
        <w:t>为客户提供新的解决方案、从</w:t>
      </w:r>
      <w:r>
        <w:rPr>
          <w:rFonts w:hint="eastAsia" w:ascii="仿宋_GB2312" w:hAnsi="仿宋_GB2312" w:eastAsia="仿宋_GB2312" w:cs="仿宋_GB2312"/>
          <w:lang w:eastAsia="zh-Hans"/>
        </w:rPr>
        <w:t>核心工艺</w:t>
      </w:r>
      <w:r>
        <w:rPr>
          <w:rFonts w:hint="eastAsia" w:ascii="仿宋_GB2312" w:hAnsi="仿宋_GB2312" w:eastAsia="仿宋_GB2312" w:cs="仿宋_GB2312"/>
        </w:rPr>
        <w:t>设备到</w:t>
      </w:r>
      <w:r>
        <w:rPr>
          <w:rFonts w:hint="eastAsia" w:ascii="仿宋_GB2312" w:hAnsi="仿宋_GB2312" w:eastAsia="仿宋_GB2312" w:cs="仿宋_GB2312"/>
          <w:lang w:eastAsia="zh-Hans"/>
        </w:rPr>
        <w:t>整体</w:t>
      </w:r>
      <w:r>
        <w:rPr>
          <w:rFonts w:hint="eastAsia" w:ascii="仿宋_GB2312" w:hAnsi="仿宋_GB2312" w:eastAsia="仿宋_GB2312" w:cs="仿宋_GB2312"/>
        </w:rPr>
        <w:t>工程</w:t>
      </w:r>
      <w:r>
        <w:rPr>
          <w:rFonts w:hint="eastAsia" w:ascii="仿宋_GB2312" w:hAnsi="仿宋_GB2312" w:eastAsia="仿宋_GB2312" w:cs="仿宋_GB2312"/>
          <w:lang w:eastAsia="zh-Hans"/>
        </w:rPr>
        <w:t>解决</w:t>
      </w:r>
      <w:r>
        <w:rPr>
          <w:rFonts w:hint="eastAsia" w:ascii="仿宋_GB2312" w:hAnsi="仿宋_GB2312" w:eastAsia="仿宋_GB2312" w:cs="仿宋_GB2312"/>
        </w:rPr>
        <w:t>方案</w:t>
      </w:r>
      <w:r>
        <w:rPr>
          <w:rFonts w:hint="default" w:ascii="Times New Roman" w:hAnsi="Times New Roman" w:eastAsia="仿宋_GB2312" w:cs="Times New Roman"/>
        </w:rPr>
        <w:t>，</w:t>
      </w:r>
      <w:r>
        <w:rPr>
          <w:rFonts w:hint="eastAsia" w:ascii="仿宋_GB2312" w:hAnsi="仿宋_GB2312" w:eastAsia="仿宋_GB2312" w:cs="仿宋_GB2312"/>
        </w:rPr>
        <w:t>致力于为每一个客户定制</w:t>
      </w:r>
      <w:r>
        <w:rPr>
          <w:rFonts w:hint="eastAsia" w:ascii="仿宋_GB2312" w:hAnsi="仿宋_GB2312" w:eastAsia="仿宋_GB2312" w:cs="仿宋_GB2312"/>
          <w:lang w:eastAsia="zh-Hans"/>
        </w:rPr>
        <w:t>方案</w:t>
      </w:r>
      <w:r>
        <w:rPr>
          <w:rFonts w:hint="eastAsia" w:ascii="仿宋_GB2312" w:hAnsi="仿宋_GB2312" w:eastAsia="仿宋_GB2312" w:cs="仿宋_GB2312"/>
        </w:rPr>
        <w:t>。</w:t>
      </w:r>
    </w:p>
    <w:p w14:paraId="67FB93B3">
      <w:pPr>
        <w:pStyle w:val="3"/>
        <w:bidi w:val="0"/>
        <w:rPr>
          <w:rFonts w:hint="default"/>
        </w:rPr>
      </w:pPr>
      <w:bookmarkStart w:id="27" w:name="_Toc16775"/>
      <w:r>
        <w:rPr>
          <w:rFonts w:ascii="Times New Roman" w:hAnsi="Times New Roman"/>
        </w:rPr>
        <w:t>2</w:t>
      </w:r>
      <w:r>
        <w:rPr>
          <w:rFonts w:hint="default"/>
        </w:rPr>
        <w:t>.</w:t>
      </w:r>
      <w:r>
        <w:rPr>
          <w:rFonts w:hint="default" w:ascii="Times New Roman" w:hAnsi="Times New Roman"/>
        </w:rPr>
        <w:t>2</w:t>
      </w:r>
      <w:r>
        <w:t>组织架构</w:t>
      </w:r>
      <w:bookmarkEnd w:id="27"/>
    </w:p>
    <w:p w14:paraId="58E515A8">
      <w:pPr>
        <w:bidi w:val="0"/>
      </w:pPr>
      <w:r>
        <w:t>某市xxx制药设备工程有限公司</w:t>
      </w:r>
      <w:r>
        <w:rPr>
          <w:rFonts w:hint="eastAsia"/>
        </w:rPr>
        <w:t>员工xxx余人，除销售部门由集团负责外，组织架构较为完整。共有</w:t>
      </w:r>
      <w:r>
        <w:t>xx</w:t>
      </w:r>
      <w:r>
        <w:rPr>
          <w:rFonts w:hint="eastAsia"/>
        </w:rPr>
        <w:t>个部门组成，方案设计部</w:t>
      </w:r>
      <w:r>
        <w:rPr>
          <w:rFonts w:ascii="Times New Roman" w:hAnsi="Times New Roman"/>
        </w:rPr>
        <w:t>52</w:t>
      </w:r>
      <w:r>
        <w:rPr>
          <w:rFonts w:hint="eastAsia"/>
        </w:rPr>
        <w:t>人、项目部</w:t>
      </w:r>
      <w:r>
        <w:rPr>
          <w:rFonts w:hint="eastAsia" w:ascii="Times New Roman" w:hAnsi="Times New Roman"/>
        </w:rPr>
        <w:t>3</w:t>
      </w:r>
      <w:r>
        <w:rPr>
          <w:rFonts w:ascii="Times New Roman" w:hAnsi="Times New Roman"/>
        </w:rPr>
        <w:t>3</w:t>
      </w:r>
      <w:r>
        <w:rPr>
          <w:rFonts w:hint="eastAsia"/>
        </w:rPr>
        <w:t>人、质保部</w:t>
      </w:r>
      <w:r>
        <w:rPr>
          <w:rFonts w:hint="eastAsia" w:ascii="Times New Roman" w:hAnsi="Times New Roman"/>
        </w:rPr>
        <w:t>1</w:t>
      </w:r>
      <w:r>
        <w:rPr>
          <w:rFonts w:ascii="Times New Roman" w:hAnsi="Times New Roman"/>
        </w:rPr>
        <w:t>3</w:t>
      </w:r>
      <w:r>
        <w:rPr>
          <w:rFonts w:hint="eastAsia"/>
        </w:rPr>
        <w:t>人、售后服务部</w:t>
      </w:r>
      <w:r>
        <w:rPr>
          <w:rFonts w:hint="eastAsia" w:ascii="Times New Roman" w:hAnsi="Times New Roman"/>
        </w:rPr>
        <w:t>1</w:t>
      </w:r>
      <w:r>
        <w:rPr>
          <w:rFonts w:hint="eastAsia"/>
        </w:rPr>
        <w:t>人、采购部</w:t>
      </w:r>
      <w:r>
        <w:rPr>
          <w:rFonts w:hint="eastAsia" w:ascii="Times New Roman" w:hAnsi="Times New Roman"/>
        </w:rPr>
        <w:t>4</w:t>
      </w:r>
      <w:r>
        <w:rPr>
          <w:rFonts w:hint="eastAsia"/>
        </w:rPr>
        <w:t>人、技术质量部</w:t>
      </w:r>
      <w:r>
        <w:rPr>
          <w:rFonts w:hint="eastAsia" w:ascii="Times New Roman" w:hAnsi="Times New Roman"/>
        </w:rPr>
        <w:t>1</w:t>
      </w:r>
      <w:r>
        <w:rPr>
          <w:rFonts w:hint="eastAsia"/>
        </w:rPr>
        <w:t>人、人事行政部</w:t>
      </w:r>
      <w:r>
        <w:rPr>
          <w:rFonts w:hint="eastAsia" w:ascii="Times New Roman" w:hAnsi="Times New Roman"/>
        </w:rPr>
        <w:t>6</w:t>
      </w:r>
      <w:r>
        <w:rPr>
          <w:rFonts w:hint="eastAsia"/>
        </w:rPr>
        <w:t>人、财务部</w:t>
      </w:r>
      <w:r>
        <w:rPr>
          <w:rFonts w:hint="eastAsia" w:ascii="Times New Roman" w:hAnsi="Times New Roman"/>
        </w:rPr>
        <w:t>2</w:t>
      </w:r>
      <w:r>
        <w:rPr>
          <w:rFonts w:hint="eastAsia"/>
        </w:rPr>
        <w:t>人、仓储部</w:t>
      </w:r>
      <w:r>
        <w:rPr>
          <w:rFonts w:hint="eastAsia" w:ascii="Times New Roman" w:hAnsi="Times New Roman"/>
        </w:rPr>
        <w:t>1</w:t>
      </w:r>
      <w:r>
        <w:rPr>
          <w:rFonts w:hint="eastAsia"/>
        </w:rPr>
        <w:t>人、设计部</w:t>
      </w:r>
      <w:r>
        <w:rPr>
          <w:rFonts w:hint="eastAsia" w:ascii="Times New Roman" w:hAnsi="Times New Roman"/>
        </w:rPr>
        <w:t>9</w:t>
      </w:r>
      <w:r>
        <w:rPr>
          <w:rFonts w:hint="eastAsia"/>
        </w:rPr>
        <w:t>人、研发部</w:t>
      </w:r>
      <w:r>
        <w:rPr>
          <w:rFonts w:hint="eastAsia" w:ascii="Times New Roman" w:hAnsi="Times New Roman"/>
        </w:rPr>
        <w:t>3</w:t>
      </w:r>
      <w:r>
        <w:rPr>
          <w:rFonts w:hint="eastAsia"/>
        </w:rPr>
        <w:t>人、生产部</w:t>
      </w:r>
      <w:r>
        <w:rPr>
          <w:rFonts w:hint="eastAsia" w:ascii="Times New Roman" w:hAnsi="Times New Roman"/>
        </w:rPr>
        <w:t>1</w:t>
      </w:r>
      <w:r>
        <w:rPr>
          <w:rFonts w:ascii="Times New Roman" w:hAnsi="Times New Roman"/>
        </w:rPr>
        <w:t>3</w:t>
      </w:r>
      <w:r>
        <w:rPr>
          <w:rFonts w:hint="eastAsia"/>
        </w:rPr>
        <w:t>人、采购部</w:t>
      </w:r>
      <w:r>
        <w:rPr>
          <w:rFonts w:hint="eastAsia" w:ascii="Times New Roman" w:hAnsi="Times New Roman"/>
        </w:rPr>
        <w:t>1</w:t>
      </w:r>
      <w:r>
        <w:rPr>
          <w:rFonts w:hint="eastAsia"/>
        </w:rPr>
        <w:t>人。</w:t>
      </w:r>
    </w:p>
    <w:p w14:paraId="3EE80B70">
      <w:pPr>
        <w:bidi w:val="0"/>
      </w:pPr>
      <w:r>
        <w:rPr>
          <w:rFonts w:hint="eastAsia"/>
        </w:rPr>
        <w:t>企业组织架构图如下：</w:t>
      </w:r>
    </w:p>
    <w:p w14:paraId="26DE856C">
      <w:pPr>
        <w:bidi w:val="0"/>
      </w:pPr>
    </w:p>
    <w:p w14:paraId="3B562CDC">
      <w:pPr>
        <w:pStyle w:val="5"/>
        <w:bidi w:val="0"/>
      </w:pPr>
      <w:r>
        <w:rPr>
          <w:rFonts w:hint="eastAsia"/>
          <w:u w:val="single"/>
          <w:lang w:eastAsia="zh-CN"/>
        </w:rPr>
        <w:t>图</w:t>
      </w:r>
      <w:r>
        <w:rPr>
          <w:rFonts w:hint="eastAsia"/>
          <w:u w:val="single"/>
          <w:lang w:val="en-US" w:eastAsia="zh-CN"/>
        </w:rPr>
        <w:t>X</w:t>
      </w:r>
      <w:r>
        <w:rPr>
          <w:rFonts w:hint="eastAsia"/>
          <w:lang w:val="en-US" w:eastAsia="zh-CN"/>
        </w:rPr>
        <w:t xml:space="preserve"> </w:t>
      </w:r>
      <w:r>
        <w:rPr>
          <w:rFonts w:hint="eastAsia"/>
        </w:rPr>
        <w:t>企业组织架构图</w:t>
      </w:r>
    </w:p>
    <w:p w14:paraId="75BDA9AD">
      <w:pPr>
        <w:pStyle w:val="3"/>
        <w:bidi w:val="0"/>
        <w:rPr>
          <w:rFonts w:hint="eastAsia"/>
          <w:lang w:eastAsia="zh-CN"/>
        </w:rPr>
      </w:pPr>
      <w:bookmarkStart w:id="28" w:name="_Toc8753"/>
      <w:r>
        <w:rPr>
          <w:rFonts w:ascii="Times New Roman" w:hAnsi="Times New Roman"/>
        </w:rPr>
        <w:t>2</w:t>
      </w:r>
      <w:r>
        <w:rPr>
          <w:rFonts w:hint="eastAsia"/>
        </w:rPr>
        <w:t>.</w:t>
      </w:r>
      <w:r>
        <w:rPr>
          <w:rFonts w:hint="eastAsia" w:ascii="Times New Roman" w:hAnsi="Times New Roman"/>
        </w:rPr>
        <w:t>3</w:t>
      </w:r>
      <w:r>
        <w:t>经营状况</w:t>
      </w:r>
      <w:r>
        <w:rPr>
          <w:rFonts w:hint="eastAsia"/>
          <w:lang w:eastAsia="zh-CN"/>
        </w:rPr>
        <w:t>（</w:t>
      </w:r>
      <w:r>
        <w:rPr>
          <w:rFonts w:hint="eastAsia"/>
        </w:rPr>
        <w:t>利税情况（可另附图表具体列明）</w:t>
      </w:r>
      <w:r>
        <w:rPr>
          <w:rFonts w:hint="eastAsia"/>
          <w:lang w:eastAsia="zh-CN"/>
        </w:rPr>
        <w:t>）</w:t>
      </w:r>
      <w:bookmarkEnd w:id="28"/>
    </w:p>
    <w:p w14:paraId="5942D76F">
      <w:pPr>
        <w:bidi w:val="0"/>
      </w:pPr>
      <w:r>
        <w:t>某市xxx制药设备工程有限公司</w:t>
      </w:r>
      <w:r>
        <w:rPr>
          <w:rFonts w:ascii="Times New Roman" w:hAnsi="Times New Roman"/>
        </w:rPr>
        <w:t>202</w:t>
      </w:r>
      <w:r>
        <w:rPr>
          <w:rFonts w:hint="eastAsia" w:ascii="Times New Roman" w:hAnsi="Times New Roman"/>
          <w:lang w:val="en-US" w:eastAsia="zh-CN"/>
        </w:rPr>
        <w:t>2</w:t>
      </w:r>
      <w:r>
        <w:rPr>
          <w:rFonts w:hint="eastAsia"/>
        </w:rPr>
        <w:t>年制造产值</w:t>
      </w:r>
      <w:r>
        <w:t>x</w:t>
      </w:r>
      <w:r>
        <w:rPr>
          <w:rFonts w:ascii="Times New Roman" w:hAnsi="Times New Roman"/>
        </w:rPr>
        <w:t>000</w:t>
      </w:r>
      <w:r>
        <w:t>万元；截止</w:t>
      </w:r>
      <w:r>
        <w:rPr>
          <w:rFonts w:ascii="Times New Roman" w:hAnsi="Times New Roman"/>
        </w:rPr>
        <w:t>202</w:t>
      </w:r>
      <w:r>
        <w:rPr>
          <w:rFonts w:hint="eastAsia" w:ascii="Times New Roman" w:hAnsi="Times New Roman"/>
          <w:lang w:val="en-US" w:eastAsia="zh-CN"/>
        </w:rPr>
        <w:t>3</w:t>
      </w:r>
      <w:r>
        <w:t>年</w:t>
      </w:r>
      <w:r>
        <w:rPr>
          <w:rFonts w:hint="eastAsia"/>
        </w:rPr>
        <w:t>实现制造产值</w:t>
      </w:r>
      <w:r>
        <w:t>x</w:t>
      </w:r>
      <w:r>
        <w:rPr>
          <w:rFonts w:hint="eastAsia"/>
        </w:rPr>
        <w:t>亿元</w:t>
      </w:r>
      <w:r>
        <w:rPr>
          <w:rFonts w:hint="default" w:ascii="Times New Roman" w:hAnsi="Times New Roman" w:eastAsia="仿宋_GB2312" w:cs="Times New Roman"/>
        </w:rPr>
        <w:t>，</w:t>
      </w:r>
      <w:r>
        <w:rPr>
          <w:rFonts w:hint="eastAsia"/>
        </w:rPr>
        <w:t>利润总额xx亿元，</w:t>
      </w:r>
      <w:r>
        <w:t>预计</w:t>
      </w:r>
      <w:r>
        <w:rPr>
          <w:rFonts w:ascii="Times New Roman" w:hAnsi="Times New Roman"/>
        </w:rPr>
        <w:t>202</w:t>
      </w:r>
      <w:r>
        <w:rPr>
          <w:rFonts w:hint="eastAsia" w:ascii="Times New Roman" w:hAnsi="Times New Roman"/>
          <w:lang w:val="en-US" w:eastAsia="zh-CN"/>
        </w:rPr>
        <w:t>4</w:t>
      </w:r>
      <w:r>
        <w:t>年营收x亿</w:t>
      </w:r>
      <w:r>
        <w:rPr>
          <w:rFonts w:hint="eastAsia"/>
        </w:rPr>
        <w:t>元</w:t>
      </w:r>
      <w:r>
        <w:t>，企业发展</w:t>
      </w:r>
      <w:r>
        <w:rPr>
          <w:rFonts w:hint="eastAsia"/>
        </w:rPr>
        <w:t>趋势</w:t>
      </w:r>
      <w:r>
        <w:t>良好。</w:t>
      </w:r>
    </w:p>
    <w:p w14:paraId="2C5EF53B">
      <w:pPr>
        <w:bidi w:val="0"/>
      </w:pPr>
      <w:r>
        <w:rPr>
          <w:rFonts w:hint="eastAsia"/>
        </w:rPr>
        <w:t>主要产品：化学合成类设备、x</w:t>
      </w:r>
      <w:r>
        <w:t>x</w:t>
      </w:r>
      <w:r>
        <w:rPr>
          <w:rFonts w:hint="eastAsia"/>
        </w:rPr>
        <w:t>、x</w:t>
      </w:r>
      <w:r>
        <w:t>x</w:t>
      </w:r>
      <w:r>
        <w:rPr>
          <w:rFonts w:hint="eastAsia"/>
        </w:rPr>
        <w:t>、x</w:t>
      </w:r>
      <w:r>
        <w:t>x</w:t>
      </w:r>
      <w:r>
        <w:rPr>
          <w:rFonts w:hint="eastAsia"/>
        </w:rPr>
        <w:t>。</w:t>
      </w:r>
    </w:p>
    <w:p w14:paraId="635CEE88">
      <w:pPr>
        <w:pStyle w:val="3"/>
        <w:bidi w:val="0"/>
        <w:rPr>
          <w:rFonts w:hint="default"/>
        </w:rPr>
      </w:pPr>
      <w:bookmarkStart w:id="29" w:name="_Toc8464"/>
      <w:r>
        <w:rPr>
          <w:rFonts w:ascii="Times New Roman" w:hAnsi="Times New Roman"/>
        </w:rPr>
        <w:t>2</w:t>
      </w:r>
      <w:r>
        <w:rPr>
          <w:rFonts w:hint="default"/>
        </w:rPr>
        <w:t>.</w:t>
      </w:r>
      <w:r>
        <w:rPr>
          <w:rFonts w:hint="default" w:ascii="Times New Roman" w:hAnsi="Times New Roman"/>
        </w:rPr>
        <w:t>4</w:t>
      </w:r>
      <w:r>
        <w:t>创新能力</w:t>
      </w:r>
      <w:bookmarkEnd w:id="29"/>
    </w:p>
    <w:p w14:paraId="6B732449">
      <w:pPr>
        <w:bidi w:val="0"/>
      </w:pPr>
      <w:r>
        <w:rPr>
          <w:rFonts w:hint="eastAsia"/>
        </w:rPr>
        <w:t>xxx有限公司是“全国x</w:t>
      </w:r>
      <w:r>
        <w:t>x</w:t>
      </w:r>
      <w:r>
        <w:rPr>
          <w:rFonts w:hint="eastAsia"/>
        </w:rPr>
        <w:t>整机产品用户满意服务单位”、“全国用户满意产品”。</w:t>
      </w:r>
      <w:r>
        <w:rPr>
          <w:rFonts w:hint="eastAsia" w:ascii="Times New Roman" w:hAnsi="Times New Roman"/>
        </w:rPr>
        <w:t>2019</w:t>
      </w:r>
      <w:r>
        <w:rPr>
          <w:rFonts w:hint="eastAsia"/>
        </w:rPr>
        <w:t>年公司获得：“国家级绿色工厂”、“全国质量信得过产品”、“</w:t>
      </w:r>
      <w:r>
        <w:rPr>
          <w:rFonts w:hint="eastAsia"/>
          <w:lang w:eastAsia="zh-Hans"/>
        </w:rPr>
        <w:t>全国</w:t>
      </w:r>
      <w:r>
        <w:rPr>
          <w:rFonts w:hint="eastAsia"/>
        </w:rPr>
        <w:t>质量信用优秀企业”、“两化融合管理体系”多项认证；</w:t>
      </w:r>
      <w:r>
        <w:rPr>
          <w:rFonts w:hint="eastAsia" w:ascii="Times New Roman" w:hAnsi="Times New Roman"/>
        </w:rPr>
        <w:t>2020</w:t>
      </w:r>
      <w:r>
        <w:rPr>
          <w:rFonts w:hint="eastAsia"/>
        </w:rPr>
        <w:t>年公司获得“知识产权保护优秀企业”。</w:t>
      </w:r>
    </w:p>
    <w:p w14:paraId="2B8B017B">
      <w:pPr>
        <w:bidi w:val="0"/>
        <w:rPr>
          <w:rFonts w:hint="eastAsia"/>
          <w:lang w:eastAsia="zh-Hans"/>
        </w:rPr>
      </w:pPr>
      <w:r>
        <w:rPr>
          <w:rFonts w:hint="eastAsia"/>
          <w:lang w:eastAsia="zh-Hans"/>
        </w:rPr>
        <w:t>截至</w:t>
      </w:r>
      <w:r>
        <w:rPr>
          <w:rFonts w:hint="eastAsia" w:ascii="Times New Roman" w:hAnsi="Times New Roman"/>
          <w:lang w:eastAsia="zh-Hans"/>
        </w:rPr>
        <w:t>2023</w:t>
      </w:r>
      <w:r>
        <w:rPr>
          <w:rFonts w:hint="eastAsia"/>
          <w:lang w:eastAsia="zh-Hans"/>
        </w:rPr>
        <w:t>年底，公司荣获已授权技术专利xx项，其中发明专利xx项；xxx公司积极主持并制定了各类xx标准，其中国家标准xx项，企业标准xx项。公司通过自主研发的“赛能”能量回馈技术及新一代xxx等先进技术，减少电梯产品运行能耗。</w:t>
      </w:r>
    </w:p>
    <w:p w14:paraId="33951631">
      <w:pPr>
        <w:bidi w:val="0"/>
        <w:rPr>
          <w:rFonts w:hint="eastAsia"/>
        </w:rPr>
      </w:pPr>
      <w:r>
        <w:rPr>
          <w:rFonts w:hint="eastAsia"/>
        </w:rPr>
        <w:t>参考下表企业部分知识产权专利清单，专利主要集中于电梯、扶梯产品设计、生产加工、安装部署等环节：</w:t>
      </w:r>
    </w:p>
    <w:p w14:paraId="7C7CD864">
      <w:pPr>
        <w:pStyle w:val="5"/>
        <w:jc w:val="center"/>
        <w:rPr>
          <w:rFonts w:ascii="宋体" w:hAnsi="宋体"/>
          <w:b/>
          <w:snapToGrid/>
          <w:sz w:val="22"/>
          <w:szCs w:val="22"/>
        </w:rPr>
      </w:pPr>
      <w:r>
        <w:rPr>
          <w:rFonts w:hint="eastAsia"/>
          <w:u w:val="single"/>
          <w:lang w:eastAsia="zh-CN"/>
        </w:rPr>
        <w:t>表</w:t>
      </w:r>
      <w:r>
        <w:rPr>
          <w:rFonts w:hint="eastAsia"/>
          <w:u w:val="single"/>
          <w:lang w:val="en-US" w:eastAsia="zh-CN"/>
        </w:rPr>
        <w:t>X</w:t>
      </w:r>
      <w:r>
        <w:rPr>
          <w:rFonts w:hint="eastAsia"/>
          <w:lang w:val="en-US" w:eastAsia="zh-CN"/>
        </w:rPr>
        <w:t xml:space="preserve"> </w:t>
      </w:r>
      <w:r>
        <w:rPr>
          <w:rFonts w:hint="eastAsia"/>
        </w:rPr>
        <w:t>企业知识产权清单</w:t>
      </w:r>
    </w:p>
    <w:tbl>
      <w:tblPr>
        <w:tblStyle w:val="12"/>
        <w:tblW w:w="8296" w:type="dxa"/>
        <w:tblInd w:w="0" w:type="dxa"/>
        <w:tblLayout w:type="fixed"/>
        <w:tblCellMar>
          <w:top w:w="0" w:type="dxa"/>
          <w:left w:w="108" w:type="dxa"/>
          <w:bottom w:w="0" w:type="dxa"/>
          <w:right w:w="108" w:type="dxa"/>
        </w:tblCellMar>
      </w:tblPr>
      <w:tblGrid>
        <w:gridCol w:w="4463"/>
        <w:gridCol w:w="1585"/>
        <w:gridCol w:w="2248"/>
      </w:tblGrid>
      <w:tr w14:paraId="24B2B190">
        <w:tblPrEx>
          <w:tblCellMar>
            <w:top w:w="0" w:type="dxa"/>
            <w:left w:w="108" w:type="dxa"/>
            <w:bottom w:w="0" w:type="dxa"/>
            <w:right w:w="108" w:type="dxa"/>
          </w:tblCellMar>
        </w:tblPrEx>
        <w:trPr>
          <w:trHeight w:val="233" w:hRule="atLeast"/>
        </w:trPr>
        <w:tc>
          <w:tcPr>
            <w:tcW w:w="4463" w:type="dxa"/>
            <w:tcBorders>
              <w:top w:val="single" w:color="auto" w:sz="4" w:space="0"/>
              <w:left w:val="single" w:color="auto" w:sz="4" w:space="0"/>
              <w:bottom w:val="single" w:color="auto" w:sz="4" w:space="0"/>
              <w:right w:val="single" w:color="auto" w:sz="4" w:space="0"/>
            </w:tcBorders>
            <w:shd w:val="clear" w:color="auto" w:fill="auto"/>
            <w:vAlign w:val="center"/>
          </w:tcPr>
          <w:p w14:paraId="3B2289A0">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b/>
                <w:szCs w:val="20"/>
              </w:rPr>
            </w:pPr>
            <w:r>
              <w:rPr>
                <w:rFonts w:hint="default" w:ascii="Times New Roman" w:hAnsi="Times New Roman" w:cs="Times New Roman"/>
                <w:b/>
                <w:szCs w:val="20"/>
              </w:rPr>
              <w:t>专利名称</w:t>
            </w:r>
          </w:p>
        </w:tc>
        <w:tc>
          <w:tcPr>
            <w:tcW w:w="1585" w:type="dxa"/>
            <w:tcBorders>
              <w:top w:val="single" w:color="auto" w:sz="4" w:space="0"/>
              <w:left w:val="nil"/>
              <w:bottom w:val="single" w:color="auto" w:sz="4" w:space="0"/>
              <w:right w:val="single" w:color="auto" w:sz="4" w:space="0"/>
            </w:tcBorders>
            <w:shd w:val="clear" w:color="auto" w:fill="auto"/>
            <w:vAlign w:val="center"/>
          </w:tcPr>
          <w:p w14:paraId="6E98ACDC">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b/>
                <w:szCs w:val="20"/>
              </w:rPr>
            </w:pPr>
            <w:r>
              <w:rPr>
                <w:rFonts w:hint="default" w:ascii="Times New Roman" w:hAnsi="Times New Roman" w:cs="Times New Roman"/>
                <w:b/>
                <w:szCs w:val="20"/>
              </w:rPr>
              <w:t>专利类型</w:t>
            </w:r>
          </w:p>
        </w:tc>
        <w:tc>
          <w:tcPr>
            <w:tcW w:w="2248" w:type="dxa"/>
            <w:tcBorders>
              <w:top w:val="single" w:color="auto" w:sz="4" w:space="0"/>
              <w:left w:val="nil"/>
              <w:bottom w:val="single" w:color="auto" w:sz="4" w:space="0"/>
              <w:right w:val="single" w:color="auto" w:sz="4" w:space="0"/>
            </w:tcBorders>
            <w:shd w:val="clear" w:color="auto" w:fill="auto"/>
            <w:vAlign w:val="center"/>
          </w:tcPr>
          <w:p w14:paraId="60FD8454">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b/>
                <w:szCs w:val="20"/>
              </w:rPr>
            </w:pPr>
            <w:r>
              <w:rPr>
                <w:rFonts w:hint="default" w:ascii="Times New Roman" w:hAnsi="Times New Roman" w:cs="Times New Roman"/>
                <w:b/>
                <w:szCs w:val="20"/>
              </w:rPr>
              <w:t>公开（公布）号</w:t>
            </w:r>
          </w:p>
        </w:tc>
      </w:tr>
      <w:tr w14:paraId="1A62FAD7">
        <w:tblPrEx>
          <w:tblCellMar>
            <w:top w:w="0" w:type="dxa"/>
            <w:left w:w="108" w:type="dxa"/>
            <w:bottom w:w="0" w:type="dxa"/>
            <w:right w:w="108" w:type="dxa"/>
          </w:tblCellMar>
        </w:tblPrEx>
        <w:trPr>
          <w:trHeight w:val="233" w:hRule="atLeast"/>
        </w:trPr>
        <w:tc>
          <w:tcPr>
            <w:tcW w:w="4463" w:type="dxa"/>
            <w:tcBorders>
              <w:top w:val="single" w:color="auto" w:sz="4" w:space="0"/>
              <w:left w:val="single" w:color="auto" w:sz="4" w:space="0"/>
              <w:bottom w:val="single" w:color="auto" w:sz="4" w:space="0"/>
              <w:right w:val="single" w:color="auto" w:sz="4" w:space="0"/>
            </w:tcBorders>
            <w:vAlign w:val="center"/>
          </w:tcPr>
          <w:p w14:paraId="71795E49">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szCs w:val="20"/>
              </w:rPr>
            </w:pPr>
          </w:p>
        </w:tc>
        <w:tc>
          <w:tcPr>
            <w:tcW w:w="1585" w:type="dxa"/>
            <w:tcBorders>
              <w:top w:val="single" w:color="auto" w:sz="4" w:space="0"/>
              <w:left w:val="nil"/>
              <w:bottom w:val="single" w:color="auto" w:sz="4" w:space="0"/>
              <w:right w:val="single" w:color="auto" w:sz="4" w:space="0"/>
            </w:tcBorders>
            <w:vAlign w:val="center"/>
          </w:tcPr>
          <w:p w14:paraId="271C3ADE">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szCs w:val="20"/>
              </w:rPr>
            </w:pPr>
            <w:r>
              <w:rPr>
                <w:rFonts w:hint="default" w:ascii="Times New Roman" w:hAnsi="Times New Roman" w:cs="Times New Roman"/>
                <w:szCs w:val="20"/>
              </w:rPr>
              <w:t>实用新型</w:t>
            </w:r>
          </w:p>
        </w:tc>
        <w:tc>
          <w:tcPr>
            <w:tcW w:w="2248" w:type="dxa"/>
            <w:tcBorders>
              <w:top w:val="single" w:color="auto" w:sz="4" w:space="0"/>
              <w:left w:val="nil"/>
              <w:bottom w:val="single" w:color="auto" w:sz="4" w:space="0"/>
              <w:right w:val="single" w:color="auto" w:sz="4" w:space="0"/>
            </w:tcBorders>
            <w:vAlign w:val="center"/>
          </w:tcPr>
          <w:p w14:paraId="74164E03">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szCs w:val="20"/>
              </w:rPr>
            </w:pPr>
          </w:p>
        </w:tc>
      </w:tr>
      <w:tr w14:paraId="36254D8F">
        <w:tblPrEx>
          <w:tblCellMar>
            <w:top w:w="0" w:type="dxa"/>
            <w:left w:w="108" w:type="dxa"/>
            <w:bottom w:w="0" w:type="dxa"/>
            <w:right w:w="108" w:type="dxa"/>
          </w:tblCellMar>
        </w:tblPrEx>
        <w:trPr>
          <w:trHeight w:val="233" w:hRule="atLeast"/>
        </w:trPr>
        <w:tc>
          <w:tcPr>
            <w:tcW w:w="4463" w:type="dxa"/>
            <w:tcBorders>
              <w:top w:val="nil"/>
              <w:left w:val="single" w:color="auto" w:sz="4" w:space="0"/>
              <w:bottom w:val="single" w:color="auto" w:sz="4" w:space="0"/>
              <w:right w:val="single" w:color="auto" w:sz="4" w:space="0"/>
            </w:tcBorders>
            <w:vAlign w:val="center"/>
          </w:tcPr>
          <w:p w14:paraId="247A4EA4">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szCs w:val="20"/>
              </w:rPr>
            </w:pPr>
          </w:p>
        </w:tc>
        <w:tc>
          <w:tcPr>
            <w:tcW w:w="1585" w:type="dxa"/>
            <w:tcBorders>
              <w:top w:val="nil"/>
              <w:left w:val="nil"/>
              <w:bottom w:val="single" w:color="auto" w:sz="4" w:space="0"/>
              <w:right w:val="single" w:color="auto" w:sz="4" w:space="0"/>
            </w:tcBorders>
            <w:vAlign w:val="center"/>
          </w:tcPr>
          <w:p w14:paraId="0D801C6D">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eastAsia" w:ascii="Times New Roman" w:hAnsi="Times New Roman" w:eastAsia="仿宋_GB2312" w:cs="Times New Roman"/>
                <w:szCs w:val="20"/>
                <w:lang w:eastAsia="zh-CN"/>
              </w:rPr>
            </w:pPr>
            <w:r>
              <w:rPr>
                <w:rFonts w:hint="eastAsia" w:cs="Times New Roman"/>
                <w:szCs w:val="20"/>
                <w:lang w:eastAsia="zh-CN"/>
              </w:rPr>
              <w:t>发明专利</w:t>
            </w:r>
          </w:p>
        </w:tc>
        <w:tc>
          <w:tcPr>
            <w:tcW w:w="2248" w:type="dxa"/>
            <w:tcBorders>
              <w:top w:val="nil"/>
              <w:left w:val="nil"/>
              <w:bottom w:val="single" w:color="auto" w:sz="4" w:space="0"/>
              <w:right w:val="single" w:color="auto" w:sz="4" w:space="0"/>
            </w:tcBorders>
            <w:vAlign w:val="center"/>
          </w:tcPr>
          <w:p w14:paraId="4ABCA6AA">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cs="Times New Roman"/>
                <w:szCs w:val="20"/>
              </w:rPr>
            </w:pPr>
          </w:p>
        </w:tc>
      </w:tr>
      <w:tr w14:paraId="46D745AA">
        <w:tblPrEx>
          <w:tblCellMar>
            <w:top w:w="0" w:type="dxa"/>
            <w:left w:w="108" w:type="dxa"/>
            <w:bottom w:w="0" w:type="dxa"/>
            <w:right w:w="108" w:type="dxa"/>
          </w:tblCellMar>
        </w:tblPrEx>
        <w:trPr>
          <w:trHeight w:val="233" w:hRule="atLeast"/>
        </w:trPr>
        <w:tc>
          <w:tcPr>
            <w:tcW w:w="4463" w:type="dxa"/>
            <w:tcBorders>
              <w:top w:val="nil"/>
              <w:left w:val="single" w:color="auto" w:sz="4" w:space="0"/>
              <w:bottom w:val="single" w:color="auto" w:sz="4" w:space="0"/>
              <w:right w:val="single" w:color="auto" w:sz="4" w:space="0"/>
            </w:tcBorders>
            <w:vAlign w:val="center"/>
          </w:tcPr>
          <w:p w14:paraId="4EE5BD17">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eastAsia="仿宋_GB2312" w:cs="Times New Roman"/>
                <w:szCs w:val="20"/>
                <w:lang w:val="en-US" w:eastAsia="zh-CN"/>
              </w:rPr>
            </w:pPr>
            <w:r>
              <w:rPr>
                <w:rFonts w:hint="eastAsia" w:cs="Times New Roman"/>
                <w:szCs w:val="20"/>
                <w:lang w:val="en-US" w:eastAsia="zh-CN"/>
              </w:rPr>
              <w:t>...</w:t>
            </w:r>
          </w:p>
        </w:tc>
        <w:tc>
          <w:tcPr>
            <w:tcW w:w="1585" w:type="dxa"/>
            <w:tcBorders>
              <w:top w:val="nil"/>
              <w:left w:val="nil"/>
              <w:bottom w:val="single" w:color="auto" w:sz="4" w:space="0"/>
              <w:right w:val="single" w:color="auto" w:sz="4" w:space="0"/>
            </w:tcBorders>
            <w:vAlign w:val="center"/>
          </w:tcPr>
          <w:p w14:paraId="42899F8B">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eastAsia="仿宋_GB2312" w:cs="Times New Roman"/>
                <w:szCs w:val="20"/>
                <w:lang w:val="en-US" w:eastAsia="zh-CN"/>
              </w:rPr>
            </w:pPr>
            <w:r>
              <w:rPr>
                <w:rFonts w:hint="eastAsia" w:cs="Times New Roman"/>
                <w:szCs w:val="20"/>
                <w:lang w:val="en-US" w:eastAsia="zh-CN"/>
              </w:rPr>
              <w:t>...</w:t>
            </w:r>
          </w:p>
        </w:tc>
        <w:tc>
          <w:tcPr>
            <w:tcW w:w="2248" w:type="dxa"/>
            <w:tcBorders>
              <w:top w:val="nil"/>
              <w:left w:val="nil"/>
              <w:bottom w:val="single" w:color="auto" w:sz="4" w:space="0"/>
              <w:right w:val="single" w:color="auto" w:sz="4" w:space="0"/>
            </w:tcBorders>
            <w:vAlign w:val="center"/>
          </w:tcPr>
          <w:p w14:paraId="7D03AF5F">
            <w:pPr>
              <w:pStyle w:val="16"/>
              <w:keepNext w:val="0"/>
              <w:keepLines w:val="0"/>
              <w:pageBreakBefore w:val="0"/>
              <w:widowControl w:val="0"/>
              <w:kinsoku/>
              <w:wordWrap/>
              <w:overflowPunct/>
              <w:topLinePunct w:val="0"/>
              <w:autoSpaceDE w:val="0"/>
              <w:autoSpaceDN w:val="0"/>
              <w:bidi w:val="0"/>
              <w:adjustRightInd w:val="0"/>
              <w:snapToGrid/>
              <w:spacing w:line="579" w:lineRule="exact"/>
              <w:ind w:firstLine="0" w:firstLineChars="0"/>
              <w:jc w:val="center"/>
              <w:textAlignment w:val="auto"/>
              <w:rPr>
                <w:rFonts w:hint="default" w:ascii="Times New Roman" w:hAnsi="Times New Roman" w:eastAsia="仿宋_GB2312" w:cs="Times New Roman"/>
                <w:szCs w:val="20"/>
                <w:lang w:val="en-US" w:eastAsia="zh-CN"/>
              </w:rPr>
            </w:pPr>
            <w:r>
              <w:rPr>
                <w:rFonts w:hint="eastAsia" w:cs="Times New Roman"/>
                <w:szCs w:val="20"/>
                <w:lang w:val="en-US" w:eastAsia="zh-CN"/>
              </w:rPr>
              <w:t>...</w:t>
            </w:r>
          </w:p>
        </w:tc>
      </w:tr>
    </w:tbl>
    <w:p w14:paraId="717B2F24">
      <w:pPr>
        <w:ind w:firstLine="420"/>
      </w:pPr>
    </w:p>
    <w:p w14:paraId="7BAE9CDC">
      <w:pPr>
        <w:bidi w:val="0"/>
      </w:pPr>
      <w:r>
        <w:rPr>
          <w:rFonts w:hint="eastAsia"/>
        </w:rPr>
        <w:t>x</w:t>
      </w:r>
      <w:r>
        <w:t>x工厂</w:t>
      </w:r>
      <w:r>
        <w:rPr>
          <w:rFonts w:hint="eastAsia"/>
        </w:rPr>
        <w:t>生产</w:t>
      </w:r>
      <w:r>
        <w:t>产线</w:t>
      </w:r>
      <w:r>
        <w:rPr>
          <w:rFonts w:hint="eastAsia"/>
        </w:rPr>
        <w:t>分为电梯</w:t>
      </w:r>
      <w:r>
        <w:t>和</w:t>
      </w:r>
      <w:r>
        <w:rPr>
          <w:rFonts w:hint="eastAsia"/>
        </w:rPr>
        <w:t>扶梯</w:t>
      </w:r>
      <w:r>
        <w:t>两大</w:t>
      </w:r>
      <w:r>
        <w:rPr>
          <w:rFonts w:hint="eastAsia"/>
        </w:rPr>
        <w:t>板块</w:t>
      </w:r>
      <w:r>
        <w:t>，拥有</w:t>
      </w:r>
      <w:r>
        <w:rPr>
          <w:rFonts w:hint="eastAsia"/>
        </w:rPr>
        <w:t>电梯车间、扶梯车间、喷涂车间、电控车间、发运车间等</w:t>
      </w:r>
      <w:r>
        <w:t>各种类型高</w:t>
      </w:r>
      <w:r>
        <w:rPr>
          <w:rFonts w:hint="eastAsia"/>
        </w:rPr>
        <w:t>标准设施。企业</w:t>
      </w:r>
      <w:r>
        <w:t>积极投入</w:t>
      </w:r>
      <w:r>
        <w:rPr>
          <w:rFonts w:hint="eastAsia"/>
        </w:rPr>
        <w:t>智能化技改，现场</w:t>
      </w:r>
      <w:r>
        <w:t>走访车间，自动化设备</w:t>
      </w:r>
      <w:r>
        <w:rPr>
          <w:rFonts w:hint="eastAsia"/>
        </w:rPr>
        <w:t>包括自动化轿壁生产单元</w:t>
      </w:r>
      <w:r>
        <w:t>x</w:t>
      </w:r>
      <w:r>
        <w:rPr>
          <w:rFonts w:hint="eastAsia"/>
        </w:rPr>
        <w:t>套、自动化门套焊接单元</w:t>
      </w:r>
      <w:r>
        <w:t>x</w:t>
      </w:r>
      <w:r>
        <w:rPr>
          <w:rFonts w:hint="eastAsia"/>
        </w:rPr>
        <w:t>套、全自动化示范线—威猛线</w:t>
      </w:r>
      <w:r>
        <w:t>，</w:t>
      </w:r>
      <w:r>
        <w:rPr>
          <w:rFonts w:hint="eastAsia"/>
        </w:rPr>
        <w:t>实现从投料、切割、折弯、焊接、喷涂全自动化或半自动化。如下图：</w:t>
      </w:r>
    </w:p>
    <w:p w14:paraId="55E7D04F">
      <w:pPr>
        <w:rPr>
          <w:rFonts w:ascii="宋体" w:hAnsi="宋体" w:cs="宋体"/>
          <w:spacing w:val="-6"/>
          <w:szCs w:val="28"/>
        </w:rPr>
      </w:pPr>
    </w:p>
    <w:p w14:paraId="41F8706F">
      <w:pPr>
        <w:pStyle w:val="5"/>
        <w:bidi w:val="0"/>
      </w:pPr>
      <w:r>
        <w:rPr>
          <w:rFonts w:hint="eastAsia"/>
          <w:u w:val="single"/>
          <w:lang w:eastAsia="zh-CN"/>
        </w:rPr>
        <w:t>图</w:t>
      </w:r>
      <w:r>
        <w:rPr>
          <w:rFonts w:hint="eastAsia"/>
          <w:u w:val="single"/>
          <w:lang w:val="en-US" w:eastAsia="zh-CN"/>
        </w:rPr>
        <w:t>X</w:t>
      </w:r>
      <w:r>
        <w:rPr>
          <w:rFonts w:hint="eastAsia"/>
          <w:lang w:val="en-US" w:eastAsia="zh-CN"/>
        </w:rPr>
        <w:t xml:space="preserve"> </w:t>
      </w:r>
      <w:r>
        <w:rPr>
          <w:rFonts w:hint="eastAsia"/>
        </w:rPr>
        <w:t>x</w:t>
      </w:r>
      <w:r>
        <w:t>x</w:t>
      </w:r>
      <w:r>
        <w:rPr>
          <w:rFonts w:hint="eastAsia"/>
        </w:rPr>
        <w:t>生产单元</w:t>
      </w:r>
    </w:p>
    <w:p w14:paraId="1D637736">
      <w:pPr>
        <w:bidi w:val="0"/>
      </w:pPr>
      <w:r>
        <w:rPr>
          <w:rFonts w:hint="eastAsia"/>
        </w:rPr>
        <w:t>生产工艺流程</w:t>
      </w:r>
      <w:r>
        <w:t>主要包括</w:t>
      </w:r>
      <w:r>
        <w:rPr>
          <w:rFonts w:hint="eastAsia"/>
        </w:rPr>
        <w:t>投料、冲压/激光切割、x</w:t>
      </w:r>
      <w:r>
        <w:t>x</w:t>
      </w:r>
      <w:r>
        <w:rPr>
          <w:rFonts w:hint="eastAsia"/>
        </w:rPr>
        <w:t>。</w:t>
      </w:r>
      <w:r>
        <w:t>扶梯设备齐套安装过程参考下图，包括安装电机、安装踏板部件、安装裙板、梯级工装等步骤，企业不同环节的工艺流程管理清晰、规范。</w:t>
      </w:r>
    </w:p>
    <w:p w14:paraId="0BA9A0EB">
      <w:pPr>
        <w:ind w:firstLine="560"/>
        <w:rPr>
          <w:rFonts w:ascii="宋体" w:hAnsi="宋体"/>
          <w:sz w:val="28"/>
          <w:szCs w:val="28"/>
        </w:rPr>
      </w:pPr>
    </w:p>
    <w:p w14:paraId="6B83F2E5">
      <w:pPr>
        <w:pStyle w:val="5"/>
        <w:jc w:val="center"/>
      </w:pPr>
      <w:r>
        <w:rPr>
          <w:rFonts w:hint="eastAsia"/>
          <w:u w:val="single"/>
          <w:lang w:eastAsia="zh-CN"/>
        </w:rPr>
        <w:t>图</w:t>
      </w:r>
      <w:r>
        <w:rPr>
          <w:rFonts w:hint="eastAsia"/>
          <w:u w:val="single"/>
          <w:lang w:val="en-US" w:eastAsia="zh-CN"/>
        </w:rPr>
        <w:t>X</w:t>
      </w:r>
      <w:r>
        <w:rPr>
          <w:rFonts w:hint="eastAsia"/>
          <w:lang w:val="en-US" w:eastAsia="zh-CN"/>
        </w:rPr>
        <w:t xml:space="preserve"> </w:t>
      </w:r>
      <w:r>
        <w:rPr>
          <w:rFonts w:hint="eastAsia"/>
        </w:rPr>
        <w:t>工艺流程图</w:t>
      </w:r>
    </w:p>
    <w:p w14:paraId="60DA0269">
      <w:pPr>
        <w:pStyle w:val="3"/>
        <w:bidi w:val="0"/>
        <w:rPr>
          <w:rFonts w:hint="default"/>
        </w:rPr>
      </w:pPr>
      <w:bookmarkStart w:id="30" w:name="_Toc30803"/>
      <w:r>
        <w:rPr>
          <w:rFonts w:ascii="Times New Roman" w:hAnsi="Times New Roman"/>
        </w:rPr>
        <w:t>2</w:t>
      </w:r>
      <w:r>
        <w:rPr>
          <w:rFonts w:hint="default"/>
        </w:rPr>
        <w:t>.</w:t>
      </w:r>
      <w:r>
        <w:rPr>
          <w:rFonts w:hint="default" w:ascii="Times New Roman" w:hAnsi="Times New Roman"/>
        </w:rPr>
        <w:t>5</w:t>
      </w:r>
      <w:r>
        <w:t>技改装备</w:t>
      </w:r>
      <w:bookmarkEnd w:id="30"/>
    </w:p>
    <w:p w14:paraId="79F80912">
      <w:pPr>
        <w:bidi w:val="0"/>
      </w:pPr>
      <w:r>
        <w:t>某市xxx制药设备工程有限公司</w:t>
      </w:r>
      <w:r>
        <w:rPr>
          <w:rFonts w:hint="eastAsia"/>
        </w:rPr>
        <w:t>生产设备总价值约为</w:t>
      </w:r>
      <w:r>
        <w:t>xx</w:t>
      </w:r>
      <w:r>
        <w:rPr>
          <w:rFonts w:hint="eastAsia"/>
        </w:rPr>
        <w:t>多万元，生产车间约有</w:t>
      </w:r>
      <w:r>
        <w:t>xx</w:t>
      </w:r>
      <w:r>
        <w:rPr>
          <w:rFonts w:hint="eastAsia"/>
        </w:rPr>
        <w:t>台设备，大部分购入设备为生产辅助设备，氩弧焊机</w:t>
      </w:r>
      <w:r>
        <w:t>x</w:t>
      </w:r>
      <w:r>
        <w:rPr>
          <w:rFonts w:hint="eastAsia"/>
        </w:rPr>
        <w:t>台，空气压缩机x台，行车</w:t>
      </w:r>
      <w:r>
        <w:t>xx</w:t>
      </w:r>
      <w:r>
        <w:rPr>
          <w:rFonts w:hint="eastAsia"/>
        </w:rPr>
        <w:t>台。设备运行状态良好，故障率较低。</w:t>
      </w:r>
    </w:p>
    <w:p w14:paraId="62EAAAC8">
      <w:pPr>
        <w:pStyle w:val="5"/>
        <w:bidi w:val="0"/>
      </w:pPr>
      <w:r>
        <w:rPr>
          <w:rFonts w:hint="eastAsia"/>
          <w:u w:val="single"/>
          <w:lang w:eastAsia="zh-CN"/>
        </w:rPr>
        <w:t>表</w:t>
      </w:r>
      <w:r>
        <w:rPr>
          <w:rFonts w:hint="eastAsia"/>
          <w:u w:val="single"/>
          <w:lang w:val="en-US" w:eastAsia="zh-CN"/>
        </w:rPr>
        <w:t>X</w:t>
      </w:r>
      <w:r>
        <w:rPr>
          <w:rFonts w:hint="eastAsia"/>
          <w:lang w:val="en-US" w:eastAsia="zh-CN"/>
        </w:rPr>
        <w:t xml:space="preserve"> </w:t>
      </w:r>
      <w:r>
        <w:rPr>
          <w:rFonts w:hint="eastAsia"/>
        </w:rPr>
        <w:t>企业设备统计表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1650"/>
        <w:gridCol w:w="1000"/>
        <w:gridCol w:w="1621"/>
        <w:gridCol w:w="1986"/>
      </w:tblGrid>
      <w:tr w14:paraId="70E1B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65" w:type="dxa"/>
            <w:shd w:val="clear" w:color="auto" w:fill="auto"/>
          </w:tcPr>
          <w:p w14:paraId="41208BD5">
            <w:pPr>
              <w:pStyle w:val="16"/>
              <w:bidi w:val="0"/>
              <w:rPr>
                <w:rFonts w:hint="default"/>
                <w:b/>
                <w:bCs/>
              </w:rPr>
            </w:pPr>
            <w:r>
              <w:rPr>
                <w:rFonts w:hint="default"/>
                <w:b/>
                <w:bCs/>
              </w:rPr>
              <w:t>设备类型（大类）</w:t>
            </w:r>
          </w:p>
        </w:tc>
        <w:tc>
          <w:tcPr>
            <w:tcW w:w="1650" w:type="dxa"/>
            <w:shd w:val="clear" w:color="auto" w:fill="auto"/>
          </w:tcPr>
          <w:p w14:paraId="25602512">
            <w:pPr>
              <w:pStyle w:val="16"/>
              <w:bidi w:val="0"/>
              <w:rPr>
                <w:rFonts w:hint="default"/>
                <w:b/>
                <w:bCs/>
              </w:rPr>
            </w:pPr>
            <w:r>
              <w:rPr>
                <w:rFonts w:hint="default"/>
                <w:b/>
                <w:bCs/>
              </w:rPr>
              <w:t>设备子类</w:t>
            </w:r>
          </w:p>
        </w:tc>
        <w:tc>
          <w:tcPr>
            <w:tcW w:w="1000" w:type="dxa"/>
            <w:shd w:val="clear" w:color="auto" w:fill="auto"/>
          </w:tcPr>
          <w:p w14:paraId="2EB181B7">
            <w:pPr>
              <w:pStyle w:val="16"/>
              <w:bidi w:val="0"/>
              <w:rPr>
                <w:rFonts w:hint="default"/>
                <w:b/>
                <w:bCs/>
              </w:rPr>
            </w:pPr>
            <w:r>
              <w:rPr>
                <w:rFonts w:hint="default"/>
                <w:b/>
                <w:bCs/>
              </w:rPr>
              <w:t>台数</w:t>
            </w:r>
          </w:p>
        </w:tc>
        <w:tc>
          <w:tcPr>
            <w:tcW w:w="1621" w:type="dxa"/>
            <w:shd w:val="clear" w:color="auto" w:fill="auto"/>
          </w:tcPr>
          <w:p w14:paraId="6EB44CF3">
            <w:pPr>
              <w:pStyle w:val="16"/>
              <w:bidi w:val="0"/>
              <w:rPr>
                <w:rFonts w:hint="default"/>
                <w:b/>
                <w:bCs/>
              </w:rPr>
            </w:pPr>
            <w:r>
              <w:rPr>
                <w:rFonts w:hint="default"/>
                <w:b/>
                <w:bCs/>
              </w:rPr>
              <w:t>联机情况</w:t>
            </w:r>
          </w:p>
        </w:tc>
        <w:tc>
          <w:tcPr>
            <w:tcW w:w="1986" w:type="dxa"/>
            <w:shd w:val="clear" w:color="auto" w:fill="auto"/>
          </w:tcPr>
          <w:p w14:paraId="0FD97317">
            <w:pPr>
              <w:pStyle w:val="16"/>
              <w:bidi w:val="0"/>
              <w:rPr>
                <w:rFonts w:hint="default"/>
                <w:b/>
                <w:bCs/>
              </w:rPr>
            </w:pPr>
            <w:r>
              <w:rPr>
                <w:rFonts w:hint="default"/>
                <w:b/>
                <w:bCs/>
              </w:rPr>
              <w:t>应用工序</w:t>
            </w:r>
          </w:p>
        </w:tc>
      </w:tr>
      <w:tr w14:paraId="3D75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5" w:type="dxa"/>
          </w:tcPr>
          <w:p w14:paraId="5D5DFD0D">
            <w:pPr>
              <w:pStyle w:val="16"/>
              <w:bidi w:val="0"/>
              <w:rPr>
                <w:rFonts w:hint="default"/>
              </w:rPr>
            </w:pPr>
            <w:r>
              <w:rPr>
                <w:rFonts w:hint="default"/>
              </w:rPr>
              <w:t>生产设备</w:t>
            </w:r>
          </w:p>
        </w:tc>
        <w:tc>
          <w:tcPr>
            <w:tcW w:w="1650" w:type="dxa"/>
          </w:tcPr>
          <w:p w14:paraId="7385BA89">
            <w:pPr>
              <w:pStyle w:val="16"/>
              <w:bidi w:val="0"/>
              <w:rPr>
                <w:rFonts w:hint="default"/>
              </w:rPr>
            </w:pPr>
            <w:r>
              <w:rPr>
                <w:rFonts w:hint="default"/>
              </w:rPr>
              <w:t>氩弧焊机</w:t>
            </w:r>
          </w:p>
        </w:tc>
        <w:tc>
          <w:tcPr>
            <w:tcW w:w="1000" w:type="dxa"/>
          </w:tcPr>
          <w:p w14:paraId="06E6F8AD">
            <w:pPr>
              <w:pStyle w:val="16"/>
              <w:bidi w:val="0"/>
              <w:rPr>
                <w:rFonts w:hint="default"/>
              </w:rPr>
            </w:pPr>
            <w:r>
              <w:rPr>
                <w:rFonts w:hint="default"/>
              </w:rPr>
              <w:t>X</w:t>
            </w:r>
          </w:p>
        </w:tc>
        <w:tc>
          <w:tcPr>
            <w:tcW w:w="1621" w:type="dxa"/>
          </w:tcPr>
          <w:p w14:paraId="224ABFFC">
            <w:pPr>
              <w:pStyle w:val="16"/>
              <w:bidi w:val="0"/>
              <w:rPr>
                <w:rFonts w:hint="default"/>
              </w:rPr>
            </w:pPr>
            <w:r>
              <w:rPr>
                <w:rFonts w:hint="default"/>
              </w:rPr>
              <w:t>无</w:t>
            </w:r>
          </w:p>
        </w:tc>
        <w:tc>
          <w:tcPr>
            <w:tcW w:w="1986" w:type="dxa"/>
          </w:tcPr>
          <w:p w14:paraId="6751154B">
            <w:pPr>
              <w:pStyle w:val="16"/>
              <w:bidi w:val="0"/>
              <w:rPr>
                <w:rFonts w:hint="default"/>
              </w:rPr>
            </w:pPr>
            <w:r>
              <w:rPr>
                <w:rFonts w:hint="default"/>
              </w:rPr>
              <w:t>焊接</w:t>
            </w:r>
          </w:p>
        </w:tc>
      </w:tr>
      <w:tr w14:paraId="0FC1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5" w:type="dxa"/>
          </w:tcPr>
          <w:p w14:paraId="3DEC904A">
            <w:pPr>
              <w:pStyle w:val="16"/>
              <w:bidi w:val="0"/>
              <w:rPr>
                <w:rFonts w:hint="default"/>
              </w:rPr>
            </w:pPr>
            <w:r>
              <w:rPr>
                <w:rFonts w:hint="default"/>
              </w:rPr>
              <w:t>生产设备</w:t>
            </w:r>
          </w:p>
        </w:tc>
        <w:tc>
          <w:tcPr>
            <w:tcW w:w="1650" w:type="dxa"/>
          </w:tcPr>
          <w:p w14:paraId="1691CC34">
            <w:pPr>
              <w:pStyle w:val="16"/>
              <w:bidi w:val="0"/>
              <w:rPr>
                <w:rFonts w:hint="default"/>
              </w:rPr>
            </w:pPr>
            <w:r>
              <w:rPr>
                <w:rFonts w:hint="default"/>
              </w:rPr>
              <w:t>行车</w:t>
            </w:r>
          </w:p>
        </w:tc>
        <w:tc>
          <w:tcPr>
            <w:tcW w:w="1000" w:type="dxa"/>
          </w:tcPr>
          <w:p w14:paraId="3A65B31D">
            <w:pPr>
              <w:pStyle w:val="16"/>
              <w:bidi w:val="0"/>
              <w:rPr>
                <w:rFonts w:hint="default"/>
              </w:rPr>
            </w:pPr>
            <w:r>
              <w:rPr>
                <w:rFonts w:hint="default"/>
              </w:rPr>
              <w:t>X</w:t>
            </w:r>
          </w:p>
        </w:tc>
        <w:tc>
          <w:tcPr>
            <w:tcW w:w="1621" w:type="dxa"/>
          </w:tcPr>
          <w:p w14:paraId="74D4315A">
            <w:pPr>
              <w:pStyle w:val="16"/>
              <w:bidi w:val="0"/>
              <w:rPr>
                <w:rFonts w:hint="default"/>
              </w:rPr>
            </w:pPr>
            <w:r>
              <w:rPr>
                <w:rFonts w:hint="default"/>
              </w:rPr>
              <w:t>无</w:t>
            </w:r>
          </w:p>
        </w:tc>
        <w:tc>
          <w:tcPr>
            <w:tcW w:w="1986" w:type="dxa"/>
          </w:tcPr>
          <w:p w14:paraId="10F3D6C6">
            <w:pPr>
              <w:pStyle w:val="16"/>
              <w:bidi w:val="0"/>
              <w:rPr>
                <w:rFonts w:hint="default"/>
              </w:rPr>
            </w:pPr>
            <w:r>
              <w:rPr>
                <w:rFonts w:hint="default"/>
              </w:rPr>
              <w:t>机械装配</w:t>
            </w:r>
          </w:p>
        </w:tc>
      </w:tr>
      <w:tr w14:paraId="36F0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5" w:type="dxa"/>
          </w:tcPr>
          <w:p w14:paraId="1192187C">
            <w:pPr>
              <w:pStyle w:val="16"/>
              <w:bidi w:val="0"/>
              <w:rPr>
                <w:rFonts w:hint="default"/>
              </w:rPr>
            </w:pPr>
            <w:r>
              <w:rPr>
                <w:rFonts w:hint="default"/>
              </w:rPr>
              <w:t>生产设备</w:t>
            </w:r>
          </w:p>
        </w:tc>
        <w:tc>
          <w:tcPr>
            <w:tcW w:w="1650" w:type="dxa"/>
          </w:tcPr>
          <w:p w14:paraId="653FBE11">
            <w:pPr>
              <w:pStyle w:val="16"/>
              <w:bidi w:val="0"/>
              <w:rPr>
                <w:rFonts w:hint="default"/>
              </w:rPr>
            </w:pPr>
            <w:r>
              <w:rPr>
                <w:rFonts w:hint="default"/>
              </w:rPr>
              <w:t>空气压缩机</w:t>
            </w:r>
          </w:p>
        </w:tc>
        <w:tc>
          <w:tcPr>
            <w:tcW w:w="1000" w:type="dxa"/>
          </w:tcPr>
          <w:p w14:paraId="1297B3BC">
            <w:pPr>
              <w:pStyle w:val="16"/>
              <w:bidi w:val="0"/>
              <w:rPr>
                <w:rFonts w:hint="eastAsia" w:eastAsia="仿宋_GB2312"/>
                <w:lang w:eastAsia="zh-CN"/>
              </w:rPr>
            </w:pPr>
            <w:r>
              <w:rPr>
                <w:rFonts w:hint="eastAsia"/>
                <w:lang w:val="en-US" w:eastAsia="zh-CN"/>
              </w:rPr>
              <w:t>X</w:t>
            </w:r>
          </w:p>
        </w:tc>
        <w:tc>
          <w:tcPr>
            <w:tcW w:w="1621" w:type="dxa"/>
          </w:tcPr>
          <w:p w14:paraId="05EB8BDC">
            <w:pPr>
              <w:pStyle w:val="16"/>
              <w:bidi w:val="0"/>
              <w:rPr>
                <w:rFonts w:hint="default"/>
              </w:rPr>
            </w:pPr>
            <w:r>
              <w:rPr>
                <w:rFonts w:hint="default"/>
              </w:rPr>
              <w:t>无</w:t>
            </w:r>
          </w:p>
        </w:tc>
        <w:tc>
          <w:tcPr>
            <w:tcW w:w="1986" w:type="dxa"/>
          </w:tcPr>
          <w:p w14:paraId="067912BA">
            <w:pPr>
              <w:pStyle w:val="16"/>
              <w:bidi w:val="0"/>
              <w:rPr>
                <w:rFonts w:hint="default"/>
              </w:rPr>
            </w:pPr>
            <w:r>
              <w:rPr>
                <w:rFonts w:hint="default"/>
              </w:rPr>
              <w:t>电气装配</w:t>
            </w:r>
          </w:p>
        </w:tc>
      </w:tr>
      <w:tr w14:paraId="6AD7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265" w:type="dxa"/>
          </w:tcPr>
          <w:p w14:paraId="066179BE">
            <w:pPr>
              <w:pStyle w:val="16"/>
              <w:bidi w:val="0"/>
              <w:rPr>
                <w:rFonts w:hint="default"/>
                <w:lang w:val="en-US" w:eastAsia="zh-CN"/>
              </w:rPr>
            </w:pPr>
            <w:r>
              <w:rPr>
                <w:rFonts w:hint="eastAsia"/>
                <w:lang w:val="en-US" w:eastAsia="zh-CN"/>
              </w:rPr>
              <w:t>...</w:t>
            </w:r>
          </w:p>
        </w:tc>
        <w:tc>
          <w:tcPr>
            <w:tcW w:w="1650" w:type="dxa"/>
          </w:tcPr>
          <w:p w14:paraId="23755F22">
            <w:pPr>
              <w:pStyle w:val="16"/>
              <w:bidi w:val="0"/>
              <w:rPr>
                <w:rFonts w:hint="default" w:eastAsia="仿宋_GB2312"/>
                <w:lang w:val="en-US" w:eastAsia="zh-CN"/>
              </w:rPr>
            </w:pPr>
            <w:r>
              <w:rPr>
                <w:rFonts w:hint="eastAsia"/>
                <w:lang w:val="en-US" w:eastAsia="zh-CN"/>
              </w:rPr>
              <w:t>...</w:t>
            </w:r>
          </w:p>
        </w:tc>
        <w:tc>
          <w:tcPr>
            <w:tcW w:w="1000" w:type="dxa"/>
          </w:tcPr>
          <w:p w14:paraId="0485FEE8">
            <w:pPr>
              <w:pStyle w:val="16"/>
              <w:bidi w:val="0"/>
              <w:rPr>
                <w:rFonts w:hint="default" w:eastAsia="仿宋_GB2312"/>
                <w:lang w:val="en-US" w:eastAsia="zh-CN"/>
              </w:rPr>
            </w:pPr>
            <w:r>
              <w:rPr>
                <w:rFonts w:hint="eastAsia"/>
                <w:lang w:val="en-US" w:eastAsia="zh-CN"/>
              </w:rPr>
              <w:t>..</w:t>
            </w:r>
          </w:p>
        </w:tc>
        <w:tc>
          <w:tcPr>
            <w:tcW w:w="1621" w:type="dxa"/>
          </w:tcPr>
          <w:p w14:paraId="73FE8E65">
            <w:pPr>
              <w:pStyle w:val="16"/>
              <w:bidi w:val="0"/>
              <w:rPr>
                <w:rFonts w:hint="default" w:eastAsia="仿宋_GB2312"/>
                <w:lang w:val="en-US" w:eastAsia="zh-CN"/>
              </w:rPr>
            </w:pPr>
            <w:r>
              <w:rPr>
                <w:rFonts w:hint="eastAsia"/>
                <w:lang w:val="en-US" w:eastAsia="zh-CN"/>
              </w:rPr>
              <w:t>...</w:t>
            </w:r>
          </w:p>
        </w:tc>
        <w:tc>
          <w:tcPr>
            <w:tcW w:w="1986" w:type="dxa"/>
          </w:tcPr>
          <w:p w14:paraId="45077D2A">
            <w:pPr>
              <w:pStyle w:val="16"/>
              <w:bidi w:val="0"/>
              <w:rPr>
                <w:rFonts w:hint="default" w:eastAsia="仿宋_GB2312"/>
                <w:lang w:val="en-US" w:eastAsia="zh-CN"/>
              </w:rPr>
            </w:pPr>
            <w:r>
              <w:rPr>
                <w:rFonts w:hint="eastAsia"/>
                <w:lang w:val="en-US" w:eastAsia="zh-CN"/>
              </w:rPr>
              <w:t>...</w:t>
            </w:r>
          </w:p>
        </w:tc>
      </w:tr>
    </w:tbl>
    <w:p w14:paraId="09BCF67C">
      <w:pPr>
        <w:bidi w:val="0"/>
      </w:pPr>
      <w:bookmarkStart w:id="31" w:name="_Toc5019"/>
    </w:p>
    <w:p w14:paraId="2E3BE607">
      <w:pPr>
        <w:pStyle w:val="3"/>
        <w:bidi w:val="0"/>
        <w:rPr>
          <w:rFonts w:hint="default"/>
        </w:rPr>
      </w:pPr>
      <w:r>
        <w:rPr>
          <w:rFonts w:ascii="Times New Roman" w:hAnsi="Times New Roman"/>
        </w:rPr>
        <w:t>2</w:t>
      </w:r>
      <w:r>
        <w:rPr>
          <w:rFonts w:hint="default"/>
        </w:rPr>
        <w:t>.</w:t>
      </w:r>
      <w:r>
        <w:rPr>
          <w:rFonts w:hint="default" w:ascii="Times New Roman" w:hAnsi="Times New Roman"/>
        </w:rPr>
        <w:t>6</w:t>
      </w:r>
      <w:r>
        <w:t>信息化现状</w:t>
      </w:r>
      <w:bookmarkEnd w:id="31"/>
    </w:p>
    <w:p w14:paraId="44856188">
      <w:pPr>
        <w:bidi w:val="0"/>
      </w:pPr>
      <w:r>
        <w:rPr>
          <w:rFonts w:hint="eastAsia"/>
        </w:rPr>
        <w:t>企业目前主要信息系统包括xxx，部署在华为云/阿里云/本地机房。（如部署在本地机房，简要说明机房设备数量，如现有多少个机柜、多少台服务器等）。</w:t>
      </w:r>
    </w:p>
    <w:p w14:paraId="5314DC2C">
      <w:pPr>
        <w:bidi w:val="0"/>
      </w:pPr>
      <w:r>
        <w:rPr>
          <w:rFonts w:hint="eastAsia"/>
        </w:rPr>
        <w:t>企业已上线信息系统启用情况参考下表：</w:t>
      </w:r>
    </w:p>
    <w:p w14:paraId="49A9E1AA">
      <w:pPr>
        <w:pStyle w:val="5"/>
        <w:bidi w:val="0"/>
      </w:pPr>
      <w:r>
        <w:rPr>
          <w:rFonts w:hint="eastAsia"/>
          <w:u w:val="single"/>
          <w:lang w:eastAsia="zh-CN"/>
        </w:rPr>
        <w:t>表</w:t>
      </w:r>
      <w:r>
        <w:rPr>
          <w:rFonts w:hint="eastAsia"/>
          <w:u w:val="single"/>
          <w:lang w:val="en-US" w:eastAsia="zh-CN"/>
        </w:rPr>
        <w:t>X</w:t>
      </w:r>
      <w:r>
        <w:rPr>
          <w:rFonts w:hint="eastAsia"/>
          <w:lang w:val="en-US" w:eastAsia="zh-CN"/>
        </w:rPr>
        <w:t xml:space="preserve"> </w:t>
      </w:r>
      <w:r>
        <w:rPr>
          <w:rFonts w:hint="eastAsia"/>
        </w:rPr>
        <w:t>企业应用系统统计表</w:t>
      </w:r>
    </w:p>
    <w:tbl>
      <w:tblPr>
        <w:tblStyle w:val="1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257"/>
        <w:gridCol w:w="1436"/>
        <w:gridCol w:w="1714"/>
        <w:gridCol w:w="2969"/>
      </w:tblGrid>
      <w:tr w14:paraId="61999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shd w:val="clear" w:color="auto" w:fill="auto"/>
            <w:vAlign w:val="center"/>
          </w:tcPr>
          <w:p w14:paraId="558F83E7">
            <w:pPr>
              <w:pStyle w:val="16"/>
              <w:bidi w:val="0"/>
              <w:rPr>
                <w:rFonts w:hint="default"/>
                <w:b/>
                <w:bCs/>
              </w:rPr>
            </w:pPr>
            <w:r>
              <w:rPr>
                <w:rFonts w:hint="default"/>
                <w:b/>
                <w:bCs/>
              </w:rPr>
              <w:t>序号</w:t>
            </w:r>
          </w:p>
        </w:tc>
        <w:tc>
          <w:tcPr>
            <w:tcW w:w="1257" w:type="dxa"/>
            <w:shd w:val="clear" w:color="auto" w:fill="auto"/>
            <w:vAlign w:val="center"/>
          </w:tcPr>
          <w:p w14:paraId="06483B79">
            <w:pPr>
              <w:pStyle w:val="16"/>
              <w:bidi w:val="0"/>
              <w:rPr>
                <w:rFonts w:hint="default"/>
                <w:b/>
                <w:bCs/>
              </w:rPr>
            </w:pPr>
            <w:r>
              <w:rPr>
                <w:rFonts w:hint="default"/>
                <w:b/>
                <w:bCs/>
              </w:rPr>
              <w:t>系统</w:t>
            </w:r>
          </w:p>
        </w:tc>
        <w:tc>
          <w:tcPr>
            <w:tcW w:w="1436" w:type="dxa"/>
            <w:shd w:val="clear" w:color="auto" w:fill="auto"/>
            <w:vAlign w:val="center"/>
          </w:tcPr>
          <w:p w14:paraId="28766B3D">
            <w:pPr>
              <w:pStyle w:val="16"/>
              <w:bidi w:val="0"/>
              <w:rPr>
                <w:rFonts w:hint="default"/>
                <w:b/>
                <w:bCs/>
              </w:rPr>
            </w:pPr>
            <w:r>
              <w:rPr>
                <w:rFonts w:hint="default"/>
                <w:b/>
                <w:bCs/>
              </w:rPr>
              <w:t>上线时间</w:t>
            </w:r>
          </w:p>
        </w:tc>
        <w:tc>
          <w:tcPr>
            <w:tcW w:w="1714" w:type="dxa"/>
            <w:shd w:val="clear" w:color="auto" w:fill="auto"/>
            <w:vAlign w:val="center"/>
          </w:tcPr>
          <w:p w14:paraId="043C350A">
            <w:pPr>
              <w:pStyle w:val="16"/>
              <w:bidi w:val="0"/>
              <w:rPr>
                <w:rFonts w:hint="default"/>
                <w:b/>
                <w:bCs/>
              </w:rPr>
            </w:pPr>
            <w:r>
              <w:rPr>
                <w:rFonts w:hint="default"/>
                <w:b/>
                <w:bCs/>
              </w:rPr>
              <w:t>服务商品牌</w:t>
            </w:r>
          </w:p>
        </w:tc>
        <w:tc>
          <w:tcPr>
            <w:tcW w:w="2969" w:type="dxa"/>
            <w:shd w:val="clear" w:color="auto" w:fill="auto"/>
            <w:vAlign w:val="center"/>
          </w:tcPr>
          <w:p w14:paraId="0683B2F7">
            <w:pPr>
              <w:pStyle w:val="16"/>
              <w:bidi w:val="0"/>
              <w:rPr>
                <w:rFonts w:hint="default"/>
                <w:b/>
                <w:bCs/>
              </w:rPr>
            </w:pPr>
            <w:r>
              <w:rPr>
                <w:rFonts w:hint="default"/>
                <w:b/>
                <w:bCs/>
              </w:rPr>
              <w:t>启用模块</w:t>
            </w:r>
          </w:p>
        </w:tc>
      </w:tr>
      <w:tr w14:paraId="427C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shd w:val="clear" w:color="auto" w:fill="auto"/>
            <w:vAlign w:val="center"/>
          </w:tcPr>
          <w:p w14:paraId="35D78B3B">
            <w:pPr>
              <w:pStyle w:val="16"/>
              <w:bidi w:val="0"/>
              <w:rPr>
                <w:rFonts w:hint="default"/>
              </w:rPr>
            </w:pPr>
            <w:r>
              <w:rPr>
                <w:rFonts w:hint="default" w:ascii="Times New Roman" w:hAnsi="Times New Roman"/>
              </w:rPr>
              <w:t>1</w:t>
            </w:r>
          </w:p>
        </w:tc>
        <w:tc>
          <w:tcPr>
            <w:tcW w:w="1257" w:type="dxa"/>
            <w:shd w:val="clear" w:color="auto" w:fill="auto"/>
            <w:vAlign w:val="center"/>
          </w:tcPr>
          <w:p w14:paraId="056F6E4D">
            <w:pPr>
              <w:pStyle w:val="16"/>
              <w:bidi w:val="0"/>
              <w:rPr>
                <w:rFonts w:hint="default"/>
              </w:rPr>
            </w:pPr>
          </w:p>
        </w:tc>
        <w:tc>
          <w:tcPr>
            <w:tcW w:w="1436" w:type="dxa"/>
            <w:shd w:val="clear" w:color="auto" w:fill="auto"/>
            <w:vAlign w:val="center"/>
          </w:tcPr>
          <w:p w14:paraId="3FE54669">
            <w:pPr>
              <w:pStyle w:val="16"/>
              <w:bidi w:val="0"/>
              <w:rPr>
                <w:rFonts w:hint="default"/>
              </w:rPr>
            </w:pPr>
          </w:p>
        </w:tc>
        <w:tc>
          <w:tcPr>
            <w:tcW w:w="1714" w:type="dxa"/>
            <w:shd w:val="clear" w:color="auto" w:fill="auto"/>
            <w:vAlign w:val="center"/>
          </w:tcPr>
          <w:p w14:paraId="14329D7C">
            <w:pPr>
              <w:pStyle w:val="16"/>
              <w:bidi w:val="0"/>
              <w:rPr>
                <w:rFonts w:hint="default"/>
              </w:rPr>
            </w:pPr>
          </w:p>
        </w:tc>
        <w:tc>
          <w:tcPr>
            <w:tcW w:w="2969" w:type="dxa"/>
            <w:shd w:val="clear" w:color="auto" w:fill="auto"/>
            <w:vAlign w:val="center"/>
          </w:tcPr>
          <w:p w14:paraId="642EAA24">
            <w:pPr>
              <w:pStyle w:val="16"/>
              <w:bidi w:val="0"/>
              <w:rPr>
                <w:rFonts w:hint="default"/>
              </w:rPr>
            </w:pPr>
          </w:p>
        </w:tc>
      </w:tr>
      <w:tr w14:paraId="5444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shd w:val="clear" w:color="auto" w:fill="auto"/>
            <w:vAlign w:val="center"/>
          </w:tcPr>
          <w:p w14:paraId="4DDD4FDF">
            <w:pPr>
              <w:pStyle w:val="16"/>
              <w:bidi w:val="0"/>
              <w:rPr>
                <w:rFonts w:hint="default"/>
              </w:rPr>
            </w:pPr>
            <w:r>
              <w:rPr>
                <w:rFonts w:hint="default" w:ascii="Times New Roman" w:hAnsi="Times New Roman"/>
              </w:rPr>
              <w:t>2</w:t>
            </w:r>
          </w:p>
        </w:tc>
        <w:tc>
          <w:tcPr>
            <w:tcW w:w="1257" w:type="dxa"/>
            <w:shd w:val="clear" w:color="auto" w:fill="auto"/>
            <w:vAlign w:val="center"/>
          </w:tcPr>
          <w:p w14:paraId="179ECC97">
            <w:pPr>
              <w:pStyle w:val="16"/>
              <w:bidi w:val="0"/>
              <w:rPr>
                <w:rFonts w:hint="default"/>
              </w:rPr>
            </w:pPr>
          </w:p>
        </w:tc>
        <w:tc>
          <w:tcPr>
            <w:tcW w:w="1436" w:type="dxa"/>
            <w:shd w:val="clear" w:color="auto" w:fill="auto"/>
            <w:vAlign w:val="center"/>
          </w:tcPr>
          <w:p w14:paraId="7F14665B">
            <w:pPr>
              <w:pStyle w:val="16"/>
              <w:bidi w:val="0"/>
              <w:rPr>
                <w:rFonts w:hint="default"/>
              </w:rPr>
            </w:pPr>
          </w:p>
        </w:tc>
        <w:tc>
          <w:tcPr>
            <w:tcW w:w="1714" w:type="dxa"/>
            <w:shd w:val="clear" w:color="auto" w:fill="auto"/>
            <w:vAlign w:val="center"/>
          </w:tcPr>
          <w:p w14:paraId="527C89E3">
            <w:pPr>
              <w:pStyle w:val="16"/>
              <w:bidi w:val="0"/>
              <w:rPr>
                <w:rFonts w:hint="default"/>
              </w:rPr>
            </w:pPr>
          </w:p>
        </w:tc>
        <w:tc>
          <w:tcPr>
            <w:tcW w:w="2969" w:type="dxa"/>
            <w:shd w:val="clear" w:color="auto" w:fill="auto"/>
            <w:vAlign w:val="center"/>
          </w:tcPr>
          <w:p w14:paraId="413A0DD4">
            <w:pPr>
              <w:pStyle w:val="16"/>
              <w:bidi w:val="0"/>
              <w:rPr>
                <w:rFonts w:hint="default"/>
              </w:rPr>
            </w:pPr>
          </w:p>
        </w:tc>
      </w:tr>
      <w:tr w14:paraId="4B4E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1" w:type="dxa"/>
            <w:shd w:val="clear" w:color="auto" w:fill="auto"/>
            <w:vAlign w:val="center"/>
          </w:tcPr>
          <w:p w14:paraId="3600020C">
            <w:pPr>
              <w:pStyle w:val="16"/>
              <w:bidi w:val="0"/>
              <w:rPr>
                <w:rFonts w:hint="default" w:eastAsia="仿宋_GB2312"/>
                <w:lang w:val="en-US" w:eastAsia="zh-CN"/>
              </w:rPr>
            </w:pPr>
            <w:r>
              <w:rPr>
                <w:rFonts w:hint="eastAsia"/>
                <w:lang w:val="en-US" w:eastAsia="zh-CN"/>
              </w:rPr>
              <w:t>...</w:t>
            </w:r>
          </w:p>
        </w:tc>
        <w:tc>
          <w:tcPr>
            <w:tcW w:w="1257" w:type="dxa"/>
            <w:shd w:val="clear" w:color="auto" w:fill="auto"/>
            <w:vAlign w:val="center"/>
          </w:tcPr>
          <w:p w14:paraId="1F1D9982">
            <w:pPr>
              <w:pStyle w:val="16"/>
              <w:bidi w:val="0"/>
              <w:rPr>
                <w:rFonts w:hint="default" w:eastAsia="仿宋_GB2312"/>
                <w:lang w:val="en-US" w:eastAsia="zh-CN"/>
              </w:rPr>
            </w:pPr>
          </w:p>
        </w:tc>
        <w:tc>
          <w:tcPr>
            <w:tcW w:w="1436" w:type="dxa"/>
            <w:shd w:val="clear" w:color="auto" w:fill="auto"/>
            <w:vAlign w:val="center"/>
          </w:tcPr>
          <w:p w14:paraId="7F044E68">
            <w:pPr>
              <w:pStyle w:val="16"/>
              <w:bidi w:val="0"/>
              <w:rPr>
                <w:rFonts w:hint="default"/>
              </w:rPr>
            </w:pPr>
          </w:p>
        </w:tc>
        <w:tc>
          <w:tcPr>
            <w:tcW w:w="1714" w:type="dxa"/>
            <w:shd w:val="clear" w:color="auto" w:fill="auto"/>
            <w:vAlign w:val="center"/>
          </w:tcPr>
          <w:p w14:paraId="15B058D9">
            <w:pPr>
              <w:pStyle w:val="16"/>
              <w:bidi w:val="0"/>
              <w:rPr>
                <w:rFonts w:hint="default"/>
              </w:rPr>
            </w:pPr>
          </w:p>
        </w:tc>
        <w:tc>
          <w:tcPr>
            <w:tcW w:w="2969" w:type="dxa"/>
            <w:shd w:val="clear" w:color="auto" w:fill="auto"/>
            <w:vAlign w:val="center"/>
          </w:tcPr>
          <w:p w14:paraId="13314958">
            <w:pPr>
              <w:pStyle w:val="16"/>
              <w:bidi w:val="0"/>
              <w:rPr>
                <w:rFonts w:hint="default"/>
              </w:rPr>
            </w:pPr>
          </w:p>
        </w:tc>
      </w:tr>
    </w:tbl>
    <w:p w14:paraId="2299676B"/>
    <w:p w14:paraId="3FE89DE7">
      <w:pPr>
        <w:bidi w:val="0"/>
      </w:pPr>
      <w:r>
        <w:t>SAP系统、SRM系统、OA系统均由总公司</w:t>
      </w:r>
      <w:r>
        <w:rPr>
          <w:rFonts w:hint="eastAsia"/>
        </w:rPr>
        <w:t>xxx</w:t>
      </w:r>
      <w:r>
        <w:t>股份有限公司统一购买、部署，</w:t>
      </w:r>
      <w:r>
        <w:rPr>
          <w:rFonts w:hint="eastAsia"/>
        </w:rPr>
        <w:t>xxx开通</w:t>
      </w:r>
      <w:r>
        <w:t>子账号运营使用。SAP</w:t>
      </w:r>
      <w:r>
        <w:rPr>
          <w:rFonts w:hint="eastAsia"/>
        </w:rPr>
        <w:t>系统</w:t>
      </w:r>
      <w:r>
        <w:t>功能模块包括</w:t>
      </w:r>
      <w:r>
        <w:rPr>
          <w:rFonts w:hint="eastAsia"/>
        </w:rPr>
        <w:t>采购、仓库及财务</w:t>
      </w:r>
      <w:r>
        <w:t>等</w:t>
      </w:r>
      <w:r>
        <w:rPr>
          <w:rFonts w:hint="eastAsia"/>
        </w:rPr>
        <w:t>模块，</w:t>
      </w:r>
      <w:r>
        <w:t>在线管理所有采购订单，严格控制、管理</w:t>
      </w:r>
      <w:r>
        <w:rPr>
          <w:rFonts w:hint="eastAsia"/>
        </w:rPr>
        <w:t>采购价格</w:t>
      </w:r>
      <w:r>
        <w:t>，确保透明合规；</w:t>
      </w:r>
      <w:r>
        <w:rPr>
          <w:rFonts w:hint="eastAsia"/>
        </w:rPr>
        <w:t>库存实物管理规范,库存信息</w:t>
      </w:r>
      <w:r>
        <w:t>支持在不同部门间</w:t>
      </w:r>
      <w:r>
        <w:rPr>
          <w:rFonts w:hint="eastAsia"/>
        </w:rPr>
        <w:t>实时共享；财务</w:t>
      </w:r>
      <w:r>
        <w:t>模块功能从传统的</w:t>
      </w:r>
      <w:r>
        <w:rPr>
          <w:rFonts w:hint="eastAsia"/>
        </w:rPr>
        <w:t>记帐</w:t>
      </w:r>
      <w:r>
        <w:t>升级为</w:t>
      </w:r>
      <w:r>
        <w:rPr>
          <w:rFonts w:hint="eastAsia"/>
        </w:rPr>
        <w:t>财务分析</w:t>
      </w:r>
      <w:r>
        <w:t>，大幅</w:t>
      </w:r>
      <w:r>
        <w:rPr>
          <w:rFonts w:hint="eastAsia"/>
        </w:rPr>
        <w:t>缩短月末财务结帐周期，</w:t>
      </w:r>
      <w:r>
        <w:t>一般x</w:t>
      </w:r>
      <w:r>
        <w:rPr>
          <w:rFonts w:hint="eastAsia"/>
        </w:rPr>
        <w:t>天内</w:t>
      </w:r>
      <w:r>
        <w:t>可</w:t>
      </w:r>
      <w:r>
        <w:rPr>
          <w:rFonts w:hint="eastAsia"/>
        </w:rPr>
        <w:t>完成财务月结工作</w:t>
      </w:r>
      <w:r>
        <w:t>；财务模块同时提供</w:t>
      </w:r>
      <w:r>
        <w:rPr>
          <w:rFonts w:hint="eastAsia"/>
        </w:rPr>
        <w:t>生产订单成本分析</w:t>
      </w:r>
      <w:r>
        <w:t>能力、经营报表查询，助力项目成本</w:t>
      </w:r>
      <w:r>
        <w:rPr>
          <w:rFonts w:hint="eastAsia"/>
        </w:rPr>
        <w:t>控制</w:t>
      </w:r>
      <w:r>
        <w:t>，为</w:t>
      </w:r>
      <w:r>
        <w:rPr>
          <w:rFonts w:hint="eastAsia"/>
        </w:rPr>
        <w:t>管理决策</w:t>
      </w:r>
      <w:r>
        <w:t xml:space="preserve">提供数据分析支持。 </w:t>
      </w:r>
    </w:p>
    <w:p w14:paraId="69CE1EF7">
      <w:pPr>
        <w:rPr>
          <w:rFonts w:ascii="宋体" w:hAnsi="宋体"/>
          <w:szCs w:val="28"/>
        </w:rPr>
      </w:pPr>
    </w:p>
    <w:p w14:paraId="5704978B">
      <w:pPr>
        <w:pStyle w:val="5"/>
        <w:jc w:val="center"/>
        <w:rPr>
          <w:rFonts w:ascii="宋体" w:hAnsi="宋体"/>
          <w:szCs w:val="28"/>
        </w:rPr>
      </w:pPr>
      <w:r>
        <w:rPr>
          <w:rFonts w:hint="eastAsia"/>
          <w:u w:val="single"/>
          <w:lang w:eastAsia="zh-CN"/>
        </w:rPr>
        <w:t>图</w:t>
      </w:r>
      <w:r>
        <w:rPr>
          <w:rFonts w:hint="eastAsia"/>
          <w:u w:val="single"/>
          <w:lang w:val="en-US" w:eastAsia="zh-CN"/>
        </w:rPr>
        <w:t>X</w:t>
      </w:r>
      <w:r>
        <w:rPr>
          <w:rFonts w:hint="eastAsia"/>
          <w:lang w:val="en-US" w:eastAsia="zh-CN"/>
        </w:rPr>
        <w:t xml:space="preserve"> </w:t>
      </w:r>
      <w:r>
        <w:rPr>
          <w:rFonts w:hint="eastAsia"/>
        </w:rPr>
        <w:t>系统截图</w:t>
      </w:r>
    </w:p>
    <w:p w14:paraId="1D16E0A5">
      <w:pPr>
        <w:bidi w:val="0"/>
      </w:pPr>
      <w:r>
        <w:rPr>
          <w:rFonts w:hint="eastAsia"/>
        </w:rPr>
        <w:t>SRM系统</w:t>
      </w:r>
      <w:r>
        <w:t>支持对</w:t>
      </w:r>
      <w:r>
        <w:rPr>
          <w:rFonts w:hint="eastAsia"/>
        </w:rPr>
        <w:t>xxx供应商信息进行统一</w:t>
      </w:r>
      <w:r>
        <w:t>管理</w:t>
      </w:r>
      <w:r>
        <w:rPr>
          <w:rFonts w:hint="eastAsia"/>
        </w:rPr>
        <w:t>，</w:t>
      </w:r>
      <w:r>
        <w:t>提供</w:t>
      </w:r>
      <w:r>
        <w:rPr>
          <w:rFonts w:hint="eastAsia"/>
        </w:rPr>
        <w:t>供应商</w:t>
      </w:r>
      <w:r>
        <w:t>考察、准入和注册等功能，开放接口</w:t>
      </w:r>
      <w:r>
        <w:rPr>
          <w:rFonts w:hint="eastAsia"/>
        </w:rPr>
        <w:t>和SAP系统</w:t>
      </w:r>
      <w:r>
        <w:t>、</w:t>
      </w:r>
      <w:r>
        <w:rPr>
          <w:rFonts w:hint="eastAsia"/>
        </w:rPr>
        <w:t>OA系统的集成互联</w:t>
      </w:r>
      <w:r>
        <w:t>，支持采购订单信息同步到SAP销售订单等管理模块</w:t>
      </w:r>
      <w:r>
        <w:rPr>
          <w:rFonts w:hint="eastAsia"/>
        </w:rPr>
        <w:t>。询价员通过SRM系统直接向供应商进行询价,</w:t>
      </w:r>
      <w:r>
        <w:t>支持</w:t>
      </w:r>
      <w:r>
        <w:rPr>
          <w:rFonts w:hint="eastAsia"/>
        </w:rPr>
        <w:t>自定义询报价模板、维护供应商报价次数和报价起止时间,系统</w:t>
      </w:r>
      <w:r>
        <w:t>同时还提供</w:t>
      </w:r>
      <w:r>
        <w:rPr>
          <w:rFonts w:hint="eastAsia"/>
        </w:rPr>
        <w:t>询报价模板设置。</w:t>
      </w:r>
    </w:p>
    <w:p w14:paraId="1D85C477">
      <w:pPr>
        <w:pStyle w:val="3"/>
        <w:bidi w:val="0"/>
        <w:rPr>
          <w:rFonts w:hint="default"/>
        </w:rPr>
      </w:pPr>
      <w:bookmarkStart w:id="32" w:name="_Toc18558"/>
      <w:r>
        <w:rPr>
          <w:rFonts w:ascii="Times New Roman" w:hAnsi="Times New Roman"/>
        </w:rPr>
        <w:t>2</w:t>
      </w:r>
      <w:r>
        <w:rPr>
          <w:rFonts w:hint="default"/>
        </w:rPr>
        <w:t>.</w:t>
      </w:r>
      <w:r>
        <w:rPr>
          <w:rFonts w:hint="default" w:ascii="Times New Roman" w:hAnsi="Times New Roman"/>
        </w:rPr>
        <w:t>7</w:t>
      </w:r>
      <w:r>
        <w:t>网络和安全</w:t>
      </w:r>
      <w:bookmarkEnd w:id="32"/>
    </w:p>
    <w:p w14:paraId="7685FB0F">
      <w:pPr>
        <w:bidi w:val="0"/>
      </w:pPr>
      <w:r>
        <w:rPr>
          <w:rFonts w:hint="eastAsia"/>
        </w:rPr>
        <w:t>网络部分包括企业有线、无线网络，网络设备情况如使用了交换机、路由器，以及出口带宽；安全部分包括安全管理制度、网络安全设备（防火墙）和安全软件</w:t>
      </w:r>
      <w:r>
        <w:rPr>
          <w:rFonts w:hint="eastAsia"/>
          <w:lang w:eastAsia="zh-CN"/>
        </w:rPr>
        <w:t>等</w:t>
      </w:r>
      <w:r>
        <w:rPr>
          <w:rFonts w:hint="eastAsia"/>
        </w:rPr>
        <w:t>。</w:t>
      </w:r>
    </w:p>
    <w:p w14:paraId="63A0BDFF">
      <w:pPr>
        <w:bidi w:val="0"/>
        <w:rPr>
          <w:rFonts w:hint="eastAsia"/>
        </w:rPr>
      </w:pPr>
      <w:r>
        <w:rPr>
          <w:rFonts w:hint="eastAsia"/>
        </w:rPr>
        <w:t>企业已实现办公区域和生产车间网络全覆盖，生产区域数控设备具备有联网能力，且均接入生产有线网络。关键工序应用了自动化设备，支持独立对数据进行采集和存储，并通过生产网络传输到服务器端。全自动化流水线设备实现了有线网络连接，考虑到网络安全，在工业主机上安装了火绒防病毒软件，生产终端不允许访问外网或只单独开放特定应用的访问权限，如ERP等。生产产线暂未部署无线WIFI或</w:t>
      </w:r>
      <w:r>
        <w:rPr>
          <w:rFonts w:hint="eastAsia" w:ascii="Times New Roman" w:hAnsi="Times New Roman"/>
        </w:rPr>
        <w:t>5</w:t>
      </w:r>
      <w:r>
        <w:rPr>
          <w:rFonts w:hint="eastAsia"/>
        </w:rPr>
        <w:t>G网络，没有无线接入点可供工业设备使用。</w:t>
      </w:r>
    </w:p>
    <w:p w14:paraId="758F1DF8">
      <w:pPr>
        <w:widowControl w:val="0"/>
        <w:ind w:firstLine="420"/>
        <w:jc w:val="both"/>
        <w:rPr>
          <w:rFonts w:ascii="Arial" w:hAnsi="Arial" w:eastAsia="黑体"/>
          <w:b/>
          <w:sz w:val="32"/>
          <w:szCs w:val="32"/>
        </w:rPr>
      </w:pPr>
      <w:r>
        <w:br w:type="page"/>
      </w:r>
    </w:p>
    <w:p w14:paraId="46A30EF5">
      <w:pPr>
        <w:pStyle w:val="2"/>
        <w:jc w:val="center"/>
        <w:rPr>
          <w:rFonts w:hint="default"/>
          <w:szCs w:val="32"/>
        </w:rPr>
      </w:pPr>
      <w:bookmarkStart w:id="33" w:name="_Toc6101"/>
      <w:r>
        <w:rPr>
          <w:szCs w:val="32"/>
        </w:rPr>
        <w:t>第三章 诊断评估</w:t>
      </w:r>
      <w:bookmarkEnd w:id="33"/>
    </w:p>
    <w:p w14:paraId="333935DA">
      <w:pPr>
        <w:pStyle w:val="3"/>
        <w:bidi w:val="0"/>
        <w:rPr>
          <w:rFonts w:hint="default"/>
        </w:rPr>
      </w:pPr>
      <w:bookmarkStart w:id="34" w:name="_Toc6465"/>
      <w:r>
        <w:rPr>
          <w:rFonts w:ascii="Times New Roman" w:hAnsi="Times New Roman"/>
        </w:rPr>
        <w:t>3</w:t>
      </w:r>
      <w:r>
        <w:t>.</w:t>
      </w:r>
      <w:r>
        <w:rPr>
          <w:rFonts w:ascii="Times New Roman" w:hAnsi="Times New Roman"/>
        </w:rPr>
        <w:t>1</w:t>
      </w:r>
      <w:r>
        <w:t>诊断工作概况</w:t>
      </w:r>
      <w:bookmarkEnd w:id="34"/>
    </w:p>
    <w:p w14:paraId="71F4B028">
      <w:pPr>
        <w:bidi w:val="0"/>
      </w:pPr>
      <w:r>
        <w:rPr>
          <w:rFonts w:hint="eastAsia"/>
        </w:rPr>
        <w:t>数字化水平测评诊断分析是企业推进数字化转型进程的重要抓手和决策依据。企业开展数字化转型水平诊断，测评诊断结果为</w:t>
      </w:r>
      <w:r>
        <w:rPr>
          <w:rFonts w:hint="eastAsia"/>
          <w:u w:val="single"/>
          <w:lang w:val="en-US" w:eastAsia="zh-CN"/>
        </w:rPr>
        <w:t>X</w:t>
      </w:r>
      <w:r>
        <w:rPr>
          <w:rFonts w:hint="eastAsia"/>
          <w:u w:val="single"/>
        </w:rPr>
        <w:t>级</w:t>
      </w:r>
      <w:r>
        <w:rPr>
          <w:rFonts w:hint="eastAsia"/>
        </w:rPr>
        <w:t>，现场评测小组包括</w:t>
      </w:r>
      <w:r>
        <w:rPr>
          <w:rFonts w:hint="eastAsia"/>
          <w:u w:val="single"/>
        </w:rPr>
        <w:t>XX</w:t>
      </w:r>
      <w:r>
        <w:rPr>
          <w:rFonts w:hint="eastAsia"/>
        </w:rPr>
        <w:t>等业内知名专家及数字化转型专家。</w:t>
      </w:r>
    </w:p>
    <w:p w14:paraId="5A71BF4C">
      <w:pPr>
        <w:pStyle w:val="3"/>
        <w:bidi w:val="0"/>
        <w:rPr>
          <w:rFonts w:hint="default"/>
        </w:rPr>
      </w:pPr>
      <w:bookmarkStart w:id="35" w:name="_Toc23128"/>
      <w:r>
        <w:rPr>
          <w:rFonts w:ascii="Times New Roman" w:hAnsi="Times New Roman"/>
        </w:rPr>
        <w:t>3</w:t>
      </w:r>
      <w:r>
        <w:t>.</w:t>
      </w:r>
      <w:r>
        <w:rPr>
          <w:rFonts w:ascii="Times New Roman" w:hAnsi="Times New Roman"/>
        </w:rPr>
        <w:t>2</w:t>
      </w:r>
      <w:r>
        <w:t>预评估</w:t>
      </w:r>
      <w:bookmarkEnd w:id="35"/>
    </w:p>
    <w:p w14:paraId="4FABD680">
      <w:pPr>
        <w:bidi w:val="0"/>
      </w:pPr>
      <w:r>
        <w:rPr>
          <w:rFonts w:hint="eastAsia" w:ascii="Times New Roman" w:hAnsi="Times New Roman"/>
          <w:lang w:eastAsia="zh-Hans"/>
        </w:rPr>
        <w:t>202</w:t>
      </w:r>
      <w:r>
        <w:rPr>
          <w:rFonts w:hint="eastAsia"/>
          <w:lang w:val="en-US" w:eastAsia="zh-CN"/>
        </w:rPr>
        <w:t>X</w:t>
      </w:r>
      <w:r>
        <w:rPr>
          <w:rFonts w:hint="eastAsia"/>
        </w:rPr>
        <w:t>年</w:t>
      </w:r>
      <w:r>
        <w:rPr>
          <w:rFonts w:hint="eastAsia"/>
          <w:lang w:val="en-US" w:eastAsia="zh-CN"/>
        </w:rPr>
        <w:t>X</w:t>
      </w:r>
      <w:r>
        <w:rPr>
          <w:rFonts w:hint="eastAsia"/>
        </w:rPr>
        <w:t>月，评测组对企业开展线上预评测，此次预评测通过填写调查文件、专家访谈等形式，向企业传达了评测内容和范围，并了解企业数字化转型基本情况，给出企业预评测等分为</w:t>
      </w:r>
      <w:r>
        <w:rPr>
          <w:rFonts w:hint="eastAsia"/>
          <w:u w:val="single"/>
          <w:lang w:val="en-US" w:eastAsia="zh-CN"/>
        </w:rPr>
        <w:t>XXX</w:t>
      </w:r>
      <w:r>
        <w:rPr>
          <w:rFonts w:hint="eastAsia"/>
        </w:rPr>
        <w:t>，处于</w:t>
      </w:r>
      <w:r>
        <w:rPr>
          <w:rFonts w:hint="eastAsia"/>
          <w:u w:val="single"/>
          <w:lang w:val="en-US" w:eastAsia="zh-CN"/>
        </w:rPr>
        <w:t>X</w:t>
      </w:r>
      <w:r>
        <w:rPr>
          <w:rFonts w:hint="eastAsia"/>
          <w:u w:val="single"/>
        </w:rPr>
        <w:t>级</w:t>
      </w:r>
      <w:r>
        <w:rPr>
          <w:rFonts w:hint="eastAsia"/>
        </w:rPr>
        <w:t>水平，并告知企业线下评测流程和需要准备的事项。</w:t>
      </w:r>
    </w:p>
    <w:p w14:paraId="265F2410">
      <w:pPr>
        <w:pStyle w:val="3"/>
        <w:bidi w:val="0"/>
        <w:rPr>
          <w:rFonts w:hint="default"/>
        </w:rPr>
      </w:pPr>
      <w:bookmarkStart w:id="36" w:name="_bookmark18"/>
      <w:bookmarkEnd w:id="36"/>
      <w:bookmarkStart w:id="37" w:name="3.1_总体对标评估分析"/>
      <w:bookmarkEnd w:id="37"/>
      <w:bookmarkStart w:id="38" w:name="_Toc19436"/>
      <w:r>
        <w:rPr>
          <w:rFonts w:ascii="Times New Roman" w:hAnsi="Times New Roman"/>
        </w:rPr>
        <w:t>3</w:t>
      </w:r>
      <w:r>
        <w:t>.</w:t>
      </w:r>
      <w:r>
        <w:rPr>
          <w:rFonts w:hint="default" w:ascii="Times New Roman" w:hAnsi="Times New Roman"/>
        </w:rPr>
        <w:t>3</w:t>
      </w:r>
      <w:r>
        <w:t>总体评</w:t>
      </w:r>
      <w:r>
        <w:rPr>
          <w:lang w:eastAsia="zh-Hans"/>
        </w:rPr>
        <w:t>测</w:t>
      </w:r>
      <w:r>
        <w:t>分析</w:t>
      </w:r>
      <w:bookmarkEnd w:id="38"/>
    </w:p>
    <w:p w14:paraId="1CC5FCD8">
      <w:pPr>
        <w:bidi w:val="0"/>
        <w:rPr>
          <w:rFonts w:hint="eastAsia" w:eastAsia="仿宋_GB2312"/>
          <w:lang w:eastAsia="zh-CN"/>
        </w:rPr>
      </w:pPr>
      <w:r>
        <w:rPr>
          <w:rFonts w:hint="eastAsia" w:ascii="Times New Roman" w:hAnsi="Times New Roman"/>
          <w:u w:val="single"/>
          <w:lang w:eastAsia="zh-Hans"/>
        </w:rPr>
        <w:t>202</w:t>
      </w:r>
      <w:r>
        <w:rPr>
          <w:rFonts w:hint="eastAsia"/>
          <w:u w:val="single"/>
          <w:lang w:val="en-US" w:eastAsia="zh-CN"/>
        </w:rPr>
        <w:t>X</w:t>
      </w:r>
      <w:r>
        <w:rPr>
          <w:rFonts w:hint="eastAsia"/>
          <w:u w:val="single"/>
        </w:rPr>
        <w:t>年</w:t>
      </w:r>
      <w:r>
        <w:rPr>
          <w:rFonts w:hint="eastAsia"/>
          <w:u w:val="single"/>
          <w:lang w:val="en-US" w:eastAsia="zh-CN"/>
        </w:rPr>
        <w:t>X</w:t>
      </w:r>
      <w:r>
        <w:rPr>
          <w:rFonts w:hint="eastAsia"/>
          <w:u w:val="single"/>
        </w:rPr>
        <w:t>月</w:t>
      </w:r>
      <w:r>
        <w:rPr>
          <w:rFonts w:hint="eastAsia"/>
        </w:rPr>
        <w:t>，根据线下评估诊断和专家分析，同时参考企业在线自评估，贵企业</w:t>
      </w:r>
      <w:r>
        <w:rPr>
          <w:rFonts w:hint="eastAsia"/>
          <w:lang w:eastAsia="zh-Hans"/>
        </w:rPr>
        <w:t>数字化</w:t>
      </w:r>
      <w:r>
        <w:rPr>
          <w:rFonts w:hint="eastAsia"/>
          <w:lang w:eastAsia="zh-CN"/>
        </w:rPr>
        <w:t>基础、管理及成效三个维度的</w:t>
      </w:r>
      <w:r>
        <w:rPr>
          <w:rFonts w:hint="eastAsia"/>
        </w:rPr>
        <w:t>评估得分为</w:t>
      </w:r>
      <w:r>
        <w:rPr>
          <w:rFonts w:hint="eastAsia"/>
          <w:u w:val="single"/>
          <w:lang w:val="en-US" w:eastAsia="zh-CN"/>
        </w:rPr>
        <w:t>XX分</w:t>
      </w:r>
      <w:r>
        <w:rPr>
          <w:rFonts w:hint="eastAsia"/>
        </w:rPr>
        <w:t>（</w:t>
      </w:r>
      <w:r>
        <w:rPr>
          <w:rFonts w:hint="eastAsia"/>
          <w:b/>
          <w:bCs/>
        </w:rPr>
        <w:t>百分制</w:t>
      </w:r>
      <w:r>
        <w:rPr>
          <w:rFonts w:hint="eastAsia"/>
          <w:lang w:eastAsia="zh-CN"/>
        </w:rPr>
        <w:t>，下同</w:t>
      </w:r>
      <w:r>
        <w:rPr>
          <w:rFonts w:hint="eastAsia"/>
        </w:rPr>
        <w:t>），</w:t>
      </w:r>
      <w:r>
        <w:rPr>
          <w:rFonts w:hint="eastAsia"/>
          <w:lang w:eastAsia="zh-CN"/>
        </w:rPr>
        <w:t>数字化经营维度为</w:t>
      </w:r>
      <w:r>
        <w:rPr>
          <w:rFonts w:hint="eastAsia"/>
          <w:u w:val="single"/>
          <w:lang w:val="en-US" w:eastAsia="zh-CN"/>
        </w:rPr>
        <w:t>X级</w:t>
      </w:r>
      <w:r>
        <w:rPr>
          <w:rFonts w:hint="eastAsia"/>
          <w:lang w:val="en-US" w:eastAsia="zh-CN"/>
        </w:rPr>
        <w:t>，数字化水平总体</w:t>
      </w:r>
      <w:r>
        <w:rPr>
          <w:rFonts w:hint="eastAsia"/>
        </w:rPr>
        <w:t>处于</w:t>
      </w:r>
      <w:r>
        <w:rPr>
          <w:rFonts w:hint="eastAsia"/>
          <w:u w:val="single"/>
          <w:lang w:val="en-US" w:eastAsia="zh-CN"/>
        </w:rPr>
        <w:t>X</w:t>
      </w:r>
      <w:r>
        <w:rPr>
          <w:rFonts w:hint="eastAsia"/>
          <w:u w:val="single"/>
        </w:rPr>
        <w:t>级</w:t>
      </w:r>
      <w:r>
        <w:rPr>
          <w:rFonts w:hint="eastAsia"/>
          <w:u w:val="none"/>
          <w:lang w:eastAsia="zh-CN"/>
        </w:rPr>
        <w:t>。</w:t>
      </w:r>
    </w:p>
    <w:p w14:paraId="6DB93051">
      <w:pPr>
        <w:bidi w:val="0"/>
        <w:rPr>
          <w:rFonts w:hint="eastAsia"/>
        </w:rPr>
      </w:pPr>
      <w:r>
        <w:rPr>
          <w:rFonts w:hint="eastAsia"/>
        </w:rPr>
        <w:t>其中，数字化基础得分为</w:t>
      </w:r>
      <w:r>
        <w:rPr>
          <w:rFonts w:hint="eastAsia"/>
          <w:u w:val="single"/>
          <w:lang w:val="en-US" w:eastAsia="zh-CN"/>
        </w:rPr>
        <w:t>XX</w:t>
      </w:r>
      <w:r>
        <w:rPr>
          <w:rFonts w:hint="eastAsia"/>
          <w:u w:val="single"/>
        </w:rPr>
        <w:t>分</w:t>
      </w:r>
      <w:r>
        <w:rPr>
          <w:rFonts w:hint="eastAsia"/>
        </w:rPr>
        <w:t>，数字化管理</w:t>
      </w:r>
      <w:r>
        <w:rPr>
          <w:rFonts w:hint="eastAsia"/>
          <w:lang w:eastAsia="zh-Hans"/>
        </w:rPr>
        <w:t>得分</w:t>
      </w:r>
      <w:r>
        <w:rPr>
          <w:rFonts w:hint="eastAsia"/>
        </w:rPr>
        <w:t>为</w:t>
      </w:r>
      <w:r>
        <w:rPr>
          <w:rFonts w:hint="eastAsia"/>
          <w:u w:val="single"/>
          <w:lang w:val="en-US" w:eastAsia="zh-CN"/>
        </w:rPr>
        <w:t>XX</w:t>
      </w:r>
      <w:r>
        <w:rPr>
          <w:rFonts w:hint="eastAsia"/>
          <w:u w:val="single"/>
        </w:rPr>
        <w:t>分</w:t>
      </w:r>
      <w:r>
        <w:rPr>
          <w:rFonts w:hint="eastAsia"/>
        </w:rPr>
        <w:t>，数字化成效</w:t>
      </w:r>
      <w:r>
        <w:rPr>
          <w:rFonts w:hint="eastAsia"/>
          <w:lang w:eastAsia="zh-Hans"/>
        </w:rPr>
        <w:t>得分</w:t>
      </w:r>
      <w:r>
        <w:rPr>
          <w:rFonts w:hint="eastAsia"/>
        </w:rPr>
        <w:t>为</w:t>
      </w:r>
      <w:r>
        <w:rPr>
          <w:rFonts w:hint="eastAsia"/>
          <w:u w:val="single"/>
          <w:lang w:val="en-US" w:eastAsia="zh-CN"/>
        </w:rPr>
        <w:t>XX</w:t>
      </w:r>
      <w:r>
        <w:rPr>
          <w:rFonts w:hint="eastAsia"/>
          <w:u w:val="single"/>
        </w:rPr>
        <w:t>分</w:t>
      </w:r>
      <w:r>
        <w:rPr>
          <w:rFonts w:hint="eastAsia"/>
          <w:b/>
          <w:bCs/>
          <w:u w:val="none"/>
          <w:lang w:eastAsia="zh-CN"/>
        </w:rPr>
        <w:t>（改造前不评测此项，分数取中位数，即</w:t>
      </w:r>
      <w:r>
        <w:rPr>
          <w:rFonts w:hint="eastAsia" w:ascii="Times New Roman" w:hAnsi="Times New Roman"/>
          <w:b/>
          <w:bCs/>
          <w:u w:val="none"/>
          <w:lang w:val="en-US" w:eastAsia="zh-CN"/>
        </w:rPr>
        <w:t>50</w:t>
      </w:r>
      <w:r>
        <w:rPr>
          <w:rFonts w:hint="eastAsia"/>
          <w:b/>
          <w:bCs/>
          <w:u w:val="none"/>
          <w:lang w:val="en-US" w:eastAsia="zh-CN"/>
        </w:rPr>
        <w:t>分</w:t>
      </w:r>
      <w:r>
        <w:rPr>
          <w:rFonts w:hint="eastAsia"/>
          <w:b/>
          <w:bCs/>
          <w:u w:val="none"/>
          <w:lang w:eastAsia="zh-CN"/>
        </w:rPr>
        <w:t>）</w:t>
      </w:r>
      <w:r>
        <w:rPr>
          <w:rFonts w:hint="eastAsia"/>
        </w:rPr>
        <w:t>，</w:t>
      </w:r>
      <w:r>
        <w:rPr>
          <w:rFonts w:hint="eastAsia"/>
          <w:lang w:eastAsia="zh-CN"/>
        </w:rPr>
        <w:t>数字化经营共有</w:t>
      </w:r>
      <w:r>
        <w:rPr>
          <w:rFonts w:hint="eastAsia"/>
          <w:u w:val="single"/>
          <w:lang w:val="en-US" w:eastAsia="zh-CN"/>
        </w:rPr>
        <w:t>X个</w:t>
      </w:r>
      <w:r>
        <w:rPr>
          <w:rFonts w:hint="eastAsia"/>
          <w:lang w:val="en-US" w:eastAsia="zh-CN"/>
        </w:rPr>
        <w:t>应用场景达到</w:t>
      </w:r>
      <w:r>
        <w:rPr>
          <w:rFonts w:hint="eastAsia"/>
          <w:u w:val="single"/>
          <w:lang w:val="en-US" w:eastAsia="zh-CN"/>
        </w:rPr>
        <w:t>X级</w:t>
      </w:r>
      <w:r>
        <w:rPr>
          <w:rFonts w:hint="eastAsia"/>
          <w:lang w:val="en-US" w:eastAsia="zh-CN"/>
        </w:rPr>
        <w:t>（其中</w:t>
      </w:r>
      <w:r>
        <w:rPr>
          <w:rFonts w:hint="eastAsia"/>
          <w:u w:val="single"/>
          <w:lang w:val="en-US" w:eastAsia="zh-CN"/>
        </w:rPr>
        <w:t>X个</w:t>
      </w:r>
      <w:r>
        <w:rPr>
          <w:rFonts w:hint="eastAsia"/>
          <w:lang w:val="en-US" w:eastAsia="zh-CN"/>
        </w:rPr>
        <w:t>约束性场景）</w:t>
      </w:r>
      <w:r>
        <w:rPr>
          <w:rFonts w:hint="eastAsia"/>
        </w:rPr>
        <w:t>。综合来看，</w:t>
      </w:r>
      <w:r>
        <w:rPr>
          <w:rFonts w:hint="eastAsia"/>
          <w:u w:val="single"/>
          <w:lang w:eastAsia="zh-CN"/>
        </w:rPr>
        <w:t>（</w:t>
      </w:r>
      <w:r>
        <w:rPr>
          <w:rFonts w:hint="eastAsia"/>
          <w:u w:val="single"/>
          <w:lang w:val="en-US" w:eastAsia="zh-CN"/>
        </w:rPr>
        <w:t>例）</w:t>
      </w:r>
      <w:r>
        <w:rPr>
          <w:rFonts w:hint="eastAsia"/>
          <w:u w:val="single"/>
        </w:rPr>
        <w:t>企业数字化水平分布相对均衡，其中数字化基础</w:t>
      </w:r>
      <w:r>
        <w:rPr>
          <w:rFonts w:hint="eastAsia"/>
          <w:u w:val="single"/>
          <w:lang w:eastAsia="zh-CN"/>
        </w:rPr>
        <w:t>的</w:t>
      </w:r>
      <w:r>
        <w:rPr>
          <w:rFonts w:hint="eastAsia"/>
          <w:u w:val="single"/>
          <w:lang w:val="en-US" w:eastAsia="zh-CN"/>
        </w:rPr>
        <w:t>XX方面的数字化水平相对较好</w:t>
      </w:r>
      <w:r>
        <w:rPr>
          <w:rFonts w:hint="eastAsia"/>
          <w:u w:val="single"/>
        </w:rPr>
        <w:t>，但在数字化经营</w:t>
      </w:r>
      <w:r>
        <w:rPr>
          <w:rFonts w:hint="eastAsia"/>
          <w:u w:val="single"/>
          <w:lang w:val="en-US" w:eastAsia="zh-CN"/>
        </w:rPr>
        <w:t>XX、XX场景</w:t>
      </w:r>
      <w:r>
        <w:rPr>
          <w:rFonts w:hint="eastAsia"/>
          <w:u w:val="single"/>
        </w:rPr>
        <w:t>方面有待加强。</w:t>
      </w:r>
      <w:r>
        <w:rPr>
          <w:rFonts w:hint="eastAsia"/>
        </w:rPr>
        <w:t>具体分析如下</w:t>
      </w:r>
      <w:r>
        <w:rPr>
          <w:rFonts w:hint="eastAsia"/>
          <w:lang w:eastAsia="zh-CN"/>
        </w:rPr>
        <w:t>：</w:t>
      </w:r>
    </w:p>
    <w:p w14:paraId="155E4CF4">
      <w:pPr>
        <w:pStyle w:val="5"/>
        <w:bidi w:val="0"/>
        <w:rPr>
          <w:rFonts w:hint="eastAsia" w:eastAsia="仿宋_GB2312"/>
          <w:highlight w:val="none"/>
          <w:lang w:val="en-US" w:eastAsia="zh-CN"/>
        </w:rPr>
      </w:pPr>
      <w:r>
        <w:rPr>
          <w:rFonts w:hint="eastAsia"/>
          <w:highlight w:val="none"/>
          <w:u w:val="single"/>
          <w:lang w:eastAsia="zh-CN"/>
        </w:rPr>
        <w:t>表</w:t>
      </w:r>
      <w:r>
        <w:rPr>
          <w:rFonts w:hint="eastAsia"/>
          <w:highlight w:val="none"/>
          <w:u w:val="single"/>
          <w:lang w:val="en-US" w:eastAsia="zh-CN"/>
        </w:rPr>
        <w:t>X</w:t>
      </w:r>
      <w:r>
        <w:rPr>
          <w:rFonts w:hint="eastAsia"/>
          <w:highlight w:val="none"/>
          <w:lang w:val="en-US" w:eastAsia="zh-CN"/>
        </w:rPr>
        <w:t xml:space="preserve"> </w:t>
      </w:r>
      <w:r>
        <w:rPr>
          <w:highlight w:val="none"/>
        </w:rPr>
        <w:t>数字化水平</w:t>
      </w:r>
      <w:r>
        <w:rPr>
          <w:rFonts w:hint="eastAsia"/>
          <w:highlight w:val="none"/>
          <w:lang w:eastAsia="zh-CN"/>
        </w:rPr>
        <w:t>评测结果分析</w:t>
      </w:r>
    </w:p>
    <w:tbl>
      <w:tblPr>
        <w:tblStyle w:val="12"/>
        <w:tblW w:w="8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672"/>
        <w:gridCol w:w="1522"/>
        <w:gridCol w:w="1186"/>
        <w:gridCol w:w="1710"/>
        <w:gridCol w:w="1559"/>
      </w:tblGrid>
      <w:tr w14:paraId="4064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32" w:type="dxa"/>
            <w:vAlign w:val="center"/>
          </w:tcPr>
          <w:p w14:paraId="275A6133">
            <w:pPr>
              <w:pStyle w:val="16"/>
              <w:bidi w:val="0"/>
              <w:rPr>
                <w:rFonts w:hint="eastAsia"/>
                <w:b/>
                <w:bCs/>
                <w:lang w:eastAsia="zh-CN"/>
              </w:rPr>
            </w:pPr>
            <w:r>
              <w:rPr>
                <w:rFonts w:hint="eastAsia"/>
                <w:b/>
                <w:bCs/>
                <w:lang w:eastAsia="zh-CN"/>
              </w:rPr>
              <w:t>总体等级</w:t>
            </w:r>
          </w:p>
        </w:tc>
        <w:tc>
          <w:tcPr>
            <w:tcW w:w="1672" w:type="dxa"/>
            <w:noWrap/>
            <w:vAlign w:val="center"/>
          </w:tcPr>
          <w:p w14:paraId="7B725AD4">
            <w:pPr>
              <w:pStyle w:val="16"/>
              <w:bidi w:val="0"/>
              <w:rPr>
                <w:b/>
                <w:bCs/>
              </w:rPr>
            </w:pPr>
            <w:r>
              <w:rPr>
                <w:rFonts w:hint="eastAsia"/>
                <w:b/>
                <w:bCs/>
              </w:rPr>
              <w:t>一级指标</w:t>
            </w:r>
          </w:p>
        </w:tc>
        <w:tc>
          <w:tcPr>
            <w:tcW w:w="1522" w:type="dxa"/>
            <w:noWrap/>
            <w:vAlign w:val="center"/>
          </w:tcPr>
          <w:p w14:paraId="57ED9A1E">
            <w:pPr>
              <w:pStyle w:val="16"/>
              <w:bidi w:val="0"/>
              <w:rPr>
                <w:rFonts w:hint="eastAsia"/>
                <w:b/>
                <w:bCs/>
                <w:lang w:val="en-US" w:eastAsia="zh-CN"/>
              </w:rPr>
            </w:pPr>
            <w:r>
              <w:rPr>
                <w:rFonts w:hint="eastAsia"/>
                <w:b/>
                <w:bCs/>
              </w:rPr>
              <w:t>一级</w:t>
            </w:r>
            <w:r>
              <w:rPr>
                <w:rFonts w:hint="eastAsia"/>
                <w:b/>
                <w:bCs/>
                <w:lang w:eastAsia="zh-CN"/>
              </w:rPr>
              <w:t>指标</w:t>
            </w:r>
            <w:r>
              <w:rPr>
                <w:rFonts w:hint="eastAsia"/>
                <w:b/>
                <w:bCs/>
              </w:rPr>
              <w:t>得分</w:t>
            </w:r>
            <w:r>
              <w:rPr>
                <w:rFonts w:hint="eastAsia"/>
                <w:b/>
                <w:bCs/>
                <w:lang w:val="en-US" w:eastAsia="zh-CN"/>
              </w:rPr>
              <w:t>/等级</w:t>
            </w:r>
          </w:p>
        </w:tc>
        <w:tc>
          <w:tcPr>
            <w:tcW w:w="2896" w:type="dxa"/>
            <w:gridSpan w:val="2"/>
            <w:noWrap/>
            <w:vAlign w:val="center"/>
          </w:tcPr>
          <w:p w14:paraId="11FA75F7">
            <w:pPr>
              <w:pStyle w:val="16"/>
              <w:bidi w:val="0"/>
              <w:rPr>
                <w:b/>
                <w:bCs/>
              </w:rPr>
            </w:pPr>
            <w:r>
              <w:rPr>
                <w:rFonts w:hint="eastAsia"/>
                <w:b/>
                <w:bCs/>
              </w:rPr>
              <w:t>二级指标</w:t>
            </w:r>
          </w:p>
        </w:tc>
        <w:tc>
          <w:tcPr>
            <w:tcW w:w="1559" w:type="dxa"/>
            <w:noWrap/>
            <w:vAlign w:val="center"/>
          </w:tcPr>
          <w:p w14:paraId="6E6773EE">
            <w:pPr>
              <w:pStyle w:val="16"/>
              <w:bidi w:val="0"/>
              <w:rPr>
                <w:rFonts w:hint="default"/>
                <w:b/>
                <w:bCs/>
                <w:lang w:val="en-US" w:eastAsia="zh-CN"/>
              </w:rPr>
            </w:pPr>
            <w:r>
              <w:rPr>
                <w:rFonts w:hint="eastAsia"/>
                <w:b/>
                <w:bCs/>
              </w:rPr>
              <w:t>二级</w:t>
            </w:r>
            <w:r>
              <w:rPr>
                <w:rFonts w:hint="eastAsia"/>
                <w:b/>
                <w:bCs/>
                <w:lang w:eastAsia="zh-CN"/>
              </w:rPr>
              <w:t>指标</w:t>
            </w:r>
            <w:r>
              <w:rPr>
                <w:rFonts w:hint="eastAsia"/>
                <w:b/>
                <w:bCs/>
              </w:rPr>
              <w:t>得分</w:t>
            </w:r>
            <w:r>
              <w:rPr>
                <w:rFonts w:hint="eastAsia"/>
                <w:b/>
                <w:bCs/>
                <w:lang w:val="en-US" w:eastAsia="zh-CN"/>
              </w:rPr>
              <w:t>/等级</w:t>
            </w:r>
          </w:p>
        </w:tc>
      </w:tr>
      <w:tr w14:paraId="5530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restart"/>
            <w:vAlign w:val="center"/>
          </w:tcPr>
          <w:p w14:paraId="75BFAF72">
            <w:pPr>
              <w:pStyle w:val="16"/>
              <w:bidi w:val="0"/>
              <w:rPr>
                <w:rFonts w:hint="eastAsia"/>
                <w:lang w:val="en-US" w:eastAsia="zh-CN"/>
              </w:rPr>
            </w:pPr>
          </w:p>
        </w:tc>
        <w:tc>
          <w:tcPr>
            <w:tcW w:w="1672" w:type="dxa"/>
            <w:vMerge w:val="restart"/>
            <w:noWrap/>
            <w:vAlign w:val="center"/>
          </w:tcPr>
          <w:p w14:paraId="73013ED4">
            <w:pPr>
              <w:pStyle w:val="16"/>
              <w:bidi w:val="0"/>
            </w:pPr>
            <w:r>
              <w:rPr>
                <w:rFonts w:hint="eastAsia"/>
              </w:rPr>
              <w:t>数字化基础</w:t>
            </w:r>
          </w:p>
        </w:tc>
        <w:tc>
          <w:tcPr>
            <w:tcW w:w="1522" w:type="dxa"/>
            <w:vMerge w:val="restart"/>
            <w:noWrap/>
            <w:vAlign w:val="center"/>
          </w:tcPr>
          <w:p w14:paraId="2F62C7D7">
            <w:pPr>
              <w:pStyle w:val="16"/>
              <w:bidi w:val="0"/>
            </w:pPr>
            <w:r>
              <w:rPr>
                <w:rFonts w:hint="eastAsia"/>
                <w:lang w:val="en-US" w:eastAsia="zh-CN"/>
              </w:rPr>
              <w:t>XX分</w:t>
            </w:r>
          </w:p>
        </w:tc>
        <w:tc>
          <w:tcPr>
            <w:tcW w:w="2896" w:type="dxa"/>
            <w:gridSpan w:val="2"/>
            <w:noWrap/>
            <w:vAlign w:val="center"/>
          </w:tcPr>
          <w:p w14:paraId="5402406D">
            <w:pPr>
              <w:pStyle w:val="16"/>
              <w:bidi w:val="0"/>
              <w:rPr>
                <w:rFonts w:hint="eastAsia"/>
                <w:lang w:eastAsia="zh-CN"/>
              </w:rPr>
            </w:pPr>
            <w:r>
              <w:rPr>
                <w:rFonts w:hint="eastAsia"/>
                <w:lang w:eastAsia="zh-CN"/>
              </w:rPr>
              <w:t>设备系统</w:t>
            </w:r>
          </w:p>
        </w:tc>
        <w:tc>
          <w:tcPr>
            <w:tcW w:w="1559" w:type="dxa"/>
            <w:noWrap/>
            <w:vAlign w:val="center"/>
          </w:tcPr>
          <w:p w14:paraId="1C816285">
            <w:pPr>
              <w:pStyle w:val="16"/>
              <w:bidi w:val="0"/>
            </w:pPr>
            <w:r>
              <w:rPr>
                <w:rFonts w:hint="eastAsia"/>
                <w:lang w:val="en-US" w:eastAsia="zh-CN"/>
              </w:rPr>
              <w:t>XX分</w:t>
            </w:r>
          </w:p>
        </w:tc>
      </w:tr>
      <w:tr w14:paraId="1B4D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26C0F8AB">
            <w:pPr>
              <w:pStyle w:val="16"/>
              <w:bidi w:val="0"/>
            </w:pPr>
          </w:p>
        </w:tc>
        <w:tc>
          <w:tcPr>
            <w:tcW w:w="1672" w:type="dxa"/>
            <w:vMerge w:val="continue"/>
            <w:vAlign w:val="center"/>
          </w:tcPr>
          <w:p w14:paraId="7DAC7456">
            <w:pPr>
              <w:pStyle w:val="16"/>
              <w:bidi w:val="0"/>
            </w:pPr>
          </w:p>
        </w:tc>
        <w:tc>
          <w:tcPr>
            <w:tcW w:w="1522" w:type="dxa"/>
            <w:vMerge w:val="continue"/>
            <w:vAlign w:val="center"/>
          </w:tcPr>
          <w:p w14:paraId="781E868A">
            <w:pPr>
              <w:pStyle w:val="16"/>
              <w:bidi w:val="0"/>
            </w:pPr>
          </w:p>
        </w:tc>
        <w:tc>
          <w:tcPr>
            <w:tcW w:w="2896" w:type="dxa"/>
            <w:gridSpan w:val="2"/>
            <w:noWrap/>
            <w:vAlign w:val="center"/>
          </w:tcPr>
          <w:p w14:paraId="10733F7A">
            <w:pPr>
              <w:pStyle w:val="16"/>
              <w:bidi w:val="0"/>
              <w:rPr>
                <w:rFonts w:hint="eastAsia"/>
                <w:lang w:eastAsia="zh-CN"/>
              </w:rPr>
            </w:pPr>
            <w:r>
              <w:rPr>
                <w:rFonts w:hint="eastAsia"/>
                <w:lang w:eastAsia="zh-CN"/>
              </w:rPr>
              <w:t>数据采集</w:t>
            </w:r>
          </w:p>
        </w:tc>
        <w:tc>
          <w:tcPr>
            <w:tcW w:w="1559" w:type="dxa"/>
            <w:noWrap/>
            <w:vAlign w:val="center"/>
          </w:tcPr>
          <w:p w14:paraId="24285061">
            <w:pPr>
              <w:pStyle w:val="16"/>
              <w:bidi w:val="0"/>
            </w:pPr>
            <w:r>
              <w:rPr>
                <w:rFonts w:hint="eastAsia"/>
                <w:lang w:val="en-US" w:eastAsia="zh-CN"/>
              </w:rPr>
              <w:t>XX分</w:t>
            </w:r>
          </w:p>
        </w:tc>
      </w:tr>
      <w:tr w14:paraId="399D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25106805">
            <w:pPr>
              <w:pStyle w:val="16"/>
              <w:bidi w:val="0"/>
            </w:pPr>
          </w:p>
        </w:tc>
        <w:tc>
          <w:tcPr>
            <w:tcW w:w="1672" w:type="dxa"/>
            <w:vMerge w:val="continue"/>
            <w:vAlign w:val="center"/>
          </w:tcPr>
          <w:p w14:paraId="3BC0534E">
            <w:pPr>
              <w:pStyle w:val="16"/>
              <w:bidi w:val="0"/>
            </w:pPr>
          </w:p>
        </w:tc>
        <w:tc>
          <w:tcPr>
            <w:tcW w:w="1522" w:type="dxa"/>
            <w:vMerge w:val="continue"/>
            <w:vAlign w:val="center"/>
          </w:tcPr>
          <w:p w14:paraId="07C8FEFD">
            <w:pPr>
              <w:pStyle w:val="16"/>
              <w:bidi w:val="0"/>
            </w:pPr>
          </w:p>
        </w:tc>
        <w:tc>
          <w:tcPr>
            <w:tcW w:w="2896" w:type="dxa"/>
            <w:gridSpan w:val="2"/>
            <w:noWrap/>
            <w:vAlign w:val="center"/>
          </w:tcPr>
          <w:p w14:paraId="52361DFF">
            <w:pPr>
              <w:pStyle w:val="16"/>
              <w:bidi w:val="0"/>
              <w:rPr>
                <w:rFonts w:hint="eastAsia"/>
                <w:lang w:eastAsia="zh-CN"/>
              </w:rPr>
            </w:pPr>
            <w:r>
              <w:rPr>
                <w:rFonts w:hint="eastAsia"/>
                <w:lang w:eastAsia="zh-CN"/>
              </w:rPr>
              <w:t>信息系统</w:t>
            </w:r>
          </w:p>
        </w:tc>
        <w:tc>
          <w:tcPr>
            <w:tcW w:w="1559" w:type="dxa"/>
            <w:noWrap/>
            <w:vAlign w:val="center"/>
          </w:tcPr>
          <w:p w14:paraId="0E97484E">
            <w:pPr>
              <w:pStyle w:val="16"/>
              <w:bidi w:val="0"/>
            </w:pPr>
            <w:r>
              <w:rPr>
                <w:rFonts w:hint="eastAsia"/>
                <w:lang w:val="en-US" w:eastAsia="zh-CN"/>
              </w:rPr>
              <w:t>XX分</w:t>
            </w:r>
          </w:p>
        </w:tc>
      </w:tr>
      <w:tr w14:paraId="284A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704F433F">
            <w:pPr>
              <w:pStyle w:val="16"/>
              <w:bidi w:val="0"/>
            </w:pPr>
          </w:p>
        </w:tc>
        <w:tc>
          <w:tcPr>
            <w:tcW w:w="1672" w:type="dxa"/>
            <w:vMerge w:val="continue"/>
            <w:vAlign w:val="center"/>
          </w:tcPr>
          <w:p w14:paraId="6A6D9A94">
            <w:pPr>
              <w:pStyle w:val="16"/>
              <w:bidi w:val="0"/>
            </w:pPr>
          </w:p>
        </w:tc>
        <w:tc>
          <w:tcPr>
            <w:tcW w:w="1522" w:type="dxa"/>
            <w:vMerge w:val="continue"/>
            <w:vAlign w:val="center"/>
          </w:tcPr>
          <w:p w14:paraId="119D49C5">
            <w:pPr>
              <w:pStyle w:val="16"/>
              <w:bidi w:val="0"/>
            </w:pPr>
          </w:p>
        </w:tc>
        <w:tc>
          <w:tcPr>
            <w:tcW w:w="2896" w:type="dxa"/>
            <w:gridSpan w:val="2"/>
            <w:noWrap/>
            <w:vAlign w:val="center"/>
          </w:tcPr>
          <w:p w14:paraId="75093E17">
            <w:pPr>
              <w:pStyle w:val="16"/>
              <w:bidi w:val="0"/>
              <w:rPr>
                <w:rFonts w:hint="eastAsia"/>
                <w:lang w:eastAsia="zh-CN"/>
              </w:rPr>
            </w:pPr>
            <w:r>
              <w:rPr>
                <w:rFonts w:hint="eastAsia"/>
                <w:lang w:eastAsia="zh-CN"/>
              </w:rPr>
              <w:t>信息安全</w:t>
            </w:r>
          </w:p>
        </w:tc>
        <w:tc>
          <w:tcPr>
            <w:tcW w:w="1559" w:type="dxa"/>
            <w:noWrap/>
            <w:vAlign w:val="center"/>
          </w:tcPr>
          <w:p w14:paraId="62834AF1">
            <w:pPr>
              <w:pStyle w:val="16"/>
              <w:bidi w:val="0"/>
              <w:rPr>
                <w:rFonts w:hint="eastAsia"/>
                <w:lang w:val="en-US" w:eastAsia="zh-CN"/>
              </w:rPr>
            </w:pPr>
            <w:r>
              <w:rPr>
                <w:rFonts w:hint="eastAsia"/>
                <w:lang w:val="en-US" w:eastAsia="zh-CN"/>
              </w:rPr>
              <w:t>XX分</w:t>
            </w:r>
          </w:p>
        </w:tc>
      </w:tr>
      <w:tr w14:paraId="661A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53349D17">
            <w:pPr>
              <w:pStyle w:val="16"/>
              <w:bidi w:val="0"/>
            </w:pPr>
          </w:p>
        </w:tc>
        <w:tc>
          <w:tcPr>
            <w:tcW w:w="1672" w:type="dxa"/>
            <w:vMerge w:val="restart"/>
            <w:noWrap/>
            <w:vAlign w:val="center"/>
          </w:tcPr>
          <w:p w14:paraId="35EA1723">
            <w:pPr>
              <w:pStyle w:val="16"/>
              <w:bidi w:val="0"/>
            </w:pPr>
            <w:r>
              <w:rPr>
                <w:rFonts w:hint="eastAsia"/>
              </w:rPr>
              <w:t>数字化管理</w:t>
            </w:r>
          </w:p>
        </w:tc>
        <w:tc>
          <w:tcPr>
            <w:tcW w:w="1522" w:type="dxa"/>
            <w:vMerge w:val="restart"/>
            <w:noWrap/>
            <w:vAlign w:val="center"/>
          </w:tcPr>
          <w:p w14:paraId="748943D7">
            <w:pPr>
              <w:pStyle w:val="16"/>
              <w:bidi w:val="0"/>
            </w:pPr>
            <w:r>
              <w:rPr>
                <w:rFonts w:hint="eastAsia"/>
                <w:lang w:val="en-US" w:eastAsia="zh-CN"/>
              </w:rPr>
              <w:t>XX分</w:t>
            </w:r>
          </w:p>
        </w:tc>
        <w:tc>
          <w:tcPr>
            <w:tcW w:w="2896" w:type="dxa"/>
            <w:gridSpan w:val="2"/>
            <w:noWrap/>
            <w:vAlign w:val="center"/>
          </w:tcPr>
          <w:p w14:paraId="4F4CB8E3">
            <w:pPr>
              <w:pStyle w:val="16"/>
              <w:bidi w:val="0"/>
              <w:rPr>
                <w:rFonts w:hint="eastAsia"/>
                <w:lang w:eastAsia="zh-CN"/>
              </w:rPr>
            </w:pPr>
            <w:r>
              <w:rPr>
                <w:rFonts w:hint="eastAsia"/>
                <w:lang w:eastAsia="zh-CN"/>
              </w:rPr>
              <w:t>规划管理</w:t>
            </w:r>
          </w:p>
        </w:tc>
        <w:tc>
          <w:tcPr>
            <w:tcW w:w="1559" w:type="dxa"/>
            <w:noWrap/>
            <w:vAlign w:val="center"/>
          </w:tcPr>
          <w:p w14:paraId="00BC6058">
            <w:pPr>
              <w:pStyle w:val="16"/>
              <w:bidi w:val="0"/>
            </w:pPr>
            <w:r>
              <w:rPr>
                <w:rFonts w:hint="eastAsia"/>
                <w:lang w:val="en-US" w:eastAsia="zh-CN"/>
              </w:rPr>
              <w:t>XX分</w:t>
            </w:r>
          </w:p>
        </w:tc>
      </w:tr>
      <w:tr w14:paraId="17D1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180EA982">
            <w:pPr>
              <w:pStyle w:val="16"/>
              <w:bidi w:val="0"/>
            </w:pPr>
          </w:p>
        </w:tc>
        <w:tc>
          <w:tcPr>
            <w:tcW w:w="1672" w:type="dxa"/>
            <w:vMerge w:val="continue"/>
            <w:vAlign w:val="center"/>
          </w:tcPr>
          <w:p w14:paraId="4F6A6AFD">
            <w:pPr>
              <w:pStyle w:val="16"/>
              <w:bidi w:val="0"/>
            </w:pPr>
          </w:p>
        </w:tc>
        <w:tc>
          <w:tcPr>
            <w:tcW w:w="1522" w:type="dxa"/>
            <w:vMerge w:val="continue"/>
            <w:vAlign w:val="center"/>
          </w:tcPr>
          <w:p w14:paraId="1D0D0B7F">
            <w:pPr>
              <w:pStyle w:val="16"/>
              <w:bidi w:val="0"/>
            </w:pPr>
          </w:p>
        </w:tc>
        <w:tc>
          <w:tcPr>
            <w:tcW w:w="2896" w:type="dxa"/>
            <w:gridSpan w:val="2"/>
            <w:noWrap/>
            <w:vAlign w:val="center"/>
          </w:tcPr>
          <w:p w14:paraId="6CB12FAF">
            <w:pPr>
              <w:pStyle w:val="16"/>
              <w:bidi w:val="0"/>
              <w:rPr>
                <w:rFonts w:hint="eastAsia"/>
                <w:lang w:eastAsia="zh-CN"/>
              </w:rPr>
            </w:pPr>
            <w:r>
              <w:rPr>
                <w:rFonts w:hint="eastAsia"/>
                <w:lang w:eastAsia="zh-CN"/>
              </w:rPr>
              <w:t>要素保障</w:t>
            </w:r>
          </w:p>
        </w:tc>
        <w:tc>
          <w:tcPr>
            <w:tcW w:w="1559" w:type="dxa"/>
            <w:noWrap/>
            <w:vAlign w:val="center"/>
          </w:tcPr>
          <w:p w14:paraId="60CCFB7D">
            <w:pPr>
              <w:pStyle w:val="16"/>
              <w:bidi w:val="0"/>
            </w:pPr>
            <w:r>
              <w:rPr>
                <w:rFonts w:hint="eastAsia"/>
                <w:lang w:val="en-US" w:eastAsia="zh-CN"/>
              </w:rPr>
              <w:t>XX分</w:t>
            </w:r>
          </w:p>
        </w:tc>
      </w:tr>
      <w:tr w14:paraId="5D00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DD23330">
            <w:pPr>
              <w:pStyle w:val="16"/>
              <w:bidi w:val="0"/>
            </w:pPr>
          </w:p>
        </w:tc>
        <w:tc>
          <w:tcPr>
            <w:tcW w:w="1672" w:type="dxa"/>
            <w:vMerge w:val="restart"/>
            <w:noWrap/>
            <w:vAlign w:val="center"/>
          </w:tcPr>
          <w:p w14:paraId="76835725">
            <w:pPr>
              <w:pStyle w:val="16"/>
              <w:bidi w:val="0"/>
            </w:pPr>
            <w:r>
              <w:rPr>
                <w:rFonts w:hint="eastAsia"/>
              </w:rPr>
              <w:t>数字化成效</w:t>
            </w:r>
          </w:p>
        </w:tc>
        <w:tc>
          <w:tcPr>
            <w:tcW w:w="1522" w:type="dxa"/>
            <w:vMerge w:val="restart"/>
            <w:noWrap/>
            <w:vAlign w:val="center"/>
          </w:tcPr>
          <w:p w14:paraId="6641FE82">
            <w:pPr>
              <w:pStyle w:val="16"/>
              <w:bidi w:val="0"/>
            </w:pPr>
            <w:r>
              <w:rPr>
                <w:rFonts w:hint="eastAsia"/>
                <w:lang w:val="en-US" w:eastAsia="zh-CN"/>
              </w:rPr>
              <w:t>XX分</w:t>
            </w:r>
          </w:p>
        </w:tc>
        <w:tc>
          <w:tcPr>
            <w:tcW w:w="2896" w:type="dxa"/>
            <w:gridSpan w:val="2"/>
            <w:noWrap/>
            <w:vAlign w:val="center"/>
          </w:tcPr>
          <w:p w14:paraId="4435825C">
            <w:pPr>
              <w:pStyle w:val="16"/>
              <w:bidi w:val="0"/>
              <w:rPr>
                <w:rFonts w:hint="eastAsia"/>
                <w:lang w:eastAsia="zh-CN"/>
              </w:rPr>
            </w:pPr>
            <w:r>
              <w:rPr>
                <w:rFonts w:hint="eastAsia"/>
                <w:lang w:eastAsia="zh-CN"/>
              </w:rPr>
              <w:t>绿色低碳</w:t>
            </w:r>
          </w:p>
        </w:tc>
        <w:tc>
          <w:tcPr>
            <w:tcW w:w="1559" w:type="dxa"/>
            <w:noWrap/>
            <w:vAlign w:val="center"/>
          </w:tcPr>
          <w:p w14:paraId="1AA0D1EA">
            <w:pPr>
              <w:pStyle w:val="16"/>
              <w:bidi w:val="0"/>
            </w:pPr>
            <w:r>
              <w:rPr>
                <w:rFonts w:hint="eastAsia"/>
                <w:lang w:val="en-US" w:eastAsia="zh-CN"/>
              </w:rPr>
              <w:t>XX分</w:t>
            </w:r>
          </w:p>
        </w:tc>
      </w:tr>
      <w:tr w14:paraId="7757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7FAA01B">
            <w:pPr>
              <w:pStyle w:val="16"/>
              <w:bidi w:val="0"/>
            </w:pPr>
          </w:p>
        </w:tc>
        <w:tc>
          <w:tcPr>
            <w:tcW w:w="1672" w:type="dxa"/>
            <w:vMerge w:val="continue"/>
            <w:vAlign w:val="center"/>
          </w:tcPr>
          <w:p w14:paraId="29DFAD2F">
            <w:pPr>
              <w:pStyle w:val="16"/>
              <w:bidi w:val="0"/>
            </w:pPr>
          </w:p>
        </w:tc>
        <w:tc>
          <w:tcPr>
            <w:tcW w:w="1522" w:type="dxa"/>
            <w:vMerge w:val="continue"/>
            <w:vAlign w:val="center"/>
          </w:tcPr>
          <w:p w14:paraId="3AD7C503">
            <w:pPr>
              <w:pStyle w:val="16"/>
              <w:bidi w:val="0"/>
            </w:pPr>
          </w:p>
        </w:tc>
        <w:tc>
          <w:tcPr>
            <w:tcW w:w="2896" w:type="dxa"/>
            <w:gridSpan w:val="2"/>
            <w:noWrap/>
            <w:vAlign w:val="center"/>
          </w:tcPr>
          <w:p w14:paraId="733F9300">
            <w:pPr>
              <w:pStyle w:val="16"/>
              <w:bidi w:val="0"/>
              <w:rPr>
                <w:rFonts w:hint="eastAsia"/>
                <w:lang w:eastAsia="zh-CN"/>
              </w:rPr>
            </w:pPr>
            <w:r>
              <w:rPr>
                <w:rFonts w:hint="eastAsia"/>
                <w:lang w:eastAsia="zh-CN"/>
              </w:rPr>
              <w:t>产品质量</w:t>
            </w:r>
          </w:p>
        </w:tc>
        <w:tc>
          <w:tcPr>
            <w:tcW w:w="1559" w:type="dxa"/>
            <w:noWrap/>
            <w:vAlign w:val="center"/>
          </w:tcPr>
          <w:p w14:paraId="09F694BA">
            <w:pPr>
              <w:pStyle w:val="16"/>
              <w:bidi w:val="0"/>
            </w:pPr>
            <w:r>
              <w:rPr>
                <w:rFonts w:hint="eastAsia"/>
                <w:lang w:val="en-US" w:eastAsia="zh-CN"/>
              </w:rPr>
              <w:t>XX分</w:t>
            </w:r>
          </w:p>
        </w:tc>
      </w:tr>
      <w:tr w14:paraId="1CF8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2624111A">
            <w:pPr>
              <w:pStyle w:val="16"/>
              <w:bidi w:val="0"/>
            </w:pPr>
          </w:p>
        </w:tc>
        <w:tc>
          <w:tcPr>
            <w:tcW w:w="1672" w:type="dxa"/>
            <w:vMerge w:val="continue"/>
            <w:vAlign w:val="center"/>
          </w:tcPr>
          <w:p w14:paraId="153E8F5D">
            <w:pPr>
              <w:pStyle w:val="16"/>
              <w:bidi w:val="0"/>
            </w:pPr>
          </w:p>
        </w:tc>
        <w:tc>
          <w:tcPr>
            <w:tcW w:w="1522" w:type="dxa"/>
            <w:vMerge w:val="continue"/>
            <w:vAlign w:val="center"/>
          </w:tcPr>
          <w:p w14:paraId="50755A5A">
            <w:pPr>
              <w:pStyle w:val="16"/>
              <w:bidi w:val="0"/>
            </w:pPr>
          </w:p>
        </w:tc>
        <w:tc>
          <w:tcPr>
            <w:tcW w:w="2896" w:type="dxa"/>
            <w:gridSpan w:val="2"/>
            <w:noWrap/>
            <w:vAlign w:val="center"/>
          </w:tcPr>
          <w:p w14:paraId="57F519F9">
            <w:pPr>
              <w:pStyle w:val="16"/>
              <w:bidi w:val="0"/>
            </w:pPr>
            <w:r>
              <w:rPr>
                <w:rFonts w:hint="eastAsia"/>
                <w:lang w:eastAsia="zh-CN"/>
              </w:rPr>
              <w:t>市场</w:t>
            </w:r>
            <w:r>
              <w:rPr>
                <w:rFonts w:hint="eastAsia"/>
              </w:rPr>
              <w:t>效益</w:t>
            </w:r>
          </w:p>
        </w:tc>
        <w:tc>
          <w:tcPr>
            <w:tcW w:w="1559" w:type="dxa"/>
            <w:noWrap/>
            <w:vAlign w:val="center"/>
          </w:tcPr>
          <w:p w14:paraId="4769E7E2">
            <w:pPr>
              <w:pStyle w:val="16"/>
              <w:bidi w:val="0"/>
            </w:pPr>
            <w:r>
              <w:rPr>
                <w:rFonts w:hint="eastAsia"/>
                <w:lang w:val="en-US" w:eastAsia="zh-CN"/>
              </w:rPr>
              <w:t>XX分</w:t>
            </w:r>
          </w:p>
        </w:tc>
      </w:tr>
      <w:tr w14:paraId="579A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7F0A31C9">
            <w:pPr>
              <w:pStyle w:val="16"/>
              <w:bidi w:val="0"/>
            </w:pPr>
          </w:p>
        </w:tc>
        <w:tc>
          <w:tcPr>
            <w:tcW w:w="1672" w:type="dxa"/>
            <w:vMerge w:val="restart"/>
            <w:vAlign w:val="center"/>
          </w:tcPr>
          <w:p w14:paraId="7F331A02">
            <w:pPr>
              <w:pStyle w:val="16"/>
              <w:bidi w:val="0"/>
              <w:rPr>
                <w:rFonts w:hint="eastAsia"/>
                <w:lang w:eastAsia="zh-CN"/>
              </w:rPr>
            </w:pPr>
            <w:r>
              <w:rPr>
                <w:rFonts w:hint="eastAsia"/>
                <w:lang w:eastAsia="zh-CN"/>
              </w:rPr>
              <w:t>数字化经营</w:t>
            </w:r>
          </w:p>
        </w:tc>
        <w:tc>
          <w:tcPr>
            <w:tcW w:w="1522" w:type="dxa"/>
            <w:vMerge w:val="restart"/>
            <w:vAlign w:val="center"/>
          </w:tcPr>
          <w:p w14:paraId="08708742">
            <w:pPr>
              <w:pStyle w:val="16"/>
              <w:bidi w:val="0"/>
              <w:rPr>
                <w:rFonts w:hint="default"/>
                <w:lang w:val="en-US" w:eastAsia="zh-CN"/>
              </w:rPr>
            </w:pPr>
            <w:r>
              <w:rPr>
                <w:rFonts w:hint="eastAsia"/>
                <w:lang w:val="en-US" w:eastAsia="zh-CN"/>
              </w:rPr>
              <w:t>X级</w:t>
            </w:r>
          </w:p>
        </w:tc>
        <w:tc>
          <w:tcPr>
            <w:tcW w:w="1186" w:type="dxa"/>
            <w:vMerge w:val="restart"/>
            <w:noWrap/>
            <w:vAlign w:val="center"/>
          </w:tcPr>
          <w:p w14:paraId="19FB5366">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产品生命周期数字化</w:t>
            </w:r>
          </w:p>
        </w:tc>
        <w:tc>
          <w:tcPr>
            <w:tcW w:w="1710" w:type="dxa"/>
            <w:noWrap/>
            <w:vAlign w:val="center"/>
          </w:tcPr>
          <w:p w14:paraId="3D73FD31">
            <w:pPr>
              <w:pStyle w:val="16"/>
              <w:bidi w:val="0"/>
              <w:rPr>
                <w:rFonts w:hint="eastAsia"/>
              </w:rPr>
            </w:pPr>
            <w:r>
              <w:rPr>
                <w:rFonts w:hint="eastAsia"/>
                <w:lang w:eastAsia="zh-CN"/>
              </w:rPr>
              <w:t>产品设计</w:t>
            </w:r>
            <w:r>
              <w:rPr>
                <w:rFonts w:hint="eastAsia"/>
              </w:rPr>
              <w:t>*</w:t>
            </w:r>
          </w:p>
        </w:tc>
        <w:tc>
          <w:tcPr>
            <w:tcW w:w="1559" w:type="dxa"/>
            <w:noWrap/>
            <w:vAlign w:val="center"/>
          </w:tcPr>
          <w:p w14:paraId="77184E93">
            <w:pPr>
              <w:pStyle w:val="16"/>
              <w:bidi w:val="0"/>
              <w:rPr>
                <w:rFonts w:hint="default"/>
                <w:lang w:val="en-US" w:eastAsia="zh-CN"/>
              </w:rPr>
            </w:pPr>
            <w:r>
              <w:rPr>
                <w:rFonts w:hint="eastAsia"/>
                <w:lang w:val="en-US" w:eastAsia="zh-CN"/>
              </w:rPr>
              <w:t>X级</w:t>
            </w:r>
          </w:p>
        </w:tc>
      </w:tr>
      <w:tr w14:paraId="20EB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C849D8B">
            <w:pPr>
              <w:pStyle w:val="16"/>
              <w:bidi w:val="0"/>
            </w:pPr>
          </w:p>
        </w:tc>
        <w:tc>
          <w:tcPr>
            <w:tcW w:w="1672" w:type="dxa"/>
            <w:vMerge w:val="continue"/>
            <w:vAlign w:val="center"/>
          </w:tcPr>
          <w:p w14:paraId="226E17CD">
            <w:pPr>
              <w:pStyle w:val="16"/>
              <w:bidi w:val="0"/>
            </w:pPr>
          </w:p>
        </w:tc>
        <w:tc>
          <w:tcPr>
            <w:tcW w:w="1522" w:type="dxa"/>
            <w:vMerge w:val="continue"/>
            <w:vAlign w:val="center"/>
          </w:tcPr>
          <w:p w14:paraId="0052CB04">
            <w:pPr>
              <w:pStyle w:val="16"/>
              <w:bidi w:val="0"/>
            </w:pPr>
          </w:p>
        </w:tc>
        <w:tc>
          <w:tcPr>
            <w:tcW w:w="1186" w:type="dxa"/>
            <w:vMerge w:val="continue"/>
            <w:noWrap/>
            <w:vAlign w:val="center"/>
          </w:tcPr>
          <w:p w14:paraId="159B0CDF">
            <w:pPr>
              <w:pStyle w:val="16"/>
              <w:bidi w:val="0"/>
              <w:rPr>
                <w:rFonts w:hint="eastAsia"/>
              </w:rPr>
            </w:pPr>
          </w:p>
        </w:tc>
        <w:tc>
          <w:tcPr>
            <w:tcW w:w="1710" w:type="dxa"/>
            <w:noWrap/>
            <w:vAlign w:val="center"/>
          </w:tcPr>
          <w:p w14:paraId="6974B9AD">
            <w:pPr>
              <w:pStyle w:val="16"/>
              <w:bidi w:val="0"/>
              <w:rPr>
                <w:rFonts w:hint="eastAsia"/>
              </w:rPr>
            </w:pPr>
            <w:r>
              <w:rPr>
                <w:rFonts w:hint="eastAsia"/>
              </w:rPr>
              <w:t>工艺设计</w:t>
            </w:r>
          </w:p>
        </w:tc>
        <w:tc>
          <w:tcPr>
            <w:tcW w:w="1559" w:type="dxa"/>
            <w:noWrap/>
            <w:vAlign w:val="center"/>
          </w:tcPr>
          <w:p w14:paraId="5A425D69">
            <w:pPr>
              <w:pStyle w:val="16"/>
              <w:bidi w:val="0"/>
              <w:rPr>
                <w:rFonts w:hint="eastAsia"/>
                <w:lang w:val="en-US" w:eastAsia="zh-CN"/>
              </w:rPr>
            </w:pPr>
            <w:r>
              <w:rPr>
                <w:rFonts w:hint="eastAsia"/>
                <w:lang w:val="en-US" w:eastAsia="zh-CN"/>
              </w:rPr>
              <w:t>X级</w:t>
            </w:r>
          </w:p>
        </w:tc>
      </w:tr>
      <w:tr w14:paraId="4A7AB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803F066">
            <w:pPr>
              <w:pStyle w:val="16"/>
              <w:bidi w:val="0"/>
            </w:pPr>
          </w:p>
        </w:tc>
        <w:tc>
          <w:tcPr>
            <w:tcW w:w="1672" w:type="dxa"/>
            <w:vMerge w:val="continue"/>
            <w:vAlign w:val="center"/>
          </w:tcPr>
          <w:p w14:paraId="73BF6F92">
            <w:pPr>
              <w:pStyle w:val="16"/>
              <w:bidi w:val="0"/>
            </w:pPr>
          </w:p>
        </w:tc>
        <w:tc>
          <w:tcPr>
            <w:tcW w:w="1522" w:type="dxa"/>
            <w:vMerge w:val="continue"/>
            <w:vAlign w:val="center"/>
          </w:tcPr>
          <w:p w14:paraId="60352158">
            <w:pPr>
              <w:pStyle w:val="16"/>
              <w:bidi w:val="0"/>
            </w:pPr>
          </w:p>
        </w:tc>
        <w:tc>
          <w:tcPr>
            <w:tcW w:w="1186" w:type="dxa"/>
            <w:vMerge w:val="continue"/>
            <w:noWrap/>
            <w:vAlign w:val="center"/>
          </w:tcPr>
          <w:p w14:paraId="6E0F87CA">
            <w:pPr>
              <w:pStyle w:val="16"/>
              <w:bidi w:val="0"/>
              <w:rPr>
                <w:rFonts w:hint="eastAsia"/>
              </w:rPr>
            </w:pPr>
          </w:p>
        </w:tc>
        <w:tc>
          <w:tcPr>
            <w:tcW w:w="1710" w:type="dxa"/>
            <w:noWrap/>
            <w:vAlign w:val="center"/>
          </w:tcPr>
          <w:p w14:paraId="1E8C3A12">
            <w:pPr>
              <w:pStyle w:val="16"/>
              <w:bidi w:val="0"/>
              <w:rPr>
                <w:rFonts w:hint="eastAsia"/>
              </w:rPr>
            </w:pPr>
            <w:r>
              <w:rPr>
                <w:rFonts w:hint="eastAsia"/>
              </w:rPr>
              <w:t>营销管理*</w:t>
            </w:r>
          </w:p>
        </w:tc>
        <w:tc>
          <w:tcPr>
            <w:tcW w:w="1559" w:type="dxa"/>
            <w:noWrap/>
            <w:vAlign w:val="center"/>
          </w:tcPr>
          <w:p w14:paraId="6A54A703">
            <w:pPr>
              <w:pStyle w:val="16"/>
              <w:bidi w:val="0"/>
              <w:rPr>
                <w:rFonts w:hint="eastAsia"/>
                <w:lang w:val="en-US" w:eastAsia="zh-CN"/>
              </w:rPr>
            </w:pPr>
            <w:r>
              <w:rPr>
                <w:rFonts w:hint="eastAsia"/>
                <w:lang w:val="en-US" w:eastAsia="zh-CN"/>
              </w:rPr>
              <w:t>X级</w:t>
            </w:r>
          </w:p>
        </w:tc>
      </w:tr>
      <w:tr w14:paraId="334E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F0B81EE">
            <w:pPr>
              <w:pStyle w:val="16"/>
              <w:bidi w:val="0"/>
            </w:pPr>
          </w:p>
        </w:tc>
        <w:tc>
          <w:tcPr>
            <w:tcW w:w="1672" w:type="dxa"/>
            <w:vMerge w:val="continue"/>
            <w:vAlign w:val="center"/>
          </w:tcPr>
          <w:p w14:paraId="48D125CD">
            <w:pPr>
              <w:pStyle w:val="16"/>
              <w:bidi w:val="0"/>
            </w:pPr>
          </w:p>
        </w:tc>
        <w:tc>
          <w:tcPr>
            <w:tcW w:w="1522" w:type="dxa"/>
            <w:vMerge w:val="continue"/>
            <w:vAlign w:val="center"/>
          </w:tcPr>
          <w:p w14:paraId="579EE06E">
            <w:pPr>
              <w:pStyle w:val="16"/>
              <w:bidi w:val="0"/>
            </w:pPr>
          </w:p>
        </w:tc>
        <w:tc>
          <w:tcPr>
            <w:tcW w:w="1186" w:type="dxa"/>
            <w:vMerge w:val="continue"/>
            <w:noWrap/>
            <w:vAlign w:val="center"/>
          </w:tcPr>
          <w:p w14:paraId="74F266A5">
            <w:pPr>
              <w:pStyle w:val="16"/>
              <w:bidi w:val="0"/>
              <w:rPr>
                <w:rFonts w:hint="eastAsia"/>
              </w:rPr>
            </w:pPr>
          </w:p>
        </w:tc>
        <w:tc>
          <w:tcPr>
            <w:tcW w:w="1710" w:type="dxa"/>
            <w:noWrap/>
            <w:vAlign w:val="center"/>
          </w:tcPr>
          <w:p w14:paraId="325C8C8B">
            <w:pPr>
              <w:pStyle w:val="16"/>
              <w:bidi w:val="0"/>
              <w:rPr>
                <w:rFonts w:hint="eastAsia"/>
              </w:rPr>
            </w:pPr>
            <w:r>
              <w:rPr>
                <w:rFonts w:hint="eastAsia"/>
              </w:rPr>
              <w:t>售后服务</w:t>
            </w:r>
          </w:p>
        </w:tc>
        <w:tc>
          <w:tcPr>
            <w:tcW w:w="1559" w:type="dxa"/>
            <w:noWrap/>
            <w:vAlign w:val="center"/>
          </w:tcPr>
          <w:p w14:paraId="1BE393B2">
            <w:pPr>
              <w:pStyle w:val="16"/>
              <w:bidi w:val="0"/>
              <w:rPr>
                <w:rFonts w:hint="eastAsia"/>
                <w:lang w:val="en-US" w:eastAsia="zh-CN"/>
              </w:rPr>
            </w:pPr>
            <w:r>
              <w:rPr>
                <w:rFonts w:hint="eastAsia"/>
                <w:lang w:val="en-US" w:eastAsia="zh-CN"/>
              </w:rPr>
              <w:t>X级</w:t>
            </w:r>
          </w:p>
        </w:tc>
      </w:tr>
      <w:tr w14:paraId="4972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211B2A92">
            <w:pPr>
              <w:pStyle w:val="16"/>
              <w:bidi w:val="0"/>
            </w:pPr>
          </w:p>
        </w:tc>
        <w:tc>
          <w:tcPr>
            <w:tcW w:w="1672" w:type="dxa"/>
            <w:vMerge w:val="continue"/>
            <w:vAlign w:val="center"/>
          </w:tcPr>
          <w:p w14:paraId="1EF9DCB4">
            <w:pPr>
              <w:pStyle w:val="16"/>
              <w:bidi w:val="0"/>
              <w:rPr>
                <w:rFonts w:hint="eastAsia" w:eastAsia="仿宋_GB2312"/>
                <w:lang w:eastAsia="zh-CN"/>
              </w:rPr>
            </w:pPr>
          </w:p>
        </w:tc>
        <w:tc>
          <w:tcPr>
            <w:tcW w:w="1522" w:type="dxa"/>
            <w:vMerge w:val="continue"/>
            <w:vAlign w:val="center"/>
          </w:tcPr>
          <w:p w14:paraId="5F115630">
            <w:pPr>
              <w:pStyle w:val="16"/>
              <w:bidi w:val="0"/>
            </w:pPr>
          </w:p>
        </w:tc>
        <w:tc>
          <w:tcPr>
            <w:tcW w:w="1186" w:type="dxa"/>
            <w:vMerge w:val="restart"/>
            <w:noWrap/>
            <w:vAlign w:val="center"/>
          </w:tcPr>
          <w:p w14:paraId="1D617556">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生产执行数字化</w:t>
            </w:r>
          </w:p>
        </w:tc>
        <w:tc>
          <w:tcPr>
            <w:tcW w:w="1710" w:type="dxa"/>
            <w:noWrap/>
            <w:vAlign w:val="center"/>
          </w:tcPr>
          <w:p w14:paraId="29041EC2">
            <w:pPr>
              <w:pStyle w:val="16"/>
              <w:bidi w:val="0"/>
              <w:rPr>
                <w:rFonts w:hint="eastAsia"/>
              </w:rPr>
            </w:pPr>
            <w:r>
              <w:rPr>
                <w:rFonts w:hint="eastAsia"/>
              </w:rPr>
              <w:t>计划排程</w:t>
            </w:r>
          </w:p>
        </w:tc>
        <w:tc>
          <w:tcPr>
            <w:tcW w:w="1559" w:type="dxa"/>
            <w:noWrap/>
            <w:vAlign w:val="center"/>
          </w:tcPr>
          <w:p w14:paraId="3A8F06EA">
            <w:pPr>
              <w:pStyle w:val="16"/>
              <w:bidi w:val="0"/>
              <w:rPr>
                <w:rFonts w:hint="eastAsia"/>
                <w:lang w:val="en-US" w:eastAsia="zh-CN"/>
              </w:rPr>
            </w:pPr>
            <w:r>
              <w:rPr>
                <w:rFonts w:hint="eastAsia"/>
                <w:lang w:val="en-US" w:eastAsia="zh-CN"/>
              </w:rPr>
              <w:t>X级</w:t>
            </w:r>
          </w:p>
        </w:tc>
      </w:tr>
      <w:tr w14:paraId="69AD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517DEB7E">
            <w:pPr>
              <w:pStyle w:val="16"/>
              <w:bidi w:val="0"/>
            </w:pPr>
          </w:p>
        </w:tc>
        <w:tc>
          <w:tcPr>
            <w:tcW w:w="1672" w:type="dxa"/>
            <w:vMerge w:val="continue"/>
            <w:vAlign w:val="center"/>
          </w:tcPr>
          <w:p w14:paraId="4B371962">
            <w:pPr>
              <w:pStyle w:val="16"/>
              <w:bidi w:val="0"/>
            </w:pPr>
          </w:p>
        </w:tc>
        <w:tc>
          <w:tcPr>
            <w:tcW w:w="1522" w:type="dxa"/>
            <w:vMerge w:val="continue"/>
            <w:vAlign w:val="center"/>
          </w:tcPr>
          <w:p w14:paraId="1BAC6BCA">
            <w:pPr>
              <w:pStyle w:val="16"/>
              <w:bidi w:val="0"/>
            </w:pPr>
          </w:p>
        </w:tc>
        <w:tc>
          <w:tcPr>
            <w:tcW w:w="1186" w:type="dxa"/>
            <w:vMerge w:val="continue"/>
            <w:noWrap/>
            <w:vAlign w:val="center"/>
          </w:tcPr>
          <w:p w14:paraId="6517C6DD">
            <w:pPr>
              <w:pStyle w:val="16"/>
              <w:bidi w:val="0"/>
              <w:rPr>
                <w:rFonts w:hint="eastAsia"/>
              </w:rPr>
            </w:pPr>
          </w:p>
        </w:tc>
        <w:tc>
          <w:tcPr>
            <w:tcW w:w="1710" w:type="dxa"/>
            <w:noWrap/>
            <w:vAlign w:val="center"/>
          </w:tcPr>
          <w:p w14:paraId="493A9195">
            <w:pPr>
              <w:pStyle w:val="16"/>
              <w:bidi w:val="0"/>
              <w:rPr>
                <w:rFonts w:hint="eastAsia"/>
              </w:rPr>
            </w:pPr>
            <w:r>
              <w:rPr>
                <w:rFonts w:hint="eastAsia"/>
              </w:rPr>
              <w:t>生产管控*</w:t>
            </w:r>
          </w:p>
        </w:tc>
        <w:tc>
          <w:tcPr>
            <w:tcW w:w="1559" w:type="dxa"/>
            <w:noWrap/>
            <w:vAlign w:val="center"/>
          </w:tcPr>
          <w:p w14:paraId="5A398453">
            <w:pPr>
              <w:pStyle w:val="16"/>
              <w:bidi w:val="0"/>
              <w:rPr>
                <w:rFonts w:hint="eastAsia"/>
                <w:lang w:val="en-US" w:eastAsia="zh-CN"/>
              </w:rPr>
            </w:pPr>
            <w:r>
              <w:rPr>
                <w:rFonts w:hint="eastAsia"/>
                <w:lang w:val="en-US" w:eastAsia="zh-CN"/>
              </w:rPr>
              <w:t>X级</w:t>
            </w:r>
          </w:p>
        </w:tc>
      </w:tr>
      <w:tr w14:paraId="0694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28374906">
            <w:pPr>
              <w:pStyle w:val="16"/>
              <w:bidi w:val="0"/>
            </w:pPr>
          </w:p>
        </w:tc>
        <w:tc>
          <w:tcPr>
            <w:tcW w:w="1672" w:type="dxa"/>
            <w:vMerge w:val="continue"/>
            <w:vAlign w:val="center"/>
          </w:tcPr>
          <w:p w14:paraId="5466F7B5">
            <w:pPr>
              <w:pStyle w:val="16"/>
              <w:bidi w:val="0"/>
            </w:pPr>
          </w:p>
        </w:tc>
        <w:tc>
          <w:tcPr>
            <w:tcW w:w="1522" w:type="dxa"/>
            <w:vMerge w:val="continue"/>
            <w:vAlign w:val="center"/>
          </w:tcPr>
          <w:p w14:paraId="59E51117">
            <w:pPr>
              <w:pStyle w:val="16"/>
              <w:bidi w:val="0"/>
            </w:pPr>
          </w:p>
        </w:tc>
        <w:tc>
          <w:tcPr>
            <w:tcW w:w="1186" w:type="dxa"/>
            <w:vMerge w:val="continue"/>
            <w:noWrap/>
            <w:vAlign w:val="center"/>
          </w:tcPr>
          <w:p w14:paraId="78D70341">
            <w:pPr>
              <w:pStyle w:val="16"/>
              <w:bidi w:val="0"/>
              <w:rPr>
                <w:rFonts w:hint="eastAsia"/>
              </w:rPr>
            </w:pPr>
          </w:p>
        </w:tc>
        <w:tc>
          <w:tcPr>
            <w:tcW w:w="1710" w:type="dxa"/>
            <w:noWrap/>
            <w:vAlign w:val="center"/>
          </w:tcPr>
          <w:p w14:paraId="0A29F2B6">
            <w:pPr>
              <w:pStyle w:val="16"/>
              <w:bidi w:val="0"/>
              <w:rPr>
                <w:rFonts w:hint="eastAsia"/>
              </w:rPr>
            </w:pPr>
            <w:r>
              <w:rPr>
                <w:rFonts w:hint="eastAsia"/>
              </w:rPr>
              <w:t>质量管理*</w:t>
            </w:r>
          </w:p>
        </w:tc>
        <w:tc>
          <w:tcPr>
            <w:tcW w:w="1559" w:type="dxa"/>
            <w:noWrap/>
            <w:vAlign w:val="center"/>
          </w:tcPr>
          <w:p w14:paraId="054B3E01">
            <w:pPr>
              <w:pStyle w:val="16"/>
              <w:bidi w:val="0"/>
              <w:rPr>
                <w:rFonts w:hint="eastAsia"/>
                <w:lang w:val="en-US" w:eastAsia="zh-CN"/>
              </w:rPr>
            </w:pPr>
            <w:r>
              <w:rPr>
                <w:rFonts w:hint="eastAsia"/>
                <w:lang w:val="en-US" w:eastAsia="zh-CN"/>
              </w:rPr>
              <w:t>X级</w:t>
            </w:r>
          </w:p>
        </w:tc>
      </w:tr>
      <w:tr w14:paraId="44C18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3F68CEAD">
            <w:pPr>
              <w:pStyle w:val="16"/>
              <w:bidi w:val="0"/>
            </w:pPr>
          </w:p>
        </w:tc>
        <w:tc>
          <w:tcPr>
            <w:tcW w:w="1672" w:type="dxa"/>
            <w:vMerge w:val="continue"/>
            <w:vAlign w:val="center"/>
          </w:tcPr>
          <w:p w14:paraId="149B0AB0">
            <w:pPr>
              <w:pStyle w:val="16"/>
              <w:bidi w:val="0"/>
            </w:pPr>
          </w:p>
        </w:tc>
        <w:tc>
          <w:tcPr>
            <w:tcW w:w="1522" w:type="dxa"/>
            <w:vMerge w:val="continue"/>
            <w:vAlign w:val="center"/>
          </w:tcPr>
          <w:p w14:paraId="770DD1FA">
            <w:pPr>
              <w:pStyle w:val="16"/>
              <w:bidi w:val="0"/>
            </w:pPr>
          </w:p>
        </w:tc>
        <w:tc>
          <w:tcPr>
            <w:tcW w:w="1186" w:type="dxa"/>
            <w:vMerge w:val="continue"/>
            <w:noWrap/>
            <w:vAlign w:val="center"/>
          </w:tcPr>
          <w:p w14:paraId="78E253D0">
            <w:pPr>
              <w:pStyle w:val="16"/>
              <w:bidi w:val="0"/>
              <w:rPr>
                <w:rFonts w:hint="eastAsia"/>
              </w:rPr>
            </w:pPr>
          </w:p>
        </w:tc>
        <w:tc>
          <w:tcPr>
            <w:tcW w:w="1710" w:type="dxa"/>
            <w:noWrap/>
            <w:vAlign w:val="center"/>
          </w:tcPr>
          <w:p w14:paraId="282EDE02">
            <w:pPr>
              <w:pStyle w:val="16"/>
              <w:bidi w:val="0"/>
              <w:rPr>
                <w:rFonts w:hint="eastAsia"/>
              </w:rPr>
            </w:pPr>
            <w:r>
              <w:rPr>
                <w:rFonts w:hint="eastAsia"/>
              </w:rPr>
              <w:t>设备管理*</w:t>
            </w:r>
          </w:p>
        </w:tc>
        <w:tc>
          <w:tcPr>
            <w:tcW w:w="1559" w:type="dxa"/>
            <w:noWrap/>
            <w:vAlign w:val="center"/>
          </w:tcPr>
          <w:p w14:paraId="351A7DDA">
            <w:pPr>
              <w:pStyle w:val="16"/>
              <w:bidi w:val="0"/>
              <w:rPr>
                <w:rFonts w:hint="eastAsia"/>
                <w:lang w:val="en-US" w:eastAsia="zh-CN"/>
              </w:rPr>
            </w:pPr>
            <w:r>
              <w:rPr>
                <w:rFonts w:hint="eastAsia"/>
                <w:lang w:val="en-US" w:eastAsia="zh-CN"/>
              </w:rPr>
              <w:t>X级</w:t>
            </w:r>
          </w:p>
        </w:tc>
      </w:tr>
      <w:tr w14:paraId="56D7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1440D4E9">
            <w:pPr>
              <w:pStyle w:val="16"/>
              <w:bidi w:val="0"/>
            </w:pPr>
          </w:p>
        </w:tc>
        <w:tc>
          <w:tcPr>
            <w:tcW w:w="1672" w:type="dxa"/>
            <w:vMerge w:val="continue"/>
            <w:vAlign w:val="center"/>
          </w:tcPr>
          <w:p w14:paraId="771D694A">
            <w:pPr>
              <w:pStyle w:val="16"/>
              <w:bidi w:val="0"/>
            </w:pPr>
          </w:p>
        </w:tc>
        <w:tc>
          <w:tcPr>
            <w:tcW w:w="1522" w:type="dxa"/>
            <w:vMerge w:val="continue"/>
            <w:vAlign w:val="center"/>
          </w:tcPr>
          <w:p w14:paraId="1145D15C">
            <w:pPr>
              <w:pStyle w:val="16"/>
              <w:bidi w:val="0"/>
            </w:pPr>
          </w:p>
        </w:tc>
        <w:tc>
          <w:tcPr>
            <w:tcW w:w="1186" w:type="dxa"/>
            <w:vMerge w:val="continue"/>
            <w:noWrap/>
            <w:vAlign w:val="center"/>
          </w:tcPr>
          <w:p w14:paraId="5E04E650">
            <w:pPr>
              <w:pStyle w:val="16"/>
              <w:bidi w:val="0"/>
              <w:rPr>
                <w:rFonts w:hint="eastAsia"/>
              </w:rPr>
            </w:pPr>
          </w:p>
        </w:tc>
        <w:tc>
          <w:tcPr>
            <w:tcW w:w="1710" w:type="dxa"/>
            <w:noWrap/>
            <w:vAlign w:val="center"/>
          </w:tcPr>
          <w:p w14:paraId="1458F5C7">
            <w:pPr>
              <w:pStyle w:val="16"/>
              <w:bidi w:val="0"/>
              <w:rPr>
                <w:rFonts w:hint="eastAsia"/>
              </w:rPr>
            </w:pPr>
            <w:r>
              <w:rPr>
                <w:rFonts w:hint="eastAsia"/>
              </w:rPr>
              <w:t>安全生产*</w:t>
            </w:r>
          </w:p>
        </w:tc>
        <w:tc>
          <w:tcPr>
            <w:tcW w:w="1559" w:type="dxa"/>
            <w:noWrap/>
            <w:vAlign w:val="center"/>
          </w:tcPr>
          <w:p w14:paraId="7FC837E4">
            <w:pPr>
              <w:pStyle w:val="16"/>
              <w:bidi w:val="0"/>
              <w:rPr>
                <w:rFonts w:hint="eastAsia"/>
                <w:lang w:val="en-US" w:eastAsia="zh-CN"/>
              </w:rPr>
            </w:pPr>
            <w:r>
              <w:rPr>
                <w:rFonts w:hint="eastAsia"/>
                <w:lang w:val="en-US" w:eastAsia="zh-CN"/>
              </w:rPr>
              <w:t>X级</w:t>
            </w:r>
          </w:p>
        </w:tc>
      </w:tr>
      <w:tr w14:paraId="36365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05FD5FFE">
            <w:pPr>
              <w:pStyle w:val="16"/>
              <w:bidi w:val="0"/>
            </w:pPr>
          </w:p>
        </w:tc>
        <w:tc>
          <w:tcPr>
            <w:tcW w:w="1672" w:type="dxa"/>
            <w:vMerge w:val="continue"/>
            <w:vAlign w:val="center"/>
          </w:tcPr>
          <w:p w14:paraId="0B9E87F4">
            <w:pPr>
              <w:pStyle w:val="16"/>
              <w:bidi w:val="0"/>
            </w:pPr>
          </w:p>
        </w:tc>
        <w:tc>
          <w:tcPr>
            <w:tcW w:w="1522" w:type="dxa"/>
            <w:vMerge w:val="continue"/>
            <w:vAlign w:val="center"/>
          </w:tcPr>
          <w:p w14:paraId="5FF3F6E3">
            <w:pPr>
              <w:pStyle w:val="16"/>
              <w:bidi w:val="0"/>
            </w:pPr>
          </w:p>
        </w:tc>
        <w:tc>
          <w:tcPr>
            <w:tcW w:w="1186" w:type="dxa"/>
            <w:vMerge w:val="continue"/>
            <w:noWrap/>
            <w:vAlign w:val="center"/>
          </w:tcPr>
          <w:p w14:paraId="61B056B3">
            <w:pPr>
              <w:pStyle w:val="16"/>
              <w:bidi w:val="0"/>
              <w:rPr>
                <w:rFonts w:hint="eastAsia"/>
              </w:rPr>
            </w:pPr>
          </w:p>
        </w:tc>
        <w:tc>
          <w:tcPr>
            <w:tcW w:w="1710" w:type="dxa"/>
            <w:noWrap/>
            <w:vAlign w:val="center"/>
          </w:tcPr>
          <w:p w14:paraId="14EC417E">
            <w:pPr>
              <w:pStyle w:val="16"/>
              <w:bidi w:val="0"/>
              <w:rPr>
                <w:rFonts w:hint="eastAsia"/>
              </w:rPr>
            </w:pPr>
            <w:r>
              <w:rPr>
                <w:rFonts w:hint="eastAsia"/>
              </w:rPr>
              <w:t>能耗管理*</w:t>
            </w:r>
          </w:p>
        </w:tc>
        <w:tc>
          <w:tcPr>
            <w:tcW w:w="1559" w:type="dxa"/>
            <w:noWrap/>
            <w:vAlign w:val="center"/>
          </w:tcPr>
          <w:p w14:paraId="66DFB064">
            <w:pPr>
              <w:pStyle w:val="16"/>
              <w:bidi w:val="0"/>
              <w:rPr>
                <w:rFonts w:hint="eastAsia"/>
                <w:lang w:val="en-US" w:eastAsia="zh-CN"/>
              </w:rPr>
            </w:pPr>
            <w:r>
              <w:rPr>
                <w:rFonts w:hint="eastAsia"/>
                <w:lang w:val="en-US" w:eastAsia="zh-CN"/>
              </w:rPr>
              <w:t>X级</w:t>
            </w:r>
          </w:p>
        </w:tc>
      </w:tr>
      <w:tr w14:paraId="5440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6EAF28A5">
            <w:pPr>
              <w:pStyle w:val="16"/>
              <w:bidi w:val="0"/>
            </w:pPr>
          </w:p>
        </w:tc>
        <w:tc>
          <w:tcPr>
            <w:tcW w:w="1672" w:type="dxa"/>
            <w:vMerge w:val="continue"/>
            <w:vAlign w:val="center"/>
          </w:tcPr>
          <w:p w14:paraId="3634F6C7">
            <w:pPr>
              <w:pStyle w:val="16"/>
              <w:bidi w:val="0"/>
              <w:rPr>
                <w:rFonts w:hint="eastAsia" w:eastAsia="仿宋_GB2312"/>
                <w:lang w:eastAsia="zh-CN"/>
              </w:rPr>
            </w:pPr>
          </w:p>
        </w:tc>
        <w:tc>
          <w:tcPr>
            <w:tcW w:w="1522" w:type="dxa"/>
            <w:vMerge w:val="continue"/>
            <w:vAlign w:val="center"/>
          </w:tcPr>
          <w:p w14:paraId="290C3EE9">
            <w:pPr>
              <w:pStyle w:val="16"/>
              <w:bidi w:val="0"/>
            </w:pPr>
          </w:p>
        </w:tc>
        <w:tc>
          <w:tcPr>
            <w:tcW w:w="1186" w:type="dxa"/>
            <w:vMerge w:val="restart"/>
            <w:noWrap/>
            <w:vAlign w:val="center"/>
          </w:tcPr>
          <w:p w14:paraId="5A90D976">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供应链数字化</w:t>
            </w:r>
          </w:p>
        </w:tc>
        <w:tc>
          <w:tcPr>
            <w:tcW w:w="1710" w:type="dxa"/>
            <w:noWrap/>
            <w:vAlign w:val="center"/>
          </w:tcPr>
          <w:p w14:paraId="3A83BE56">
            <w:pPr>
              <w:pStyle w:val="16"/>
              <w:bidi w:val="0"/>
              <w:rPr>
                <w:rFonts w:hint="eastAsia"/>
              </w:rPr>
            </w:pPr>
            <w:r>
              <w:rPr>
                <w:rFonts w:hint="eastAsia"/>
              </w:rPr>
              <w:t>采购管理*</w:t>
            </w:r>
          </w:p>
        </w:tc>
        <w:tc>
          <w:tcPr>
            <w:tcW w:w="1559" w:type="dxa"/>
            <w:noWrap/>
            <w:vAlign w:val="center"/>
          </w:tcPr>
          <w:p w14:paraId="6AB7E9E3">
            <w:pPr>
              <w:pStyle w:val="16"/>
              <w:bidi w:val="0"/>
              <w:rPr>
                <w:rFonts w:hint="eastAsia"/>
                <w:lang w:val="en-US" w:eastAsia="zh-CN"/>
              </w:rPr>
            </w:pPr>
            <w:r>
              <w:rPr>
                <w:rFonts w:hint="eastAsia"/>
                <w:lang w:val="en-US" w:eastAsia="zh-CN"/>
              </w:rPr>
              <w:t>X级</w:t>
            </w:r>
          </w:p>
        </w:tc>
      </w:tr>
      <w:tr w14:paraId="6AC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307D3D4A">
            <w:pPr>
              <w:pStyle w:val="16"/>
              <w:bidi w:val="0"/>
            </w:pPr>
          </w:p>
        </w:tc>
        <w:tc>
          <w:tcPr>
            <w:tcW w:w="1672" w:type="dxa"/>
            <w:vMerge w:val="continue"/>
            <w:vAlign w:val="center"/>
          </w:tcPr>
          <w:p w14:paraId="22055B01">
            <w:pPr>
              <w:pStyle w:val="16"/>
              <w:bidi w:val="0"/>
              <w:rPr>
                <w:rFonts w:hint="eastAsia" w:eastAsia="仿宋_GB2312"/>
                <w:lang w:eastAsia="zh-CN"/>
              </w:rPr>
            </w:pPr>
          </w:p>
        </w:tc>
        <w:tc>
          <w:tcPr>
            <w:tcW w:w="1522" w:type="dxa"/>
            <w:vMerge w:val="continue"/>
            <w:vAlign w:val="center"/>
          </w:tcPr>
          <w:p w14:paraId="11B70883">
            <w:pPr>
              <w:pStyle w:val="16"/>
              <w:bidi w:val="0"/>
            </w:pPr>
          </w:p>
        </w:tc>
        <w:tc>
          <w:tcPr>
            <w:tcW w:w="1186" w:type="dxa"/>
            <w:vMerge w:val="continue"/>
            <w:noWrap/>
            <w:vAlign w:val="center"/>
          </w:tcPr>
          <w:p w14:paraId="51222CC3">
            <w:pPr>
              <w:pStyle w:val="16"/>
              <w:bidi w:val="0"/>
              <w:rPr>
                <w:rFonts w:hint="eastAsia"/>
              </w:rPr>
            </w:pPr>
          </w:p>
        </w:tc>
        <w:tc>
          <w:tcPr>
            <w:tcW w:w="1710" w:type="dxa"/>
            <w:noWrap/>
            <w:vAlign w:val="center"/>
          </w:tcPr>
          <w:p w14:paraId="36669DD8">
            <w:pPr>
              <w:pStyle w:val="16"/>
              <w:bidi w:val="0"/>
              <w:rPr>
                <w:rFonts w:hint="eastAsia"/>
              </w:rPr>
            </w:pPr>
            <w:r>
              <w:rPr>
                <w:rFonts w:hint="eastAsia"/>
              </w:rPr>
              <w:t>仓储物流*</w:t>
            </w:r>
          </w:p>
        </w:tc>
        <w:tc>
          <w:tcPr>
            <w:tcW w:w="1559" w:type="dxa"/>
            <w:noWrap/>
            <w:vAlign w:val="center"/>
          </w:tcPr>
          <w:p w14:paraId="638D8B56">
            <w:pPr>
              <w:pStyle w:val="16"/>
              <w:bidi w:val="0"/>
              <w:rPr>
                <w:rFonts w:hint="eastAsia"/>
                <w:lang w:val="en-US" w:eastAsia="zh-CN"/>
              </w:rPr>
            </w:pPr>
            <w:r>
              <w:rPr>
                <w:rFonts w:hint="eastAsia"/>
                <w:lang w:val="en-US" w:eastAsia="zh-CN"/>
              </w:rPr>
              <w:t>X级</w:t>
            </w:r>
          </w:p>
        </w:tc>
      </w:tr>
      <w:tr w14:paraId="2C74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0023F927">
            <w:pPr>
              <w:pStyle w:val="16"/>
              <w:bidi w:val="0"/>
            </w:pPr>
          </w:p>
        </w:tc>
        <w:tc>
          <w:tcPr>
            <w:tcW w:w="1672" w:type="dxa"/>
            <w:vMerge w:val="continue"/>
            <w:vAlign w:val="center"/>
          </w:tcPr>
          <w:p w14:paraId="2C6267E6">
            <w:pPr>
              <w:pStyle w:val="16"/>
              <w:bidi w:val="0"/>
              <w:rPr>
                <w:rFonts w:hint="eastAsia" w:eastAsia="仿宋_GB2312"/>
                <w:lang w:eastAsia="zh-CN"/>
              </w:rPr>
            </w:pPr>
          </w:p>
        </w:tc>
        <w:tc>
          <w:tcPr>
            <w:tcW w:w="1522" w:type="dxa"/>
            <w:vMerge w:val="continue"/>
            <w:vAlign w:val="center"/>
          </w:tcPr>
          <w:p w14:paraId="12B62E59">
            <w:pPr>
              <w:pStyle w:val="16"/>
              <w:bidi w:val="0"/>
            </w:pPr>
          </w:p>
        </w:tc>
        <w:tc>
          <w:tcPr>
            <w:tcW w:w="1186" w:type="dxa"/>
            <w:vMerge w:val="restart"/>
            <w:noWrap/>
            <w:vAlign w:val="center"/>
          </w:tcPr>
          <w:p w14:paraId="651324D8">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管理决策数字化</w:t>
            </w:r>
          </w:p>
        </w:tc>
        <w:tc>
          <w:tcPr>
            <w:tcW w:w="1710" w:type="dxa"/>
            <w:noWrap/>
            <w:vAlign w:val="center"/>
          </w:tcPr>
          <w:p w14:paraId="7C5B4E05">
            <w:pPr>
              <w:pStyle w:val="16"/>
              <w:bidi w:val="0"/>
              <w:rPr>
                <w:rFonts w:hint="eastAsia"/>
              </w:rPr>
            </w:pPr>
            <w:r>
              <w:rPr>
                <w:rFonts w:hint="eastAsia"/>
              </w:rPr>
              <w:t>财务管理*</w:t>
            </w:r>
          </w:p>
        </w:tc>
        <w:tc>
          <w:tcPr>
            <w:tcW w:w="1559" w:type="dxa"/>
            <w:noWrap/>
            <w:vAlign w:val="center"/>
          </w:tcPr>
          <w:p w14:paraId="432598C8">
            <w:pPr>
              <w:pStyle w:val="16"/>
              <w:bidi w:val="0"/>
              <w:rPr>
                <w:rFonts w:hint="eastAsia"/>
                <w:lang w:val="en-US" w:eastAsia="zh-CN"/>
              </w:rPr>
            </w:pPr>
            <w:r>
              <w:rPr>
                <w:rFonts w:hint="eastAsia"/>
                <w:lang w:val="en-US" w:eastAsia="zh-CN"/>
              </w:rPr>
              <w:t>X级</w:t>
            </w:r>
          </w:p>
        </w:tc>
      </w:tr>
      <w:tr w14:paraId="370D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7619E1E5">
            <w:pPr>
              <w:pStyle w:val="16"/>
              <w:bidi w:val="0"/>
              <w:rPr>
                <w:rFonts w:hint="default" w:eastAsia="仿宋_GB2312"/>
                <w:lang w:val="en-US" w:eastAsia="zh-CN"/>
              </w:rPr>
            </w:pPr>
            <w:r>
              <w:rPr>
                <w:rFonts w:hint="eastAsia"/>
                <w:lang w:val="en-US" w:eastAsia="zh-CN"/>
              </w:rPr>
              <w:t xml:space="preserve">                                                     </w:t>
            </w:r>
          </w:p>
        </w:tc>
        <w:tc>
          <w:tcPr>
            <w:tcW w:w="1672" w:type="dxa"/>
            <w:vMerge w:val="continue"/>
            <w:vAlign w:val="center"/>
          </w:tcPr>
          <w:p w14:paraId="1E6BB00D">
            <w:pPr>
              <w:pStyle w:val="16"/>
              <w:bidi w:val="0"/>
              <w:rPr>
                <w:rFonts w:hint="default"/>
                <w:lang w:val="en-US"/>
              </w:rPr>
            </w:pPr>
          </w:p>
        </w:tc>
        <w:tc>
          <w:tcPr>
            <w:tcW w:w="1522" w:type="dxa"/>
            <w:vMerge w:val="continue"/>
            <w:vAlign w:val="center"/>
          </w:tcPr>
          <w:p w14:paraId="38EE0C60">
            <w:pPr>
              <w:pStyle w:val="16"/>
              <w:bidi w:val="0"/>
              <w:rPr>
                <w:rFonts w:hint="default"/>
                <w:lang w:val="en-US"/>
              </w:rPr>
            </w:pPr>
          </w:p>
        </w:tc>
        <w:tc>
          <w:tcPr>
            <w:tcW w:w="1186" w:type="dxa"/>
            <w:vMerge w:val="continue"/>
            <w:noWrap/>
            <w:vAlign w:val="center"/>
          </w:tcPr>
          <w:p w14:paraId="1D11AEE0">
            <w:pPr>
              <w:pStyle w:val="16"/>
              <w:bidi w:val="0"/>
              <w:rPr>
                <w:rFonts w:hint="default"/>
                <w:lang w:val="en-US"/>
              </w:rPr>
            </w:pPr>
          </w:p>
        </w:tc>
        <w:tc>
          <w:tcPr>
            <w:tcW w:w="1710" w:type="dxa"/>
            <w:noWrap/>
            <w:vAlign w:val="center"/>
          </w:tcPr>
          <w:p w14:paraId="3B9DA3F2">
            <w:pPr>
              <w:pStyle w:val="16"/>
              <w:bidi w:val="0"/>
              <w:rPr>
                <w:rFonts w:hint="eastAsia" w:eastAsia="仿宋_GB2312"/>
                <w:lang w:val="en-US" w:eastAsia="zh-CN"/>
              </w:rPr>
            </w:pPr>
            <w:r>
              <w:rPr>
                <w:rFonts w:hint="eastAsia"/>
                <w:lang w:val="en-US" w:eastAsia="zh-CN"/>
              </w:rPr>
              <w:t>人力资源</w:t>
            </w:r>
          </w:p>
        </w:tc>
        <w:tc>
          <w:tcPr>
            <w:tcW w:w="1559" w:type="dxa"/>
            <w:noWrap/>
            <w:vAlign w:val="center"/>
          </w:tcPr>
          <w:p w14:paraId="4DBFD96E">
            <w:pPr>
              <w:pStyle w:val="16"/>
              <w:bidi w:val="0"/>
              <w:rPr>
                <w:rFonts w:hint="default"/>
                <w:lang w:val="en-US" w:eastAsia="zh-CN"/>
              </w:rPr>
            </w:pPr>
            <w:r>
              <w:rPr>
                <w:rFonts w:hint="eastAsia"/>
                <w:lang w:val="en-US" w:eastAsia="zh-CN"/>
              </w:rPr>
              <w:t>X级</w:t>
            </w:r>
          </w:p>
        </w:tc>
      </w:tr>
      <w:tr w14:paraId="7448D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71A1C043">
            <w:pPr>
              <w:pStyle w:val="16"/>
              <w:bidi w:val="0"/>
              <w:rPr>
                <w:rFonts w:hint="default"/>
                <w:lang w:val="en-US"/>
              </w:rPr>
            </w:pPr>
          </w:p>
        </w:tc>
        <w:tc>
          <w:tcPr>
            <w:tcW w:w="1672" w:type="dxa"/>
            <w:vMerge w:val="continue"/>
            <w:vAlign w:val="center"/>
          </w:tcPr>
          <w:p w14:paraId="5E49ADDD">
            <w:pPr>
              <w:pStyle w:val="16"/>
              <w:bidi w:val="0"/>
              <w:rPr>
                <w:rFonts w:hint="default"/>
                <w:lang w:val="en-US"/>
              </w:rPr>
            </w:pPr>
          </w:p>
        </w:tc>
        <w:tc>
          <w:tcPr>
            <w:tcW w:w="1522" w:type="dxa"/>
            <w:vMerge w:val="continue"/>
            <w:vAlign w:val="center"/>
          </w:tcPr>
          <w:p w14:paraId="763D89FF">
            <w:pPr>
              <w:pStyle w:val="16"/>
              <w:bidi w:val="0"/>
              <w:rPr>
                <w:rFonts w:hint="default"/>
                <w:lang w:val="en-US"/>
              </w:rPr>
            </w:pPr>
          </w:p>
        </w:tc>
        <w:tc>
          <w:tcPr>
            <w:tcW w:w="1186" w:type="dxa"/>
            <w:vMerge w:val="continue"/>
            <w:noWrap/>
            <w:vAlign w:val="center"/>
          </w:tcPr>
          <w:p w14:paraId="51294010">
            <w:pPr>
              <w:pStyle w:val="16"/>
              <w:bidi w:val="0"/>
              <w:rPr>
                <w:rFonts w:hint="default"/>
                <w:lang w:val="en-US" w:eastAsia="zh-CN"/>
              </w:rPr>
            </w:pPr>
          </w:p>
        </w:tc>
        <w:tc>
          <w:tcPr>
            <w:tcW w:w="1710" w:type="dxa"/>
            <w:noWrap/>
            <w:vAlign w:val="center"/>
          </w:tcPr>
          <w:p w14:paraId="71C0C8FC">
            <w:pPr>
              <w:pStyle w:val="16"/>
              <w:bidi w:val="0"/>
              <w:rPr>
                <w:rFonts w:hint="default"/>
                <w:lang w:val="en-US" w:eastAsia="zh-CN"/>
              </w:rPr>
            </w:pPr>
            <w:r>
              <w:rPr>
                <w:rFonts w:hint="eastAsia"/>
                <w:lang w:val="en-US" w:eastAsia="zh-CN"/>
              </w:rPr>
              <w:t>协同办公</w:t>
            </w:r>
          </w:p>
        </w:tc>
        <w:tc>
          <w:tcPr>
            <w:tcW w:w="1559" w:type="dxa"/>
            <w:noWrap/>
            <w:vAlign w:val="center"/>
          </w:tcPr>
          <w:p w14:paraId="1BFDD2A7">
            <w:pPr>
              <w:pStyle w:val="16"/>
              <w:bidi w:val="0"/>
              <w:rPr>
                <w:rFonts w:hint="default"/>
                <w:lang w:val="en-US" w:eastAsia="zh-CN"/>
              </w:rPr>
            </w:pPr>
            <w:r>
              <w:rPr>
                <w:rFonts w:hint="eastAsia"/>
                <w:lang w:val="en-US" w:eastAsia="zh-CN"/>
              </w:rPr>
              <w:t>X级</w:t>
            </w:r>
          </w:p>
        </w:tc>
      </w:tr>
      <w:tr w14:paraId="7114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32" w:type="dxa"/>
            <w:vMerge w:val="continue"/>
            <w:vAlign w:val="center"/>
          </w:tcPr>
          <w:p w14:paraId="54519061">
            <w:pPr>
              <w:pStyle w:val="16"/>
              <w:bidi w:val="0"/>
            </w:pPr>
          </w:p>
        </w:tc>
        <w:tc>
          <w:tcPr>
            <w:tcW w:w="1672" w:type="dxa"/>
            <w:vMerge w:val="continue"/>
            <w:vAlign w:val="center"/>
          </w:tcPr>
          <w:p w14:paraId="0A3667D7">
            <w:pPr>
              <w:pStyle w:val="16"/>
              <w:bidi w:val="0"/>
            </w:pPr>
          </w:p>
        </w:tc>
        <w:tc>
          <w:tcPr>
            <w:tcW w:w="1522" w:type="dxa"/>
            <w:vMerge w:val="continue"/>
            <w:vAlign w:val="center"/>
          </w:tcPr>
          <w:p w14:paraId="101FB171">
            <w:pPr>
              <w:pStyle w:val="16"/>
              <w:bidi w:val="0"/>
            </w:pPr>
          </w:p>
        </w:tc>
        <w:tc>
          <w:tcPr>
            <w:tcW w:w="1186" w:type="dxa"/>
            <w:vMerge w:val="continue"/>
            <w:noWrap/>
            <w:vAlign w:val="center"/>
          </w:tcPr>
          <w:p w14:paraId="43CEDA7C">
            <w:pPr>
              <w:pStyle w:val="16"/>
              <w:bidi w:val="0"/>
              <w:rPr>
                <w:rFonts w:hint="eastAsia"/>
                <w:lang w:eastAsia="zh-CN"/>
              </w:rPr>
            </w:pPr>
          </w:p>
        </w:tc>
        <w:tc>
          <w:tcPr>
            <w:tcW w:w="1710" w:type="dxa"/>
            <w:noWrap/>
            <w:vAlign w:val="center"/>
          </w:tcPr>
          <w:p w14:paraId="58D48545">
            <w:pPr>
              <w:pStyle w:val="16"/>
              <w:bidi w:val="0"/>
              <w:rPr>
                <w:rFonts w:hint="eastAsia"/>
                <w:lang w:eastAsia="zh-CN"/>
              </w:rPr>
            </w:pPr>
            <w:r>
              <w:rPr>
                <w:rFonts w:hint="eastAsia"/>
                <w:lang w:eastAsia="zh-CN"/>
              </w:rPr>
              <w:t>决策支持</w:t>
            </w:r>
          </w:p>
        </w:tc>
        <w:tc>
          <w:tcPr>
            <w:tcW w:w="1559" w:type="dxa"/>
            <w:noWrap/>
            <w:vAlign w:val="center"/>
          </w:tcPr>
          <w:p w14:paraId="017E6BB3">
            <w:pPr>
              <w:pStyle w:val="16"/>
              <w:bidi w:val="0"/>
              <w:rPr>
                <w:rFonts w:hint="eastAsia"/>
                <w:lang w:val="en-US" w:eastAsia="zh-CN"/>
              </w:rPr>
            </w:pPr>
            <w:r>
              <w:rPr>
                <w:rFonts w:hint="eastAsia"/>
                <w:lang w:val="en-US" w:eastAsia="zh-CN"/>
              </w:rPr>
              <w:t>X级</w:t>
            </w:r>
          </w:p>
        </w:tc>
      </w:tr>
    </w:tbl>
    <w:p w14:paraId="52716EDE">
      <w:pPr>
        <w:pStyle w:val="4"/>
        <w:bidi w:val="0"/>
        <w:rPr>
          <w:lang w:eastAsia="zh-Hans"/>
        </w:rPr>
      </w:pP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1</w:t>
      </w:r>
      <w:r>
        <w:rPr>
          <w:rFonts w:hint="eastAsia"/>
          <w:lang w:eastAsia="zh-Hans"/>
        </w:rPr>
        <w:t>数字化基础</w:t>
      </w:r>
    </w:p>
    <w:p w14:paraId="28A09256">
      <w:pPr>
        <w:bidi w:val="0"/>
        <w:rPr>
          <w:lang w:eastAsia="zh-Hans"/>
        </w:rPr>
      </w:pPr>
      <w:bookmarkStart w:id="39" w:name="（1）企业现状评估分析"/>
      <w:bookmarkEnd w:id="39"/>
      <w:r>
        <w:rPr>
          <w:rFonts w:hint="eastAsia"/>
          <w:lang w:eastAsia="zh-Hans"/>
        </w:rPr>
        <w:t>数字化基础</w:t>
      </w:r>
      <w:r>
        <w:rPr>
          <w:rFonts w:hint="eastAsia"/>
        </w:rPr>
        <w:t>评</w:t>
      </w:r>
      <w:r>
        <w:rPr>
          <w:rFonts w:hint="eastAsia"/>
          <w:lang w:eastAsia="zh-Hans"/>
        </w:rPr>
        <w:t>测包含</w:t>
      </w:r>
      <w:r>
        <w:rPr>
          <w:rFonts w:hint="eastAsia"/>
          <w:lang w:eastAsia="zh-CN"/>
        </w:rPr>
        <w:t>设备系统</w:t>
      </w:r>
      <w:r>
        <w:rPr>
          <w:rFonts w:hint="eastAsia"/>
        </w:rPr>
        <w:t>、数据</w:t>
      </w:r>
      <w:r>
        <w:rPr>
          <w:rFonts w:hint="eastAsia"/>
          <w:lang w:eastAsia="zh-CN"/>
        </w:rPr>
        <w:t>采集、信息系统、信息</w:t>
      </w:r>
      <w:r>
        <w:rPr>
          <w:rFonts w:hint="eastAsia"/>
        </w:rPr>
        <w:t>安全</w:t>
      </w:r>
      <w:r>
        <w:rPr>
          <w:rFonts w:hint="eastAsia" w:ascii="Times New Roman" w:hAnsi="Times New Roman"/>
          <w:lang w:val="en-US" w:eastAsia="zh-CN"/>
        </w:rPr>
        <w:t>4</w:t>
      </w:r>
      <w:r>
        <w:rPr>
          <w:rFonts w:hint="eastAsia"/>
          <w:lang w:eastAsia="zh-Hans"/>
        </w:rPr>
        <w:t>个</w:t>
      </w:r>
      <w:r>
        <w:rPr>
          <w:rFonts w:hint="eastAsia"/>
          <w:lang w:eastAsia="zh-CN"/>
        </w:rPr>
        <w:t>指标</w:t>
      </w:r>
      <w:r>
        <w:rPr>
          <w:rFonts w:hint="eastAsia"/>
          <w:lang w:eastAsia="zh-Hans"/>
        </w:rPr>
        <w:t>。</w:t>
      </w:r>
      <w:r>
        <w:rPr>
          <w:rFonts w:hint="eastAsia"/>
        </w:rPr>
        <w:t>其中，在设备系统</w:t>
      </w:r>
      <w:r>
        <w:rPr>
          <w:rFonts w:hint="eastAsia"/>
          <w:lang w:eastAsia="zh-Hans"/>
        </w:rPr>
        <w:t>方面评测得分</w:t>
      </w:r>
      <w:r>
        <w:rPr>
          <w:rFonts w:hint="eastAsia"/>
          <w:u w:val="single"/>
          <w:lang w:val="en-US" w:eastAsia="zh-CN"/>
        </w:rPr>
        <w:t>XX</w:t>
      </w:r>
      <w:r>
        <w:rPr>
          <w:rFonts w:hint="eastAsia"/>
          <w:lang w:eastAsia="zh-Hans"/>
        </w:rPr>
        <w:t>，</w:t>
      </w:r>
      <w:r>
        <w:rPr>
          <w:rFonts w:hint="eastAsia"/>
        </w:rPr>
        <w:t>数据</w:t>
      </w:r>
      <w:r>
        <w:rPr>
          <w:rFonts w:hint="eastAsia"/>
          <w:lang w:eastAsia="zh-CN"/>
        </w:rPr>
        <w:t>采集</w:t>
      </w:r>
      <w:r>
        <w:rPr>
          <w:rFonts w:hint="eastAsia"/>
          <w:lang w:eastAsia="zh-Hans"/>
        </w:rPr>
        <w:t>方面评测得分</w:t>
      </w:r>
      <w:r>
        <w:rPr>
          <w:rFonts w:hint="eastAsia"/>
          <w:u w:val="single"/>
          <w:lang w:val="en-US" w:eastAsia="zh-CN"/>
        </w:rPr>
        <w:t>XX</w:t>
      </w:r>
      <w:r>
        <w:rPr>
          <w:rFonts w:hint="eastAsia"/>
          <w:lang w:eastAsia="zh-Hans"/>
        </w:rPr>
        <w:t>，</w:t>
      </w:r>
      <w:r>
        <w:rPr>
          <w:rFonts w:hint="eastAsia"/>
          <w:lang w:eastAsia="zh-CN"/>
        </w:rPr>
        <w:t>信息系统</w:t>
      </w:r>
      <w:r>
        <w:rPr>
          <w:rFonts w:hint="eastAsia"/>
          <w:lang w:eastAsia="zh-Hans"/>
        </w:rPr>
        <w:t>方面评测得分</w:t>
      </w:r>
      <w:r>
        <w:rPr>
          <w:rFonts w:hint="eastAsia"/>
          <w:u w:val="single"/>
          <w:lang w:val="en-US" w:eastAsia="zh-CN"/>
        </w:rPr>
        <w:t>XX</w:t>
      </w:r>
      <w:r>
        <w:rPr>
          <w:rFonts w:hint="eastAsia"/>
          <w:lang w:eastAsia="zh-Hans"/>
        </w:rPr>
        <w:t>，</w:t>
      </w:r>
      <w:r>
        <w:rPr>
          <w:rFonts w:hint="eastAsia"/>
          <w:lang w:eastAsia="zh-CN"/>
        </w:rPr>
        <w:t>信息</w:t>
      </w:r>
      <w:r>
        <w:rPr>
          <w:rFonts w:hint="eastAsia"/>
          <w:lang w:eastAsia="zh-Hans"/>
        </w:rPr>
        <w:t>安全方面评测得分</w:t>
      </w:r>
      <w:r>
        <w:rPr>
          <w:rFonts w:hint="eastAsia"/>
          <w:u w:val="single"/>
          <w:lang w:val="en-US" w:eastAsia="zh-CN"/>
        </w:rPr>
        <w:t>XX</w:t>
      </w:r>
      <w:r>
        <w:rPr>
          <w:rFonts w:hint="eastAsia"/>
          <w:lang w:eastAsia="zh-Hans"/>
        </w:rPr>
        <w:t>。</w:t>
      </w:r>
      <w:r>
        <w:rPr>
          <w:rFonts w:hint="eastAsia"/>
        </w:rPr>
        <w:t>具体如下图所示。</w:t>
      </w:r>
    </w:p>
    <w:p w14:paraId="72A8D434">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3748405" cy="2429510"/>
            <wp:effectExtent l="4445" t="5080" r="19050" b="2286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E8186F">
      <w:pPr>
        <w:pStyle w:val="5"/>
        <w:bidi w:val="0"/>
        <w:rPr>
          <w:spacing w:val="-10"/>
          <w:lang w:eastAsia="zh-Hans"/>
        </w:rPr>
      </w:pPr>
      <w:r>
        <w:rPr>
          <w:rFonts w:hint="eastAsia"/>
          <w:spacing w:val="-10"/>
          <w:u w:val="single"/>
          <w:lang w:eastAsia="zh-Hans"/>
        </w:rPr>
        <w:t>图</w:t>
      </w:r>
      <w:r>
        <w:rPr>
          <w:rFonts w:hint="eastAsia"/>
          <w:spacing w:val="-10"/>
          <w:u w:val="single"/>
          <w:lang w:val="en-US" w:eastAsia="zh-CN"/>
        </w:rPr>
        <w:t>X</w:t>
      </w:r>
      <w:r>
        <w:rPr>
          <w:rFonts w:hint="eastAsia"/>
          <w:spacing w:val="-10"/>
          <w:lang w:eastAsia="zh-Hans"/>
        </w:rPr>
        <w:t xml:space="preserve"> </w:t>
      </w:r>
      <w:r>
        <w:rPr>
          <w:rFonts w:hint="eastAsia"/>
          <w:spacing w:val="-10"/>
        </w:rPr>
        <w:t>企业</w:t>
      </w:r>
      <w:r>
        <w:rPr>
          <w:rFonts w:hint="eastAsia"/>
          <w:spacing w:val="-10"/>
          <w:lang w:eastAsia="zh-Hans"/>
        </w:rPr>
        <w:t>数字化基础</w:t>
      </w:r>
      <w:r>
        <w:rPr>
          <w:rFonts w:hint="eastAsia"/>
          <w:spacing w:val="-10"/>
        </w:rPr>
        <w:t>评</w:t>
      </w:r>
      <w:r>
        <w:rPr>
          <w:rFonts w:hint="eastAsia"/>
          <w:spacing w:val="-10"/>
          <w:lang w:eastAsia="zh-Hans"/>
        </w:rPr>
        <w:t>测</w:t>
      </w:r>
    </w:p>
    <w:p w14:paraId="2A7DC5A0">
      <w:pPr>
        <w:bidi w:val="0"/>
      </w:pPr>
      <w:r>
        <w:rPr>
          <w:rFonts w:hint="eastAsia"/>
        </w:rPr>
        <w:t>（</w:t>
      </w:r>
      <w:r>
        <w:rPr>
          <w:rFonts w:hint="eastAsia" w:ascii="Times New Roman" w:hAnsi="Times New Roman"/>
        </w:rPr>
        <w:t>1</w:t>
      </w:r>
      <w:r>
        <w:rPr>
          <w:rFonts w:hint="eastAsia"/>
        </w:rPr>
        <w:t>）设备系统</w:t>
      </w:r>
    </w:p>
    <w:p w14:paraId="082B7571">
      <w:pPr>
        <w:bidi w:val="0"/>
      </w:pPr>
      <w:r>
        <w:rPr>
          <w:rFonts w:hint="eastAsia"/>
          <w:lang w:eastAsia="zh-CN"/>
        </w:rPr>
        <w:t>设备系统分为网络建设、设备数字化与设备联网三个二级指标。企业网络建设评测得分</w:t>
      </w:r>
      <w:r>
        <w:rPr>
          <w:rFonts w:hint="eastAsia"/>
          <w:u w:val="single"/>
          <w:lang w:val="en-US" w:eastAsia="zh-CN"/>
        </w:rPr>
        <w:t>XX</w:t>
      </w:r>
      <w:r>
        <w:rPr>
          <w:rFonts w:hint="eastAsia"/>
          <w:lang w:eastAsia="zh-Hans"/>
        </w:rPr>
        <w:t>，</w:t>
      </w:r>
      <w:r>
        <w:rPr>
          <w:rFonts w:hint="eastAsia"/>
        </w:rPr>
        <w:t>经</w:t>
      </w:r>
      <w:r>
        <w:rPr>
          <w:rFonts w:hint="eastAsia"/>
          <w:lang w:eastAsia="zh-CN"/>
        </w:rPr>
        <w:t>现场</w:t>
      </w:r>
      <w:r>
        <w:rPr>
          <w:rFonts w:hint="eastAsia"/>
        </w:rPr>
        <w:t>查看</w:t>
      </w:r>
      <w:r>
        <w:rPr>
          <w:rFonts w:hint="eastAsia"/>
          <w:lang w:eastAsia="zh-CN"/>
        </w:rPr>
        <w:t>企业工控网络、系统网络、</w:t>
      </w:r>
      <w:r>
        <w:rPr>
          <w:rFonts w:hint="eastAsia" w:ascii="Times New Roman" w:hAnsi="Times New Roman"/>
          <w:lang w:val="en-US" w:eastAsia="zh-CN"/>
        </w:rPr>
        <w:t>5</w:t>
      </w:r>
      <w:r>
        <w:rPr>
          <w:rFonts w:hint="eastAsia"/>
          <w:lang w:val="en-US" w:eastAsia="zh-CN"/>
        </w:rPr>
        <w:t>G工业网络等</w:t>
      </w:r>
      <w:r>
        <w:rPr>
          <w:rFonts w:hint="eastAsia"/>
          <w:lang w:eastAsia="zh-CN"/>
        </w:rPr>
        <w:t>网络建设连接</w:t>
      </w:r>
      <w:r>
        <w:rPr>
          <w:rFonts w:hint="eastAsia"/>
        </w:rPr>
        <w:t>情况</w:t>
      </w:r>
      <w:r>
        <w:rPr>
          <w:rFonts w:hint="eastAsia"/>
          <w:lang w:eastAsia="zh-CN"/>
        </w:rPr>
        <w:t>得出；</w:t>
      </w:r>
      <w:r>
        <w:rPr>
          <w:rFonts w:hint="eastAsia"/>
        </w:rPr>
        <w:t>企业</w:t>
      </w:r>
      <w:r>
        <w:rPr>
          <w:rFonts w:hint="eastAsia"/>
          <w:lang w:eastAsia="zh-CN"/>
        </w:rPr>
        <w:t>设备</w:t>
      </w:r>
      <w:r>
        <w:rPr>
          <w:rFonts w:hint="eastAsia"/>
        </w:rPr>
        <w:t>数字化</w:t>
      </w:r>
      <w:r>
        <w:rPr>
          <w:rFonts w:hint="eastAsia"/>
          <w:lang w:eastAsia="zh-Hans"/>
        </w:rPr>
        <w:t>评测得分</w:t>
      </w:r>
      <w:r>
        <w:rPr>
          <w:rFonts w:hint="eastAsia"/>
          <w:u w:val="single"/>
          <w:lang w:val="en-US" w:eastAsia="zh-CN"/>
        </w:rPr>
        <w:t>XX</w:t>
      </w:r>
      <w:r>
        <w:rPr>
          <w:rFonts w:hint="eastAsia"/>
        </w:rPr>
        <w:t>，</w:t>
      </w:r>
      <w:r>
        <w:rPr>
          <w:rFonts w:hint="eastAsia"/>
          <w:lang w:eastAsia="zh-CN"/>
        </w:rPr>
        <w:t>生产设备数字化率</w:t>
      </w:r>
      <w:r>
        <w:rPr>
          <w:rFonts w:hint="eastAsia"/>
          <w:u w:val="single"/>
          <w:lang w:val="en-US" w:eastAsia="zh-CN"/>
        </w:rPr>
        <w:t>XX%</w:t>
      </w:r>
      <w:r>
        <w:rPr>
          <w:rFonts w:hint="eastAsia"/>
          <w:lang w:eastAsia="zh-CN"/>
        </w:rPr>
        <w:t>，其中生产设备数量为</w:t>
      </w:r>
      <w:r>
        <w:rPr>
          <w:rFonts w:hint="eastAsia"/>
          <w:u w:val="single"/>
          <w:lang w:val="en-US" w:eastAsia="zh-CN"/>
        </w:rPr>
        <w:t>XX台</w:t>
      </w:r>
      <w:r>
        <w:rPr>
          <w:rFonts w:hint="eastAsia"/>
          <w:lang w:val="en-US" w:eastAsia="zh-CN"/>
        </w:rPr>
        <w:t>，实现数字化的生产设备数量为</w:t>
      </w:r>
      <w:r>
        <w:rPr>
          <w:rFonts w:hint="eastAsia"/>
          <w:u w:val="single"/>
          <w:lang w:val="en-US" w:eastAsia="zh-CN"/>
        </w:rPr>
        <w:t>XX台</w:t>
      </w:r>
      <w:r>
        <w:rPr>
          <w:rFonts w:hint="eastAsia"/>
          <w:lang w:eastAsia="zh-CN"/>
        </w:rPr>
        <w:t>，</w:t>
      </w:r>
      <w:r>
        <w:rPr>
          <w:rFonts w:hint="eastAsia"/>
        </w:rPr>
        <w:t>经了解企业数字化改造过程并查看相关企业</w:t>
      </w:r>
      <w:r>
        <w:rPr>
          <w:rFonts w:hint="eastAsia"/>
          <w:lang w:eastAsia="zh-CN"/>
        </w:rPr>
        <w:t>数字化生产</w:t>
      </w:r>
      <w:r>
        <w:rPr>
          <w:rFonts w:hint="eastAsia"/>
        </w:rPr>
        <w:t>设备得出</w:t>
      </w:r>
      <w:r>
        <w:rPr>
          <w:rFonts w:hint="eastAsia"/>
          <w:lang w:eastAsia="zh-Hans"/>
        </w:rPr>
        <w:t>；</w:t>
      </w:r>
      <w:r>
        <w:rPr>
          <w:rFonts w:hint="eastAsia"/>
        </w:rPr>
        <w:t>企业设备联网率</w:t>
      </w:r>
      <w:r>
        <w:rPr>
          <w:rFonts w:hint="eastAsia"/>
          <w:lang w:eastAsia="zh-Hans"/>
        </w:rPr>
        <w:t>评测得分</w:t>
      </w:r>
      <w:r>
        <w:rPr>
          <w:rFonts w:hint="eastAsia"/>
          <w:u w:val="single"/>
          <w:lang w:val="en-US" w:eastAsia="zh-CN"/>
        </w:rPr>
        <w:t>XX</w:t>
      </w:r>
      <w:r>
        <w:rPr>
          <w:rFonts w:hint="eastAsia"/>
          <w:lang w:eastAsia="zh-CN"/>
        </w:rPr>
        <w:t>，生产设备联网率</w:t>
      </w:r>
      <w:r>
        <w:rPr>
          <w:rFonts w:hint="eastAsia"/>
          <w:u w:val="single"/>
          <w:lang w:val="en-US" w:eastAsia="zh-CN"/>
        </w:rPr>
        <w:t>XX%</w:t>
      </w:r>
      <w:r>
        <w:rPr>
          <w:rFonts w:hint="eastAsia"/>
          <w:lang w:val="en-US" w:eastAsia="zh-CN"/>
        </w:rPr>
        <w:t>，其中实现联网的生产设备数量为</w:t>
      </w:r>
      <w:r>
        <w:rPr>
          <w:rFonts w:hint="eastAsia"/>
          <w:u w:val="single"/>
          <w:lang w:val="en-US" w:eastAsia="zh-CN"/>
        </w:rPr>
        <w:t>XX</w:t>
      </w:r>
      <w:r>
        <w:rPr>
          <w:rFonts w:hint="eastAsia"/>
          <w:lang w:val="en-US" w:eastAsia="zh-CN"/>
        </w:rPr>
        <w:t>台，</w:t>
      </w:r>
      <w:r>
        <w:rPr>
          <w:rFonts w:hint="eastAsia"/>
          <w:lang w:eastAsia="zh-CN"/>
        </w:rPr>
        <w:t>经实际查看生产设备结合联网情况可知。</w:t>
      </w:r>
      <w:r>
        <w:rPr>
          <w:rFonts w:hint="eastAsia"/>
        </w:rPr>
        <w:t>具体来看：</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764B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7934FBC">
            <w:pPr>
              <w:pStyle w:val="16"/>
              <w:bidi w:val="0"/>
              <w:rPr>
                <w:b/>
                <w:bCs/>
              </w:rPr>
            </w:pPr>
            <w:r>
              <w:rPr>
                <w:rFonts w:hint="eastAsia"/>
                <w:b/>
                <w:bCs/>
              </w:rPr>
              <w:t>说明</w:t>
            </w:r>
          </w:p>
        </w:tc>
        <w:tc>
          <w:tcPr>
            <w:tcW w:w="5542" w:type="dxa"/>
          </w:tcPr>
          <w:p w14:paraId="1616D0DC">
            <w:pPr>
              <w:pStyle w:val="16"/>
              <w:bidi w:val="0"/>
              <w:rPr>
                <w:b/>
                <w:bCs/>
              </w:rPr>
            </w:pPr>
            <w:r>
              <w:rPr>
                <w:rFonts w:hint="eastAsia"/>
                <w:b/>
                <w:bCs/>
              </w:rPr>
              <w:t>应用场景</w:t>
            </w:r>
          </w:p>
        </w:tc>
      </w:tr>
      <w:tr w14:paraId="13E0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F783E6C">
            <w:pPr>
              <w:pStyle w:val="16"/>
              <w:bidi w:val="0"/>
            </w:pPr>
            <w:r>
              <w:rPr>
                <w:rFonts w:hint="eastAsia"/>
                <w:lang w:val="en-US" w:eastAsia="zh-CN"/>
              </w:rPr>
              <w:t>(例如）</w:t>
            </w:r>
            <w:r>
              <w:rPr>
                <w:rFonts w:hint="eastAsia"/>
              </w:rPr>
              <w:t>企业的数字化设备已覆盖企业全部的业务场景，生产车间的智能化，</w:t>
            </w:r>
            <w:r>
              <w:rPr>
                <w:rFonts w:hint="eastAsia" w:ascii="Times New Roman" w:hAnsi="Times New Roman"/>
              </w:rPr>
              <w:t>202</w:t>
            </w:r>
            <w:r>
              <w:rPr>
                <w:rFonts w:hint="eastAsia"/>
                <w:lang w:val="en-US" w:eastAsia="zh-CN"/>
              </w:rPr>
              <w:t>X</w:t>
            </w:r>
            <w:r>
              <w:rPr>
                <w:rFonts w:hint="eastAsia"/>
              </w:rPr>
              <w:t>年实施完成，引入大量的智能化设备。</w:t>
            </w:r>
          </w:p>
        </w:tc>
        <w:tc>
          <w:tcPr>
            <w:tcW w:w="5542" w:type="dxa"/>
          </w:tcPr>
          <w:p w14:paraId="452D5BA9">
            <w:pPr>
              <w:pStyle w:val="16"/>
              <w:bidi w:val="0"/>
              <w:rPr>
                <w:rFonts w:hint="default" w:eastAsia="仿宋_GB2312"/>
                <w:lang w:val="en-US" w:eastAsia="zh-CN"/>
              </w:rPr>
            </w:pPr>
            <w:r>
              <w:rPr>
                <w:rFonts w:hint="eastAsia"/>
                <w:lang w:val="en-US" w:eastAsia="zh-CN"/>
              </w:rPr>
              <w:t>XXX</w:t>
            </w:r>
          </w:p>
        </w:tc>
      </w:tr>
      <w:tr w14:paraId="519F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7F0A2D78">
            <w:pPr>
              <w:pStyle w:val="16"/>
              <w:bidi w:val="0"/>
              <w:rPr>
                <w:rFonts w:hint="default"/>
                <w:lang w:val="en-US" w:eastAsia="zh-CN"/>
              </w:rPr>
            </w:pPr>
            <w:r>
              <w:rPr>
                <w:rFonts w:hint="eastAsia"/>
                <w:lang w:val="en-US" w:eastAsia="zh-CN"/>
              </w:rPr>
              <w:t>...</w:t>
            </w:r>
          </w:p>
        </w:tc>
        <w:tc>
          <w:tcPr>
            <w:tcW w:w="5542" w:type="dxa"/>
          </w:tcPr>
          <w:p w14:paraId="268D91C9">
            <w:pPr>
              <w:pStyle w:val="16"/>
              <w:bidi w:val="0"/>
              <w:rPr>
                <w:rFonts w:hint="default"/>
                <w:lang w:val="en-US" w:eastAsia="zh-CN"/>
              </w:rPr>
            </w:pPr>
            <w:r>
              <w:rPr>
                <w:rFonts w:hint="eastAsia"/>
                <w:lang w:val="en-US" w:eastAsia="zh-CN"/>
              </w:rPr>
              <w:t>...</w:t>
            </w:r>
          </w:p>
        </w:tc>
      </w:tr>
    </w:tbl>
    <w:p w14:paraId="53BDF7D5">
      <w:pPr>
        <w:bidi w:val="0"/>
        <w:rPr>
          <w:rFonts w:hint="eastAsia" w:eastAsia="仿宋_GB2312"/>
          <w:lang w:eastAsia="zh-CN"/>
        </w:rPr>
      </w:pPr>
      <w:r>
        <w:rPr>
          <w:rFonts w:hint="eastAsia"/>
        </w:rPr>
        <w:t>（</w:t>
      </w:r>
      <w:r>
        <w:rPr>
          <w:rFonts w:hint="eastAsia" w:ascii="Times New Roman" w:hAnsi="Times New Roman"/>
        </w:rPr>
        <w:t>2</w:t>
      </w:r>
      <w:r>
        <w:rPr>
          <w:rFonts w:hint="eastAsia"/>
        </w:rPr>
        <w:t>）数据</w:t>
      </w:r>
      <w:r>
        <w:rPr>
          <w:rFonts w:hint="eastAsia"/>
          <w:lang w:eastAsia="zh-CN"/>
        </w:rPr>
        <w:t>采集</w:t>
      </w:r>
    </w:p>
    <w:p w14:paraId="7DABB2FD">
      <w:pPr>
        <w:bidi w:val="0"/>
        <w:rPr>
          <w:highlight w:val="none"/>
          <w:lang w:eastAsia="zh-Hans"/>
        </w:rPr>
      </w:pPr>
      <w:r>
        <w:rPr>
          <w:rFonts w:hint="eastAsia"/>
          <w:highlight w:val="none"/>
        </w:rPr>
        <w:t>数据</w:t>
      </w:r>
      <w:r>
        <w:rPr>
          <w:rFonts w:hint="eastAsia"/>
          <w:highlight w:val="none"/>
          <w:lang w:eastAsia="zh-CN"/>
        </w:rPr>
        <w:t>采集评测得分</w:t>
      </w:r>
      <w:r>
        <w:rPr>
          <w:rFonts w:hint="eastAsia"/>
          <w:highlight w:val="none"/>
          <w:u w:val="single"/>
          <w:lang w:val="en-US" w:eastAsia="zh-CN"/>
        </w:rPr>
        <w:t>XX</w:t>
      </w:r>
      <w:r>
        <w:rPr>
          <w:rFonts w:hint="eastAsia"/>
          <w:highlight w:val="none"/>
          <w:lang w:eastAsia="zh-Hans"/>
        </w:rPr>
        <w:t>，</w:t>
      </w:r>
      <w:r>
        <w:rPr>
          <w:rFonts w:hint="eastAsia"/>
          <w:highlight w:val="none"/>
        </w:rPr>
        <w:t>企业</w:t>
      </w:r>
      <w:r>
        <w:rPr>
          <w:rFonts w:hint="eastAsia"/>
          <w:highlight w:val="none"/>
          <w:lang w:eastAsia="zh-Hans"/>
        </w:rPr>
        <w:t>实现数据自动</w:t>
      </w:r>
      <w:r>
        <w:rPr>
          <w:rFonts w:hint="eastAsia"/>
          <w:highlight w:val="none"/>
          <w:lang w:eastAsia="zh-CN"/>
        </w:rPr>
        <w:t>采集的业务环节覆盖范围</w:t>
      </w:r>
      <w:r>
        <w:rPr>
          <w:rFonts w:hint="eastAsia"/>
          <w:highlight w:val="none"/>
          <w:u w:val="none"/>
          <w:lang w:val="en-US" w:eastAsia="zh-CN"/>
        </w:rPr>
        <w:t>为</w:t>
      </w:r>
      <w:r>
        <w:rPr>
          <w:rFonts w:hint="eastAsia"/>
          <w:highlight w:val="none"/>
          <w:u w:val="single"/>
          <w:lang w:val="en-US" w:eastAsia="zh-CN"/>
        </w:rPr>
        <w:t>XX</w:t>
      </w:r>
      <w:r>
        <w:rPr>
          <w:rFonts w:hint="eastAsia"/>
          <w:highlight w:val="none"/>
          <w:u w:val="single"/>
          <w:lang w:eastAsia="zh-Hans"/>
        </w:rPr>
        <w:t>，</w:t>
      </w:r>
      <w:r>
        <w:rPr>
          <w:rFonts w:hint="eastAsia"/>
          <w:highlight w:val="none"/>
          <w:u w:val="single"/>
          <w:lang w:eastAsia="zh-CN"/>
        </w:rPr>
        <w:t>（</w:t>
      </w:r>
      <w:r>
        <w:rPr>
          <w:rFonts w:hint="eastAsia"/>
          <w:highlight w:val="none"/>
          <w:u w:val="single"/>
          <w:lang w:val="en-US" w:eastAsia="zh-CN"/>
        </w:rPr>
        <w:t>例如）</w:t>
      </w:r>
      <w:r>
        <w:rPr>
          <w:rFonts w:hint="eastAsia"/>
          <w:highlight w:val="none"/>
          <w:u w:val="single"/>
        </w:rPr>
        <w:t>企业演示了可以进行数据</w:t>
      </w:r>
      <w:r>
        <w:rPr>
          <w:rFonts w:hint="eastAsia"/>
          <w:highlight w:val="none"/>
          <w:u w:val="single"/>
          <w:lang w:eastAsia="zh-CN"/>
        </w:rPr>
        <w:t>自动采集</w:t>
      </w:r>
      <w:r>
        <w:rPr>
          <w:rFonts w:hint="eastAsia"/>
          <w:highlight w:val="none"/>
          <w:u w:val="single"/>
        </w:rPr>
        <w:t>的各种业务场景</w:t>
      </w:r>
      <w:r>
        <w:rPr>
          <w:rFonts w:hint="eastAsia"/>
          <w:highlight w:val="none"/>
          <w:lang w:eastAsia="zh-Hans"/>
        </w:rPr>
        <w:t>。</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22DB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EF49EA4">
            <w:pPr>
              <w:pStyle w:val="16"/>
              <w:bidi w:val="0"/>
              <w:rPr>
                <w:b/>
                <w:bCs/>
              </w:rPr>
            </w:pPr>
            <w:r>
              <w:rPr>
                <w:rFonts w:hint="eastAsia"/>
                <w:b/>
                <w:bCs/>
              </w:rPr>
              <w:t>说明</w:t>
            </w:r>
          </w:p>
        </w:tc>
        <w:tc>
          <w:tcPr>
            <w:tcW w:w="5542" w:type="dxa"/>
          </w:tcPr>
          <w:p w14:paraId="713773C5">
            <w:pPr>
              <w:pStyle w:val="16"/>
              <w:bidi w:val="0"/>
              <w:rPr>
                <w:b/>
                <w:bCs/>
              </w:rPr>
            </w:pPr>
            <w:r>
              <w:rPr>
                <w:rFonts w:hint="eastAsia"/>
                <w:b/>
                <w:bCs/>
              </w:rPr>
              <w:t>应用场景</w:t>
            </w:r>
          </w:p>
        </w:tc>
      </w:tr>
      <w:tr w14:paraId="4E018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937D7F0">
            <w:pPr>
              <w:pStyle w:val="16"/>
              <w:bidi w:val="0"/>
              <w:rPr>
                <w:rFonts w:hint="default"/>
                <w:lang w:val="en-US" w:eastAsia="zh-CN"/>
              </w:rPr>
            </w:pPr>
            <w:r>
              <w:rPr>
                <w:rFonts w:hint="eastAsia"/>
                <w:lang w:val="en-US" w:eastAsia="zh-CN"/>
              </w:rPr>
              <w:t>...</w:t>
            </w:r>
          </w:p>
        </w:tc>
        <w:tc>
          <w:tcPr>
            <w:tcW w:w="5542" w:type="dxa"/>
          </w:tcPr>
          <w:p w14:paraId="2A019313">
            <w:pPr>
              <w:pStyle w:val="16"/>
              <w:bidi w:val="0"/>
              <w:rPr>
                <w:rFonts w:hint="default"/>
                <w:lang w:val="en-US" w:eastAsia="zh-CN"/>
              </w:rPr>
            </w:pPr>
            <w:r>
              <w:rPr>
                <w:rFonts w:hint="eastAsia"/>
                <w:lang w:val="en-US" w:eastAsia="zh-CN"/>
              </w:rPr>
              <w:t>...</w:t>
            </w:r>
          </w:p>
        </w:tc>
      </w:tr>
    </w:tbl>
    <w:p w14:paraId="401D5CAF">
      <w:pPr>
        <w:bidi w:val="0"/>
        <w:rPr>
          <w:rFonts w:hint="eastAsia"/>
          <w:lang w:eastAsia="zh-CN"/>
        </w:rPr>
      </w:pPr>
      <w:r>
        <w:rPr>
          <w:rFonts w:hint="eastAsia"/>
          <w:lang w:eastAsia="zh-CN"/>
        </w:rPr>
        <w:t>（</w:t>
      </w:r>
      <w:r>
        <w:rPr>
          <w:rFonts w:hint="eastAsia" w:ascii="Times New Roman" w:hAnsi="Times New Roman"/>
          <w:lang w:val="en-US" w:eastAsia="zh-CN"/>
        </w:rPr>
        <w:t>3</w:t>
      </w:r>
      <w:r>
        <w:rPr>
          <w:rFonts w:hint="eastAsia"/>
          <w:lang w:eastAsia="zh-CN"/>
        </w:rPr>
        <w:t>）信息系统</w:t>
      </w:r>
    </w:p>
    <w:p w14:paraId="0B153491">
      <w:pPr>
        <w:bidi w:val="0"/>
        <w:rPr>
          <w:rFonts w:hint="eastAsia"/>
          <w:u w:val="single"/>
          <w:lang w:val="en-US" w:eastAsia="zh-CN"/>
        </w:rPr>
      </w:pPr>
      <w:r>
        <w:rPr>
          <w:rFonts w:hint="eastAsia"/>
          <w:lang w:eastAsia="zh-CN"/>
        </w:rPr>
        <w:t>信息系统评测得分</w:t>
      </w:r>
      <w:r>
        <w:rPr>
          <w:rFonts w:hint="eastAsia"/>
          <w:u w:val="single"/>
          <w:lang w:val="en-US" w:eastAsia="zh-CN"/>
        </w:rPr>
        <w:t>XX</w:t>
      </w:r>
      <w:r>
        <w:rPr>
          <w:rFonts w:hint="eastAsia"/>
          <w:lang w:val="en-US" w:eastAsia="zh-CN"/>
        </w:rPr>
        <w:t>，</w:t>
      </w:r>
      <w:r>
        <w:rPr>
          <w:rFonts w:hint="eastAsia"/>
          <w:lang w:eastAsia="zh-CN"/>
        </w:rPr>
        <w:t>企业使用本地或云化部署的信息化服务，实现业务的数字化管理情况为</w:t>
      </w:r>
      <w:r>
        <w:rPr>
          <w:rFonts w:hint="eastAsia"/>
          <w:u w:val="single"/>
          <w:lang w:val="en-US" w:eastAsia="zh-CN"/>
        </w:rPr>
        <w:t>XX，（例）企业演示了相关业务环节或应用场景。</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68E9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B3B5928">
            <w:pPr>
              <w:pStyle w:val="16"/>
              <w:bidi w:val="0"/>
              <w:rPr>
                <w:b/>
                <w:bCs/>
              </w:rPr>
            </w:pPr>
            <w:r>
              <w:rPr>
                <w:rFonts w:hint="eastAsia"/>
                <w:b/>
                <w:bCs/>
              </w:rPr>
              <w:t>说明</w:t>
            </w:r>
          </w:p>
        </w:tc>
        <w:tc>
          <w:tcPr>
            <w:tcW w:w="5542" w:type="dxa"/>
          </w:tcPr>
          <w:p w14:paraId="56FC4775">
            <w:pPr>
              <w:pStyle w:val="16"/>
              <w:bidi w:val="0"/>
              <w:rPr>
                <w:b/>
                <w:bCs/>
              </w:rPr>
            </w:pPr>
            <w:r>
              <w:rPr>
                <w:rFonts w:hint="eastAsia"/>
                <w:b/>
                <w:bCs/>
              </w:rPr>
              <w:t>应用场景</w:t>
            </w:r>
          </w:p>
        </w:tc>
      </w:tr>
      <w:tr w14:paraId="2988F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3D57984">
            <w:pPr>
              <w:pStyle w:val="16"/>
              <w:bidi w:val="0"/>
              <w:rPr>
                <w:rFonts w:hint="default"/>
                <w:lang w:val="en-US" w:eastAsia="zh-CN"/>
              </w:rPr>
            </w:pPr>
            <w:r>
              <w:rPr>
                <w:rFonts w:hint="eastAsia"/>
                <w:lang w:val="en-US" w:eastAsia="zh-CN"/>
              </w:rPr>
              <w:t>...</w:t>
            </w:r>
          </w:p>
        </w:tc>
        <w:tc>
          <w:tcPr>
            <w:tcW w:w="5542" w:type="dxa"/>
          </w:tcPr>
          <w:p w14:paraId="01B4219B">
            <w:pPr>
              <w:pStyle w:val="16"/>
              <w:bidi w:val="0"/>
              <w:rPr>
                <w:rFonts w:hint="default"/>
                <w:lang w:val="en-US" w:eastAsia="zh-CN"/>
              </w:rPr>
            </w:pPr>
            <w:r>
              <w:rPr>
                <w:rFonts w:hint="eastAsia"/>
                <w:lang w:val="en-US" w:eastAsia="zh-CN"/>
              </w:rPr>
              <w:t>...</w:t>
            </w:r>
          </w:p>
        </w:tc>
      </w:tr>
    </w:tbl>
    <w:p w14:paraId="7A68B445">
      <w:pPr>
        <w:bidi w:val="0"/>
      </w:pPr>
      <w:r>
        <w:rPr>
          <w:rFonts w:hint="eastAsia"/>
        </w:rPr>
        <w:t>（</w:t>
      </w:r>
      <w:r>
        <w:rPr>
          <w:rFonts w:hint="eastAsia" w:ascii="Times New Roman" w:hAnsi="Times New Roman"/>
          <w:lang w:val="en-US" w:eastAsia="zh-CN"/>
        </w:rPr>
        <w:t>4</w:t>
      </w:r>
      <w:r>
        <w:rPr>
          <w:rFonts w:hint="eastAsia"/>
        </w:rPr>
        <w:t>）</w:t>
      </w:r>
      <w:r>
        <w:rPr>
          <w:rFonts w:hint="eastAsia"/>
          <w:lang w:eastAsia="zh-CN"/>
        </w:rPr>
        <w:t>信息</w:t>
      </w:r>
      <w:r>
        <w:rPr>
          <w:rFonts w:hint="eastAsia"/>
        </w:rPr>
        <w:t>安全</w:t>
      </w:r>
    </w:p>
    <w:p w14:paraId="3656B97D">
      <w:pPr>
        <w:bidi w:val="0"/>
        <w:rPr>
          <w:u w:val="single"/>
        </w:rPr>
      </w:pPr>
      <w:r>
        <w:rPr>
          <w:rFonts w:hint="eastAsia"/>
          <w:lang w:eastAsia="zh-CN"/>
        </w:rPr>
        <w:t>信息</w:t>
      </w:r>
      <w:r>
        <w:rPr>
          <w:rFonts w:hint="eastAsia"/>
        </w:rPr>
        <w:t>安全</w:t>
      </w:r>
      <w:r>
        <w:rPr>
          <w:rFonts w:hint="eastAsia"/>
          <w:lang w:eastAsia="zh-CN"/>
        </w:rPr>
        <w:t>分为网络安全和数据安全两个二级指标。企业网络安全评测得分</w:t>
      </w:r>
      <w:r>
        <w:rPr>
          <w:rFonts w:hint="eastAsia"/>
          <w:u w:val="single"/>
          <w:lang w:val="en-US" w:eastAsia="zh-CN"/>
        </w:rPr>
        <w:t>XX，（例）企业在保障网络安全方面采取的措施</w:t>
      </w:r>
      <w:r>
        <w:rPr>
          <w:rFonts w:hint="eastAsia"/>
          <w:lang w:val="en-US" w:eastAsia="zh-CN"/>
        </w:rPr>
        <w:t>；</w:t>
      </w:r>
      <w:r>
        <w:rPr>
          <w:rFonts w:hint="eastAsia"/>
        </w:rPr>
        <w:t>企业在</w:t>
      </w:r>
      <w:r>
        <w:rPr>
          <w:rFonts w:hint="eastAsia"/>
          <w:lang w:eastAsia="zh-CN"/>
        </w:rPr>
        <w:t>数据</w:t>
      </w:r>
      <w:r>
        <w:rPr>
          <w:rFonts w:hint="eastAsia"/>
        </w:rPr>
        <w:t>安全</w:t>
      </w:r>
      <w:r>
        <w:rPr>
          <w:rFonts w:hint="eastAsia"/>
          <w:lang w:eastAsia="zh-CN"/>
        </w:rPr>
        <w:t>评测得分</w:t>
      </w:r>
      <w:r>
        <w:rPr>
          <w:rFonts w:hint="eastAsia"/>
          <w:u w:val="single"/>
          <w:lang w:val="en-US" w:eastAsia="zh-CN"/>
        </w:rPr>
        <w:t>XX，（例）企业在保障数据安全方面采取的措施</w:t>
      </w:r>
      <w:r>
        <w:rPr>
          <w:rFonts w:hint="eastAsia"/>
          <w:u w:val="single"/>
        </w:rPr>
        <w:t>。</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525AC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31C1484">
            <w:pPr>
              <w:pStyle w:val="16"/>
              <w:bidi w:val="0"/>
              <w:rPr>
                <w:b/>
                <w:bCs/>
              </w:rPr>
            </w:pPr>
            <w:r>
              <w:rPr>
                <w:rFonts w:hint="eastAsia"/>
                <w:b/>
                <w:bCs/>
              </w:rPr>
              <w:t>说明</w:t>
            </w:r>
          </w:p>
        </w:tc>
        <w:tc>
          <w:tcPr>
            <w:tcW w:w="5542" w:type="dxa"/>
          </w:tcPr>
          <w:p w14:paraId="41BDA325">
            <w:pPr>
              <w:pStyle w:val="16"/>
              <w:bidi w:val="0"/>
              <w:rPr>
                <w:b/>
                <w:bCs/>
              </w:rPr>
            </w:pPr>
            <w:r>
              <w:rPr>
                <w:rFonts w:hint="eastAsia"/>
                <w:b/>
                <w:bCs/>
              </w:rPr>
              <w:t>应用场景</w:t>
            </w:r>
          </w:p>
        </w:tc>
      </w:tr>
      <w:tr w14:paraId="4BFB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13556F4">
            <w:pPr>
              <w:pStyle w:val="16"/>
              <w:bidi w:val="0"/>
              <w:rPr>
                <w:rFonts w:hint="default"/>
                <w:lang w:val="en-US" w:eastAsia="zh-CN"/>
              </w:rPr>
            </w:pPr>
            <w:r>
              <w:rPr>
                <w:rFonts w:hint="eastAsia"/>
                <w:lang w:val="en-US" w:eastAsia="zh-CN"/>
              </w:rPr>
              <w:t>...</w:t>
            </w:r>
          </w:p>
        </w:tc>
        <w:tc>
          <w:tcPr>
            <w:tcW w:w="5542" w:type="dxa"/>
          </w:tcPr>
          <w:p w14:paraId="7EC41ADC">
            <w:pPr>
              <w:pStyle w:val="16"/>
              <w:bidi w:val="0"/>
              <w:rPr>
                <w:rFonts w:hint="default"/>
                <w:lang w:val="en-US" w:eastAsia="zh-CN"/>
              </w:rPr>
            </w:pPr>
            <w:r>
              <w:rPr>
                <w:rFonts w:hint="eastAsia"/>
                <w:lang w:val="en-US" w:eastAsia="zh-CN"/>
              </w:rPr>
              <w:t>...</w:t>
            </w:r>
          </w:p>
        </w:tc>
      </w:tr>
      <w:tr w14:paraId="2AC2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20BA3DE">
            <w:pPr>
              <w:pStyle w:val="16"/>
              <w:bidi w:val="0"/>
              <w:rPr>
                <w:rFonts w:hint="default"/>
                <w:lang w:val="en-US" w:eastAsia="zh-CN"/>
              </w:rPr>
            </w:pPr>
            <w:r>
              <w:rPr>
                <w:rFonts w:hint="eastAsia"/>
                <w:lang w:val="en-US" w:eastAsia="zh-CN"/>
              </w:rPr>
              <w:t>...</w:t>
            </w:r>
          </w:p>
        </w:tc>
        <w:tc>
          <w:tcPr>
            <w:tcW w:w="5542" w:type="dxa"/>
          </w:tcPr>
          <w:p w14:paraId="7147C2FA">
            <w:pPr>
              <w:pStyle w:val="16"/>
              <w:bidi w:val="0"/>
              <w:rPr>
                <w:rFonts w:hint="default"/>
                <w:lang w:val="en-US" w:eastAsia="zh-CN"/>
              </w:rPr>
            </w:pPr>
            <w:r>
              <w:rPr>
                <w:rFonts w:hint="eastAsia"/>
                <w:lang w:val="en-US" w:eastAsia="zh-CN"/>
              </w:rPr>
              <w:t>...</w:t>
            </w:r>
          </w:p>
        </w:tc>
      </w:tr>
    </w:tbl>
    <w:p w14:paraId="26BF527E">
      <w:pPr>
        <w:pStyle w:val="4"/>
        <w:bidi w:val="0"/>
      </w:pPr>
      <w:r>
        <w:rPr>
          <w:rFonts w:hint="eastAsia" w:ascii="Times New Roman" w:hAnsi="Times New Roman"/>
        </w:rPr>
        <w:t>3</w:t>
      </w:r>
      <w:r>
        <w:rPr>
          <w:rFonts w:hint="eastAsia"/>
        </w:rPr>
        <w:t>.</w:t>
      </w:r>
      <w:r>
        <w:rPr>
          <w:rFonts w:hint="eastAsia" w:ascii="Times New Roman" w:hAnsi="Times New Roman"/>
        </w:rPr>
        <w:t>4</w:t>
      </w:r>
      <w:r>
        <w:rPr>
          <w:rFonts w:hint="eastAsia"/>
        </w:rPr>
        <w:t>.</w:t>
      </w:r>
      <w:r>
        <w:rPr>
          <w:rFonts w:hint="eastAsia" w:ascii="Times New Roman" w:hAnsi="Times New Roman"/>
        </w:rPr>
        <w:t>2</w:t>
      </w:r>
      <w:r>
        <w:rPr>
          <w:rFonts w:hint="eastAsia"/>
          <w:lang w:eastAsia="zh-Hans"/>
        </w:rPr>
        <w:t>数字化经营</w:t>
      </w:r>
    </w:p>
    <w:p w14:paraId="695D1C26">
      <w:pPr>
        <w:bidi w:val="0"/>
        <w:rPr>
          <w:rFonts w:hint="eastAsia"/>
          <w:lang w:eastAsia="zh-CN"/>
        </w:rPr>
      </w:pPr>
      <w:r>
        <w:rPr>
          <w:rFonts w:hint="eastAsia"/>
        </w:rPr>
        <w:t>数字化经营</w:t>
      </w:r>
      <w:r>
        <w:rPr>
          <w:rFonts w:hint="eastAsia"/>
          <w:lang w:eastAsia="zh-CN"/>
        </w:rPr>
        <w:t>分为产品生命周期数字化、生产执行数字化、供应链数字化、管理决策数字化</w:t>
      </w:r>
      <w:r>
        <w:rPr>
          <w:rFonts w:hint="eastAsia" w:ascii="Times New Roman" w:hAnsi="Times New Roman"/>
          <w:lang w:val="en-US" w:eastAsia="zh-CN"/>
        </w:rPr>
        <w:t>4</w:t>
      </w:r>
      <w:r>
        <w:rPr>
          <w:rFonts w:hint="eastAsia"/>
          <w:lang w:val="en-US" w:eastAsia="zh-CN"/>
        </w:rPr>
        <w:t>个一级指标</w:t>
      </w:r>
      <w:r>
        <w:rPr>
          <w:rFonts w:hint="eastAsia"/>
          <w:lang w:eastAsia="zh-CN"/>
        </w:rPr>
        <w:t>，其中</w:t>
      </w:r>
      <w:r>
        <w:rPr>
          <w:rFonts w:hint="eastAsia"/>
        </w:rPr>
        <w:t>包括</w:t>
      </w:r>
      <w:r>
        <w:rPr>
          <w:rFonts w:hint="eastAsia"/>
          <w:lang w:eastAsia="zh-CN"/>
        </w:rPr>
        <w:t>产品设计</w:t>
      </w:r>
      <w:r>
        <w:rPr>
          <w:rFonts w:hint="default"/>
          <w:lang w:val="en-US" w:eastAsia="zh-CN"/>
        </w:rPr>
        <w:t>*</w:t>
      </w:r>
      <w:r>
        <w:rPr>
          <w:rFonts w:hint="eastAsia"/>
        </w:rPr>
        <w:t>、</w:t>
      </w:r>
      <w:r>
        <w:rPr>
          <w:rFonts w:hint="eastAsia"/>
          <w:lang w:eastAsia="zh-CN"/>
        </w:rPr>
        <w:t>工艺设计</w:t>
      </w:r>
      <w:r>
        <w:rPr>
          <w:rFonts w:hint="eastAsia"/>
        </w:rPr>
        <w:t>、</w:t>
      </w:r>
      <w:r>
        <w:rPr>
          <w:rFonts w:hint="eastAsia"/>
          <w:lang w:eastAsia="zh-CN"/>
        </w:rPr>
        <w:t>营销管理</w:t>
      </w:r>
      <w:r>
        <w:rPr>
          <w:rFonts w:hint="default"/>
          <w:lang w:val="en-US" w:eastAsia="zh-CN"/>
        </w:rPr>
        <w:t>*</w:t>
      </w:r>
      <w:r>
        <w:rPr>
          <w:rFonts w:hint="eastAsia"/>
        </w:rPr>
        <w:t>、</w:t>
      </w:r>
      <w:r>
        <w:rPr>
          <w:rFonts w:hint="eastAsia"/>
          <w:lang w:eastAsia="zh-CN"/>
        </w:rPr>
        <w:t>售后服务</w:t>
      </w:r>
      <w:r>
        <w:rPr>
          <w:rFonts w:hint="eastAsia"/>
        </w:rPr>
        <w:t>、</w:t>
      </w:r>
      <w:r>
        <w:rPr>
          <w:rFonts w:hint="eastAsia"/>
          <w:lang w:eastAsia="zh-CN"/>
        </w:rPr>
        <w:t>计划排程</w:t>
      </w:r>
      <w:r>
        <w:rPr>
          <w:rFonts w:hint="eastAsia"/>
        </w:rPr>
        <w:t>、</w:t>
      </w:r>
      <w:r>
        <w:rPr>
          <w:rFonts w:hint="eastAsia"/>
          <w:lang w:eastAsia="zh-CN"/>
        </w:rPr>
        <w:t>生产管控</w:t>
      </w:r>
      <w:r>
        <w:rPr>
          <w:rFonts w:hint="default"/>
          <w:lang w:val="en-US" w:eastAsia="zh-CN"/>
        </w:rPr>
        <w:t>*</w:t>
      </w:r>
      <w:r>
        <w:rPr>
          <w:rFonts w:hint="eastAsia"/>
        </w:rPr>
        <w:t>、</w:t>
      </w:r>
      <w:r>
        <w:rPr>
          <w:rFonts w:hint="eastAsia"/>
          <w:lang w:eastAsia="zh-CN"/>
        </w:rPr>
        <w:t>质量管理</w:t>
      </w:r>
      <w:r>
        <w:rPr>
          <w:rFonts w:hint="default"/>
          <w:lang w:val="en-US" w:eastAsia="zh-CN"/>
        </w:rPr>
        <w:t>*</w:t>
      </w:r>
      <w:r>
        <w:rPr>
          <w:rFonts w:hint="eastAsia"/>
        </w:rPr>
        <w:t>、</w:t>
      </w:r>
      <w:r>
        <w:rPr>
          <w:rFonts w:hint="eastAsia"/>
          <w:lang w:eastAsia="zh-CN"/>
        </w:rPr>
        <w:t>设备管理</w:t>
      </w:r>
      <w:r>
        <w:rPr>
          <w:rFonts w:hint="default"/>
          <w:lang w:val="en-US" w:eastAsia="zh-CN"/>
        </w:rPr>
        <w:t>*</w:t>
      </w:r>
      <w:r>
        <w:rPr>
          <w:rFonts w:hint="eastAsia"/>
          <w:lang w:eastAsia="zh-CN"/>
        </w:rPr>
        <w:t>、安全生产</w:t>
      </w:r>
      <w:r>
        <w:rPr>
          <w:rFonts w:hint="default"/>
          <w:lang w:val="en-US" w:eastAsia="zh-CN"/>
        </w:rPr>
        <w:t>*</w:t>
      </w:r>
      <w:r>
        <w:rPr>
          <w:rFonts w:hint="eastAsia"/>
          <w:lang w:eastAsia="zh-CN"/>
        </w:rPr>
        <w:t>、能耗管理</w:t>
      </w:r>
      <w:r>
        <w:rPr>
          <w:rFonts w:hint="default"/>
          <w:lang w:val="en-US" w:eastAsia="zh-CN"/>
        </w:rPr>
        <w:t>*</w:t>
      </w:r>
      <w:r>
        <w:rPr>
          <w:rFonts w:hint="eastAsia"/>
          <w:lang w:eastAsia="zh-CN"/>
        </w:rPr>
        <w:t>、采购管理</w:t>
      </w:r>
      <w:r>
        <w:rPr>
          <w:rFonts w:hint="default"/>
          <w:lang w:val="en-US" w:eastAsia="zh-CN"/>
        </w:rPr>
        <w:t>*</w:t>
      </w:r>
      <w:r>
        <w:rPr>
          <w:rFonts w:hint="eastAsia"/>
          <w:lang w:eastAsia="zh-CN"/>
        </w:rPr>
        <w:t>、仓储物流</w:t>
      </w:r>
      <w:r>
        <w:rPr>
          <w:rFonts w:hint="default"/>
          <w:lang w:val="en-US" w:eastAsia="zh-CN"/>
        </w:rPr>
        <w:t>*</w:t>
      </w:r>
      <w:r>
        <w:rPr>
          <w:rFonts w:hint="eastAsia"/>
          <w:lang w:eastAsia="zh-CN"/>
        </w:rPr>
        <w:t>、财务管理</w:t>
      </w:r>
      <w:r>
        <w:rPr>
          <w:rFonts w:hint="default"/>
          <w:lang w:val="en-US" w:eastAsia="zh-CN"/>
        </w:rPr>
        <w:t>*</w:t>
      </w:r>
      <w:r>
        <w:rPr>
          <w:rFonts w:hint="eastAsia"/>
          <w:lang w:eastAsia="zh-CN"/>
        </w:rPr>
        <w:t>、人力资源、协同办公、决策支持</w:t>
      </w:r>
      <w:r>
        <w:rPr>
          <w:rFonts w:hint="eastAsia" w:ascii="Times New Roman" w:hAnsi="Times New Roman"/>
        </w:rPr>
        <w:t>1</w:t>
      </w:r>
      <w:r>
        <w:rPr>
          <w:rFonts w:hint="eastAsia" w:ascii="Times New Roman" w:hAnsi="Times New Roman"/>
          <w:lang w:val="en-US" w:eastAsia="zh-CN"/>
        </w:rPr>
        <w:t>6</w:t>
      </w:r>
      <w:r>
        <w:rPr>
          <w:rFonts w:hint="eastAsia"/>
        </w:rPr>
        <w:t>个二级指标</w:t>
      </w:r>
      <w:r>
        <w:rPr>
          <w:rFonts w:hint="eastAsia"/>
          <w:lang w:eastAsia="zh-CN"/>
        </w:rPr>
        <w:t>（业务场景）。</w:t>
      </w:r>
      <w:r>
        <w:rPr>
          <w:rFonts w:hint="eastAsia" w:ascii="Times New Roman" w:hAnsi="Times New Roman"/>
          <w:lang w:val="en-US" w:eastAsia="zh-CN"/>
        </w:rPr>
        <w:t>16</w:t>
      </w:r>
      <w:r>
        <w:rPr>
          <w:rFonts w:hint="eastAsia"/>
          <w:lang w:val="en-US" w:eastAsia="zh-CN"/>
        </w:rPr>
        <w:t>个二级指标中，共</w:t>
      </w:r>
      <w:r>
        <w:rPr>
          <w:rFonts w:hint="eastAsia" w:ascii="Times New Roman" w:hAnsi="Times New Roman"/>
          <w:lang w:val="en-US" w:eastAsia="zh-CN"/>
        </w:rPr>
        <w:t>10</w:t>
      </w:r>
      <w:r>
        <w:rPr>
          <w:rFonts w:hint="eastAsia"/>
          <w:lang w:val="en-US" w:eastAsia="zh-CN"/>
        </w:rPr>
        <w:t>项标*的约束性场景，</w:t>
      </w:r>
      <w:r>
        <w:rPr>
          <w:rFonts w:hint="eastAsia" w:ascii="Times New Roman" w:hAnsi="Times New Roman"/>
          <w:lang w:val="en-US" w:eastAsia="zh-CN"/>
        </w:rPr>
        <w:t>6</w:t>
      </w:r>
      <w:r>
        <w:rPr>
          <w:rFonts w:hint="eastAsia"/>
          <w:lang w:val="en-US" w:eastAsia="zh-CN"/>
        </w:rPr>
        <w:t>项指导性场景。每个场景都分为</w:t>
      </w:r>
      <w:r>
        <w:rPr>
          <w:rFonts w:hint="eastAsia" w:ascii="Times New Roman" w:hAnsi="Times New Roman"/>
          <w:lang w:val="en-US" w:eastAsia="zh-CN"/>
        </w:rPr>
        <w:t>1</w:t>
      </w:r>
      <w:r>
        <w:rPr>
          <w:rFonts w:hint="eastAsia"/>
          <w:lang w:val="en-US" w:eastAsia="zh-CN"/>
        </w:rPr>
        <w:t>至</w:t>
      </w:r>
      <w:r>
        <w:rPr>
          <w:rFonts w:hint="eastAsia" w:ascii="Times New Roman" w:hAnsi="Times New Roman"/>
          <w:lang w:val="en-US" w:eastAsia="zh-CN"/>
        </w:rPr>
        <w:t>4</w:t>
      </w:r>
      <w:r>
        <w:rPr>
          <w:rFonts w:hint="eastAsia"/>
          <w:lang w:val="en-US" w:eastAsia="zh-CN"/>
        </w:rPr>
        <w:t>级，逐级递增。</w:t>
      </w:r>
      <w:r>
        <w:rPr>
          <w:rFonts w:hint="eastAsia"/>
          <w:lang w:eastAsia="zh-CN"/>
        </w:rPr>
        <w:t>具体判定结果如下表所示：</w:t>
      </w:r>
    </w:p>
    <w:p w14:paraId="7CF4353E">
      <w:pPr>
        <w:pStyle w:val="5"/>
        <w:bidi w:val="0"/>
        <w:rPr>
          <w:rFonts w:hint="default"/>
          <w:lang w:val="en-US" w:eastAsia="zh-CN"/>
        </w:rPr>
      </w:pPr>
      <w:r>
        <w:rPr>
          <w:rFonts w:hint="eastAsia"/>
          <w:u w:val="single"/>
          <w:lang w:eastAsia="zh-CN"/>
        </w:rPr>
        <w:t>表</w:t>
      </w:r>
      <w:r>
        <w:rPr>
          <w:rFonts w:hint="eastAsia"/>
          <w:u w:val="single"/>
          <w:lang w:val="en-US" w:eastAsia="zh-CN"/>
        </w:rPr>
        <w:t>X</w:t>
      </w:r>
      <w:r>
        <w:rPr>
          <w:rFonts w:hint="eastAsia"/>
          <w:lang w:val="en-US" w:eastAsia="zh-CN"/>
        </w:rPr>
        <w:t xml:space="preserve"> 企业数字化经营应用场景等级判定结果</w:t>
      </w:r>
    </w:p>
    <w:tbl>
      <w:tblPr>
        <w:tblStyle w:val="12"/>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5"/>
        <w:gridCol w:w="2835"/>
      </w:tblGrid>
      <w:tr w14:paraId="22805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noWrap/>
            <w:vAlign w:val="center"/>
          </w:tcPr>
          <w:p w14:paraId="30D846BD">
            <w:pPr>
              <w:pStyle w:val="16"/>
              <w:bidi w:val="0"/>
              <w:ind w:firstLine="0" w:firstLineChars="0"/>
              <w:rPr>
                <w:rFonts w:hint="eastAsia"/>
                <w:b/>
                <w:bCs/>
                <w:lang w:eastAsia="zh-CN"/>
              </w:rPr>
            </w:pPr>
            <w:r>
              <w:rPr>
                <w:rFonts w:hint="eastAsia"/>
                <w:b/>
                <w:bCs/>
                <w:lang w:eastAsia="zh-CN"/>
              </w:rPr>
              <w:t>一级指标</w:t>
            </w:r>
          </w:p>
        </w:tc>
        <w:tc>
          <w:tcPr>
            <w:tcW w:w="2835" w:type="dxa"/>
            <w:noWrap/>
            <w:vAlign w:val="center"/>
          </w:tcPr>
          <w:p w14:paraId="1DFBA033">
            <w:pPr>
              <w:pStyle w:val="16"/>
              <w:bidi w:val="0"/>
              <w:rPr>
                <w:rFonts w:hint="eastAsia"/>
                <w:b/>
                <w:bCs/>
                <w:lang w:eastAsia="zh-CN"/>
              </w:rPr>
            </w:pPr>
            <w:r>
              <w:rPr>
                <w:rFonts w:hint="eastAsia"/>
                <w:b/>
                <w:bCs/>
                <w:lang w:eastAsia="zh-CN"/>
              </w:rPr>
              <w:t>二级指标</w:t>
            </w:r>
          </w:p>
          <w:p w14:paraId="090256D4">
            <w:pPr>
              <w:pStyle w:val="16"/>
              <w:bidi w:val="0"/>
              <w:rPr>
                <w:rFonts w:hint="eastAsia"/>
                <w:b/>
                <w:bCs/>
                <w:lang w:eastAsia="zh-CN"/>
              </w:rPr>
            </w:pPr>
            <w:r>
              <w:rPr>
                <w:rFonts w:hint="eastAsia"/>
                <w:b/>
                <w:bCs/>
                <w:lang w:eastAsia="zh-CN"/>
              </w:rPr>
              <w:t>（业务场景）</w:t>
            </w:r>
          </w:p>
        </w:tc>
        <w:tc>
          <w:tcPr>
            <w:tcW w:w="2835" w:type="dxa"/>
            <w:noWrap/>
            <w:vAlign w:val="center"/>
          </w:tcPr>
          <w:p w14:paraId="07A4997E">
            <w:pPr>
              <w:pStyle w:val="16"/>
              <w:bidi w:val="0"/>
              <w:rPr>
                <w:rFonts w:hint="eastAsia"/>
                <w:b/>
                <w:bCs/>
                <w:lang w:val="en-US" w:eastAsia="zh-CN"/>
              </w:rPr>
            </w:pPr>
            <w:r>
              <w:rPr>
                <w:rFonts w:hint="eastAsia"/>
                <w:b/>
                <w:bCs/>
                <w:lang w:val="en-US" w:eastAsia="zh-CN"/>
              </w:rPr>
              <w:t>等级</w:t>
            </w:r>
          </w:p>
        </w:tc>
      </w:tr>
      <w:tr w14:paraId="517C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restart"/>
            <w:noWrap/>
            <w:vAlign w:val="center"/>
          </w:tcPr>
          <w:p w14:paraId="420F1315">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产品生命周期数字化</w:t>
            </w:r>
          </w:p>
        </w:tc>
        <w:tc>
          <w:tcPr>
            <w:tcW w:w="2835" w:type="dxa"/>
            <w:noWrap/>
            <w:vAlign w:val="center"/>
          </w:tcPr>
          <w:p w14:paraId="44DBE854">
            <w:pPr>
              <w:pStyle w:val="16"/>
              <w:bidi w:val="0"/>
              <w:rPr>
                <w:rFonts w:hint="eastAsia"/>
              </w:rPr>
            </w:pPr>
            <w:r>
              <w:rPr>
                <w:rFonts w:hint="eastAsia"/>
                <w:lang w:eastAsia="zh-CN"/>
              </w:rPr>
              <w:t>产品设计</w:t>
            </w:r>
            <w:r>
              <w:rPr>
                <w:rFonts w:hint="eastAsia"/>
              </w:rPr>
              <w:t>*</w:t>
            </w:r>
          </w:p>
        </w:tc>
        <w:tc>
          <w:tcPr>
            <w:tcW w:w="2835" w:type="dxa"/>
            <w:noWrap/>
            <w:vAlign w:val="center"/>
          </w:tcPr>
          <w:p w14:paraId="02196B1B">
            <w:pPr>
              <w:pStyle w:val="16"/>
              <w:bidi w:val="0"/>
              <w:rPr>
                <w:rFonts w:hint="default"/>
                <w:lang w:val="en-US" w:eastAsia="zh-CN"/>
              </w:rPr>
            </w:pPr>
            <w:r>
              <w:rPr>
                <w:rFonts w:hint="eastAsia"/>
                <w:lang w:val="en-US" w:eastAsia="zh-CN"/>
              </w:rPr>
              <w:t>X级</w:t>
            </w:r>
          </w:p>
        </w:tc>
      </w:tr>
      <w:tr w14:paraId="75F6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20B2151E">
            <w:pPr>
              <w:pStyle w:val="16"/>
              <w:bidi w:val="0"/>
              <w:rPr>
                <w:rFonts w:hint="eastAsia"/>
              </w:rPr>
            </w:pPr>
          </w:p>
        </w:tc>
        <w:tc>
          <w:tcPr>
            <w:tcW w:w="2835" w:type="dxa"/>
            <w:noWrap/>
            <w:vAlign w:val="center"/>
          </w:tcPr>
          <w:p w14:paraId="7996CFBA">
            <w:pPr>
              <w:pStyle w:val="16"/>
              <w:bidi w:val="0"/>
              <w:rPr>
                <w:rFonts w:hint="eastAsia"/>
              </w:rPr>
            </w:pPr>
            <w:r>
              <w:rPr>
                <w:rFonts w:hint="eastAsia"/>
              </w:rPr>
              <w:t>工艺设计</w:t>
            </w:r>
          </w:p>
        </w:tc>
        <w:tc>
          <w:tcPr>
            <w:tcW w:w="2835" w:type="dxa"/>
            <w:noWrap/>
            <w:vAlign w:val="center"/>
          </w:tcPr>
          <w:p w14:paraId="11746ECA">
            <w:pPr>
              <w:pStyle w:val="16"/>
              <w:bidi w:val="0"/>
              <w:rPr>
                <w:rFonts w:hint="eastAsia"/>
                <w:lang w:val="en-US" w:eastAsia="zh-CN"/>
              </w:rPr>
            </w:pPr>
            <w:r>
              <w:rPr>
                <w:rFonts w:hint="eastAsia"/>
                <w:lang w:val="en-US" w:eastAsia="zh-CN"/>
              </w:rPr>
              <w:t>X级</w:t>
            </w:r>
          </w:p>
        </w:tc>
      </w:tr>
      <w:tr w14:paraId="7670C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7ACEE827">
            <w:pPr>
              <w:pStyle w:val="16"/>
              <w:bidi w:val="0"/>
              <w:rPr>
                <w:rFonts w:hint="eastAsia"/>
              </w:rPr>
            </w:pPr>
          </w:p>
        </w:tc>
        <w:tc>
          <w:tcPr>
            <w:tcW w:w="2835" w:type="dxa"/>
            <w:noWrap/>
            <w:vAlign w:val="center"/>
          </w:tcPr>
          <w:p w14:paraId="2912B415">
            <w:pPr>
              <w:pStyle w:val="16"/>
              <w:bidi w:val="0"/>
              <w:rPr>
                <w:rFonts w:hint="eastAsia"/>
              </w:rPr>
            </w:pPr>
            <w:r>
              <w:rPr>
                <w:rFonts w:hint="eastAsia"/>
              </w:rPr>
              <w:t>营销管理*</w:t>
            </w:r>
          </w:p>
        </w:tc>
        <w:tc>
          <w:tcPr>
            <w:tcW w:w="2835" w:type="dxa"/>
            <w:noWrap/>
            <w:vAlign w:val="center"/>
          </w:tcPr>
          <w:p w14:paraId="5B1B0E13">
            <w:pPr>
              <w:pStyle w:val="16"/>
              <w:bidi w:val="0"/>
              <w:rPr>
                <w:rFonts w:hint="eastAsia"/>
                <w:lang w:val="en-US" w:eastAsia="zh-CN"/>
              </w:rPr>
            </w:pPr>
            <w:r>
              <w:rPr>
                <w:rFonts w:hint="eastAsia"/>
                <w:lang w:val="en-US" w:eastAsia="zh-CN"/>
              </w:rPr>
              <w:t>X级</w:t>
            </w:r>
          </w:p>
        </w:tc>
      </w:tr>
      <w:tr w14:paraId="6F89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1CA7B6F3">
            <w:pPr>
              <w:pStyle w:val="16"/>
              <w:bidi w:val="0"/>
              <w:rPr>
                <w:rFonts w:hint="eastAsia"/>
              </w:rPr>
            </w:pPr>
          </w:p>
        </w:tc>
        <w:tc>
          <w:tcPr>
            <w:tcW w:w="2835" w:type="dxa"/>
            <w:noWrap/>
            <w:vAlign w:val="center"/>
          </w:tcPr>
          <w:p w14:paraId="2C00451D">
            <w:pPr>
              <w:pStyle w:val="16"/>
              <w:bidi w:val="0"/>
              <w:rPr>
                <w:rFonts w:hint="eastAsia"/>
              </w:rPr>
            </w:pPr>
            <w:r>
              <w:rPr>
                <w:rFonts w:hint="eastAsia"/>
              </w:rPr>
              <w:t>售后服务</w:t>
            </w:r>
          </w:p>
        </w:tc>
        <w:tc>
          <w:tcPr>
            <w:tcW w:w="2835" w:type="dxa"/>
            <w:noWrap/>
            <w:vAlign w:val="center"/>
          </w:tcPr>
          <w:p w14:paraId="63880777">
            <w:pPr>
              <w:pStyle w:val="16"/>
              <w:bidi w:val="0"/>
              <w:rPr>
                <w:rFonts w:hint="eastAsia"/>
                <w:lang w:val="en-US" w:eastAsia="zh-CN"/>
              </w:rPr>
            </w:pPr>
            <w:r>
              <w:rPr>
                <w:rFonts w:hint="eastAsia"/>
                <w:lang w:val="en-US" w:eastAsia="zh-CN"/>
              </w:rPr>
              <w:t>X级</w:t>
            </w:r>
          </w:p>
        </w:tc>
      </w:tr>
      <w:tr w14:paraId="788E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restart"/>
            <w:noWrap/>
            <w:vAlign w:val="center"/>
          </w:tcPr>
          <w:p w14:paraId="0DE21BDB">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生产执行数字化</w:t>
            </w:r>
          </w:p>
        </w:tc>
        <w:tc>
          <w:tcPr>
            <w:tcW w:w="2835" w:type="dxa"/>
            <w:noWrap/>
            <w:vAlign w:val="center"/>
          </w:tcPr>
          <w:p w14:paraId="3EAD6A0D">
            <w:pPr>
              <w:pStyle w:val="16"/>
              <w:bidi w:val="0"/>
              <w:rPr>
                <w:rFonts w:hint="eastAsia"/>
              </w:rPr>
            </w:pPr>
            <w:r>
              <w:rPr>
                <w:rFonts w:hint="eastAsia"/>
              </w:rPr>
              <w:t>计划排程</w:t>
            </w:r>
          </w:p>
        </w:tc>
        <w:tc>
          <w:tcPr>
            <w:tcW w:w="2835" w:type="dxa"/>
            <w:noWrap/>
            <w:vAlign w:val="center"/>
          </w:tcPr>
          <w:p w14:paraId="71363D88">
            <w:pPr>
              <w:pStyle w:val="16"/>
              <w:bidi w:val="0"/>
              <w:rPr>
                <w:rFonts w:hint="eastAsia"/>
                <w:lang w:val="en-US" w:eastAsia="zh-CN"/>
              </w:rPr>
            </w:pPr>
            <w:r>
              <w:rPr>
                <w:rFonts w:hint="eastAsia"/>
                <w:lang w:val="en-US" w:eastAsia="zh-CN"/>
              </w:rPr>
              <w:t>X级</w:t>
            </w:r>
          </w:p>
        </w:tc>
      </w:tr>
      <w:tr w14:paraId="3974B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1EB662D7">
            <w:pPr>
              <w:pStyle w:val="16"/>
              <w:bidi w:val="0"/>
              <w:rPr>
                <w:rFonts w:hint="eastAsia"/>
              </w:rPr>
            </w:pPr>
          </w:p>
        </w:tc>
        <w:tc>
          <w:tcPr>
            <w:tcW w:w="2835" w:type="dxa"/>
            <w:noWrap/>
            <w:vAlign w:val="center"/>
          </w:tcPr>
          <w:p w14:paraId="04FD33A2">
            <w:pPr>
              <w:pStyle w:val="16"/>
              <w:bidi w:val="0"/>
              <w:rPr>
                <w:rFonts w:hint="eastAsia"/>
              </w:rPr>
            </w:pPr>
            <w:r>
              <w:rPr>
                <w:rFonts w:hint="eastAsia"/>
              </w:rPr>
              <w:t>生产管控*</w:t>
            </w:r>
          </w:p>
        </w:tc>
        <w:tc>
          <w:tcPr>
            <w:tcW w:w="2835" w:type="dxa"/>
            <w:noWrap/>
            <w:vAlign w:val="center"/>
          </w:tcPr>
          <w:p w14:paraId="556B76CE">
            <w:pPr>
              <w:pStyle w:val="16"/>
              <w:bidi w:val="0"/>
              <w:rPr>
                <w:rFonts w:hint="eastAsia"/>
                <w:lang w:val="en-US" w:eastAsia="zh-CN"/>
              </w:rPr>
            </w:pPr>
            <w:r>
              <w:rPr>
                <w:rFonts w:hint="eastAsia"/>
                <w:lang w:val="en-US" w:eastAsia="zh-CN"/>
              </w:rPr>
              <w:t>X级</w:t>
            </w:r>
          </w:p>
        </w:tc>
      </w:tr>
      <w:tr w14:paraId="1A23F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296995EF">
            <w:pPr>
              <w:pStyle w:val="16"/>
              <w:bidi w:val="0"/>
              <w:rPr>
                <w:rFonts w:hint="eastAsia"/>
              </w:rPr>
            </w:pPr>
          </w:p>
        </w:tc>
        <w:tc>
          <w:tcPr>
            <w:tcW w:w="2835" w:type="dxa"/>
            <w:noWrap/>
            <w:vAlign w:val="center"/>
          </w:tcPr>
          <w:p w14:paraId="57E67D39">
            <w:pPr>
              <w:pStyle w:val="16"/>
              <w:bidi w:val="0"/>
              <w:rPr>
                <w:rFonts w:hint="eastAsia"/>
              </w:rPr>
            </w:pPr>
            <w:r>
              <w:rPr>
                <w:rFonts w:hint="eastAsia"/>
              </w:rPr>
              <w:t>质量管理*</w:t>
            </w:r>
          </w:p>
        </w:tc>
        <w:tc>
          <w:tcPr>
            <w:tcW w:w="2835" w:type="dxa"/>
            <w:noWrap/>
            <w:vAlign w:val="center"/>
          </w:tcPr>
          <w:p w14:paraId="7FC13E3B">
            <w:pPr>
              <w:pStyle w:val="16"/>
              <w:bidi w:val="0"/>
              <w:rPr>
                <w:rFonts w:hint="eastAsia"/>
                <w:lang w:val="en-US" w:eastAsia="zh-CN"/>
              </w:rPr>
            </w:pPr>
            <w:r>
              <w:rPr>
                <w:rFonts w:hint="eastAsia"/>
                <w:lang w:val="en-US" w:eastAsia="zh-CN"/>
              </w:rPr>
              <w:t>X级</w:t>
            </w:r>
          </w:p>
        </w:tc>
      </w:tr>
      <w:tr w14:paraId="47B1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70AC471C">
            <w:pPr>
              <w:pStyle w:val="16"/>
              <w:bidi w:val="0"/>
              <w:rPr>
                <w:rFonts w:hint="eastAsia"/>
              </w:rPr>
            </w:pPr>
          </w:p>
        </w:tc>
        <w:tc>
          <w:tcPr>
            <w:tcW w:w="2835" w:type="dxa"/>
            <w:noWrap/>
            <w:vAlign w:val="center"/>
          </w:tcPr>
          <w:p w14:paraId="55A1D38B">
            <w:pPr>
              <w:pStyle w:val="16"/>
              <w:bidi w:val="0"/>
              <w:rPr>
                <w:rFonts w:hint="eastAsia"/>
              </w:rPr>
            </w:pPr>
            <w:r>
              <w:rPr>
                <w:rFonts w:hint="eastAsia"/>
              </w:rPr>
              <w:t>设备管理*</w:t>
            </w:r>
          </w:p>
        </w:tc>
        <w:tc>
          <w:tcPr>
            <w:tcW w:w="2835" w:type="dxa"/>
            <w:noWrap/>
            <w:vAlign w:val="center"/>
          </w:tcPr>
          <w:p w14:paraId="14FB6DF0">
            <w:pPr>
              <w:pStyle w:val="16"/>
              <w:bidi w:val="0"/>
              <w:rPr>
                <w:rFonts w:hint="eastAsia"/>
                <w:lang w:val="en-US" w:eastAsia="zh-CN"/>
              </w:rPr>
            </w:pPr>
            <w:r>
              <w:rPr>
                <w:rFonts w:hint="eastAsia"/>
                <w:lang w:val="en-US" w:eastAsia="zh-CN"/>
              </w:rPr>
              <w:t>X级</w:t>
            </w:r>
          </w:p>
        </w:tc>
      </w:tr>
      <w:tr w14:paraId="1ABB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25E0A30B">
            <w:pPr>
              <w:pStyle w:val="16"/>
              <w:bidi w:val="0"/>
              <w:rPr>
                <w:rFonts w:hint="eastAsia"/>
              </w:rPr>
            </w:pPr>
          </w:p>
        </w:tc>
        <w:tc>
          <w:tcPr>
            <w:tcW w:w="2835" w:type="dxa"/>
            <w:noWrap/>
            <w:vAlign w:val="center"/>
          </w:tcPr>
          <w:p w14:paraId="59191D13">
            <w:pPr>
              <w:pStyle w:val="16"/>
              <w:bidi w:val="0"/>
              <w:rPr>
                <w:rFonts w:hint="eastAsia"/>
              </w:rPr>
            </w:pPr>
            <w:r>
              <w:rPr>
                <w:rFonts w:hint="eastAsia"/>
              </w:rPr>
              <w:t>安全生产*</w:t>
            </w:r>
          </w:p>
        </w:tc>
        <w:tc>
          <w:tcPr>
            <w:tcW w:w="2835" w:type="dxa"/>
            <w:noWrap/>
            <w:vAlign w:val="center"/>
          </w:tcPr>
          <w:p w14:paraId="235CC838">
            <w:pPr>
              <w:pStyle w:val="16"/>
              <w:bidi w:val="0"/>
              <w:rPr>
                <w:rFonts w:hint="eastAsia"/>
                <w:lang w:val="en-US" w:eastAsia="zh-CN"/>
              </w:rPr>
            </w:pPr>
            <w:r>
              <w:rPr>
                <w:rFonts w:hint="eastAsia"/>
                <w:lang w:val="en-US" w:eastAsia="zh-CN"/>
              </w:rPr>
              <w:t>X级</w:t>
            </w:r>
          </w:p>
        </w:tc>
      </w:tr>
      <w:tr w14:paraId="5DFF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10C64BD9">
            <w:pPr>
              <w:pStyle w:val="16"/>
              <w:bidi w:val="0"/>
              <w:rPr>
                <w:rFonts w:hint="eastAsia"/>
              </w:rPr>
            </w:pPr>
          </w:p>
        </w:tc>
        <w:tc>
          <w:tcPr>
            <w:tcW w:w="2835" w:type="dxa"/>
            <w:noWrap/>
            <w:vAlign w:val="center"/>
          </w:tcPr>
          <w:p w14:paraId="2EA88D32">
            <w:pPr>
              <w:pStyle w:val="16"/>
              <w:bidi w:val="0"/>
              <w:rPr>
                <w:rFonts w:hint="eastAsia"/>
              </w:rPr>
            </w:pPr>
            <w:r>
              <w:rPr>
                <w:rFonts w:hint="eastAsia"/>
              </w:rPr>
              <w:t>能耗管理*</w:t>
            </w:r>
          </w:p>
        </w:tc>
        <w:tc>
          <w:tcPr>
            <w:tcW w:w="2835" w:type="dxa"/>
            <w:noWrap/>
            <w:vAlign w:val="center"/>
          </w:tcPr>
          <w:p w14:paraId="7A732F1A">
            <w:pPr>
              <w:pStyle w:val="16"/>
              <w:bidi w:val="0"/>
              <w:rPr>
                <w:rFonts w:hint="eastAsia"/>
                <w:lang w:val="en-US" w:eastAsia="zh-CN"/>
              </w:rPr>
            </w:pPr>
            <w:r>
              <w:rPr>
                <w:rFonts w:hint="eastAsia"/>
                <w:lang w:val="en-US" w:eastAsia="zh-CN"/>
              </w:rPr>
              <w:t>X级</w:t>
            </w:r>
          </w:p>
        </w:tc>
      </w:tr>
      <w:tr w14:paraId="47E2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restart"/>
            <w:noWrap/>
            <w:vAlign w:val="center"/>
          </w:tcPr>
          <w:p w14:paraId="259AF845">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供应链数字化</w:t>
            </w:r>
          </w:p>
        </w:tc>
        <w:tc>
          <w:tcPr>
            <w:tcW w:w="2835" w:type="dxa"/>
            <w:noWrap/>
            <w:vAlign w:val="center"/>
          </w:tcPr>
          <w:p w14:paraId="730EACDB">
            <w:pPr>
              <w:pStyle w:val="16"/>
              <w:bidi w:val="0"/>
              <w:rPr>
                <w:rFonts w:hint="eastAsia"/>
              </w:rPr>
            </w:pPr>
            <w:r>
              <w:rPr>
                <w:rFonts w:hint="eastAsia"/>
              </w:rPr>
              <w:t>采购管理*</w:t>
            </w:r>
          </w:p>
        </w:tc>
        <w:tc>
          <w:tcPr>
            <w:tcW w:w="2835" w:type="dxa"/>
            <w:noWrap/>
            <w:vAlign w:val="center"/>
          </w:tcPr>
          <w:p w14:paraId="67287BAB">
            <w:pPr>
              <w:pStyle w:val="16"/>
              <w:bidi w:val="0"/>
              <w:rPr>
                <w:rFonts w:hint="eastAsia"/>
                <w:lang w:val="en-US" w:eastAsia="zh-CN"/>
              </w:rPr>
            </w:pPr>
            <w:r>
              <w:rPr>
                <w:rFonts w:hint="eastAsia"/>
                <w:lang w:val="en-US" w:eastAsia="zh-CN"/>
              </w:rPr>
              <w:t>X级</w:t>
            </w:r>
          </w:p>
        </w:tc>
      </w:tr>
      <w:tr w14:paraId="7A14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686FC216">
            <w:pPr>
              <w:pStyle w:val="16"/>
              <w:bidi w:val="0"/>
              <w:rPr>
                <w:rFonts w:hint="eastAsia"/>
              </w:rPr>
            </w:pPr>
          </w:p>
        </w:tc>
        <w:tc>
          <w:tcPr>
            <w:tcW w:w="2835" w:type="dxa"/>
            <w:noWrap/>
            <w:vAlign w:val="center"/>
          </w:tcPr>
          <w:p w14:paraId="1C17FD45">
            <w:pPr>
              <w:pStyle w:val="16"/>
              <w:bidi w:val="0"/>
              <w:rPr>
                <w:rFonts w:hint="eastAsia"/>
              </w:rPr>
            </w:pPr>
            <w:r>
              <w:rPr>
                <w:rFonts w:hint="eastAsia"/>
              </w:rPr>
              <w:t>仓储物流*</w:t>
            </w:r>
          </w:p>
        </w:tc>
        <w:tc>
          <w:tcPr>
            <w:tcW w:w="2835" w:type="dxa"/>
            <w:noWrap/>
            <w:vAlign w:val="center"/>
          </w:tcPr>
          <w:p w14:paraId="5068237B">
            <w:pPr>
              <w:pStyle w:val="16"/>
              <w:bidi w:val="0"/>
              <w:rPr>
                <w:rFonts w:hint="eastAsia"/>
                <w:lang w:val="en-US" w:eastAsia="zh-CN"/>
              </w:rPr>
            </w:pPr>
            <w:r>
              <w:rPr>
                <w:rFonts w:hint="eastAsia"/>
                <w:lang w:val="en-US" w:eastAsia="zh-CN"/>
              </w:rPr>
              <w:t>X级</w:t>
            </w:r>
          </w:p>
        </w:tc>
      </w:tr>
      <w:tr w14:paraId="68AA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restart"/>
            <w:noWrap/>
            <w:vAlign w:val="center"/>
          </w:tcPr>
          <w:p w14:paraId="7612F5C1">
            <w:pPr>
              <w:pStyle w:val="16"/>
              <w:bidi w:val="0"/>
              <w:ind w:firstLine="0" w:firstLineChars="0"/>
              <w:rPr>
                <w:rFonts w:hint="eastAsia" w:ascii="Times New Roman" w:hAnsi="Times New Roman" w:eastAsia="仿宋_GB2312" w:cstheme="minorBidi"/>
                <w:kern w:val="0"/>
                <w:sz w:val="28"/>
                <w:szCs w:val="21"/>
                <w:lang w:val="en-US" w:eastAsia="zh-CN" w:bidi="ar-SA"/>
              </w:rPr>
            </w:pPr>
            <w:r>
              <w:rPr>
                <w:rFonts w:hint="eastAsia"/>
                <w:lang w:eastAsia="zh-CN"/>
              </w:rPr>
              <w:t>管理决策数字化</w:t>
            </w:r>
          </w:p>
        </w:tc>
        <w:tc>
          <w:tcPr>
            <w:tcW w:w="2835" w:type="dxa"/>
            <w:noWrap/>
            <w:vAlign w:val="center"/>
          </w:tcPr>
          <w:p w14:paraId="0AE8B1EF">
            <w:pPr>
              <w:pStyle w:val="16"/>
              <w:bidi w:val="0"/>
              <w:rPr>
                <w:rFonts w:hint="eastAsia"/>
              </w:rPr>
            </w:pPr>
            <w:r>
              <w:rPr>
                <w:rFonts w:hint="eastAsia"/>
              </w:rPr>
              <w:t>财务管理*</w:t>
            </w:r>
          </w:p>
        </w:tc>
        <w:tc>
          <w:tcPr>
            <w:tcW w:w="2835" w:type="dxa"/>
            <w:noWrap/>
            <w:vAlign w:val="center"/>
          </w:tcPr>
          <w:p w14:paraId="7BC93E80">
            <w:pPr>
              <w:pStyle w:val="16"/>
              <w:bidi w:val="0"/>
              <w:rPr>
                <w:rFonts w:hint="eastAsia"/>
                <w:lang w:val="en-US" w:eastAsia="zh-CN"/>
              </w:rPr>
            </w:pPr>
            <w:r>
              <w:rPr>
                <w:rFonts w:hint="eastAsia"/>
                <w:lang w:val="en-US" w:eastAsia="zh-CN"/>
              </w:rPr>
              <w:t>X级</w:t>
            </w:r>
          </w:p>
        </w:tc>
      </w:tr>
      <w:tr w14:paraId="6491B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33D51B0D">
            <w:pPr>
              <w:pStyle w:val="16"/>
              <w:bidi w:val="0"/>
              <w:rPr>
                <w:rFonts w:hint="eastAsia"/>
              </w:rPr>
            </w:pPr>
          </w:p>
        </w:tc>
        <w:tc>
          <w:tcPr>
            <w:tcW w:w="2835" w:type="dxa"/>
            <w:noWrap/>
            <w:vAlign w:val="center"/>
          </w:tcPr>
          <w:p w14:paraId="715EDE4E">
            <w:pPr>
              <w:pStyle w:val="16"/>
              <w:bidi w:val="0"/>
              <w:rPr>
                <w:rFonts w:hint="eastAsia"/>
              </w:rPr>
            </w:pPr>
            <w:r>
              <w:rPr>
                <w:rFonts w:hint="eastAsia"/>
              </w:rPr>
              <w:t>人力资源</w:t>
            </w:r>
          </w:p>
        </w:tc>
        <w:tc>
          <w:tcPr>
            <w:tcW w:w="2835" w:type="dxa"/>
            <w:noWrap/>
            <w:vAlign w:val="center"/>
          </w:tcPr>
          <w:p w14:paraId="6E48E854">
            <w:pPr>
              <w:pStyle w:val="16"/>
              <w:bidi w:val="0"/>
              <w:rPr>
                <w:rFonts w:hint="eastAsia"/>
                <w:lang w:val="en-US" w:eastAsia="zh-CN"/>
              </w:rPr>
            </w:pPr>
            <w:r>
              <w:rPr>
                <w:rFonts w:hint="eastAsia"/>
                <w:lang w:val="en-US" w:eastAsia="zh-CN"/>
              </w:rPr>
              <w:t>X级</w:t>
            </w:r>
          </w:p>
        </w:tc>
      </w:tr>
      <w:tr w14:paraId="12B0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0FD91910">
            <w:pPr>
              <w:pStyle w:val="16"/>
              <w:bidi w:val="0"/>
              <w:rPr>
                <w:rFonts w:hint="eastAsia"/>
                <w:lang w:eastAsia="zh-CN"/>
              </w:rPr>
            </w:pPr>
          </w:p>
        </w:tc>
        <w:tc>
          <w:tcPr>
            <w:tcW w:w="2835" w:type="dxa"/>
            <w:noWrap/>
            <w:vAlign w:val="center"/>
          </w:tcPr>
          <w:p w14:paraId="13612528">
            <w:pPr>
              <w:pStyle w:val="16"/>
              <w:bidi w:val="0"/>
              <w:rPr>
                <w:rFonts w:hint="eastAsia"/>
                <w:lang w:eastAsia="zh-CN"/>
              </w:rPr>
            </w:pPr>
            <w:r>
              <w:rPr>
                <w:rFonts w:hint="eastAsia"/>
                <w:lang w:eastAsia="zh-CN"/>
              </w:rPr>
              <w:t>协同办公</w:t>
            </w:r>
          </w:p>
        </w:tc>
        <w:tc>
          <w:tcPr>
            <w:tcW w:w="2835" w:type="dxa"/>
            <w:noWrap/>
            <w:vAlign w:val="center"/>
          </w:tcPr>
          <w:p w14:paraId="21F9FEB8">
            <w:pPr>
              <w:pStyle w:val="16"/>
              <w:bidi w:val="0"/>
              <w:rPr>
                <w:rFonts w:hint="eastAsia"/>
                <w:lang w:val="en-US" w:eastAsia="zh-CN"/>
              </w:rPr>
            </w:pPr>
            <w:r>
              <w:rPr>
                <w:rFonts w:hint="eastAsia"/>
                <w:lang w:val="en-US" w:eastAsia="zh-CN"/>
              </w:rPr>
              <w:t>X级</w:t>
            </w:r>
          </w:p>
        </w:tc>
      </w:tr>
      <w:tr w14:paraId="4F9B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2835" w:type="dxa"/>
            <w:vMerge w:val="continue"/>
            <w:noWrap/>
            <w:vAlign w:val="center"/>
          </w:tcPr>
          <w:p w14:paraId="1F2FC0D9">
            <w:pPr>
              <w:pStyle w:val="16"/>
              <w:bidi w:val="0"/>
              <w:rPr>
                <w:rFonts w:hint="eastAsia"/>
                <w:lang w:eastAsia="zh-CN"/>
              </w:rPr>
            </w:pPr>
          </w:p>
        </w:tc>
        <w:tc>
          <w:tcPr>
            <w:tcW w:w="2835" w:type="dxa"/>
            <w:noWrap/>
            <w:vAlign w:val="center"/>
          </w:tcPr>
          <w:p w14:paraId="1718153F">
            <w:pPr>
              <w:pStyle w:val="16"/>
              <w:bidi w:val="0"/>
              <w:rPr>
                <w:rFonts w:hint="eastAsia"/>
                <w:lang w:eastAsia="zh-CN"/>
              </w:rPr>
            </w:pPr>
            <w:r>
              <w:rPr>
                <w:rFonts w:hint="eastAsia"/>
                <w:lang w:eastAsia="zh-CN"/>
              </w:rPr>
              <w:t>决策支持</w:t>
            </w:r>
          </w:p>
        </w:tc>
        <w:tc>
          <w:tcPr>
            <w:tcW w:w="2835" w:type="dxa"/>
            <w:noWrap/>
            <w:vAlign w:val="center"/>
          </w:tcPr>
          <w:p w14:paraId="429E590C">
            <w:pPr>
              <w:pStyle w:val="16"/>
              <w:bidi w:val="0"/>
              <w:rPr>
                <w:rFonts w:hint="eastAsia"/>
                <w:lang w:val="en-US" w:eastAsia="zh-CN"/>
              </w:rPr>
            </w:pPr>
            <w:r>
              <w:rPr>
                <w:rFonts w:hint="eastAsia"/>
                <w:lang w:val="en-US" w:eastAsia="zh-CN"/>
              </w:rPr>
              <w:t>X级</w:t>
            </w:r>
          </w:p>
        </w:tc>
      </w:tr>
    </w:tbl>
    <w:p w14:paraId="0219C6E7">
      <w:pPr>
        <w:bidi w:val="0"/>
        <w:rPr>
          <w:rFonts w:hint="default" w:eastAsia="仿宋_GB2312"/>
          <w:lang w:val="en-US" w:eastAsia="zh-CN"/>
        </w:rPr>
      </w:pPr>
      <w:r>
        <w:rPr>
          <w:rFonts w:hint="eastAsia"/>
        </w:rPr>
        <w:t>（</w:t>
      </w:r>
      <w:r>
        <w:rPr>
          <w:rFonts w:hint="eastAsia" w:ascii="Times New Roman" w:hAnsi="Times New Roman"/>
        </w:rPr>
        <w:t>1</w:t>
      </w:r>
      <w:r>
        <w:rPr>
          <w:rFonts w:hint="eastAsia"/>
        </w:rPr>
        <w:t>）</w:t>
      </w:r>
      <w:r>
        <w:rPr>
          <w:rFonts w:hint="eastAsia"/>
          <w:lang w:eastAsia="zh-CN"/>
        </w:rPr>
        <w:t>产品设计</w:t>
      </w:r>
      <w:r>
        <w:rPr>
          <w:rFonts w:hint="eastAsia"/>
          <w:lang w:val="en-US" w:eastAsia="zh-CN"/>
        </w:rPr>
        <w:t>*</w:t>
      </w:r>
    </w:p>
    <w:p w14:paraId="10C9D022">
      <w:pPr>
        <w:bidi w:val="0"/>
      </w:pPr>
      <w:r>
        <w:rPr>
          <w:rFonts w:hint="eastAsia"/>
        </w:rPr>
        <w:t>企业</w:t>
      </w:r>
      <w:r>
        <w:rPr>
          <w:rFonts w:hint="eastAsia"/>
          <w:lang w:eastAsia="zh-CN"/>
        </w:rPr>
        <w:t>产品设计业务场景等级判定为</w:t>
      </w:r>
      <w:r>
        <w:rPr>
          <w:rFonts w:hint="eastAsia"/>
          <w:u w:val="single"/>
          <w:lang w:val="en-US" w:eastAsia="zh-CN"/>
        </w:rPr>
        <w:t>X级，（例）企业应用XX信息技术工具辅助开展XX工作，实现XX业务的效率提升XX%</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6056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ACE45D1">
            <w:pPr>
              <w:pStyle w:val="16"/>
              <w:bidi w:val="0"/>
              <w:rPr>
                <w:b/>
                <w:bCs/>
              </w:rPr>
            </w:pPr>
            <w:r>
              <w:rPr>
                <w:rFonts w:hint="eastAsia"/>
                <w:b/>
                <w:bCs/>
              </w:rPr>
              <w:t>说明</w:t>
            </w:r>
          </w:p>
        </w:tc>
        <w:tc>
          <w:tcPr>
            <w:tcW w:w="5542" w:type="dxa"/>
          </w:tcPr>
          <w:p w14:paraId="3735844A">
            <w:pPr>
              <w:pStyle w:val="16"/>
              <w:bidi w:val="0"/>
              <w:rPr>
                <w:b/>
                <w:bCs/>
              </w:rPr>
            </w:pPr>
            <w:r>
              <w:rPr>
                <w:rFonts w:hint="eastAsia"/>
                <w:b/>
                <w:bCs/>
              </w:rPr>
              <w:t>应用场景</w:t>
            </w:r>
          </w:p>
        </w:tc>
      </w:tr>
      <w:tr w14:paraId="3BB3C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B3ED0C3">
            <w:pPr>
              <w:pStyle w:val="16"/>
              <w:bidi w:val="0"/>
              <w:rPr>
                <w:rFonts w:hint="default"/>
                <w:lang w:val="en-US" w:eastAsia="zh-CN"/>
              </w:rPr>
            </w:pPr>
            <w:r>
              <w:rPr>
                <w:rFonts w:hint="eastAsia"/>
                <w:lang w:val="en-US" w:eastAsia="zh-CN"/>
              </w:rPr>
              <w:t>...</w:t>
            </w:r>
          </w:p>
        </w:tc>
        <w:tc>
          <w:tcPr>
            <w:tcW w:w="5542" w:type="dxa"/>
          </w:tcPr>
          <w:p w14:paraId="25D39834">
            <w:pPr>
              <w:pStyle w:val="16"/>
              <w:bidi w:val="0"/>
              <w:rPr>
                <w:rFonts w:hint="default"/>
                <w:lang w:val="en-US" w:eastAsia="zh-CN"/>
              </w:rPr>
            </w:pPr>
            <w:r>
              <w:rPr>
                <w:rFonts w:hint="eastAsia"/>
                <w:lang w:val="en-US" w:eastAsia="zh-CN"/>
              </w:rPr>
              <w:t>...</w:t>
            </w:r>
          </w:p>
        </w:tc>
      </w:tr>
    </w:tbl>
    <w:p w14:paraId="7810980D">
      <w:pPr>
        <w:bidi w:val="0"/>
        <w:rPr>
          <w:rFonts w:hint="eastAsia" w:eastAsia="仿宋_GB2312"/>
          <w:lang w:eastAsia="zh-CN"/>
        </w:rPr>
      </w:pPr>
      <w:r>
        <w:rPr>
          <w:rFonts w:hint="eastAsia"/>
        </w:rPr>
        <w:t>（</w:t>
      </w:r>
      <w:r>
        <w:rPr>
          <w:rFonts w:hint="eastAsia" w:ascii="Times New Roman" w:hAnsi="Times New Roman"/>
          <w:lang w:val="en-US" w:eastAsia="zh-CN"/>
        </w:rPr>
        <w:t>2</w:t>
      </w:r>
      <w:r>
        <w:rPr>
          <w:rFonts w:hint="eastAsia"/>
        </w:rPr>
        <w:t>）</w:t>
      </w:r>
      <w:r>
        <w:rPr>
          <w:rFonts w:hint="eastAsia"/>
          <w:lang w:eastAsia="zh-CN"/>
        </w:rPr>
        <w:t>工艺设计</w:t>
      </w:r>
    </w:p>
    <w:p w14:paraId="1DEC9016">
      <w:pPr>
        <w:bidi w:val="0"/>
      </w:pPr>
      <w:r>
        <w:rPr>
          <w:rFonts w:hint="eastAsia"/>
        </w:rPr>
        <w:t>企业</w:t>
      </w:r>
      <w:r>
        <w:rPr>
          <w:rFonts w:hint="eastAsia"/>
          <w:lang w:eastAsia="zh-CN"/>
        </w:rPr>
        <w:t>工艺设计业务场景等级判定为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4623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DA59179">
            <w:pPr>
              <w:pStyle w:val="16"/>
              <w:bidi w:val="0"/>
              <w:rPr>
                <w:b/>
                <w:bCs/>
              </w:rPr>
            </w:pPr>
            <w:r>
              <w:rPr>
                <w:rFonts w:hint="eastAsia"/>
                <w:b/>
                <w:bCs/>
              </w:rPr>
              <w:t>说明</w:t>
            </w:r>
          </w:p>
        </w:tc>
        <w:tc>
          <w:tcPr>
            <w:tcW w:w="5542" w:type="dxa"/>
          </w:tcPr>
          <w:p w14:paraId="0B1306FD">
            <w:pPr>
              <w:pStyle w:val="16"/>
              <w:bidi w:val="0"/>
              <w:rPr>
                <w:b/>
                <w:bCs/>
              </w:rPr>
            </w:pPr>
            <w:r>
              <w:rPr>
                <w:rFonts w:hint="eastAsia"/>
                <w:b/>
                <w:bCs/>
              </w:rPr>
              <w:t>应用场景</w:t>
            </w:r>
          </w:p>
        </w:tc>
      </w:tr>
      <w:tr w14:paraId="0B59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8C3BE22">
            <w:pPr>
              <w:pStyle w:val="16"/>
              <w:bidi w:val="0"/>
              <w:rPr>
                <w:rFonts w:hint="default"/>
                <w:lang w:val="en-US" w:eastAsia="zh-CN"/>
              </w:rPr>
            </w:pPr>
            <w:r>
              <w:rPr>
                <w:rFonts w:hint="eastAsia"/>
                <w:lang w:val="en-US" w:eastAsia="zh-CN"/>
              </w:rPr>
              <w:t>...</w:t>
            </w:r>
          </w:p>
        </w:tc>
        <w:tc>
          <w:tcPr>
            <w:tcW w:w="5542" w:type="dxa"/>
          </w:tcPr>
          <w:p w14:paraId="18442E62">
            <w:pPr>
              <w:pStyle w:val="16"/>
              <w:bidi w:val="0"/>
              <w:rPr>
                <w:rFonts w:hint="default"/>
                <w:lang w:val="en-US" w:eastAsia="zh-CN"/>
              </w:rPr>
            </w:pPr>
            <w:r>
              <w:rPr>
                <w:rFonts w:hint="eastAsia"/>
                <w:lang w:val="en-US" w:eastAsia="zh-CN"/>
              </w:rPr>
              <w:t>...</w:t>
            </w:r>
          </w:p>
        </w:tc>
      </w:tr>
    </w:tbl>
    <w:p w14:paraId="0ECB7D07">
      <w:pPr>
        <w:bidi w:val="0"/>
        <w:rPr>
          <w:rFonts w:hint="default" w:eastAsia="仿宋_GB2312"/>
          <w:lang w:val="en-US" w:eastAsia="zh-CN"/>
        </w:rPr>
      </w:pPr>
      <w:r>
        <w:rPr>
          <w:rFonts w:hint="eastAsia"/>
        </w:rPr>
        <w:t>（</w:t>
      </w:r>
      <w:r>
        <w:rPr>
          <w:rFonts w:hint="eastAsia" w:ascii="Times New Roman" w:hAnsi="Times New Roman"/>
          <w:lang w:val="en-US" w:eastAsia="zh-CN"/>
        </w:rPr>
        <w:t>3</w:t>
      </w:r>
      <w:r>
        <w:rPr>
          <w:rFonts w:hint="eastAsia"/>
        </w:rPr>
        <w:t>）</w:t>
      </w:r>
      <w:r>
        <w:rPr>
          <w:rFonts w:hint="eastAsia"/>
          <w:lang w:eastAsia="zh-CN"/>
        </w:rPr>
        <w:t>营销管理</w:t>
      </w:r>
      <w:r>
        <w:rPr>
          <w:rFonts w:hint="eastAsia"/>
          <w:lang w:val="en-US" w:eastAsia="zh-CN"/>
        </w:rPr>
        <w:t>*</w:t>
      </w:r>
    </w:p>
    <w:p w14:paraId="2BBC555F">
      <w:pPr>
        <w:bidi w:val="0"/>
      </w:pPr>
      <w:r>
        <w:rPr>
          <w:rFonts w:hint="eastAsia"/>
        </w:rPr>
        <w:t>企业</w:t>
      </w:r>
      <w:r>
        <w:rPr>
          <w:rFonts w:hint="eastAsia"/>
          <w:lang w:eastAsia="zh-CN"/>
        </w:rPr>
        <w:t>营销管理业务场景等级判定为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45F5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90F260E">
            <w:pPr>
              <w:pStyle w:val="16"/>
              <w:bidi w:val="0"/>
              <w:rPr>
                <w:b/>
                <w:bCs/>
              </w:rPr>
            </w:pPr>
            <w:r>
              <w:rPr>
                <w:rFonts w:hint="eastAsia"/>
                <w:b/>
                <w:bCs/>
              </w:rPr>
              <w:t>说明</w:t>
            </w:r>
          </w:p>
        </w:tc>
        <w:tc>
          <w:tcPr>
            <w:tcW w:w="5542" w:type="dxa"/>
          </w:tcPr>
          <w:p w14:paraId="47AB8D2A">
            <w:pPr>
              <w:pStyle w:val="16"/>
              <w:bidi w:val="0"/>
              <w:rPr>
                <w:b/>
                <w:bCs/>
              </w:rPr>
            </w:pPr>
            <w:r>
              <w:rPr>
                <w:rFonts w:hint="eastAsia"/>
                <w:b/>
                <w:bCs/>
              </w:rPr>
              <w:t>应用场景</w:t>
            </w:r>
          </w:p>
        </w:tc>
      </w:tr>
      <w:tr w14:paraId="30A0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FCC8485">
            <w:pPr>
              <w:pStyle w:val="16"/>
              <w:bidi w:val="0"/>
              <w:rPr>
                <w:rFonts w:hint="default"/>
                <w:lang w:val="en-US" w:eastAsia="zh-CN"/>
              </w:rPr>
            </w:pPr>
            <w:r>
              <w:rPr>
                <w:rFonts w:hint="eastAsia"/>
                <w:lang w:val="en-US" w:eastAsia="zh-CN"/>
              </w:rPr>
              <w:t>...</w:t>
            </w:r>
          </w:p>
        </w:tc>
        <w:tc>
          <w:tcPr>
            <w:tcW w:w="5542" w:type="dxa"/>
          </w:tcPr>
          <w:p w14:paraId="2635D0D0">
            <w:pPr>
              <w:pStyle w:val="16"/>
              <w:bidi w:val="0"/>
              <w:rPr>
                <w:rFonts w:hint="default"/>
                <w:lang w:val="en-US" w:eastAsia="zh-CN"/>
              </w:rPr>
            </w:pPr>
            <w:r>
              <w:rPr>
                <w:rFonts w:hint="eastAsia"/>
                <w:lang w:val="en-US" w:eastAsia="zh-CN"/>
              </w:rPr>
              <w:t>...</w:t>
            </w:r>
          </w:p>
        </w:tc>
      </w:tr>
    </w:tbl>
    <w:p w14:paraId="4E44E0C3">
      <w:pPr>
        <w:bidi w:val="0"/>
        <w:rPr>
          <w:rFonts w:hint="eastAsia" w:eastAsia="仿宋_GB2312"/>
          <w:lang w:eastAsia="zh-CN"/>
        </w:rPr>
      </w:pPr>
      <w:r>
        <w:rPr>
          <w:rFonts w:hint="eastAsia"/>
        </w:rPr>
        <w:t>（</w:t>
      </w:r>
      <w:r>
        <w:rPr>
          <w:rFonts w:hint="eastAsia" w:ascii="Times New Roman" w:hAnsi="Times New Roman"/>
          <w:lang w:val="en-US" w:eastAsia="zh-CN"/>
        </w:rPr>
        <w:t>4</w:t>
      </w:r>
      <w:r>
        <w:rPr>
          <w:rFonts w:hint="eastAsia"/>
        </w:rPr>
        <w:t>）</w:t>
      </w:r>
      <w:r>
        <w:rPr>
          <w:rFonts w:hint="eastAsia"/>
          <w:lang w:eastAsia="zh-CN"/>
        </w:rPr>
        <w:t>售后服务</w:t>
      </w:r>
    </w:p>
    <w:p w14:paraId="4DB360FF">
      <w:pPr>
        <w:bidi w:val="0"/>
      </w:pPr>
      <w:r>
        <w:rPr>
          <w:rFonts w:hint="eastAsia"/>
        </w:rPr>
        <w:t>企业</w:t>
      </w:r>
      <w:r>
        <w:rPr>
          <w:rFonts w:hint="eastAsia"/>
          <w:lang w:eastAsia="zh-CN"/>
        </w:rPr>
        <w:t>工艺设计业务场景等级判定为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0728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64D5BE3">
            <w:pPr>
              <w:pStyle w:val="16"/>
              <w:bidi w:val="0"/>
              <w:rPr>
                <w:b/>
                <w:bCs/>
              </w:rPr>
            </w:pPr>
            <w:r>
              <w:rPr>
                <w:rFonts w:hint="eastAsia"/>
                <w:b/>
                <w:bCs/>
              </w:rPr>
              <w:t>说明</w:t>
            </w:r>
          </w:p>
        </w:tc>
        <w:tc>
          <w:tcPr>
            <w:tcW w:w="5542" w:type="dxa"/>
          </w:tcPr>
          <w:p w14:paraId="7D69500C">
            <w:pPr>
              <w:pStyle w:val="16"/>
              <w:bidi w:val="0"/>
              <w:rPr>
                <w:b/>
                <w:bCs/>
              </w:rPr>
            </w:pPr>
            <w:r>
              <w:rPr>
                <w:rFonts w:hint="eastAsia"/>
                <w:b/>
                <w:bCs/>
              </w:rPr>
              <w:t>应用场景</w:t>
            </w:r>
          </w:p>
        </w:tc>
      </w:tr>
      <w:tr w14:paraId="497A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32095B2">
            <w:pPr>
              <w:pStyle w:val="16"/>
              <w:bidi w:val="0"/>
              <w:rPr>
                <w:rFonts w:hint="default"/>
                <w:lang w:val="en-US" w:eastAsia="zh-CN"/>
              </w:rPr>
            </w:pPr>
            <w:r>
              <w:rPr>
                <w:rFonts w:hint="eastAsia"/>
                <w:lang w:val="en-US" w:eastAsia="zh-CN"/>
              </w:rPr>
              <w:t>...</w:t>
            </w:r>
          </w:p>
        </w:tc>
        <w:tc>
          <w:tcPr>
            <w:tcW w:w="5542" w:type="dxa"/>
          </w:tcPr>
          <w:p w14:paraId="417008C7">
            <w:pPr>
              <w:pStyle w:val="16"/>
              <w:bidi w:val="0"/>
              <w:rPr>
                <w:rFonts w:hint="default"/>
                <w:lang w:val="en-US" w:eastAsia="zh-CN"/>
              </w:rPr>
            </w:pPr>
            <w:r>
              <w:rPr>
                <w:rFonts w:hint="eastAsia"/>
                <w:lang w:val="en-US" w:eastAsia="zh-CN"/>
              </w:rPr>
              <w:t>...</w:t>
            </w:r>
          </w:p>
        </w:tc>
      </w:tr>
    </w:tbl>
    <w:p w14:paraId="02224F7E">
      <w:pPr>
        <w:bidi w:val="0"/>
        <w:rPr>
          <w:rFonts w:hint="eastAsia" w:eastAsia="仿宋_GB2312"/>
          <w:lang w:eastAsia="zh-CN"/>
        </w:rPr>
      </w:pPr>
      <w:r>
        <w:rPr>
          <w:rFonts w:hint="eastAsia"/>
        </w:rPr>
        <w:t>（</w:t>
      </w:r>
      <w:r>
        <w:rPr>
          <w:rFonts w:hint="eastAsia" w:ascii="Times New Roman" w:hAnsi="Times New Roman"/>
          <w:lang w:val="en-US" w:eastAsia="zh-CN"/>
        </w:rPr>
        <w:t>5</w:t>
      </w:r>
      <w:r>
        <w:rPr>
          <w:rFonts w:hint="eastAsia"/>
        </w:rPr>
        <w:t>）</w:t>
      </w:r>
      <w:r>
        <w:rPr>
          <w:rFonts w:hint="eastAsia"/>
          <w:lang w:eastAsia="zh-CN"/>
        </w:rPr>
        <w:t>计划排程</w:t>
      </w:r>
    </w:p>
    <w:p w14:paraId="2ADEAFF9">
      <w:pPr>
        <w:bidi w:val="0"/>
      </w:pPr>
      <w:r>
        <w:rPr>
          <w:rFonts w:hint="eastAsia"/>
        </w:rPr>
        <w:t>企业</w:t>
      </w:r>
      <w:r>
        <w:rPr>
          <w:rFonts w:hint="eastAsia"/>
          <w:lang w:eastAsia="zh-CN"/>
        </w:rPr>
        <w:t>工艺设计业务场景等级判定为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0CFB1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6D502CA">
            <w:pPr>
              <w:pStyle w:val="16"/>
              <w:bidi w:val="0"/>
              <w:rPr>
                <w:b/>
                <w:bCs/>
              </w:rPr>
            </w:pPr>
            <w:r>
              <w:rPr>
                <w:rFonts w:hint="eastAsia"/>
                <w:b/>
                <w:bCs/>
              </w:rPr>
              <w:t>说明</w:t>
            </w:r>
          </w:p>
        </w:tc>
        <w:tc>
          <w:tcPr>
            <w:tcW w:w="5542" w:type="dxa"/>
          </w:tcPr>
          <w:p w14:paraId="2A07D547">
            <w:pPr>
              <w:pStyle w:val="16"/>
              <w:bidi w:val="0"/>
              <w:rPr>
                <w:b/>
                <w:bCs/>
              </w:rPr>
            </w:pPr>
            <w:r>
              <w:rPr>
                <w:rFonts w:hint="eastAsia"/>
                <w:b/>
                <w:bCs/>
              </w:rPr>
              <w:t>应用场景</w:t>
            </w:r>
          </w:p>
        </w:tc>
      </w:tr>
      <w:tr w14:paraId="1BDE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7F81A82D">
            <w:pPr>
              <w:pStyle w:val="16"/>
              <w:bidi w:val="0"/>
              <w:ind w:firstLine="0" w:firstLineChars="0"/>
              <w:rPr>
                <w:rFonts w:hint="default"/>
                <w:lang w:val="en-US" w:eastAsia="zh-CN"/>
              </w:rPr>
            </w:pPr>
            <w:r>
              <w:rPr>
                <w:rFonts w:hint="eastAsia"/>
                <w:lang w:eastAsia="zh-CN"/>
              </w:rPr>
              <w:t>（</w:t>
            </w:r>
            <w:r>
              <w:rPr>
                <w:rFonts w:hint="eastAsia"/>
                <w:lang w:val="en-US" w:eastAsia="zh-CN"/>
              </w:rPr>
              <w:t>例如）</w:t>
            </w:r>
            <w:r>
              <w:rPr>
                <w:rFonts w:hint="eastAsia"/>
              </w:rPr>
              <w:t>标识了统一产品二维码，构建了智能分拣与堆垛系统。ERP从XX换成了XX，</w:t>
            </w:r>
            <w:r>
              <w:rPr>
                <w:rFonts w:hint="eastAsia" w:ascii="Times New Roman" w:hAnsi="Times New Roman"/>
              </w:rPr>
              <w:t>2021</w:t>
            </w:r>
            <w:r>
              <w:rPr>
                <w:rFonts w:hint="eastAsia"/>
              </w:rPr>
              <w:t>年末开始建设智能仓储。</w:t>
            </w:r>
          </w:p>
        </w:tc>
        <w:tc>
          <w:tcPr>
            <w:tcW w:w="5542" w:type="dxa"/>
          </w:tcPr>
          <w:p w14:paraId="530D351C">
            <w:pPr>
              <w:pStyle w:val="16"/>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lang w:val="en-US" w:eastAsia="zh-CN"/>
              </w:rPr>
            </w:pPr>
            <w:r>
              <w:rPr>
                <w:rFonts w:hint="eastAsia"/>
              </w:rPr>
              <w:drawing>
                <wp:inline distT="0" distB="0" distL="114300" distR="114300">
                  <wp:extent cx="1918335" cy="1078865"/>
                  <wp:effectExtent l="0" t="0" r="5715" b="6985"/>
                  <wp:docPr id="7" name="图片 34" descr="智能分拣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4" descr="智能分拣线"/>
                          <pic:cNvPicPr>
                            <a:picLocks noChangeAspect="1"/>
                          </pic:cNvPicPr>
                        </pic:nvPicPr>
                        <pic:blipFill>
                          <a:blip r:embed="rId11"/>
                          <a:stretch>
                            <a:fillRect/>
                          </a:stretch>
                        </pic:blipFill>
                        <pic:spPr>
                          <a:xfrm>
                            <a:off x="0" y="0"/>
                            <a:ext cx="1918335" cy="1078865"/>
                          </a:xfrm>
                          <a:prstGeom prst="rect">
                            <a:avLst/>
                          </a:prstGeom>
                          <a:noFill/>
                          <a:ln>
                            <a:noFill/>
                          </a:ln>
                        </pic:spPr>
                      </pic:pic>
                    </a:graphicData>
                  </a:graphic>
                </wp:inline>
              </w:drawing>
            </w:r>
          </w:p>
          <w:p w14:paraId="2677021A">
            <w:pPr>
              <w:pStyle w:val="16"/>
              <w:bidi w:val="0"/>
              <w:rPr>
                <w:rFonts w:hint="default"/>
                <w:lang w:val="en-US" w:eastAsia="zh-CN"/>
              </w:rPr>
            </w:pPr>
            <w:r>
              <w:rPr>
                <w:rFonts w:hint="eastAsia"/>
                <w:lang w:val="en-US" w:eastAsia="zh-CN"/>
              </w:rPr>
              <w:t>...</w:t>
            </w:r>
          </w:p>
        </w:tc>
      </w:tr>
    </w:tbl>
    <w:p w14:paraId="4C4BC844">
      <w:pPr>
        <w:bidi w:val="0"/>
        <w:rPr>
          <w:rFonts w:hint="default" w:eastAsia="仿宋_GB2312"/>
          <w:lang w:val="en-US" w:eastAsia="zh-CN"/>
        </w:rPr>
      </w:pPr>
      <w:r>
        <w:rPr>
          <w:rFonts w:hint="eastAsia"/>
        </w:rPr>
        <w:t>（</w:t>
      </w:r>
      <w:r>
        <w:rPr>
          <w:rFonts w:hint="eastAsia" w:ascii="Times New Roman" w:hAnsi="Times New Roman"/>
          <w:lang w:val="en-US" w:eastAsia="zh-CN"/>
        </w:rPr>
        <w:t>6</w:t>
      </w:r>
      <w:r>
        <w:rPr>
          <w:rFonts w:hint="eastAsia"/>
        </w:rPr>
        <w:t>）</w:t>
      </w:r>
      <w:r>
        <w:rPr>
          <w:rFonts w:hint="eastAsia"/>
          <w:lang w:eastAsia="zh-CN"/>
        </w:rPr>
        <w:t>生产管控</w:t>
      </w:r>
      <w:r>
        <w:rPr>
          <w:rFonts w:hint="eastAsia"/>
          <w:lang w:val="en-US" w:eastAsia="zh-CN"/>
        </w:rPr>
        <w:t>*</w:t>
      </w:r>
    </w:p>
    <w:p w14:paraId="3D88BF6F">
      <w:pPr>
        <w:bidi w:val="0"/>
      </w:pPr>
      <w:r>
        <w:rPr>
          <w:rFonts w:hint="eastAsia"/>
        </w:rPr>
        <w:t>企业</w:t>
      </w:r>
      <w:r>
        <w:rPr>
          <w:rFonts w:hint="eastAsia"/>
          <w:lang w:eastAsia="zh-CN"/>
        </w:rPr>
        <w:t>生产管控业务场景等级判定为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30EF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D79FDC6">
            <w:pPr>
              <w:pStyle w:val="16"/>
              <w:bidi w:val="0"/>
              <w:rPr>
                <w:b/>
                <w:bCs/>
              </w:rPr>
            </w:pPr>
            <w:r>
              <w:rPr>
                <w:rFonts w:hint="eastAsia"/>
                <w:b/>
                <w:bCs/>
              </w:rPr>
              <w:t>说明</w:t>
            </w:r>
          </w:p>
        </w:tc>
        <w:tc>
          <w:tcPr>
            <w:tcW w:w="5542" w:type="dxa"/>
          </w:tcPr>
          <w:p w14:paraId="52F32EC7">
            <w:pPr>
              <w:pStyle w:val="16"/>
              <w:bidi w:val="0"/>
              <w:rPr>
                <w:b/>
                <w:bCs/>
              </w:rPr>
            </w:pPr>
            <w:r>
              <w:rPr>
                <w:rFonts w:hint="eastAsia"/>
                <w:b/>
                <w:bCs/>
              </w:rPr>
              <w:t>应用场景</w:t>
            </w:r>
          </w:p>
        </w:tc>
      </w:tr>
      <w:tr w14:paraId="786E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FF9C970">
            <w:pPr>
              <w:pStyle w:val="16"/>
              <w:bidi w:val="0"/>
              <w:rPr>
                <w:rFonts w:hint="default"/>
                <w:lang w:val="en-US" w:eastAsia="zh-CN"/>
              </w:rPr>
            </w:pPr>
            <w:r>
              <w:rPr>
                <w:rFonts w:hint="eastAsia"/>
                <w:lang w:val="en-US" w:eastAsia="zh-CN"/>
              </w:rPr>
              <w:t>...</w:t>
            </w:r>
          </w:p>
        </w:tc>
        <w:tc>
          <w:tcPr>
            <w:tcW w:w="5542" w:type="dxa"/>
          </w:tcPr>
          <w:p w14:paraId="5089DC94">
            <w:pPr>
              <w:pStyle w:val="16"/>
              <w:bidi w:val="0"/>
              <w:rPr>
                <w:rFonts w:hint="default"/>
                <w:lang w:val="en-US" w:eastAsia="zh-CN"/>
              </w:rPr>
            </w:pPr>
            <w:r>
              <w:rPr>
                <w:rFonts w:hint="eastAsia"/>
                <w:lang w:val="en-US" w:eastAsia="zh-CN"/>
              </w:rPr>
              <w:t>...</w:t>
            </w:r>
          </w:p>
        </w:tc>
      </w:tr>
    </w:tbl>
    <w:p w14:paraId="32549C13">
      <w:pPr>
        <w:bidi w:val="0"/>
        <w:rPr>
          <w:rFonts w:hint="default" w:eastAsia="仿宋_GB2312"/>
          <w:lang w:val="en-US" w:eastAsia="zh-CN"/>
        </w:rPr>
      </w:pPr>
      <w:r>
        <w:rPr>
          <w:rFonts w:hint="eastAsia"/>
        </w:rPr>
        <w:t>（</w:t>
      </w:r>
      <w:r>
        <w:rPr>
          <w:rFonts w:hint="eastAsia" w:ascii="Times New Roman" w:hAnsi="Times New Roman"/>
          <w:lang w:val="en-US" w:eastAsia="zh-CN"/>
        </w:rPr>
        <w:t>7</w:t>
      </w:r>
      <w:r>
        <w:rPr>
          <w:rFonts w:hint="eastAsia"/>
        </w:rPr>
        <w:t>）</w:t>
      </w:r>
      <w:r>
        <w:rPr>
          <w:rFonts w:hint="eastAsia"/>
          <w:lang w:eastAsia="zh-CN"/>
        </w:rPr>
        <w:t>质量管理</w:t>
      </w:r>
      <w:r>
        <w:rPr>
          <w:rFonts w:hint="eastAsia"/>
          <w:lang w:val="en-US" w:eastAsia="zh-CN"/>
        </w:rPr>
        <w:t>*</w:t>
      </w:r>
    </w:p>
    <w:p w14:paraId="09A74162">
      <w:pPr>
        <w:bidi w:val="0"/>
      </w:pPr>
      <w:r>
        <w:rPr>
          <w:rFonts w:hint="eastAsia"/>
        </w:rPr>
        <w:t>企业</w:t>
      </w:r>
      <w:r>
        <w:rPr>
          <w:rFonts w:hint="eastAsia"/>
          <w:lang w:eastAsia="zh-CN"/>
        </w:rPr>
        <w:t>质量管理业务场景等级判定为</w:t>
      </w:r>
      <w:r>
        <w:rPr>
          <w:rFonts w:hint="eastAsia"/>
          <w:u w:val="single"/>
          <w:lang w:val="en-US" w:eastAsia="zh-CN"/>
        </w:rPr>
        <w:t>X级</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3DF33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E2B9800">
            <w:pPr>
              <w:pStyle w:val="16"/>
              <w:bidi w:val="0"/>
              <w:rPr>
                <w:b/>
                <w:bCs/>
              </w:rPr>
            </w:pPr>
            <w:r>
              <w:rPr>
                <w:rFonts w:hint="eastAsia"/>
                <w:b/>
                <w:bCs/>
              </w:rPr>
              <w:t>说明</w:t>
            </w:r>
          </w:p>
        </w:tc>
        <w:tc>
          <w:tcPr>
            <w:tcW w:w="5542" w:type="dxa"/>
          </w:tcPr>
          <w:p w14:paraId="26C8AF95">
            <w:pPr>
              <w:pStyle w:val="16"/>
              <w:bidi w:val="0"/>
              <w:rPr>
                <w:b/>
                <w:bCs/>
              </w:rPr>
            </w:pPr>
            <w:r>
              <w:rPr>
                <w:rFonts w:hint="eastAsia"/>
                <w:b/>
                <w:bCs/>
              </w:rPr>
              <w:t>应用场景</w:t>
            </w:r>
          </w:p>
        </w:tc>
      </w:tr>
      <w:tr w14:paraId="51DD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5E40E73">
            <w:pPr>
              <w:pStyle w:val="16"/>
              <w:bidi w:val="0"/>
              <w:rPr>
                <w:rFonts w:hint="default"/>
                <w:lang w:val="en-US" w:eastAsia="zh-CN"/>
              </w:rPr>
            </w:pPr>
            <w:r>
              <w:rPr>
                <w:rFonts w:hint="eastAsia"/>
                <w:lang w:val="en-US" w:eastAsia="zh-CN"/>
              </w:rPr>
              <w:t>...</w:t>
            </w:r>
          </w:p>
        </w:tc>
        <w:tc>
          <w:tcPr>
            <w:tcW w:w="5542" w:type="dxa"/>
          </w:tcPr>
          <w:p w14:paraId="78E402E5">
            <w:pPr>
              <w:pStyle w:val="16"/>
              <w:bidi w:val="0"/>
              <w:rPr>
                <w:rFonts w:hint="default"/>
                <w:lang w:val="en-US" w:eastAsia="zh-CN"/>
              </w:rPr>
            </w:pPr>
            <w:r>
              <w:rPr>
                <w:rFonts w:hint="eastAsia"/>
                <w:lang w:val="en-US" w:eastAsia="zh-CN"/>
              </w:rPr>
              <w:t>...</w:t>
            </w:r>
          </w:p>
        </w:tc>
      </w:tr>
    </w:tbl>
    <w:p w14:paraId="7680D56C">
      <w:pPr>
        <w:bidi w:val="0"/>
        <w:rPr>
          <w:rFonts w:hint="default" w:eastAsia="仿宋_GB2312"/>
          <w:lang w:val="en-US" w:eastAsia="zh-CN"/>
        </w:rPr>
      </w:pPr>
      <w:r>
        <w:rPr>
          <w:rFonts w:hint="eastAsia"/>
        </w:rPr>
        <w:t>（</w:t>
      </w:r>
      <w:r>
        <w:rPr>
          <w:rFonts w:hint="eastAsia" w:ascii="Times New Roman" w:hAnsi="Times New Roman"/>
          <w:lang w:val="en-US" w:eastAsia="zh-CN"/>
        </w:rPr>
        <w:t>8</w:t>
      </w:r>
      <w:r>
        <w:rPr>
          <w:rFonts w:hint="eastAsia"/>
        </w:rPr>
        <w:t>）</w:t>
      </w:r>
      <w:r>
        <w:rPr>
          <w:rFonts w:hint="eastAsia"/>
          <w:lang w:eastAsia="zh-CN"/>
        </w:rPr>
        <w:t>设备管理</w:t>
      </w:r>
      <w:r>
        <w:rPr>
          <w:rFonts w:hint="eastAsia"/>
          <w:lang w:val="en-US" w:eastAsia="zh-CN"/>
        </w:rPr>
        <w:t>*</w:t>
      </w:r>
    </w:p>
    <w:p w14:paraId="74B2A417">
      <w:pPr>
        <w:bidi w:val="0"/>
      </w:pPr>
      <w:r>
        <w:rPr>
          <w:rFonts w:hint="eastAsia"/>
        </w:rPr>
        <w:t>企业</w:t>
      </w:r>
      <w:r>
        <w:rPr>
          <w:rFonts w:hint="eastAsia"/>
          <w:lang w:eastAsia="zh-CN"/>
        </w:rPr>
        <w:t>设备管理业务场景等级判定为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65517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101CE96">
            <w:pPr>
              <w:pStyle w:val="16"/>
              <w:bidi w:val="0"/>
              <w:rPr>
                <w:b/>
                <w:bCs/>
              </w:rPr>
            </w:pPr>
            <w:r>
              <w:rPr>
                <w:rFonts w:hint="eastAsia"/>
                <w:b/>
                <w:bCs/>
              </w:rPr>
              <w:t>说明</w:t>
            </w:r>
          </w:p>
        </w:tc>
        <w:tc>
          <w:tcPr>
            <w:tcW w:w="5542" w:type="dxa"/>
          </w:tcPr>
          <w:p w14:paraId="6E17C238">
            <w:pPr>
              <w:pStyle w:val="16"/>
              <w:bidi w:val="0"/>
              <w:rPr>
                <w:b/>
                <w:bCs/>
              </w:rPr>
            </w:pPr>
            <w:r>
              <w:rPr>
                <w:rFonts w:hint="eastAsia"/>
                <w:b/>
                <w:bCs/>
              </w:rPr>
              <w:t>应用场景</w:t>
            </w:r>
          </w:p>
        </w:tc>
      </w:tr>
      <w:tr w14:paraId="38A7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7CB4F5B">
            <w:pPr>
              <w:pStyle w:val="16"/>
              <w:bidi w:val="0"/>
              <w:rPr>
                <w:rFonts w:hint="default"/>
                <w:lang w:val="en-US" w:eastAsia="zh-CN"/>
              </w:rPr>
            </w:pPr>
            <w:r>
              <w:rPr>
                <w:rFonts w:hint="eastAsia"/>
                <w:lang w:val="en-US" w:eastAsia="zh-CN"/>
              </w:rPr>
              <w:t>...</w:t>
            </w:r>
          </w:p>
        </w:tc>
        <w:tc>
          <w:tcPr>
            <w:tcW w:w="5542" w:type="dxa"/>
          </w:tcPr>
          <w:p w14:paraId="48383BD1">
            <w:pPr>
              <w:pStyle w:val="16"/>
              <w:bidi w:val="0"/>
              <w:rPr>
                <w:rFonts w:hint="default"/>
                <w:lang w:val="en-US" w:eastAsia="zh-CN"/>
              </w:rPr>
            </w:pPr>
            <w:r>
              <w:rPr>
                <w:rFonts w:hint="eastAsia"/>
                <w:lang w:val="en-US" w:eastAsia="zh-CN"/>
              </w:rPr>
              <w:t>...</w:t>
            </w:r>
          </w:p>
        </w:tc>
      </w:tr>
    </w:tbl>
    <w:p w14:paraId="0889640B">
      <w:pPr>
        <w:bidi w:val="0"/>
        <w:rPr>
          <w:rFonts w:hint="default" w:eastAsia="仿宋_GB2312"/>
          <w:lang w:val="en-US" w:eastAsia="zh-CN"/>
        </w:rPr>
      </w:pPr>
      <w:r>
        <w:rPr>
          <w:rFonts w:hint="eastAsia"/>
        </w:rPr>
        <w:t>（</w:t>
      </w:r>
      <w:r>
        <w:rPr>
          <w:rFonts w:hint="eastAsia" w:ascii="Times New Roman" w:hAnsi="Times New Roman"/>
          <w:lang w:val="en-US" w:eastAsia="zh-CN"/>
        </w:rPr>
        <w:t>9</w:t>
      </w:r>
      <w:r>
        <w:rPr>
          <w:rFonts w:hint="eastAsia"/>
        </w:rPr>
        <w:t>）</w:t>
      </w:r>
      <w:r>
        <w:rPr>
          <w:rFonts w:hint="eastAsia"/>
          <w:lang w:eastAsia="zh-CN"/>
        </w:rPr>
        <w:t>安全生产</w:t>
      </w:r>
      <w:r>
        <w:rPr>
          <w:rFonts w:hint="eastAsia"/>
          <w:lang w:val="en-US" w:eastAsia="zh-CN"/>
        </w:rPr>
        <w:t>*</w:t>
      </w:r>
    </w:p>
    <w:p w14:paraId="07E0845A">
      <w:pPr>
        <w:bidi w:val="0"/>
      </w:pPr>
      <w:r>
        <w:rPr>
          <w:rFonts w:hint="eastAsia"/>
        </w:rPr>
        <w:t>企业</w:t>
      </w:r>
      <w:r>
        <w:rPr>
          <w:rFonts w:hint="eastAsia"/>
          <w:lang w:eastAsia="zh-CN"/>
        </w:rPr>
        <w:t>安全生产业务场景等级判定为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595C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6283ADC">
            <w:pPr>
              <w:pStyle w:val="16"/>
              <w:bidi w:val="0"/>
              <w:rPr>
                <w:b/>
                <w:bCs/>
              </w:rPr>
            </w:pPr>
            <w:r>
              <w:rPr>
                <w:rFonts w:hint="eastAsia"/>
                <w:b/>
                <w:bCs/>
              </w:rPr>
              <w:t>说明</w:t>
            </w:r>
          </w:p>
        </w:tc>
        <w:tc>
          <w:tcPr>
            <w:tcW w:w="5542" w:type="dxa"/>
          </w:tcPr>
          <w:p w14:paraId="47C72596">
            <w:pPr>
              <w:pStyle w:val="16"/>
              <w:bidi w:val="0"/>
              <w:rPr>
                <w:b/>
                <w:bCs/>
              </w:rPr>
            </w:pPr>
            <w:r>
              <w:rPr>
                <w:rFonts w:hint="eastAsia"/>
                <w:b/>
                <w:bCs/>
              </w:rPr>
              <w:t>应用场景</w:t>
            </w:r>
          </w:p>
        </w:tc>
      </w:tr>
      <w:tr w14:paraId="57D8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5DB3E40">
            <w:pPr>
              <w:pStyle w:val="16"/>
              <w:bidi w:val="0"/>
              <w:rPr>
                <w:rFonts w:hint="default"/>
                <w:lang w:val="en-US" w:eastAsia="zh-CN"/>
              </w:rPr>
            </w:pPr>
            <w:r>
              <w:rPr>
                <w:rFonts w:hint="eastAsia"/>
                <w:lang w:val="en-US" w:eastAsia="zh-CN"/>
              </w:rPr>
              <w:t>...</w:t>
            </w:r>
          </w:p>
        </w:tc>
        <w:tc>
          <w:tcPr>
            <w:tcW w:w="5542" w:type="dxa"/>
          </w:tcPr>
          <w:p w14:paraId="23CDAB05">
            <w:pPr>
              <w:pStyle w:val="16"/>
              <w:bidi w:val="0"/>
              <w:rPr>
                <w:rFonts w:hint="default"/>
                <w:lang w:val="en-US" w:eastAsia="zh-CN"/>
              </w:rPr>
            </w:pPr>
            <w:r>
              <w:rPr>
                <w:rFonts w:hint="eastAsia"/>
                <w:lang w:val="en-US" w:eastAsia="zh-CN"/>
              </w:rPr>
              <w:t>...</w:t>
            </w:r>
          </w:p>
        </w:tc>
      </w:tr>
    </w:tbl>
    <w:p w14:paraId="37B13267">
      <w:pPr>
        <w:bidi w:val="0"/>
        <w:rPr>
          <w:rFonts w:hint="default" w:eastAsia="仿宋_GB2312"/>
          <w:lang w:val="en-US" w:eastAsia="zh-CN"/>
        </w:rPr>
      </w:pPr>
      <w:r>
        <w:rPr>
          <w:rFonts w:hint="eastAsia"/>
        </w:rPr>
        <w:t>（</w:t>
      </w:r>
      <w:r>
        <w:rPr>
          <w:rFonts w:hint="eastAsia" w:ascii="Times New Roman" w:hAnsi="Times New Roman"/>
          <w:lang w:val="en-US" w:eastAsia="zh-CN"/>
        </w:rPr>
        <w:t>10</w:t>
      </w:r>
      <w:r>
        <w:rPr>
          <w:rFonts w:hint="eastAsia"/>
        </w:rPr>
        <w:t>）</w:t>
      </w:r>
      <w:r>
        <w:rPr>
          <w:rFonts w:hint="eastAsia"/>
          <w:lang w:eastAsia="zh-CN"/>
        </w:rPr>
        <w:t>能耗管理</w:t>
      </w:r>
      <w:r>
        <w:rPr>
          <w:rFonts w:hint="eastAsia"/>
          <w:lang w:val="en-US" w:eastAsia="zh-CN"/>
        </w:rPr>
        <w:t>*</w:t>
      </w:r>
    </w:p>
    <w:p w14:paraId="4B634531">
      <w:pPr>
        <w:bidi w:val="0"/>
      </w:pPr>
      <w:r>
        <w:rPr>
          <w:rFonts w:hint="eastAsia"/>
        </w:rPr>
        <w:t>企业</w:t>
      </w:r>
      <w:r>
        <w:rPr>
          <w:rFonts w:hint="eastAsia"/>
          <w:lang w:eastAsia="zh-CN"/>
        </w:rPr>
        <w:t>能耗管理业务场景等级判定为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64D6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7F379B67">
            <w:pPr>
              <w:pStyle w:val="16"/>
              <w:bidi w:val="0"/>
              <w:rPr>
                <w:b/>
                <w:bCs/>
              </w:rPr>
            </w:pPr>
            <w:r>
              <w:rPr>
                <w:rFonts w:hint="eastAsia"/>
                <w:b/>
                <w:bCs/>
              </w:rPr>
              <w:t>说明</w:t>
            </w:r>
          </w:p>
        </w:tc>
        <w:tc>
          <w:tcPr>
            <w:tcW w:w="5542" w:type="dxa"/>
          </w:tcPr>
          <w:p w14:paraId="23531ECA">
            <w:pPr>
              <w:pStyle w:val="16"/>
              <w:bidi w:val="0"/>
              <w:rPr>
                <w:b/>
                <w:bCs/>
              </w:rPr>
            </w:pPr>
            <w:r>
              <w:rPr>
                <w:rFonts w:hint="eastAsia"/>
                <w:b/>
                <w:bCs/>
              </w:rPr>
              <w:t>应用场景</w:t>
            </w:r>
          </w:p>
        </w:tc>
      </w:tr>
      <w:tr w14:paraId="1C026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74C02C4">
            <w:pPr>
              <w:pStyle w:val="16"/>
              <w:bidi w:val="0"/>
              <w:rPr>
                <w:rFonts w:hint="default"/>
                <w:lang w:val="en-US" w:eastAsia="zh-CN"/>
              </w:rPr>
            </w:pPr>
            <w:r>
              <w:rPr>
                <w:rFonts w:hint="eastAsia"/>
                <w:lang w:val="en-US" w:eastAsia="zh-CN"/>
              </w:rPr>
              <w:t>...</w:t>
            </w:r>
          </w:p>
        </w:tc>
        <w:tc>
          <w:tcPr>
            <w:tcW w:w="5542" w:type="dxa"/>
          </w:tcPr>
          <w:p w14:paraId="7578F4C2">
            <w:pPr>
              <w:pStyle w:val="16"/>
              <w:bidi w:val="0"/>
              <w:rPr>
                <w:rFonts w:hint="default"/>
                <w:lang w:val="en-US" w:eastAsia="zh-CN"/>
              </w:rPr>
            </w:pPr>
            <w:r>
              <w:rPr>
                <w:rFonts w:hint="eastAsia"/>
                <w:lang w:val="en-US" w:eastAsia="zh-CN"/>
              </w:rPr>
              <w:t>...</w:t>
            </w:r>
          </w:p>
        </w:tc>
      </w:tr>
    </w:tbl>
    <w:p w14:paraId="351ED023">
      <w:pPr>
        <w:bidi w:val="0"/>
        <w:rPr>
          <w:rFonts w:hint="default" w:eastAsia="仿宋_GB2312"/>
          <w:lang w:val="en-US" w:eastAsia="zh-CN"/>
        </w:rPr>
      </w:pPr>
      <w:r>
        <w:rPr>
          <w:rFonts w:hint="eastAsia"/>
        </w:rPr>
        <w:t>（</w:t>
      </w:r>
      <w:r>
        <w:rPr>
          <w:rFonts w:hint="eastAsia" w:ascii="Times New Roman" w:hAnsi="Times New Roman"/>
          <w:lang w:val="en-US" w:eastAsia="zh-CN"/>
        </w:rPr>
        <w:t>11</w:t>
      </w:r>
      <w:r>
        <w:rPr>
          <w:rFonts w:hint="eastAsia"/>
        </w:rPr>
        <w:t>）</w:t>
      </w:r>
      <w:r>
        <w:rPr>
          <w:rFonts w:hint="eastAsia"/>
          <w:lang w:eastAsia="zh-CN"/>
        </w:rPr>
        <w:t>采购管理</w:t>
      </w:r>
      <w:r>
        <w:rPr>
          <w:rFonts w:hint="eastAsia"/>
          <w:lang w:val="en-US" w:eastAsia="zh-CN"/>
        </w:rPr>
        <w:t>*</w:t>
      </w:r>
    </w:p>
    <w:p w14:paraId="76EE9D3B">
      <w:pPr>
        <w:bidi w:val="0"/>
      </w:pPr>
      <w:r>
        <w:rPr>
          <w:rFonts w:hint="eastAsia"/>
        </w:rPr>
        <w:t>企业</w:t>
      </w:r>
      <w:r>
        <w:rPr>
          <w:rFonts w:hint="eastAsia"/>
          <w:lang w:eastAsia="zh-CN"/>
        </w:rPr>
        <w:t>采购管理业务场景等级判定为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758D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EF485B0">
            <w:pPr>
              <w:pStyle w:val="16"/>
              <w:bidi w:val="0"/>
              <w:rPr>
                <w:b/>
                <w:bCs/>
              </w:rPr>
            </w:pPr>
            <w:r>
              <w:rPr>
                <w:rFonts w:hint="eastAsia"/>
                <w:b/>
                <w:bCs/>
              </w:rPr>
              <w:t>说明</w:t>
            </w:r>
          </w:p>
        </w:tc>
        <w:tc>
          <w:tcPr>
            <w:tcW w:w="5542" w:type="dxa"/>
          </w:tcPr>
          <w:p w14:paraId="70FB42E2">
            <w:pPr>
              <w:pStyle w:val="16"/>
              <w:bidi w:val="0"/>
              <w:rPr>
                <w:b/>
                <w:bCs/>
              </w:rPr>
            </w:pPr>
            <w:r>
              <w:rPr>
                <w:rFonts w:hint="eastAsia"/>
                <w:b/>
                <w:bCs/>
              </w:rPr>
              <w:t>应用场景</w:t>
            </w:r>
          </w:p>
        </w:tc>
      </w:tr>
      <w:tr w14:paraId="6721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DD05777">
            <w:pPr>
              <w:pStyle w:val="16"/>
              <w:bidi w:val="0"/>
              <w:rPr>
                <w:rFonts w:hint="default"/>
                <w:lang w:val="en-US" w:eastAsia="zh-CN"/>
              </w:rPr>
            </w:pPr>
            <w:r>
              <w:rPr>
                <w:rFonts w:hint="eastAsia"/>
                <w:lang w:val="en-US" w:eastAsia="zh-CN"/>
              </w:rPr>
              <w:t>...</w:t>
            </w:r>
          </w:p>
        </w:tc>
        <w:tc>
          <w:tcPr>
            <w:tcW w:w="5542" w:type="dxa"/>
          </w:tcPr>
          <w:p w14:paraId="5759D7DF">
            <w:pPr>
              <w:pStyle w:val="16"/>
              <w:bidi w:val="0"/>
              <w:rPr>
                <w:rFonts w:hint="default"/>
                <w:lang w:val="en-US" w:eastAsia="zh-CN"/>
              </w:rPr>
            </w:pPr>
            <w:r>
              <w:rPr>
                <w:rFonts w:hint="eastAsia"/>
                <w:lang w:val="en-US" w:eastAsia="zh-CN"/>
              </w:rPr>
              <w:t>...</w:t>
            </w:r>
          </w:p>
        </w:tc>
      </w:tr>
    </w:tbl>
    <w:p w14:paraId="20A72B98">
      <w:pPr>
        <w:bidi w:val="0"/>
        <w:rPr>
          <w:rFonts w:hint="default" w:eastAsia="仿宋_GB2312"/>
          <w:lang w:val="en-US" w:eastAsia="zh-CN"/>
        </w:rPr>
      </w:pPr>
      <w:r>
        <w:rPr>
          <w:rFonts w:hint="eastAsia"/>
        </w:rPr>
        <w:t>（</w:t>
      </w:r>
      <w:r>
        <w:rPr>
          <w:rFonts w:hint="eastAsia" w:ascii="Times New Roman" w:hAnsi="Times New Roman"/>
          <w:lang w:val="en-US" w:eastAsia="zh-CN"/>
        </w:rPr>
        <w:t>12</w:t>
      </w:r>
      <w:r>
        <w:rPr>
          <w:rFonts w:hint="eastAsia"/>
        </w:rPr>
        <w:t>）</w:t>
      </w:r>
      <w:r>
        <w:rPr>
          <w:rFonts w:hint="eastAsia"/>
          <w:lang w:eastAsia="zh-CN"/>
        </w:rPr>
        <w:t>仓储物流</w:t>
      </w:r>
      <w:r>
        <w:rPr>
          <w:rFonts w:hint="eastAsia"/>
          <w:lang w:val="en-US" w:eastAsia="zh-CN"/>
        </w:rPr>
        <w:t>*</w:t>
      </w:r>
    </w:p>
    <w:p w14:paraId="7DCAB617">
      <w:pPr>
        <w:bidi w:val="0"/>
      </w:pPr>
      <w:r>
        <w:rPr>
          <w:rFonts w:hint="eastAsia"/>
        </w:rPr>
        <w:t>企业</w:t>
      </w:r>
      <w:r>
        <w:rPr>
          <w:rFonts w:hint="eastAsia"/>
          <w:lang w:eastAsia="zh-CN"/>
        </w:rPr>
        <w:t>仓储物流业务场景等级判定为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0D52D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7BB88A86">
            <w:pPr>
              <w:pStyle w:val="16"/>
              <w:bidi w:val="0"/>
              <w:rPr>
                <w:b/>
                <w:bCs/>
              </w:rPr>
            </w:pPr>
            <w:r>
              <w:rPr>
                <w:rFonts w:hint="eastAsia"/>
                <w:b/>
                <w:bCs/>
              </w:rPr>
              <w:t>说明</w:t>
            </w:r>
          </w:p>
        </w:tc>
        <w:tc>
          <w:tcPr>
            <w:tcW w:w="5542" w:type="dxa"/>
          </w:tcPr>
          <w:p w14:paraId="34D16CF8">
            <w:pPr>
              <w:pStyle w:val="16"/>
              <w:bidi w:val="0"/>
              <w:rPr>
                <w:b/>
                <w:bCs/>
              </w:rPr>
            </w:pPr>
            <w:r>
              <w:rPr>
                <w:rFonts w:hint="eastAsia"/>
                <w:b/>
                <w:bCs/>
              </w:rPr>
              <w:t>应用场景</w:t>
            </w:r>
          </w:p>
        </w:tc>
      </w:tr>
      <w:tr w14:paraId="3A8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48E3D66">
            <w:pPr>
              <w:pStyle w:val="16"/>
              <w:bidi w:val="0"/>
              <w:rPr>
                <w:rFonts w:hint="default"/>
                <w:lang w:val="en-US" w:eastAsia="zh-CN"/>
              </w:rPr>
            </w:pPr>
            <w:r>
              <w:rPr>
                <w:rFonts w:hint="eastAsia"/>
                <w:lang w:val="en-US" w:eastAsia="zh-CN"/>
              </w:rPr>
              <w:t>...</w:t>
            </w:r>
          </w:p>
        </w:tc>
        <w:tc>
          <w:tcPr>
            <w:tcW w:w="5542" w:type="dxa"/>
          </w:tcPr>
          <w:p w14:paraId="4EA4BB3D">
            <w:pPr>
              <w:pStyle w:val="16"/>
              <w:bidi w:val="0"/>
              <w:rPr>
                <w:rFonts w:hint="default"/>
                <w:lang w:val="en-US" w:eastAsia="zh-CN"/>
              </w:rPr>
            </w:pPr>
            <w:r>
              <w:rPr>
                <w:rFonts w:hint="eastAsia"/>
                <w:lang w:val="en-US" w:eastAsia="zh-CN"/>
              </w:rPr>
              <w:t>...</w:t>
            </w:r>
          </w:p>
        </w:tc>
      </w:tr>
    </w:tbl>
    <w:p w14:paraId="4795B080">
      <w:pPr>
        <w:bidi w:val="0"/>
        <w:rPr>
          <w:rFonts w:hint="default" w:eastAsia="仿宋_GB2312"/>
          <w:lang w:val="en-US" w:eastAsia="zh-CN"/>
        </w:rPr>
      </w:pPr>
      <w:r>
        <w:rPr>
          <w:rFonts w:hint="eastAsia"/>
        </w:rPr>
        <w:t>（</w:t>
      </w:r>
      <w:r>
        <w:rPr>
          <w:rFonts w:hint="eastAsia" w:ascii="Times New Roman" w:hAnsi="Times New Roman"/>
          <w:lang w:val="en-US" w:eastAsia="zh-CN"/>
        </w:rPr>
        <w:t>13</w:t>
      </w:r>
      <w:r>
        <w:rPr>
          <w:rFonts w:hint="eastAsia"/>
        </w:rPr>
        <w:t>）</w:t>
      </w:r>
      <w:r>
        <w:rPr>
          <w:rFonts w:hint="eastAsia"/>
          <w:lang w:eastAsia="zh-CN"/>
        </w:rPr>
        <w:t>财务管理</w:t>
      </w:r>
      <w:r>
        <w:rPr>
          <w:rFonts w:hint="eastAsia"/>
          <w:lang w:val="en-US" w:eastAsia="zh-CN"/>
        </w:rPr>
        <w:t>*</w:t>
      </w:r>
    </w:p>
    <w:p w14:paraId="54D8A7B8">
      <w:pPr>
        <w:bidi w:val="0"/>
      </w:pPr>
      <w:r>
        <w:rPr>
          <w:rFonts w:hint="eastAsia"/>
        </w:rPr>
        <w:t>企业</w:t>
      </w:r>
      <w:r>
        <w:rPr>
          <w:rFonts w:hint="eastAsia"/>
          <w:lang w:eastAsia="zh-CN"/>
        </w:rPr>
        <w:t>财务管理业务场景等级判定为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75F13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62AA285">
            <w:pPr>
              <w:pStyle w:val="16"/>
              <w:bidi w:val="0"/>
              <w:rPr>
                <w:b/>
                <w:bCs/>
              </w:rPr>
            </w:pPr>
            <w:r>
              <w:rPr>
                <w:rFonts w:hint="eastAsia"/>
                <w:b/>
                <w:bCs/>
              </w:rPr>
              <w:t>说明</w:t>
            </w:r>
          </w:p>
        </w:tc>
        <w:tc>
          <w:tcPr>
            <w:tcW w:w="5542" w:type="dxa"/>
          </w:tcPr>
          <w:p w14:paraId="0D1BA9D2">
            <w:pPr>
              <w:pStyle w:val="16"/>
              <w:bidi w:val="0"/>
              <w:rPr>
                <w:b/>
                <w:bCs/>
              </w:rPr>
            </w:pPr>
            <w:r>
              <w:rPr>
                <w:rFonts w:hint="eastAsia"/>
                <w:b/>
                <w:bCs/>
              </w:rPr>
              <w:t>应用场景</w:t>
            </w:r>
          </w:p>
        </w:tc>
      </w:tr>
      <w:tr w14:paraId="30EB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9AFB61F">
            <w:pPr>
              <w:pStyle w:val="16"/>
              <w:bidi w:val="0"/>
              <w:rPr>
                <w:rFonts w:hint="default"/>
                <w:lang w:val="en-US" w:eastAsia="zh-CN"/>
              </w:rPr>
            </w:pPr>
            <w:r>
              <w:rPr>
                <w:rFonts w:hint="eastAsia"/>
                <w:lang w:val="en-US" w:eastAsia="zh-CN"/>
              </w:rPr>
              <w:t>...</w:t>
            </w:r>
          </w:p>
        </w:tc>
        <w:tc>
          <w:tcPr>
            <w:tcW w:w="5542" w:type="dxa"/>
          </w:tcPr>
          <w:p w14:paraId="5DD495C0">
            <w:pPr>
              <w:pStyle w:val="16"/>
              <w:bidi w:val="0"/>
              <w:rPr>
                <w:rFonts w:hint="default"/>
                <w:lang w:val="en-US" w:eastAsia="zh-CN"/>
              </w:rPr>
            </w:pPr>
            <w:r>
              <w:rPr>
                <w:rFonts w:hint="eastAsia"/>
                <w:lang w:val="en-US" w:eastAsia="zh-CN"/>
              </w:rPr>
              <w:t>...</w:t>
            </w:r>
          </w:p>
        </w:tc>
      </w:tr>
    </w:tbl>
    <w:p w14:paraId="59DF2D52">
      <w:pPr>
        <w:bidi w:val="0"/>
        <w:rPr>
          <w:rFonts w:hint="default" w:eastAsia="仿宋_GB2312"/>
          <w:lang w:val="en-US" w:eastAsia="zh-CN"/>
        </w:rPr>
      </w:pPr>
      <w:r>
        <w:rPr>
          <w:rFonts w:hint="eastAsia"/>
        </w:rPr>
        <w:t>（</w:t>
      </w:r>
      <w:r>
        <w:rPr>
          <w:rFonts w:hint="eastAsia" w:ascii="Times New Roman" w:hAnsi="Times New Roman"/>
          <w:lang w:val="en-US" w:eastAsia="zh-CN"/>
        </w:rPr>
        <w:t>14</w:t>
      </w:r>
      <w:r>
        <w:rPr>
          <w:rFonts w:hint="eastAsia"/>
        </w:rPr>
        <w:t>）</w:t>
      </w:r>
      <w:r>
        <w:rPr>
          <w:rFonts w:hint="eastAsia"/>
          <w:lang w:eastAsia="zh-CN"/>
        </w:rPr>
        <w:t>人力资源</w:t>
      </w:r>
    </w:p>
    <w:p w14:paraId="4ACBA64E">
      <w:pPr>
        <w:bidi w:val="0"/>
      </w:pPr>
      <w:r>
        <w:rPr>
          <w:rFonts w:hint="eastAsia"/>
        </w:rPr>
        <w:t>企业</w:t>
      </w:r>
      <w:r>
        <w:rPr>
          <w:rFonts w:hint="eastAsia"/>
          <w:lang w:eastAsia="zh-CN"/>
        </w:rPr>
        <w:t>人力资源业务场景等级判定为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21B8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D9A0944">
            <w:pPr>
              <w:pStyle w:val="16"/>
              <w:bidi w:val="0"/>
              <w:rPr>
                <w:b/>
                <w:bCs/>
              </w:rPr>
            </w:pPr>
            <w:r>
              <w:rPr>
                <w:rFonts w:hint="eastAsia"/>
                <w:b/>
                <w:bCs/>
              </w:rPr>
              <w:t>说明</w:t>
            </w:r>
          </w:p>
        </w:tc>
        <w:tc>
          <w:tcPr>
            <w:tcW w:w="5542" w:type="dxa"/>
          </w:tcPr>
          <w:p w14:paraId="09FB0DF4">
            <w:pPr>
              <w:pStyle w:val="16"/>
              <w:bidi w:val="0"/>
              <w:rPr>
                <w:b/>
                <w:bCs/>
              </w:rPr>
            </w:pPr>
            <w:r>
              <w:rPr>
                <w:rFonts w:hint="eastAsia"/>
                <w:b/>
                <w:bCs/>
              </w:rPr>
              <w:t>应用场景</w:t>
            </w:r>
          </w:p>
        </w:tc>
      </w:tr>
      <w:tr w14:paraId="6FCE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AFE9D03">
            <w:pPr>
              <w:pStyle w:val="16"/>
              <w:bidi w:val="0"/>
              <w:rPr>
                <w:rFonts w:hint="default"/>
                <w:lang w:val="en-US" w:eastAsia="zh-CN"/>
              </w:rPr>
            </w:pPr>
            <w:r>
              <w:rPr>
                <w:rFonts w:hint="eastAsia"/>
                <w:lang w:val="en-US" w:eastAsia="zh-CN"/>
              </w:rPr>
              <w:t>...</w:t>
            </w:r>
          </w:p>
        </w:tc>
        <w:tc>
          <w:tcPr>
            <w:tcW w:w="5542" w:type="dxa"/>
          </w:tcPr>
          <w:p w14:paraId="0648E174">
            <w:pPr>
              <w:pStyle w:val="16"/>
              <w:bidi w:val="0"/>
              <w:rPr>
                <w:rFonts w:hint="default"/>
                <w:lang w:val="en-US" w:eastAsia="zh-CN"/>
              </w:rPr>
            </w:pPr>
            <w:r>
              <w:rPr>
                <w:rFonts w:hint="eastAsia"/>
                <w:lang w:val="en-US" w:eastAsia="zh-CN"/>
              </w:rPr>
              <w:t>...</w:t>
            </w:r>
          </w:p>
        </w:tc>
      </w:tr>
    </w:tbl>
    <w:p w14:paraId="30E24137">
      <w:pPr>
        <w:bidi w:val="0"/>
        <w:rPr>
          <w:rFonts w:hint="eastAsia" w:eastAsia="仿宋_GB2312"/>
          <w:lang w:val="en-US" w:eastAsia="zh-CN"/>
        </w:rPr>
      </w:pPr>
      <w:r>
        <w:rPr>
          <w:rFonts w:hint="eastAsia"/>
        </w:rPr>
        <w:t>（</w:t>
      </w:r>
      <w:r>
        <w:rPr>
          <w:rFonts w:hint="eastAsia" w:ascii="Times New Roman" w:hAnsi="Times New Roman"/>
          <w:lang w:val="en-US" w:eastAsia="zh-CN"/>
        </w:rPr>
        <w:t>15</w:t>
      </w:r>
      <w:r>
        <w:rPr>
          <w:rFonts w:hint="eastAsia"/>
        </w:rPr>
        <w:t>）</w:t>
      </w:r>
      <w:r>
        <w:rPr>
          <w:rFonts w:hint="eastAsia"/>
          <w:lang w:eastAsia="zh-CN"/>
        </w:rPr>
        <w:t>协同办公</w:t>
      </w:r>
    </w:p>
    <w:p w14:paraId="534EAF44">
      <w:pPr>
        <w:bidi w:val="0"/>
      </w:pPr>
      <w:r>
        <w:rPr>
          <w:rFonts w:hint="eastAsia"/>
        </w:rPr>
        <w:t>企业</w:t>
      </w:r>
      <w:r>
        <w:rPr>
          <w:rFonts w:hint="eastAsia"/>
          <w:lang w:eastAsia="zh-CN"/>
        </w:rPr>
        <w:t>协同办公业务场景等级判定为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4E74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6276BAC5">
            <w:pPr>
              <w:pStyle w:val="16"/>
              <w:bidi w:val="0"/>
              <w:rPr>
                <w:b/>
                <w:bCs/>
              </w:rPr>
            </w:pPr>
            <w:r>
              <w:rPr>
                <w:rFonts w:hint="eastAsia"/>
                <w:b/>
                <w:bCs/>
              </w:rPr>
              <w:t>说明</w:t>
            </w:r>
          </w:p>
        </w:tc>
        <w:tc>
          <w:tcPr>
            <w:tcW w:w="5542" w:type="dxa"/>
          </w:tcPr>
          <w:p w14:paraId="658C23B5">
            <w:pPr>
              <w:pStyle w:val="16"/>
              <w:bidi w:val="0"/>
              <w:rPr>
                <w:b/>
                <w:bCs/>
              </w:rPr>
            </w:pPr>
            <w:r>
              <w:rPr>
                <w:rFonts w:hint="eastAsia"/>
                <w:b/>
                <w:bCs/>
              </w:rPr>
              <w:t>应用场景</w:t>
            </w:r>
          </w:p>
        </w:tc>
      </w:tr>
      <w:tr w14:paraId="18BF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C05355E">
            <w:pPr>
              <w:pStyle w:val="16"/>
              <w:bidi w:val="0"/>
              <w:rPr>
                <w:rFonts w:hint="default"/>
                <w:lang w:val="en-US" w:eastAsia="zh-CN"/>
              </w:rPr>
            </w:pPr>
            <w:r>
              <w:rPr>
                <w:rFonts w:hint="eastAsia"/>
                <w:lang w:val="en-US" w:eastAsia="zh-CN"/>
              </w:rPr>
              <w:t>...</w:t>
            </w:r>
          </w:p>
        </w:tc>
        <w:tc>
          <w:tcPr>
            <w:tcW w:w="5542" w:type="dxa"/>
          </w:tcPr>
          <w:p w14:paraId="04DB952B">
            <w:pPr>
              <w:pStyle w:val="16"/>
              <w:bidi w:val="0"/>
              <w:rPr>
                <w:rFonts w:hint="default"/>
                <w:lang w:val="en-US" w:eastAsia="zh-CN"/>
              </w:rPr>
            </w:pPr>
            <w:r>
              <w:rPr>
                <w:rFonts w:hint="eastAsia"/>
                <w:lang w:val="en-US" w:eastAsia="zh-CN"/>
              </w:rPr>
              <w:t>...</w:t>
            </w:r>
          </w:p>
        </w:tc>
      </w:tr>
    </w:tbl>
    <w:p w14:paraId="75C292DA">
      <w:pPr>
        <w:bidi w:val="0"/>
        <w:rPr>
          <w:rFonts w:hint="default" w:eastAsia="仿宋_GB2312"/>
          <w:lang w:val="en-US" w:eastAsia="zh-CN"/>
        </w:rPr>
      </w:pPr>
      <w:r>
        <w:rPr>
          <w:rFonts w:hint="eastAsia"/>
        </w:rPr>
        <w:t>（</w:t>
      </w:r>
      <w:r>
        <w:rPr>
          <w:rFonts w:hint="eastAsia" w:ascii="Times New Roman" w:hAnsi="Times New Roman"/>
          <w:lang w:val="en-US" w:eastAsia="zh-CN"/>
        </w:rPr>
        <w:t>16</w:t>
      </w:r>
      <w:r>
        <w:rPr>
          <w:rFonts w:hint="eastAsia"/>
        </w:rPr>
        <w:t>）</w:t>
      </w:r>
      <w:r>
        <w:rPr>
          <w:rFonts w:hint="eastAsia"/>
          <w:lang w:eastAsia="zh-CN"/>
        </w:rPr>
        <w:t>决策支持</w:t>
      </w:r>
    </w:p>
    <w:p w14:paraId="0822C741">
      <w:pPr>
        <w:bidi w:val="0"/>
      </w:pPr>
      <w:r>
        <w:rPr>
          <w:rFonts w:hint="eastAsia"/>
        </w:rPr>
        <w:t>企业</w:t>
      </w:r>
      <w:r>
        <w:rPr>
          <w:rFonts w:hint="eastAsia"/>
          <w:lang w:eastAsia="zh-CN"/>
        </w:rPr>
        <w:t>决策支持业务场景等级判定为</w:t>
      </w:r>
      <w:r>
        <w:rPr>
          <w:rFonts w:hint="eastAsia"/>
          <w:u w:val="single"/>
          <w:lang w:val="en-US" w:eastAsia="zh-CN"/>
        </w:rPr>
        <w:t>X级，（例）...</w:t>
      </w:r>
      <w:r>
        <w:rPr>
          <w:rFonts w:hint="eastAsia"/>
        </w:rPr>
        <w:t>。</w:t>
      </w:r>
    </w:p>
    <w:tbl>
      <w:tblPr>
        <w:tblStyle w:val="12"/>
        <w:tblW w:w="8202"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1CDA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5603BD7">
            <w:pPr>
              <w:pStyle w:val="16"/>
              <w:bidi w:val="0"/>
              <w:rPr>
                <w:b/>
                <w:bCs/>
              </w:rPr>
            </w:pPr>
            <w:r>
              <w:rPr>
                <w:rFonts w:hint="eastAsia"/>
                <w:b/>
                <w:bCs/>
              </w:rPr>
              <w:t>说明</w:t>
            </w:r>
          </w:p>
        </w:tc>
        <w:tc>
          <w:tcPr>
            <w:tcW w:w="5542" w:type="dxa"/>
          </w:tcPr>
          <w:p w14:paraId="6317BF87">
            <w:pPr>
              <w:pStyle w:val="16"/>
              <w:bidi w:val="0"/>
              <w:rPr>
                <w:b/>
                <w:bCs/>
              </w:rPr>
            </w:pPr>
            <w:r>
              <w:rPr>
                <w:rFonts w:hint="eastAsia"/>
                <w:b/>
                <w:bCs/>
              </w:rPr>
              <w:t>应用场景</w:t>
            </w:r>
          </w:p>
        </w:tc>
      </w:tr>
      <w:tr w14:paraId="2688D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72D4EB56">
            <w:pPr>
              <w:pStyle w:val="16"/>
              <w:bidi w:val="0"/>
              <w:rPr>
                <w:rFonts w:hint="default"/>
                <w:lang w:val="en-US" w:eastAsia="zh-CN"/>
              </w:rPr>
            </w:pPr>
            <w:r>
              <w:rPr>
                <w:rFonts w:hint="eastAsia"/>
                <w:lang w:val="en-US" w:eastAsia="zh-CN"/>
              </w:rPr>
              <w:t>...</w:t>
            </w:r>
          </w:p>
        </w:tc>
        <w:tc>
          <w:tcPr>
            <w:tcW w:w="5542" w:type="dxa"/>
          </w:tcPr>
          <w:p w14:paraId="74D7B12A">
            <w:pPr>
              <w:pStyle w:val="16"/>
              <w:bidi w:val="0"/>
              <w:rPr>
                <w:rFonts w:hint="default"/>
                <w:lang w:val="en-US" w:eastAsia="zh-CN"/>
              </w:rPr>
            </w:pPr>
            <w:r>
              <w:rPr>
                <w:rFonts w:hint="eastAsia"/>
                <w:lang w:val="en-US" w:eastAsia="zh-CN"/>
              </w:rPr>
              <w:t>...</w:t>
            </w:r>
          </w:p>
        </w:tc>
      </w:tr>
    </w:tbl>
    <w:p w14:paraId="07DB4EEE">
      <w:pPr>
        <w:pStyle w:val="4"/>
        <w:bidi w:val="0"/>
        <w:rPr>
          <w:lang w:eastAsia="zh-Hans"/>
        </w:rPr>
      </w:pPr>
      <w:r>
        <w:rPr>
          <w:rFonts w:hint="eastAsia" w:ascii="Times New Roman" w:hAnsi="Times New Roman"/>
        </w:rPr>
        <w:t>3</w:t>
      </w:r>
      <w:r>
        <w:rPr>
          <w:rFonts w:hint="eastAsia"/>
        </w:rPr>
        <w:t>.</w:t>
      </w:r>
      <w:r>
        <w:rPr>
          <w:rFonts w:hint="eastAsia" w:ascii="Times New Roman" w:hAnsi="Times New Roman"/>
        </w:rPr>
        <w:t>4</w:t>
      </w:r>
      <w:r>
        <w:rPr>
          <w:rFonts w:hint="eastAsia"/>
        </w:rPr>
        <w:t>.</w:t>
      </w:r>
      <w:r>
        <w:rPr>
          <w:rFonts w:hint="eastAsia" w:ascii="Times New Roman" w:hAnsi="Times New Roman"/>
        </w:rPr>
        <w:t>3</w:t>
      </w:r>
      <w:r>
        <w:rPr>
          <w:rFonts w:hint="eastAsia"/>
          <w:lang w:eastAsia="zh-Hans"/>
        </w:rPr>
        <w:t>数字化管理</w:t>
      </w:r>
    </w:p>
    <w:p w14:paraId="226C153F">
      <w:pPr>
        <w:bidi w:val="0"/>
        <w:rPr>
          <w:lang w:eastAsia="zh-Hans"/>
        </w:rPr>
      </w:pPr>
      <w:r>
        <w:rPr>
          <w:rFonts w:hint="eastAsia"/>
        </w:rPr>
        <w:t>数字化管理</w:t>
      </w:r>
      <w:r>
        <w:rPr>
          <w:rFonts w:hint="eastAsia"/>
          <w:lang w:eastAsia="zh-Hans"/>
        </w:rPr>
        <w:t>评测</w:t>
      </w:r>
      <w:r>
        <w:rPr>
          <w:rFonts w:hint="eastAsia"/>
        </w:rPr>
        <w:t>包括</w:t>
      </w:r>
      <w:r>
        <w:rPr>
          <w:rFonts w:hint="eastAsia"/>
          <w:lang w:eastAsia="zh-CN"/>
        </w:rPr>
        <w:t>规划管理</w:t>
      </w:r>
      <w:r>
        <w:rPr>
          <w:rFonts w:hint="eastAsia"/>
        </w:rPr>
        <w:t>、</w:t>
      </w:r>
      <w:r>
        <w:rPr>
          <w:rFonts w:hint="eastAsia"/>
          <w:lang w:eastAsia="zh-CN"/>
        </w:rPr>
        <w:t>要素保障</w:t>
      </w:r>
      <w:r>
        <w:rPr>
          <w:rFonts w:hint="eastAsia" w:ascii="Times New Roman" w:hAnsi="Times New Roman"/>
          <w:lang w:val="en-US" w:eastAsia="zh-CN"/>
        </w:rPr>
        <w:t>2</w:t>
      </w:r>
      <w:r>
        <w:rPr>
          <w:rFonts w:hint="eastAsia"/>
        </w:rPr>
        <w:t>个</w:t>
      </w:r>
      <w:r>
        <w:rPr>
          <w:rFonts w:hint="eastAsia"/>
          <w:lang w:eastAsia="zh-CN"/>
        </w:rPr>
        <w:t>指标</w:t>
      </w:r>
      <w:r>
        <w:rPr>
          <w:rFonts w:hint="eastAsia"/>
          <w:lang w:eastAsia="zh-Hans"/>
        </w:rPr>
        <w:t>。</w:t>
      </w:r>
      <w:r>
        <w:rPr>
          <w:rFonts w:hint="eastAsia"/>
        </w:rPr>
        <w:t>其中，在</w:t>
      </w:r>
      <w:r>
        <w:rPr>
          <w:rFonts w:hint="eastAsia"/>
          <w:lang w:eastAsia="zh-CN"/>
        </w:rPr>
        <w:t>规划管理</w:t>
      </w:r>
      <w:r>
        <w:rPr>
          <w:rFonts w:hint="eastAsia"/>
          <w:lang w:eastAsia="zh-Hans"/>
        </w:rPr>
        <w:t>方面评测得分</w:t>
      </w:r>
      <w:r>
        <w:rPr>
          <w:rFonts w:hint="eastAsia"/>
          <w:u w:val="single"/>
          <w:lang w:val="en-US" w:eastAsia="zh-CN"/>
        </w:rPr>
        <w:t>XX</w:t>
      </w:r>
      <w:r>
        <w:rPr>
          <w:rFonts w:hint="eastAsia"/>
          <w:lang w:eastAsia="zh-CN"/>
        </w:rPr>
        <w:t>，要素保障</w:t>
      </w:r>
      <w:r>
        <w:rPr>
          <w:rFonts w:hint="eastAsia"/>
          <w:lang w:eastAsia="zh-Hans"/>
        </w:rPr>
        <w:t>方面评测得分</w:t>
      </w:r>
      <w:r>
        <w:rPr>
          <w:rFonts w:hint="eastAsia"/>
          <w:u w:val="single"/>
          <w:lang w:val="en-US" w:eastAsia="zh-CN"/>
        </w:rPr>
        <w:t>XX</w:t>
      </w:r>
      <w:r>
        <w:rPr>
          <w:rFonts w:hint="eastAsia"/>
          <w:lang w:eastAsia="zh-Hans"/>
        </w:rPr>
        <w:t>。</w:t>
      </w:r>
      <w:r>
        <w:rPr>
          <w:rFonts w:hint="eastAsia"/>
        </w:rPr>
        <w:t>具体如下图所示。</w:t>
      </w:r>
    </w:p>
    <w:p w14:paraId="6607C71A">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 w:hAnsi="仿宋" w:eastAsia="仿宋" w:cs="仿宋"/>
          <w:sz w:val="32"/>
          <w:szCs w:val="32"/>
          <w:lang w:eastAsia="zh-Hans"/>
        </w:rPr>
      </w:pPr>
      <w:r>
        <w:rPr>
          <w:rFonts w:hint="eastAsia" w:ascii="仿宋" w:hAnsi="仿宋" w:eastAsia="仿宋" w:cs="仿宋"/>
          <w:sz w:val="32"/>
          <w:szCs w:val="32"/>
          <w:lang w:eastAsia="zh-CN"/>
        </w:rPr>
        <w:drawing>
          <wp:inline distT="0" distB="0" distL="114300" distR="114300">
            <wp:extent cx="3330575" cy="2145030"/>
            <wp:effectExtent l="4445" t="4445" r="17780" b="222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4FD873">
      <w:pPr>
        <w:pStyle w:val="5"/>
        <w:bidi w:val="0"/>
        <w:rPr>
          <w:spacing w:val="-10"/>
          <w:lang w:eastAsia="zh-Hans"/>
        </w:rPr>
      </w:pPr>
      <w:r>
        <w:rPr>
          <w:rFonts w:hint="eastAsia"/>
          <w:spacing w:val="-10"/>
          <w:u w:val="single"/>
          <w:lang w:eastAsia="zh-Hans"/>
        </w:rPr>
        <w:t>图</w:t>
      </w:r>
      <w:r>
        <w:rPr>
          <w:rFonts w:hint="eastAsia"/>
          <w:spacing w:val="-10"/>
          <w:u w:val="single"/>
          <w:lang w:val="en-US" w:eastAsia="zh-CN"/>
        </w:rPr>
        <w:t>X</w:t>
      </w:r>
      <w:r>
        <w:rPr>
          <w:rFonts w:hint="eastAsia"/>
          <w:spacing w:val="-10"/>
          <w:lang w:eastAsia="zh-Hans"/>
        </w:rPr>
        <w:t xml:space="preserve"> 企业数字化管理评测</w:t>
      </w:r>
    </w:p>
    <w:p w14:paraId="451E0C64">
      <w:pPr>
        <w:bidi w:val="0"/>
        <w:rPr>
          <w:rFonts w:hint="eastAsia" w:eastAsia="仿宋_GB2312"/>
          <w:lang w:eastAsia="zh-CN"/>
        </w:rPr>
      </w:pPr>
      <w:r>
        <w:rPr>
          <w:rFonts w:hint="eastAsia"/>
        </w:rPr>
        <w:t>（</w:t>
      </w:r>
      <w:r>
        <w:rPr>
          <w:rFonts w:hint="eastAsia" w:ascii="Times New Roman" w:hAnsi="Times New Roman"/>
        </w:rPr>
        <w:t>1</w:t>
      </w:r>
      <w:r>
        <w:rPr>
          <w:rFonts w:hint="eastAsia"/>
        </w:rPr>
        <w:t>）</w:t>
      </w:r>
      <w:r>
        <w:rPr>
          <w:rFonts w:hint="eastAsia"/>
          <w:lang w:eastAsia="zh-CN"/>
        </w:rPr>
        <w:t>规划管理</w:t>
      </w:r>
    </w:p>
    <w:p w14:paraId="52DFD540">
      <w:pPr>
        <w:bidi w:val="0"/>
        <w:rPr>
          <w:rFonts w:hint="default" w:eastAsia="仿宋_GB2312"/>
          <w:lang w:val="en-US" w:eastAsia="zh-CN"/>
        </w:rPr>
      </w:pPr>
      <w:r>
        <w:rPr>
          <w:rFonts w:hint="eastAsia"/>
          <w:lang w:eastAsia="zh-CN"/>
        </w:rPr>
        <w:t>规划管理分为规划实施与管理机制两个二级指标。企业规划实施</w:t>
      </w:r>
      <w:r>
        <w:rPr>
          <w:rFonts w:hint="eastAsia"/>
          <w:lang w:eastAsia="zh-Hans"/>
        </w:rPr>
        <w:t>评测得分</w:t>
      </w:r>
      <w:r>
        <w:rPr>
          <w:rFonts w:hint="eastAsia"/>
          <w:u w:val="single"/>
          <w:lang w:val="en-US" w:eastAsia="zh-CN"/>
        </w:rPr>
        <w:t>XX</w:t>
      </w:r>
      <w:r>
        <w:rPr>
          <w:rFonts w:hint="eastAsia"/>
        </w:rPr>
        <w:t>，</w:t>
      </w:r>
      <w:r>
        <w:rPr>
          <w:rFonts w:hint="eastAsia"/>
          <w:lang w:eastAsia="zh-CN"/>
        </w:rPr>
        <w:t>企业对数字化的认识与执行水平情况为</w:t>
      </w:r>
      <w:r>
        <w:rPr>
          <w:rFonts w:hint="eastAsia"/>
          <w:u w:val="single"/>
          <w:lang w:val="en-US" w:eastAsia="zh-CN"/>
        </w:rPr>
        <w:t>XX</w:t>
      </w:r>
      <w:r>
        <w:rPr>
          <w:rFonts w:hint="eastAsia"/>
          <w:u w:val="single"/>
          <w:lang w:eastAsia="zh-CN"/>
        </w:rPr>
        <w:t>，（例）</w:t>
      </w:r>
      <w:r>
        <w:rPr>
          <w:rFonts w:hint="eastAsia"/>
          <w:u w:val="single"/>
        </w:rPr>
        <w:t>企业制定了分阶段数字化转型发展规划，给出了具体的实施路径。</w:t>
      </w:r>
      <w:r>
        <w:rPr>
          <w:rFonts w:hint="eastAsia"/>
          <w:u w:val="none"/>
          <w:lang w:eastAsia="zh-CN"/>
        </w:rPr>
        <w:t>；企业管理机制评测得分</w:t>
      </w:r>
      <w:r>
        <w:rPr>
          <w:rFonts w:hint="eastAsia"/>
          <w:u w:val="single"/>
          <w:lang w:val="en-US" w:eastAsia="zh-CN"/>
        </w:rPr>
        <w:t>XX，企业数字化管理制度的建立情况为XX，（例）...。</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4B3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DD41137">
            <w:pPr>
              <w:pStyle w:val="16"/>
              <w:bidi w:val="0"/>
              <w:rPr>
                <w:b/>
                <w:bCs/>
              </w:rPr>
            </w:pPr>
            <w:r>
              <w:rPr>
                <w:rFonts w:hint="eastAsia"/>
                <w:b/>
                <w:bCs/>
              </w:rPr>
              <w:t>说明</w:t>
            </w:r>
          </w:p>
        </w:tc>
        <w:tc>
          <w:tcPr>
            <w:tcW w:w="5542" w:type="dxa"/>
          </w:tcPr>
          <w:p w14:paraId="2D5AB0B1">
            <w:pPr>
              <w:pStyle w:val="16"/>
              <w:bidi w:val="0"/>
              <w:rPr>
                <w:b/>
                <w:bCs/>
              </w:rPr>
            </w:pPr>
            <w:r>
              <w:rPr>
                <w:rFonts w:hint="eastAsia"/>
                <w:b/>
                <w:bCs/>
              </w:rPr>
              <w:t>应用场景</w:t>
            </w:r>
          </w:p>
        </w:tc>
      </w:tr>
      <w:tr w14:paraId="1AE84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5C5C859">
            <w:pPr>
              <w:pStyle w:val="16"/>
              <w:bidi w:val="0"/>
            </w:pPr>
          </w:p>
        </w:tc>
        <w:tc>
          <w:tcPr>
            <w:tcW w:w="5542" w:type="dxa"/>
          </w:tcPr>
          <w:p w14:paraId="0772C871">
            <w:pPr>
              <w:pStyle w:val="16"/>
              <w:bidi w:val="0"/>
            </w:pPr>
          </w:p>
        </w:tc>
      </w:tr>
    </w:tbl>
    <w:p w14:paraId="2D3BA288">
      <w:pPr>
        <w:bidi w:val="0"/>
        <w:rPr>
          <w:rFonts w:hint="eastAsia" w:eastAsia="仿宋_GB2312"/>
          <w:lang w:eastAsia="zh-CN"/>
        </w:rPr>
      </w:pPr>
      <w:r>
        <w:rPr>
          <w:rFonts w:hint="eastAsia"/>
        </w:rPr>
        <w:t>（</w:t>
      </w:r>
      <w:r>
        <w:rPr>
          <w:rFonts w:hint="eastAsia" w:ascii="Times New Roman" w:hAnsi="Times New Roman"/>
        </w:rPr>
        <w:t>2</w:t>
      </w:r>
      <w:r>
        <w:rPr>
          <w:rFonts w:hint="eastAsia"/>
        </w:rPr>
        <w:t>）</w:t>
      </w:r>
      <w:r>
        <w:rPr>
          <w:rFonts w:hint="eastAsia"/>
          <w:lang w:eastAsia="zh-CN"/>
        </w:rPr>
        <w:t>要素保障</w:t>
      </w:r>
    </w:p>
    <w:p w14:paraId="40FC4A67">
      <w:pPr>
        <w:bidi w:val="0"/>
      </w:pPr>
      <w:r>
        <w:rPr>
          <w:rFonts w:hint="eastAsia"/>
          <w:lang w:eastAsia="zh-CN"/>
        </w:rPr>
        <w:t>要素保障分为人才建设与资金保障两个二级指标。</w:t>
      </w:r>
      <w:r>
        <w:rPr>
          <w:rFonts w:hint="eastAsia"/>
        </w:rPr>
        <w:t>企业</w:t>
      </w:r>
      <w:r>
        <w:rPr>
          <w:rFonts w:hint="eastAsia"/>
          <w:lang w:eastAsia="zh-CN"/>
        </w:rPr>
        <w:t>在人才建设评测得分</w:t>
      </w:r>
      <w:r>
        <w:rPr>
          <w:rFonts w:hint="eastAsia"/>
          <w:u w:val="single"/>
          <w:lang w:val="en-US" w:eastAsia="zh-CN"/>
        </w:rPr>
        <w:t>XX，（例）具体措施为XX</w:t>
      </w:r>
      <w:r>
        <w:rPr>
          <w:rFonts w:hint="eastAsia"/>
          <w:lang w:eastAsia="zh-CN"/>
        </w:rPr>
        <w:t>；企业在资金保障评测得分</w:t>
      </w:r>
      <w:r>
        <w:rPr>
          <w:rFonts w:hint="eastAsia"/>
          <w:u w:val="single"/>
          <w:lang w:val="en-US" w:eastAsia="zh-CN"/>
        </w:rPr>
        <w:t>XX</w:t>
      </w:r>
      <w:r>
        <w:rPr>
          <w:rFonts w:hint="eastAsia"/>
          <w:lang w:eastAsia="zh-CN"/>
        </w:rPr>
        <w:t>，近三年平均数字化投入总额占营业额的平均比例为</w:t>
      </w:r>
      <w:r>
        <w:rPr>
          <w:rFonts w:hint="eastAsia"/>
          <w:u w:val="single"/>
          <w:lang w:val="en-US" w:eastAsia="zh-CN"/>
        </w:rPr>
        <w:t>XX%</w:t>
      </w:r>
      <w:r>
        <w:rPr>
          <w:rFonts w:hint="eastAsia"/>
          <w:lang w:val="en-US" w:eastAsia="zh-CN"/>
        </w:rPr>
        <w:t>，具体为</w:t>
      </w:r>
      <w:r>
        <w:rPr>
          <w:rFonts w:hint="eastAsia"/>
          <w:u w:val="single"/>
          <w:lang w:val="en-US" w:eastAsia="zh-CN"/>
        </w:rPr>
        <w:t>XX万元/年</w:t>
      </w:r>
      <w:r>
        <w:rPr>
          <w:rFonts w:hint="eastAsia"/>
        </w:rPr>
        <w:t>。</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5980"/>
      </w:tblGrid>
      <w:tr w14:paraId="629D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14:paraId="31F97183">
            <w:pPr>
              <w:pStyle w:val="16"/>
              <w:bidi w:val="0"/>
              <w:rPr>
                <w:b/>
                <w:bCs/>
              </w:rPr>
            </w:pPr>
            <w:r>
              <w:rPr>
                <w:rFonts w:hint="eastAsia"/>
                <w:b/>
                <w:bCs/>
              </w:rPr>
              <w:t>说明</w:t>
            </w:r>
          </w:p>
        </w:tc>
        <w:tc>
          <w:tcPr>
            <w:tcW w:w="5980" w:type="dxa"/>
          </w:tcPr>
          <w:p w14:paraId="307E10F6">
            <w:pPr>
              <w:pStyle w:val="16"/>
              <w:bidi w:val="0"/>
              <w:rPr>
                <w:b/>
                <w:bCs/>
              </w:rPr>
            </w:pPr>
            <w:r>
              <w:rPr>
                <w:rFonts w:hint="eastAsia"/>
                <w:b/>
                <w:bCs/>
              </w:rPr>
              <w:t>应用场景</w:t>
            </w:r>
          </w:p>
        </w:tc>
      </w:tr>
      <w:tr w14:paraId="34395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dxa"/>
          </w:tcPr>
          <w:p w14:paraId="0CDF5398">
            <w:pPr>
              <w:pStyle w:val="16"/>
              <w:bidi w:val="0"/>
            </w:pPr>
          </w:p>
        </w:tc>
        <w:tc>
          <w:tcPr>
            <w:tcW w:w="5980" w:type="dxa"/>
          </w:tcPr>
          <w:p w14:paraId="52271CC1">
            <w:pPr>
              <w:pStyle w:val="16"/>
              <w:bidi w:val="0"/>
            </w:pPr>
          </w:p>
        </w:tc>
      </w:tr>
    </w:tbl>
    <w:p w14:paraId="690A5EAA">
      <w:pPr>
        <w:pStyle w:val="4"/>
        <w:bidi w:val="0"/>
        <w:rPr>
          <w:rFonts w:hint="eastAsia" w:eastAsia="仿宋_GB2312"/>
          <w:b/>
          <w:bCs/>
          <w:lang w:val="en-US" w:eastAsia="zh-CN"/>
        </w:rPr>
      </w:pPr>
      <w:r>
        <w:rPr>
          <w:rFonts w:hint="eastAsia" w:ascii="Times New Roman" w:hAnsi="Times New Roman"/>
        </w:rPr>
        <w:t>3</w:t>
      </w:r>
      <w:r>
        <w:rPr>
          <w:rFonts w:hint="eastAsia"/>
        </w:rPr>
        <w:t>.</w:t>
      </w:r>
      <w:r>
        <w:rPr>
          <w:rFonts w:hint="eastAsia" w:ascii="Times New Roman" w:hAnsi="Times New Roman"/>
        </w:rPr>
        <w:t>4</w:t>
      </w:r>
      <w:r>
        <w:rPr>
          <w:rFonts w:hint="eastAsia"/>
        </w:rPr>
        <w:t>.</w:t>
      </w:r>
      <w:r>
        <w:rPr>
          <w:rFonts w:hint="eastAsia" w:ascii="Times New Roman" w:hAnsi="Times New Roman"/>
        </w:rPr>
        <w:t>4</w:t>
      </w:r>
      <w:r>
        <w:rPr>
          <w:rFonts w:hint="eastAsia"/>
          <w:lang w:eastAsia="zh-Hans"/>
        </w:rPr>
        <w:t>数字化成效</w:t>
      </w:r>
      <w:r>
        <w:rPr>
          <w:rFonts w:hint="eastAsia"/>
          <w:b/>
          <w:bCs/>
          <w:lang w:eastAsia="zh-CN"/>
        </w:rPr>
        <w:t>（改造前不评测此项，分数取中位数）</w:t>
      </w:r>
    </w:p>
    <w:p w14:paraId="4E704D88">
      <w:pPr>
        <w:bidi w:val="0"/>
      </w:pPr>
      <w:r>
        <w:rPr>
          <w:rFonts w:hint="eastAsia"/>
        </w:rPr>
        <w:t>数字化成效</w:t>
      </w:r>
      <w:r>
        <w:rPr>
          <w:rFonts w:hint="eastAsia"/>
          <w:lang w:eastAsia="zh-Hans"/>
        </w:rPr>
        <w:t>测评</w:t>
      </w:r>
      <w:r>
        <w:rPr>
          <w:rFonts w:hint="eastAsia"/>
        </w:rPr>
        <w:t>包括</w:t>
      </w:r>
      <w:r>
        <w:rPr>
          <w:rFonts w:hint="eastAsia"/>
          <w:lang w:eastAsia="zh-CN"/>
        </w:rPr>
        <w:t>绿色低碳、产品质量和市场效益三个二级指标</w:t>
      </w:r>
      <w:r>
        <w:rPr>
          <w:rFonts w:hint="eastAsia"/>
        </w:rPr>
        <w:t>。其中，在</w:t>
      </w:r>
      <w:r>
        <w:rPr>
          <w:rFonts w:hint="eastAsia"/>
          <w:lang w:eastAsia="zh-CN"/>
        </w:rPr>
        <w:t>绿色低碳</w:t>
      </w:r>
      <w:r>
        <w:rPr>
          <w:rFonts w:hint="eastAsia"/>
          <w:lang w:eastAsia="zh-Hans"/>
        </w:rPr>
        <w:t>方面评测得分</w:t>
      </w:r>
      <w:r>
        <w:rPr>
          <w:rFonts w:hint="eastAsia"/>
          <w:u w:val="single"/>
          <w:lang w:val="en-US" w:eastAsia="zh-CN"/>
        </w:rPr>
        <w:t>XX</w:t>
      </w:r>
      <w:r>
        <w:rPr>
          <w:rFonts w:hint="eastAsia"/>
          <w:lang w:eastAsia="zh-CN"/>
        </w:rPr>
        <w:t>，产品质量</w:t>
      </w:r>
      <w:r>
        <w:rPr>
          <w:rFonts w:hint="eastAsia"/>
          <w:lang w:eastAsia="zh-Hans"/>
        </w:rPr>
        <w:t>方面评测得分</w:t>
      </w:r>
      <w:r>
        <w:rPr>
          <w:rFonts w:hint="eastAsia"/>
          <w:u w:val="single"/>
          <w:lang w:val="en-US" w:eastAsia="zh-CN"/>
        </w:rPr>
        <w:t>XX</w:t>
      </w:r>
      <w:r>
        <w:rPr>
          <w:rFonts w:hint="eastAsia"/>
          <w:lang w:eastAsia="zh-CN"/>
        </w:rPr>
        <w:t>，市场效益方面</w:t>
      </w:r>
      <w:r>
        <w:rPr>
          <w:rFonts w:hint="eastAsia"/>
          <w:lang w:eastAsia="zh-Hans"/>
        </w:rPr>
        <w:t>评测得分</w:t>
      </w:r>
      <w:r>
        <w:rPr>
          <w:rFonts w:hint="eastAsia"/>
          <w:u w:val="single"/>
          <w:lang w:val="en-US" w:eastAsia="zh-CN"/>
        </w:rPr>
        <w:t>XX</w:t>
      </w:r>
      <w:r>
        <w:rPr>
          <w:rFonts w:hint="eastAsia"/>
          <w:lang w:eastAsia="zh-Hans"/>
        </w:rPr>
        <w:t>。</w:t>
      </w:r>
      <w:r>
        <w:rPr>
          <w:rFonts w:hint="eastAsia"/>
        </w:rPr>
        <w:t>如下图所示。</w:t>
      </w:r>
    </w:p>
    <w:p w14:paraId="579CD9BA">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pPr>
      <w:r>
        <w:rPr>
          <w:rFonts w:hint="eastAsia" w:ascii="仿宋" w:hAnsi="仿宋" w:eastAsia="仿宋" w:cs="仿宋"/>
          <w:sz w:val="32"/>
          <w:szCs w:val="32"/>
          <w:lang w:eastAsia="zh-CN"/>
        </w:rPr>
        <w:drawing>
          <wp:inline distT="0" distB="0" distL="114300" distR="114300">
            <wp:extent cx="3634105" cy="2306955"/>
            <wp:effectExtent l="4445" t="4445" r="19050" b="1270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F4BA68">
      <w:pPr>
        <w:pStyle w:val="5"/>
        <w:bidi w:val="0"/>
        <w:rPr>
          <w:lang w:eastAsia="zh-Hans"/>
        </w:rPr>
      </w:pPr>
      <w:r>
        <w:rPr>
          <w:rFonts w:hint="eastAsia"/>
          <w:u w:val="single"/>
          <w:lang w:eastAsia="zh-Hans"/>
        </w:rPr>
        <w:t>图</w:t>
      </w:r>
      <w:r>
        <w:rPr>
          <w:rFonts w:hint="eastAsia"/>
          <w:u w:val="single"/>
          <w:lang w:val="en-US" w:eastAsia="zh-CN"/>
        </w:rPr>
        <w:t>X</w:t>
      </w:r>
      <w:r>
        <w:rPr>
          <w:rFonts w:hint="eastAsia"/>
          <w:lang w:eastAsia="zh-Hans"/>
        </w:rPr>
        <w:t xml:space="preserve"> 企业数字化成效评测</w:t>
      </w:r>
    </w:p>
    <w:p w14:paraId="7F79A748">
      <w:pPr>
        <w:bidi w:val="0"/>
        <w:rPr>
          <w:rFonts w:hint="eastAsia"/>
          <w:lang w:eastAsia="zh-CN"/>
        </w:rPr>
      </w:pPr>
      <w:bookmarkStart w:id="40" w:name="_bookmark25"/>
      <w:bookmarkEnd w:id="40"/>
      <w:bookmarkStart w:id="41" w:name="3.3_重点环节对标评估分析"/>
      <w:bookmarkEnd w:id="41"/>
      <w:r>
        <w:rPr>
          <w:rFonts w:hint="eastAsia"/>
          <w:lang w:eastAsia="zh-CN"/>
        </w:rPr>
        <w:t>（</w:t>
      </w:r>
      <w:r>
        <w:rPr>
          <w:rFonts w:hint="eastAsia" w:ascii="Times New Roman" w:hAnsi="Times New Roman"/>
          <w:lang w:val="en-US" w:eastAsia="zh-CN"/>
        </w:rPr>
        <w:t>1</w:t>
      </w:r>
      <w:r>
        <w:rPr>
          <w:rFonts w:hint="eastAsia"/>
          <w:lang w:eastAsia="zh-CN"/>
        </w:rPr>
        <w:t>）绿色低碳</w:t>
      </w:r>
    </w:p>
    <w:p w14:paraId="3DBC449B">
      <w:pPr>
        <w:bidi w:val="0"/>
        <w:rPr>
          <w:rFonts w:hint="default"/>
          <w:lang w:val="en-US" w:eastAsia="zh-CN"/>
        </w:rPr>
      </w:pPr>
      <w:r>
        <w:rPr>
          <w:rFonts w:hint="eastAsia"/>
          <w:lang w:eastAsia="zh-CN"/>
        </w:rPr>
        <w:t>绿色低碳评测得分</w:t>
      </w:r>
      <w:r>
        <w:rPr>
          <w:rFonts w:hint="eastAsia"/>
          <w:u w:val="single"/>
          <w:lang w:val="en-US" w:eastAsia="zh-CN"/>
        </w:rPr>
        <w:t>XX</w:t>
      </w:r>
      <w:r>
        <w:rPr>
          <w:rFonts w:hint="eastAsia"/>
          <w:lang w:val="en-US" w:eastAsia="zh-CN"/>
        </w:rPr>
        <w:t>，企业数字化改造后每百元营业收入中综合能源消费量相比于改造前的变化情况</w:t>
      </w:r>
      <w:r>
        <w:rPr>
          <w:rFonts w:hint="eastAsia"/>
          <w:u w:val="single"/>
          <w:lang w:val="en-US" w:eastAsia="zh-CN"/>
        </w:rPr>
        <w:t>增加/持平/降低</w:t>
      </w:r>
      <w:r>
        <w:rPr>
          <w:rFonts w:hint="eastAsia"/>
          <w:lang w:val="en-US" w:eastAsia="zh-CN"/>
        </w:rPr>
        <w:t>，企业上年综合能源消费量为</w:t>
      </w:r>
      <w:r>
        <w:rPr>
          <w:rFonts w:hint="eastAsia"/>
          <w:u w:val="single"/>
          <w:lang w:val="en-US" w:eastAsia="zh-CN"/>
        </w:rPr>
        <w:t>XX</w:t>
      </w:r>
      <w:r>
        <w:rPr>
          <w:rFonts w:hint="eastAsia"/>
          <w:lang w:val="en-US" w:eastAsia="zh-CN"/>
        </w:rPr>
        <w:t>吨标准煤，前年数据位</w:t>
      </w:r>
      <w:r>
        <w:rPr>
          <w:rFonts w:hint="eastAsia"/>
          <w:u w:val="single"/>
          <w:lang w:val="en-US" w:eastAsia="zh-CN"/>
        </w:rPr>
        <w:t>XX</w:t>
      </w:r>
      <w:r>
        <w:rPr>
          <w:rFonts w:hint="eastAsia"/>
          <w:lang w:val="en-US" w:eastAsia="zh-CN"/>
        </w:rPr>
        <w:t>吨标准煤。</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20C7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83599CA">
            <w:pPr>
              <w:pStyle w:val="16"/>
              <w:bidi w:val="0"/>
              <w:rPr>
                <w:b/>
                <w:bCs/>
              </w:rPr>
            </w:pPr>
            <w:r>
              <w:rPr>
                <w:rFonts w:hint="eastAsia"/>
                <w:b/>
                <w:bCs/>
              </w:rPr>
              <w:t>说明</w:t>
            </w:r>
          </w:p>
        </w:tc>
        <w:tc>
          <w:tcPr>
            <w:tcW w:w="5542" w:type="dxa"/>
          </w:tcPr>
          <w:p w14:paraId="1132ED80">
            <w:pPr>
              <w:pStyle w:val="16"/>
              <w:bidi w:val="0"/>
              <w:rPr>
                <w:b/>
                <w:bCs/>
              </w:rPr>
            </w:pPr>
            <w:r>
              <w:rPr>
                <w:rFonts w:hint="eastAsia"/>
                <w:b/>
                <w:bCs/>
              </w:rPr>
              <w:t>应用场景</w:t>
            </w:r>
          </w:p>
        </w:tc>
      </w:tr>
      <w:tr w14:paraId="4813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EE4D5BA">
            <w:pPr>
              <w:pStyle w:val="16"/>
              <w:bidi w:val="0"/>
            </w:pPr>
          </w:p>
        </w:tc>
        <w:tc>
          <w:tcPr>
            <w:tcW w:w="5542" w:type="dxa"/>
          </w:tcPr>
          <w:p w14:paraId="173B5C7B">
            <w:pPr>
              <w:pStyle w:val="16"/>
              <w:bidi w:val="0"/>
            </w:pPr>
          </w:p>
        </w:tc>
      </w:tr>
    </w:tbl>
    <w:p w14:paraId="58256D0B">
      <w:pPr>
        <w:bidi w:val="0"/>
        <w:ind w:left="0" w:leftChars="0" w:firstLine="640" w:firstLineChars="200"/>
        <w:rPr>
          <w:rFonts w:hint="eastAsia" w:eastAsia="仿宋_GB2312"/>
          <w:lang w:eastAsia="zh-CN"/>
        </w:rPr>
      </w:pPr>
      <w:bookmarkStart w:id="42" w:name="_Toc17587"/>
      <w:r>
        <w:rPr>
          <w:rFonts w:hint="eastAsia"/>
          <w:lang w:eastAsia="zh-CN"/>
        </w:rPr>
        <w:t>（</w:t>
      </w:r>
      <w:r>
        <w:rPr>
          <w:rFonts w:hint="eastAsia" w:ascii="Times New Roman" w:hAnsi="Times New Roman"/>
          <w:lang w:val="en-US" w:eastAsia="zh-CN"/>
        </w:rPr>
        <w:t>2</w:t>
      </w:r>
      <w:r>
        <w:rPr>
          <w:rFonts w:hint="eastAsia"/>
          <w:lang w:eastAsia="zh-CN"/>
        </w:rPr>
        <w:t>）产品质量</w:t>
      </w:r>
    </w:p>
    <w:p w14:paraId="16A40D1A">
      <w:pPr>
        <w:bidi w:val="0"/>
        <w:rPr>
          <w:lang w:eastAsia="zh-Hans"/>
        </w:rPr>
      </w:pPr>
      <w:r>
        <w:rPr>
          <w:rFonts w:hint="eastAsia"/>
        </w:rPr>
        <w:t>产品质量</w:t>
      </w:r>
      <w:r>
        <w:rPr>
          <w:rFonts w:hint="eastAsia"/>
          <w:lang w:eastAsia="zh-CN"/>
        </w:rPr>
        <w:t>评测</w:t>
      </w:r>
      <w:r>
        <w:rPr>
          <w:rFonts w:hint="eastAsia"/>
          <w:lang w:eastAsia="zh-Hans"/>
        </w:rPr>
        <w:t>得分</w:t>
      </w:r>
      <w:r>
        <w:rPr>
          <w:rFonts w:hint="eastAsia"/>
          <w:u w:val="single"/>
          <w:lang w:val="en-US" w:eastAsia="zh-CN"/>
        </w:rPr>
        <w:t>XX</w:t>
      </w:r>
      <w:r>
        <w:rPr>
          <w:rFonts w:hint="eastAsia"/>
          <w:u w:val="none"/>
          <w:lang w:eastAsia="zh-Hans"/>
        </w:rPr>
        <w:t>，</w:t>
      </w:r>
      <w:r>
        <w:rPr>
          <w:rFonts w:hint="eastAsia"/>
          <w:u w:val="none"/>
          <w:lang w:eastAsia="zh-CN"/>
        </w:rPr>
        <w:t>企业数字化改造后月均产品合格率相比于改造前的变化情况</w:t>
      </w:r>
      <w:r>
        <w:rPr>
          <w:rFonts w:hint="eastAsia"/>
          <w:u w:val="single"/>
          <w:lang w:val="en-US" w:eastAsia="zh-CN"/>
        </w:rPr>
        <w:t>增加/持平/降低</w:t>
      </w:r>
      <w:r>
        <w:rPr>
          <w:rFonts w:hint="eastAsia"/>
          <w:u w:val="none"/>
          <w:lang w:val="en-US" w:eastAsia="zh-CN"/>
        </w:rPr>
        <w:t>，具体数值为</w:t>
      </w:r>
      <w:r>
        <w:rPr>
          <w:rFonts w:hint="eastAsia"/>
          <w:u w:val="single"/>
          <w:lang w:val="en-US" w:eastAsia="zh-CN"/>
        </w:rPr>
        <w:t>XX</w:t>
      </w:r>
      <w:r>
        <w:rPr>
          <w:rFonts w:hint="eastAsia"/>
          <w:u w:val="single"/>
          <w:lang w:eastAsia="zh-CN"/>
        </w:rPr>
        <w:t>，</w:t>
      </w:r>
      <w:r>
        <w:rPr>
          <w:rFonts w:hint="eastAsia"/>
          <w:u w:val="single"/>
          <w:lang w:val="en-US" w:eastAsia="zh-CN"/>
        </w:rPr>
        <w:t>(例如）</w:t>
      </w:r>
      <w:r>
        <w:rPr>
          <w:rFonts w:hint="eastAsia"/>
          <w:u w:val="single"/>
        </w:rPr>
        <w:t>该企业在</w:t>
      </w:r>
      <w:r>
        <w:rPr>
          <w:rFonts w:hint="eastAsia" w:ascii="Times New Roman" w:hAnsi="Times New Roman"/>
          <w:u w:val="single"/>
        </w:rPr>
        <w:t>202</w:t>
      </w:r>
      <w:r>
        <w:rPr>
          <w:rFonts w:hint="eastAsia" w:ascii="Times New Roman" w:hAnsi="Times New Roman"/>
          <w:u w:val="single"/>
          <w:lang w:val="en-US" w:eastAsia="zh-CN"/>
        </w:rPr>
        <w:t>4</w:t>
      </w:r>
      <w:r>
        <w:rPr>
          <w:rFonts w:hint="eastAsia"/>
          <w:u w:val="single"/>
        </w:rPr>
        <w:t>年整体的产品合格率达到了预期。</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3576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DCDCE8C">
            <w:pPr>
              <w:pStyle w:val="16"/>
              <w:bidi w:val="0"/>
              <w:rPr>
                <w:b/>
                <w:bCs/>
              </w:rPr>
            </w:pPr>
            <w:r>
              <w:rPr>
                <w:rFonts w:hint="eastAsia"/>
                <w:b/>
                <w:bCs/>
              </w:rPr>
              <w:t>说明</w:t>
            </w:r>
          </w:p>
        </w:tc>
        <w:tc>
          <w:tcPr>
            <w:tcW w:w="5542" w:type="dxa"/>
          </w:tcPr>
          <w:p w14:paraId="2A5614FF">
            <w:pPr>
              <w:pStyle w:val="16"/>
              <w:bidi w:val="0"/>
              <w:rPr>
                <w:b/>
                <w:bCs/>
              </w:rPr>
            </w:pPr>
            <w:r>
              <w:rPr>
                <w:rFonts w:hint="eastAsia"/>
                <w:b/>
                <w:bCs/>
              </w:rPr>
              <w:t>应用场景</w:t>
            </w:r>
          </w:p>
        </w:tc>
      </w:tr>
      <w:tr w14:paraId="03B4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9FF960B">
            <w:pPr>
              <w:pStyle w:val="16"/>
              <w:bidi w:val="0"/>
            </w:pPr>
          </w:p>
        </w:tc>
        <w:tc>
          <w:tcPr>
            <w:tcW w:w="5542" w:type="dxa"/>
          </w:tcPr>
          <w:p w14:paraId="1B1445C8">
            <w:pPr>
              <w:pStyle w:val="16"/>
              <w:bidi w:val="0"/>
            </w:pPr>
          </w:p>
        </w:tc>
      </w:tr>
    </w:tbl>
    <w:p w14:paraId="483E44DF">
      <w:pPr>
        <w:bidi w:val="0"/>
        <w:ind w:left="0" w:leftChars="0" w:firstLine="640" w:firstLineChars="200"/>
        <w:rPr>
          <w:rFonts w:hint="eastAsia"/>
          <w:lang w:eastAsia="zh-CN"/>
        </w:rPr>
      </w:pPr>
      <w:r>
        <w:rPr>
          <w:rFonts w:hint="eastAsia"/>
          <w:lang w:eastAsia="zh-CN"/>
        </w:rPr>
        <w:t>（</w:t>
      </w:r>
      <w:r>
        <w:rPr>
          <w:rFonts w:hint="eastAsia" w:ascii="Times New Roman" w:hAnsi="Times New Roman"/>
          <w:lang w:val="en-US" w:eastAsia="zh-CN"/>
        </w:rPr>
        <w:t>3</w:t>
      </w:r>
      <w:r>
        <w:rPr>
          <w:rFonts w:hint="eastAsia"/>
          <w:lang w:eastAsia="zh-CN"/>
        </w:rPr>
        <w:t>）市场效益</w:t>
      </w:r>
    </w:p>
    <w:p w14:paraId="256DE926">
      <w:pPr>
        <w:bidi w:val="0"/>
        <w:ind w:left="0" w:leftChars="0" w:firstLine="640" w:firstLineChars="200"/>
        <w:rPr>
          <w:rFonts w:hint="eastAsia"/>
          <w:u w:val="none"/>
          <w:lang w:val="en-US" w:eastAsia="zh-CN"/>
        </w:rPr>
      </w:pPr>
      <w:r>
        <w:rPr>
          <w:rFonts w:hint="eastAsia"/>
          <w:lang w:eastAsia="zh-CN"/>
        </w:rPr>
        <w:t>市场效益分为市场表现与价值效益两个指标。企业市场表现评测得分</w:t>
      </w:r>
      <w:r>
        <w:rPr>
          <w:rFonts w:hint="eastAsia"/>
          <w:u w:val="single"/>
          <w:lang w:val="en-US" w:eastAsia="zh-CN"/>
        </w:rPr>
        <w:t>XX</w:t>
      </w:r>
      <w:r>
        <w:rPr>
          <w:rFonts w:hint="eastAsia"/>
          <w:lang w:eastAsia="zh-CN"/>
        </w:rPr>
        <w:t>，企业上年度人均营业收入相比于前年变化情况</w:t>
      </w:r>
      <w:r>
        <w:rPr>
          <w:rFonts w:hint="eastAsia"/>
          <w:u w:val="single"/>
          <w:lang w:val="en-US" w:eastAsia="zh-CN"/>
        </w:rPr>
        <w:t>增加/持平/降低</w:t>
      </w:r>
      <w:r>
        <w:rPr>
          <w:rFonts w:hint="eastAsia"/>
          <w:u w:val="none"/>
          <w:lang w:val="en-US" w:eastAsia="zh-CN"/>
        </w:rPr>
        <w:t>，企业上年员工人数为</w:t>
      </w:r>
      <w:r>
        <w:rPr>
          <w:rFonts w:hint="eastAsia"/>
          <w:u w:val="single"/>
          <w:lang w:val="en-US" w:eastAsia="zh-CN"/>
        </w:rPr>
        <w:t>XX</w:t>
      </w:r>
      <w:r>
        <w:rPr>
          <w:rFonts w:hint="eastAsia"/>
          <w:u w:val="none"/>
          <w:lang w:val="en-US" w:eastAsia="zh-CN"/>
        </w:rPr>
        <w:t>人，营业收入为</w:t>
      </w:r>
      <w:r>
        <w:rPr>
          <w:rFonts w:hint="eastAsia"/>
          <w:u w:val="single"/>
          <w:lang w:val="en-US" w:eastAsia="zh-CN"/>
        </w:rPr>
        <w:t>XX</w:t>
      </w:r>
      <w:r>
        <w:rPr>
          <w:rFonts w:hint="eastAsia"/>
          <w:u w:val="none"/>
          <w:lang w:val="en-US" w:eastAsia="zh-CN"/>
        </w:rPr>
        <w:t>万元；前年员工人数为</w:t>
      </w:r>
      <w:r>
        <w:rPr>
          <w:rFonts w:hint="eastAsia"/>
          <w:u w:val="single"/>
          <w:lang w:val="en-US" w:eastAsia="zh-CN"/>
        </w:rPr>
        <w:t>XX</w:t>
      </w:r>
      <w:r>
        <w:rPr>
          <w:rFonts w:hint="eastAsia"/>
          <w:u w:val="none"/>
          <w:lang w:val="en-US" w:eastAsia="zh-CN"/>
        </w:rPr>
        <w:t>人，营业收入为</w:t>
      </w:r>
      <w:r>
        <w:rPr>
          <w:rFonts w:hint="eastAsia"/>
          <w:u w:val="single"/>
          <w:lang w:val="en-US" w:eastAsia="zh-CN"/>
        </w:rPr>
        <w:t>XX</w:t>
      </w:r>
      <w:r>
        <w:rPr>
          <w:rFonts w:hint="eastAsia"/>
          <w:u w:val="none"/>
          <w:lang w:val="en-US" w:eastAsia="zh-CN"/>
        </w:rPr>
        <w:t>万元。</w:t>
      </w:r>
    </w:p>
    <w:tbl>
      <w:tblPr>
        <w:tblStyle w:val="12"/>
        <w:tblW w:w="0" w:type="auto"/>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5542"/>
      </w:tblGrid>
      <w:tr w14:paraId="52FC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3F8F3483">
            <w:pPr>
              <w:pStyle w:val="16"/>
              <w:bidi w:val="0"/>
              <w:rPr>
                <w:b/>
                <w:bCs/>
              </w:rPr>
            </w:pPr>
            <w:r>
              <w:rPr>
                <w:rFonts w:hint="eastAsia"/>
                <w:b/>
                <w:bCs/>
              </w:rPr>
              <w:t>说明</w:t>
            </w:r>
          </w:p>
        </w:tc>
        <w:tc>
          <w:tcPr>
            <w:tcW w:w="5542" w:type="dxa"/>
          </w:tcPr>
          <w:p w14:paraId="05755C82">
            <w:pPr>
              <w:pStyle w:val="16"/>
              <w:bidi w:val="0"/>
              <w:rPr>
                <w:b/>
                <w:bCs/>
              </w:rPr>
            </w:pPr>
            <w:r>
              <w:rPr>
                <w:rFonts w:hint="eastAsia"/>
                <w:b/>
                <w:bCs/>
              </w:rPr>
              <w:t>应用场景</w:t>
            </w:r>
          </w:p>
        </w:tc>
      </w:tr>
      <w:tr w14:paraId="033B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1C842DAE">
            <w:pPr>
              <w:pStyle w:val="16"/>
              <w:bidi w:val="0"/>
            </w:pPr>
          </w:p>
        </w:tc>
        <w:tc>
          <w:tcPr>
            <w:tcW w:w="5542" w:type="dxa"/>
          </w:tcPr>
          <w:p w14:paraId="69FC9966">
            <w:pPr>
              <w:pStyle w:val="16"/>
              <w:bidi w:val="0"/>
            </w:pPr>
          </w:p>
        </w:tc>
      </w:tr>
    </w:tbl>
    <w:p w14:paraId="78439E76">
      <w:pPr>
        <w:bidi w:val="0"/>
        <w:ind w:left="0" w:leftChars="0" w:firstLine="640" w:firstLineChars="200"/>
        <w:rPr>
          <w:rFonts w:hint="default"/>
          <w:u w:val="none"/>
          <w:lang w:val="en-US" w:eastAsia="zh-CN"/>
        </w:rPr>
      </w:pPr>
    </w:p>
    <w:p w14:paraId="791BD83F">
      <w:r>
        <w:br w:type="page"/>
      </w:r>
    </w:p>
    <w:p w14:paraId="52EC0FC7">
      <w:pPr>
        <w:pStyle w:val="2"/>
        <w:jc w:val="center"/>
        <w:rPr>
          <w:rFonts w:hint="default" w:ascii="仿宋" w:hAnsi="仿宋" w:eastAsia="仿宋" w:cs="仿宋"/>
          <w:szCs w:val="32"/>
        </w:rPr>
      </w:pPr>
      <w:r>
        <w:rPr>
          <w:szCs w:val="32"/>
        </w:rPr>
        <w:t>第四章</w:t>
      </w:r>
      <w:r>
        <w:rPr>
          <w:szCs w:val="32"/>
        </w:rPr>
        <w:tab/>
      </w:r>
      <w:r>
        <w:rPr>
          <w:szCs w:val="32"/>
        </w:rPr>
        <w:t>弱项分析与综合改进建议</w:t>
      </w:r>
      <w:bookmarkEnd w:id="42"/>
    </w:p>
    <w:p w14:paraId="59F30DA9">
      <w:pPr>
        <w:pStyle w:val="3"/>
        <w:bidi w:val="0"/>
      </w:pPr>
      <w:r>
        <w:rPr>
          <w:rFonts w:hint="eastAsia" w:ascii="Times New Roman" w:hAnsi="Times New Roman"/>
        </w:rPr>
        <w:t>4</w:t>
      </w:r>
      <w:r>
        <w:rPr>
          <w:rFonts w:hint="eastAsia"/>
        </w:rPr>
        <w:t>.</w:t>
      </w:r>
      <w:r>
        <w:rPr>
          <w:rFonts w:hint="eastAsia" w:ascii="Times New Roman" w:hAnsi="Times New Roman"/>
        </w:rPr>
        <w:t>1</w:t>
      </w:r>
      <w:r>
        <w:rPr>
          <w:rFonts w:hint="eastAsia"/>
          <w:lang w:eastAsia="zh-Hans"/>
        </w:rPr>
        <w:t>诊断</w:t>
      </w:r>
      <w:r>
        <w:rPr>
          <w:rFonts w:hint="eastAsia"/>
        </w:rPr>
        <w:t>弱项分析</w:t>
      </w:r>
    </w:p>
    <w:p w14:paraId="57C93D17">
      <w:pPr>
        <w:pStyle w:val="17"/>
        <w:keepNext w:val="0"/>
        <w:keepLines w:val="0"/>
        <w:pageBreakBefore w:val="0"/>
        <w:widowControl w:val="0"/>
        <w:tabs>
          <w:tab w:val="left" w:pos="882"/>
        </w:tabs>
        <w:kinsoku/>
        <w:wordWrap/>
        <w:overflowPunct/>
        <w:topLinePunct w:val="0"/>
        <w:autoSpaceDE/>
        <w:autoSpaceDN/>
        <w:bidi w:val="0"/>
        <w:adjustRightInd/>
        <w:snapToGrid/>
        <w:spacing w:line="240" w:lineRule="auto"/>
        <w:ind w:left="0" w:firstLine="0" w:firstLineChars="0"/>
        <w:jc w:val="center"/>
        <w:textAlignment w:val="auto"/>
        <w:rPr>
          <w:rFonts w:hint="eastAsia" w:ascii="仿宋_GB2312" w:hAnsi="仿宋_GB2312" w:eastAsia="仿宋_GB2312" w:cs="仿宋_GB2312"/>
          <w:spacing w:val="-11"/>
          <w:sz w:val="32"/>
          <w:szCs w:val="32"/>
          <w:u w:val="single"/>
          <w:lang w:eastAsia="zh-CN"/>
        </w:rPr>
      </w:pPr>
      <w:r>
        <w:rPr>
          <w:rFonts w:hint="eastAsia" w:ascii="仿宋_GB2312" w:hAnsi="仿宋_GB2312" w:eastAsia="仿宋_GB2312" w:cs="仿宋_GB2312"/>
          <w:spacing w:val="-11"/>
          <w:sz w:val="32"/>
          <w:szCs w:val="32"/>
          <w:u w:val="none"/>
          <w:lang w:eastAsia="zh-CN"/>
        </w:rPr>
        <w:drawing>
          <wp:inline distT="0" distB="0" distL="114300" distR="114300">
            <wp:extent cx="4423410" cy="3210560"/>
            <wp:effectExtent l="5080" t="5080" r="10160" b="2286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AC5718">
      <w:pPr>
        <w:pStyle w:val="5"/>
        <w:bidi w:val="0"/>
        <w:rPr>
          <w:lang w:eastAsia="zh-Hans"/>
        </w:rPr>
      </w:pPr>
      <w:r>
        <w:rPr>
          <w:rFonts w:hint="eastAsia"/>
          <w:u w:val="single"/>
          <w:lang w:eastAsia="zh-Hans"/>
        </w:rPr>
        <w:t>图</w:t>
      </w:r>
      <w:r>
        <w:rPr>
          <w:rFonts w:hint="eastAsia"/>
          <w:u w:val="single"/>
          <w:lang w:val="en-US" w:eastAsia="zh-CN"/>
        </w:rPr>
        <w:t>X</w:t>
      </w:r>
      <w:r>
        <w:rPr>
          <w:lang w:eastAsia="zh-Hans"/>
        </w:rPr>
        <w:t xml:space="preserve"> </w:t>
      </w:r>
      <w:r>
        <w:rPr>
          <w:rFonts w:hint="eastAsia"/>
          <w:lang w:eastAsia="zh-Hans"/>
        </w:rPr>
        <w:t>企业四大领域得分评测诊断</w:t>
      </w:r>
    </w:p>
    <w:p w14:paraId="2FDAA443">
      <w:pPr>
        <w:bidi w:val="0"/>
        <w:rPr>
          <w:rFonts w:hint="eastAsia"/>
          <w:u w:val="single"/>
          <w:lang w:eastAsia="zh-Hans"/>
        </w:rPr>
      </w:pPr>
      <w:r>
        <w:rPr>
          <w:rFonts w:hint="eastAsia"/>
          <w:u w:val="single"/>
          <w:lang w:eastAsia="zh-Hans"/>
        </w:rPr>
        <w:t>从数字化基础、数字化经营、数字化管理、数字化成效四大</w:t>
      </w:r>
      <w:r>
        <w:rPr>
          <w:rFonts w:hint="eastAsia"/>
          <w:u w:val="single"/>
          <w:lang w:eastAsia="zh-CN"/>
        </w:rPr>
        <w:t>维度</w:t>
      </w:r>
      <w:r>
        <w:rPr>
          <w:rFonts w:hint="eastAsia"/>
          <w:u w:val="single"/>
          <w:lang w:eastAsia="zh-Hans"/>
        </w:rPr>
        <w:t>，结合企业实际情况，</w:t>
      </w:r>
      <w:r>
        <w:rPr>
          <w:rFonts w:hint="eastAsia"/>
          <w:u w:val="single"/>
        </w:rPr>
        <w:t>企业在</w:t>
      </w:r>
      <w:r>
        <w:rPr>
          <w:rFonts w:hint="eastAsia"/>
          <w:u w:val="single"/>
          <w:lang w:eastAsia="zh-Hans"/>
        </w:rPr>
        <w:t>数字化基础、数字化</w:t>
      </w:r>
      <w:r>
        <w:rPr>
          <w:rFonts w:hint="eastAsia"/>
          <w:u w:val="single"/>
          <w:lang w:eastAsia="zh-CN"/>
        </w:rPr>
        <w:t>成效</w:t>
      </w:r>
      <w:r>
        <w:rPr>
          <w:rFonts w:hint="eastAsia"/>
          <w:u w:val="single"/>
          <w:lang w:eastAsia="zh-Hans"/>
        </w:rPr>
        <w:t>、数字化管理</w:t>
      </w:r>
      <w:r>
        <w:rPr>
          <w:rFonts w:hint="eastAsia"/>
          <w:u w:val="single"/>
          <w:lang w:eastAsia="zh-CN"/>
        </w:rPr>
        <w:t>三</w:t>
      </w:r>
      <w:r>
        <w:rPr>
          <w:rFonts w:hint="eastAsia"/>
          <w:u w:val="single"/>
        </w:rPr>
        <w:t>大</w:t>
      </w:r>
      <w:r>
        <w:rPr>
          <w:rFonts w:hint="eastAsia"/>
          <w:u w:val="single"/>
          <w:lang w:eastAsia="zh-CN"/>
        </w:rPr>
        <w:t>维度</w:t>
      </w:r>
      <w:r>
        <w:rPr>
          <w:rFonts w:hint="eastAsia"/>
          <w:u w:val="single"/>
        </w:rPr>
        <w:t>的总体得分相对比较均衡</w:t>
      </w:r>
      <w:r>
        <w:rPr>
          <w:rFonts w:hint="eastAsia"/>
          <w:u w:val="single"/>
          <w:lang w:eastAsia="zh-CN"/>
        </w:rPr>
        <w:t>，数字化经营为</w:t>
      </w:r>
      <w:r>
        <w:rPr>
          <w:rFonts w:hint="eastAsia"/>
          <w:u w:val="single"/>
          <w:lang w:val="en-US" w:eastAsia="zh-CN"/>
        </w:rPr>
        <w:t>X级，总体符合X级评定标准</w:t>
      </w:r>
      <w:r>
        <w:rPr>
          <w:rFonts w:hint="eastAsia"/>
          <w:u w:val="single"/>
        </w:rPr>
        <w:t>，但需要注意的是要在数字经营方面</w:t>
      </w:r>
      <w:r>
        <w:rPr>
          <w:rFonts w:hint="eastAsia"/>
          <w:u w:val="single"/>
          <w:lang w:eastAsia="zh-CN"/>
        </w:rPr>
        <w:t>的</w:t>
      </w:r>
      <w:r>
        <w:rPr>
          <w:rFonts w:hint="eastAsia"/>
          <w:u w:val="single"/>
          <w:lang w:val="en-US" w:eastAsia="zh-CN"/>
        </w:rPr>
        <w:t>XX需</w:t>
      </w:r>
      <w:r>
        <w:rPr>
          <w:rFonts w:hint="eastAsia"/>
          <w:u w:val="single"/>
        </w:rPr>
        <w:t>加强数字化建设</w:t>
      </w:r>
      <w:r>
        <w:rPr>
          <w:rFonts w:hint="eastAsia"/>
          <w:u w:val="single"/>
          <w:lang w:eastAsia="zh-Hans"/>
        </w:rPr>
        <w:t>。</w:t>
      </w:r>
    </w:p>
    <w:p w14:paraId="3E1BE8B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仿宋_GB2312"/>
          <w:u w:val="single"/>
          <w:lang w:eastAsia="zh-CN"/>
        </w:rPr>
      </w:pPr>
      <w:r>
        <w:rPr>
          <w:rFonts w:hint="eastAsia" w:eastAsia="仿宋_GB2312"/>
          <w:u w:val="none"/>
          <w:lang w:eastAsia="zh-CN"/>
        </w:rPr>
        <w:drawing>
          <wp:inline distT="0" distB="0" distL="114300" distR="114300">
            <wp:extent cx="4698365" cy="3467735"/>
            <wp:effectExtent l="4445" t="4445" r="21590" b="1397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7F61C4">
      <w:pPr>
        <w:pStyle w:val="5"/>
        <w:bidi w:val="0"/>
        <w:rPr>
          <w:lang w:eastAsia="zh-Hans"/>
        </w:rPr>
      </w:pPr>
      <w:r>
        <w:rPr>
          <w:rFonts w:hint="eastAsia"/>
          <w:u w:val="single"/>
          <w:lang w:eastAsia="zh-Hans"/>
        </w:rPr>
        <w:t>图</w:t>
      </w:r>
      <w:r>
        <w:rPr>
          <w:rFonts w:hint="eastAsia"/>
          <w:u w:val="single"/>
          <w:lang w:val="en-US" w:eastAsia="zh-CN"/>
        </w:rPr>
        <w:t>X</w:t>
      </w:r>
      <w:r>
        <w:rPr>
          <w:lang w:eastAsia="zh-Hans"/>
        </w:rPr>
        <w:t xml:space="preserve"> </w:t>
      </w:r>
      <w:r>
        <w:rPr>
          <w:rFonts w:hint="eastAsia"/>
          <w:lang w:eastAsia="zh-Hans"/>
        </w:rPr>
        <w:t>企业细分指标得分评测诊断</w:t>
      </w:r>
    </w:p>
    <w:p w14:paraId="7FD6F0FD">
      <w:pPr>
        <w:bidi w:val="0"/>
        <w:rPr>
          <w:u w:val="single"/>
        </w:rPr>
      </w:pPr>
      <w:r>
        <w:rPr>
          <w:rFonts w:hint="eastAsia"/>
          <w:u w:val="single"/>
        </w:rPr>
        <w:t>此外，企业在网络安全方面存在较大的隐患，并且需要加强在管理机制，和人才队伍建设方面的投入，提升生产效率。</w:t>
      </w:r>
    </w:p>
    <w:p w14:paraId="70BF458B">
      <w:pPr>
        <w:pStyle w:val="3"/>
        <w:bidi w:val="0"/>
        <w:rPr>
          <w:rFonts w:hint="eastAsia"/>
          <w:lang w:val="en-US" w:eastAsia="zh-Hans"/>
        </w:rPr>
      </w:pPr>
      <w:r>
        <w:rPr>
          <w:rFonts w:hint="eastAsia" w:ascii="Times New Roman" w:hAnsi="Times New Roman"/>
          <w:lang w:val="en-US" w:eastAsia="zh-Hans"/>
        </w:rPr>
        <w:t>4</w:t>
      </w:r>
      <w:r>
        <w:rPr>
          <w:rFonts w:hint="eastAsia"/>
          <w:lang w:val="en-US" w:eastAsia="zh-Hans"/>
        </w:rPr>
        <w:t>.</w:t>
      </w:r>
      <w:r>
        <w:rPr>
          <w:rFonts w:hint="eastAsia" w:ascii="Times New Roman" w:hAnsi="Times New Roman"/>
          <w:lang w:val="en-US" w:eastAsia="zh-Hans"/>
        </w:rPr>
        <w:t>2</w:t>
      </w:r>
      <w:r>
        <w:rPr>
          <w:rFonts w:hint="eastAsia"/>
          <w:lang w:eastAsia="zh-Hans"/>
        </w:rPr>
        <w:t>对标同行业国内标杆企业案例</w:t>
      </w:r>
      <w:r>
        <w:rPr>
          <w:rFonts w:hint="eastAsia"/>
          <w:b/>
          <w:bCs w:val="0"/>
          <w:lang w:eastAsia="zh-Hans"/>
        </w:rPr>
        <w:t>（</w:t>
      </w:r>
      <w:r>
        <w:rPr>
          <w:rFonts w:hint="eastAsia"/>
          <w:b/>
          <w:bCs w:val="0"/>
          <w:lang w:eastAsia="zh-CN"/>
        </w:rPr>
        <w:t>不做强制要求</w:t>
      </w:r>
      <w:r>
        <w:rPr>
          <w:rFonts w:hint="eastAsia"/>
          <w:b/>
          <w:bCs w:val="0"/>
          <w:lang w:val="en-US" w:eastAsia="zh-Hans"/>
        </w:rPr>
        <w:t>）</w:t>
      </w:r>
    </w:p>
    <w:p w14:paraId="38607DB1">
      <w:pPr>
        <w:bidi w:val="0"/>
      </w:pPr>
      <w:r>
        <w:rPr>
          <w:rFonts w:hint="eastAsia"/>
        </w:rPr>
        <w:t>（案例不少于</w:t>
      </w:r>
      <w:r>
        <w:rPr>
          <w:rFonts w:hint="eastAsia" w:ascii="Times New Roman" w:hAnsi="Times New Roman"/>
          <w:lang w:val="en-US" w:eastAsia="zh-CN"/>
        </w:rPr>
        <w:t>1</w:t>
      </w:r>
      <w:r>
        <w:rPr>
          <w:rFonts w:hint="eastAsia"/>
        </w:rPr>
        <w:t>个，列出所对标企业在智能工厂、工业互联网标杆工厂等方面的优势做法及突出成效，有图有文字，字数不低于</w:t>
      </w:r>
      <w:r>
        <w:rPr>
          <w:rFonts w:hint="eastAsia" w:ascii="Times New Roman" w:hAnsi="Times New Roman"/>
          <w:lang w:val="en-US" w:eastAsia="zh-CN"/>
        </w:rPr>
        <w:t>1</w:t>
      </w:r>
      <w:r>
        <w:rPr>
          <w:rFonts w:ascii="Times New Roman" w:hAnsi="Times New Roman"/>
        </w:rPr>
        <w:t>000</w:t>
      </w:r>
      <w:r>
        <w:rPr>
          <w:rFonts w:hint="eastAsia"/>
        </w:rPr>
        <w:t>字。）格式如下：</w:t>
      </w:r>
    </w:p>
    <w:p w14:paraId="068EBD55">
      <w:pPr>
        <w:bidi w:val="0"/>
        <w:rPr>
          <w:rFonts w:hint="eastAsia" w:ascii="楷体_GB2312" w:hAnsi="楷体_GB2312" w:eastAsia="楷体_GB2312" w:cs="楷体_GB2312"/>
        </w:rPr>
      </w:pPr>
      <w:r>
        <w:rPr>
          <w:rFonts w:hint="eastAsia" w:ascii="楷体_GB2312" w:hAnsi="楷体_GB2312" w:eastAsia="楷体_GB2312" w:cs="楷体_GB2312"/>
        </w:rPr>
        <w:t>企业名称：</w:t>
      </w:r>
    </w:p>
    <w:p w14:paraId="6EE17236">
      <w:pPr>
        <w:bidi w:val="0"/>
        <w:rPr>
          <w:rFonts w:hint="eastAsia" w:ascii="楷体_GB2312" w:hAnsi="楷体_GB2312" w:eastAsia="楷体_GB2312" w:cs="楷体_GB2312"/>
        </w:rPr>
      </w:pPr>
      <w:r>
        <w:rPr>
          <w:rFonts w:hint="eastAsia" w:ascii="楷体_GB2312" w:hAnsi="楷体_GB2312" w:eastAsia="楷体_GB2312" w:cs="楷体_GB2312"/>
        </w:rPr>
        <w:t>所属行业（单选）：</w:t>
      </w:r>
    </w:p>
    <w:p w14:paraId="56923034">
      <w:pPr>
        <w:bidi w:val="0"/>
        <w:rPr>
          <w:rFonts w:hint="eastAsia"/>
        </w:rPr>
      </w:pPr>
      <w:r>
        <w:rPr>
          <w:rFonts w:hint="eastAsia"/>
        </w:rPr>
        <w:t>☐</w:t>
      </w:r>
      <w:r>
        <w:rPr>
          <w:lang w:val="en-US" w:eastAsia="zh-CN"/>
        </w:rPr>
        <w:t>汽车整车、零部件及配件制造</w:t>
      </w:r>
      <w:r>
        <w:rPr>
          <w:rFonts w:hint="eastAsia"/>
        </w:rPr>
        <w:t xml:space="preserve">  ☐</w:t>
      </w:r>
      <w:r>
        <w:rPr>
          <w:lang w:val="en-US" w:eastAsia="zh-CN"/>
        </w:rPr>
        <w:t>工程机械及其配套件制造</w:t>
      </w:r>
      <w:r>
        <w:rPr>
          <w:rFonts w:hint="eastAsia"/>
        </w:rPr>
        <w:t xml:space="preserve">  ☐</w:t>
      </w:r>
      <w:r>
        <w:rPr>
          <w:lang w:val="en-US" w:eastAsia="zh-CN"/>
        </w:rPr>
        <w:t>食品加工及制</w:t>
      </w:r>
      <w:r>
        <w:rPr>
          <w:rFonts w:hint="eastAsia"/>
          <w:lang w:val="en-US" w:eastAsia="zh-CN"/>
        </w:rPr>
        <w:t>造</w:t>
      </w:r>
      <w:r>
        <w:rPr>
          <w:rFonts w:hint="eastAsia"/>
        </w:rPr>
        <w:t xml:space="preserve">  ☐其他行业（请说明）</w:t>
      </w:r>
    </w:p>
    <w:p w14:paraId="0EAEC8B6">
      <w:pPr>
        <w:bidi w:val="0"/>
      </w:pPr>
      <w:r>
        <w:rPr>
          <w:rFonts w:hint="eastAsia" w:ascii="楷体_GB2312" w:hAnsi="楷体_GB2312" w:eastAsia="楷体_GB2312" w:cs="楷体_GB2312"/>
        </w:rPr>
        <w:t>企业地区：</w:t>
      </w:r>
      <w:r>
        <w:rPr>
          <w:rFonts w:hint="default" w:ascii="Times New Roman" w:hAnsi="Times New Roman" w:eastAsia="仿宋_GB2312" w:cs="Times New Roman"/>
          <w:lang w:val="en-US" w:eastAsia="zh-CN"/>
        </w:rPr>
        <w:t>XX</w:t>
      </w:r>
      <w:r>
        <w:rPr>
          <w:rFonts w:hint="default" w:ascii="Times New Roman" w:hAnsi="Times New Roman" w:eastAsia="仿宋_GB2312" w:cs="Times New Roman"/>
        </w:rPr>
        <w:t>省</w:t>
      </w:r>
      <w:r>
        <w:rPr>
          <w:rFonts w:hint="default" w:ascii="Times New Roman" w:hAnsi="Times New Roman" w:eastAsia="仿宋_GB2312" w:cs="Times New Roman"/>
          <w:lang w:val="en-US" w:eastAsia="zh-CN"/>
        </w:rPr>
        <w:t>XX</w:t>
      </w:r>
      <w:r>
        <w:rPr>
          <w:rFonts w:hint="default" w:ascii="Times New Roman" w:hAnsi="Times New Roman" w:eastAsia="仿宋_GB2312" w:cs="Times New Roman"/>
        </w:rPr>
        <w:t>市</w:t>
      </w:r>
      <w:r>
        <w:rPr>
          <w:rFonts w:hint="default" w:ascii="Times New Roman" w:hAnsi="Times New Roman" w:eastAsia="仿宋_GB2312" w:cs="Times New Roman"/>
          <w:lang w:val="en-US" w:eastAsia="zh-CN"/>
        </w:rPr>
        <w:t>XX</w:t>
      </w:r>
      <w:r>
        <w:rPr>
          <w:rFonts w:hint="default" w:ascii="Times New Roman" w:hAnsi="Times New Roman" w:eastAsia="仿宋_GB2312" w:cs="Times New Roman"/>
        </w:rPr>
        <w:t>区/县</w:t>
      </w:r>
    </w:p>
    <w:p w14:paraId="2FFF9977">
      <w:pPr>
        <w:bidi w:val="0"/>
        <w:rPr>
          <w:rFonts w:hint="eastAsia"/>
          <w:lang w:eastAsia="zh-CN"/>
        </w:rPr>
      </w:pPr>
      <w:r>
        <w:rPr>
          <w:rFonts w:hint="eastAsia" w:ascii="楷体_GB2312" w:hAnsi="楷体_GB2312" w:eastAsia="楷体_GB2312" w:cs="楷体_GB2312"/>
        </w:rPr>
        <w:t>优势做法及突出成效：</w:t>
      </w:r>
    </w:p>
    <w:p w14:paraId="46E77FF8">
      <w:pPr>
        <w:pStyle w:val="3"/>
        <w:bidi w:val="0"/>
        <w:rPr>
          <w:rFonts w:hint="eastAsia"/>
        </w:rPr>
      </w:pPr>
      <w:r>
        <w:rPr>
          <w:rFonts w:hint="eastAsia" w:ascii="Times New Roman" w:hAnsi="Times New Roman"/>
        </w:rPr>
        <w:t>4</w:t>
      </w:r>
      <w:r>
        <w:rPr>
          <w:rFonts w:hint="eastAsia"/>
        </w:rPr>
        <w:t>.</w:t>
      </w:r>
      <w:r>
        <w:rPr>
          <w:rFonts w:hint="eastAsia" w:ascii="Times New Roman" w:hAnsi="Times New Roman"/>
          <w:lang w:val="en-US" w:eastAsia="zh-CN"/>
        </w:rPr>
        <w:t>3</w:t>
      </w:r>
      <w:r>
        <w:rPr>
          <w:rFonts w:hint="eastAsia"/>
        </w:rPr>
        <w:t>综合改进建议</w:t>
      </w:r>
    </w:p>
    <w:p w14:paraId="42EFE9AE">
      <w:pPr>
        <w:bidi w:val="0"/>
        <w:rPr>
          <w:rFonts w:hint="eastAsia"/>
          <w:u w:val="single"/>
        </w:rPr>
      </w:pPr>
      <w:r>
        <w:rPr>
          <w:rFonts w:hint="eastAsia"/>
          <w:u w:val="single"/>
        </w:rPr>
        <w:t>企业应重视网络安全建设，加强相关制度完善工作，数字化转型是一项系统工程，应具备全面综合的谋划。此外企业应重视成本管控，从采购端入手，重视制定采购计划，严格把控生产环节，加强人才队伍建设，给员工提供必要的培训，有助于推动精细化管理，便于从成效上取得重大突破。</w:t>
      </w:r>
    </w:p>
    <w:p w14:paraId="5E1E5E43">
      <w:pPr>
        <w:pStyle w:val="4"/>
        <w:bidi w:val="0"/>
        <w:rPr>
          <w:rFonts w:hint="eastAsia"/>
        </w:rPr>
      </w:pPr>
      <w:r>
        <w:rPr>
          <w:rFonts w:hint="eastAsia" w:ascii="Times New Roman" w:hAnsi="Times New Roman"/>
          <w:lang w:val="en-US" w:eastAsia="zh-CN"/>
        </w:rPr>
        <w:t>4</w:t>
      </w:r>
      <w:r>
        <w:rPr>
          <w:rFonts w:hint="eastAsia"/>
          <w:lang w:val="en-US" w:eastAsia="zh-CN"/>
        </w:rPr>
        <w:t>.</w:t>
      </w: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1</w:t>
      </w:r>
      <w:r>
        <w:rPr>
          <w:rFonts w:hint="eastAsia"/>
        </w:rPr>
        <w:t>实施改造的硬件、软件需求及实现的基本功能；</w:t>
      </w:r>
    </w:p>
    <w:p w14:paraId="17157C69">
      <w:pPr>
        <w:pStyle w:val="4"/>
        <w:bidi w:val="0"/>
        <w:rPr>
          <w:rFonts w:hint="eastAsia"/>
        </w:rPr>
      </w:pPr>
      <w:r>
        <w:rPr>
          <w:rFonts w:hint="eastAsia" w:ascii="Times New Roman" w:hAnsi="Times New Roman"/>
          <w:lang w:val="en-US" w:eastAsia="zh-CN"/>
        </w:rPr>
        <w:t>4</w:t>
      </w:r>
      <w:r>
        <w:rPr>
          <w:rFonts w:hint="eastAsia"/>
          <w:lang w:val="en-US" w:eastAsia="zh-CN"/>
        </w:rPr>
        <w:t>.</w:t>
      </w: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2</w:t>
      </w:r>
      <w:r>
        <w:rPr>
          <w:rFonts w:hint="eastAsia"/>
        </w:rPr>
        <w:t>各硬件、软件集成要点；</w:t>
      </w:r>
    </w:p>
    <w:p w14:paraId="5FF3624B">
      <w:pPr>
        <w:pStyle w:val="4"/>
        <w:bidi w:val="0"/>
        <w:rPr>
          <w:rFonts w:hint="eastAsia"/>
        </w:rPr>
      </w:pPr>
      <w:r>
        <w:rPr>
          <w:rFonts w:hint="eastAsia" w:ascii="Times New Roman" w:hAnsi="Times New Roman"/>
          <w:lang w:val="en-US" w:eastAsia="zh-CN"/>
        </w:rPr>
        <w:t>4</w:t>
      </w:r>
      <w:r>
        <w:rPr>
          <w:rFonts w:hint="eastAsia"/>
          <w:lang w:val="en-US" w:eastAsia="zh-CN"/>
        </w:rPr>
        <w:t>.</w:t>
      </w: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3</w:t>
      </w:r>
      <w:r>
        <w:rPr>
          <w:rFonts w:hint="eastAsia"/>
        </w:rPr>
        <w:t>优化生产方式、业务模式、管理水平，促进企业“专精特新”发展的思路；</w:t>
      </w:r>
    </w:p>
    <w:p w14:paraId="6C3D86E5">
      <w:pPr>
        <w:pStyle w:val="4"/>
        <w:bidi w:val="0"/>
        <w:rPr>
          <w:rFonts w:hint="eastAsia"/>
        </w:rPr>
      </w:pPr>
      <w:r>
        <w:rPr>
          <w:rFonts w:hint="eastAsia" w:ascii="Times New Roman" w:hAnsi="Times New Roman"/>
        </w:rPr>
        <w:t>4</w:t>
      </w:r>
      <w:r>
        <w:rPr>
          <w:rFonts w:hint="eastAsia"/>
        </w:rPr>
        <w:t>.</w:t>
      </w:r>
      <w:r>
        <w:rPr>
          <w:rFonts w:hint="eastAsia" w:ascii="Times New Roman" w:hAnsi="Times New Roman"/>
          <w:lang w:val="en-US" w:eastAsia="zh-CN"/>
        </w:rPr>
        <w:t>3</w:t>
      </w:r>
      <w:r>
        <w:rPr>
          <w:rFonts w:hint="eastAsia"/>
          <w:lang w:val="en-US" w:eastAsia="zh-CN"/>
        </w:rPr>
        <w:t>.</w:t>
      </w:r>
      <w:r>
        <w:rPr>
          <w:rFonts w:hint="eastAsia" w:ascii="Times New Roman" w:hAnsi="Times New Roman"/>
          <w:lang w:val="en-US" w:eastAsia="zh-CN"/>
        </w:rPr>
        <w:t>4</w:t>
      </w:r>
      <w:r>
        <w:rPr>
          <w:rFonts w:hint="eastAsia"/>
        </w:rPr>
        <w:t>实现产业链上下游融通发展，促进“链式”转型的思路；</w:t>
      </w:r>
    </w:p>
    <w:p w14:paraId="3C946FD6">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32140DF7">
      <w:pPr>
        <w:pStyle w:val="2"/>
        <w:jc w:val="center"/>
        <w:rPr>
          <w:rFonts w:hint="default" w:ascii="仿宋" w:hAnsi="仿宋" w:eastAsia="仿宋" w:cs="仿宋"/>
          <w:szCs w:val="32"/>
          <w:lang w:eastAsia="zh-Hans"/>
        </w:rPr>
      </w:pPr>
      <w:bookmarkStart w:id="43" w:name="_Toc28943"/>
      <w:r>
        <w:rPr>
          <w:szCs w:val="32"/>
        </w:rPr>
        <w:t>第</w:t>
      </w:r>
      <w:r>
        <w:rPr>
          <w:rFonts w:hint="eastAsia"/>
          <w:szCs w:val="32"/>
          <w:lang w:val="en-US" w:eastAsia="zh-CN"/>
        </w:rPr>
        <w:t>五</w:t>
      </w:r>
      <w:r>
        <w:rPr>
          <w:szCs w:val="32"/>
        </w:rPr>
        <w:t>章 数字化水平提升方案</w:t>
      </w:r>
      <w:bookmarkEnd w:id="43"/>
    </w:p>
    <w:p w14:paraId="75BC79F1">
      <w:pPr>
        <w:pStyle w:val="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仿宋_GB2312" w:hAnsi="仿宋_GB2312" w:eastAsia="仿宋_GB2312" w:cs="仿宋_GB2312"/>
          <w:sz w:val="32"/>
          <w:szCs w:val="32"/>
          <w:u w:val="single"/>
        </w:rPr>
      </w:pPr>
      <w:r>
        <w:rPr>
          <w:rFonts w:ascii="仿宋_GB2312" w:hAnsi="仿宋_GB2312" w:eastAsia="仿宋_GB2312" w:cs="仿宋_GB2312"/>
          <w:sz w:val="32"/>
          <w:szCs w:val="32"/>
          <w:u w:val="single"/>
        </w:rPr>
        <w:drawing>
          <wp:inline distT="0" distB="0" distL="0" distR="0">
            <wp:extent cx="4259580" cy="2612390"/>
            <wp:effectExtent l="4445" t="4445" r="22225" b="12065"/>
            <wp:docPr id="4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E1B86D">
      <w:pPr>
        <w:pStyle w:val="5"/>
        <w:bidi w:val="0"/>
        <w:rPr>
          <w:lang w:eastAsia="zh-Hans"/>
        </w:rPr>
      </w:pPr>
      <w:r>
        <w:rPr>
          <w:rFonts w:hint="eastAsia"/>
          <w:u w:val="single"/>
          <w:lang w:eastAsia="zh-Hans"/>
        </w:rPr>
        <w:t>图</w:t>
      </w:r>
      <w:r>
        <w:rPr>
          <w:rFonts w:hint="eastAsia"/>
          <w:u w:val="single"/>
          <w:lang w:val="en-US" w:eastAsia="zh-CN"/>
        </w:rPr>
        <w:t>X</w:t>
      </w:r>
      <w:r>
        <w:rPr>
          <w:lang w:eastAsia="zh-Hans"/>
        </w:rPr>
        <w:t xml:space="preserve"> </w:t>
      </w:r>
      <w:r>
        <w:rPr>
          <w:rFonts w:hint="eastAsia"/>
          <w:lang w:eastAsia="zh-Hans"/>
        </w:rPr>
        <w:t>优化改进项</w:t>
      </w:r>
    </w:p>
    <w:p w14:paraId="6C43D938">
      <w:pPr>
        <w:bidi w:val="0"/>
        <w:rPr>
          <w:u w:val="single"/>
        </w:rPr>
      </w:pPr>
      <w:r>
        <w:rPr>
          <w:rFonts w:hint="eastAsia"/>
          <w:u w:val="single"/>
        </w:rPr>
        <w:t>在数字化基础方面，应增强网络安全意识，制定计划定期，自行或委托开展网络安全等级自评测；同时可着手对自身网络安全等级开展第三方机构认定。</w:t>
      </w:r>
    </w:p>
    <w:p w14:paraId="62AFB2AD">
      <w:pPr>
        <w:bidi w:val="0"/>
        <w:rPr>
          <w:u w:val="single"/>
        </w:rPr>
      </w:pPr>
      <w:r>
        <w:rPr>
          <w:rFonts w:hint="eastAsia"/>
          <w:u w:val="single"/>
        </w:rPr>
        <w:t>数字化经营方面需要重点关注，通过部署智能制造典型场景应用，加强人机协同和数字孪生等新技术应用；加强与下游客户的协同，提升质量管控；特别是加强采购管理，建设供应链管理系统（SCM），提高供应链风险预警和管控，有效降低生产成本。</w:t>
      </w:r>
    </w:p>
    <w:p w14:paraId="20508F88">
      <w:pPr>
        <w:bidi w:val="0"/>
        <w:rPr>
          <w:u w:val="single"/>
        </w:rPr>
      </w:pPr>
      <w:r>
        <w:rPr>
          <w:rFonts w:hint="eastAsia"/>
          <w:u w:val="single"/>
        </w:rPr>
        <w:t>数字化管理和成效方面要定期为员工开展数字化培训，增强员工数字化意识和技能，有效降低单位成本的人员工时。帮助企业</w:t>
      </w:r>
      <w:r>
        <w:rPr>
          <w:rFonts w:hint="eastAsia"/>
          <w:u w:val="single"/>
          <w:lang w:eastAsia="zh-CN"/>
        </w:rPr>
        <w:t>产品合格率</w:t>
      </w:r>
      <w:r>
        <w:rPr>
          <w:rFonts w:hint="eastAsia"/>
          <w:u w:val="single"/>
        </w:rPr>
        <w:t>向国内</w:t>
      </w:r>
      <w:r>
        <w:rPr>
          <w:rFonts w:hint="eastAsia"/>
          <w:u w:val="single"/>
          <w:lang w:eastAsia="zh-CN"/>
        </w:rPr>
        <w:t>同行业</w:t>
      </w:r>
      <w:r>
        <w:rPr>
          <w:rFonts w:hint="eastAsia"/>
          <w:u w:val="single"/>
        </w:rPr>
        <w:t>领先水平看齐。</w:t>
      </w:r>
    </w:p>
    <w:p w14:paraId="3018DA73"/>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BA59">
    <w:pPr>
      <w:pStyle w:val="6"/>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D4D9">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63030D">
                          <w:pPr>
                            <w:pStyle w:val="8"/>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663030D">
                    <w:pPr>
                      <w:pStyle w:val="8"/>
                      <w:ind w:left="0" w:leftChars="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ZTRkM2NlMGRlOWFmZWY4YjA0Y2ZmNTc2NzgxMGUifQ=="/>
  </w:docVars>
  <w:rsids>
    <w:rsidRoot w:val="49435481"/>
    <w:rsid w:val="0C7F0AC2"/>
    <w:rsid w:val="13AF3007"/>
    <w:rsid w:val="1DBF30BB"/>
    <w:rsid w:val="1ECFA6EA"/>
    <w:rsid w:val="2A6D3A77"/>
    <w:rsid w:val="2D2F1777"/>
    <w:rsid w:val="2E5B3C0E"/>
    <w:rsid w:val="2FDF8D6A"/>
    <w:rsid w:val="31B4042C"/>
    <w:rsid w:val="33DF20AE"/>
    <w:rsid w:val="35C67407"/>
    <w:rsid w:val="35FB1212"/>
    <w:rsid w:val="37750CB2"/>
    <w:rsid w:val="377EC20B"/>
    <w:rsid w:val="37E70DED"/>
    <w:rsid w:val="397BC87B"/>
    <w:rsid w:val="3A774087"/>
    <w:rsid w:val="3BFE5714"/>
    <w:rsid w:val="3D7F85E2"/>
    <w:rsid w:val="3EFD0C88"/>
    <w:rsid w:val="3F397126"/>
    <w:rsid w:val="3F7F79C5"/>
    <w:rsid w:val="3FBF7785"/>
    <w:rsid w:val="3FE7A47D"/>
    <w:rsid w:val="3FEF22A7"/>
    <w:rsid w:val="3FFF5BE8"/>
    <w:rsid w:val="49435481"/>
    <w:rsid w:val="49DEF807"/>
    <w:rsid w:val="5B6FF2D6"/>
    <w:rsid w:val="5CFF90A5"/>
    <w:rsid w:val="5DFEEE95"/>
    <w:rsid w:val="5E7F8595"/>
    <w:rsid w:val="5E9F5F54"/>
    <w:rsid w:val="5EA7C018"/>
    <w:rsid w:val="5EF55DAD"/>
    <w:rsid w:val="644A303F"/>
    <w:rsid w:val="65E504CC"/>
    <w:rsid w:val="66C3ED24"/>
    <w:rsid w:val="67DFE64D"/>
    <w:rsid w:val="6BD7CCAD"/>
    <w:rsid w:val="6EFADD31"/>
    <w:rsid w:val="6EFC724E"/>
    <w:rsid w:val="6FB7C13B"/>
    <w:rsid w:val="71FEDE84"/>
    <w:rsid w:val="71FFC4EF"/>
    <w:rsid w:val="72FFDB46"/>
    <w:rsid w:val="74EF5C34"/>
    <w:rsid w:val="74FDA4A9"/>
    <w:rsid w:val="76DE3437"/>
    <w:rsid w:val="77691903"/>
    <w:rsid w:val="77D9126A"/>
    <w:rsid w:val="77FDA8BC"/>
    <w:rsid w:val="79F716F9"/>
    <w:rsid w:val="79FE876C"/>
    <w:rsid w:val="7BAFCBA8"/>
    <w:rsid w:val="7BF5C205"/>
    <w:rsid w:val="7C7F2D11"/>
    <w:rsid w:val="7CCBCBAC"/>
    <w:rsid w:val="7D6F1A5B"/>
    <w:rsid w:val="7DB12EEC"/>
    <w:rsid w:val="7E5AC870"/>
    <w:rsid w:val="7EA7C483"/>
    <w:rsid w:val="7EE6499C"/>
    <w:rsid w:val="7EF3B100"/>
    <w:rsid w:val="7F7E6561"/>
    <w:rsid w:val="7FBEF625"/>
    <w:rsid w:val="7FDE7AB8"/>
    <w:rsid w:val="7FF307FB"/>
    <w:rsid w:val="7FFF89B6"/>
    <w:rsid w:val="871D982F"/>
    <w:rsid w:val="8C8F8837"/>
    <w:rsid w:val="8DFF2F0A"/>
    <w:rsid w:val="8FE6308D"/>
    <w:rsid w:val="97FCA4C8"/>
    <w:rsid w:val="9CFA033A"/>
    <w:rsid w:val="9D3E8AD6"/>
    <w:rsid w:val="A33F5BAF"/>
    <w:rsid w:val="AE79F9EC"/>
    <w:rsid w:val="AFFD5249"/>
    <w:rsid w:val="B2EF4D35"/>
    <w:rsid w:val="B725F47C"/>
    <w:rsid w:val="BBEF887C"/>
    <w:rsid w:val="BD7FF912"/>
    <w:rsid w:val="BF7A6907"/>
    <w:rsid w:val="BFEA5596"/>
    <w:rsid w:val="BFEFF3B4"/>
    <w:rsid w:val="BFF72B31"/>
    <w:rsid w:val="C53115BF"/>
    <w:rsid w:val="CD55BEAD"/>
    <w:rsid w:val="CEEF191A"/>
    <w:rsid w:val="CEF74815"/>
    <w:rsid w:val="CFCF7012"/>
    <w:rsid w:val="D2FE65CE"/>
    <w:rsid w:val="D6BFC4C0"/>
    <w:rsid w:val="D76F465B"/>
    <w:rsid w:val="D7FF1A1B"/>
    <w:rsid w:val="D979AF26"/>
    <w:rsid w:val="DA953D75"/>
    <w:rsid w:val="DDCF98FA"/>
    <w:rsid w:val="DF7BC7EC"/>
    <w:rsid w:val="DFDA7D63"/>
    <w:rsid w:val="DFF914FB"/>
    <w:rsid w:val="E5BF1C02"/>
    <w:rsid w:val="E777C357"/>
    <w:rsid w:val="E77D1563"/>
    <w:rsid w:val="E7D10D18"/>
    <w:rsid w:val="E7FFD7A7"/>
    <w:rsid w:val="E9CD0E2C"/>
    <w:rsid w:val="E9DF8955"/>
    <w:rsid w:val="EBE95055"/>
    <w:rsid w:val="EBEE0882"/>
    <w:rsid w:val="ECFFCD7C"/>
    <w:rsid w:val="EF84E9DB"/>
    <w:rsid w:val="EFAD685A"/>
    <w:rsid w:val="EFAFC781"/>
    <w:rsid w:val="EFD79C98"/>
    <w:rsid w:val="F6CED1AB"/>
    <w:rsid w:val="F75B4652"/>
    <w:rsid w:val="F76F3E4F"/>
    <w:rsid w:val="F7BF4D99"/>
    <w:rsid w:val="F7E20933"/>
    <w:rsid w:val="F89FB475"/>
    <w:rsid w:val="F9BF9341"/>
    <w:rsid w:val="FA63ED45"/>
    <w:rsid w:val="FAB679FE"/>
    <w:rsid w:val="FB7E2ECF"/>
    <w:rsid w:val="FBEF21EB"/>
    <w:rsid w:val="FBFEB4FF"/>
    <w:rsid w:val="FCF7C055"/>
    <w:rsid w:val="FCFA3C82"/>
    <w:rsid w:val="FCFD4588"/>
    <w:rsid w:val="FDFF926C"/>
    <w:rsid w:val="FE7FB7A1"/>
    <w:rsid w:val="FEA699E7"/>
    <w:rsid w:val="FEBED0AF"/>
    <w:rsid w:val="FEDD84A3"/>
    <w:rsid w:val="FEFBB2C6"/>
    <w:rsid w:val="FEFE429C"/>
    <w:rsid w:val="FF5EA04C"/>
    <w:rsid w:val="FF7322A5"/>
    <w:rsid w:val="FF7DAC0A"/>
    <w:rsid w:val="FF7F46C8"/>
    <w:rsid w:val="FF7F4D9C"/>
    <w:rsid w:val="FFAD3229"/>
    <w:rsid w:val="FFAF4660"/>
    <w:rsid w:val="FFBA8A7D"/>
    <w:rsid w:val="FFE6F28B"/>
    <w:rsid w:val="FFF7007E"/>
    <w:rsid w:val="FFFD8A7A"/>
    <w:rsid w:val="FFFE74DA"/>
    <w:rsid w:val="FFFFC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spacing w:beforeAutospacing="0" w:afterAutospacing="0"/>
      <w:ind w:firstLine="0" w:firstLineChars="0"/>
      <w:jc w:val="left"/>
      <w:outlineLvl w:val="0"/>
    </w:pPr>
    <w:rPr>
      <w:rFonts w:hint="eastAsia" w:ascii="宋体" w:hAnsi="宋体" w:eastAsia="黑体"/>
      <w:bCs/>
      <w:kern w:val="44"/>
      <w:szCs w:val="48"/>
    </w:rPr>
  </w:style>
  <w:style w:type="paragraph" w:styleId="3">
    <w:name w:val="heading 2"/>
    <w:basedOn w:val="1"/>
    <w:next w:val="1"/>
    <w:qFormat/>
    <w:uiPriority w:val="0"/>
    <w:pPr>
      <w:spacing w:beforeAutospacing="0" w:afterAutospacing="0"/>
      <w:jc w:val="left"/>
      <w:outlineLvl w:val="1"/>
    </w:pPr>
    <w:rPr>
      <w:rFonts w:eastAsia="楷体_GB2312"/>
      <w:bCs/>
      <w:kern w:val="0"/>
      <w:szCs w:val="36"/>
    </w:rPr>
  </w:style>
  <w:style w:type="paragraph" w:styleId="4">
    <w:name w:val="heading 3"/>
    <w:basedOn w:val="1"/>
    <w:next w:val="1"/>
    <w:qFormat/>
    <w:uiPriority w:val="0"/>
    <w:pPr>
      <w:keepNext/>
      <w:keepLines/>
      <w:spacing w:line="579" w:lineRule="exact"/>
      <w:outlineLvl w:val="2"/>
    </w:pPr>
    <w:rPr>
      <w:rFonts w:ascii="Times New Roman" w:hAnsi="Times New Roman"/>
      <w:szCs w:val="2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caption"/>
    <w:basedOn w:val="1"/>
    <w:next w:val="1"/>
    <w:link w:val="18"/>
    <w:unhideWhenUsed/>
    <w:qFormat/>
    <w:uiPriority w:val="0"/>
    <w:pPr>
      <w:autoSpaceDE w:val="0"/>
      <w:autoSpaceDN w:val="0"/>
      <w:adjustRightInd w:val="0"/>
      <w:spacing w:line="579" w:lineRule="exact"/>
      <w:ind w:firstLine="0" w:firstLineChars="0"/>
      <w:jc w:val="center"/>
    </w:pPr>
    <w:rPr>
      <w:rFonts w:eastAsia="仿宋_GB2312" w:cstheme="majorBidi"/>
      <w:snapToGrid w:val="0"/>
      <w:kern w:val="0"/>
      <w:sz w:val="28"/>
      <w:szCs w:val="20"/>
    </w:rPr>
  </w:style>
  <w:style w:type="paragraph" w:styleId="6">
    <w:name w:val="Body Text"/>
    <w:basedOn w:val="1"/>
    <w:next w:val="1"/>
    <w:qFormat/>
    <w:uiPriority w:val="1"/>
    <w:rPr>
      <w:rFonts w:ascii="宋体" w:hAnsi="宋体" w:eastAsia="宋体" w:cs="宋体"/>
      <w:sz w:val="28"/>
      <w:szCs w:val="28"/>
    </w:rPr>
  </w:style>
  <w:style w:type="paragraph" w:styleId="7">
    <w:name w:val="toc 3"/>
    <w:basedOn w:val="1"/>
    <w:next w:val="1"/>
    <w:qFormat/>
    <w:uiPriority w:val="1"/>
    <w:pPr>
      <w:spacing w:before="329"/>
      <w:ind w:left="1201" w:hanging="462"/>
    </w:pPr>
    <w:rPr>
      <w:rFonts w:ascii="黑体" w:hAnsi="黑体" w:eastAsia="黑体" w:cs="黑体"/>
      <w:sz w:val="23"/>
      <w:szCs w:val="23"/>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2"/>
    <w:basedOn w:val="1"/>
    <w:next w:val="1"/>
    <w:semiHidden/>
    <w:unhideWhenUsed/>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 Paragraph"/>
    <w:basedOn w:val="1"/>
    <w:qFormat/>
    <w:uiPriority w:val="1"/>
    <w:pPr>
      <w:ind w:left="143"/>
    </w:pPr>
    <w:rPr>
      <w:rFonts w:ascii="宋体" w:hAnsi="宋体" w:cs="宋体"/>
    </w:rPr>
  </w:style>
  <w:style w:type="paragraph" w:customStyle="1" w:styleId="16">
    <w:name w:val="表格"/>
    <w:basedOn w:val="1"/>
    <w:qFormat/>
    <w:uiPriority w:val="0"/>
    <w:pPr>
      <w:autoSpaceDE w:val="0"/>
      <w:autoSpaceDN w:val="0"/>
      <w:adjustRightInd w:val="0"/>
      <w:spacing w:line="579" w:lineRule="exact"/>
      <w:ind w:firstLine="0" w:firstLineChars="0"/>
      <w:jc w:val="center"/>
    </w:pPr>
    <w:rPr>
      <w:rFonts w:ascii="Times New Roman" w:hAnsi="Times New Roman"/>
      <w:kern w:val="0"/>
      <w:sz w:val="28"/>
      <w:szCs w:val="21"/>
    </w:rPr>
  </w:style>
  <w:style w:type="paragraph" w:customStyle="1" w:styleId="17">
    <w:name w:val="列表段落1"/>
    <w:basedOn w:val="1"/>
    <w:qFormat/>
    <w:uiPriority w:val="1"/>
    <w:pPr>
      <w:ind w:left="1851" w:hanging="420"/>
    </w:pPr>
    <w:rPr>
      <w:rFonts w:ascii="宋体" w:hAnsi="宋体" w:cs="宋体"/>
    </w:rPr>
  </w:style>
  <w:style w:type="character" w:customStyle="1" w:styleId="18">
    <w:name w:val="题注 Char"/>
    <w:link w:val="5"/>
    <w:qFormat/>
    <w:uiPriority w:val="0"/>
    <w:rPr>
      <w:rFonts w:eastAsia="仿宋_GB2312" w:cstheme="majorBidi"/>
      <w:snapToGrid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image" Target="media/image3.jpe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得分/等级</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rgbClr val="FFC000"/>
              </a:solidFill>
              <a:ln w="19050">
                <a:solidFill>
                  <a:schemeClr val="lt1"/>
                </a:solidFill>
              </a:ln>
              <a:effectLst/>
            </c:spPr>
          </c:dPt>
          <c:dPt>
            <c:idx val="2"/>
            <c:invertIfNegative val="0"/>
            <c:bubble3D val="0"/>
            <c:spPr>
              <a:solidFill>
                <a:srgbClr val="92D050"/>
              </a:solidFill>
              <a:ln w="19050">
                <a:solidFill>
                  <a:schemeClr val="lt1"/>
                </a:solidFill>
              </a:ln>
              <a:effectLst/>
            </c:spPr>
          </c:dPt>
          <c:dPt>
            <c:idx val="3"/>
            <c:invertIfNegative val="0"/>
            <c:bubble3D val="0"/>
            <c:spPr>
              <a:solidFill>
                <a:srgbClr val="7030A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设备系统</c:v>
                </c:pt>
                <c:pt idx="1">
                  <c:v>数据采集</c:v>
                </c:pt>
                <c:pt idx="2">
                  <c:v>信息系统</c:v>
                </c:pt>
                <c:pt idx="3">
                  <c:v>信息安全</c:v>
                </c:pt>
              </c:strCache>
            </c:strRef>
          </c:cat>
          <c:val>
            <c:numRef>
              <c:f>Sheet1!$B$2:$B$5</c:f>
              <c:numCache>
                <c:formatCode>General</c:formatCode>
                <c:ptCount val="4"/>
                <c:pt idx="0">
                  <c:v>60</c:v>
                </c:pt>
                <c:pt idx="1">
                  <c:v>70</c:v>
                </c:pt>
                <c:pt idx="2">
                  <c:v>80</c:v>
                </c:pt>
                <c:pt idx="3">
                  <c:v>50</c:v>
                </c:pt>
              </c:numCache>
            </c:numRef>
          </c:val>
        </c:ser>
        <c:dLbls>
          <c:showLegendKey val="0"/>
          <c:showVal val="1"/>
          <c:showCatName val="0"/>
          <c:showSerName val="0"/>
          <c:showPercent val="0"/>
          <c:showBubbleSize val="0"/>
        </c:dLbls>
        <c:gapWidth val="150"/>
        <c:overlap val="0"/>
        <c:axId val="33514265"/>
        <c:axId val="44203458"/>
      </c:barChart>
      <c:catAx>
        <c:axId val="3351426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44203458"/>
        <c:crosses val="autoZero"/>
        <c:auto val="1"/>
        <c:lblAlgn val="ctr"/>
        <c:lblOffset val="100"/>
        <c:noMultiLvlLbl val="0"/>
      </c:catAx>
      <c:valAx>
        <c:axId val="442034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4265"/>
        <c:crosses val="autoZero"/>
        <c:crossBetween val="between"/>
      </c:valAx>
      <c:spPr>
        <a:noFill/>
        <a:ln>
          <a:noFill/>
        </a:ln>
        <a:effectLst/>
      </c:spPr>
    </c:plotArea>
    <c:plotVisOnly val="1"/>
    <c:dispBlanksAs val="gap"/>
    <c:showDLblsOverMax val="0"/>
    <c:extLst>
      <c:ext uri="{0b15fc19-7d7d-44ad-8c2d-2c3a37ce22c3}">
        <chartProps xmlns="https://web.wps.cn/et/2018/main" chartId="{9f5c1170-bd29-4f70-8e04-ac833b589e2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得分/等级</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rgbClr val="FFC00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规划管理</c:v>
                </c:pt>
                <c:pt idx="1">
                  <c:v>要素保障</c:v>
                </c:pt>
              </c:strCache>
            </c:strRef>
          </c:cat>
          <c:val>
            <c:numRef>
              <c:f>Sheet1!$B$2:$B$3</c:f>
              <c:numCache>
                <c:formatCode>General</c:formatCode>
                <c:ptCount val="2"/>
                <c:pt idx="0">
                  <c:v>60</c:v>
                </c:pt>
                <c:pt idx="1">
                  <c:v>70</c:v>
                </c:pt>
              </c:numCache>
            </c:numRef>
          </c:val>
        </c:ser>
        <c:dLbls>
          <c:showLegendKey val="0"/>
          <c:showVal val="1"/>
          <c:showCatName val="0"/>
          <c:showSerName val="0"/>
          <c:showPercent val="0"/>
          <c:showBubbleSize val="0"/>
        </c:dLbls>
        <c:gapWidth val="150"/>
        <c:overlap val="0"/>
        <c:axId val="33514265"/>
        <c:axId val="44203458"/>
      </c:barChart>
      <c:dateAx>
        <c:axId val="3351426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44203458"/>
        <c:crosses val="autoZero"/>
        <c:auto val="1"/>
        <c:lblAlgn val="ctr"/>
        <c:lblOffset val="100"/>
        <c:baseTimeUnit val="days"/>
      </c:dateAx>
      <c:valAx>
        <c:axId val="4420345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4265"/>
        <c:crosses val="autoZero"/>
        <c:crossBetween val="between"/>
      </c:valAx>
      <c:spPr>
        <a:noFill/>
        <a:ln>
          <a:noFill/>
        </a:ln>
        <a:effectLst/>
      </c:spPr>
    </c:plotArea>
    <c:plotVisOnly val="1"/>
    <c:dispBlanksAs val="gap"/>
    <c:showDLblsOverMax val="0"/>
    <c:extLst>
      <c:ext uri="{0b15fc19-7d7d-44ad-8c2d-2c3a37ce22c3}">
        <chartProps xmlns="https://web.wps.cn/et/2018/main" chartId="{ec2956de-66b9-4289-b3fd-6188d26a1a3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得分/等级</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dPt>
          <c:dPt>
            <c:idx val="1"/>
            <c:invertIfNegative val="0"/>
            <c:bubble3D val="0"/>
            <c:spPr>
              <a:solidFill>
                <a:srgbClr val="FFC000"/>
              </a:solidFill>
              <a:ln w="19050">
                <a:solidFill>
                  <a:schemeClr val="lt1"/>
                </a:solidFill>
              </a:ln>
              <a:effectLst/>
            </c:spPr>
          </c:dPt>
          <c:dPt>
            <c:idx val="2"/>
            <c:invertIfNegative val="0"/>
            <c:bubble3D val="0"/>
            <c:spPr>
              <a:solidFill>
                <a:srgbClr val="92D05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绿色低碳</c:v>
                </c:pt>
                <c:pt idx="1">
                  <c:v>产品质量</c:v>
                </c:pt>
                <c:pt idx="2">
                  <c:v>市场效益</c:v>
                </c:pt>
              </c:strCache>
            </c:strRef>
          </c:cat>
          <c:val>
            <c:numRef>
              <c:f>Sheet1!$B$2:$B$4</c:f>
              <c:numCache>
                <c:formatCode>General</c:formatCode>
                <c:ptCount val="3"/>
                <c:pt idx="0">
                  <c:v>60</c:v>
                </c:pt>
                <c:pt idx="1">
                  <c:v>70</c:v>
                </c:pt>
                <c:pt idx="2">
                  <c:v>80</c:v>
                </c:pt>
              </c:numCache>
            </c:numRef>
          </c:val>
        </c:ser>
        <c:dLbls>
          <c:showLegendKey val="0"/>
          <c:showVal val="1"/>
          <c:showCatName val="0"/>
          <c:showSerName val="0"/>
          <c:showPercent val="0"/>
          <c:showBubbleSize val="0"/>
        </c:dLbls>
        <c:gapWidth val="150"/>
        <c:overlap val="0"/>
        <c:axId val="33514265"/>
        <c:axId val="44203458"/>
      </c:barChart>
      <c:catAx>
        <c:axId val="33514265"/>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p>
        </c:txPr>
        <c:crossAx val="44203458"/>
        <c:crosses val="autoZero"/>
        <c:auto val="1"/>
        <c:lblAlgn val="ctr"/>
        <c:lblOffset val="100"/>
        <c:noMultiLvlLbl val="0"/>
      </c:catAx>
      <c:valAx>
        <c:axId val="4420345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514265"/>
        <c:crosses val="autoZero"/>
        <c:crossBetween val="between"/>
      </c:valAx>
      <c:spPr>
        <a:noFill/>
        <a:ln>
          <a:noFill/>
        </a:ln>
        <a:effectLst/>
      </c:spPr>
    </c:plotArea>
    <c:plotVisOnly val="1"/>
    <c:dispBlanksAs val="gap"/>
    <c:showDLblsOverMax val="0"/>
    <c:extLst>
      <c:ext uri="{0b15fc19-7d7d-44ad-8c2d-2c3a37ce22c3}">
        <chartProps xmlns="https://web.wps.cn/et/2018/main" chartId="{f501461c-e9c0-420d-b8d6-bbf90735223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116853287396"/>
          <c:y val="0.225494462025316"/>
          <c:w val="0.484036749928223"/>
          <c:h val="0.66689082278481"/>
        </c:manualLayout>
      </c:layout>
      <c:radarChart>
        <c:radarStyle val="marker"/>
        <c:varyColors val="0"/>
        <c:ser>
          <c:idx val="0"/>
          <c:order val="0"/>
          <c:tx>
            <c:strRef>
              <c:f>Sheet1!$B$1</c:f>
              <c:strCache>
                <c:ptCount val="1"/>
                <c:pt idx="0">
                  <c:v>企业得分</c:v>
                </c:pt>
              </c:strCache>
            </c:strRef>
          </c:tx>
          <c:spPr>
            <a:ln w="28575" cap="rnd">
              <a:solidFill>
                <a:schemeClr val="accent1"/>
              </a:solidFill>
              <a:round/>
            </a:ln>
            <a:effectLst/>
          </c:spPr>
          <c:marker>
            <c:symbol val="none"/>
          </c:marker>
          <c:dLbls>
            <c:delete val="1"/>
          </c:dLbls>
          <c:cat>
            <c:strRef>
              <c:f>Sheet1!$A$2:$A$5</c:f>
              <c:strCache>
                <c:ptCount val="4"/>
                <c:pt idx="0" c:formatCode="yyyy/m/d">
                  <c:v>数字化基础</c:v>
                </c:pt>
                <c:pt idx="1" c:formatCode="yyyy/m/d">
                  <c:v>数字化管理</c:v>
                </c:pt>
                <c:pt idx="2" c:formatCode="yyyy/m/d">
                  <c:v>数字化成效</c:v>
                </c:pt>
                <c:pt idx="3" c:formatCode="yyyy/m/d">
                  <c:v>数字化经营（等级）</c:v>
                </c:pt>
              </c:strCache>
            </c:strRef>
          </c:cat>
          <c:val>
            <c:numRef>
              <c:f>Sheet1!$B$2:$B$5</c:f>
              <c:numCache>
                <c:formatCode>General</c:formatCode>
                <c:ptCount val="4"/>
                <c:pt idx="0">
                  <c:v>60</c:v>
                </c:pt>
                <c:pt idx="1">
                  <c:v>72</c:v>
                </c:pt>
                <c:pt idx="2">
                  <c:v>67</c:v>
                </c:pt>
                <c:pt idx="3">
                  <c:v>60</c:v>
                </c:pt>
              </c:numCache>
            </c:numRef>
          </c:val>
        </c:ser>
        <c:ser>
          <c:idx val="1"/>
          <c:order val="1"/>
          <c:tx>
            <c:strRef>
              <c:f>Sheet1!$C$1</c:f>
              <c:strCache>
                <c:ptCount val="1"/>
                <c:pt idx="0">
                  <c:v>二级标准</c:v>
                </c:pt>
              </c:strCache>
            </c:strRef>
          </c:tx>
          <c:spPr>
            <a:ln w="28575" cap="rnd">
              <a:solidFill>
                <a:schemeClr val="accent2"/>
              </a:solidFill>
              <a:round/>
            </a:ln>
            <a:effectLst/>
          </c:spPr>
          <c:marker>
            <c:symbol val="none"/>
          </c:marker>
          <c:dLbls>
            <c:delete val="1"/>
          </c:dLbls>
          <c:cat>
            <c:strRef>
              <c:f>Sheet1!$A$2:$A$5</c:f>
              <c:strCache>
                <c:ptCount val="4"/>
                <c:pt idx="0" c:formatCode="yyyy/m/d">
                  <c:v>数字化基础</c:v>
                </c:pt>
                <c:pt idx="1" c:formatCode="yyyy/m/d">
                  <c:v>数字化管理</c:v>
                </c:pt>
                <c:pt idx="2" c:formatCode="yyyy/m/d">
                  <c:v>数字化成效</c:v>
                </c:pt>
                <c:pt idx="3" c:formatCode="yyyy/m/d">
                  <c:v>数字化经营（等级）</c:v>
                </c:pt>
              </c:strCache>
            </c:strRef>
          </c:cat>
          <c:val>
            <c:numRef>
              <c:f>Sheet1!$C$2:$C$5</c:f>
              <c:numCache>
                <c:formatCode>General</c:formatCode>
                <c:ptCount val="4"/>
                <c:pt idx="0">
                  <c:v>60</c:v>
                </c:pt>
                <c:pt idx="1">
                  <c:v>60</c:v>
                </c:pt>
                <c:pt idx="2">
                  <c:v>60</c:v>
                </c:pt>
                <c:pt idx="3">
                  <c:v>60</c:v>
                </c:pt>
              </c:numCache>
            </c:numRef>
          </c:val>
        </c:ser>
        <c:ser>
          <c:idx val="2"/>
          <c:order val="2"/>
          <c:tx>
            <c:strRef>
              <c:f>Sheet1!$D$1</c:f>
              <c:strCache>
                <c:ptCount val="1"/>
                <c:pt idx="0">
                  <c:v>三级标准</c:v>
                </c:pt>
              </c:strCache>
            </c:strRef>
          </c:tx>
          <c:spPr>
            <a:ln w="28575" cap="rnd">
              <a:solidFill>
                <a:schemeClr val="accent3"/>
              </a:solidFill>
              <a:round/>
            </a:ln>
            <a:effectLst/>
          </c:spPr>
          <c:marker>
            <c:symbol val="none"/>
          </c:marker>
          <c:dLbls>
            <c:delete val="1"/>
          </c:dLbls>
          <c:cat>
            <c:strRef>
              <c:f>Sheet1!$A$2:$A$5</c:f>
              <c:strCache>
                <c:ptCount val="4"/>
                <c:pt idx="0" c:formatCode="yyyy/m/d">
                  <c:v>数字化基础</c:v>
                </c:pt>
                <c:pt idx="1" c:formatCode="yyyy/m/d">
                  <c:v>数字化管理</c:v>
                </c:pt>
                <c:pt idx="2" c:formatCode="yyyy/m/d">
                  <c:v>数字化成效</c:v>
                </c:pt>
                <c:pt idx="3" c:formatCode="yyyy/m/d">
                  <c:v>数字化经营（等级）</c:v>
                </c:pt>
              </c:strCache>
            </c:strRef>
          </c:cat>
          <c:val>
            <c:numRef>
              <c:f>Sheet1!$D$2:$D$5</c:f>
              <c:numCache>
                <c:formatCode>General</c:formatCode>
                <c:ptCount val="4"/>
                <c:pt idx="0">
                  <c:v>70</c:v>
                </c:pt>
                <c:pt idx="1">
                  <c:v>70</c:v>
                </c:pt>
                <c:pt idx="2">
                  <c:v>70</c:v>
                </c:pt>
                <c:pt idx="3">
                  <c:v>70</c:v>
                </c:pt>
              </c:numCache>
            </c:numRef>
          </c:val>
        </c:ser>
        <c:dLbls>
          <c:showLegendKey val="0"/>
          <c:showVal val="0"/>
          <c:showCatName val="0"/>
          <c:showSerName val="0"/>
          <c:showPercent val="0"/>
          <c:showBubbleSize val="0"/>
        </c:dLbls>
        <c:axId val="815814025"/>
        <c:axId val="214290674"/>
      </c:radarChart>
      <c:catAx>
        <c:axId val="8158140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290674"/>
        <c:crosses val="autoZero"/>
        <c:auto val="1"/>
        <c:lblAlgn val="ctr"/>
        <c:lblOffset val="100"/>
        <c:noMultiLvlLbl val="0"/>
      </c:catAx>
      <c:valAx>
        <c:axId val="214290674"/>
        <c:scaling>
          <c:orientation val="minMax"/>
          <c:max val="8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5814025"/>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81bb70-7283-4b9d-aac7-00d4914167a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企业得分</c:v>
                </c:pt>
              </c:strCache>
            </c:strRef>
          </c:tx>
          <c:spPr>
            <a:ln w="28575" cap="rnd">
              <a:solidFill>
                <a:schemeClr val="accent1"/>
              </a:solidFill>
              <a:round/>
            </a:ln>
            <a:effectLst/>
          </c:spPr>
          <c:marker>
            <c:symbol val="none"/>
          </c:marker>
          <c:dLbls>
            <c:delete val="1"/>
          </c:dLbls>
          <c:cat>
            <c:strRef>
              <c:f>Sheet1!$A$2:$A$26</c:f>
              <c:strCache>
                <c:ptCount val="25"/>
                <c:pt idx="0" c:formatCode="yyyy/m/d">
                  <c:v>设备系统</c:v>
                </c:pt>
                <c:pt idx="1" c:formatCode="yyyy/m/d">
                  <c:v>数据采集</c:v>
                </c:pt>
                <c:pt idx="2" c:formatCode="yyyy/m/d">
                  <c:v>信息系统</c:v>
                </c:pt>
                <c:pt idx="3" c:formatCode="yyyy/m/d">
                  <c:v>信息安全</c:v>
                </c:pt>
                <c:pt idx="4" c:formatCode="yyyy/m/d">
                  <c:v>规划管理</c:v>
                </c:pt>
                <c:pt idx="5" c:formatCode="yyyy/m/d">
                  <c:v>要素保障</c:v>
                </c:pt>
                <c:pt idx="6" c:formatCode="yyyy/m/d">
                  <c:v>绿色低碳</c:v>
                </c:pt>
                <c:pt idx="7" c:formatCode="yyyy/m/d">
                  <c:v>产品质量</c:v>
                </c:pt>
                <c:pt idx="8" c:formatCode="yyyy/m/d">
                  <c:v>市场效益</c:v>
                </c:pt>
                <c:pt idx="9" c:formatCode="yyyy/m/d">
                  <c:v>产品设计*</c:v>
                </c:pt>
                <c:pt idx="10" c:formatCode="yyyy/m/d">
                  <c:v>工艺设计</c:v>
                </c:pt>
                <c:pt idx="11" c:formatCode="yyyy/m/d">
                  <c:v>营销管理</c:v>
                </c:pt>
                <c:pt idx="12" c:formatCode="yyyy/m/d">
                  <c:v>售后服务</c:v>
                </c:pt>
                <c:pt idx="13" c:formatCode="yyyy/m/d">
                  <c:v>计划排程</c:v>
                </c:pt>
                <c:pt idx="14" c:formatCode="yyyy/m/d">
                  <c:v>生产管控*</c:v>
                </c:pt>
                <c:pt idx="15" c:formatCode="yyyy/m/d">
                  <c:v>质量管理*</c:v>
                </c:pt>
                <c:pt idx="16" c:formatCode="yyyy/m/d">
                  <c:v>设备管理*</c:v>
                </c:pt>
                <c:pt idx="17" c:formatCode="yyyy/m/d">
                  <c:v>安全生产*</c:v>
                </c:pt>
                <c:pt idx="18" c:formatCode="yyyy/m/d">
                  <c:v>能耗管理*</c:v>
                </c:pt>
                <c:pt idx="19" c:formatCode="yyyy/m/d">
                  <c:v>采购管理*</c:v>
                </c:pt>
                <c:pt idx="20" c:formatCode="yyyy/m/d">
                  <c:v>仓储物流*</c:v>
                </c:pt>
                <c:pt idx="21" c:formatCode="yyyy/m/d">
                  <c:v>财务管理*</c:v>
                </c:pt>
                <c:pt idx="22" c:formatCode="yyyy/m/d">
                  <c:v>人力资源</c:v>
                </c:pt>
                <c:pt idx="23" c:formatCode="yyyy/m/d">
                  <c:v>协同办公</c:v>
                </c:pt>
                <c:pt idx="24" c:formatCode="yyyy/m/d">
                  <c:v>决策支持</c:v>
                </c:pt>
              </c:strCache>
            </c:strRef>
          </c:cat>
          <c:val>
            <c:numRef>
              <c:f>Sheet1!$B$2:$B$26</c:f>
              <c:numCache>
                <c:formatCode>General</c:formatCode>
                <c:ptCount val="25"/>
                <c:pt idx="0">
                  <c:v>62</c:v>
                </c:pt>
                <c:pt idx="1">
                  <c:v>55</c:v>
                </c:pt>
                <c:pt idx="2">
                  <c:v>65</c:v>
                </c:pt>
                <c:pt idx="3">
                  <c:v>65</c:v>
                </c:pt>
                <c:pt idx="4">
                  <c:v>66</c:v>
                </c:pt>
                <c:pt idx="5">
                  <c:v>67</c:v>
                </c:pt>
                <c:pt idx="6">
                  <c:v>68</c:v>
                </c:pt>
                <c:pt idx="7">
                  <c:v>69</c:v>
                </c:pt>
                <c:pt idx="8">
                  <c:v>70</c:v>
                </c:pt>
                <c:pt idx="9">
                  <c:v>71</c:v>
                </c:pt>
                <c:pt idx="10">
                  <c:v>72</c:v>
                </c:pt>
                <c:pt idx="11">
                  <c:v>53</c:v>
                </c:pt>
                <c:pt idx="12">
                  <c:v>65</c:v>
                </c:pt>
                <c:pt idx="13">
                  <c:v>65</c:v>
                </c:pt>
                <c:pt idx="14">
                  <c:v>60</c:v>
                </c:pt>
                <c:pt idx="15">
                  <c:v>60</c:v>
                </c:pt>
                <c:pt idx="16">
                  <c:v>70</c:v>
                </c:pt>
                <c:pt idx="17">
                  <c:v>60</c:v>
                </c:pt>
                <c:pt idx="18">
                  <c:v>70</c:v>
                </c:pt>
                <c:pt idx="19">
                  <c:v>60</c:v>
                </c:pt>
                <c:pt idx="20">
                  <c:v>53</c:v>
                </c:pt>
                <c:pt idx="21">
                  <c:v>60</c:v>
                </c:pt>
                <c:pt idx="22">
                  <c:v>55</c:v>
                </c:pt>
                <c:pt idx="23">
                  <c:v>60</c:v>
                </c:pt>
                <c:pt idx="24">
                  <c:v>60</c:v>
                </c:pt>
              </c:numCache>
            </c:numRef>
          </c:val>
        </c:ser>
        <c:ser>
          <c:idx val="1"/>
          <c:order val="1"/>
          <c:tx>
            <c:strRef>
              <c:f>Sheet1!$C$1</c:f>
              <c:strCache>
                <c:ptCount val="1"/>
                <c:pt idx="0">
                  <c:v>二级标准</c:v>
                </c:pt>
              </c:strCache>
            </c:strRef>
          </c:tx>
          <c:spPr>
            <a:ln w="28575" cap="rnd">
              <a:solidFill>
                <a:schemeClr val="accent2"/>
              </a:solidFill>
              <a:round/>
            </a:ln>
            <a:effectLst/>
          </c:spPr>
          <c:marker>
            <c:symbol val="none"/>
          </c:marker>
          <c:dLbls>
            <c:delete val="1"/>
          </c:dLbls>
          <c:cat>
            <c:strRef>
              <c:f>Sheet1!$A$2:$A$26</c:f>
              <c:strCache>
                <c:ptCount val="25"/>
                <c:pt idx="0" c:formatCode="yyyy/m/d">
                  <c:v>设备系统</c:v>
                </c:pt>
                <c:pt idx="1" c:formatCode="yyyy/m/d">
                  <c:v>数据采集</c:v>
                </c:pt>
                <c:pt idx="2" c:formatCode="yyyy/m/d">
                  <c:v>信息系统</c:v>
                </c:pt>
                <c:pt idx="3" c:formatCode="yyyy/m/d">
                  <c:v>信息安全</c:v>
                </c:pt>
                <c:pt idx="4" c:formatCode="yyyy/m/d">
                  <c:v>规划管理</c:v>
                </c:pt>
                <c:pt idx="5" c:formatCode="yyyy/m/d">
                  <c:v>要素保障</c:v>
                </c:pt>
                <c:pt idx="6" c:formatCode="yyyy/m/d">
                  <c:v>绿色低碳</c:v>
                </c:pt>
                <c:pt idx="7" c:formatCode="yyyy/m/d">
                  <c:v>产品质量</c:v>
                </c:pt>
                <c:pt idx="8" c:formatCode="yyyy/m/d">
                  <c:v>市场效益</c:v>
                </c:pt>
                <c:pt idx="9" c:formatCode="yyyy/m/d">
                  <c:v>产品设计*</c:v>
                </c:pt>
                <c:pt idx="10" c:formatCode="yyyy/m/d">
                  <c:v>工艺设计</c:v>
                </c:pt>
                <c:pt idx="11" c:formatCode="yyyy/m/d">
                  <c:v>营销管理</c:v>
                </c:pt>
                <c:pt idx="12" c:formatCode="yyyy/m/d">
                  <c:v>售后服务</c:v>
                </c:pt>
                <c:pt idx="13" c:formatCode="yyyy/m/d">
                  <c:v>计划排程</c:v>
                </c:pt>
                <c:pt idx="14" c:formatCode="yyyy/m/d">
                  <c:v>生产管控*</c:v>
                </c:pt>
                <c:pt idx="15" c:formatCode="yyyy/m/d">
                  <c:v>质量管理*</c:v>
                </c:pt>
                <c:pt idx="16" c:formatCode="yyyy/m/d">
                  <c:v>设备管理*</c:v>
                </c:pt>
                <c:pt idx="17" c:formatCode="yyyy/m/d">
                  <c:v>安全生产*</c:v>
                </c:pt>
                <c:pt idx="18" c:formatCode="yyyy/m/d">
                  <c:v>能耗管理*</c:v>
                </c:pt>
                <c:pt idx="19" c:formatCode="yyyy/m/d">
                  <c:v>采购管理*</c:v>
                </c:pt>
                <c:pt idx="20" c:formatCode="yyyy/m/d">
                  <c:v>仓储物流*</c:v>
                </c:pt>
                <c:pt idx="21" c:formatCode="yyyy/m/d">
                  <c:v>财务管理*</c:v>
                </c:pt>
                <c:pt idx="22" c:formatCode="yyyy/m/d">
                  <c:v>人力资源</c:v>
                </c:pt>
                <c:pt idx="23" c:formatCode="yyyy/m/d">
                  <c:v>协同办公</c:v>
                </c:pt>
                <c:pt idx="24" c:formatCode="yyyy/m/d">
                  <c:v>决策支持</c:v>
                </c:pt>
              </c:strCache>
            </c:strRef>
          </c:cat>
          <c:val>
            <c:numRef>
              <c:f>Sheet1!$C$2:$C$26</c:f>
              <c:numCache>
                <c:formatCode>General</c:formatCode>
                <c:ptCount val="25"/>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numCache>
            </c:numRef>
          </c:val>
        </c:ser>
        <c:ser>
          <c:idx val="2"/>
          <c:order val="2"/>
          <c:tx>
            <c:strRef>
              <c:f>Sheet1!$D$1</c:f>
              <c:strCache>
                <c:ptCount val="1"/>
                <c:pt idx="0">
                  <c:v>三级标准</c:v>
                </c:pt>
              </c:strCache>
            </c:strRef>
          </c:tx>
          <c:spPr>
            <a:ln w="28575" cap="rnd">
              <a:solidFill>
                <a:schemeClr val="accent3"/>
              </a:solidFill>
              <a:round/>
            </a:ln>
            <a:effectLst/>
          </c:spPr>
          <c:marker>
            <c:symbol val="none"/>
          </c:marker>
          <c:dLbls>
            <c:delete val="1"/>
          </c:dLbls>
          <c:cat>
            <c:strRef>
              <c:f>Sheet1!$A$2:$A$26</c:f>
              <c:strCache>
                <c:ptCount val="25"/>
                <c:pt idx="0" c:formatCode="yyyy/m/d">
                  <c:v>设备系统</c:v>
                </c:pt>
                <c:pt idx="1" c:formatCode="yyyy/m/d">
                  <c:v>数据采集</c:v>
                </c:pt>
                <c:pt idx="2" c:formatCode="yyyy/m/d">
                  <c:v>信息系统</c:v>
                </c:pt>
                <c:pt idx="3" c:formatCode="yyyy/m/d">
                  <c:v>信息安全</c:v>
                </c:pt>
                <c:pt idx="4" c:formatCode="yyyy/m/d">
                  <c:v>规划管理</c:v>
                </c:pt>
                <c:pt idx="5" c:formatCode="yyyy/m/d">
                  <c:v>要素保障</c:v>
                </c:pt>
                <c:pt idx="6" c:formatCode="yyyy/m/d">
                  <c:v>绿色低碳</c:v>
                </c:pt>
                <c:pt idx="7" c:formatCode="yyyy/m/d">
                  <c:v>产品质量</c:v>
                </c:pt>
                <c:pt idx="8" c:formatCode="yyyy/m/d">
                  <c:v>市场效益</c:v>
                </c:pt>
                <c:pt idx="9" c:formatCode="yyyy/m/d">
                  <c:v>产品设计*</c:v>
                </c:pt>
                <c:pt idx="10" c:formatCode="yyyy/m/d">
                  <c:v>工艺设计</c:v>
                </c:pt>
                <c:pt idx="11" c:formatCode="yyyy/m/d">
                  <c:v>营销管理</c:v>
                </c:pt>
                <c:pt idx="12" c:formatCode="yyyy/m/d">
                  <c:v>售后服务</c:v>
                </c:pt>
                <c:pt idx="13" c:formatCode="yyyy/m/d">
                  <c:v>计划排程</c:v>
                </c:pt>
                <c:pt idx="14" c:formatCode="yyyy/m/d">
                  <c:v>生产管控*</c:v>
                </c:pt>
                <c:pt idx="15" c:formatCode="yyyy/m/d">
                  <c:v>质量管理*</c:v>
                </c:pt>
                <c:pt idx="16" c:formatCode="yyyy/m/d">
                  <c:v>设备管理*</c:v>
                </c:pt>
                <c:pt idx="17" c:formatCode="yyyy/m/d">
                  <c:v>安全生产*</c:v>
                </c:pt>
                <c:pt idx="18" c:formatCode="yyyy/m/d">
                  <c:v>能耗管理*</c:v>
                </c:pt>
                <c:pt idx="19" c:formatCode="yyyy/m/d">
                  <c:v>采购管理*</c:v>
                </c:pt>
                <c:pt idx="20" c:formatCode="yyyy/m/d">
                  <c:v>仓储物流*</c:v>
                </c:pt>
                <c:pt idx="21" c:formatCode="yyyy/m/d">
                  <c:v>财务管理*</c:v>
                </c:pt>
                <c:pt idx="22" c:formatCode="yyyy/m/d">
                  <c:v>人力资源</c:v>
                </c:pt>
                <c:pt idx="23" c:formatCode="yyyy/m/d">
                  <c:v>协同办公</c:v>
                </c:pt>
                <c:pt idx="24" c:formatCode="yyyy/m/d">
                  <c:v>决策支持</c:v>
                </c:pt>
              </c:strCache>
            </c:strRef>
          </c:cat>
          <c:val>
            <c:numRef>
              <c:f>Sheet1!$D$2:$D$26</c:f>
              <c:numCache>
                <c:formatCode>General</c:formatCode>
                <c:ptCount val="25"/>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pt idx="15">
                  <c:v>70</c:v>
                </c:pt>
                <c:pt idx="16">
                  <c:v>70</c:v>
                </c:pt>
                <c:pt idx="17">
                  <c:v>70</c:v>
                </c:pt>
                <c:pt idx="18">
                  <c:v>70</c:v>
                </c:pt>
                <c:pt idx="19">
                  <c:v>70</c:v>
                </c:pt>
                <c:pt idx="20">
                  <c:v>70</c:v>
                </c:pt>
                <c:pt idx="21">
                  <c:v>70</c:v>
                </c:pt>
                <c:pt idx="22">
                  <c:v>70</c:v>
                </c:pt>
                <c:pt idx="23">
                  <c:v>70</c:v>
                </c:pt>
                <c:pt idx="24">
                  <c:v>70</c:v>
                </c:pt>
              </c:numCache>
            </c:numRef>
          </c:val>
        </c:ser>
        <c:dLbls>
          <c:showLegendKey val="0"/>
          <c:showVal val="0"/>
          <c:showCatName val="0"/>
          <c:showSerName val="0"/>
          <c:showPercent val="0"/>
          <c:showBubbleSize val="0"/>
        </c:dLbls>
        <c:axId val="220597302"/>
        <c:axId val="495450524"/>
      </c:radarChart>
      <c:catAx>
        <c:axId val="2205973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5450524"/>
        <c:crosses val="autoZero"/>
        <c:auto val="1"/>
        <c:lblAlgn val="ctr"/>
        <c:lblOffset val="100"/>
        <c:noMultiLvlLbl val="0"/>
      </c:catAx>
      <c:valAx>
        <c:axId val="4954505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59730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9ef775f-e35e-4846-b3a8-b0ab90f26c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列1</c:v>
                </c:pt>
              </c:strCache>
            </c:strRef>
          </c:tx>
          <c:spPr>
            <a:solidFill>
              <a:schemeClr val="accent1"/>
            </a:solidFill>
            <a:ln>
              <a:noFill/>
            </a:ln>
            <a:effectLst/>
          </c:spPr>
          <c:invertIfNegative val="0"/>
          <c:dPt>
            <c:idx val="0"/>
            <c:invertIfNegative val="0"/>
            <c:bubble3D val="0"/>
            <c:spPr>
              <a:solidFill>
                <a:srgbClr val="C00000"/>
              </a:solidFill>
              <a:ln>
                <a:solidFill>
                  <a:srgbClr val="C00000"/>
                </a:solidFill>
              </a:ln>
              <a:effectLst/>
            </c:spPr>
          </c:dPt>
          <c:dPt>
            <c:idx val="1"/>
            <c:invertIfNegative val="0"/>
            <c:bubble3D val="0"/>
            <c:spPr>
              <a:solidFill>
                <a:srgbClr val="FFC000"/>
              </a:solidFill>
              <a:ln>
                <a:solidFill>
                  <a:srgbClr val="FFC000"/>
                </a:solidFill>
              </a:ln>
              <a:effectLst/>
            </c:spPr>
          </c:dPt>
          <c:dPt>
            <c:idx val="3"/>
            <c:invertIfNegative val="0"/>
            <c:bubble3D val="0"/>
            <c:spPr>
              <a:solidFill>
                <a:srgbClr val="FFC000"/>
              </a:solidFill>
              <a:ln>
                <a:solidFill>
                  <a:srgbClr val="FFC000"/>
                </a:solidFill>
              </a:ln>
              <a:effectLst/>
            </c:spPr>
          </c:dPt>
          <c:dPt>
            <c:idx val="6"/>
            <c:invertIfNegative val="0"/>
            <c:bubble3D val="0"/>
            <c:spPr>
              <a:solidFill>
                <a:srgbClr val="FFC000"/>
              </a:solidFill>
              <a:ln>
                <a:solidFill>
                  <a:srgbClr val="FFC000"/>
                </a:solidFill>
              </a:ln>
              <a:effectLst/>
            </c:spPr>
          </c:dPt>
          <c:dPt>
            <c:idx val="8"/>
            <c:invertIfNegative val="0"/>
            <c:bubble3D val="0"/>
            <c:spPr>
              <a:solidFill>
                <a:srgbClr val="FFC000"/>
              </a:solidFill>
              <a:ln>
                <a:solidFill>
                  <a:srgbClr val="FFC000"/>
                </a:solidFill>
              </a:ln>
              <a:effectLst/>
            </c:spPr>
          </c:dPt>
          <c:dLbls>
            <c:delete val="1"/>
          </c:dLbls>
          <c:cat>
            <c:strRef>
              <c:f>Sheet1!$A$2:$A$11</c:f>
              <c:strCache>
                <c:ptCount val="10"/>
                <c:pt idx="0">
                  <c:v>企业总得分</c:v>
                </c:pt>
                <c:pt idx="1">
                  <c:v>数字化基础</c:v>
                </c:pt>
                <c:pt idx="2">
                  <c:v>信息安全</c:v>
                </c:pt>
                <c:pt idx="3">
                  <c:v>数字化经营</c:v>
                </c:pt>
                <c:pt idx="4">
                  <c:v>生产管控*</c:v>
                </c:pt>
                <c:pt idx="5">
                  <c:v>采购管理*</c:v>
                </c:pt>
                <c:pt idx="6">
                  <c:v>数字化管理</c:v>
                </c:pt>
                <c:pt idx="7">
                  <c:v>要素保障</c:v>
                </c:pt>
                <c:pt idx="8">
                  <c:v>数字化成效</c:v>
                </c:pt>
                <c:pt idx="9">
                  <c:v>产品质量</c:v>
                </c:pt>
              </c:strCache>
            </c:strRef>
          </c:cat>
          <c:val>
            <c:numRef>
              <c:f>Sheet1!$B$2:$B$11</c:f>
              <c:numCache>
                <c:formatCode>General</c:formatCode>
                <c:ptCount val="10"/>
                <c:pt idx="0">
                  <c:v>64.51</c:v>
                </c:pt>
                <c:pt idx="1">
                  <c:v>75.56</c:v>
                </c:pt>
                <c:pt idx="2">
                  <c:v>50</c:v>
                </c:pt>
                <c:pt idx="3">
                  <c:v>60.5</c:v>
                </c:pt>
                <c:pt idx="4">
                  <c:v>48</c:v>
                </c:pt>
                <c:pt idx="5">
                  <c:v>20</c:v>
                </c:pt>
                <c:pt idx="6">
                  <c:v>67.5</c:v>
                </c:pt>
                <c:pt idx="7">
                  <c:v>40</c:v>
                </c:pt>
                <c:pt idx="8">
                  <c:v>65</c:v>
                </c:pt>
                <c:pt idx="9">
                  <c:v>50</c:v>
                </c:pt>
              </c:numCache>
            </c:numRef>
          </c:val>
        </c:ser>
        <c:dLbls>
          <c:showLegendKey val="0"/>
          <c:showVal val="0"/>
          <c:showCatName val="0"/>
          <c:showSerName val="0"/>
          <c:showPercent val="0"/>
          <c:showBubbleSize val="0"/>
        </c:dLbls>
        <c:gapWidth val="80"/>
        <c:overlap val="-27"/>
        <c:axId val="946657888"/>
        <c:axId val="946652848"/>
      </c:barChart>
      <c:catAx>
        <c:axId val="94665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652848"/>
        <c:crosses val="autoZero"/>
        <c:auto val="1"/>
        <c:lblAlgn val="ctr"/>
        <c:lblOffset val="100"/>
        <c:noMultiLvlLbl val="0"/>
      </c:catAx>
      <c:valAx>
        <c:axId val="946652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6657888"/>
        <c:crosses val="autoZero"/>
        <c:crossBetween val="between"/>
      </c:valAx>
      <c:spPr>
        <a:noFill/>
        <a:ln>
          <a:noFill/>
        </a:ln>
        <a:effectLst/>
      </c:spPr>
    </c:plotArea>
    <c:plotVisOnly val="1"/>
    <c:dispBlanksAs val="gap"/>
    <c:showDLblsOverMax val="0"/>
    <c:extLst>
      <c:ext uri="{0b15fc19-7d7d-44ad-8c2d-2c3a37ce22c3}">
        <chartProps xmlns="https://web.wps.cn/et/2018/main" chartId="{80661479-bc29-48d7-9dd8-e35b53af812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jM5NTE1OTAzMzIyIiwKCSJHcm91cElkIiA6ICI0ODQ2MzkyMzEiLAoJIkltYWdlIiA6ICJpVkJPUncwS0dnb0FBQUFOU1VoRVVnQUFBczhBQUFTckNBWUFBQUJ0eDFYQkFBQUFDWEJJV1hNQUFBc1RBQUFMRXdFQW1wd1lBQUFnQUVsRVFWUjRuT3pkZVdBVTlmMy84ZGRzTHBKQU9KU3Z3YUFnaUlLQ2tIQ0lJcFJmdFZSYitPSlhpbFpBTGlFRzVWQUJVVVJBYVN1b0tHb3hYRm81eEJnOHFnSUNnaUlWQVNFSmNrTkFyaVNjQ1NHQkpHeXkrL245RVRKbDJRU1dReGJDOC9FUE85Zk9tODFuWjE4ejg1a1pD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WENqTDN3VUF3UG1Jam83T3RDeXJtci9yd0JVbEp6azV1YksvaXdCd1pRdjBkd0VBY0Q0c3k2cVdsSlRrN3pKd0JXbmF0R21FdjJzQWNPVnorTHNBQUFBQTRFcEJlQVlBQUFCOFJIZ0dBQUFBZkVSNEJnQUFBSHhFZUFZQUFBQjhSSGdHQUFBQWZFUjRCZ0FBQUh4RWVBWUFBQUI4UkhnR2dGS3NXTEZDVTZkTzlYbis5UFQwVWwrWFp1SENoU29zTFBRYVgxQlFvTHk4dkRLWG16OS92cjNjOTk5L3IyUEhqcDIxTG1PTXNyS3l2TVpuWkdTVU92K1VLVk9VbHBabUQ4Zkh4K3ZvMGFOeXU5MW5YTSs4ZWZOMDRzUUpTZEtISDM1NDFycGVlZVVWdVZ3dXU4WVNicmRiS1NrcG1qUnBrb3FLaXM3NlBnQndxZkdFUVFBNGpURkc4Zkh4YXQ2OHVkeHV0eHlPc3g5bmlJdUxVMEpDZ3NMRHc5V3ZYejhsSkNRb0xDek1hNzZEQnc5cTl1elphdDI2dFpLVGt6Vng0a1JWcUZCQmtuVG8wQ0cxYmR0V2d3WU5LblVkMDZkUDEvMzMzeTlKK3VpamozVFhYWGRKa2o3NzdETzFiOTllSVNFaFdySmtpVDc1NUJOSlVtNXVydTY5OTE2dFhyM2FJNkJLVW41K3ZtYk9uT20xanA5Ly9sbDkrdlN4aDFldFdxVzR1RGpGeDhmcmhodHVVSWNPSGJ5V09YTGtpR2JNbUtGV3JWb3BKQ1JFVHFmenJKOVhXbHFhQWdJQ0pFbWpSbzFTKy9idGxaZVhwK3pzYklXR2hpbzZPbHA1ZVhtS2lPQ2hnQUF1TDRSbkFEak5KNTk4b21iTm1xbHYzNzZhUFh1MnVuWHJkdFpsYXRTb29mRHdjRWxTWkdSa3FjRzU1TDJIRFJ1bXNMQXdOVy9lWEI5KytLRWNEb2Z5OC9NMVpNZ1E5ZXJWeTU1MzA2Wk5HanQyckIydU16SXlGQmNYSjBsS1RVM1Z3SUVEN1hrclZxeW9QLzd4ajJyVHBvMWF0V3FsZ1FNSDZ1T1BQNVlrclY2OVdsT21UUEhZRVlpTmpiV1hMVGxTSGhVVkpZZkQ0Ykd6RUJJU0lzdXkxS2RQSDNYdjNsM3QyN2VYWlZrZS82ZUVoQVE5OGNRVHFsS2xpaVNwVHAwNit2SEhIM1hQUGZlVStYazVIQTVsWldXcFVxVktTazlQVjRzV0xjNzA4UUlBQU9CQ3hNVEVtTi9DMnJWcnpZc3Z2bWhjTHBkeHVWd21OVFhWakIwNzFwdzRjY0pqdmoxNzluZ005KzNidDlUWFgzMzFsVGw2OUtneHhwajkrL2VicVZPbkdtT00rYzkvL21OZWYvMTFZNHd4YnJmYmpCdzUwbXpkdXRXcm5zT0hEOXV2cDAyYlpyK2VQWHUyY2JsY3hoaGowdFBUVFdGaFlabjFQUEhFRThZWVk1NTY2aW16YnQwNnIra2wwM2J1M0duUGUvcXl4aGlUbHBabTl1L2Y3MVhmODg4Lzd6R3VxS2pJUFBIRUV5WXRMYzFqdk52dE5zOCsrNnpwMjdlditkM3ZmbWM2ZCs1c1B2LzhjNjlhZmlzeE1USG03QzBMQU02TUk4OEFjTkxHalJ1MWFORWlqUjQ5V2c2SFExMjdkdFhreVpOMTMzMzNxVy9mdnVyVnE1ZGF0MjZ0Z0lBQWhZZUg2OHN2djFUSGpoM0xmTC9Dd2tKTm5qeFo5ZXZYVjBCQWdLWk9uYXIyN2R0cjFhcFZtajU5dXNhUEg2K2lvaUxGeDhmcjNudnYxWW9WSzdSdTNUcDE3TmhSUVVGQmtvcTdaS3haczhaK3oxV3JWdG12di8vK2UwblM3dDI3OWRlLy90WGpxTFVrSFQ1OFdNSEJ3ZmFSNHB5Y0hOV3ZYNy9VV3R1MmJhdVVsQlJKMHB3NWMvVHR0OTlLa3JadDIyWWZwZDZ6WjQvcTE2K3ZDUk1tU0NydTN2TGVlKy9wMldlZjlYaXZnSUFBZGV2V1RZOC8vcmllZnZwcHRXdlhUZzZIUTVabGFmejQ4Y3JLeXRLZ1FZUHNiaU1MRnk3MHFpY25KMGZwNmVscTBLQkJtWjh2QVBnRDRSa0FKQzFidGt3RkJRVWFPblNvUFM0ME5GUVZLMVpVMDZaTk5YcjBhSTBjT1ZJYk4yNVVYRnljcWxXcnBrMmJOcWxaczJhS2lvb3E5VDJYTEZtaVRwMDZxVjY5ZW5JNm5hcGN1YktDZ29LMGRPbFM5ZXZYVC92MzcxZHljcks2ZHUycWF0V3FxVTJiTnBvN2Q2NGVmL3h4elpneFF3VUZCVnErZkxtbVQ1K3VMbDI2cUdMRmloN3ZuNVdWcGRkZWUwMHBLU25xMUttVEpHbkhqaDBhTVdLRU1qSXk5Tnh6eituUGYvNnozZCs1cUtqSUR1V25Yd0Q0MEVNUFNTb09zaDA2ZEZESGpoMFZIQnlzM3IxN3EwdVhMbXJidHEzWC8rL1RUejlWOWVyVjllS0xMM3BOMjdsenB4NTQ0QUc5L1BMTFNreE1WSHg4dkVKQ1FpUkphOWV1VlhwNnVqWnMyS0NHRFJ0Szh1eEdzblhyVnQxNjY2MktqSXkwZDJRQUFBQndBUzVtdDQzMTY5ZWI3T3hzWTR3eDNidDN0MStYZENmSXk4c3pXN1pzTVc2MzIyTzU1T1JrTTJEQUFJOTVTMTY3M1c0emJOZ3dyKzRleWNuSjV0TlBQelc1dWJsbTM3NTlYclhzMnJYTExGMjYxQmhqak12bHNydDhQUG5razE3ejl1blRwOHovMDZuMXhNYkdHbU9NNmRxMXF6MnVWNjllWHN0a1oyZWJUcDA2MmNOT3A5UDA3ZHZYekprengydmVkZXZXbWQyN2Q5dmRXelpzMkdER2poMXJUKy9mdjc4NWZ2eTQyYjU5dThuTXpQUlk5cFZYWGpHUFBmYVlHVEpraUZtNWNxVlhWNUV6L2I4dUJOMDJBRndNSEhrR2NOVXJPZm9wU1VGQlFhcGN1YklrYWRldVhZcU5qVlYrZnI1Q1FrTDAzbnZ2S1RnNDJKNjNTWk1tMnJCaGcvYnQyK2Yxbmt1V0xGSG56cDA5NXQrOWU3ZFdyVnFsMnJWcmE5YXNXYnI3N3JzMWVQQmdoWVdGS1RNelU5ZGVlNjJPSERtaTd0MjdTeXErcUs3a2JoT3BxYWtlUjJkTHh2bkM3WFlyT3p0YjFhcFYwOGlSSXpWZ3dBRDc0cjVUMzJ2MTZ0VzY5dHByN1hIYnRtMVR2WHIxVkZSVXBNek1URjF6elRYMnRFYU5HbmtzdjJuVEpqVnUzTmdlUG43OHVFSkRRMVczYmwyUCtaeE9weXBVcUtDd3NEQTk5ZFJUMnI1OSsxbHZnd2NBbHhQQ013Q2M0dFF1QXJWcjE5YVVLVlBLbk5leUxIWG8wTUVPMnlYeTh2S1VtNXVyKys2N3oyUDg5T25URlJvYXFucjE2bm5jY2s2U2V2ZnVYZWE2OXU3ZHF3a1RKdWkyMjI3ekdMOWx5eGF0WHIxYXpaczNMM1c1N2R1M3krRndLRFkyVnF0V3JWS0xGaTIwYk5reVZhOWVYVysrK2FZS0NncFVvVUlGL2Z2Zi8xWnljckplZnZsbExWdTJ6RjUrK2ZMbGF0T21qU0lqSXpWbnpoejdUaCtsV2I1OHVmNys5Ny9idzBWRlJWNTM1WkNrcFV1WHFrdVhMaG96Wm94cTE2NnQyclZyMjdmV0syRU1CNGdCWEw0SXp3QndBWjU1NWhtdmNaWmw2Y0VISC9RYVAzTGtTRW5GOTFoZXUzYXRJaUlpVktkT25iT3VZOVNvVVFvTUxIMXp2V1BIRHMyYk44KytuZDMyN2RzMWI5NDgxYTFiVjZHaG9ZcUtpdEtOTjk2b0FRTUdhTnk0Y1I3aGVNT0dEV3JXckprYU5XcWtQLzd4ajdJc3k2Ti85THAxNjlTM2IxOVpscVgxNjljclBUMjkxUDdkR3pkdVZMMTY5ZXhiOVoxSmxTcFZGQlVWWlI5dC92WFhYMVdyVmkyUGVRalBBQzVuaEdjQThOSDgrZlBWdW5WclZhcFU2WXp6aFlhRzJrZGRGeTFhcE1qSVNOMTAwMDBhTTJhTTB0TFMxS2hSSXozMDBFTmxCdWVrcENSRlIwZmJSOEVEQWdMS1BDcmRvMGNQT3poTHhjRzlaY3VXdXZQT095VkpMcGRMNDhlUFYxeGNuTjBGcE9SK3oydldyRkd6WnMwOHVsWVlZMlNNVVdKaW9ucjI3R24vUDNyMDZLR0JBd2RxNHNTSmlveU10T2MvZlBpd3Z2NzZhdzBlUEZoT3AxTUJBUUZLVDAvMzZQNXhxcEw3T1pjOFBYREJnZ1gyeFlvbDZNWUI0SEpHZUFadzFac3dZWUorK2VVWCswNFVwL1l0UHIyZmNWWldsanAxNnFTNHVEaVAyOENkYWJtb3FDaTk5TkpMdXUyMjIvVENDeStvYXRXcVdyaHdvY2FNR1dNL1RDVXdNTkJqbVo0OWUrcnV1KytXVkJ3bVQ2K2p4T21Qc0s1YnQ2NGRoZzhmUHF4Rml4YnBzY2NlMC9YWFh5K3B1SjkyejU0OUZSd2NyUHo4ZlBYdTNkdWpYM1pSVVpHU2s1TlZ0V3BWTld2V3pCN2Zva1VMdFd6WlV1KysrNjVHakJpaDBOQlFKU2NuS3kwdFRVT0hEbFZBUUlEeTgvTTFhOVlzelp3NVUyKzk5VmFabjdkVWZCdS9yS3dzaFlTRWVIVkg4ZVVKaFFBQUFEZ0h2OVZEVWk1SGl4Y3ZMbk5hY25KeW1kTU9IRGh3enV0S1Mwc3p1M2J0S25WYXlVTlpqQ20rRTBmSlhVbE9sNVdWZGRiMXZQbm1tMmJ0MnJVZTcxbmk0NDgvOXJIYWM4UGROZ0JjRE41WGN3REFGU0FtSnNZa0pTWDV1d3hjUVpvMmJhcms1R1IrOXdCY0VPNDhEd0FBQVBpSThBd0FBQUQ0aVBBTUFBQUErSWp3REFBQUFQaUk4QXdBQUFENGlQQU1BQUFBK0lqd0RBQUFBUGlJOEF3QUFBRDRpUEFNQUFBQStDalEzd1VBd0huS2FkcTBhWVMvaThDVnd4aHozTjgxQUFBQTRESVNIUjJkN2U4YUFLQThvOXNHQUpRamxtVlY5bmNOQUZDZUVaNEJBQUFBSHhHZUFRQUFBQjhSbmdFQUFBQWZFWjRCQUFBQUh4R2VBUUFBQUI4Um5nRUFBQUFmRVo0QkFBQUFIeEdlQVFBQUFCOFJuZ0VBQUFBZkVaNEJBQUFBSHhHZUFRQUFBQjhSbmdFQUFBQWZFWjRCQUFBQUh4R2VBUUFBQUI4Um5nRUFBQUFmRVo0QkFBQUFIeEdlQVFBQUFCOFJuZ0VBQUFBZkVaNEJBQUFBSDFuK0xnQVhMam82K2lWSmxmMWRCL3l1cGFRUWZ4Y0IvN0lzcTVreFpvMi82NEIvV1pibE1zYjg2Tzg2Y0hrd3hyZ0tDd3ZIYmR5NE1jdmZ0WlFIZ2Y0dUFCZk9zcXhYakRHRC9WMEgvTXV5ckZiR21LLzhYUWY4eXhnalNSbityZ04rOTcrU0V2MWRCQzRQRG9mamhlRGc0RG1TQ00rQUpNWEV4QmgvMXdEL294MUFvaDJnR08wQXA0cUppVmwveHgxM05QUjNIZVVGZlo0QkFBQUFIeEdlQVFBQUFCOFJuZ0VBQUFBZkVaNEJBQUFBSHhHZUFRQUFBQjhSbmdFQUFBQWZFWjRCQUFBQUh4R2VBUUFBQUI4Um5nRUFBQUFmRVo0QkFBQUFIMW4rTGdEbkp5WW01a1Zqeko4a3liS3N1NDB4UDUxOC9WTnljdkpRLzFhSFM0VjJBSWwyZ0dLMEE1eXFTWk1tUFMzTDZpdEpsbVUxTWNac2s1UW5hVmRLU2twWC8xWjNaUXYwZHdFNFAyNjNlNmZENGJpN1pOaXlyTHNseVJqenVmK3F3cVZHTzRCRU8wQXgyZ0ZPNVhBNDFrczZ0VDAwa1NSanpBcS9GVlZPMEczanlqVmZrdk8wY1lVT2gyTzZQNHFCMzlBT0lORU9VSXgyQUZ0eWNuS1NNV1pYS1pNK3U5UzFsRGVFNXl2VTJyVnJzNDB4QzA0YnZUSXBLZW13WHdxQ1g5QU9JTkVPVUl4MmdGSjRCR1ZqVEhwS1NzcEtmeFZUWGhDZXIyREdtRTlPRy83U1g3WEFmMmdIa0dnSEtFWTd3R2xPUDhyOHVTVGpqMExLRThMekZTd2dJR0NScEtLVGc2NkNnb0xaL3F3SC9rRTdnRVE3UURIYUFVNlZrcEt5MGhpVGZzb291bXhjQklUbks5akpVM0ZMVGc2dTNyeDU4ejUvMWdQL29CMUFvaDJnR08wQXB6RXFQdG9zWTh6QmxKU1UvL2k1bm5LQjhIeUZjN3ZkQ1NkZmZ1M1hRdUJYdEFOSXRBTVVveDNnTko5SmttVlovNWJrOW5NdDVRTGgrUXBYV0ZpNFFKS01NUi81dXhiNEQrMEFFdTBBeFdnSE9GVktTc3AvakRGT1k4eHlmOWNDWERaaVltTGU5SGNOOEQvYUFTVGFBWXJSRG5DcTZPam9zZUxaSGhmTlZmMkV3ZWpvNkV6THNxcjV1dzdZY3BLVGt5dGY2cFhTRGk0N3RBTkl0QU1VODBzN0tGRmUyb014UnBaVkxpS2ZYOXREaWF0Nkw4U3lyR3BKU1VuK0xnTW5OVzNhTk1JZjY2VWRYRjVvQjVCb0J5am1yM1pRZ3Zad2VmRjNleWhCbjJjQUFBREFSNFJuQUFBQXdFZUVad0FBQU1CSGhHY0FBQURBUjRSbkFBQUF3RWVFWndBQUFNQkhoR2RJa29xS2l1UjI4OVJPQUFDQU15RThYeUtEQmcyUzArbTBoNDhjT2FJUFAvelFwMlZ6Y25MT2VYM3A2ZW1sdmk3TGQ5OTlwOWRmZjkxalhGNWUzam12OTJxV2w1Y25sOHNscDlPcFljT0d5ZVZ5S1MwdFRaTDB6anZ2YU4yNmRXZDlqelZyMXVqYmI3LzFhWDF1dDF2TGxpMnpoNWN0VytiUnhrcFRWRlNrdVhQbmV1d29mZkhGRjhyTXpQUnBuU1VLQ3d1MWVQRmlHV1BPYVRuOFYyRmhvY2ZmNzBJY09IQkFLU2twWlU1ZnQyNmR6KzFxMjdadFh1TTJiTmh3M3JXaGJBc1hMbFJoWWFIWCtJS0Nnak51ZitmUG4yOHY5LzMzMyt2WXNXTm5YTStVS1ZQc2JaRWt4Y2ZINitqUm96NGRNQ2txS3ZJYWQ3YnRETTZkMiszV3h4OS9iQThYRkJSNFRDOXJHLzNwcDUvcXhJa1RwUzRqZWVjSHQ5dXROV3ZXZU0yWGtKQnd4blowK3ZaKzllclY1L3k3VVo1YzFROUp1WlR5OHZJVUhCeHNEMWV0V2xYcDZlbmF2MysvSWlNamRmRGdRZjNQLy94UHFjc2VPSEJBNDhlUDE3Qmh3eFFXRnViVCt1TGk0cFNRa0tEdzhIRDE2OWRQQ1FrSloxdzJNVEZSZVhsNWlvMk5sU1NkT0hGQ0RvZEQ3Ny8vdmh3TzlyRjhFUmdZcUpFalIycjQ4T0U2Y3VTSWpoMDdwbmZlZVVkanhvelJtalZyOU1RVFQ1UzZYRzV1cmlwVnFpUkphdGFzbWJwMzc2NVdyVnJaZnkrbjB5bVh5NlhRMEZDUDVWSlNVdlRaWjUvcHJydnVVbEJRa0Q3NDRBTkZSMGQ3dExQVE9Sd096WjQ5VyszYnQ3Zkh6WjgvWHgwNmRGQnljckt1dWVZYTFhcFZ5MnU1dExRME9Sd09YWC85OVpLS24xYjF3UWNmNk41Nzc1WFQ2VHpqT2xHNm9LQWdPWjFPRFJ3NFVHKzg4VWFabitGTEw3MmtmZnYyMmQvRHc0Y1A2OXBycjdYL2xhU2pSNDhxUER4Y2t5Wk5LdlY5N3JqakRzWEd4dXEyMjI1VFZGU1VwT0x0U2w1ZW5tNjY2U2FQZWNlT0hhdkFRTStmaHMyYk4ydldyRm1sdGcyY240TUhEMnIyN05scTNicTFrcE9UTlhIaVJGV29VRUdTZE9qUUliVnQyMWFEQmcwcWRkbnAwNmZyL3Z2dmx5Ujk5TkZIdXV1dXV5UkpuMzMybWRxM2I2K1FrQkNQK1gvKytXZjE2ZFBISGw2MWFwWGk0dUlVSHgrdkcyNjRRUjA2ZExDbnpaOC9YNVVyVjFhclZxMGtTWjA2ZGRKMTExM244WDVPcDlQbmd6L3d6ZnIxNnoxMmNEcDM3cXdhTldyWXcxdTNidFg4K2ZNVkhoNXVqenR3NElDV0wxK3VoeDU2U0pMVXZYdDNWYWxTeGVOOWQrM2FwYmx6NTlyYmhhU2tKTTJmUDE4eE1URWV2KzBMRnk2MDM2YzBVNlpNVWR1MmJlMXR3N1JwMHhRYkc2dHJycm5tQXY3WFZ5N0M4eVZTMGtpVGtwSTBlZkprU1pMTDVkTElrU01sRmY4NFRaZ3dRVTJiTnZWYXRsNjllcXBTcFlwR2p4NnQxMTU3emFmMTFhaFJ3LzZTUlVaR25qRTQvL0RERHdvUEQ5ZUlFU05VdTNadFNjVkhTbSsvL1hhQzh6a0lEZzdXSFhmY1llL3BKeVVsNmRsbm45V2hRNGZVdkhseit3ZnQ5QjJsUVlNR2VZUVZ0OXV0cDU5KzJoN096czdXelRmZnJILzg0eDhlNi92ODg4LzE1Sk5QS2lnb1NKSVVFaEppaC9EQ3drSjd2Q1F0WGJwVUgzMzBrU3pMVWxwYW1yMlRKQlVmYVh6eXlTY2xTYmZjY291R0RCbWkvUHg4UGZua2t5b3NMTlRodzRkMTQ0MDM2cDU3N2xGbVpxWjY5T2loeXBVcnEyTEZpcklzU3krKytLSkdqUnFsaWhVclhwVFA4V3B5MzMzM2FlN2N1VHAyN0ppcVZTdCtBdkQ2OWV2VnNHRkQrMUc2WThhTVVVWkdocjNqRWhzYnF5bFRwdGovR21PMGFkTW0zWDc3N2ZiN3Z2VFNTenB3NElESHVnNGVQS2lYWDM3Wkh0NjllN2VxVnEycUdUTm1lQVR1Z0lBQVRaa3l4V1BaSGoxNkVKd3ZzazgrK2NRK0lOSzhlWE45K09HSGNqZ2N5cy9QMTVBaFE5U3JWeTk3M2syYk5tbnMyTEYydU03SXlGQmNYSndrS1RVMVZRTUhEclRuclZpeG92NzR4ei9hWnh5am9xTGtjRGc4dHVVaElTR3lMRXQ5K3ZSUjkrN2QxYjU5ZTd1OTNYZmZmZnEvLy9zL3paMDdWeGtaR2FwWnM2WW1UcHpvVWZ1cFFSd1h4OUtsUy9YRUUwL28rUEhqQ2c4UFYxUlVsQ1pObW1SUDc5V3JsMGR3bHFTdnYvNWF3NGNQdC85MjFhcFY4MWhHa3ZyMjdldngvVjY2ZEttZWVlWVpyOS8yb0tBZ0JRY0g2K2pSby9yMTExOFZIUjN0TVQwaW92akJmbTYzVzhlT0hWTllXSmhIWHRtNGNhUEhOcWk4SXp6L3h2NzJ0NzlwejU0OTJyWnRtN3AyN2FvT0hUcG84dVRKU2tsSjBabzFhenhDVEdtZWV1b3BqUjQ5V284ODhvZysrdWlqTXVmYnUzZXZicmpoaHJQVzgvWFhYK3Qzdi91ZC9VWEl5Y25SOTk5L3J6ZmVlRU5mZlBHRjNHNjNkdTNhSllmRG9YdnZ2ZmZjL3JOWHViLy8vZS9hdlh1M2xpeFpvcTFidHlvaElVR3BxYWxxMTY2ZDFxNWRxL1hyMTBzcS9yRWJQbnk0L3ZDSFB5Z3BLVW10V3JYUzQ0OC83dlYrSlJ1cGI3NzVSaTFidHZTWXRuLy9maFVVRk9qV1cyKzF4NVZzRE4xdXR3WU1HS0IrL2ZxcGNlUEdrcVMyYmR1cWJkdTJrcVEyYmRwNHJldjBzQlFhR3FwLy9ldGZXcmh3b1l3eDlsR3V1TGc0UlVSRTJCdHJTVHAyN0JqQjJVZmZmdnV0NXN5WjR6WCsrZWVmdDErdlc3ZE8vZnYzVjdkdTNleHhMNy84c24zS2RPdldyWXFOamJYL2xieVBMcjN3d2d1cVVLR0NIQTZINXM2ZHF3Y2VlRUFCQVFHU3BILzk2MTlxM3J5NUdqWnNXR3FOcFhYRm9Ydk94WFhnd0FHRmhvYnF0dHR1MDQ4Ly9xaVZLMWRxeUpBaE1zWm83Tml4R2pSb2tMMk5scVRiYnJ0TmI3MzFsbjJVNy8zMzM3ZTNHUjkvL0xFZWVlUVJPUndPWldSazJEdm1VVkZSNnQrL3Y0WU1HZUlWbEVxK3Y4SEJ3Um8vZnJ3T0hqeG9IMTBPRGc1V2ZIeTg5dXpaSTRmRDRmRmRMOEZCbFlzck56ZFgxMXh6alNJaUlqUnMyRERGeHNaNmZlNm5ENmVucCt1YWE2NVI5ZXJWOWY3Nzc2dFdyVnFsL3ExT0hYZmd3QUhkZlBQTmlvaUkwQmRmZktHTWpBd2xKU1VwTUREUVkzdnlQLy96UC9adng3UFBQcXU4dkR5bHBxYXFXN2R1dXUrKyt4UVJFYUVEQnc1NEhZVDU4c3N2VmJseTVZdjJ1VnpPQ00rL3NlSERoMnZmdm4wYU5teVlaczJhWlk5ZnRteVordmZ2cjZ5c0xFMmFORWt2dlBDQ1J5UFB5Y2xSUkVTRWNuTnpWYjE2ZFVuUzBLRkQ3ZW1uSDcwTUR3L1hsMTkrcVk0ZE81WlpTMkZob1NaUG5xejY5ZXNySWlMQzdqTTdmUGh3QlFVRnFYUG56aG8wYUpDQ2dvSTBmdno0aS9reFhCV2VlZVladWQxdWpSMDdWa2VQSHRYOTk5K3ZDUk1tNk5WWFg5Vnp6ejJucGsyYmFzeVlNUm94WW9SdXZQRkdTZEtlUFh2VXVuVnI5ZXpaVTBGQlFSNXRJQ3NyU3hFUkVabzJiWnJYajlXc1diT1VtcHBhYXBlSnQ5OStXMjNidHJVM2ZxZTcrZWFiUGNMeW1YYmcxcTlmcjBHREJ1bklrU09xV3JXcUFnSUNGQmdZNkJHbVN0dGdvM1MvKzkzdjFMcDFhL3NJb2lSMTY5Yk5ZOXRRbXNEQVFQdm8zK2xIbmt2R25kb093c0xDN1A2c1lXRmhtakJoZ2dZUEhxd0RCdzdveElrVGF0aXdvVTZjT0tIang0L2JSN3hMdU4xdXJ6YXhhOWV1OC80L3c5UHg0OGMxZGVwVXRXL2ZYcXRXcmRMMDZkTTFmdng0RlJVVktUNCtYdmZlZTY5V3JGaWhkZXZXcVdQSGp2WVpwTTgrKzh5anIrcXFWYXZzMTk5Ly83Mms0ck1KZi8zclgrMmoxbTNidHJYN3dzK1pNOGZ1OTc1dDJ6YjdiN3hueng3VnIxOWZFeVpNc04vdnhodHYxRGZmZktNSEhuamdOL3drVUNJaElVRi8rdE9mbEpTVXBKbzFhNnB1M2JyNjlkZGZ5OXcyTzUxT3Zmenl5L3JUbi82a0JRc1dhTU9HRGVyVnE1YysvZlRUTXRkUlVGQ2dEejc0UUIwNmRORGl4WXVWbUppb2lSTW42cW1ubnBMMDMrM0s2YjhwRXlaTTBJRURCelJreUJETm5EbFRicmRibzBlUDFxUkprengyOExwMzczN1ZCR2VKOFB5YmN6Z2NXck5talhKemM1V1ltS2dISDN4UUN4Y3VWT2ZPblJVWUdLakpreWVyZGV2V1hnSGt5eSsvMUdPUFBWWm1NRm00Y0tHYU5HbWlSbzBhU1NvK1hiTnAweVkxYTliTTd0TjR1aVZMbHFoVHAwNnFWNitlWFZ0SjM5ZXRXN2ZxODg4L1Y3dDI3ZVJ3T1BUODg4L3J6anZ2VklzV0xYVDk5ZGNUa0h5UW01dXJyNy8rV2tPSER0WFFvVU4xL2ZYWDY1MTMzdEdmLy94blpXZG5TeXJ1eTNocS84SC8rNy8va3lTdi9vTkpTVWxLU1VuUi9mZmY3eFdjZCsvZXJldXZ2MTZSa1pGZXdUa2hJVUZWcWxUUlgvLzYxekxyM0w1OXU4ZEdlZXZXcmZiclV6ZWMyZG5aV3Jod29iWnQyNmF0VzdjcU1URlJodzRkc3BjdE9WS3haODhlWHoraXE5NzU5ZzEzdVZ6MjUzN3c0RUhGeHNiYS8wcmVGM1VWRmhhcVk4ZU9xbG16cGdvTEM3VnUzVHB0M2JwVldWbFpxbGF0bW1Kalk3Vi8vMzVWclZwVjA2Wk5VMUJRa0l3eHNpeEw3ZHExMDhNUFAreHhKbVBKa2lYMmE0NDZYcGlnb0NCVnJseFpRVUZCV3JwMHFmcjE2NmY5Ky9jck9UbFpYYnQyVmJWcTFkU21UUnZOblR0WGp6Lyt1R2JNbUtHQ2dnSXRYNzVjMDZkUFY1Y3VYYnpPOUdSbFplbTExMTVUU2txS09uWHFaSTh2NmNPNmNPRkNkZWpRUVIwN2RsUndjTEI2OSs2dExsMjYyR2VqVHBlWGwyZGZGSGhxMEM1UjJrV09PRC9HR0xsY0xxV21wbXJkdW5WMmQ1dzZkZW9vUGo3ZW5xOTM3OTcyNitEZ1lEM3p6RE82NVpaYk5HN2NPQTBmUGx3T2grT01aNGdDQXdQbGREcFZVRkNnR1RObTZMWFhYcE5sV1lxTGk1UGI3YmEzNXp0Mzd0UnJyNzNtMFcxajVjcVZ5czdPMXVMRml4VWVIcTRCQXdabzZ0U3B1dXV1dTNUMzNYZi9CcC9LNVkvd2ZBa2tKeWVyZXZYcU1zWm8vdno1K3Vtbm41U1ZsYVdNakF4VnJseFpEUm8wMEMrLy9HSWZLVHh3NE1CWnIyN3YwS0dESG5ua0VTVW1KdHA3ZS9mZmY3L0dqUnVuZDk1NXgydCtZNHlXTGwycVYxNTV4UjduZERyMTAwOC9hZjM2OWFwZHU3YjY5dTJyNTU5L1h0T21UZE1mL3ZBSHpaMDdWK1BHalZONmVycGVmUEZGeGNURVhNUlBwWHpKejgvWG9VT0gxS2RQSHkxYnRrd3RXN1pVeTVZdFZidDJiVVZHUnVxTEw3NlFWUHlqYy9yRlBLY2JObXlZZXZic2FmY3JkTHZkK3ZYWFgzWHp6VGZMR0tNVksxYm8wVWNmMWRLbFMrMWwzRzYzc3JLeVpGbVdSMTlKcWZpSXc5Q2hRKzByc2tzVEd4dXJ6TXhNT1J3T3ZmdnV1NHFNak5Ubm4zK3UyclZyMjBjNXI3dnVPazJmUHQyK2NMSGtTSVV2ZDNPQmIxYXVYS202ZGV2YVo1dEtsSFRCY1RxZEdqcDBxRjU5OVZXUDZ4aDI3OTZ0SFR0MnFHN2R1cEtLK3kxWHExYk5xenZPbVR6enpEUDJIUjVtejU2dGNlUEdxVUdEQnVyVXFaT3FWNit1T1hQbUtDTWpRNU1uVHk1ekJ4MW5GeHdjckFFREJpZ2xKVVUzM0hDRGJybmxGaDA3ZHN4cmg3ZFJvMGIyTlF6QndjRjY5OTEzSlJWZmJINTZIK1MrZmZ1cVRwMDZxbE9uanNkNGg4T2hvMGVQNnZEaHcvYlpqc0xDUWdVR0J1cnc0Y05sMXZqbGwxL2EzZlllZnZoaHJWNjlXaE1uVHRTQUFRTVVIeCt2dVhQblh0aUhBRnRKZ0YyK2ZMbmF0Mi92OHc1Mmd3WU50R2pSSXJWcDA4YmVYcVNucDN2dDZKU2NnUW9NRE5Tb1VhUDAvdnZ2NjZtbm5ySzdlYjcyMm1zZVI1QkwyMEZPVFUzVmRkZGRwMTI3ZHFseTVjcTY4ODQ3bFptWjZSR2NyN2F1WFlUbjM5amh3NGQxMDAwM2FmLysvWHI0NFlkMTRzUUpQZmpnZzlxeFk0Zm16cDJyZnYzNjZmbm5uMWRNVEl3ZG5sOTk5Vlg3NkhCcEpreVlvS2VmZmxwMTZ0UlJlcmxnOGdFQUFDQUFTVVJCVkhxNkhaNmJOR21pRFJzMmFOKytmVjdMTEZteVJKMDdkL2I0WW43KytlZXFYNysrdG03ZHF2WHIxeXN4TVZHWm1abjJseTh0TFUydnZ2cHFtYWYvOFY4aElTR2FPWE9tamh3NW90MjdkK3VhYTY3UnNtWExkTXN0dDloMzN6aHc0SURIbGNtYk4yL1czLzcyTjYrTFFMWnQyNllqUjQ3WXc4ZVBIMWR1YnE2bVRadW04UEJ3UGZqZ2d4NW5Ba3FtdVZ3dVBmTElJMTYxVmFoUVFXUEhqbFZZV0poeWMzTTFZc1FJalIwN1ZwTW1UVksvZnYwMGMrWk1kZXpZMGVPSWVIcDZ1cG8wYWFLa3BDU1A5L3I3My8rdTBhTkhlMXpnK000NzcraTU1NTY3YXErNlBsY1RKMDYwK3hsS3hjSDMxQis4WnMyYTJjTXBLU2w2ODgwMzdSMld6TXhNRlJRVTJCZVU1dVRrcUdMRmlpb29LRkJtWnFiKytjOS9xbTdkdWlvb0tEam5vOXpIamgzVHRHblRKQlVmNVNyWkJsV3ZYdDBPNGQyN2R5YzRYd1M3ZCsvV3FsV3JWTHQyYmMyYU5VdDMzMzIzQmc4ZXJMQ3dNR1ZtWnVyYWE2L1ZrU05IMUwxN2QwbkZJYmdrNEtTbXBub0ZwTlRVMUZMWGs1cWFxdFdyVjl0M1paR0t0eS8xNnRWVFVWR1JNak16UGI2MytmbjUrdlRUVC9Yenp6L3IwVWNmbFZSOGNlQlBQLzNrOFowLzlXNDl1SEEvLy95enZ2dnVPelZxMUVpNXVibHEzTGp4R2J0dFNNVy9IL3YyN2RNOTk5eWpWYXRXcVg3OStobzBhSkRjYnJjYU5Xb2tZNHhxMUtpaFgzNzV4VjVtMWFwVk9uSGloQUlDQXJSMTYxYlZxRkZEL2Z2MzkraEdscEdSb2JmZWVzdisvaDg0Y0VCMTY5YlYxcTFiMWFWTEYyM1pza1hmZmZlZHVuWHJwaTFidHNqbGNsMVZGd3FXSUR6L3huNzg4VWM5K3Vpait1bW5uMlJabGlwVXFLQnQyN1pwOWVyVkdqQmdnQklURTNYVFRUZDVoSjQvLy9uUDltMkNTck55NVVwSjBxaFJveFFaR1dtUHR5eExIVHAwOE9wM2xKZVhwOXpjWE4xMzMzMGU0MHVPZFB6akgvOVFwVXFWTkdmT0hFVkZSZG5yZnZIRkY4OFk0dkZmRG9kREw3MzBrazZjT0tISmt5ZHIrUERobWo1OXVuM3E2NmFiYnRLcnI3N3E4YVBUb0VFRHpadzUwMnN2djErL2ZoNm42ODdrbDE5KzBaNDllL1RVVTA5NTNaOTN5NVl0cWwrL3ZxVGlQdkZaV1ZtYU9uV3FSb3dZb2JDd01HM2J0azJob2FHNitlYWI3VE1TMGRIUnV2UE9POVd3WVVORlJVWFpZY3JsY2trcVBqMTgrbTNNc3JLeUNNN25vS1NQWVlsdTNicVZlWVE0T2pwYU0yYk1rR1ZaeXN2TDA3UFBQcXR4NDhhcGN1WEsyckZqaDE1Ly9YWEZ4OGQ3ZGF2S3pjMHQ4OWFYWlRtOUhaYjhuVXN1TkpUbzMzNnhsSnpCcVZldm5zY3Q1NlRpSFpleTJzUGV2WHMxWWNJRTNYYmJiUjdqdDJ6Wm90V3JWNnQ1OCtiMnVILy8rOTlLVGs3V3l5Ky83SEUvOGVYTGw2dE5temFLakl6VW5EbHo3RzRDVXZHRndnMGFOUERvaXVWME9qM3UzRk1pS1NtcDFMdEQ0ZHdsSlNXcGJkdTJhdDI2dFQzdVROMDJwT0t1ZmxXclZsVmVYcDVhdEdnaHk3SjA5OTEzcTN2Mzducjc3YmZ0TTArbjNpSTFKU1ZGTFZ1MjlEaUxYTEZpUmIzMzNudjJjR3hzck1lZGRWYXZYcTMyN2R0cjNyeDVDZ3NMMHcwMzNLQjU4K2FwZGV2V0NnZ0kwRC8vK1UvOTYxLy80c2d6THE2WW1CaVAwL1FwS1NseXU5M3EycldyNXMrZnIrWExsMnZNbURFZXkvemhEMyt3WDVjOCthL2toeTB2TDA4N2R1elFuajE3N0l2T1R2WE1NODk0amJNc1N3OCsrR0NaTlVaRVJNanBkR3JGaWhVZUZ3cm01T1Q0ZkY5cEZHK0VVbE5UVmFkT0hTVW1KdXJubjMvV1k0ODlKcWw0UTdoaXhRcU5IajNhWTVrTDdUL2FzR0hETXM4TWJONjhXYmZjY291TU1VcEtTbEoyZHJidXZQTk92ZkRDQ3dvSUNMRDdNbHFXcFJkZWVFSGJ0Mi9YRHovOG9PN2R1OXNoYWNlT0hZcU5qZFh1M2JzbGxSNmVUZzFYdVBoS1B2Tmx5NWFwY2VQRyt1R0hIM1RkZGRmcG80OCswc3N2djF6cTMyVHYzcjNudk9ONytvOWZ5WGJuYXZ0UnZCUktibEdhbjUrdnRXdlhLaUlpd3F2TFJXbEdqUnJsdGZOYVlzZU9IWm8zYjU1OUZMRlJvMGI2NHgvL0tNdXk3TDloVVZHUjFxMWJwNzU5KzhxeUxLMWZ2MTdwNmVrZVp4TzJiOS91Y1FCbXhZb1Y5bjJrVHpWdDJqUTFhdFNJZTd4ZkJQMzY5WlBMNWRLNmRldTBmZnYyTXZ1aW4ycnMyTEd5TEV0SGpoelJtalZyVkxkdVhVMmZQbDNEaGcxVHpabzFKUlczZ1RmZWVNTysyVURmdm4yMWUvZHV6WnMzVDBlUEhsWExsaTFMM1g2YytqZHQyTENoZ29LQzdBTW9sU3RYMWcwMzNLQmF0V3FwZHUzYU9uandvSXd4VjkyMUVJVG4zMWhKd0MyNStPTDIyMjlYWUdDZ1pzeVlvV3JWcXVtdHQ5N1NHMis4b1h2dXVhZlVvODJOR3pkVzE2NWQ3YjV2bVptWnFsQ2hnalp1M0ZocWVDNU5hR2lvL1FWWnRHaVJJaU1qZGNjZGQ5alQ4L1B6OWM5Ly9sUDkrL2RYVVZHUkhBNkhuRTRuUDVybklUbzZXcm01dVZxNWNxVmF0V3FsNTU5L1hvTUdEZElISDN5Z045NTRRNE1IRDlaTEw3MWszMC83UXJoY0xvL2c2bks1ZE9qUUlidi8yL2J0MjdWZ3dRTGRlKys5YXRhc21iMXhLOWt3bjM2RXU2aW95T3ZzeEUwMzNhUkpreVlwSXlORFdWbFoyclJwazljRmc5dTJiZk9xQmVkdng0NGQycnQzcjljUGFNa1J5cTFidCtxRER6NVE3ZHExOWZycnI2dG16WnI2d3gvKzRISHFkTldxVlI0WGp2bkNHR1AvYmJkdjM2NmlvaUlGQndkcjU4NmQ5dmk5ZS9kZXdQOE1VdkZaZ1RGanhpZ3RMVTJOR2pYU1F3ODlWR1p3VGtwS1VuUjB0UDNkTGUwZTNDVjY5T2poY2ZxOXBQKzdWUHkzTmNZb01URlJQWHYydEg4UGV2VG9vWUVEQjJyaXhJbjJXY3dxVmFyWTRlbmd3WU9hUDMrK1JvMGFKVW4yR1pDd3NEQWRQWHBVS1NrcHV2UE9PeS93RTdtNjVlVGthTml3WWRxOWU3ZTZkT21paHg5K3VNd2Rrc1dMRjZ0NTgrWXFLaXJTMjIrL3JhcFZxK3FPTys1UTY5YXQ5ZlBQUDZ0dTNicHEwYUtGUFgrclZxMDBjK1pNL2VjLy8xSGp4bzExLy8zMzY5WmJiMVdQSGozMHdBTVB5T0Z3S0NzcnE4d0x5Q1hadjFVbDRUazRPRmc5ZS9hMHAzZnExRW43OXUyek04clZndkI4aVpSY3JMVjU4Mlp0M3J4WjdkcTFzemRXVHovOXRMcDI3YW83Nzd6VDY2akNjODg5ZDliM3pzL1BWMXhjbklLRGd6MzJJay85UXB6Nk9pb3F5cjdINjhxVks3Vi8vMzQ5K2VTVENnOFBsOVBwVkVKQ2dtYlBubDNtMDYzZ3JhaW9TTC84OG92UzA5TjEwMDAzNmJubm5wTXhSbFdxVk5HcVZhczBjdVJJQlFRRUtDSWlRczg5OTV5R0R4K3VKazJhMk11NzNXNHRXTEJBcTFhdDB0R2pSMzFhNSttUFluMzQ0WWMxY3VSSWV5TlhxVklsL2VVdmYxRklTSWdXTEZpZ2p6LysyT01zeUtrUFMzRzczZHErZmJzR0R4N3M4YlN4a2tlMmx6eWdZOUtrU1I3M2xwYTg3eFNDMHUzY3VWUERody8zK3BFSkN3dno2dHNZR2hxcXBrMmJxbEtsU2lvc0xOUzJiZHYwNjYrL0tqYzNWelZyMXRTcnI3NHFoOE1odDl1dFZhdFc2WTAzM2xEdjNyM1Z1blZyWldWbHFWYXRXaDVkdW56aGNybnNianB2dmZXV1BmN1dXMisxTDBKKzZhV1h6dWUvamxOVXFsUkp0OTEybTE1NDRRVlZyVnBWQ3hjdTFKZ3hZK3l6ZklHQmdSN3RvV2ZQbnZhRldhWGRSckJFYVkvUlBuVmFjbkt5cWxhdHFtYk5tdG5qVzdSb29aWXRXK3JkZDkvVmlCRWpGQm9hYXUra0xWKytYRHQzN3RUbzBhUHRQdmUvLy8zdjllU1RUeW80T0ZnQkFRSGNkZU1paUlpSVVQUG16ZlhxcTYrcVNwVXFldmZkZDVXY25LeWdvQ0NQdjNWZ1lLQVNFeE4xN05neFBmamdnK3JSbzRlOWc3UjU4MllWRlJYcGYvLzNmNzNlL3k5LytZdU9Iejl1My9iMDlDNC8xMXh6amY3NXozL2F3eSs4OEVLcEIwTkt1K0I4NDhhTit2YmJiN1ZzMlRLUCs5S2puSXVKaVRHWHlwbzFhOHloUTRkTVptWm1xZFBMR3Y5YnlzcktNdm41K2FWT08zTGt5Q1d1eHBpWW1CaS9IT3ErR08yZ3FLakl1Rnd1ajNHN2QrODJ4NDhmOTVyMzlQbE90V0hEQnJOanh3NmYxbm5vMENHZjYzTzVYTWJ0ZHZzOHZ6OWR5ZTNnWWp0NjlLaFp1M2J0V2YvV2JyZmJibXNIRHg0ODczV1Y1a3p0OWJkRU8vQzJlUEhpTXFjbEp5ZVhPUzB0TGMzczJyV3IxR21sL1gyenNySk1UazdPdVJmNEcvQlhPN2dTMmtPSjBuNW5mSFhpeEFtZjV2dnh4eDlMSFY5UVVHQ1dMMTkrM3VzL1YvNXVEeVU0OG55Sm5PM0NpdE1mVkhBcFZLMWF0Y3hwVmFwVXVZU1ZYUGxLNjdKUVZyZWFNL1VOTzVlcmxrKzlndjVzcnJiK2FPVkZSRVNFVDNlN3NTekxQbko1K20zdXptVmRwYUh0WEQ3TzlOVFgweCtuZktvejNTR2x0TC92bVg0YmNQbTVrR3VUZk8yelh0Wk5ERUpDUXE3S2V6MnpWUVFBQUFCOFJIZ0dBQUFBZkVSNEJnQUFBSHhFZUFZQUFBQjhSSGdHQUFBQWZFUjRCZ0FBQUh4RWVBWUFBQUI4UkhnR0FBQUFmRVI0QmdBQUFIeDB0VDloTUtkcDA2YWxQMVlMbDV3eDVyaWZWazA3dUl6UURpRFJEbERNaisyZ1JMbG9EOFlVUDlYYXNpdy9WM0poTG9QMmdQTGljbm5XTy95TGRnQ0pkb0JpdEFPY0tpWW1adjBkZDl6UjBOOTFsQmQwMndBQUFBQjhSSGdHQUFBQWZFUjRCZ0FBQUh4RWVBWUFBQUI4UkhnR0FBQUFmRVI0QmdBQUFIeEVlQVlBQUFCOFJIZ0dBQUFBZkVSNEJnQUFBSHhFZUFZQUFBQjhSSGdHQUFBQWZFUjRCZ0FBQUh4RWVBWUFBQUI4UkhnR0FBQUFmRVI0QmdBQUFIeEVlQVlBQUFCOFJIZ0dBQUFBZkVSNEJnQUFBSHhFZUFZQUFBQjhSSGdHQUFBQWZFUjRCZ0FBQUh4RWVBWUFBQUI4UkhnR0FBQUFmRVI0QmdBQUFIeEVlQVlBQUFCOFpQbTdBRnk0bUpnWUl5blgzM1hBN3lvWlk0eS9pNERmV1pKb0IxYzV5N0lzOGJ1QWs0d3g0UzZYcS9HNmRlczIrTHVXOGlEUTN3WGd3bG1XRlY1UVVNQlpoS3RjUUVCQW1OdnRab2Y0S2hjY0hMemY2WFRXOEhjZDhDK0h3MkZjTGxlZXYrdkE1V1BqeG8zSC9GMERBQUNYblpObm9nQUF2eEdPVmdJQUFBQStJandEQUFBQVBpSThBd0FBQUQ0aVBBTUFBQUErSWp3REFBQUFQaUk4QXdBQUFENGlQQU1BQUFBK0lqd0RBQUFBUGlJOEF3QUFBRDRpUEFNQUFBQStJandEQUFBQVBpSThBd0FBQUQ0aVBBTUFBQUErSWp3REFBQUFQaUk4QXdBQUFENnkvRjBBQU9EQ3hNVEU1QmxqUWlYSnNpd1pZM1R5ZFdGeWNuS3dYNHNEZ0hLR0k4OEFjSVZ6dTkyWmxtWEpzb3FQaDVTOGRydmRKL3hjR2dDVU80Um5BTGpDRlJRVURDbzUybHpDR0tQQ3dzSm4vRlFTQUpSYmROc0FnSElnSmliR3JkTzI2Y25KeVd6akFlQWk0OGd6QUpRRHhwakRwdzNuKzZzV0FDalBDTThBVUE2Y09ISGlwVk9IM1c3M1AveFZDd0NVWjV6U0E0QnlJaVlteGtqRi9aMVRVbExZdmdQQWI0QWp6d0JRVHJqZDdpeEpNc1p3bHcwQStJMFFuZ0dnbkFnSUNIaERrdHh1OXlSLzF3SUFBQUJjOXFLam85MytyZ0VBeWpQNnhBRzRJa1ZIUjJkYWxsWE4zM1ZjYmdvTEN4VVVGT1R2TWk1WE9jbkp5Wlg5WFFTQUsxdWd2d3NBZ1BOaFdWYTFwS1FrZjVlQkswalRwazBqL0YwRGdDc2ZmWjRCQUFBQUh4R2VBUUFBQUI4Um5nRUFBQUFmRVo0QkFBQUFIeEdlQVFBQUFCOFJuZ0VBQUFBZkVaNEJBQUFBSHhHZUFlQVNlLy85OTdWaHc0WlNwNldscFoxeDJmVDA5RkpmbDJYZXZIazZjZUtFSk9uRER6ODg2L3l2dlBLS1hDNlhKTWtZWTQ5M3U5MUtTVW5ScEVtVFZGUlVkTmIzQVlEeWlvZWtBTUFsbEphV3Bzek1UTjErKyszYXVIR2ozbjc3Ylh1YU1VWWJObXhRUWtLQ2F0V3FWZXJ5Y1hGeFNraElVSGg0dVByMTY2ZUVoQVNGaFlXVk91K1JJMGMwWThZTXRXclZTaUVoSVhJNm5UN1ZGeEFRSUVrYU5XcVUycmR2cjd5OFBHVm5aeXMwTkZUUjBkSEt5OHRUUkFUUEd3RndkU0k4QThBbDRuUTZ0WGp4WWcwWk1rVDUrZmxxMEtDQkpreVlVR2I0TFUyTkdqVVVIaDR1U1lxTWpEempzZ2tKQ1hyaWlTZFVwVW9WU1ZLZE9uWDA0NDgvNnA1NzdpbHpHWWZEb2F5c0xGV3FWRW5wNmVscTBhS0Z6N1VCd05XQWJoc0FjSWxzM3J4WjNidDNWMXBhbWw1NTVSVTVIQTZ2OEd1TTBlSERoKzNodlh2Myt2VGVYMy85dFhKeWN1emh6TXhNN2RtelI3Ly8vZS90Y2Yvdi8vMC96Wm8xeTZ1N2h6Rkdnd2NQVm14c3JMWnMyYUs0dURqTm5UdlhQZ0lOQVBndmpqd0R3Q1hTdUhGalNkTEVpUlBWdTNkdjlldlh6KzVmWENJN08xc0JBUUdhTld1V0FnSUNGQjRlcmkrLy9GSWRPM1lzODMwTEN3czFlZkprMWE5Zlh4RVJFVExHNkwzMzN0T3p6ejdyTVY5QVFJQzZkZXVteHg5L1hFOC8vYlRhdFdzbmg4TWh5N0kwZnZ4NFpXVmxhZENnUVpvNWM2WWthZUhDaFY3cnlzbkpVWHA2dWhvMGFIQ2hId2NBWEpFSXp3QndDWDMxMVZmYXQyK2Y2dFdycDNIanhxbFNwVXF5TEV1OWUvZldCeDk4NERWL3RXclZ0R25USmpWcjFreFJVVkdsdnVlU0pVdlVxVk1uMWF0WFQ1TDA2YWVmcW5yMTZucnh4UmU5NXQyNWM2Y2VlT0FCdmZ6eXkwcE1URlI4Zkx4Q1FrSWtTV3ZYcmxWNmVybzJiTmlnaGcwYlNwSmlZMlB0WmJkdTNhcGJiNzFWa1pHUkdqMTZ0QndPVGw0Q3VQb1FuZ0hnRXRteVpZc09Ianlvd01CQU9Sd09ueSs2dS8vKyt6VnUzRGk5ODg0N1h0T01NVnE2ZEtsZWVlVVZTZEw2OWV0MTU1MTNxbWJObXBLS3U0ck1uVHRYdzRZTmt5UU5HREJBY1hGeDZ0aXhvNnBXcldvSFowbGF2bnk1YXRhc3FlblRwK3N2Zi9tTEpHbktsQ24yOUw1OSszb01BOERWaU1NR0FIQUo1T1RrNk9EQmcrclRwODg1OXlWdTBxU0pObXpZb0gzNzlubE5XN0praVRwMzdxemc0R0JKVXFOR2pYVGpqVGZLNFhESTRYQm8wNlpOZG5jUlNUcCsvTGhDUTBOVnQyNWRWYXRXelI3dmREcFZvVUlGaFlXRjZhbW5ubEp1YnE3Y2J2ZDUvbThCb1B3aVBBUEFKUkFSRWFFMmJkcWMxN0tXWmFsRGh3NnFYTG15eC9pOHZEemw1dWFxYWRPbVpTNjdmUGx5dFc3ZDJoNHVLaXFTWlZsZTh5MWR1bFJkdW5TUkpOV3VYVnYzM1hlZngzMmVKWGtOQThEVmlHNGJBSENKblU4SWZlYVpaN3pHV1phbEJ4OThzTXhsTm03Y3FIcjE2dG0zdGp1VEtsV3FLQ29xeWo3YS9PdXZ2M3JkYTVyd0RBQ0Vad0M0NUVvQ3F0dnQxdXJWcTFXaFFnVmxaMmVmOC91RWhvYmFSNUVYTFZxa3lNaEkzWEhISFpLa3c0Y1A2K3V2djliZ3dZUGxkRG9WRUJDZzlQUjBYWHZ0dGFXK1Y4bjluRXVlSHJoZ3dRSTk5TkJEcGRZTkFGY3p3ak1BWEdLVktsV1NWUHhBa3RxMWEydmN1SEZxMHFTSjEzejUrZm1LaTR0VGNIQ3dSMWVMVSsrQWNlcnJxS2dvTld6WVVHdlhybFZhV3BxR0RoMnFnSUFBNWVmbmE5YXNXWm81YzZiZWV1dXRNOVpXV0Zpb3JLd3NoWVNFNkxiYmJ2T1k1c3NUQ2dFQUFIQVppb21KTVZlcXdzSkNqMkczMjMzUjN0dnBkSnJzN094U3AyVmxaWjExK1RmZmZOT3NYYnZXdUZ3dXIya2ZmL3p4QmRmblR6RXhNZlE3QVhEQnZLOGFBWUFyUUV4TWpFbEtTdkozR2JpQ05HM2FWTW5KeWZ6dUFiZ2czRzBEQUFBQThCSGhHUUFBQVBBUjRSa0FBQUR3RWVFWkFBQUE4QkhoR1FBQUFQQVI0UmtBQUFEd0VlRVpBQUFBOEJIaEdRQUFBUEFSNFJrQUFBRHdFZUVaQUFBQThGR2d2d3NBZ1BPVTA3UnAwd2gvRjNHNU1jYklHQ09IZzJNanB6UEdIUGQzRFFBQUFMaU14TVRFbU1hTkc3L3Y3em9Bb0x6aTBBUUFBQURnSThJekFBQUE0Q1BDTXdBQUFPQWp3ak1BQUFEZ0k4SXpBQUFBNENQQ013QUFBT0Fqd2pNQUFBRGdJOEl6QUFBQTRDUENNd0FBQU9BandqTUFBQURnSThJekFBQUE0Q1BDTXdBQUFPQWp3ak1BQUFEZ0k4SXpBQUFBNENQQ013QUFBT0Fqd2pNQUFBRGdJOEl6QUFBQTRDUEwzd1hnM01YRXhPUVpZOWp4d1pVZ3hOOEZYSTJNTWJJc051L255U25KK0xzSTRBS05Ta2xKR2VmdklzcXJRSDhYZ1BNUzZuUTZDU1c0N0lXRWhKdzRjZUpFSlgvWGNUVTVjdVJJaFVxVktwMElEQXdrQUo2amtKQ1FYeVMxUDNIaXhBNS8xd0tjcitEZzRFUkoyLzFkUjNsR2VMNUNiZHk0MGVudkdvQ3ppWW1KMGNhTkc0LzV1NDZyREovM2VZcUppWEZKS21UN2lpdFpkSFIwa2I5cktPODQ5UThBQUFENGlQQU1BQUFBK0lqd0RBQUFBUGlJOEF3QUFBRDRpUEFNQUFBQStJandEQUFBQVBpSThBd0FBQUQ0aUVkUVhTR2FOR255TjRmRDhiOG5CeHRKV24veTlYK1NrNU9mOGxOWmdKZm82T2dSbG1VOWZITHcxTGE2SmprNXViZWZ5Z0pLRlIwZFBjYXlySTZTWkl5NXhiS3NYU3AreXVDVzVPVGtoOCs0TUhDWmFOeTRjYnVBZ0lBM1RnN2VLQ2xiVW80eEpqOGxKZVV1U1c3L1ZWZitjT1Q1Q21HTVdhZmlJTkxvNUtoR2tob1pZN2I0cnlyQW16RW1XYVcwVmJmYm5lcS9xb0F5L2FDVGJkU3lyQkJKdDU0Yy9zV3ZWUUhuSUQ4Ly85VHRibVZKdFZUY3BnK0s0SHpSRVo2dkVNZVBIMThneVhYcU9HT00yK2wwZnVTbmtvQlNGUllXTGxNcGJUVWdJR0NxbjBvQ3lwU1NrdktkTVNiajlQSEdtTG4rcUFjNEg5dTJiVHNzYVhFcGt6NjcxTFZjRFFqUFY0anQyN2ZuR0dQbW5Uck9zcXpsR3pkdXpQSlhUVUJwVGo2Tys5UFRSaWNsSlNVZDlrYzl3Rm00TGN0YWVOcTRYMU5TVXRiNXBScmdQQmxqRWs0YmRoWVZGYzN4VnozbEdlSDV5dUlSU054dTk5ZitLZ1E0RTdmYm5YRGFxQVYrS1FUd3pTZW5EcHhzdjhaUHRRRG54ZTEybjc2ZFhiWnUzYnJqZmltbW5DTThYMWtXNkw4YmRHTlpGbDAyY0ZrNjJYWERicXVGaFlWMDJjQmxLems1ZWJFays4eUkyKzMreW8vbEFPZmxsMTkrU1RmRy9GUXliSXo1dHovcktjOEl6MWVRbEpTVVE4YVlKWkprakZtVGtwTGkxVThQdUJ5YzdFNVUwczFvL1lZTkcvYjZzeDdnTEZ6R21HOGx5UmlUc1c3ZHV0WCtMZ2c0SDVabGZYenlaVkZoWWVISFo1d1o1NDN3ZklVeHhpUktrbVZaODg0MkwrQlB4cGlQVHY3N3JiOXJBYzdHN1hiUGtTVExzaExGM1Fsd2hiSXM2NXVUTDFkeVRkUnZoL0I4aFRIR3pKY2twOU01eTkrMUFHZFNXRmo0dlNTNVhDNjZiT0N5VjFSVU5FK1MzRzczVWorWEFweTNwS1NrSFpMMkcyTlcrYnNXNExMU3RHblRlSC9YQVBpQ3Rvb3JTWFIwOUZSSlFmNnVBN2dRMGRIUmc2T2pvNi8zZHgzbDJWWDFoTUhvNk9oTXk3S3ErYnVPQzJXTWtXV1ZpejlkVG5KeWNtVi9GM0U1b3ExZWRtaXJaMUJlMm1zNVFuc3RBMjIxM0hDNTNlNDJhOWV1L2Vuc3MxNThnZjVZcWI5WWxsVXRLU25KMzJYZ3BLWk5tMGI0dTRiTEZXMzE4a0piUFRQYTYrV0Y5bG8yMm1yNTBLdFhyNEMxYTlmNmJmMzBlUVlBQUFCOFJIZ0dBQUFBZkVSNEJnQUFBSHhFZUFZQUFBQjhSSGdHQUFBQWZFUjRCZ0FBQUh4RWVBWnczdHh1bm1JTUFMaTZFSjUvSSsrLy83NDJiTmhRNnJTMHRMUXpMcHVlbmw3cTY3SVlZNVNWNWYwSSs0eU1qRkxubnpKbGlrY044Zkh4T25yMEtFR29ITGdVN1c3Mzd0M0t6OCtYSlBYdjMxL0hqaDFUYm02dVpzK2VyU05Iam5qTnYydlhyak91MnhpajVPVGtVcWRObURCQlRxZlRIazVPVGxaQ1FzSVoveDh6WnN4UWRuYTJQUndmSDYrREJ3K2VjUm40eDZYYVRtN2F0RWt1bCt1Y2F0dTllN2QrL1BGSGozR3Z2LzY2VWxOVGZYNlByNzc2U29zV0xUcmpQQ2twS1Y3LzE0VUxGN0k5dm94czM3NzlqTk4zN2RybHNaMHF6YWhSbzNUMDZOR3pyaXNwS1VuTGx5LzNHRGRyMWl5ZnQyR3Z2LzY2OHZMeXlweCs2clpSa2dvTEM1V1FrQ0NuMDZuQ3drTE5uajFiaFlXRloxM1BpaFVyTkhYcVZKOXFrczQ5MTF6dXJxcUhwRndxYVdscHlzek0xTzIzMzY2Tkd6ZnE3YmZmdHFjWlk3Umh3d1lsSkNTb1ZxMWFwUzRmRnhlbmhJUUVoWWVIcTErL2ZrcElTRkJZV0pnOWZjbVNKZnJrazA4a1NibTV1YnIzM251MWV2VnFHV004M2ljL1AxOHpaODcwZXYrZmYvNVpmZnIwc1lkWHJWcWx1TGc0eGNmSDY0WWJibENIRGgwdTZQOFAvL2l0MjEySlNaTW02YTkvL2FzYU4yNHNsOHVsaWhVclNwTHV2dnR1OWVyVlMvLzYxNzlVdFdwVmUvN2x5NWZyelRmZlZOT21UY3VzUFRVMVZkOTg4NDBxVktqZ01YN0RoZzBLRGc3V29VT0hWTDE2ZFgzMTFWZnEycldyM0c2M25FNm4xL3lTdEhMbFNuWHUzRmx1dDFzT2gwTXBLU25xMTYrZmpodzVvc3FWSzh2aDRKakI1ZUJTdFZkSmV2dnR0elZ5NUVoRlJVVkpralp2M3F3R0RSclk2MXE5ZXJWYXRHamhzVXl0V3JXVW1KaW9mZnYycVhQbnpzckt5dEt1WGJ0VXAwNmRzLzdmZnZqaEI3VnAwMFpKU1VsNjdMSEh5cHpQNVhKcDRzU0pHajE2dEk0ZE82WjkrL2JKNlhUcXUrKyswNzMzM2l1cE9GeWY2YnVEMzE1c2JLeHV2dm5tTXFmdjNidFhmZnIwVWFkT25jcWNKelUxVlpVcm4vMmhqei84OElOWEcvdmhoeC8weUNPUGxMbk0yTEZqMWF0WEwxMTMzWFhhc21WTG1kOERxYmpOalJneFFxTkdqVkpRVUpBY0RvZm16cDJyUng1NVJHNjNXd3NXTEZDWExsM09XS014UnZIeDhXcmV2TG05blQyYmMvbStYZ2tJenhlWjArblU0c1dMTldUSUVPWG41NnRCZ3dhYU1HSENPVFdTR2pWcUtEdzhYSklVR1JucHRXeWJObTNVcWxVckRSdzRVQjkvL0xFa2FmWHExWm95WllwSFE0Nk5qYldYS2RuVGk0cUtrc1BoOEdqc0lTRWhzaXhMZmZyMFVmZnUzZFcrZmZ2eThramxxOGFsYUhlU2RQejRjUjA3ZGt5Tkd6Zlc0Y09IVmFOR0RYdGE3ZHExTld6WU1BVUVCR2puenAyNjZhYWJKRWtCQVFHU2lzOTRsS1ZIang0ZVFmaTExMTdUOXUzYmxacWFxaDQ5ZWlnbkowZGp4NDdWanovK3FJeU1EQjA3ZGt4MTZ0VFIzLzcyTjBuRjNVZUdEUnVtbzBlUEtqVTFWWTgrK3FqYXRXdW4vUHg4N2RxMVMzMzc5bFY2ZXJyR2pSdW5SbzBhK2Z5WjRMZHhxZHByaWNEQVFEczRTOFZuVE9yV3JXc1BwNmFtYXQ2OGVWN3YwYXRYTHkxWnNrU1N0R2pSSXIzMDBrc0tDQWpRcmwyN2RPT05OOHJoY09penp6N1ROOTk4STRmRG9WMjdkcWwyN2RyS3o4OVhZR0Nnamh3NVlvZXV3c0pDRlJZV2Vxd2pQajVlMmRuWmV2cnBwMVd0V2pYVnFGRkRlL2Jza2R2dFZ2ZnUzVld4WWtWVnFsUkpUWm8wc2I5SHVQVHExcTJyUng5OTFQNjlMVkZVVktUSXlFalZxMWZQM2hrcmNlREFBVjEzM1hYMmNHQ2daOXc2ZFFmdTlQSDkrL2VYSkdWbFphbGF0V29LREF4VVVGQlFxYlVkTzNaTU8zYnNzTmQxNm0vN3NtWEwxTEpsU3dVSEI5dmpycm5tR2wxNzdiWEt5TWhRclZxMVpGbVd3c0xDWkZtV0xNdFNoUW9WbEpPVG8wT0hEbmw4UjA3MXlTZWZxRm16WnVyYnQ2OW16NTZ0YnQyNmxUcmZxYzdsKzNvbElEeGZaSnMzYjFiMzd0MlZscGFtOTk1N1QyUEhqdlZxSk1ZWVpXWm02dHBycjVWVXZOZDZ3dzAzblBXOXYvNzZhLzN1ZDc5VFJFU0UxeGVwSk93T0hEaFFUenp4aEZkQWlJcUtVdi8rL1RWa3lCQ3Z2Y1NTWllPRGd6VisvSGdkUEhqUTQwdVB5OStsYW5kZmZQR0ZkdTNhcGRqWVdPWGw1U2s3Tzl0akowMHFQaTE0NHNRSmZmTEpKNnBRb1lMZHZtSmpZMldNVVdGaG9ZS0RnMldNa2N2bFVtQmdvTmNwOVdlZmZWYUJnWUdLalkyMWR3cW5UcDJxaElRRVhYdnR0Wm8yYlpwYXQyNXQ3eXc2SEE2TkdqVktZV0ZoR2pod29ONTY2eTFsWldVcE5EUlUyN2R2VjN4OHZGNS8vZlV5ajJMaTByb1U3ZFd5TEEwYk5reEZSVVZLVFUxVmJHeXNzckt5OU54enllSnJuUUFBSUFCSlJFRlV6Nmx1M2JvZU8zTTlldlN3MTc5NDhXSWxKaVo2dk9lU0pVdDArUEJoZmZmZGQ1S2tyVnUzcWx1M2J1cmJ0Njg2ZGVwa0gzRXNhYStTZFBEZ1FlM1lzVU94c2JGeU9wM0t5TWhRdTNidDlPeXp6OHJoY0dqRmloV3FXYk9tRWhNVDllbW5uNnArL2ZwS1NVbFI3OTY5VmF0V0xZMFlNVUl2dnZpaVhDNFh3ZG5QTE10UzY5YXRkYzg5OXlnb0tFZzlldlRROU9uVDdlbHZ2UEdHMXpMOSt2V3oyNjRrN2R5NTA5NVd1dDF1YmQ2OFdkOTg4NDBpSXY3N0pQVzllL2RxKy9idDZ2Ly8yYnZ6dUtqS3hRM2d6NWxoRVVWVUZDVVZ4VFhMQlZtdXl5MWJyV3VaVjlNMGIrNG9LSnBMbWxwbUp1WVNhVW9Va2t0YWJybGR0U2cxdmFUU3p5MERRUUVGUkIwVU4zYVFiWmlaOS9jSGwzTVpCL0NZd2pENGZEK2ZQczQ1NXozbnZFd3ZoMmZlZWM5NzNuMFhlcjBlcWFtcDJMcDFhNlYxTzN6NE1OTFMwdVJqSnlRa3lLL3o4dktRazVPRE45NTR3MmlmR1RObXdHQXdZUExreVNndUxqYmFKejQrSHRPblQwZXJWcTNnNys5dmNyN282R2pFeE1SZzBhSkZBSUJldlhvaElDQUE3NzMzbmxGSS95dC9YeXdKdy9NajV1Ym1CZ0FJRGc2R3Q3YzMvUHo4VElKQlZsWVcxR28xdG16WkFyVmFqWHIxNnVISEgzL0V3SUVES3p4dWNYRXgxcXhaZzA2ZE9oazFzclMwTk5qWTJNZ0JKU2NuQjUwNmRTcjNHQys4OEFMT25qMExBTmkxYXhjT0h6NE13UGlYTFRrNUdaMDZkVUpnWU9CZmZBZklIS3FyM1EwWU1BQ3Z2LzQ2SEIwZHNXL2ZQdFNwVXdmOSt2V3J0RzVDQ0toVUtqa0VqeHc1RXV2WHI0ZEtwWUszdHpjQ0F3T1JucDV1dEUvWlhocUR3WURseTVmRHpjME44K2JOUTNGeE1iUmFMVTZmUG8wN2QrNWd6NTQ5S0NvcXdwRWpSK1R4MWFkUG44YlRUeitOWThlT29YSGp4bkk5Q2dvS1VLZE9IYU9MUEZXLzZtaXZIVHAwd0pkZmZna2hCRjUrK1dXanNMeGd3UUtURDMybG5uLytlZlRwMHdlMnRyYnl1bUhEaG1IUG5qMFZubmYzN3QzeU1BdWc1S3Z4NDhlUDQ5MTMzOFZycjcyRytQaDRIRGh3QURObXpKRExYTDU4R2NlT0hjUCsvZnVSbXBxSy9QeDhGQllXeXVOZG82T2prWnljakxTME5HemZ2dDNpd2tWdGMyL1BNVkF5RnJyMEc3WjdOVzNhRk45ODh3MkFrbTlhcGsrZmpwQ1FFSG03dDdlM3lmL1QvZnYzWSs3Y3VlalhyeC9PblR1SHI3LytXdTZ0TFkvQllNQ2ZmLzZKYmR1MndjN09Eb0R4QjdpS25EdDNEbDI3ZHNYcTFhdE45cWxzLzlqWVdCdzZkQWdMRnk2RVNxWENpQkVqc0diTkd2VHQyeGMrUGo0WU4yNGMrdlRwODlDNXhoSXdQRmVCbjM3NkNUZHYza1NIRGgwUUVCQ0ErdlhyUTVJa2VIdDdZOE9HRFNibEhSMGRFUmNYQnk4dkw2T3ZGc3NLQ3d2RGtDRkQwS0ZEQnlRbEpXSCsvUG00Y2VNRzVzeVpnLzc5Kzh2am5YVTZuZHdyZmU4Tko0TUhEd1pRY2pQS2dBRURNSERnUU5qWTJNRGIyeHZ2dlBNT1huamhoVWY0TGxCMXErcDJCOEJvek43NTgrY3hac3dZby9JeE1USG8yTEdqVVRndExpNkd3V0NRdzBwS1Nnb21UNTRNb0tRMzV0MTMzNFdMaXdzKytlUVRxRlFxUkVaR0lqZzRXQjcrTVhic1dOU3BVd2ZQUHZzc1B2NzRZNlBlakhIanhrR3RWc1BPemc3VzF0WVlQMzQ4NHVQajhleXp6OEpnTUNBeE1SRXRXclRBVjE5OUJWZFhWMXk0Y0FFNm5RNTkrL2I5aSs4eVBTclYwVjZ0cmExeC9QaHg1T2ZuWS92MjdYanBwWmZRdEdsVHVMcTZ5c0VHZ0ZFN3Z2ZGJQWjFPVjI2ditJMGJOK1I2SERwMENHKzk5Wlo4TEdkblozVHQybFgrZmJsNTg2WkpMOXlRSVVQdzl0dHZJeTB0RGM3T3pnQk1nMHRGWCsxVDljdlB6OGZreVpOaFkyT0R5NWN2dzlmWEYwVkZSUlVPV1NnNzlERXVMZzVObXphdDlQZzZuUTVIang2Vk82NU9uRGlCTVdQR1FLVlNRYS9YNDkvLy9qZTZkT21DSjU5OFV0N255cFVybUR0M3JoeWN5NU9VbEFSSFIwYzBhdFFJWDMzMUZhS2pvNUdZbUlpUWtCQTgvZlRURmU0bmhERDZHY0xEdzFGWVdJalpzMmZMNit6czdHQnZidzlQVDA4c1hMZ1FDeFlzUUd4c0xDWk5tdlNYZmw4dENjUHpJM2J4NGtYY3VYTUhWbFpXVUtsVWlqOU45ZXZYRHdFQkFRZ0tDakxaSm9UQTBhTkg1YTlKMnJWcmh4OSsrTUhvUWx0NlIzZlpJUm4zaG1lVlNvWHM3R3lrcGFYSjQwdUxpNHRoWldXRnRMUzBCLzlocWNhb2puWjNyNGlJQ01UR3hocWRLeWtwQ2JObXpjTHJyNzh1cnlzcUtrS2pSbzNLN2Rrb2ZSMGZINCtzckN3NE9qckN3OE1EM3Q3ZThpd01hOWV1eGRHalI5RytmWHY0Ky90RHA5UEp4eTROT3BJa29Xdlhydmp0dDk5dzY5WXRwS1NrSUR3OEhHUEhqb1dqb3lPU2s1UFJzR0ZEekpneEExMjdkbVY0TnJQcWJLOEhEeDVFaHc0ZDhMZS8vUTBCQVFINDRvc3ZLcnluSXlNakF4OSsrS0hSemRjNm5RNGFqY2FvcHpvbkp3ZnA2ZW5ZdW5Vcm1qWnRhalNzNHZ2dnY4Zk5temVSa1pFaHo4eHg4ZUpGUFAvODgwYm5LcjBHanh3NVVyNUJMRDQrM3VnOEdvMUdIazlONWxXM2JsMTg5OTEzQUVvK0lFMmVQQm01dWJubzA2Y1BvcU9qSzkxMy8vNzllT21sbDdCOCtYS01Iejhlam82T0ptVU9IRGlBT1hQbVlPWEtsWGpsbFZjUUdSa3B0d1cxV28wQkF3WmcyYkpsS0Nnb3dHZWZmWWE3ZCsvQzM5OWZ2bWNwUHo4ZkJvTUJ4Y1hGR0RSb2tCeldzN0t5NE96c2pLVkxsMkxxMUtrQVNxNjd0cmEyR0QxNk5PclVxV015Yk1QWDF4ZTV1YmtJRGc2R282TWpZbUppNE9ibWhnWU5HbURNbURFSUNnb3l1dm02b0tBQVdxMFdtelp0TXZyZGVwaS9MelVkdy9NamxKT1RnenQzN21EQ2hBazRmZnIwQSszYnZYdDN4TVRFNE9iTm15YmJ3c0xDTUhUbzBFcS9hallZREhMNFdMQmdBYVpPbllxR0RSc2FsVWxNVE1TWk0yZU14bUVsSkNTZ1E0Y08wT2wwU0U5UGw3L2lKc3Roam5ZWEZ4ZUhqaDA3d3R2YkczWjJkbWpkdWpWeWNuSXdmLzU4dlBiYWEwWmxNek16a1ptWkNWOWZYeVFtSnFKdDI3WVlQbnc0SEJ3Y29OZnI0ZXZyQzcxZWorN2R1OHNYOTRLQ0FyUnMyUklSRVJIdzlmV1Z4L1N0V3JYSzZPdDBIeDhmK1hXTEZpMlFrWkVCWDE5ZjJOdmJJeVltQnYzNzl3Y0F0R3JWQ2hxTkJyTm16VUpDUXNJRHZVZjBhRlZuZTcxeTVRcGNYVjJSbnA2T2R1M2E0Wk5QUGdFQWVkeit2UndkSGJGOCtYSzVGeHdvbWVrZ0xpNE9MaTR1Sm1OSFM5MGJ4cHMyYllvbm5uZ0NPcDBPa1pHUnVIRGhRb1hEUko1ODhra0VCd2NES0FuU1pYdWVmWDE5R1p4cnFPN2R1MlBXckZrbWYyZnZkZjc4ZVRnN08rUDU1NTlIeTVZdE1YNzhlS1BoRzBCSnI3YTl2VDNjM2QzUnJsMDdiTml3QVo2ZW5rYi83MjFzYlBESko1OWcwYUpGMEdxMXNMZTN4NlpObStUdDI3ZHZSK1BHamZIS0s2OG9HcnJScmwwN2ZQdnR0OGpKeWNHcVZhdXdlUEZpQ0NFd2NlSkVrMzI3ZE9raXY3YTJ0cGEvVVNuOVBTb29LSUN0clMxV3IxNXQ5UHYzc0xtbUptTjRmb1FjSEJ6dzNIUFAvYVY5SlVuQ2dBRURUS2F5eWMvUFIyNXVib1U5WlpjdVhZSktwWUt2cnk5T256Nk5IajE2SUR3OEhFNU9UbGk1Y2lVS0N3dFJwMDRkN051M0Q1R1JrZkQzOTBkNGVMaTgvL0hqeC9IY2M4L0IyZGtadTNidHdxUkprLzVTL2NsOHpOSHVkdXpZZ1JFalJxQlRwMDVZdTNZdHhvOGZqK0RnWVBqNStaa0VDWTFHZ3lGRGhtRGV2SG55UmYzNDhlTm8xNjRkbWpadGlzV0xGMlBJa0NIbzNMbXp2RTlxYWlwY1hWMEJWRDVMUjlseHNxdFhyOGFaTTJkZ2JXMk4zYnQzSXlrcENlKy8vNzY4UFMwdERZTUhEMVowWnpoVm5lcHNyNy85OWh0R2p4Nk5pSWdJK2R4QXlUUjBaWWR0akI0OTJxaCtwUXdHQTdadTNZckZpeGNqSWlJQ2NYRng1WDdWZlcrYlY2dlYwT3YxNk5xMUs2WlBudzVYVjljS1EzQnBML2NQUC93QWpVYURvMGVQb2tPSERqaHk1SWpSQjBXcWVTWk9uSWhyMTY1VnVEMDJOaFlYTDE2RXQ3YzNnSkxBT25qd1lGeTRjTUdvWE4yNmRmSGlpeThDQU96dDdhSFJhQ3Jza1Yyd1lFRzU2eTljdUdEVW1WRFc2ZE9uMGJOblQ1UDExdGJXT0h6NGNJVWZDc3RUdGgyN3VycFdlbjMrcTM5ZkxBSERjeFc1ZDg1bEpkNTc3ejJUZFpJa1lkQ2dRVWJyTGwyNmhGOSsrUVh0MnJXRG5aMGRXclJvZ1ZhdFdtSHExS2tJQ0Fnd0NzY3hNVEh3OHZKQzE2NWQ4WTkvL0FPU0pCbU5qejUzN2h4OGZId2dTUkxPbnorUGxKU1VDc2NuVWMxWGxlMnVsRWFqZ1Y2dmwyLzY2dGV2SDZaTm00YmV2WHViak04VVF1RENoUXNtYzkzMjd0MGJBUUVCY0hGeHdkdHZ2MjAwamc4bzZURzBzN016bXF6LzAwOC9SWEp5c2xGUUtUdUVvM1FjTlZBeXhuVFRwazJZTzNldXZHNzc5dTNvMkxGamhlOERWYitxYksveDhmRjQ0NDAzWUcxdERZUEJZRFNONTcxRDJpcXF4NFlORzlDL2YzODBiZG9VLy9qSFB6Qjc5bXpNbkRtejNHdWtScU5CZG5ZMjl1N2RpOGFORzZOYnQyNG9LaXBDZW5wNnBmTTA5Ky9mSDN2MzdvVzF0VFdlZXVvcHVMcTY0di8rNy8vZzd1Nk9aNTk5OXI3dkIxV1BWYXRXSVM0dURwSWt3ZGJXVnY0bW9YNzkra2JmNXBZcUtpcEN2WHIxTUhUb1VLUDFJMGFNZ0JDaTNHY3dBTURXclZ2eDFsdHZvWDc5K29ycmxwK2ZqOHpNVExSczJiTGM3YXRYcjViRHM4RmdRR0ZoSWZMejgzSDkrbldvVkNyMDZ0VkwzdmFnRHhPNm53ZjkrMklwR0o2clNPbkYyV0F3NE15Wk02aFRwNDdKazMyVXNMT3prOFBDb1VPSDRPenNqSHIxNnFGWHIxN3lMNE5lcjhjWFgzeUJTWk1teWIwbXBYOG8vdnp6VDNoNWVSbk4xeWlFZ0JBQ08zZnV4Tml4WStYamp4a3pCdE9tVFVOd2NMQjhBd3RabHFwc2Q5MjZkWVBCWU1DMzMzNkxtVE5ueW1YajR1SmdaV1dGYytmTzRkYXRXMFp0NSt6WnMyamJ0cTFScjBkbVppYk9uVHVINGNPSFk5V3FWV2pXckJsYXQyNHRqd0UxR0F5b1g3KytmSEhkdW5VcldyZHVEVzl2YnpnNU9SbDl6UmNkSFcweWxaZGVyOGZYWDM4dHo1VmE2dnIxNitqVHA4OER2eGRVZGFxNnZaYlM2WFJHQWJuc3RHRmw2MUYyZWN1V0xYQnljcEpuQzFDcFZKZ3padzQrL1BCRERCdzRFUDM3OTRlVmxSWFdyMStQbkp3Y0hENThHQ3RYcnBTRGRVSkNBbmJ2M28yUWtCQ3NXclVLMzMzM0hVYU5HbVhVVnJWYUxWSlRVL0hVVTAraFo4K2VPSFRva1B5TnkvcjE2L0hpaXkraWFkT21GajhucnFXN2N1VUtBTk52R0lDU0I1WEZ4Y1daUEZ6TTF0WlcvbjlabGtxbGdzRmdLUGNEMjYrLy9nb25KeWM4ODh3elJ1c3IrNUJwTUJnUUdCaG8xSGtnU1pJOFIzUitmajRTRWhKdzdkbzFXRmxaNGR0dnYwVmdZQ0IrL2ZWWDNMaHh3K2poS3dhRFFlNEIxK2wwMEdxMUQ5VDI5dS9mano1OSt0dzMrTi92OTlVU01EeFhrZExHbzFLcDRPcnFpb0NBQUhUdjN0MmtYRUZCQVNaTm1tUTAzUnhnL0lDVHNxOWJ0R2lCanovK1dBN0RhV2xwT0hUb0VFYU5Hb1htelpzREtCbG5OSGJzV05qWTJLQ2dvQURlM3Q1R2dhTjBIRjZqUm8zZzVlVWxyKy9Sb3dkNjllcUZyNzc2Q3ZQbno2LzBEbDZxbWFxeTNYWHAwZ1Y3OXV5UmI4SzdkZXNXOXUzYmgvYnQyK1BMTDc5RVRFd01aczZjaWRhdFcrUGxsMTlHang0OWNPellNU3hkdWxRK3pzMmJON0ZseXhaTW5EZ1JOalkyK095eno3QisvWG9zVzdZTXI3NzZLcVpObTRhWW1CajVnajVvMENCb3RWcWNPWE1HTzNic3dPWExsM0huemgwVUZCU2dzTEFRRFJvMHdCZGZmQ0hQMzN6eDRrVWNPSEFBM3Q3ZThnTmNvcUtpY1ByMGFjVEh4OHUvSTFRelZIVjdMZHZUWFBaRGxvdUxpOUhYeldXRFIxUlVGQzVjdUlDWFhuckpwQ2V2V2JObVdMVnFGUll0V29RZmYvd1JuMy8rT2Q1NjZ5MmpKN2JtNStmanlKRWpzTEd4d2J4NTh3QUE4K2ZQeDZlZmZvclpzMmZqMDA4L1JiMTY5UkFkSFkxcjE2NWgyTEJoY2tEUjZYVFE2L1Z3ZFhYRmdnVUxzR25USm16ZXZCbUxGeSt1c0ZlUnF0Njk3ZVZlSVNFaEpyTzBsUGVJNjd0MzcrTElrU1A0NFljZmpHYVkwT2wwQ0FzTFE4dVdMWTJHcjVVcUtpb3E5N3dhalFaaFlXRjQ1NTEzaklKNjZiam5PblhxUUt2Vm9uWHIxdEJxdGJoNDhTSkdqUm9GUjBkSHZQbm1temgvL2p5Kyt1b3JhRFFhYUxWYTZQVjZGQmNYWSt2V3JXalhyaDBXTEZpQXVuWHJJakF3RU5IUjBmTFBXTkh2SFZCeTArMlFJVU1lNnZlVmFoZ1BEdzlSWFlxTGk0MldEUVpEbFp6bjl1M2JEN3pQOWV2WHhkV3JWOHZkcHRmckg3Wktpbmw0ZUR6NGQ3YVBpYi9hVnF1eTNlWGs1SWowOUhTUm5aMHRUcDgrTFU2ZE9tWFNYdlI2dlRodzRJQUlEZzRXZCsvZUZhbXBxVWJiSzJxdnhjWEZjdDMvU2h2TXk4c1R4NDRkRStmT25TdDMrKysvL3k2dVg3Lyt3TWN0eGJaYXVacllYc3RLVDA4M1dzN096aTczdkRrNU9TSWpJMFBSTVFzS0NzcGRuNUNRVUdFYjFtcTFRZ2doaW9xS1JFNU9qc24yMzMvLy9aRmNnOWxlSy9aWDJ1cTk3VWVKVTZkT1ZiZ3RJU0ZCRkJZV3lzdGFyYmJTdGwvZXNmTHo4NFZHbzNuZ2V0VVdZOGVPRmQyN2QvKzd1ZG9SZTU2cnlMMFRxbGZWNDY3dk4zZGtlU29iMDh4UGZwYXRLdHRkMmEvaWV2VG9VVzRabFVwbDlOQ1VleWY0cjZpOWxxMzNYMm1EZGV2V3JmUW1OSTRkclptcTZ6cDU3OVJnOTA2TlYzcmVCeGxuV3ZaeDhtVlZObWR0YWMrZGpZMU51Yk1Nc0ozV1RPVk5MWGMvNWQyZ1YrcmVObExSbzdjck81YWRuUjFhdFdyMXdQV2lSNE5KaVlpSWlJaElJWVpuSWlJaUlpS0ZHSjZKaUlpSWlCUmllQ1lpSWlJaVVvamhtWWlJaUloSUlZWm5JaUlpSWlLRkdKNkppSWlJaUJSaWVDWWlJaUlpVW9qaG1ZaUlpSWhJb2NmdENZTTVucDZlRHZjdlJ0VkJDSkZuN2pyVVlHeXJOUWpiNm4yeHZkWWdiSytWWWx1dEJZUVFCa21TMk01Sk9ROFBEMkh1T2hBcHdiWktsc1REd3lQQnc4T2p2Ym5yUWZRdzNOM2RkN3U3dXc4eGR6MXFNdzdiSUNJaUlpSlNpT0daaUlpSWlFZ2hobWNpSWlJaUlvVVlub21JaUlpSUZHSjRKaUlpSWlKU2lPR1ppSWlJaUVnaGhtY2lJaUlpSW9VWW5vbUlpSWlJRkdKNEppSWlJaUpTaU9HWmlJaUlpRWdoaG1jaUlpSWlJb1VZbm9tSWlJaUlGR0o0SmlJaUlpSlNpT0daaUlpSWlFZ2hobWNpSWlJaUlvVVlub21JaUlpSUZHSjRKaUlpSWlKU2lPR1ppSWlJaUVnaGhtY2lJaUlpSW9VWW5vbUlpSWlJRkdKNEppSWlJaUpTaU9HWmlJaUlpRWdoeWR3Vm9BZm40ZUdSSm9Sb1pPNTZFQ25BRCtqVlRKSWtDQ0hNWFEyTDlOLzM3cTRrU1h3RHlaTFZOeGdNL2FPaW92YWJ1eUsxRmNPejVlTC9PN0lVYkt2VnlNUERRNi9YNnpmbjVlVzlhKzY2V0NLMVdzM2dUQll2UGo0KzE5eDFxTTJzekYwQitzdDRnU2RMd2JaYS9Zb3ZYYnFVWSs1S0VCSFZSdnhLbFlpSWlJaElJWVpuSWlJaUlpS0ZHSjZKaUlpSWlCUmllQ1lpSWlJaVVvamhtWWlJaUloSUlZWm5JaUlpSWlLRkdKNkppSWlJaUJSaWVDWWlJaUlpVW9qaG1ZaUlpSWhJSVlabklpSWlJaUtGR0o2SmlJaUlpQlJpZUNZaUlpSWlVa2d5ZHdXSWlPamhkTy9lZllOS3BScFh6cWFmSXlNakIxUjdoWWlJYWpIMlBCTVJXVGhKa3ZhVnQxNElVZTU2SWlMNjZ4aWVpWWdzWEdabTVpRUF1bnRXNjFVcTFRL21xQThSVVczRzhFeEVaT0d1WHIxYVdFNHY4N0dJaUloOHMxU0lpS2dXWTNnbUlxb0ZEQWJEcnJMTEhMSkJSRlExR0o2SmlHb0JTWklPQVJDbHkzbDVlUnl5UVVSVUJSaWVpWWhxZ2Fpb3FDd2h4QUVBRUVMY1NVaElTRE4zbllpSWFpT0daeUtpMm1NSEFBZ2hrczFkRVNLaTJvcmhtWWlvbGlndUx2NFZBSVFRU2VhdUN4RlJiY1h3VEVSVVM4VEV4TndHY0ZtdFZtOHhkMTJJaUdvclBtR1FpQ3lTdTd0N3JpUko5dWF1QjFtVWdzakl5THJtcmdRUldUWXJjMWVBaU9pdmtDVEpQaUlpd3R6VklBdmk2ZWxwWis0NkVKSGw0N0FOSWlJaUlpS0ZHSjZKaUlpSWlCUmllQ1lpSWlJaVVvamhtWWpvQVowOGVSTHIxcTFUWEQ0bEphWGMxMlhsNStkRHI5ZERxOVZpN3R5NTBPdjF1SDc5T2dBZ0tDZ0k1ODZkdSs5NS92enpUeHcrZkZoUm5Rd0dBOExEdytYbDhQQndhTFZhUmZzQ3dJb1ZLNUNkbmEyNGZIbWlvcUllYW44aUluTmdlQ1lpZWdCQ0NJU0VoS0N3c0JBR2cwSFJQcE1tVFVKZVhoNEF3TS9QRC9uNStTWmxyS3lzc0dEQkFoUVhGeU16TXhOMzc5NUZVRkFRaW9xSzhPZWZmK0xKSjU4czk5aTV1Ym55YXk4dkwyemV2Tm5vK0ZxdEZnVUZCU2I3blQxN0Z2Lys5NzlSWEZ3TUFOaXdZUU9LaW9vVS9UeEF5UWVJQmcwYVZMajkwcVZMR0RWcUZIeDlmZVgvUm80Y0tiK2VNR0VDWnN5WWdULy8vRlB4T1ltSWFnTE90a0ZFOUFCMjdOZ0JMeTh2K1BqNFlOdTJiUmc1Y3VSOTkzbmlpU2RRcjE0OUFJQ3pzelBxMWpXZExjM0d4Z2JkdW5WRFRrNE9BQ0FpSWdJelo4NUVhbW9xL3ZhM3Y4SFcxaFlBY09mT0hUUnQybFRlYi9yMDZiQ3krdCtsM0dBd1lNYU1HZkp5VmxZVzJyZHZqNlZMbHhxZGI4K2VQWmc4ZVRLc3JhMEJBTGEydHFoZnZ6NEFvTGk0V0Y1ZkVaMU9aN1I4NU1nUlBQZmNjMUNyMVFDQTl1M2JZL255NVhCMmRwYkxqQmt6Qm12WHJnVUFuRDkvSGk0dUxtallzR0dsNXlFaXFta1lub21JRklxT2prWk1UQXdXTFZvRUFPalZxeGNDQWdMdzNudnZ3Y2JHUmk1MzdkbzF1TGk0M1BkNG9hR2hlUDc1NStIZzRJQWxTNVpBbzlFZ0xDd004Zkh4Mkw1OU94SVRFL0hxcTY4aUtpb0s1OCtmQndBa0ppWmkzcng1ZU9XVlZ4QVJFWUZubm5rRzQ4ZVBOem0yd1dEQTNidDNjZURBQWZUcTFjdG8yNjFidDFCWVdHalVtNjFTcWVUOXBrNmRDajgvUDdpNXVaa2NOekV4RVIwNmRFQitmajdTMHRMUXBFa1RSRVZGWWUvZXZlalNwUXVjbkp6a3NqWTJOdmowMDA4eGQrNWNvL2VudFBmZTE5Y1gzYnQzdisvN1JFUlVrekE4RXhFcEVCc2JpME9IRG1IaHdvVlFxVlFZTVdJRTFxeFpnNzU5KzhMSHh3Zmp4bzFEbno1OW9GYXJVYTllUGZ6NDQ0OFlPSEJnaGNjckxpN0dtalZyMEtsVEp6ZzRPT0M5OTk2RHdXREFaNTk5aHV6c2JQVHIxdytCZ1lGWXRtd1o1c3laQTA5UFQzejY2YWVZUDM4K1dyVnFCUUJJVGs1R256NTlNSGJzV0ZoYlcwT1MvdmZjcTR5TUREZzRPR0Q5K3ZWeU1DNjFaY3NXSkNZbVFxdlZHb1ZhQVBqeXl5L3h3Z3N2eU1GWkNJRjMzMzBYUlVWRlVLbFVpSXVMdzdwMTY5Q2tTUk1rSkNUZzd0MjdpSXFLUW1CZ29NbDVIQjBkMGFSSkUzejc3YmZ3OC9PVDF4ODZkQWdUSjA0c041d1RFZFYwRE05RVJQY1JIaDZPd3NKQ3pKNDlXMTVuWjJjSGUzdDdlSHA2WXVIQ2hWaXdZQUZpWTJNeGFkSWtPRG82SWk0dURsNWVYbWpSb2tXNXh3d0xDOE9RSVVQUW9VTUhBQ1ZqbDBORFF6Rjc5bXpNbmowYnpaczNSMUJRRVByMzc0K3NyQ3dBUUdwcUtwbzFheVlmNDgwMzN3UUFmUGZkZDBiSGpvaUl3Tm16WjlHdlh6K1RRS3ZSYU5DOGVYTTRPenViQk9mdDI3ZWpZY09HR0Q1OHVMeE9raVFFQndjREtMbXBjZHEwYVhqcXFhY0FsQXdoMGVsMEdEdDJiSVh2M1p0dnZvbHIxNjdKeThYRnhYQjFkY1dUVHo2SnpNeE1IRHQyRElNR0RhcHdmeUtpbW9iaG1ZaW9FakV4TVhCemMwT0RCZzB3WnN3WUJBVUZvVUdEQm5Jb0xTZ29nRmFyeGFaTm00eDZmdnYxNjRlQWdBQUVCUVdaSEZNSWdhTkhqOHJEUHdvS0NwQ2Ftb29KRXlZZ1BEd2N2WHIxUXE5ZXZlRHE2Z3BuWjJmczNic1hRRW53TEIzN1hKRzVjK2RpN05peG1EQmhBb0NTWVJpWEwxOUcrL2J0SVlUQXlaTW44YTkvL1F0SGp4NlY5ekVZRE1qSXlJQWtTUmczYmx5Rnh6NSsvRGhlZXVrbGVkbmQzUjJKaVlrbTVVNmVQSW12di81YUh1Y05BT3ZXcmNQbHk1Y3haY29VbzdKcXRScTllL2MyK2xCQVJGU1RNVHdURVZXaVM1Y3U4bXRyYTJ0NWhvbXJWNi9DMTljWEJRVUZzTFcxeGVyVnE0MTZjcnQzNzQ2WW1CamN2SG5UNUpoaFlXRVlPblNvWE43VzFoYWJOMjlHWm1ZbU5Cb05HamR1alBEd2NIVHMyQkh6NXMxRFptWW1idCsramNhTkc4dkh1SERoQWhZdlhtd1VVQUVnSVNFQm1abVo4bkplWGg1eWMzT3hmdjE2MUt0WEQ0TUdEVElLK2FYYjlIbzkzbjc3N1VyZmkvMzc5OFBmMzE5ZWJ0MjZOYlp0MjRZZVBYckF3Y0ZCWHQrN2QyLzA3dDNiWlAreU53d1NFVmtxaG1jaUlvWEtEb0Z3ZFhXdE5BaEtrb1FCQXdhWVRPZVduNStQM054YzlPM2IxK2k0SDMvOE1ZcUtpckJtelJyTW16Y1AzMy8vUGR6ZDNRRUFiZHEwd2JKbHkvREdHMi9JK3p6MTFGUFl2SG16eWJBTVB6OC9oSVNFS1BwNW9xT2prWnljakNsVHBpQWhJY0ZvMjhXTEY5R3BVeWVqc3AwN2R6WUt5UUF3ZlBod0xGeTRFTXVYTDVkbjJpQWlxczA0enpNUlVSVjU3NzMzVEthbGt5U3AzREcrOXZiMlNFNU9SdHUyYmJGejUwNzg4Y2NmY3E5MzI3WnRjZkxrU1hoNWVSbnRjMjl3ZmxCZHVuVEJnQUVEVE1ZK0F5VTkyNlh6V090ME91emR1eGRqeG93eEtkZW1UUnQwNzk0ZE0yZk9OSnB6bW9pb3RtSjRKaUo2QlBidjM2OG9QTnJaMmNuREpnNGRPbVQwNUVCM2QzYzBiOTRjVjY5ZXhUUFBQSU1QUHZnQUtTa3AyTEJoQTFhc1dJRlpzMmJoNnRXcmo2UytlcjNlcUtkWXI5Y2pOVFZWWHI1MDZSSU9IandJb09SR3dySnpRZ01sNDdaTGpSNDlHazg4OFFUR2p4OHZQeFd4UEVvZktrTkVWSk54MkFZUlVTVUNBd01SSFIwdEIwZGZYMTk1VzluWFFNbjBjRU9HRE1Ha1NaTmdZMk5qTkxhNG92MWF0R2lCVHAwNjRmejU4MGhKU1VHYk5tMHdaODRjQ0NIUXNHRkRuRDU5R2dzV0xJQmFyWWFEZ3dQbXpKbURlZlBtR2MyUGJEQVljUERnUVp3K2ZWcnhJN01MQ3d1TmxvY05HNFlGQ3haQXI5Y0RBT3JYcjQrMzNub0xHUmtaZU9PTk4rU0htUnc1Y2dRSERod3dHYjd4d1FjZklDY254MlI5V1EveUJFTWlJaUlpZW9ROFBEeEViYUhUNllSZXJ6ZGFwOUZvUkY1ZW5rblplOHVWRlJNVEk1S1NraFNkTXpVMTljRXFXVVprWktTNGRldldBKzkzNU1pUnYzek9SOEhEdzBQY3YyVVJFVlZPdW44UklxS2F4OFBEUTBSRVJKaTdHbVJCUEQwOUVSa1p5Yjk3UlBSUU9PYVppSWlJaUVnaGhtY2lJaUlpSW9VWW5vbUlxa2w1RDB5NTE2MWJ0NHlXcjF5NWd2VDBkQURBalJzMzVQVnBhV2xHNWZidDIzZmYyU3lpbzZPaDArbnVXNGV5ajlNdVN3Z0JyVlo3My8ySmlHb3pobWNpb21vU0d4dUxIMy84RVFCdzhPQkIrUHI2R3YzbjdlMk50OTkrRzdkdjM1YjNjWEZ4d2R5NWM1R2JtNHRSbzBiSlpZY09IWXFrcENTNTNKNDllNHptZlY2elpvM1I3QllHZ3dGTGxpeEJaR1JrdVhYNzVKTlA1S25xNXM2ZGk3eThQQURBdVhQbkVCMGRqWjA3ZDJMKy9Qbll1WFBubzN0RGlJaUlpS2g2V09Kc0czcTlYa3ljT0ZFSUlVUjJkcmJRYXJWQ0NDRjhmSHprTXRldlh6ZlpMeUlpUWhRVkZRay9Qejk1WGVrK3AwNmRFZ2FEUVV5Wk1zVm9uNDBiTjRwZHUzYkp5NGNQSHhZYk4yNFUyN1p0SzNmR2pva1RKNHFvcUNoeDU4NGQ0ZVBqSStMajQ4V09IVHVFbjUrZnlNcktlb2lmdXViZ2JCdEU5Q2l3NTVtSXFKcW9WQ29FQlFVQktIbHFYK2xEU0VvbEpTWGg4ODgvbHg5QWtwcWFpdHpjWEhoNGVCak5HNzE2OVdwNW4rRGdZQlRVaFd5RkFBQWdBRWxFUVZRVUZKaWNxMy8vL3VqWHJ4K0EvODBEL2M0Nzc4RE56UTBCQVFFbVF6eFVLaFU2ZHV5SUZTdFdRS1ZTSVM0dUR2MzY5WU9OalkzSkk4YUppQjVuRE05RVJOVW9OallXQm9NQmpvNk91SG56Sm80ZlB5NXZPM3o0TUJZdFdpU0g1RWFOR3VIRER6OUVWbFlXenA4L0w1ZUxpb3FTWHpzNE9KZzhBaHdBVWxKU1lHZG5Cd0RZdG0wYnhvMGJCeXNyS3pSbzBBRDI5dmJ3OGZGQlJFU0VIS0pWS2hYczdPd3dZOFlNU0pJRU56YzNwS2FtR2ozb1JRaFI0YkFQSXFMSEJaOHdTRVJVRFlLQ2duRCsvSG5FeDhkajY5YXRjSEZ4d1QvLytVOGNPSEFBQUtEUmFOQzNiMS9VcjE5ZjNzZkt5Z3I5Ky9kSFFVRUJNak16NVNCclpXVlY0WTEvUjQ0Y3djYU5HNkhSYUJBVUZJVHM3R3kwYmRzV25UdDN4c3FWSzZIUmFCQVlHSWdsUzVaZzBhSkZDQXdNUkpzMmJRQUFYMzMxRmM2Y09ZUDQrSGdzVzdZTTdkdTNoMWFybForSW1KaVlpRTZkT3NIZjN4OU5temF0eXJlTGlLakdZbmdtSXFvRzA2Wk5Bd0I0ZTN1alNaTW1tRHg1c2h5QTQrUGpzWGp4WWtpU0JJMUdnd2tUSm1EbzBLRUFnTmRlZXcyeHNiRm8yYktsUEp6RHpzNE91Ym01NVo3bnhSZGZ4SXN2dmdoZlgxKzBhOWNPMmRuWmFOR2lCZGF0VzRlQ2dnSUVCQVJBQ0lINTgrZmo3dDI3c0xlM2wvZWRPblVxUWtOREVSUVVoRGZmZkJPdnZ2b3FaczZjaWVEZ1lBREFsQ2xUNU5kRVJJOHJobWNpb21wbVoyZUh6ei8vWEE2dXZyNitXTHQyYllYbFQ1OCtqWEhqeGtFSWdkemNYRFJwMGdTNXVibjNuWnJPM3Q0ZWRuWjJDQTBOUmMrZVBkR3RXemRvTkJyNCsvdGp4WW9WY0hSME5Db3ZoTUNWSzFmUXJsMDd0RzdkR2g5OTlORjl6MEZFOUxqaG1HY2lJak1vS2lwQ2NuSXlBTWc5eXZlNmZmczJ0bTNiaHVUa1pIbklSbUppSWpwMjdJamV2WHNybW5kWnJWWmp3SUFCNk5hdEcwNmNPSUh2dnZzT0sxYXNnSU9EQSs3ZXZXdFU5dFNwVXhneFlnUjBPaDJlZnZwcHZQTEtLeVpqbm9tSUhuY016MFJFMVN3ek14Ty8vZlliV3JWcUJhRGlVTnFzV1RNMGI5NGNMaTR1QUlDVksxY2lMQ3dNN2R1M1I1OCtmYUJXcXpGczJMQUt6M1AzN2wyRWg0Y2pPenNiTzNmdVJIRnhNVDc1NUJQVXFWTUhzMmZQeHJadDI0ekt1N3U3bzNIanhuQnlja0pXVmhhOHZMeE1lcWVKaUI1M0hMWkJSRlNOZERvZHZ2bm1HOHllUFZ0ZUo0U0F3V0F3ZXNoSnFheXNMTmphMmdJQUxsNjhpQ2VlZUFKdWJtNVl0V29WWG5qaEJmVHQyN2ZjOHdnaHNHclZLc3lkT3hjYWpRWkRodzZGSkVtSWlvckMrdlhyTVdyVUtQVHMyUk1Bb05mcmtaaVlLSS9MQm9DSkV5ZmlsVmRla2NkZWw5YWRpT2h4eC9CTVJGUk5oQkJ3Y25LQ3Q3YzNyS3orZC9uVjYvWFE2WFN3c2JFeDJjZkp5UWxxdFJvblRweEFkblkyUm80Y0NRRDQxNy8raGREUVVHUmtaR0QvL3YzeXRIU2xPbmZ1ak9IRGg4UEd4Z1lkT25SQVVsSVN3c0xDMExScFV3UUdCaHFkWDYxV1krUEdqV2pldkxtODdzYU5Hemh4NGdRNmQrNHNyOHZQejM5azd3VVJFUkVSVlNOTGZNSmdSYzZlUFNzTUJrT0Yyek16TThXZE8zY3EzSDd4NGtXUm1abFo3cmFzckN4eDZ0UXBFUjBkL1VCMWlvK1BOMWwzKy9idEJ6cEdUY01uREJMUm95RGR2d2dSVWMzajRlRWhJaUlpekYwTnNpQ2VucDZJakl6azN6MGllaWk4WVpDSWlJaUlTQ0dHWnlJaUlpSWloUmllaVlpSWlJZ1VZbmdtSWlJaUlsS0k0Wm1JaUlpSVNDR0daeUlpSWlJaWhmaVFGQ0t5V0pzM2J6WjNGWWlJNkRIRDhFeEVGa2tJOGNHcVZhdWN6RjJQbWtZSU1VQ1NwRkJ6MTZPR3lqSjNCWWlJaUlpb0J1RlQ5SWlJcWhiSFBCTVJFUkVSS2NUd1RFUkVSRVNrRU1NekVSRVJFWkZDRE05RVJFUkVSQW94UEJNUkVSRVJLY1R3VEVSRVJFU2tFTU16RVJFUkVaRkNETTlFUkVSRVJBb3hQQk1SRVJFUktjVHdURVJFUkVTa0VNTXpFUkVSRVpGQ0RNOUVSRVJFUkFveFBCTVJFUkVSS2NUd1RFUkVSRVNrRU1NekVSRVJFWkZDRE05RVJFUkVSQW94UEJNUkVSRVJLY1R3VEVSRVJFU2tFTU16RVJFUkVaRkNrcmtyUUZUVGVYaDRuQk5DdUppN0hrUktTSkxVVUFpUlplNTZFQ2toU2RMdHlNaklUdWF1QjlHRHNESjNCWWdzUUZlVlN0WFEzSlVnVWtLdjEyZXAxV3BYYzllRFNBbCswQ01pcW9VOFBEeUV1ZXRBcEJUYksxa1N0bGV5UkJ6elRFUkVSRVNrRU1NekVSRVJFWkZDRE05RVJFUkVSQW94UEJNUkVSRVJLY1R3VEVSRVJFU2tFTU16RVJFUkVaRkNETTlFUkVSRVJBb3hQQk1SRVJFUktjVHdURVJFUkVTa0VNTXpFUkVSRVpGQ2tya3JRRlFUdWJ1N2Z3WmdpaVJKQWtCOUFMbi8zZlR2eU1qSWNlYXJHWkVwdGxleUpHeXZaT25ZODB4VXZ2OUlrbVNQa2dzNy92dHZmUUFIekZjbG9ncXh2WklsWVhzbGk4YndURlFPclZZYkRpQ243RG9oUkY1R1JzWlBacW9TVVlYWVhzbVNzTDJTcFdONEppcEhiR3lzVmdpeHUrdzZTWkordTNyMWFxRzU2a1JVRWJaWHNpUnNyMlRwR0o2SktpQ0UrSGZaWllQQjhPK0t5aEtaRzlzcldSSzJWN0prRE05RUZVaExTenNDb09DL2k0VUdnMkYzWmVXSnpJbnRsU3dKMnl0Wk1vWm5vZ3BjdjM2OVFBaXg3NytMNGVmT25jc3phNFdJS3NIMlNwYUU3WlVzR2NNelVTVWtTZG9OQUdVdThrUTFGdHNyV1JLMlY3SlVETTlFbGNqTHl6c01BRHFkYnJ1NTYwSjBQMnl2WkVuWVhzbFM4U0VwVkdYYzNkM1RKVWx5TkhjOUhwWVFBcEpVSzM1VmNpSWpJeHVZdXhJMUZkdHJqY1AyV2dtMjF4cUg3ZlV4WW1YdUNsRHRKVW1TWTBSRWhMbXI4ZEQwZWozVWFyVzVxL0hRUEQwOUhjeGRoNXFNN2JWbVlYdXRITnRyemNMMituamhzQTJpKzZnTkYzWjZmTEM5a2lWaGV5Vkx4UEJNUkVSRVJLUVF3ek1SRVJFUmtVSU16MFJFUkVSRUNqRThFeEVSRVJFcHhQQk1SRVJFUktRUXd6TlJGVE1ZRE9hdUFoRVJFVDBpRE05azBXN2V2SG5mTXJkdTNUSmF2bkxsQ3RMVDB3RUFOMjdja05lbnBhVVpsZHUzYjU5SjhOMjFheGUwV2kwQTRPalJvL0xyeW93ZE83YkNjcW1wcWZmZG4ycVhuSndjN04rLzMyamQxYXRYY2V6WXNVcjMrLzc3N3hFZkgxL3V0cnk4dkFldXgrM2J0M0gyN05rS3R4Y1hGK1BMTDcrRVZxdEZURXdNaEJBUGZBNnliTlY5ZmMzSnljSFhYMzhOSVFSdTM3NXR0TzN5NWNzVmRrVDg4c3N2S0NvcUFnQjg5OTEzOTYwejBjUGlRMUxJb3NYR3h1S1BQLzdBd0lFRGNmRGdRZXpaczhkb3UwNm5RMUpTRW5idTNJbG16Wm9CQUZ4Y1hEQnAwaVNzV3JVS28wYU5RcnQyN1FBQWlZbUpXTDkrdmJ5OFo4OGVEQm8weU9oNFAvMzBFNFlNR1FJQTJMaHhJM3IwNkFFYkd4dWNPblVLWVdGaCtQRERENkZTR1g4bXRiYTJobzJORFRJeU12REJCeDhZYmJ0OCtUSW1UNTZNd1lNSFA3bzNoV3EwME5CUTNMaHhBLzM2OVVOS1NncTBXaTBPSHo2TTl1M2JBeWdKdFVWRlJXalZxcFc4ajE2dngvSGp4ekZpeEFqODV6Ly93YzZkTzQyT21aeWNqSTgvL2hqUFBQTU1BT0RqanovR3paczM1YmFZbHBhR0prMmF5UDhDUUhaMk51clZxNGR2dnZrR05qWTJKdlZVcTlVNGNlSUVwaytmRHExV2k5R2pSMlAxNnRXb1g3OStsYnd2VlBOVTkvWDF5eSsvaEx1N095Ukp3b2dSSTlDMmJWdDVXM3g4UElLQ2d1RG01bWEwVDJabUpqWnQyb1Jubm5rR3RyYTJpam8waUlocUxBOFBEMUhWOUhxOW1EaHhvaEJDaU96c2JLSFZhb1VRUXZqNCtNaGxybCsvYnJKZlJFU0VLQ29xRW41K2Z2SzYwbjFPblRvbERBYURtREpsaXNsK0V5ZE9GUG41K1NJL1AxK01IejllWExseVJTeFpza1FzVzdaTXhNYkdpc3pNVEpOOUpreVlJTmRMcDlNOXhFLzdjRHc4UE5oMVdJbnFhSy81K2ZuaW4vLzhweGc2ZEtqdzhmRVJQajQrWXVuU3BXTFlzR0hpcmJmZUVoTW1UQkErUGo0aUpDVEVhTDhEQnc2SThQQndJWVFRaFlXRmN2c1RRZ2lEd1NCOGZYMUZXbHFhMFQ0cEtTbnk2OUsyWGZxdndXQVFNVEV4bGRiVllEQ0lFU05HeU12NzkrOFhNVEV4SWlFaDRTLys5QStHN2JWeXRlMzZHaG9hS2s2ZVBDa3ZsOTFYQ0NIR2pSdFhiaDFYcjE0dHdzTEM1T1hEaHcrTDMzLy9YZEhQOXlpeHZUNWUyUE5NRmsybFVpRW9LQWhBU1MvSXdZTUhNV0RBQUhsN1VsSVNnb0tDRUJnWUNFbVNrSnFhaWpwMTZzRER3d01BSUVrU0FHRDE2dFh5UHNIQndlamF0YXU4ck5WcU1XWEtGQUFsdlNmanhvMUR6NTQ5b2RmcmNlblNKY3lhTlF1MnRyWUFnRFZyMW1EaXhJa1FRbURldkhsSVQwOUhRa0lDaGd3Wmd2ZmZmeC9QUGZkYzFiNGhWS090VzdjT2MrYk1RWnMyYmJCcjF5NU1uejRkdTNmdnhqdnZ2QU43ZTN1RWhJUmcvdno1UnZ2b2REcjVHNHFyVjY4aU9EZ1lBUUVCY3EveXNXUEg4UExMTDZOeDQ4WkcrL243Kzh0RExlTGo0K0hyNnl2L0M1UU1GZm41NTUvbFh1ZjMzMzhmbVptWlJrOTh1M0xsaWx3ZUFISnpjK0hpNG9LQWdBRDVkNGRxcitxNHZnTEErZlBuMGFWTEY3aTZ1bUxSb2tVWU9IQWdrcEtTak5yZXBVdVhZREFZakw3WlMwOVBSM0p5TXZ6OC9PUjFMNzc0SXFaTW1ZSTJiZHFnUllzV2ovRGRJUG9maG1leWVMR3hzWEJ6YzRPam95TnUzcnlKNDhlUHk5c09IejZNUllzV3lSZnhSbzBhWWNhTUdWaThlREd1WGJzbWw0dUtpcEpmT3pnNG9HN2R1dkt5alkwTjFxMWJCd0R3OC9ORFNFZ0lBTURiMnh0dWJtN1FhclhRYXJYSXlNakFMNy84Z24vOTYxOXdjSERBMHFWTGtabVppUmt6Wm1EVHBrMVlzbVFKdG16WllsTC96TXhNTEZteUJCMDdkbnkwYnd6VktFbEpTWGoxMVZmUnFWTW5BSkEvY08zZnZ4K3Z2LzQ2NnRhdEN4c2JHNlNtcHNMSnlVbmViOVdxVmVqV3JSdE9uanlKSDM3NEFkT25UMGRCUVFGc2JXMVJVRkNBWGJ0MlllWEtsWWlOalVYbnpwM2wvYXlzckJBY0hBd0E4UFgxeGRxMWErVi9TOWVWSGE2eFlzVUtaR1Zsb1dIRGh2SzZQbjM2WVBueTVXalFvQUVBbUlRWHF2MnErdm9LQUYyNmRJRWtTVGg0OENDdVhyMktObTNhbER1K1dhZlR5VzFXQ0lIVnExZGo1c3laUm1YVWFqVkdqaHlKOGVQSFk4YU1HWGoxMVZmWlp1bVJZM2dtaXhVVUZJVHo1ODhqUGo0ZVc3ZHVoWXVMQy83NXozL2l3SUVEQUFDTlJvTytmZnNhamRHMHNySkMvLzc5VVZCUWdNek1UUG1pYjJWbEJaMU9kOTl6RmhjWEl6bzZHbzBiTjhZYmI3eUJKVXVXR04xSTFidDNiOVNwVXdkQVNhL0xxVk9ua0pXVmhVT0hEbUhPbkRtd3RyWUdBSXdaTXdZaElTRW1mMFNvOWlvZDYvbnp6ejlqejU0OXNMS3lncSt2THhJVEV6Rmp4Z3k1M004Ly80eHg0OGJKeTdtNXVVaE5UY1dkTzNmUXUzZHZ0R3ZYRGlrcEtiaCsvVG95TWpKdzU4NGQrUG41SVRVMUZmdjI3Wk43anZWNnZkeHpkK2ZPSGZqNitzci9BaWkzdmYvNTU1LzQvZmZmTVdmT0hOU3JWdzh0VzdaRWVIZzRCZ3dZZ0pTVUZNeVpNd2NoSVNGd2NIQ29zdmVKYW9icXZMNUtrb1EvLy93VGE5YXN3ZGF0VzFHM2JsMTg4TUVIZVBubGwrVXl4NDhmUjJKaW92d0JjZmZ1M1hCeWNzSkhIMzFrY3J3clY2N2d0ZGRlZzcrL1AzYnUzSW1Ra0JENXd5clJvOER3VEJacjJyUnBBRXA2Z0pzMGFZTEpreWZMRitqNCtIZ3NYcndZa2lSQm85Rmd3b1FKR0RwMEtBRGd0ZGRlUTJ4c0xGcTJiQ2tIWHpzN08rVG01bFo0TG8xR2c5MjdkME9yMWNvM3JBUUhCeU0vUDE4dWs1YVdobUhEaGhuMTVrVkZSYUZKa3lhSWo0K0huWjBkaW9xSzBLdFhMN2w4a3laTkdLQWZFMWV2WHNYU3BVc0JsSVNKaWh3NWNnU1ptWmx5ajlyQ2hRdVJsWldGcjcvK0dnc1dMQUJRTXNPQm5aMGRkRG9kZHV6WWdZaUlDTVRHeGhvTnVmRHo4NU8vR1prOWV6YVdMVnRtMU5ZMEdnMlNrcExrVUE4QWZmdjJ4Wmt6Wi9EcnI3OWk4T0RCVUt2VnVINzlPaTVmdm96dDI3ZGo4ZUxGRE02UGllcTh2cDQ2ZFFyZmZQTU5HalpzaUxwMTZ5SWdJQUNYTGwzQ2poMDc1RElYTDE1RTc5NjlzV1RKRWx5NGNBRTllL1pFeTVZdEFRQVhMbHpBenovL2pMbHo1d0lBcGs2ZGlrbVRKbUhnd0lGbzFLZ1Jnek05Y2d6UFZDdlkyZG5oODg4L2g3MjlQUUFZZlQxZG50T25UMlBjdUhFUVFpQTNOeGRObWpSQmJtNXV1VjhWRmhVVlllL2V2ZkQxOWNXY09YUGs5ZW5wNlVibkdETm1EUDcrOTcvTHk3ZHUzVUxIamgxeDVjb1ZlSHQ3bzZDZ0FKTW1UWkxIQXpacDBnUnIxNjdGNU1tVHk1M3RnR29YVjFkWEJBWUdWdmhoYWZueTVmRHg4WUhCWURBcHMyN2RPc3lZTVFONnZSNTVlWG00ZE9rU0JnOGVqUC84NXo4WVAzNDgvdk9mLzJETW1ERUFnTE5uejJMbHlwV3dzN01EVU5KT0N3c0w1ZDd0bkp3YzJOdmJvN0N3RU9ucDZmajY2NitOQXZUVXFWT2hWcXR4N3R3NUFFRFBuajJ4WThjT3pKczM3NUcvSjJRWnF2TDZhakFZa0o2ZWptKy8vUlorZm40NGRlb1VrcEtTeWgxVG41U1VoT2pvYUhoNmVocXRqNHVMTTVxRkl5OHZEM1oyZGtidG11aFJZbmltV3FPb3FBZ1pHUmxvMWFwVmhYUFMzcjU5RzJGaFlVaE9UcFl2em9tSmllallzU09jblowaGhEQ1o2c2pXMXRib2EvVlNhclhhNklhV3k1Y3ZHMTN3VDUwNmhVR0RCdUhnd1lPb1Y2OGVqaDA3aHJGang4TFIwVkV1MDZ0WEwzejY2YWY0OU5OUEgrcG5KOHV3YytkT0hEMTZ0TndQUy9IeDhVaE1URVJlWGg3NjlldUhVYU5HQVNnWjg1eVFrSURkdTNmRHhjVUZucDZlK09PUFB6Qm56aHhzMnJRSktTa3B1SHYzTHBvM2J3NEFjSGQzeDZaTm15QkpFdkx6OHpGejVrd0VCQVNnUVlNR1NFcEt3dkxseXhFU0VsTGhEWDlKU1VtSWlJakFQLzd4RHdDQWg0Y0hkdXpZZ1QvKytBTTlldlNvb25lR2FycXF1cjZxVkNyMDc5OWZYdmJ5OGtMWHJsM2xHMkZMZTQyOXZiMnhZY09HY3M5Ny9QaHhMRm15UkY3VzZYUzhvWldxRk1NejFRcVptWm40N2JmZjVLOE9LN3E0TjJ2V0RNMmJOMGRCUVFFQVlPWEtsZmpxcTYvdzZxdXZvbDY5ZWxDcjFSZzJiSmlpY3hvTUJwT2U1N0xidkx5OFlHVmxCWVBCQUlQQmdJU0VCSk1RM3F0WEx5eGJ0Z3daR1JsR29acHFwN0ZqeDJMczJMSFE2L1hZdkhremhnOGZMbytScjZnM3IvUUdWSHQ3ZStUbjUwT2owVUNsVXFGWnMyWVlQSGd3eG80ZGF6U2JBZkMvV1E3Q3c4UGg1dWFHWThlT29WbXpadGk2ZFN2OC9mMU5nb1hCWU1EcDA2ZXhiOTgrL1AzdmY0ZTN0N2ZSOXJsejUyTENoQWtZTm13WWhnMGJ4aHV3SGpQVmVYMjFzcktDbFpVVlhGMWRzWFRwVXZqNysxZGFQalkyRmgwNmRFQzlldlgrd2s5RzlOZndDa2dXVDZmVDRadHZ2c0diYjc0cHJ4TkNWUGcwcXF5c0xMazM0K0xGaTNqaWlTZmc1dWFHME5CUW5EMTdGbjM3OWpYWkp5SWlBaWRQbnBTZllsVjZEbDlmWC9tL3k1Y3Z5OXRVS3BVOEhrK24weUU2T2hwanhveEJibTR1aEJEUTYvVnkyYVZMbHpJNFAyYlVhalZjWEZ6dy9mZmYzN2RzWGw0ZVFrTkRzV0hEQmtSRlJXSGZ2bjJZTVdNR2hCQTRkT2dRUER3ODhQUFBQNWZiM3Z2MTZ3Yy9Qejg4K2VTVDJMTm5EMXhkWGJGOCtYSUVCZ1lpTmpaV0xuZjM3bDE1Sm8rQkF3Y0NLTG5oc0RSa096bzY0dXV2djhiZXZYdng5dHR2RzdWMXF0MnE0L3BhcXV3eG4zNzZhUXdhTkFpM2I5K0dWcXN0dHljNUxTME5vYUdoOFBYMWhWYXJoVjZ2UjNKeXN2d2dJS0txd3A1bnNtaENDRGc1T2NIYjI5dm9KaXk5WG04MHJWRlpUazVPOHRQVHNyT3pNWExrU0FBbFBYeWhvYUhJeU1qQS92Mzc1VEdqcGZzc1g3NGNMN3p3Z3J6T3djRUJLMWFza0pjWExGZ0FuVTVuY2pOWWNYRXgzTjNkQVpUY3BMVnMyVEpvdFZyNStHV25GNlBIeDNQUFBZY3VYYm9nUGo0ZXYvNzZxOUdqak12NjlkZGY4YmUvL1EwOWUvYkVybDI3OE5aYmIwR1NKQVFIQitQNTU1K0huNThmTm03Y2lOR2pSOFBmM3gvdDJyVkRjWEV4RWhJU2NQbnlaZVRtNXFKbHk1Wll0bXdaVkNxVjNNdThZc1VLZUh0N28wK2ZQbkJ3Y0pEbjh4VkM0SmRmZnNIMzMzOXZOSDFpOCtiTnNXWExGdHkrZlZ2K1lFaTFXM1ZkWDB2ZGUyT2Z1N3M3TGx5NGdQZmZmOThrZEVkR1J1TDY5ZXVZUFhzMjFHbzFDZ29Lc0dYTEZtemV2Qm1yVnExNkZEOCtFVkgxcTQ0bllGWGs3Tm16d21Bd1ZMZzlNek5UM0xsenA4THRGeTllTkhsYW9GNnZOMXF1N1BobHBhYW1HaTBYRlJXSm9xSWlSZnMrU253Q1Z1WE0yVjV2M3J3cFRwdzRjZDh5ZVhsNTR0cTFhK0xzMmJNbTIwdWZNSmlkblMyaW9xSk0ydDI5REFhRHlNdkxxM0I3Ykd5c3lNL1BWMUQ3cXNIMldybmFkbjBWUWxSNFhiejMycXZWYWtWV1ZsYTVaVE15TWlvOGIxVmllMzI4c09lWmFxWHUzYnRYdXIzc2d5REs4K1NUVDVxc3UzZWNwOUliVXU3OUNwRXphOUM5bkoyZDRlenNmTjh5QUZDM2J0MXllMzVMbnpEbzRPQmdOUE5BUlNSSnFuU2F4S2VmZnZxK3g2REhVMVZjWDRHS3I0MzNYbnV0cmEzbEIvZmNxMUdqUnBXZW0raFI0SmhuSWlJaUlpS0ZHSjZKaUlpSWlCUmllQ1lpSWlJaVVvamhtWWlJaUloSUlZWm5JaUlpSWlLRkdKNkppSWlJaUJSaWVDWWlJaUlpVW9qaG1ZaUlpSWhJSVlabklpSWlJaUtGK0lSQnFrbzVucDZlRHVhdUJKVVFRdVNadXc0MUhOdHJEY0wyZWw5c3J6VUkyeXNSVVJrZUhoNGJ6VjBISXFYWVhzbVNzTDJTSmVLd0RhTDdHMnZ1Q2hBOWdMSG1yZ0RSQXhocjdnb1FQU2lHWnlJaUlpSWloUmllaVlpSWlJZ1VZbmdtSWlJaUlsS0k0Wm1JaUlpSVNDR0daeUlpSWlJaWhSaWVpWWlJaUlnVVluZ21JaUlpSWxLSTRabUlpSWlJU0NHR1p5SWlJaUlpaFJpZWlZaUlpSWdVWW5nbUlpSWlJbEtJNFptSWlJaUlTQ0dHWnlJaUlpSWloUmllaVlpSWlJZ1VZbmdtSWlJaUlsS0k0Wm1JaUlpSVNDR0daeUlpSWlJaWhSaWVpWWlJaUlnVVluZ21JaUlpSWxMSXl0d1ZJTElBdVI0ZUhzTGNsU0JTaXUyVkxJVVFJcy9jZFNBaUlxTEhHSU16RVZIVjRyQU5JaUlpSWlLRkdKNkppSWlJaUJSaWVDWWlJaUlpVW9qaG1ZaUlpSWhJSVlabklpSWlJaUtGR0o2SmlJaUlpQlJpZUNZaUlpSWlVb2pobVlpSWlJaElJWVpuSWlJaUlpS0ZHSjZKaUlpSWlCU1N6RjBCSWlKNk9PN3U3cmNBTkFVQVNaSWtJWVNRSkFsQ2lKeXpaODgyTkhQMWlJaHFGZlk4RXhGWk9DSEVlZW0vZ0pJQWpaTE9rUnZtclJrUlVlM0Q4RXhFWlBsbWw3ZFNDREdodWl0Q1JGVGJjZGdHRVZFdDBMMTc5MEtWU21WYlpwVXVNakxTMm13VklpS3FwZGp6VEVSVU80U1hYUkJDSkppcklrUkV0Um5ETXhGUkxhQldxejh1dTJ4bFpUWGRYSFVoSXFyTk9HeURpS2lXY0hkM0w1SWt5VWFTSkgxRVJJU1Z1ZXREUkZRYnNlZVppS2lXRUVJYy8rKy9sOHhkRnlLaTJvcmhtWWlvbGhCQ0xBQUFyVlk3eTl4MUlTSWlJaUtxOGR6ZDNkUE5YUWNpb3RxTVk1Nkp5Q0s1dTd1blM1TGthTzU2a0VYSmlZeU1iR0R1U2hDUlplTU5KVVJra1NSSmNveUlpREIzTmNpQ2VIcDZPcGk3RGtSaytUam1tWWlJaUloSUlZWm5JaUlpSWlLRkdKNkppSWlJaUJSaWVDWWlJaUlpVW9qaG1ZaUlpSWhJSVlabklpSWlJaUtGR0o2SmlJaUlpQlJpZUNZaUlpSWlVb2pobVlqb0VUbDU4aVRXclZ1bnVIeEtTa3E1cjVXSWpvNkdUcWU3YjdscjE2NlZ1MTRJQWExV1crNjJYMzc1QlVWRlJRQ0E3Nzc3N3I3bldMUm9FZlI2dlh6Y1VnYURBV2ZQbnNVMzMzeWpxSzVFUkphQTRabUk2QkVRUWlBa0pBU0ZoWVV3R0F5SzlwazBhUkx5OHZJQUFINStmc2pQenkrMzNKbzFhK1F3QzVTRTBpVkxsaUF5TXJMYzhwOTg4Z2xTVTFNQkFIUG56cFhQY2U3Y09VUkhSMlBuenAyWVAzOCtkdTdjYWJKdlptWW1ObTNhaElLQ0FnQ29NR0NYZGYzNmRhalZhdm5jZi96eEI0NGVQWXFmZnZvSmQrN2NnYnU3ZTRVL0d4R1JwZUhqdVltSUhvRWRPM2JBeThzTFBqNCsyTFp0RzBhT0hIbmZmWjU0NGduVXExY1BBT0RzN0l5NmRldVdXODdXMWhhaG9hRjQ2NjIzQUFDLy9mWWJYbi85ZFNRbEpjSEx5d3NxbFhFL3lPM2J0M0hqeGcwQWdMMjlQVkpTVWhBVkZZV2pSNDlpMmJKbGNITnp3N0JodzhvOTEvYnQyekZ4NGtRMGJOZ1FBTkMyYlZ2ODMvLzlINTU5OXRrS2Z3NlZTb1dNakF6VXIxOGZLU2twNk5HangzMS9kaUlpUzhXZVp5S2loeFFkSFkyWW1CaTgrKzY3c0xHeFFhOWV2UkFRRUdEU2ExdlJFSXA3aFlhR0lpY25SMTd1Mzc4Lyt2WHJCNkNrMS9uZ3dZTjQ1NTEzNE9ibWhvQ0FBSk9lYnBWS2hZNGRPMkxGaWhWUXFWU0lpNHREdjM3OVlHTmpnd1lOR2xSNDN2VDBkQ1FuSitPbGwxNlMxNzM0NG92WXNtV0x5YkFTSVFSbXpab0ZYMTlmWEx4NEVaTW1UY0xQUC84czkwQVRFZFZXRE05RVJBOGhOallXaHc0ZHdzS0ZDNkZTcVRCcTFDZzRPenVqYjkrKzhQSHh3ZEdqUitYeHdQWHExY09QUC81WTZmR0tpNHV4WnMwYTNMNTlXMTZYa3BJQ096czdBTUMyYmRzd2J0dzRXRmxab1VHREJyQzN0NGVQanc4aUlpTGtFSzFTcVdCblo0Y1pNMlpBa2lTNHVia2hOVFVWa2lUSnh4UkNHQTM3RUVKZzllclZtRGx6cGxGOTFHbzFSbzRjaWZIangrUGd3WVB5T1NSSndoZGZmSUhQUHZzTUxpNHUyTGx6Sjk1ODgwMlRYbkFBeU1uSndZVUxGeDdrYlNVaXFyRTRiSU9JNkM4S0R3OUhZV0VoWnMrZUxhK3pzN09EdmIwOVBEMDlzWERoUWl4WXNBQ3hzYkdZTkdrU0hCMGRFUmNYQnk4dkw3Um8wYUxjWTRhRmhXSElrQ0hvMEtFRGpodzVnbzBiTjBLajBTQW9LQWpaMmRsbzI3WXRPbmZ1akpVclYwS2owU0F3TUJCTGxpekJva1dMRUJnWWlEWnQyZ0FBdnZycUs1dzVjd2J4OGZGWXRtd1oycmR2RDYxV0MxOWZYd0JBWW1JaU9uWHFCSDkvZnpSdDJoUzdkKytHazVNVFB2cm9JNU02WGJseUJhKzk5aHI4L2YyeGMrZE9oSVNFd05iV0ZnQVFGUldGbEpRVXhNVEVvRXVYTGdBZ253TUE0dVBqOGVTVFQ4TFoyVm4rZ0VGRVJFUkUxY3pEdzBPWTAvbno1MFZXVnBZUVFvalJvMGZMcjMxOGZJUVFRdVRuNTR1TEZ5OEtnOEZndEY5a1pLU1lPbldxVWRuUzF3YURRY3lkTzFjVUZSVVo3ZVBqNHlOeWMzUEY5ZXZYaFJCQ3JGMjdWaXhldkZnVUZCUUl2VjR2aEJBaU56ZFhMajlseWhRaGhCQS8vZlNUNk51M3I5aS9mNy9RNlhSaTJyUnBjcG5Ka3lmTHI4K2RPeWMwR28zUTYvVkNyOWVMbUpnWThkbG5uOG5iMzMzM1haR1hseWN1WGJvazB0UFRqZXEyYU5FaU1XclVLUEgrKysrTFU2ZE9pWWtUSnhwdG56QmhRdVZ2WkRYeThQQVE5MjlaUkVTVlk4OHpFZEZmVU5yTENnRFcxdGJ5V09LclY2L0MxOWNYQlFVRnNMVzF4ZXJWcTJGall5T1g3ZDY5TzJKaVluRHo1azJUWTRhRmhXSG8wS0ZHNVV2WjI5dkR6czRPb2FHaDZObXpKN3AxNndhTlJnTi9mMytzV0xFQ2pvNk9SdVdGRUxoeTVRcmF0V3VIMXExYjQ2T1BQcXB3RnBDdVhic2FMY2ZGeGNITnpVMWV6c3ZMZzUyZEhkcTFhMmRVVHF2Vm9rNmRPcWhidHk2bVRKbUNTNWN1S1o1cGhJaklVdkg3TXlLaWgxUjJLSUtycXl2V3JsMkx6WnMzWS8zNjlTWkJXSklrREJnd3dPVEd2Zno4Zk9UbTVzTFQwN1BDODZqVmFnd1lNQURkdW5YRGlSTW44TjEzMzJIRmloVndjSERBM2J0M2pjcWVPblVLSTBhTWdFNm53OU5QUDQxWFhvcWRTQVFBQUNBQVNVUkJWSG5GWk14elJZNGZQNDQrZmZySXl6cWR6bWpmVWtlUEhzVTc3N3dqLzl4OSsvWTFPVzVsNXlFaXNrUU16MFJFMWV5OTk5NHptWlpPa2lRTUdqU293bjN1M3IyTDhQQndaR2RuWStmT25TZ3VMc1lubjN5Q09uWHFZUGJzMmRpMmJadFJlWGQzZHpSdTNCaE9UazdJeXNxQ2w1ZVhTZTkwZVdKalk5R2hRd2Q1Q3IzS05HellFQzFhdEpCN215OWZ2b3pXclZzYmxXRjRKcUxhaHNNMmlJaXEwUDc5KzlHblR4L1VyMSsvMG5KMmRuWnk3KzZoUTRmZzdPeU1idDI2QVNnSm9LdFdyY0xjdVhPaDBXZ3dkT2hRU0pLRXFLZ29yRisvSHFOR2pVTFBuajBCQUhxOUhvbUppWmcyYlpwODdJa1RKK0tWVjE3QjBLRkQ1WFhsUGZFdkxTME5vYUdobURWckZyUmFMZFJxTlZKU1V0Q2tTWk55NjF3Nm4zUHBzUTRlUElqQmd3Y2JsZUV3RGlLcWJSaWVpWWorZ3NEQVFFUkhSOFBhMmhxQThRd1RaVjhEUUVaR0JvWU1HWUpKa3liQnhzYkdhQWhFUmZ1MWFORUNYYnAwZ1VxbFF1Zk9uVEY4K0hEWTJOaWdRNGNPU0VwS1FsaFlHSm8yYllyQXdFQllXZjN2VXE1V3E3Rng0MFkwYjk1Y1huZmp4ZzJjT0hFQ25UdDNsdGZkKzhTL3lNaElYTDkrSGJObno0WmFyVVpCUVFHMmJObUN6WnMzWTlXcVZaVytGOFhGeGNqSXlJQ3RyUzJlZnZwcG8yMUtubEJJUkVSRVJGWE0zTE50bUVOV1ZwWTRkZXFVaUk2T2ZxRDk0dVBqVGRiZHZuMWJmcTNWYXVYWlF1NlZrWkZ4MytPdlhMbFNSRVZGeVROL2xQWEREejg4UUUyckZtZmJJS0pId2ZRT0VDSWlDK0RoNFNFaUlpTE1YUTJ5SUo2ZW5vaU1qT1RmUFNKNktMeGhrUDZmdmZ1T2o2TGEvei8rbmswSTBpS2dTTE9BSU9pOUtFbEF3SXVpZnEvOTZoWExWY1NPRUFXSktJcDRWWW9vcUQreFljR0xXQkNrS1VWQXdFYTlxS2hKSUFtRUVJcVVRQ0Foa0JBMkpObmQ4L3NqWm00MnU4R2hMa2xlejhmRGg1blptZGxQRHBPWjk4NmVPUU1BQUFDSENNOEFBQUNBUTRSbkFBQUF3Q0hDTXdBQUFPQVE0UmtBQUFCd2lQQU1BQUFBT0VSNEJnQUFBQndpUEFNQUFBQU9FWjRCQUFBQWg4SkRYUUFBSEtHOERoMDZSSWE2Q0ZRZXhwZ0RvYTRCQUFBQUo1R29xS2dCb2E0QkFLb3l1bTBBUUJYaWNybmVDblVOQUZDVkVaNEJBQUFBaHdqUEFBQUFnRU9FWndBQUFNQWh3ak1BQUFEZ0VPRVpBQUFBY0lqd0RBQUFBRGhFZUFZQUFBQWNJandEQUFBQURoR2VBUUFBQUljSXp3QUFBSUJEaEdjQUFBREFJY0l6QUFBQTRCRGhHUUFBQUhDSThBd0FBQUE0UkhnR0FBQUFIQ0k4QXdBQUFBNFJuZ0VBQUFDSENNOEFBQUNBUTRSbkFBQUF3Q0hDTXdBQUFPQVE0UmtBQUFCd2lQQU1BQUFBT0VSNEJnQUFBQndpUEFNQUFBQU9FWjRCQUFBQWh3alBBQUFBZ0VPRVp3QUFBTUFod2pNQUFBRGdFT0VaQUFBQWNJandEQUFBQURoRWVBWUFBQUFjSWp3REFBQUFEaEdlQVFBQUFJY0l6d0FBQUlCRGhHY0FBQURBSWNJekFBQUE0QkRoR1FBQUFIRElDblVCQUlDakV4VVY5UTlKclNYSjVYSzk1ZlA1SHBja3k3SzJKeVltemdocGNRQlF4WVNIdWdBQXdOR3hMT3RjeTdMZUtwMTJ1Vnh2U1pJeDVoVkpoR2NBT0lib3RnRUFsWnpINC9rNjJIeWZ6emZwUk5jQ0FGVWQ0UmtBS3JuazVPUk5raExLelU1YnZYcjFtbERVQXdCVkdlRVpBS29BWTh6a2N0TkJyMFlEQUk0TzRSa0FxZ0N2MXp1djNQVG5vYW9GQUtveXdqTUFWQUZKU1VscHhwaTFrbVNNMlp5VWxGUytHd2NBNEJnZ1BBTkFGV0dNbVNSSmxtWFJaUU1BamhQQ013QlVFYVZkTjhyM2Z3WUFBQUFRUkhSMDlPSlExd0FBVlJsUEdBUlFLVVZIUisreExLdGhxT3RBcFpLWGtKQndhcWlMQUZDNThZUkJBSldTWlZrTjQrUGpRMTBHS3BFT0hUcEVocm9HQUpVZmZaNEJBQUFBaHdqUEFBQUFnRU9FWndBQUFNQWh3ak1BQUFEZ0VPRVpBQUFBY0lqd0RBQUFBRGhFZUFZQUFBQWNJandEUUFoNFBCNzVmTDVRbHdFQU9FeUVad0E0QmpJeU1vTCtYSkZGaXhicHRkZGU4NXZuZHJ1RExsdGNYS3lQUC81WUJ3OGVESGd0UHo5ZjJkblpRZGRMVDA4UE9qODVPZm1RdFgzOTlkY3FMQ3lVSkgzNjZhZUhYRmFTUm93WUlhL1hLMGt5eHRqemZUNmZFaE1UOWNFSEg4amo4ZnpwZGdDZ011QUpnd0J3RER6eXlDT2FPbldxNnRTcG83NTkrMnJxMUttcVhidDJoY3RQbno1ZGJyZGJzYkd4a3FUQ3drSzVYQzU5OU5GSGNybjhyMnVFaFlWcDJyUnB1dWVlZTdSaXhRcDkvUEhIQ2dzTGt5UmxabWJxc3NzdTA2QkJnd0xlWS9EZ3dUcjk5Tk1ENXFlbXBtcml4SWxxMGFKRndHdDc5KzdWWjU5OXBxNWR1NnBtelpvcUtpcjYwOTk5Ky9idGRqM0RoZzNUalRmZUtMZmJyWDM3OXFsV3JWcUtqbzZXMisxV1pDUVArQU5RK1JHZUFlQVlhTnEwcWVyVXFTTkphdEtreVNHRDg5S2xTMVduVGgwOS8venpkb0FkTTJhTS92clh2d1lFWjBseXVWeHExS2lSSWlJaTFMVnJWM1h0MmxXU3RHclZLaTFkdWxSeGNYRkIzNmMwMEFZVExEaEwwdFNwVS9Yd3d3K3JmdjM2a3FSenp6MVgvLzN2ZjNYcHBaZFd1QzJYeTZXY25CelZxMWRQR1JrWjZ0U3BVNFhMQWtCbFI3Y05BRGdDMjdadGM3VGMzTGx6bFplWFowL241ZVZwOGVMRkdqMTZ0SDc1NVJkdDJyUkppeFl0a3N2bDB0Ly8vdmREYmlzbkowYzdkdXlRSkgzMzNYZEtTRWpRZ0FFRGdnWnVTWFpYaW1DQzliZmVzMmVQdG03ZHF2Lzd2Lyt6NTExNTVaV2FOR2xTUUZjVVk0eWVmUEpKeGNiR2F0MjZkWHJra1VjMGI5NjhRd1oyQUFBQWhFaE1USXdKcFQxNzlwalpzMmZiMDMzNjlBbjR1YWlveVB6akgvOHc2OWV2TjhZWTQvVjZ6ZHk1YzAxaFlhRXh4aGlmejJmaTR1TE13SUVEZzc2SHorY3pUei85dE9uZHU3ZTU5TkpMVFo4K2ZjemJiNzl0eG84ZmI3Nzk5dHVBWmN0YnRHaVJNY2FZd3NKQ00yYk1HSk9Sa1dHTU1TWXBLY25zM2J2WHBLU2srSzAvWXNRSXMzdjM3b0R0TEYrKzNGeDc3YlZtd1lJRnh1djFCclREUGZmY1kwOC8vUEREQWV2bjV1YWF0V3ZYQnYwZFQ2U1ltQmp6NTNzV0FCd2EzVFlBNEFnMGJOaFFhOWV1VmNlT0hkVzhlZk9neS96d3d3KzY3YmJiZE41NTUwa3E2ZDV3NDQwM1NwTFMwdEkwYytaTVhYUE5OWEs1WEhybW1XZlV1WE5uZGVyVVNjMmFOWk5sV2JJc1M2KysrcW9rNlo1Nzd0RzRjZU0wZCs1Y2ZmamhoNHFNak5URWlSUGw4WGdVRVJHaFhidDI2WVVYWGxDYk5tMzA1Sk5QMmxlQXAweVpJcWxrZEkreU53b1dGeGVyYnQyNkdqMTZ0R3JXcktrdnYveFNqUm8xMG5QUFBSZndlMnpldkZuWFgzKzlYbmpoQlUyZlBsMWp4NDVWelpvMUpaVjBIY25JeUZCS1NvcmF0V3NuU1hZLzd0TGZzMjNidG1yU3BJbUdEeDllNFZWeUFBQUFIRWVodnZKc2pERUpDUWttTGk3T0dCTjQ1ZG5uODVuQmd3ZmJWNW1OS2JrQ3ZIanhZak5tekJnelo4NGNrNVdWWlI1NjZDRmpUTWxWNnBrelo1cTR1RGh6NjYyM212ajRlTC8zdXZ2dXU0MHh4bmc4SHVQeGVNelFvVVBOdG0zYnpNQ0JBMDFtWnFhSmk0c3oyZG5aZnV2RXhjV1pQbjM2QlB4MzIyMjMrZFdWbEpSa3RtelpZcnhlci9GNnZTWWxKY1c4OHNvcjl1djkrL2MzQnc0Y01CczJiREI3OXV6eGU0OFJJMGFZZSsrOTF6ejExRlBtNTU5L0RyankzTHQzNzhOdTErT0ZLODhBamdXdVBBUEFFWXFLaWxKS1NvcDI3dHdaOE5vUFAveWdmLzNyWDRxSWlMRG56Wnc1VStlZmY3N1MwdEtVbkp5czZkT25hOCtlUGZhVjJ1M2J0K3ZsbDE5VysvYnRLM3pQM054Y0dXUGs4WGgwMm1tbktTOHZUNDBiTjFaZVhwNU9QZlZVdjJVUEhqeW9jZVBHQld3ak5qYldyNjRMTDd6UTcvVzFhOWY2MVhEZ3dBSFZxbFZMclZxMThsdXVxS2hJcDV4eWltclhycTFISDMxVUd6WnNZT3hxQUZVZTRSa0FqcEJsV2JycHBwc0NRcXZiN2RiKy9mdDExVlZYK2MzdjBhT0hKR25VcUZHcVY2K2V2dmppQ3pWdjN0d2VQZU81NTU2enUzaVVsNXVicTFtelpxbGR1M2FhTkdtUyt2WHJweGt6WnVqbW0yK1dWQkprdzhQOUQrbkdHRHVZcDZhbTZvSUxMcEJVTWh6ZG9heFlzVUlqUjQ2MHB6MGVqeXpMQ2xodXlaSWw2dG16cDE1ODhVVzFhTkZDTFZxMDBMUnAwd0pxQUlDcWhQQU1BRWZoaVNlZUNKaG5XWmE2ZCs5ZTRUcVJrWkVxS2lyU1R6LzlwTmRmZjkyZW41ZVg1emZFWFZGUmtXYk1tS0VmZi94UmNYRnh1dXFxcXpSaHdnVGRjY2NkOG5xOVNreE0xT2pSb3l0OG42ZWVla29iTm16UVAvN3hEOTEvLy8wYU4yNmMxcXhab3laTm1sUzR6cG8xYTNUZWVlZlp3KzRkU3YzNjlkVzhlWFA3YXZPbVRadDB6am5uK0MxRGVBWlExWERuQmdBY1k3VnExYkt2MUg3NzdiZEtTa3J5ZTcyZ29FQnZ2LzIyK3Zmdkw0L0hJNC9ISTdmYkhSQTBJeUlpWkl6UnFGR2pkTTAxMXlnMU5WVzMzMzY3SWlNajlkRkhIMm40OE9HeUxFdGJ0MjVWNDhhTi9kWk5UVTNWWjU5OXByUE9Pc3R2ZnN1V0xmWFpaNTlwd29RSkFVLzl5ODdPMXR5NWN4VWJHNnVpb2lKNXZWNXQzYm8xNklOV0pObmpPWmR1WitIQ2hicjExbHY5bHFFYkI0Q3FoaXZQQUhDWUNnb0s5TWdqanlnaUlzS3ZPMFBaVVNiSy90eThlWE43SklxZmYvNVptWm1aNnRldm4rclVxYU9pb2lKTm5UcFZreWRQMW9BQkF3TGVxMmZQbnZiUEYxeHdnWll1WGFxY25Cd05IVHBVMjdkdjEvang0N1ZzMlRJOSt1aWpra29lMTcxeTVVclZyRmxUSTBlTzFMWnQyL1RsbDE5cTM3NTlrcVRhdFd2cmlTZWUwUGp4NHpWMjdGajdBU3NKQ1FuYXZuMjdCZzBhcExDd01CVVVGR2pTcEVtYU9IR2kzbnp6elVPMlIzRnhzWEp5Y2xTelprMzk1UzkvOFh2TnlSTUtBUUFBY0p5ZERLTnRISzZjbkJ4VFVGQVE5TFc5ZS9mKzZmb1pHUm5td0lFRGZ2UGNicmY1OWRkZjdlbGc0ejJ2V3JYS0xGMjZOR0IrYm02dU1hWmtwSTk5Ky9aVldQT2ZlZU9OTjh5cVZhc0N4b0EyeHBncFU2Yjg2Zm9uQ3FOdEFEZ1dBdThBQVlCS0lDWW14c1RIeDRlNkRGUWlIVHAwVUVKQ0F1YzlBRWVGUHM4QUFBQ0FRNFJuQUFBQXdDSENNd0FBQU9BUTRSa0FBQUJ3aVBBTUFBQUFPRVI0QmdBQUFCd2lQQU1BQUFBT0VaNEJBQUFBaHdqUEFBQUFnRVBob1M0QUFJNVFYb2NPSFNKRFhRUXFEMlBNZ1ZEWEFBQUFnSk5JZEhSMGJ2djI3YThOZFIwQVVGWFJiUU1BcWhETHNpSmRMdGVOb2E0REFLb3F3ak1BQUFEZ0VPRVpBQUFBY0lqd0RBQUFBRGhFZUFZQUFBQWNJandEQUFBQURoR2VBUUFBQUljSXp3QUFBSUJEaEdjQUFBREFJY0l6QUFBQTRCRGhHUUFBQUhDSThBd0FBQUE0UkhnR0FBQUFIQ0k4QXdBQUFBNFJuZ0VBQUFDSENNOEFBQUNBUTRSbkFBQUF3Q0hDTXdBQUFPQVE0UmtBQUFCd2lQQU1BQUFBT0dTRnVnQlVidEhSMFVNa25ScnFPcW9EeTdJNkcyTk9DWFVkMVVSVFNlR2hMdUpJV0piVjJCampsclEvMUxVNFlWbVdrYlRER09NTGRTM1ZTSktrdmFFdW9ycXdMT3VyaElTRTVhR3VBOGRPcFR3NTRPUmhXZFlJWTh5VG9hNmptcmhVMHB4UUYxRWRXSmJWMFJpekp0UjFIQWxqVEYxanpFN0xzZ3BEWFl0RGJZMHhLWkxjb1M2a09yQXNxNnVrelpWMS82NkViakxHNUVvaVBBTW9FUk1UWTBKZFEzVkJXNTg0dFBXSkV4TVRzL1dpaXk0Nk05UjFWQmN4TVRHem9xS2l1b2U2anVvaUppWm1aRXhNekxPaHJnUEhGbjJlQVFBQUFJY0l6d0FBQUlCRGhHY0FBQURBSWNJekFBQUE0QkRoR1FBQUFIQ0k4QXdBQUFBNFJIZ0dBQUFBSENJOEF3QUFBQTRSbmdFQUFBQ0hyRkFYZ01vbkppYm1PV1BNRFpKa1dkYmZqREUvL3ZIemp3a0pDWU5DVzEzVmNvaTJUa3hJU09nZjJ1cXFGdmJyRXljbUptYWtNZWFLUHlZN1dKYVZiSXdwa3BTYW1KallPNFNsVlVsUlVWRTNXNWIxOUIrVDUxdVd0ZHNZazJOWlZrRkNRc0wxa29wRFdWOVYwNzU5K3pZdWwrdVRQeWJQdGl6TGE0ekprQ1NmejNmSDZ0V3JNMEpZSG82QjhGQVhnTXJINS9OdGRybGNmeXVkdGl6cmI1SmtqSmtadXFxcXBvcmFXdEozSVNxcHltSy9QbkdNTVNzdHl5cjd5T0tPbG1YSjUvUE5DMWxSVlpqSDQvazVJaUtpay81M3ptOW9XWmFNTVYrSjRIek1yVjY5T2owNk92bzh5N0lhbGM2ekxPc2NTUnNKemxVRDNUWndKT1pMS2lvM3I5amxjazBJUlRGVlhMQzI5bmc4bnZkRFVVd1Z4MzU5Z2lRbUpzNlZsRjErdnMvbm14dUNjcXE4bEpTVVhjYVlYNEs4Tk9PRUYxTTlHRW5UZ3N3UE5nK1ZFT0VaaDIzVnFsWDdqREVMeTgzK09UNCtQdUJraUtNVHJLMk5NWWxKU1VtN1ExVlRWY1YrZlVJWlk4elNjdk0ySkNVbHBZU2ttdXBoVHRrSlkweVJNWVlQSzhlSk1TYmdnNGxsV1h4WXFTSUl6emdpeHBocDVhYS9DbFV0VlYzNXRyWXNhMzZvYXFucTJLOVBIR1BNcEhLenlrL2pHUEo2dlo4YlkzeGxadjJ3YXRXcWZTRXJxSXBidFdyVk1tTk1WdW0wTWViMytQajRoRkRXaEdPSDhJd2pFaFlXOXEwa3p4K1Qzb01IRDA0T1pUMVZXZm0yOW5nODQwTlpUMVhHZm4zaXJGcTFhcTR4eGc1dkhvK0hxNkRIVVZKUzBuWkpaY01iVjBHUEw1OWxXYlBMVE5QZVZRamhHVWZrajYreWYvaGo4dGZVMU5TZG9heW5LaXZiMXNhWTVEOU9namdPMks5UEtLOWxXY3NseVJpek9Ta3BLVEhVQlZVRHBSOVFQQzZYaTI5VmpqUExzcjRzTTBsNHJrSUl6emhpUHA5djZoOC9jc1hvT0N2VDF1WDc1T0lZWTc4K2NZd3hVLzc0LzNpVjNHU0Y0OGpqOFV3eXhoaEpTK25MZi96Rng4Y3YrdVBibFIySmlZay9oN29lSER1RVp4eXg0dUxpaFpKa2pQazgxTFZVZGFWdDdmRjRQZ3gxTFZVZCsvV0pVMVJVTkVPU1Y5S1BvYTZsT2toT1R0NGtLY1BuOHkwS2RTM1ZoTWV5cksvL3VIZUNENGNBU3NURXhMd1I2aHFxQzlyNnhLR3RUNXpvNk9pUHhJV2NFeVlxS3VxcEN5NjRvR21vNjZndVltSmlib3FLaXJvaTFIWGcyT0lKZ3llaDZPam9mTXV5Nm9TNmppcktHR1B1VGt4TW5DTFIxc2VaWDF2SHhNUVVTRG9seERWVlJVYlNpSVNFaE9FUysvUng1cmRQUzVXdnZZMHhzcXhLYytvUGFHK3A4aDFMS2xHYit4MUxVREdlTUhnU3NpeXJUbng4ZktqTHFKSWVmdmhoNjdmZmZ0dFZPazFiSHovbDIxclNLYlQxc1RkMDZGQnI3dHk1bTB1bjJhZVBueUQ3Tk8xOUhBVnI3ejl3TERrT3loOUxVREcrS2dNQUFBQWNJandEQUFBQURoR2VBUUFBQUljSXp3QUFBSUJEaEdjY2tzL25DM1VKd0o4cUtpb0tkUWtBY0Z4NFBCN094U2Nad2pPVW5wN3VONzFseXhZVkZCUklrdnIzNzYvOC9IenQzNzlma3lkUDF0NjllNE51SXpVMTFlK1BlK1BHamZiUGE5YXNDYnJPbWpWcmxKZVhGekIveG93WnlzL1BQK3pmNDJSdzRNQ0JvUE4vK2VXWEN0ZEpUMC9YN05tekpVazdkdXl3ZjY1SWRuYTJWcXhZNFRjdk5UVlZ1M1lGdXlrOXVHQmg4K0RCZzQ3WFB4bnMyN2ZQL3ZuQkJ4OE11aTlWSkNrcFNkOTk5OTJmTHBlWm1WbmhhMis5OWRZaFg1OC9mNzV5YzNPMWMyZmdFNzR6TWpLY0ZYcUN2UGJhYS9iZjZUUFBQQ09QeHlPUHg2T1hYbnJKMFVsN3hZb1ZTa3BLT3VReUgzNzRZZEIvbzlteloydnAwcVZCMTJGZmwvTHk4clJ5NVVxTkdUTkdUejMxbE54dWQ4QXlGZTFQYVdscDJyNTllOEI4MnRYZjRSNkRENldnb0VDTEZpMEtPSytXUFZiczJMRWpZTjYyYmRzcTNPYWlSWXYwMm11ditjMEx0aC9neEdHb3Vtcml5eSsvVktOR2pmVFJSeDhwUHo5ZnA1OSt1aVJwejU0OTh2bDhHalpzbUtLaW9pUkpIM3p3Z1hyMDZLSDI3ZHZMNi9XcWJ0MjZrcVMvL2UxdmV2REJCL1hKSjUrb1FZTUdmdHQzdTkwYU1XS0VoZzhmTGtrYU1tU0l2VjVxYXFvKyt1Z2p0V25UeG0rZDFxMWJLeTR1VHM4ODg0ek9QZmRjZS82TUdUTjAwMDAzSFpkMk9KNnlzN1AxOE1NUGE4cVVLUW9QRDlmR2pSdDEzbm5uU1pKZWZmVlZmZkhGRi9ydXUrOTA1WlZYS2lJaXdsNXY5dXpaK3R2Zi9pWkphdGFzbVg3NDRRZkZ4TVRvN0xQUGxqRkdHelpzc0xjalNkT21UVk96WnMwa1NldlhyMWViTm0zMHhSZGY2TlpiYjFYanhvMTE4T0JCYmR5NFVYLzk2MThEYWx5OGVMRTZkdXlvbmoxN3FtblQvejBud1JpalBYdjJhUHIwNlFvUFAva1BDMFZGUmJyOTl0czFiZG8wblhiYWFRb0xDMU5rWktUajlTKzY2Q0xGeHNicUwzLzVpNW8zYnk1SjJyVnJsOXh1dDFxMmJHa3ZOMmZPSERWcjFrdzMzbmhqd0RaU1VsTFVwRWtUdjNtN2R1M1Nva1dMTkgvK2ZEVnAwa1RubkhPTzNubm5uWUFBbXA2ZXJ2bno1NnRXclZxSDgyc2ZGMjYzVzcvKytxdWVmUEpKU2RMKy9mdnRmV0RyMXExeXVRS3ZzZVRtNXVyVVUwKzFwNk9qbzlXL2YzOTkvUEhIa3FTOWUvZHE2OWF0YXQrK3ZhU1NBUGpycjcvcTNudnZWVnBhbWs0Ly9YU2RkdHBwa3FRbFM1Wm84T0RCa3FTc3JDdzFhdFRJM201MTI5ZGZmZlZWWFhubGxmSjRQQ29zTEpUYjdkYk9uVHNWRlJXbDd0Mjc2L1RUVDFmdDJyVUQxdnYzdi8rdFUwNEpIUFk0TFMxTmZmcjAwVDMzM09NM3Y3cTE2NTg1M0dPd0pNMmJOMDh0V3JSUVZsYVc4dkx5VkZCUW9MeThQUHY4V25yK0szWDMzWGVyVmF0V01zWm80OGFObWo5L3Z1NjY2eTU3dSt2WHI5Y3p6enlqNjY2N0xxQys2ZE9ueSsxMkt6WTJWcEpVV0Znb2w4dWxqejc2S09qZko0Ni95cldIdzdHTWpBd05HalJJYnJkYkVSRVJxbCsvdnJwMTY2YlBQdnRNOTl4emo4YU5HeWVwNU1yeXUrKythNjkzNE1BQjVlZm5xMzM3OXNyT3p2WTdPTFpvMFVLREJ3OVdXRmlZTm0vZTdCY3lPblRvb0ZXclZ2blZVUG9lOTk5L2YwQndscVNhTld2cWtVY2VrY2ZqOFpzZkVSSGhGeTRyaStYTGwrdSsrKzdUL3YzN3RYbnpacTFldlZvSkNRbTY4ODQ3MWFCQkErWG41MnZCZ2dYcTNMbXovZnZ0MmJOSFgzLzl0ZExUMHpWaHdnUkpKZUhscFpkZWtpVGw1K2RyNTg2ZG1qWnRtczQ0NHd4dDM3NWQzMzMzblNJaUlqUi8vbnhabHFXYmI3NVphV2xwZXY3NTU5V29VU05abHFXbVRadHErUERoc2l4THc0WU4wODZkTzVXV2xxYTJiZHZLN1hhclJZc1dldWVkZHhRYkcydi9POFhHeGxhYWs5NXZ2LzJtVzI2NXhRNWc1YVdrcEtoZHUzYjI5SkFoUXdLdXF1M2V2VnN2dlBDQ1BiMWx5eFkxYU5CQW4zMzJtZjN2MDZOSEQ0MGVQVHBvZUM1OTZNSHExYXQxNFlVWFNpcTU4bmJUVFRkcHhZb1Y5cFVpbDh1bER6NzR3Ry9kMk5qWWt5STRTOUxDaFF0MTIyMjMyU2ZoOGc5ek9IandvTHhlcityVStkOXpRRzYvL1hhL3YzK3A1QU5ONmNrOUt5dEx4aGg5OXRsbmlveU0xSklsUzdScjF5N2RmZmZkNnRpeG83WnYzNjdMTHJ0TWl4WXQwcnAxNnpSczJERDVmRDV0MmJKRk0yZk9WTDE2OWFybHZyNXg0MGI3ZzBTcG5qMTdxbGV2WG5LNVhIWklLNy92SE9vQkhEMTY5UENicm83dGVpaUhld3d1TlhueVpMMzc3cnM2Ly96ekhmM081NTEzbm4wY2lJMk4xU21ubktMV3JWdjd0ZDFWVjEwVnNON1NwVXRWcDA0ZFBmLzg4MnJSb29Va2FjeVlNZnJyWC85S2NBNmh5cldYdzdIbXpadHI4dVRKZXUyMTEzVGZmZmVwY2VQR2p0YWJOV3VXZnYvOWQ4WEd4c3J0ZG12ZnZuMzJDYkhVdm4zN1ZGaFlxR25UcHZsZDdYam9vWWNrbFh3cUxuOHc4Zmw4UWYvUVkySmlBdVpWMWdQQ2dnVUxKRWxmZi8yMXpqNzdiQTBjT0ZDdnZQS0twSktUVzBKQ2drYU5HdVYzNWVqOTk5L1hPZWVjWXg5QUpmbWRqQklURXhVVkZTWExzdVR6K2ZUamp6L3FzODgrVTBGQmdhWlBuNjdiYjc5ZDMzLy92VDcvL0hQdDJiTkg0OGVQMStEQmcxVlVWR1NmVUVzRFl0bnRscDcwMHRMU0F2NTlLNFB2di85ZWFXbHBXcjE2dFNScDgrYk45dS9oOFhpVW5KeXM4ZVBIMjFjK1M2L011Vnd1elpzM1Q5ZGZmNzNDd3NJa1NaOTg4b2t1dnZoaXY3QmRLakl5VWlOR2pORDMzMyt2U1pNbStYMm9XNzkrdldKalk1V1RrNlBldlh2cnV1dXUwem5ubkdPL25wT1RJNWZMRlRUWUdHT09YV01jQlovUHB6bHo1dWcvLy9tUHhvd1pvNVNVRktXbnA5dHRtWmFXcHA0OWU2cHo1ODUrb2E1cDA2WisrK3lmU1V4TTFPVEpreFVSRWFFYU5Xcm84ODgvMXkyMzNLS1dMVnNxSlNWRlo1OTl0cTY4OGtyN3VGRmQ5M1dYeTZWUFAvMVVQLzc0b3oxdjU4NmRldVNSUnlTVmZMVi8xVlZYMmQ4U2xDb3VMbGJObWpXRGJpOHJLOHUrQ0ZKZDIvVlFEdWNZWE5ZcHA1eWloZzBiVnJqZHJWdTM2dXl6ejdhbmc1M1hYQzZYaW9xS0ZCNGVyb01IRHdhY04vUHk4clI0OFdLTkhqMWFzMmJOa3MvbjArKy8veTZYeTZXLy8vM3ZSL1Q3NHRnZ1BGZHgrZm41YXR5NHNUWnMyS0RXclZ2LzZmSTMzWFNUYnJqaEJqVnMyRkN6WjgvV0thZWNFdlJycEZMR0dBMFpNa1M3ZCs5V2d3WU5OR0xFQ0UyYk5rMTMzbm1udlV5N2R1MzB3QU1QeU8xMmEralFvV3JYcnAxV3JGZ2hyOWVyeE1SRVBmSEVFeFZ1Zjg2Y09XcmZ2cjFmS0RrWnBhYW1LaW9xU3YzNjlWTmlZcUxxMWF1bndZTUhxN0N3VUxHeHNkcXhZNGNtVDU2c045OThVNTkvL3JucTFxMnJKVXVXNk1JTEw5VHk1Y3Y5VGo3bFQwWVBQZlNRT25mdUxKZkxwU1pObW1qZ3dJRnl1VnhhdjM2OWtwT1RsWm1acWVYTGwwc3F1ZUs2Y2VOR1pXVmxhY0tFQ1FGZEdmYnQyNmY2OWV1cmJkdTJldnZ0dHdPdUdsVUcrZm41eXNuSjBlZWZmMjdQdS8vKyt3OFo1bXJYcm0xM25haGR1N2JlZXVzdFBmbmtrOXExYTVjS0N3dlZybDA3RlJZVzZzQ0JBMzRuUkovUHA3UzBORjExMVZWcTJiS2xtalJwWWwrQkxkdDJVc2xKOXZYWFgxZFlXSmgrLy8xM0RSbzBTSmRmZnJtOFhtOUEyNWIvdGlWVTVzMmJwL1hyMXlzdkwwKzllL2RXelpvMU5XREFBUHZicVBLL1l5bVh5NlU5ZS9Zb01qSlNOV3JVMExKbHk5U3RXemY3OWZIanh5czZPbG9kT25UUW1qVnJsSkNRb0NlZWVFS1ptWm5xMzcrLzdyNzdia2tsWGJTR0RSdW1SeDk5VkZkZmZiWGY5cXZydnQ2elowL2Rjc3N0ZHJlWXN0OE9sdTNXNG5hNzdXT00xK3NOdXExV3JWcHAyTEJoS2k0dVZyMTY5ZlRHRzI5VTIzWU41bkNQd1dXVi9jQmVudGZyVlhwNnVpWlBucXd6enp4VGt1eUxVbVZabHFYaTRtSzkrdXFyZHJlUlVqNmZUOHVXTGRPenp6NnJHalZxNkYvLytwY0dEQmlnR2pWcTZQWFhYeitxM3h0SGovQmNoYTFldlZvclZxeXdydzdjZnZ2dFNrNU8xcFl0Vyt3LzR2VDBkRDMyMkdQcTJiT251blRwNHRlUE1UazVXZmZmZjcvZk5sTlNVdFNtVFJ2N0NweGxXWHJoaFJjVUZoYW1CeDk4VVBIeDhWcXhZb1dNTWZycXE2OGtsUVRzbGkxYmF0aXdZZmFuYjJPTWZ2amhCMjNldkZsdXQxdExsaXhSZW5xNk1qTXp0WEhqUnIrRFRHNXVydTY5OTk3ajJsWkhhK0xFaWNyT3p0WmxsMTJtQ3k2NFFGZGNjWVVPSERoZzl3RXQxYXRYTDlXdFcxYzVPVG5LeTh0VDkrN2Q5Zjc3NzFlNDNaeWNISjExMWxtU1NnTFg1TW1UTlc3Y09JMGNPZEplcHJUZmJYNSt2a2FOR3FWR2pScXBvS0RBRG5tbFZ4VFQwdEoweHgxM0tDNHVMdWhOWUNmTDFkQS9NMy8rZkQzKytPT0h0VTV4Y2JGdXZ2bG1uWG5tbVNvdUxsWlNVcExTMHRLVWs1T2poZzBiS2pZMlZwbVptV3JRb0lIR2p4K3Y4UEJ3UGZiWVl5b29LTkRtelp1MWNPRkNuWFhXV1hyeXlTZjEwa3N2K2YyZGxJcU9qdGFrbmhDbmNRQUFJQUJKUkVGVVNaTzBmUGx5dmZQT094b3hZb1NhTjIrdXRtM2JCcHg0di8zMjI2TnFnMk1oTHk5UE8zZnVWRXhNakY4L1l5Y3N5OUtwcDU2cXFWT242cDU3N2xGWVdKaSsvLzU3KzJ2bkgzNzRRZi84NXovdDVXZk9uS2xldlhwcHpwdzVra3BDZTYxYXRmVGJiNy9waVNlZTBPYk5tOVdyVnk4MWJkcFVMNzc0b253K1g3WGMxNHVMaXhVUkVhRjc3cmxIOWV2WGwxVHk3eFFiR3l0ampINy8vWGQ5L2ZYWGlvaUlzRDhFaG9XRjZiNzc3Z3U2UFovUHArYk5tOXZIWG80aC8zTWt4K0N5V3Jac2VWamZ2clJzMlZMdnZmZWVwUDk5eU5pMGFaTjk4YWowQnNQU2J4bGNMcGZkWFN3dExVMHpaODdVTmRkY0k1ZkxwV2VlZVVhZE8zZFdwMDZkMUt4WnMwTjIyOEh4UVhpdXd2THk4dFMyYlZ1OTk5NTdpbzJOdGY5Z3kxNHBpSXVMMDVneFk0S3VIeDhmcnpWcjF2aGRlZGk0Y2FPZWZQSkozWERERGZhODBxKy9MY3RTeDQ0ZGRmSEZGMnZwMHFYMmlYVEZpaFg2L3Z2di9iYmRyVnMzZGV2V1RiR3hzYXBkdTdiZjlucjE2blZZQjZXVHdVc3Z2U1NYeTZYNzc3OWY3Ny8vdnR4dXR4WXZYaHh3cGFGMEZKR0dEUnZhNGVMc3M4K3U4Q3REcVNTSU5HM2FWRjZ2VjMzNzlwWEw1ZEsyYmRzQzJpZzJObGJkdW5VTCtIb3dMaTVPbG1YNWJmZk5OOThNK01yMVpMa2FlaWdIRHg1VTA2Wk43YjUvd2Z6MDAwODY0NHd6MUtwVkszdGVXRmlZR2pac2VGajcxVHZ2dkNPcHBGMXIxS2doU2VyVXFaTisvUEZIWFgvOTlSV3V0M2p4WXAxNjZxbWFQSG15bWpadHFtKysrVVlmZmZTUjNWKzBWT1BHamUxdUphR3dlZk5tOWVuVFI0ODk5dGlmTHJ0NzkyNjd2NmZYNjVWbFdRb1BEOWUrZmZ1VW5KeXNTeTY1UkQxNjlGQzNidDIwYytkT2RlN2MyVjYrN0UxbmhZV0ZldXFwcDVTVWxLUzMzbnBMTDcvOHNqcDM3aHl3enhjWEYxZnJmZjMwMDAvWCsrKy9MMk9NWnM2Y3FlN2R1eXNzTEV5eHNiRitYWWRLajcxMTY5YTFBMkQ1dHV6VHA0L2RUaHhEL3VkSWpzR2xJYlZzTjhUeWY5ZFN5VWhTNVcrMkRIYWx1bFdyVnJyLy92dlZwVXNYdmZIR0czN0h0YUtpSXYzNDQ0OUtUazVXaXhZdDFLZFBIejN6ekRNYVAzNjhycjc2YXMyYk4wK3Z2dnFxTWpJeTlOeHp6d1h0QW9uamgvQmNSVzNac2tXZE8zZldsQ2xUN0hrMWE5YlUzcjE3N1NzYVVzVTNtcXhkdTFadDJyUlJyMTY5Vkt0V0xaMXp6am5LeTh2VDg4OC9mOGpnVUhwZ2I5bXlwVmF1WEtuT25UdHIxcXhaR2pCZ1FLWHR5K3pFeXkrL3JOOS8vMTJiTm0xU3YzNzk3RkJVL3VUVXExZXZnSFdEZloxWGZycE9uVHJxMHFXTHZWMlh5eFd3VEZwYVd0RGFndjBiZi9qaGgyclZxcFhmU1NMWWtHb25tMU5PT1VXWFhYYVpVbE5UOWVLTEw5cDN0Ry9hdE1tdlBTNjY2Q0wxNzkvZm5qNTQ4T0F4dVFtMVI0OGVkbUFKSmk4dlQ4WVlSVVJFcUUrZlB0cXlaWXM5MGtIWnRpNHVMcllEZWFpVURlN2ZmLys5cGsrZkxra0JmWjRmZXVnaGJkMjZWZE9uVDFlREJnMlVuWjF0MzZoNStlV1hhOXk0Y1hybm5YZlVwRWtUSlNjbkt6azUyZStib2w5Ly9WVmp4NDdWcGsyYkZCY1hwMnV2dlZhRmhZV0tqbzRPcUtrMHBOZXNXYlBhN2V0RlJVVjJ2K1hTWTJWaFlhSG16WnVuMjI2N1RWTEZWM2JMN3YrSDZvTmNIZHZWaWNNNUJrc2xYVmRLL3diNjl1MGIwQ1Z5M2JwMSt2RERELzFDZGF0V3JmdytrRXNsLzU0ZWowZHV0MXRyMTY3MU8yYk5uRGxUNTU5L3Z0TFMwcFNjbkt6cDA2ZHJ6NTQ5OXJyYnQyL1h5eSsvSE5JUDROVVo0Ym1LS3UwalhQWmc2L1A1dEhidFdwMS8vdm4ydklvT3h0T21UZFBkZDkrdDg4OC9YK1BHamRORER6Mms5OTU3VDMzNzlqM2tWMFRidDI5WFptYW1PbmJzYUg5RmU5cHBwd1g5MnF0VWNYR3g0dVBqN1FOVFpmVGNjODlKOHU5N1cvWnFmNmxnNDFlM2I5OWUrL2Z2RDdyZDR1SmkvZWMvL3drSWZwWmxCUVR6K1BoNFpXUmtWTmpXQlFVRldyRmloY0xEd3pWaHdnUjVQQjc3UkZ0UVVDQ2Z6NmVQUC80NDZJMUhKNXNMTHJoQWt5ZFB0cWYvck0vei92MzcvZTZVUDFKL0Zuam56cDJyUG4zNmFPVElrYXBmdjc0aUl5TTFhTkFnNWVibTJtM3Q4L21VbloydGlSTW5xbDY5ZWtkZDA3SFFyVnMzZGUzYVZiVnExYkpIMGpIR0JQMWJ6OGpJMEFVWFhDQ3A1TitoZEx6Wk8rKzhVMjNhdEZGeWNyTGZLQ2dYWDN5eExyNzRZcjkvbzIrKytVWlRwa3l4aCtzcmJac2FOV3BvNk5DaGZqYzRWNWQ5UFMwdFRaMDZkWkwwdjRkVFpXUmsrQVd6aXE3c1Z0VG4rVkN2VlpkMmRlSndqOEZidG15eGgxYzk5OXh6ZzE0a0tSdWNEeHc0VU9GUW1oMDZkTkRycjcrdVN5KzkxTzg5U2tkSkdUVnFsT3JWcTZjdnZ2aEN6WnMzVjlldVhTV1ZuSFBLRDUrSEU0ZndYTVZ0MjdiTi9tck41L1BwbTIrKzBRTVBQR0MvSHV6QXVtWExGbm05WHZzVDdYWFhYYWZISG50TWwxeHlpWDNTTE04WW82eXNMTTJiTjgvdXM5V3VYVHNOR2pTb3dnSG5qVEhLejgvWHl5Ky9ISEQzZUdWV1dGaW9YYnQyeVJpakR6LzgwTysxWUZlZWMzTnpOWDc4K0tEYjZ0V3JWOUFycHNhWWdHQnVqTkcyYmRzMGQrNWNPK1FaWS9UbGwxOXErL2J0dXZmZWUvVzN2LzFObG1XcFhidDJxbE9uVG9VM2hGVTEyN1p0TzZJVFRXNXVydkx6OHdPK3BwMC9mMzdBd3lkMjdkcWxsaTFicWxtelp2YUhVcGZMcFJkZWVFRzFhdFhTd3c4L2ZOSzJkZWsrdG43OWVnMGZQbHdmZlBDQmZENmZGaTVjcUJ0dnZORnZ6TnFrcENUN0JCNGVIbTVmVGV2YXRhdFdyRmloNjYrL1hzWEZ4VXBKU1FsNmRiazBHTjUxMTEyNjY2NjdKSlYwTGFpb2Jhckx2cjVpeFFyZGNjY2RrbVNQeUxOZ3dRSzFiOTllSG85SDRlSGhGVjVsSEQ1OHVQMXZVdjczbkRCaGd2THk4Z0xDVzNWcFZ5Y085eGdjSHg5djN5RHJwTC94dW5Yckt2eGJPT1dVVTdSOSsvWUtSOCtJakl4VVVWR1JmdnJwSjc4YkJmUHk4b0tPK1kwVGcvQmN4WjE3N3JrYU0yYU12dnZ1TzZXa3BPajAwMC8zZXlCSllXR2gzL0krbjA4ZmZmU1JCZzRjYU05YnUzYXR3c1BEbFpTVXBNek16SUFIUTBnbEI1K0dEUnZhTnhndVdiSkV2Lzc2cTE1KytXVU5HalJJMTF4empTNjk5RksvbXh2Mjc5OXY5OWNxTzRac1plbzNWNWJINDFGbVpxYkdqUnVudm4zN0JyMnFIMnpla2R6czRmUDVncDZ3eXZiUExkMTJreVpOZE91dHQvcDFOeWpiM3FVMmJ0d29qOGNUMEgrdk10cTNiNStXTEZtaTd0MjdTNUpXcmx4cGYvWHRWSHg4dkw3OTlsdTkrZWFiR2p0MnJLS2lvdFN1WFR1MWJkdFc5ZXZYdDY4U3V0MXVIVGh3UUEwYU5MRHZtQys3RHdjN3dXM2Z2bDNoNGVGQi81Wk90Tko5MHUxMjIwUFdsUWF0SzYrOFVuRnhjUm8rZkxqOWJkYisvZnVERG1FcGxZeVplOXBwcHlrN08xdVptWm1hT0hHaTNmZmNHS05wMDZhcFU2ZE84bmc4S2lvcXNrUEpvUjZ2WGgzMmRiZmJyY2FORzlzanZiejIybXRhdVhLbGNuSnkxS3RYTDMzMTFWZGF1M2F0dW5idEd2Q053QnR2dktIVTFGUjdqT0pnM1RZaUl5UFZ2WHQzdi9XcVE3czZkVGpIWUsvWHE2eXNMUHRDVXZrdVk1SzBZY01HdjMrbmhJUUU5ZWpSUStucDZYN0RWL3A4UHMyZlAxOURoZ3pScEVtVE5HL2VQRjE5OWRWKy9jNExDZ3IwN3J2dnFuLy8vdko0UFBid2RwWHA1c3lxaVBCY3hiMzU1cHVTU2dab1g3SmtpZUxpNHZ4ZUwvODQ2Wmt6WitxQkJ4NVF3NFlObFptWnFkbXpaNnQxNjlaNisrMjNsWktTb29FREIrcWNjODdSMy8vK2QzWHExTWsreWRhdlgxOGZmUENCZnZ2dE4yM2J0azF0MjdiVnM4OCtLMG02OE1JTDlmSEhIK3YvL2IvL3A2ZWVlc3IrU2pBeU1sSXpac3l3bjNaWUt0aFRyU29EdDl1dGpoMDdxbCsvZmdvTEMvTzdxcjl1M1RwTm1EQWg2RlhrWUVPWmxhcm9nNFRQNXd1NlRyQTc0Qys3N0RMNzU2bFRwMnIrL1BsKzQzT1gzYzU1NTUyblFZTUdCWDNQazhHV0xWdjA5Tk5QQjR4MlViTm16WUQyY0xsYzZ0S2xpeUlpSW5UT09lY2NkbEQ5NVpkZkZCY1hwN3AxNjZwdjM3NWF2SGl4eG93Wm8xMjdkcW1vcUVnSER4N1VhNis5SnBmTHBkZGVlODF2eElyaTRtSjVQQjYvTytjbC83YnUyTEhqU1RHMFYzRnhzUW9LQ3ZUWlo1L3AzLy8rdDkvZlkrUEdqZlhZWTQvcGl5KyswRk5QUGFXMHREVGRldXV0YXRLa2lYM2wwYWttVFpvb0tpcEtreVpOVXA4K2ZmVFZWMS9Kc2l5ZGYvNzUrc3RmL3FKMTY5WXBMeTlQVFpzMjllczJVQjMyOWV6c2JOMTg4ODJTU2o2QUxGaXdRSFhyMXRXUUlVTmtXWlp1dSswMlhYbmxsWHJ1dWVmc0VTSWs2Zm5ubjFkbVpxYmYvU1RCN2kyWlBuMjZVbEpTTkdUSUVIdGVkV2hYcHc3bkdMeHc0VUk5K09DRDlucGxIMzVTYXZUbzBmSjZ2UW9QRDlmdTNidlZvVU1IMWF0WFQrSGg0WHJsbFZmc1VUUzhYcSs2ZHUycSt2WHJhL0Rnd1ZxeVpJbmF0R2tqbDhzbG44K25uMy8rV1ptWm1lclhyNS9xMUttam9xSWlUWjA2VlpNblQ5YUFBUU9PUTBzQWxWaE1USXc1bG53K24wbE5UUTM2V25KeXN2MXpYbDZlMmJObmo4bk56VFVyVjY0MFAvLzhzL0Y2dlg3TGU3MWVzMkRCQXZQZWUrOFp0OXZ0OTFwT1RvN3hlRHpIdFBaakxUWTIxc1RFeFB6ZjhXcnJzc3EyclRIRzdOcTF5K1RrNUFRc2w1Q1FVT0UyMXF4WkUzVCtsMTkrR1hUK3FsV3JEcVBDNCt0RXR2V2g3TjY5KzRTLzU4cVZLMC9ZZXcwWk1zUkVSVVhkZjZUdHZIanhZck51M1RwVFdGaFk0VElIRGh3NDJqS05NU1hIb2cwYk50alQ2ZW5wWnRLa1NlYk5OOTgwbzBhTk11Ky8vNzd4K1h4KzY1eE0rM3I1ZmZwWTc5ZTdkKzgyYTlldURXaURVc1hGeFdiWHJsMzI5SUVEQnlwYzlzK2NUTzFha1dEdGZUeU9KWWR6RE42MmJadjlzOC9uTzZwejNxSFd6Y25KTVFVRkJVRmYyN3QzN3hHLzU2R1VQNWFnWWx4NXJnWktyKzRFVS9hcGFtVnZYaXI5U3JvOGw4dFY0VU5UR2pSb2NCUlZWajNsbjFoWDBRMXJ3ZnJDbGZyTFgvNFNkSDVGWFJDNDh6clE0WTVoZkN4VTlQZHpNcnJpaWl2K2RKbGoxYmZTc2l5L0lRUmJ0Mjc5cHc5dnFrNzdlcU5HalE2NXY0YUhoL3NkUjQ3bTM2VTZ0ZXVmT1p4amNPbERUNlNTL2ZsUW8rLzhtVU90ZTZqemFka1JzeEFhVlhmc01BQUFBT0FZSXp3REFBQUFEaEdlQVFBQUFJY0l6d0FBQUlCRGhHY0FBQURBSWNJekFBQUE0QkRoR1FBQUFIQ0k4QXdBQUFBNHhFTlNUbEl6WnN3SWRRbFYwbzRkT3dMbTBkYkhCMjE5WXF4ZnZ6NWdIdTE4ZkFUYnB5WGErM2lwcUwwbDJ2eDRDSFlzUVhDRTU1T1F6K2Q3ZXVUSWtZMURYWWNUeHBnWXk3SVNRbDJIVTVabEdXTk1jdWswYlgzOGxHOXJZOHlRa1NOSFZvcEhZMVdtdHJZc3k0U0ZoUzB1bmE1TSs3UWtXWloxb1RGbW5hVGlVTmZ5WjhydjAxS2xiTzl6dlY1dmpzdmwyaGZxV3Y1TXNQYVdLdGV4eExLc2hzWVlJMmx2cUd2NU0rV1BKUUNPazVpWUdCUHFHcW9MMnZyRW9hMVBuSmlZbUswWFhYVFJtWCsrSkk2Rm1KaVlXVkZSVWQxRFhVZDFFUk1UTXpJbUp1YlpVTmVCWTRzK3p3QUFBSUJEaEdjQUFBREFJY0l6QUFBQTRCRGhHUUFBQUhDSThBd0FBQUE0UkhnR0FBQUFIQ0k4QXdBQUFBNFJuZ0VBQUFDSENNOEFBQUNBUTRSbkFBQUF3Q0hDTXdBQUFPQVE0UmtBQUFCd2lQQU1BQUFBT0VSNEJnQUFBQndpUEFNQUFBQU9FWjRCQUFBQWh3alBBQUFBZ0VPRVp3QUFBTUFod2pNQUFBRGdFT0VaQUFBQWNJandEQUFBQURoRWVBWUFBQUFjSWp3REFBQUFEaEdlQVFBQUFJZXNVQmVBeWkwbUppWlhVbVNvNndEd1A4YVlVSmVBazF1K0pFK29pNmdPTE1zNlJkS0xDUWtKbzBKZEM0NGR3ak1BVkNFeE1URkcwampMc3A0T2RTMEFKRW51K1BqNDRsQVhnV01uUE5RRkFBQ09MV05NVVVKQ1FtNm82d0NBcW9nK3p3QUFBSUJEaEdjQUFBREFJY0l6QUFBQTRCRGhHUUFBQUhDSThBd0FBQUE0UkhnR0FBQUFIQ0k4QXdBQUFBNFJuZ0VBQUFDSENNOEFBQUNBUTRSbkFBQUF3Q0hDTXdBQUFPQVE0UmtBQUFCd2lQQU1BQUFBT0VSNEJnQUFBQnl5UWwwQUFPRG94TVRFUEMzcGtqOG11MHZhSkNuSkdKT2NtSmc0TkhTVkFVRFZFeDdxQWdBQVI4Y1lzOGV5ck81bFpwMzd4My94SVNvSkFLb3N1bTBBUUNWMzhPREIrY0htRzJNbW5laGFBS0NxSXp3RFFDV1htcHE2VTlMeXN2T01NYXRXclZyMWUyZ3FBb0NxaS9BTUFGV0FNV1pLdVZuelFsSUlBRlJ4aEdjQXFBS01NUXZLVGx1V05UbFV0UUJBVlVaNEJvQXE0STh1R3FVM0NPNU5TRWhJRFdFNUFGQmxFWjRCb09yNFhKSjhQdC92SWE0REFLb3N3ak1BVkJGZXIvZHJTYklzS3kzVXRRQkFWVVY0Qm9BcVl2WHExZXNsZVkweGMwTmRDd0JVVlR4aEVFQ2xGQjBkdmR1eXJFYWhyZ09WaHpGbWIySmlZc05RMXdHZ2N1TUpnd0FxSmN1eUdzWEg4d0E5T05laFE0Y0dvYTRCUU9WSHR3MEFBQURBSWNJekFBQUE0QkRoR1FBQUFIQ0k4QXdBQUFBNFJIZ0dnR1BNN1hiTDYvV3FxS2hJZ3djUGx0ZnIxZmJ0MnlWSlk4YU1VVkpTMHA5dTQ3ZmZmdE4zMzMzbjZQMThQcCtXTFZ0bVR5OWJ0a3hGUlVVVkxyOWt5Uko5L3ZubkFmTW5UcHlvRlN0V09IclB0RFQvb2FUSGpSdW5uSndjUitzQ1FHVkdlQWFBWXl3OFBGeERodzVWY1hHeDl1N2RxL3o4ZkkwWk0wYUZoWVg2N2JmZjFMWnQyNkRyN2QrLzMvNjVZOGVPbWpoeG90eHV0ejJ2cUtoSUJRVUZBZXNsSmlacXhvd1pLaTR1bGlSOS9QSEhLaXdzckxDK2xKUVV0V3ZYVHZuNStYN2JTMDVPVm9jT0hXU01rY2Zqc2VldldMRkN2WHYzMXEyMzNxclkyRmpkZHR0dEdqeDRzSktTa3V5UW5wQ1FvSVlOR1FVT1FOWEhVSFVBY0l4RlJFVG9vb3N1VWw1ZW5pUXBQajVlQXdjT1ZGWldsaTYrK0dMVnJGbFRrclI3OTI2ZGNjWVo5bm9EQmd4UWVQai9Ec3MrbjArUFAvNjRQYjF2M3o2MWJ0MWFvMGFOOG51L21UTm5xbCsvZnFwUm80WWtxV2JObXFwWHI1NGtxYmk0Mko2L2RldFd2ZlRTUzlxMGFaTVNFeE9WbFpXbHE2KytXdG5aMmRxNWM2ZlMwOVAxMkdPUEtTY25SKzNhdGRQdzRjTWxTVjI3ZGxYWHJsMFZHeHVyY2VQR3FYLy8vbnJublhmazhYZzBZTUFBdmY3NjY3SXNIaHNBb0hvZ1BBUEFNVFp5NUVodDJiSkZQL3p3ZzlMUzBqUjE2bFNscDZmcm1tdXUwYXBWcTVTY25DeEpTazlQMTdQUFBxdXJyNzVhOGZIeDZ0cTFxeDU2NktHQTdmbDhQdVhuNTJ2QmdnWHEwcVdMMzJ1Wm1aazZlUENnMzlWc2w4dGxyeGNYRjZlK2ZmdXFmZnYyT3Z2c3MvV2YvL3hIVHozMWxIcjM3cTIyYmR2SzVYTHB3SUVES2lvcTBwZ3hZelJzMkRDLzdSdGo5Tnh6enlrN08xdHBhV21LalkxVmVucTY3cnp6VGtWSFI4dXlMTldxVmV0WU55RUFuTFFJendCd2pEM3h4QlB5K1h4NjVaVlhsSnVicSt1dXUwNXZ2ZldXWG43NVpUMzk5TlBxMEtHRFhuenhSVDMvL1BNNisreXpKWlZjRmI3c3NzdjB3QU1QcUVhTkduNVhjbk55Y2hRWkdhbng0OGZid2JqVXBFbVRsSjZlcnFLaUlrVkVSUGk5OXZiYmIrdUtLNjVRKy9idDdYbHIxcXhSKy9idDljWWJiMmpVcUZGcTFLaVI2dFNwbzE5KytVV2RPM2VXVkJLWWx5MWJwc3N2djF5V1plbmYvLzYzYXRldXJmNzkrMnZzMkxIcTM3Ky8zbjMzWFVsU3YzNzlqa3NiQXNESml2QU1BTWZZL3YzN05YZnVYQTBhTkVpREJnMVNzMmJOTkdiTUdQM2pILy9Rdm4zN0pFbFpXVmxxM0xpeHZjNHR0OXdpU2ZyMDAwLzl0aFVmSDYvRXhFUmRkOTExQWNGNXk1WXRhdGFzbVpvMGFSSVFuS2RPbmFyNjlldXJSNDhlZnZPblQ1K3VoeDU2U0QvKytLTXN5OUxZc1dQMTAwOC9LU3NyUzJlY2NZWm16cHdwWTR3T0hqeW9NODg4VTYxYXRWSzlldlcwYnQwNm5YLysrUUcvNndVWFhIREU3UVFBbFJIaEdRQ09vWUtDQW1WbFphbDM3OTVhdG15WnVuVHBvaTVkdXFoRml4WnEwcVNKWnMyYUphbWtMM0pwMytlS0RCNDhXQTg4OElCNjkrNHRxYVFieHFaTm05UzZkV3NaWS9UVFR6L3BycnZ1MHBJbFMreDFmRDZmY25KeVpGbVdIbnp3d1lCdDFxaFJReU5IanRUNjlldjE3TFBQcW5Ianh2cmtrMC8wOU5OUGEvVG8wYklzUzhhWWdEN01zMmJOVXA4K2ZTVEo3MmJDRzIrOFVXdldyTEUvRkFCQVZVZDRCb0JqcUdiTm1wbzRjYUwyN3QyckxWdTI2TFRUVHRPeVpjdlVwazBiUGZ2c3M5cTdkNjkyN2RxbDAwNDd6VjRuTlRWVkw3MzBrdXJVcWVPM3JmWHIxMnZ2M3IzMjlJRURCN1IvLzM2Tkh6OWVkZXJVVWZmdTNmMUNidWxyWHE5WGQ5NTVaOUQ2aGd3WklrbnEyN2V2eG80ZEswbGF1M2F0MXE1ZHE0Y2ZmbGlTbEpHUm9mZmVlMDh0V3JTUUpIMzc3YmY2NXovL3FkTlBQMTJTZE1jZGQraVRUejVSang0OTFMeDVjMDJaTWlXZ0x6WUFBQUJPSWpFeE1lWmt0WC8vZnBPZG5XMUdqaHhwakRIbTAwOC9OYXRYcnpiR0dMTm8wU0l6WU1BQTg5MTMzL210NC9WNkE3Ynp5Q09QT0hxL1BuMzZtRldyVnBrNWMrYVl3c0xDZ1BWU1UxUHRud3NMQzgycVZhdk03YmZmYm1iTm1tVisvZlZYYy9EZ1FiTi8vMzVqakRIcjFxMHpRNGNPTlc2MzI2NHJOemMzNEQwZmZQQkIrK2RaczJhWjR1SmlSN1dHVWt4TWpBbjFmZ3VnOHVQS013QWNZM1hyMWxWNmVyck9QZmRjVFo4K1hiLzg4b3Z1dmZkZVNkSzU1NTZybjM3NnlSNEdybFQ1L3N5SHExMjdkbjQzQnBhVm1wcXFObTNhS0MwdFRTKzk5SkwrOWE5L3FXN2R1dXJldmJza0tUYzNWNFdGaGFwYnQ2NFdMVnFrSVVPRzJFUG11Vnd1UlVaRzZwdHZ2dEdVS1ZQc3Z0VWJOMjVVYkd5cy9SNzE2OWZYRlZkY2NWUy9Bd0JVQm9SbkFEZ09vcU9qdFgvL2Z2Mzg4OC9xMnJXcm5ubm1HUTBZTUVBZmYveXhSbzhlclNlZmZGSkRoZ3l4dTBZY0RhL1hxN0N3TUwvcHJLd3NOV3JVU0pLMFljTUdMVnk0VURmY2NJTW1UcHdvbDh1bEJRc1cySDJiVHozMVZDMWR1bFN2di82NnVuVHA0amZXZEtscnI3MVcxMTU3clQxZE91WnpxZFdyVndmdEt3MEFWUTNoR1FDT0lZL0hvOVdyVnlzakkwTXRXN2JVMDA4L0xXT002dGV2cjVVclYycm8wS0VLQ3d0VFpHU2tubjc2YVQzNzdMT0tpb3F5MS9mNWZGcTRjS0ZXcmx5cDNOeGNSKzk1OE9CQnYrazc3cmhEUTRjT2xkZnJsU1RWcTFkUHQ5OSt1NlQvWGVIMmVEenllcjEyVUw3ODhzdDEvdm5uNjRrbm5sQzlldlYwMVZWWDJmWDA3ZHRYWHEvWDcrcDRmbjYrMzVYbmZmdjJxVWVQSHJyMTFsc1B0OGtBQUFCd3ZKMnNmWjQ5SGs5QS8rVXRXN2FZQXdjT0JDd2JySjl6cVpTVUZMTng0MFpINzVtVmxYVjRSUnBqZnZ6eHg2RHZuNXViYTdadTNYclkyNnNNNlBNTTRGamd5ak1BSEVObHUwK1VLbjBRU25tSDZ1ZjgxNy8rMWZGN2xvNkNjVGd1dWVTU29QTWpJeU1WR1JsNTJOc0RnT3JpNk81UUFRQUFBS29Sd2pNQWhFQlJVWkhmTkE4WkFZREtnZkFNQUNIUXExY3ZlVHdlK3lFby9mcjFVMDVPVG9YTHYvdnV1eW9zTExTbkoweVlvRjI3ZGgzeVBVYU9IQ21menllcDVJbUc1Ym5kYnIvcG9xSWl6WjQ5TytpeXBhWk1tV0p2RXdDcUkvbzhBOEFKOHM0Nzd5ZzVPVmxTeVZQOCt2WHJwL1hyMTJ2MDZORzY2S0tMMUxCaFEwblM1TW1UMWIxN2Q5V3VYVnRTeVpqS216ZHY5bnVjOTA4Ly9XU1BIVjJSakl3TXUxLzFVMDg5cFlLQ0F2czFZNHh5Y25MMDVaZGYyc1BMaFllSGEvTGt5YnJvb291VWtaR2h5eTY3TEdDYjMzNzdyZTY2NjY2amFBVUFxTndJendCd2dqejAwRVB5ZUR5S2pJeFUvLzc5OWU2Nzc2cW9xRWhmZlBHRmtwT1RGUnNicTIzYnRxbFJvMFpxMUtpUnJyNzZha25TL1BuekF3S3JaVmwyTU42eFk0Y2FOR2lnV3JWcUJTemo4L2xrakZGUlVaSEdqUnVuakl3TU5XL2UzSzZuN0xqTUxwZExkZXJVMGJubm5xc1pNMmJJNS9QcDhzc3YxNnhaczNUNTVaZXJZY09HOWtOU0FLQzZJandEd0FsU3MyWk5YWC85OVdyYnRxM1MwOU1WR3h1cldyVnFxVU9IRGhvd1lJQTZkZXFrUng5OVZHKzg4WVo5bGJtb3FFaHIxcXpSSTQ4OG9rY2ZmVlNGaFlVeXhpZzlQVjI5ZS9lV3krWFM5dTNiZGRWVlYybmd3SUdTcEdIRGhtbm56cDFLVDA5WGp4NDlkTU1OTjlnaGVjaVFJUm93WUlEYXQyOGZkR1NRMG5HZkJ3NGNxQVVMRnFpNHVGZ0xGaXpRUC8vNVQwbEgveVJFQUtqc0NNOEFjSUlFQzU3WjJkbnEwYU9IVnF4WW9RVUxGcWgxNjlaKzNUUG16NSt2N094czVlVGsyS0Y2MUtoUjJycDFxKzY3N3o1MTY5WXRZSnRQUC8yMGF0V3FwY2NlZTB6dnZ2dXVKT20zMzM2elgyL1hycDNmOGp0MjdGQktTb29pSWlLVW01dXI1Y3VYeStmejZkUlRUOVdCQXdma2NybUNCbTBBcUk0SXp3QndnaGhqOU1ZYmIraVhYMzdSZ1FNSGRObGxsNmx0MjdhS2lJaFFreVpOOVBqamoydkVpQkgyOGdVRkJkcTJiWnVhTkdtaXhvMGJTeXE1eVM4ek0xT3RXN2RXY1hHeGR1N2NxYVpObS9xOVQ1MDZkZXlmM1c2Mzl1elpZOS9rWjFtV0hZUkw1elZyMWt4Tm16YVZaVm1hT0hHaTNkZTVvS0JBdFdyVjRwSGJBRkFHMzc4QndBbXlhOWN1YmRteVJUMTc5bFJrWktTNmRldW1GU3RXNkljZmZsQldWcFlXTEZpZy8vNzN2K3JmdjcrU2twSzBjdVZLUGZ6d3czN2JtRHAxcXU2NTV4NUowcVdYWHFxUFAvNDQ0RDE2OXV5cDJOaFlyVm16Um84Ly9yam16SmtqWTBvZXJoY1dGcVpYWDMxVmJyZmJiOVNNMG9CY3IxNDl1ZDF1YmR5NFVmLys5NzhseVY0WEFNQ1Zad0E0SWR4dXQ3eGVyNHFLaWpSbzBDQjVQQjY5K09LTGNydmRTazFObFNSOStPR0h5czdPMWtjZmZhUm16Wm9GYkNNM04xZFpXVm5xMUttVFB2bmtFOVdzV1ZPUmtaSDYvUFBQZGZmZGQwdVNHamR1ck1tVEo4dnI5ZXJSUngvVjJMRmpaVm1Xbm56eVNSVVZGYWxXclZyYXNHR0R3c1BEZGNFRkZ3UzhSK3ZXclpXZW5xNVBQLzFVeno3N3JDUXhOQjBBbEVGNEJvQVRvSGJ0MnFwZHU3WnV2ZlZXM1h6enpkcXpaNC9PUFBOTTllclZTK1BHalpOVTB2YzRXR2d1Tld2V0xNWEZ4Zm5OYTlXcWxWNS8vWFh0MkxGRGp6Lyt1R3JVcUNGSit2MzMzOVcyYlZ1TkhqMWE5OTEzbjE1NzdUWDkvUFBQaW82TzFtKy8vYWFJaUFqZGNzc3RBZS9ScVZNbmpSZ3hRc09IRDljWlo1d2huODhubjgrbjR1SmllOXNBVUozUmJRTUFUcUNJaUFqVnFGRkRqejMybUQwdk5qWldzYkd4ZXZqaGg3Vnc0Y0tnNjhYSHgrdUtLNjVRdjM3OTFLZFBINldtcGlvMk5sYXpaOC9XblhmZXFiLy8vZTkrNFhiNTh1VzY2YWFiZE50dHQrbjExMStYeStYU25EbHpkTk5OTjluTGpCbzF5dTlKaDI2M1c5OS8vNzBhTkdpZ3RtM2JTcEtXTGwycVVhTkdFWndCNEE5Y2VRYUFFeXdzTEV5bm4zNjZQVjE2NVZrcTZTS3hlZk5tdFd6WjBwNW5qRkYwZExSY0xwYysvZlJUU1ZMZnZuMDFkdXpZb052UHpjMlZ4K05SNjlhdEpVblBQUE9NSmt5WW9PdXV1MDZublhhYWlvcUtWRnhjck4yN2R5c3hNVkdkTzNmV3I3LytxclZyMStxUlJ4NVJXbHFhaGd3Wm9xRkRoMnJEaGczcTJMR2o4dlB6NVhLNTVQVjZqME9MQUVEbFFYZ0dnQlBrNVpkZlZucDZ1c0xEdzVXZG5hM1kyRmp0MjdkUHNiR3g5aklIRHg1VVlXR2h4b3daWTQrdzRmVjZBNGE1S3k0dWxzZmpzY2RsTGxWWVdLakUzUk55QUFBZ0FFbEVRVlRGaXhmcndRY2ZsQ1R0M0xsVHk1WXRVNWN1WGV5cnlaMDdkOWFqano2cXM4OCtXM1hxMU5HdVhidlVzbVZMWFh6eHhaS2tTeTY1UkI2UFI3R3hzYXBmdjc3dXYvOStMVjY4V0crOTlaYnV2UFBPNDlZK0FBQUFPRTVpWW1KTWRmSGRkOThGbmVmMWVnUG01K1hsK1UzdjJiUG5xTjY3c0xEUS90bnRkaC9WdGtJdEppYUdZVU1BSERXdVBBUEFTZTZxcTY1eU5FOHFHV3F1cklZTkd4N1ZlNWQ5SEhmNXgzOERRSFhFRFlNQUFBQ0FRNFJuQUFBQXdDSENNd0FBQU9BUTRSa0FBQUJ3aVBBTUFBQUFPRVI0QmdBQUFCeGlxRG9BbGRiamp6OGU2aEpPT3JtNXVUcjExRk5EWFFZQVZGbUVad0NWa3Rmci9iL2x5NWZYQ1hVZEo2RzVrbTRLZFJFbkkyTk1RYWhyQUFBQXdFbUVwK2dCd1BGRm4yY0FBQURBSWNJekFBQUE0QkRoR1FBQUFIQ0k4QXdBQUFBNFJIZ0dBQUFBSENJOEF3QUFBQTRSbmdFQUFBQ0hDTThBQUFDQVE0Um5BQUFBd0NIQ013QUFBT0FRNFJrQUFBQndpUEFNQUFBQU9FUjRCZ0FBQUJ3aVBBTUFBQUFPRVo0QkFBQUFod2pQQUFBQWdFT0Vad0FBQU1BaHdqTUFBQURnRU9FWkFBQUFjSWp3REFBQUFEaEVlQVlBQUFBY3NrSmRBQURnNk1URXhQdy9TVDMrbUR4TDByWS9mdjQrSVNHaFYyaXFBb0NxaVN2UEFGREorWHkrRlNvSnpXZjlNZXNzU1dmNWZMNmZRbGNWQUZSTmhHY0FxT1NLaTR0L2tGUmNiclluTEN4c2VpanFBWUNxalBBTUFKWGNtalZyOG8weGM4ck5YaDRmSDU4YmtvSUFvQW9qUEFOQUZXQloxaGRscDQweHMwTlZDd0JVWllSbkFLZ0Npb3VMdnpYRytDVEpHT1B6ZXIxVFExMFRBRlJGaEdjQXFBS1NrNVAzU3ZybWo4bVZTVWxKdTBOWkR3QlVWWVJuQUtnNlNxODJmeFhTS2dDZ0NtT2NaNkNNcUtpby83aGNyZ2FocmdNNEVzYVlVeXpMdWtuUzE1TGNvYTRIT0JMR21QMkppWWtQaGJvT29DTGhvUzRBT0ptNFhLNVluODkzUjZqckFJNlVaVmt1bjg4M0lkUjFBRWZLNVhKTmwwUjRCb0RLSUNZbXhvUzZCdUJvWEhUUlJYVkNYUU53TkRnTzQyUkhuMmNBcUVLU2twSU9oTG9HQUtqS0NNOEFBQUNBUTRSbkFBQUF3Q0hDTXdBQUFPQVE0UmtBQUFCd2lQQU1BQUFBT0VSNEJnQUFBQndpUEFNQUFBQU9FWjRCQUFBQWh3alBBQUFBZ0VPRVp3QUFBUHgvOXU0OE1LYXI3d1A0OTA0MkNRbENVR29Kc2JXVVRGQkZveHYxMkZxdFZ1dlYybUxzVWlxMGxLcFdkZEZTdEZSYitoUjlGTEczRkZWYnFKTEZFbGttc1Naa0U5a2ttZTJlOTQrWTIwd21ZVlNTU2VMNytVZnV1ZHR2amp0bmZuUG0zSFBKUmt5ZWlZaUlpSWhzeE9TWmlJaUlpTWhHVEo2SmlJaUlpR3pFNUptSWlJaUl5RVpNbm9tSWlJaUliTVRrbVlpSWlJaklScEs5QXlDeU43VmFQVnNJMFJjQUpFbnFKb1E0ZHZ2dlkyRmhZVUgyalk2SXFPcFRxOVVmQ1NHZUJpemJZWlZLZFNBME5IU09mYU1qc3VSbzd3Q0k3RTJXNVlzcWxhcWJlVm1TcEc0QUlJVFlZcitvaUlnZUtGZk5iUzlnMFE3LzEzNGhFUldQd3phSWdOOEE2SXVVR1ZRcUZSdHRJcUp5b05QcE5nRXdGQ2syNkhTNnpmYUloK2hPbUR6VEF5OGlJaUpEQ0xHblNQRmZvYUdoYVhZSmlJam9BUk1aR1prdWhEaFlwUGpQeU1qSWRIdkVRM1FuVEo2SkFBZ2hmaW15dk4xZXNSQVJQWWdrU1FvdVVzU2hjMVFoTVhrbUF1RGc0TEFYZ1BIMm9pay9QLzluZThaRFJQU2cwZXYxMndDWWJpK2FqRWJqVm52R1ExUVNKczlFQUc0UDBmamo5dUxKcUtpbzYvYU1oNGpvUVhQdTNMbGtJY1JSQUJCQ0hEbHo1a3lLdldNaUtnNlRaNkxiWkZuZWNQdlBuWFlOaElqb3dXVWV1c0VoRzFSaE1Ya211czFnTU93QkFDSEVlbnZIUWtUMElES1pURnNCUUpabEpzOUVSSldCV3EzKzB0NHhFQkU5eU5nT1UwWEhKd3crb0h4OWZXOUlrdVJwN3ppb1Vza0tDd3VyYWU4Z2lLb0N0c0VsRTBKQWtwaWVGSU50Y0FYQkp3dytvQ1JKOGd3TkRiVjNHRlNKK1BuNWVkZzdCcUtxZ20wdzNTdTJ3UlVIeHp3VEVSRVJFZG1JeVRNUkVSRVJrWTJZUEJNUkVSRVIyWWpKTXhFUkVSR1JqWmc4RXhFUkVSSFppTWt6RVJFUkVaR05tRHdURVJFOXdQUjZ2Y1Z5UmthR25TSWhxaHlZUEpQZEdZM0dFdGNkT1hMRW9pRy9jT0hDSFk5MSt2VHBZc3NQSHo0TVdaYnZLYTc5Ky9kRENLRXNueng1RWpkdTNDaHgrNmlvS0l0enhNZkhLMzlIUmtZV3UwOWtaQ1N5c3JLc3lvT0RnNUdUazNOUDhSSVIvUnVqUm8yQzBXakV6WnMzQVFBVEpreEFlbnA2aWRzdlg3NGNPcDFPV2Y3dmYvK0w1T1JrbTg1MTZ0UXBtRXltZTRydjlPblR1SExseWwyM1l4dE01WVVQU2FGeXA5VnE4Zm5ubnl2TENRa0pHRE5tRE02Y09ZUEV4RVNjUFhzV2JkcTBnWk9URXdEZzJXZWZ4WkFoUXdBQWMrYk1RZlhxMVVzODl2bno1N0Y5KzNiVXFWUEhvdno3NzcvSDQ0OC9EbG1XNGVycUNxMVdpNVl0V3dJQVltSmkwTHAxYTZ0anJWcTFDazg5OVJRY0hSMlZZMmcwR3F0am0rWG01bUwrL1BtWU4yK2VFbXVOR2pVQUZEVHFQL3p3QTFxMWFtV3hqNCtQRHlaUG5veDMzbmtIelpzM1Y4cURnNE14WU1DQUVsOG5FZEg5V0xac0djNmVQUXNBU0V4TXhJUUpFeEFiRzR0Rml4YmhzY2NlZzZkbndjTVBmLzc1Wjd6NDRvdHdjM01EVUpDUVhyeDRFUzR1THNxeGpoOC9qamZlZU1PbTh3b2hNSDc4ZUt4YXRlcU8yMlZrWktCV3JWb0FnTFp0MjJMV3JGbFl0R2lSc2o0NU9SbjE2dFd6ZUJJaDIyQXFMMHllcWR5MWJOa1NpeGN2UnZYcTFhSFJhUERiYjc4QkFGNTQ0UVdZVENZc1diSUVRVUZCQUlEczdHeTR1N3NyK3pvNE9OeXgwUjAyYkpoRmNqdG56aHdrSnlmanlwVXJtRHg1TXVMaTRyQnMyVElzVzdaTTZhR0lpWW5CeG8wYlViOStmWXRqZVhnVVBNeEpsbVhrNU9UQXpjME5mbjUreXZySXlFZzgrdWlqeXJLZm54OGlJaUlzam1HT2Rmanc0VmFOTmdDNHVMaGczTGh4VnIzdnpzN09jSFoyTHZGMUVoSGRqOUdqUjhOb05NTER3d09USmszQzh1WExvZGZyc1duVEpwdzlleFlhalFaWHIxNkZsNWNYdkx5ODBLdFhMd0RBYjcvOWh0ZGZmOTNpV0pJa1FhVXErQ0g3MnJWcnFGMjdObHhkWFlzOWIrZk9uWEg5K25XTHNxdFhyeUl5TWhKOSt2UUJBQmdNQmdRR0Jpb0pla0pDQWhvMmJBaU5ScVBzYy9IaVJVeWRPaFY5Ky9aVnl0Z0dVM2xoOGt4MlVWenY4WUFCQTFDM2JsM0lzZ3lOUmdPVHlZU0xGeTlpMTY1ZFNxOEhBSXNHdEtpaVkvVSsvUEJEQUFVL1EzN3p6VGVZT0hFaTJyUnBBd2NIQjZ4Y3VWSTVuamx4bG1VWjA2Wk5RMjV1THJSYUxZWU5HNGJubm5zT0hoNGVTRTVPdGpoM2JHd3N0bS9manBvMWF5cGxvMGVQQmdEb2REcWx4OXBNbG1YbEE2WXd0VnB0VlZiY2RrUkVwY1hGeFFYLytjOS8wTHAxYTJpMVdtZzBHcmk2dXNMUHp3K0JnWUhvMHFVTEprNmNpQysvL0ZKSll2VjZQU0lqSXpGdTNEaE1uRGdST3AwT1FnaG90Vm9FQkFSQXBWSWhJU0VCenozM0hLWk5tNFlkTzNaZ3k1WXRGa2xvVkZRVTJyUnBnMTI3ZGxuRVU2MWFOZlRvMFFNMWF0VEFxbFdyTUh6NGNEenp6RE5JVFUzRjU1OS9qdmZlZTAvcDBBQ0FUei85Rk04OTk1elY2MkliVE9XQnlUTlZHSTBiTjhiS2xTdWgxK3VWeG5iTW1ERVdpYk5LcFNxeDUxbXYxeU1oSWNHcVBDNHVEbTNidGdWUTBIZzZPRGhZakdVMmw2dFVLcWhVS2l4WnNnVEp5Y21ZUG4wNjFxNWRDMW1XTVcvZVBLeGN1ZEtpOFg3enpUZFJzMlpOQ0NFd1o4NGNwS1Nrb0hidDJwZy9mejUrK2VVWFphZ0pBTFJyMXc0alJveEFibTR1NXM2ZGkzYnQyaUVrSkFRbWt3bmg0ZUdZT25WcWlmV3lZOGNPZE9qUUFVMmJOcldoRm9tSTdxNjQ1REF0TFEydnZmWWFRa0pDc0h2M2J2ajQrRmdNei9qdHQ5K1FscGFHOVBSMEphbisrT09QY2VYS0ZiejU1cHZ3OS9lM09ON0FnUU14Y09CQWk3S1JJMGZpdSsrK1U1YUxTMmhkWEZ5d1ljTUdiTml3QVJjdlhrVGp4bzB4ZmZwMEFNQzVjK2ZRcmwwN0FNQ2VQWHN3Y09CQXRzRlU3cGc4VTRWaGJrQ25UWnVHaVJNbm9tM2J0aGJqMlFwdnMzRGhRc1RIeDFzMHVqazVPV2pldkRrKyt1Z2pwVXlXWlFRSEIyUHMyTEVBb1BSRW1IdTNnWUpoRzBhajBhSjM1SysvL2tKR1JnYjI3OStQNnRXclkvTGt5Zmp1dSsvd3hCTlBvRnUzYmhZeFNaS0VEejc0QUE0T0RoZzVjaVJDUTBNUkVoSUNJUVMyYjk4T29HQ2NuN2UzTjk1Ly8zMGxaaUVFL3ZqakQxeThlQkc1dWJrNGVQQWd0Rm90a3BLU0VCOGZiOUhMblptWmFmT1lRaUtpdXhGQzRNc3Z2OFRmZi8rTlc3ZHU0Y2tubjBUcjFxM2g3T3lNQmcwYTRLMjMzc0w4K2ZPVjdmUHk4bkQxNmxVMGFOQkErYVV1TnpjWFNVbEo4UEh4Z2NGZ3dQWHIxL0hRUXcvZDhid3BLU2tXYlZ0U1VoSldyRmlCUm8wYUtXVUJBUUVJQ0FoQWZIdzhmdmpoQjd6enpqdnc4UERBdW5Yck1IRGdRUFR2MzkvaW1HeURxYnd4ZWFZS3c5eWc1ZWJtb2tXTEZzVnU0K0RnQUFCNDk5MTNpMTJ2MSt1UmxaVUZEdzhQNlBWNkhEaHdBQUVCQVhCMGRNVHUzYnN4ZGVwVS9QZS8vOFhreVpPVjhjcUppWWxXTTNGb3RWclVyMThmbHk1ZFFzMmFOZkg0NDQvanhvMGJGb2x6NGQ1cmMxeVNKS0ZUcDA3bzNMa3pEaDA2cFB5c0dCSVNndjM3OTF1Y3c5L2ZILzcrL3RCb05IQnpjN01ZdXpkcTFLaTczbEJqWjVJTlpjVnRVK0oyaGNlVDUrZm5XMnlqMCttS1BaYlJhSlR1dEZ5L2Z2MWk5ek1ZREZibEpwUHBqc2NxdXQ0OHR2NXUyeFZkTGt5VzVUdHVXM1M5ZWJud2ZRQkY5M053Y0JoaU1CZzJGajJYRUtMWU9NekhOUC9DVTlJNTczYXM0clp6Y1hHNTY3R0tPMTdSN1lvN243T3pjNmtkcTdqeTRyWVRRa2lGdjJUZnJVN3Z0cDA5SlNjbjQvTGx5eGc2ZENqT25Ea0RmMzkvYk5teUJkbloyWEJ5Y3NMdTNidXhlUEZpckYyN0ZocU5CdW5wNlJnN2RpeW1UWnVtSEdQRGhnMFlObXdZMXF4Wmd4NDllbURSb2tXWVBYdjJIYy9adFd0WHpKa3pSeWw3NDQwM1NreTRtemR2anJmZWVnc25UNTdFbWpWcjRPbnBpVmF0V2xuMFBwczlnRzB3MlJHVFo2b3d6QWxzMFY3Z3d1dGRYVjB4Zi81OFhMcDBDWTZPampBYWpSYmoyakl6TTlHMGFWTjgrdW1uY0hSMHhKOS8vb2t0VzdaWUhDY21KZ1loSVNIS2NscGFHbXJWcW9YbHk1ZkR6YzBOeWNuSmFOR2lCV0ppWWpCMDZGQkVSMGZqd0lFREdEWnNHS0tqbzJFeW1TeHVGQ3pLSEx1M3R6ZE9uRGlCeHg5L0hGdTNia1ZnWUdDbEhrY25oSUJhclRiZlZTTksycXlrc2tKZk5vcmRWeFRhNFBaUHhVV1hyZllWUmNmZkZEbG40UzlGa2lRcDI5NitaaXoyTFhRZENmTTU3eEN6S0RvM3JubWJvcitXT0RrNVdlMWJVcnhXaGRhdnoybzdTWkpFa2JHZERaeWRuWXY3ZHZuUGl5bm1kZDJ1SzZ2anExUXFpN29yS1piaS9pOWtXYmJwT2xHcFZIZGNMbTdma3Y1dmlzWWhTVkpKOFZ2dFc4eXkxZmxLT20vaGM1Z1RPUnVQWCs1eWMzTmhNcG1nMStzUkZCUUVvOUdJRHovOEVMbTV1WWlLaWdJQWZQZmRkMGhMUzhNUFAveUFoZzBiV2gwak16TVRxYW1wNk5LbEM5YXNXUU1YRnhkNGVIaGcvZnIxK0wvLys3OWl6M3ZreUJFODlkUlR5bkplWGg3YzNkMnQya1dkVG9mbzZHaWtwYVVoTXpNVEJvTUJMNzc0SWdZTUdJQ3JWNi9pMjIrL1JhOWV2ZEM3ZCs5aXoxTlYyMkNxT0pnOFU0Vmh2dHU1OEJnN2c4R2cvSDNseWhVMGE5WU1nWUdCeW9mVDdObXowYU5IRC96blAvK3hPcDRrU1pnN2R5NWNYVjJoVXFrUUZSV0ZaY3VXd2NmSEJ5Tkhqc1FUVHp4UmJCd25UNTVFLy83OThldXZ2OExOelEyTkd6ZkdyNy8raWllZmZCSU9EZzVZdm53NTFxeFpZelZ1Mml3aElRRkpTVW5vMUtrVGR1ellBYUNnbDdKeDQ4WWx2bmFEd1lEUTBGQjA3ZHIxTHJWa1A1SWtJU3dzakcxR0JhZFdxMFZZV0poMXRrTVZpbHF0dGxzaTdlYm1CamMzTjd6MDBrdDQ0WVVYY09QR0RUejg4TU1XdmEzWHJsMHJObWsyMjdwMUt5WlBubXhSMXFKRkMzenh4UmU0ZHUwYTNucnJMV1c2VWFEZ1M4ZkpreWV4Y09GQ3BTd3hNZEdxWFpSbEdWT25Ua1Z1YnE2U0JGKzhlQkhaMmRrSURnNVdmblhadUhFam9xT2pNV0hDQktzYkE2dHFHMHdWQno4SXlTNWlZbUlLOTg0QUtKaEs2TXFWSzJqU3BBbWlvcUxRdG0xYnZQMzIyOHI2TTJmT29IdjM3c3ArSVNFaHFGT25EdnIwNllQRXhFVFVyRmxUbWRQVHpEeXJSM0p5TXI3Ly9udDg5TkZIbURsekpobzNib3pGaXhkanhJZ1JxRjI3dHNVKzdkcTFnNU9Ua3pLUmY4MmFOZEc0Y1dNMGJkb1V6Wm8xUTBwS0NvUVFWajBZUWdpa3BxWmkxNjVkR0RkdW5IS3NvS0FnYk51MnJkaDZFRUlnSnljSEN4Y3V0SGl0UkVSbHpkblpHVWFqRVZPbVRGRitvVE9QODcxKy9Ub21UcHlvVEI5WFdHaG9LSjU2NmlsTW1EQUJUazVPeW13ZEFEQmt5QkIwNnRUSkluRUdDcExkVjE5OTFhTGR2SFRwa3RWTmVDcVZDdDk4ODQyeWZPREFBWVNFaE9EcTFhc1lPblFvR2pWcXBNelJYeFRiWUNvdlRKN0pMaG8yYklpNWMrZmk2YWVmVnNxNmRldUdlZlBtWWRTb1VYQjBkTVRzMmJQeDVwdHZLdXVqb3FLVUcwVXVYTGlBK1BoNFpmemRRdzg5aEMrKytBSjkrdlJCKy9idExjNWx2bmxrL3Z6NXFGNjlPa3dtRXg1KytHRzg4TUlMbUR4NU1wbzBhUUsxV28yK2ZmdkN6YzBOelpvMUF3QWxlWFoyZHNhSUVTT1U0NzM4OHN1NGZ2MjYxYmpUek14TWVIcDZZdmp3NFFDQWd3Y1BLajB0UVVGQjZOMjdOM3IwNklHR0RSc3FQKzFuWjJjak1URVJzMmZQdHBpKzcwNVBYU1FpS2kwT0RnNm9XN2V1c2x4NG5LOHN5N2g0OFNLOHZiMlZNaUVFZkgxOW9WS3A4T09QUHdJQXhvOGZqeFVyVnBSNGp1UEhqNk5HalJydzgvTkRWbFlXaEJDb1diTW1Ra05ETFQ0RENwTmxHUnMyYklCZXI4ZnMyYk14ZHV4WVBQWFVVMWkzYmgxMjdkcUZnUU1IV3QwYnd6YVl5Z3VUWjdJTGQzZDNMRjY4V0ZtK2Z2MDZnb09ETVdUSUVLVW5ZdEtrU1hqNzdiZng4ODgvSXo0K0hqMTY5SUJLcGNLTkd6Y3dhZElrK1B2NzQ2ZWZma0tkT25WUXExWXQ5T2pSQSsrODh3NTI3dHdKbFVxRmxKUVVuRDE3Rm5YcjFzV1VLVk9VYzVrYnplYk5tMlBObWpYNC9mZmYwYXhaTTRzcDhRQllQSDdXTERJeUV2djI3Y1BodzRjeGJOZ3dpM1cxYXRYQ3lwVXJjZXJVS1Z5OWVoV3RXN2ZHckZtekFBRHQyN2ZINnRXcjhkbG5uMkg2OU9uS3o0Y2VIaDRJRGc2MitQQUNjTWN4MVVSRTkydmh3b1hRYXJWd2RIUkVXbG9hTkJvTk1qSXlMR2FZeU0vUGgwNm53OUtsUzVVWk5rd21rOVd2YmdhRHdlcitFL08yZi83NUp6dzlQZEd2WHo4QUJXMy83dDI3OGQxMzM4SE56VTJaZ3E2dzhQQndSRVZGb1Z1M2JrcG5SbjUrUG9DQ0IyRkZSa1ppOGVMRnlNdkx3eWVmZkFJdkx5OEFiSU9KcUl5cDFXcFJVYVNtcG9xSWlBZ2h5N0xWdXFTa0pDR0VFSmN2WHk2MnZLaHo1ODdkOVh3Nm5jNm11STRlUFZwc2VYNSt2Z2dKQ1NsMlhYcDZ1akFhalRZZHY3S3g1eGhOc2gzL255cUhpdFFHMzR0OSsvWVZXMll5bWF6S016SXloRjZ2TC9ZNHNiR3h4YmFWTjI3Y0VKbVptVmJsRVJFUlZtWEZuWk50TUpXSENqZDlEcFVQdFZvdFFrTkQ3UjBHVlNKK2ZuNElDd3RqbTFIQjNiNWhrUDlQRlJ6YllMcFhiSU1yRHM3WlFrUkVSRVJrSXliUFJFUkVSRVEyWXZKTVJFUkVSR1FqSnM5RVJFUkVSRFppOGt4RVJFUkVaQ01tejBSRVJFUkVObUx5VEVSRVJFUmtJeWJQUkVSRVJFUTJZdkpNUkVSRVJHUWpKczlFUkVSRVJEWnl0SGNBWkRkWmZuNStIdllPb3FJUlFnQUFKSWxQUUMxS0NISEwzakVRVlNGc2crOUFDTUYydUFpMndVUlVJZm42K29ySEhudHNnTDNqSVBxMzFHcTFzSGNNUlBkRHJWWUx0VnJkMzk1eEVKV0V3emFJaUlpSWlHekU1Sm1JaUlpSXlFWk1ub21JaUlpSWJNVGttWWlJaUlqSVJreWVpWWlJaUloc3hPU1ppSWlJaU1oR1RKNkppSWlJaUd6RTVKbUlpSWlJeUVaTW5vbUlpSWlJYk1Ua21ZaUlpSWpJUmt5ZWlZaUlpSWhzeE9TWmlJaUlpTWhHVEo2SmlJaUlpR3pFNUptSWlJaUl5RVpNbm9tSWlJaUliTVRrbVlpSWlJaklSa3llaVlpSWlJaHN4T1NaaUlpSWlNaEdUSjZKaUlpSWlHekU1Sm1JaUlpSXlFWk1ub21JaUlpSWJNVGttWWlJaUlqSVJwSzlBNmhLZkgxOWIwcVM1R3p2T0NvUlYvQWF2QmM2QUNaN0IxRVp5TEk4TkNJaVlydTk0N0FIdFZvdHdzTEMrTDRxSTJ6bnk1NFF3ZzJBVHBJa3RuZGxRQWdoYnQ2OFdmZlNwVXY1OW82bHNuSzBkd0JWaVNSSnRWSlNVdHpzSFVkbDRlWGxsWnVhbWxySDNuRVU1dVRrNUc0d0dMTHRIVWRSZGV2VzNheFNxUmFucEtUc3QzY3NGWjJYbDljK0FKbjJqb09xSnJielphOXUzYnE1S1NrcG5pcVZTdGc3bHFxb1hyMTZOL1I2UFVjZTNBY216NlVzSVNFaHo5NHhWQmIxNnRWRFFrSkN1cjNqS0tLaXhRTUFxRmV2bnQ1a011bDRmZDJkbDVlWFVaSWtmdWhTbWVIN3NHelZxMWNQMTY1ZHk3VjNIRlZWdlhyMTJEN2VKMzd6SUNJaUlpS3lFWk5uSWlJaUlpSWJNWGttSWlJaUlySVJrMmNpSWlJaUloc3hlU1lpSWlJaXNoR1RaeUlpSWlJaUd6RjVKaUlpSWlLeUVaTm5JaUlpSWlJYk1Ya21JaUlpSXJJUmsyY2lJaUlpSWhzeGVTWWlJaUlpc3BGazd3QXFPMTlmMzA4QVRKUWtTUUJ3QjVCOWUxVndXRmpZU1B0RlZqSDUrdnB1a2lUcCtkdUw3Z0N5aFJDU0pFbHp3c0xDbHRnenRvcW1ZOGVPTDBpU3RPNzJ0ZVVLUUEvQUJPQldXRmhZWXdCR3V3WllnZmo2K3I0TTRNZWlkU1dFdUJFZUh0NENnR3pYQU11UldxMFdZV0ZoYk50TEVkdjVzc2M2TGxzZE8zYWNMa25TKzVJa0NTRkVEVW1TY2dCQUNMRXJQRHg4cUwzanEyelk4M3lmWkZrK0lFbFNEUlM4MlhIN1gzZFpsdmZaTWF3S1N3anhPMjdYMGUwaWQwbVNhaGlOeHNOMkRLdENjbkJ3K0szUUI0a2pBRGNBN2tLSXZXRGliT0htelp1L29xQXp3S0t1QU96R0E1UTRVOWxnTzEvMldNZGxTd2h4MkZ5L2tpU1oyMHAzQUgvWU43TEtpY256ZlRJYWpRY0JaQlV1RTBMY3lzakkyR0tmaUNxMnRMUzA5UUR5Q3BjSklXNmVPWFBtakoxQ3FyQkNRME1OUW9qd1lsWUZsM3N3RmR5bFM1ZnlBUnd2V2k2RTJHcUhjS2lLWVR0ZjlsakhaZXYwNmRPaFFvaVV3bVZDQ0wxZXIvL0ZYakZWWmt5ZTcxTmtaS1JlQ0xHNWNKa2tTUWR1ZjVoVEVRa0pDWG13VG5KV2dqMnB4UkpDckMxU2xLOVNxZmJiSlpnS1RwS2t6VVdLc25OeWN2aUxCdDAzdHZObGozVmM1a3dBMWhRdWtDVHA3OGpJeUJ3N3hWT3BNWGt1QlVJSWk1NUFXWmJaTTNnSFJldUh2WU1seThuSldTdUVLTnk0L1M4ME5EVFhiZ0ZWWUVhamNSMEE1WU5XQ0xFcExpNU9aOGVRcUFwaE8xLzJXTWRsYm52aEJTSEVObnNGVXRreGVTNEZhV2xwZitLZm9RajVzaXdYN1FHalF2THk4dFlLSWZRQUlJVElNUmdNcCswZFUwVVZGeGVua3lUcG1IblphRFJ1dEdjOEZkbVpNMmR1Q1NGT21KZUZFUHk1bDBvTjIvbXl4em91V3lxVjZwUVFJdVAyb3RGb05LNjJhMENWR0pQblVwQ1FrSkJYNkJ2YzRUTm56dHl5YTBBVlhFeE1URGFBazdjWDEwUkdSdXJ0R1U4bFlFNENqVHFkTHNTdWtWUndraVNaZTFieUhCd2MvclJyTUZTbHNKMHZlNnpqc2hVYUdtb0FzQllBaEJCaFo4K2V2V25ua0NvdEpzK2x4RHpla2orRDJNYWM1QWdoZUxQQ1hlaDB1dlVvbUhwdDYrMHZIbFFDZzhId0l3cW1xT1B3RmlwMWJPZkxIdXU0YkpsL2taTWthYmU5WTZuTW1EeVhrbHUzYnUwREFLUFJ1TUhlc1ZRR3VibTVxd0VnTFMwdHpONnhWSFMzYitpSTVOand1N3ZkazZJRjhKdTlZNkdxaCsxODJXTWRsNjJNakl5L1VOREJzT2F1R3hPVkIxOWYzeW4yanFFeThmWDFuV3p2R0NvTFgxL2Z5ZTNidDY5dDd6Z3FnNDRkTzA1LzlORkhhOWc3RG50UnE5WEMzakZVWld6bnl4N3J1R3gxN05oeGdyMWpxT3dxL1ZPbzFHcjFMUlE4RU1IdWhCQW9tSHU4UWhCQ2lLRHc4UEF2QU1EWDF6ZEhrcVRxOWc2cXNBcFdYeEJDeUpJa2RROExDL3NMNExWMUJ4WDYycXBnZFdVMktpd3NyRng2ZXFyYUV3YlZhblVXL25sd2h0MVZwT3RMQ0tIVDYvVjFJeU1qYzlScWRSNkFhdmFPcVRSVXBEcit0MFRCbzNOSG05LzNGZW4vcHdMV3IwR24wM2xXcG1uekhPMGRRQ2x3Q3cwTnRYY01GYzdNbVRPbHZYdjNYakV2UzVKVW5mVjBaME9HREZGRlJVVVZ2a0dGMTFZeGVHM2RtMW16Wm1IUG5qMmNxL2JmYytmMVZieHUzYnE1NlBYSy9kYlZXRThWUjJCZ29CUVNFbEw0b1NUOC95bEJqeDQ5bkhTNnlqV3JLTWM4RXhFUkVSSFppTWt6RVJFUkVaR05tRHdURVJFUkVkbUl5VE1SRVJFUmtZMllQQk1SRVJFUjJlaUJUWjZ6c3JJc2xsTlNVa3JZc21UWjJTVS83QzAvMy9hYjY0MUc0eDJYS3hzaEJHUlp0bm43QjdtdS9nM1dsMjFZVDFTWUVDVlBmODMvNzMvblh0djZ3bTdjdUlHS05zUENuYTZSaXFLaVhjZVZvYzdLd2dPYlBFK2ZQaDAzYi83eldQZDU4K2JoeG8wYlNFNU9Mbkdmbkp3Y2l3dGwzTGh4eU12TEszWmJqVVpqMGFnVW1rN0k0bThBQ0FvS1FscGFtcks4Yk5reTdObXp4L1lYVXc1Q1FrS1FtMXZ3dE9QOSsvZmZzY0U4YytZTVB2MzBVMlU1TnpjWEpwT3B4TzJyV2wwVnRtN2RPdHk0Y2FQRTlYRnhjU1d1Q3dzTEs3YmVxa0o5NmZWNi9QampqeGF2ejJnMFl0MjZkVmF2b2FnWk0yYmc2dFdyaUl1THUyUERYUlhxaVVyUHZIbnpjT25TcFdMWHJWeTVFb2NPSFZLV2x5eFpvbndXM0V0eWtKV1ZoWWlJaUR0dUV4d2NqS3lzTEZ5K2ZObm00NWFuc21qclpWbkd6cDA3TGRhNXU3c2pLQ2hJT1ZkeG43MEdnd0cvL1BJTERBWURMbHk0WUxFdVBqNWUrZnY2OWV2SXlmbG5pdURDZFJzVEUyTjEzSlNVRkt4ZXZWbzV0OW5vMGFNci9CZXAwcnFPSDZRNkt3dFZZWjVubXhtTlJreWJOZzM1K2ZtSWlZbkJ6Smt6bFhWYXJSYnZ2dnN1dEZvdDNuNzdiZlR2M3g4bWt3bEJRVUhLQlhiMTZsV01IajBhSGg0ZTZOMjdOMXhjWE9EcTZvcjE2OWZqbFZkZWdiT3pzM0k4ZDNkM3FGUXFyRnk1RWhxTkJoTW5UbFFtSlU5TlRjWEdqUnZoNU9RRUFORHBkS2hidDY2eTc1VXJWekJwMGlSbE9UOC9IOVdxMlhkdTlmWHIxK09SUng2Qm01c2JmdnJwSnp6OTlOTWxiaHNjSEl6NCtIaG9OQm9BUUZwYUducjE2b1h4NDhjWHUzMVZxcXZZMkZpMGF0VktXZmIyOXNiSmt5ZlJwMDhmNVlOZzJMQmh5dm9wVTZiZzRZY2ZWcGExV2kxYXRtd0pvS0FCVzcxNk5WcTBhR0Z4anFwUVh3NE9Eamh5NUFoR2pCaWhsS2xVS3V6ZnY5K2lmb3FUbHBhR3hvMGJJelkyRmlOSGpzUVhYM3lCT25YcVdHMVhGZXFKN285ZXI4ZVZLMWZnNCtPRDlQUjBOR2pRd0dxYml4Y3Z3c25KQ1QxNzlzVGh3NGZoNysrUDgrZlBvMzc5K3RpMmJSdFNVbEtVdGd3QVRDWVR0bTNiaGoxNzlpalhVK0gzcmFlbkozeDhmRkNqUnZFUHVkeTVjeWY2OSsrUDdPeHNqQjA3Rmt1WExvV0xpMHNadlBwL3B5emFlcFZLQlJjWEYvejQ0NC93OVBURTd0MjdBUURYcmwzRFcyKzlCUUNJaW9yQ3RHblRNR2pRSUVSSFJ5TXNMQXhidDI1Rmx5NWRrSjZlanJGang4TGIyMXM1Wmozdk1uOEFBQ0FBU1VSQlZFeE1ERFp2M2d3dkx5OTRlbnBpOHVUSldMbHlKVlFxRmViTm02ZTh0K1BpNHJCcjF5NjR1ZjN6dkt0NjllcWhhZE9tK09tbm56QnUzRGlsWEpJa09EcFd2TFNvTEs3anFsNW5aZTJCZXNXT2pvNzQ0b3N2NE9Ua0JJMUdnMVdyVmluckprMmFoT1hMbDF0czcrRGdnSTgrK2dnblQ1NkVUcWRENzk2OUFRQnZ2dmttZXZmdURaV3FvT1ArcjcvK3d1REJnd0VBbjMzMkdlTGk0cURWYXFIUmFCQWRIWTNldlh2RDFkVVZTNWN1VmZZM1g2UkF3Y1dYbUppSXlNaElQUGJZWXpoLy9qd21UcHlvckw5MjdScldybDJMMnJYdDkzUm1sVXFsbk4vRHd3TU9EZzRBQ25vVXpQVUFGSHlJWkdkblkrYk1tWGpzc2NjZ3l6S0Nnb0l3Wk1nUXEyTld4Ym9hTzNhczhpRmEySll0VzVTLzI3ZHZqdzRkT2dBb1NLNi8vdnByWlYxZ1lDQysrdW9yQUFVOXA0VVQ1NnBVWHlxVkNnNE9EdEJxdFdqU3BBbGNYRnlnVXFtVUw2Q1hMbDFDalJvMUxCSmFNL08xMTZwVks0d2NPUkpYcjE1RnRXclZVTDE2d1VNT3ExSTkwYjNKeWNsQllHQWdIQndjRUJNVGc5YXRXNk5aczJhWU5Xc1dqRWFqY3UyWUpTVWxZY1dLRlhqeHhSZHg5T2hSWExseUJkOSsreTBBNEk4Ly9vQzN0emY2OU9tRHExZXZvbkhqeGdDQWt5ZFA0dGRmZnkweFlVaExTOE9vVWFQdzMvLytGNjZ1cmxicnpZbGt1M2J0OEgvLzkzODRlZklrZkh4OGlrMkk3S0VzMm5vQWVPNjU1NUNWbFFXOVhvOSsvZnBCcTlWaXg0NGRtRGx6cHNWeEFhQk5telpvMDZZTlRwdzRnZW5UcDBPU0pMUnQyMVo1L3dJRjdhT1hseGNBd01YRkJhKzg4b3J5WlVhV1plWHpYYVBSV0NTQlpzOCsreXg2OXV4cDlkb3Jndks0anF0YW5aVzNCeXA1Qm1EeGdWbjRXNWhXcXkxMmV6YzNOMFJHUmlJZ0lFQnBQR3JWcWdVQXlrVW5TWkxTY3pCanhnem85WHJNbmowYm4zLytPY2FNR1lQbXpadGJQQXJUM0lPMWVmTm03TjI3RnpFeE1mamdndy93MEVNUElURXhFYXRXclVMVHBrMlY3WWNORzRhYU5XdVdVZzNZN3VqUm8ralJvMGVKNi9WNlBRSUNBdkQxMTEvRDNkMGRScU1SVzdac3djY2ZmNHlRa0JCRVJFVGd5SkVqR0RKa0NEdzlQYTMycjBwMVplYmo0Nk0wUUxJc3cyUXlLZGVjWHErSEpFa1cxK0RseTVldHJrUHpjdEdmenFwQ2ZlWGw1U0V3TUJCQXdldjcvUFBQMGExYk54dytmQmlPam82SWlZbFJYcisvdnovYzNkMnhiZHMycGM1a1dVWk1UQXdDQWdLVVJqc2hJUUZQUC8wMGdvS0NBRlNOZXFKL3AwYU5HdmpoaHg4QVFPa2cyYlZyRnpRYURXSmpZNVV2UkJrWkdWaTVjaVZxMTY0TmYzOS9ORzNhRlBYcjE0ZGFyY2I1OCtjUkdocUtaNTU1UnZsU3RYMzdkdVdYaU4yN2QrTzk5OTdESjU5OEFnQll0V29WSms2Y0NJUEJBQUFZT25Rb09uZnVERmRYVjhUSHgyUE9uRGtXdmRCeGNYRVlOV3FVUmZMOXhCTlBZT1RJa2VWU1I4VXB5N1krUHo4ZmtaR1I4UFB6ZzdPek14SVRFMkUwR2hFU0VvS1pNMmRDbG1YOC9QUFBHRGh3SUR3OFBKQ2VubzUzMzMwWFFnaG90Vm9NSGp3WWdZR0JpSTZPdG1ncms1S1NMTTVqTUJpVTRWaUZrOHVjbkJ5TUdqVUtzaXhqelpvMU1KbE1rR1VaRVJFUjZOU3BVNG12K2V6WnMyamZ2djA5MVdOcEtZL3JHS2hhZFZiZUhyamsrVjdwOVhyczNic1hFUkVSdUhIakJ0YXNXWVBZMkZqbEl0Wm9OTkJxdFRBYWpVcGpHQklTZ3FlZWVnbzVPVGxLejhQTm16ZVZONzU1M05mZ3dZUHg4c3N2bzNmdjNsaTFhaFYwT2gxMjdOZ0JSMGRINU9Ua0tBMnVzN096WGI3ZDVlVGs0UHo1ODNqa2tVZUtYWC93NEVIMDdOa1Q3dTd1QUlEVHAwOWo4dVRKY0hWMVJmZnUzVEYxNmxRMGF0VG9qbSsycWxKWFppcVZDaGN1WEVDdFdyVlF1M1p0Yk4rK1hmbFY0dmp4NC9qamp6OHdmLzU4WmZ2bXpadGI5S1lVN1hrdXFyTFhsNnVycTBYdnhxcFZxNUNibTZzTTN6Q1gzYng1RTdWcjE0YlJhTVRBZ1FPVnhQZW5uMzdDNmRPbjhjWWJiMWoxZ0JSVzJldUpTaytmUG4zUXIxOC9yRml4QWhNbVRBQUFCQVFFS0VuZXdZTUhsZkdnYTlldXhkS2xTOUcyYlZ1TUdUTUcxYXRYeDQwYk55QkpFdDU4ODAxNGVIamdndzgrS0RaeE0ydlhycDNTSnJabzBRTExseStITE12S3J5aWpSbzNDNU1tVDRldnJDNkFnQVRKM3lOaExXYmIxMWFwVlEzaDRPRzdjdUFGbloyZjQrZmxoK1BEaDZOZXZIL2JzMlFOUFQwODBiTmdRbjM3NktSWXNXQUJQVDA4c1hyd1ljWEZ4V0xSb0VkYXNXUU1IQndjRUJBVGcxVmRmVlk1ckh2cng2NisvWXR1MmJZaU5qVVd6WnMxdzdOZ3hEQjgrWE5udXA1OStnaEJDK1FKKzVzd1pmUDMxMXpoejVneDI3dHlKQ3hjdTRPTEZpNGlOalZVKzA0VVFPSGZ1SExaczJZS0hIbnFvMU9yNWZwVG1kWHpreUpFSG9zN0swZ09WUEcvZHVsVjV3NWwvQ2lsTW85RWdJeU1EanovK09LWk9uUXFWU29WZmYvMFZEejMwRUZhc1dLR01kMTYvZmozcTFLbWpmTkNmUG4xYStkYVdtWm1KcUtnbzlPdlhEd3NXTElDL3Z6L1MwOVBoNysrUGdJQUFBTUMyYmR1VWMwWkhSeXZmSG4xOWZURm8wQ0I4K2VXWGVQcnBwOUc1YytkeXFwbmlQZlBNTTVnMGFSSldybHhaN1BwRGh3NWg3dHk1eXJLZm54K0VFRGh3NEFBaUlpTFFyMTgvTkd6WUVETm56a1RUcGsyaFZxdVZiOGFPam81VnFxN01aRm1HdDdjM2xpeFpncWxUcHlJL1B4L2g0ZUh3OWZYRjMzLy9qVEZqeGxoc1gvVG50enVwU3ZVbGhFQkdSZ2IyN2R1SEJnMGFZTjY4ZWNxNDVZQ0FBT1RrNU9Ebm4zKzI2SjNMemMzRlgzLzloZmJ0MjhOZ01DQTVPUm4xNjllM09uWlZxaWU2ZitacnFQQXZENFcvQ09YbTVtTEFnQUVBQ3NZak4yalFBQ05HakNoeGlNNktGU3NRSGg2dUxHczBHcGhNSnVXOVBHWEtGUFRzMlZNWjkxdTdkbTNNbno4Zmp6enlDRjU1NVJVQUJiODQrZnI2NHRDaFEvajU1NS94OWRkZjIzWGNhRm0zOVVPSERrVjJkamFPSHo4T2QzZDNkTzdjR2NPSEQ4ZnUzYnVoVnF1eGVmTm01UmNwb09BWDM2TkhqOExSMFJFTEZ5NkVqNDhQOXU3ZGkvMzc5OE5nTU1ESnlRbUppWWx3ZG5aR3YzNzkwSzlmUCtXTGNVWkdCcjc1NWh1c1g3OWVXZTdRb1FObXo1NE5BRkNyMWZqaGh4K2cwV2pRb0VFRE5HalFBTjI2ZFFQd3o1ZjNpcWcwcitNSHBjN0swZ09WUFBmdDJ4ZjkrL2VIazVNVDNuLy9mWXdjT1JLN2QrL0dHMis4Z2UzYnQyUFFvRUVXNDN5eXNySlF2MzU5NWR1WHVYRU1EZzYyNkJYY3UzY3ZtalJwZ3BvMWF5SStQaDdqeDQrSEpFbjQ0SU1QNE96c2pGR2pSbUgxNnRYSzl2WHIxMGQyZGpiYzNkMXg4dVJKZE96WUVjOC8venkyYk5tQ2poMDdRcVZTV2Qwa1pnL096czVvMUtnUjl1M2JaN1V1SkNRRWZmdjJWWWFycEtXbFlmLysvVWhQVDBlUEhqMHdiTmd3ZlBQTk54Z3dZQUQ4L1B5d2VmTm1IRHAwQ0E4Ly9EQ0dEQmtDV1phclZGMEJVT0tVSkFuVnFsWEQwYU5IMGExYk55eFpzZ1NQUGZZWXFsV3Jwb3czQXdwdVlEMTkrclJOd3phcVNuMFpqVVo4KysyM1NFbEpnYXVySzNyMTZnV2dvTWU5VTZkT2NITnp3NGtUSjNEbHloV3JudDZ2di80YUV5ZE94SklsUzlDelowOHNXclFJNzd6empzV0hTVldwSnlwOWhXZU5LSHpOU0pKazlaNTc3NzMzOFBISEh5TWpJd05mZmZVVkZpeFlvUHlDTVdyVUtLU25weXU5YXg5Ly9ER21UcDJxckw5MjdSb2FObXhvY2Z4cDA2WlozTnZnNk9pSTRPQmdWS3RXRFN0WHJyU0l4eDdLc3EwSC9obisyS3haTTVoTUptaTFXamc2T21MMzd0MFlNR0FBL3Z6elR3d2RPbFE1cHl6THVIcjFLbXJVcUlIWFhuc05KcE1KUTRZTVVmNnZWcTFhQlNHRVZiMDk4c2dqZU9TUlIzRG8wQ0U4OGNRVGNIWjJ4bGRmZllWbm5ubW1ER3V2ZkpYV2RXejJJTlJaV1hpZ2ttZnptMy90MnJYbzI3Y3ZtalZyaHFpb0tOU29VUU50MnJUQjVNbVQwYng1Yy9qNitxSjc5KzV3ZDNkSHQyN2RzR0hEQmdEL1hMVG56cDJ6T082bFM1ZVViM2MvLy93enZ2bm1HNmhVS3VUbjUrUDgrZk53ZFhYRmlCRWpMR2JqZVBiWlp6Rm8wQ0M0dTd2RDJka1ozdDdlbURKbENuNzk5VmVNSGowYVFnZ3NYNzRjR28zR1lveHNlVFAzTUJTbTErdVJtSmhvOFJOYVptWW0rdmJ0aTBXTEZtSHAwcVhJeWNtQlhxOVgzc3dwS1NuWXRHbVR4V3VwYW5WMS9mcDFaWnhzbHk1ZDhNY2ZmMkQ2OU9sNDZLR0hjT1RJRWJ6NDRvc1cyeWNsSmVINTU1KzNtUFdscEdFYktwV3FTdFNYbzZNamV2YnNpWGJ0MmxtOHZzNmRPMlBYcmwwWVBIZ3dObTNhaEE4Ly9OQml2Nk5IajZKRml4WjQ5TkZIbFo4VG4zenlTWHp5eVNjV054eFZsWHFpKzVlYm00dVFrQkM0dXJyQ3ljbEorVEtrMStzdFpyY29MbkhWNlhSSVNFakE2ZE9uOGQ1Nzcxa2tIQzR1THBnd1lRSzh2THlVWHpBREF3T1Z2Mk5qWTdGNjlXbzBiOTVjMmNmZDNSM2p4NC9IbmoxN2tKMmRqZDY5ZStPRER6N0FCeDk4WVBmRTJheXMybnFEd1lCRGh3NWh5NVl0V0w1OE9iS3pzNVhQUy9NMlJldmd3SUVEZU8yMTEvREREei9BeDhjSHFhbXBHRHQyTEFBbzkwVWtKU1hodSsrK3MvcjFLU2twQ2I2K3Z0aXpadzk2OXV5SksxZXVsRGdPVjVabC9QMzMzK2phdGV1L3JiWXlWMWJYY1dGVnJjN0t3d09WUEtlbnArUDQ4ZVB3OWZYRmtpVkw4TU1QUHlnOWZXbHBhZmpzczgvdysrKy80L1RwMCtqVHA0L3lnV3krVWFHa3VZb0wvL1MrYU5FaTVlK0ZDeGVpVzdkdU9IdjJMQVlOR2dSL2YzK0xEKytUSjAraWYvLyt5cmQ5bzlHSW5UdDM0dGF0VzJqZXZEbWlvcUtRbloxdDEybU0rdlhyQjBtU3NHdlhMcVVzUHo5ZkdjZHJabjVEbThmemZ2dnR0K2pWcTVmeUFUSjc5bXlyQktTcTFkWDU4K2ZSdlh0M0FFQ0hEaDFRcTFZdHFGUXF2UHZ1dTlpMWF4Y2FOMjVzTWFWVmRIUTBIbi84Y1l0ajNHbE8xYXBTWCszYXRiTXFjM1YxaFY2dng4S0ZDL0hzczg5YU5QSXhNVEZJU2twU3JqbnpneGw2OU9pQnVMZzRqQnc1RWhNbVRFQ1hMbDBnU1ZLVnFTZTZkOG5KeWNvWHB4RWpScUJMbHk1d2NuTENwNTkraXJmZmZodEFRZkxuNGVHaDdDT0VzQmlIRHhRa0lqNCtQbmowMFVjQkFPKzg4NDV5Z3lBQU5HclVTUGxpVlhRTXYwYWpzVWljczdLeXNIbnpabFN2WGgyREJ3L0d4bzBiNGV6c2pENTkrbURtekpsWXNHQkJoWmdHc2F6YWVpY25KN1J2M3g1YnRteUJTcVhDeFlzWDBhWk5tMkpqbUQ1OU9qNysrR01ZalVaMDZOQkJTZWE5dkx5d1pNa1N1TG01M1hHWXdNR0RCK0h0N1kwR0RSb2dJeU1EOCtiTlU4WUhGeVhMTWo3NzdETWxLYTlJeXVzNkJxcE9uWlczQnlwNWRuUjBSTDkrL1FBQTMzLy9QUURMbmo3ek5zMmFOYlBZcjNYcjFsaTJiQm11WDcrT3k1Y3Y0K3paczlCb05NbzNZSzFXYXpIbURRQysrKzQ3ZUhwNkt2UExkdS9lSFo5KytpbTZkdTJLcDU5K0dvNk9qc3A0U25NeTRPcnFpdSsrKzA1SjJ2MzgvSkNhbWxyaXQ4WHlVTnkzV1E4UER5WEcvLzN2ZnhnMGFKQkY0NStZbUlpc3JDeWxNVTFMUzd2akRURlZwYTRTRXhQaDVlVmxkYU9mTE12SXpzN0c5dTNiRVJFUmdibHo1MkxBZ0FHSWpvNjJtQzhUZ0hKWHMwcWxLdkhwVzFXbHZnb3pHQXhJVFUxRlhGd2MvUDM5bGZMWTJGamN2SG5UNGdPODhCY004NWkrakl3TXlMSmNKZCtEWkx2NjlldGo2TkNoRnZlei9QTExMM2p4eFJlVlJPektsU3NXdlpWQ0NPaDBPcGhNSnVXcGxKSWtLWjBsV1ZsWk9IYnNtSElUcTNrZlcremZ2eC9yMXEzRDNMbHpMUkpxQUhqeXlTZVZYdDAzMzN3VGZmdjJMWFo2c1BKU2xtMTlWbGFXY3JQaDc3Ly9qamZmZk5OaXZjRmdRRVpHQnM2ZVBZdmMzRnowNmRNSEFDdzZySXJXemMyYk41R1ptYWw4WG1kbVppSTdPeHRObXpaRmZuNCtybDY5Q3BWS2hjaklTSGg3ZTF1TkthOVRwdzU2OXV4cE1TYjRiZzlvS2kvbGRSMVhwVG9yYnc5VTh1emk0b0tSSTBmQzBkRlJhU2pTMHRLVVpNZG9OT0xHalJ0WXNtU0p4V1RzNW05cUR6MzBFR1JaeHZmZmYyOHhIbkxUcGszSzM1Y3ZYOGErZmZ2UXBVc1haUzVmbzlFSVYxZFh2UHZ1dTFpelpnMEdEUnFFbVRObktsTURGVTZZekExVmJHd3NJaUlpRUI0ZWJwZXBYN1p0MjRhdFc3ZGE5TGdWVGdvTC8rM3U3bzcrL2ZzREFFNmRPb1hvNkdpODlkWmJ5TWpJd0tGRGh4QVZGUVUvUHorcmMxU1Z1Z0lLaG16ODV6Ly9RWk1tVGFCV3ErK2FiQ1VuSitQeHh4KzNhcHhhdG15SlM1Y3VZZlhxMVZhOTBGV2x2azZmUG8wdFc3YkEzZDBkc2l3akpDUUVNVEV4R0RSb0VDWk9uSWl2di80YXExZXZScTlldmZEU1N5OVpQSFFHS0VpZWpVYWowb1A4d2dzdldLeXZLdlZFLzQ0NTRjalB6OGYrL2Z2UnRXdFhORzNhRkpHUmtkaXdZUVBDd3NMdytlZWZLOXViRTR6Q04rMzUrL3RqOU9qUmNIQndnTUZnVUc1U05UTW5NRVVmakhYMDZGR2twcVlxWmY3Ky91alNwUXM4UER5ZzFXcng1NTkvSWlVbFJWbi8ybXV2b1huejVraFBUN2RiNzNONXRQV2VucDdLVUxhQkF3Y3E0OFhONzdXbVRadGl4b3daNk5LbGkwWGJxZGZya1ptWmlmSGp4MXRNOTJlT3FXM2J0cGc2ZFNxQWdySG5qUnMzeHUrLy80N0V4RVNNR1RNR1hsNWUyTFJwRXdZUEhveG5ubmtHNDhhTlUvN1BGaTVjYUhWZlJlRngxL1pXSHRkeFZhc3p1Z2RxdFZwVUZKbVptZUxpeFl0VzVYdjM3clZZTnBsTUZzdWJObTBTUnFQUmFyOXIxNjZKTld2V0NJUEJjTSt4ekpneFEzVHMyUEdWOHFvbldaYkZzV1BIUkVKQ2drWDU5ZXZYeGRxMWE2MWVjMFdxSzdOWFgzMVZ0QytVSlpWbG5kMjZkZXVPNjNVNm5kRHBkTXB5UmFxdjByaTJvcU9qUlhwNnVnZ05EUlVaR1JsVzY1T1Nra1JLU2txeCs1NDVjMGJJc2x6c3VvcFVUMmJ2dnZ1dThQWDFmYjA4MjhUeU9sZDUrTGZ2dzRTRUJLdnJSS2ZUaWF0WHIxcVU1ZVRrS09zS3YrZnU1TGZmZmxQMk1aTmxXZHk2ZFV2czJyV3J4UDFPbkRnaGpoNDlhdE01YlBIRUUwK0lSeDk5dE1iOTFOTzl1dGUyM3N4a01sbTlqMHJhMWl3aUlzTG11TEt5c2tSb2FHaXhiYXRPcDd0cm0xdmFwa3laSXZ6OC9QcFY1T3U0b3RSWjkrN2RsZXVZeWtsRlNwNHJrdkpPbnF1QzhreWVLek5lVy9lR3lmUDk0ZlZWTW5za3oyU2Iwa3FlSHdTVk1Ybm1yUDlFUkVSRVJEWmk4a3hFUkVSRVpDTW16MFJFUkVSRU5tTHlURVJFUkVSa0l5YlBSRVJFUkVRMll2Sk1SRVJFUkdRakpzOUVSRVJFUkRaaThreEVSRVJFWktNcThYanU0T0JnZTRkUTRjVEh4MXVWc1o3dUxEazUyYXFNZFdhTjE5YTl1WFRwa3IxRHFQUjRmUlZQcDlOWkxMT2VLZzYyazdiTHk4dXpkd2ozck5JbnowS0lkeFlzV09CbDd6Z3FHa21TaEJEaW1IbFpsdVVaQ3hZc3FHL1BtQ29Cb3lSSkY4d0x2TGFLeDJ2cjNna2hqdHM3aHNwS2x1V3BDeFlzZU5qZWNWUlFHWkdSa2JjQVFBZ3haOEdDQmJYc0hSQVZrQ1JKRmtMOGJWN20vODhkM1lxTWpNeXhkeEJFUlBTQXFtcVA1eVlpcW1nNDVwbUlpSWlJeUVaTW5vbUlpSWlJYk1Ua21ZaUlpSWpJUmt5ZWlZaUlpSWhzeE9TWmlJaUlpTWhHVEo2SmlJaUlpR3pFNUptSWlJaUl5RVpNbm9tSWlJaUliTVRrbVlpSWlJaklSa3llaVlpSWlJaHN4T1NaaUlpSWlNaEdUSjZKaUlpSWlHekU1Sm1JaUlpSXlFWk1ub21JaUlpSWJNVGttWWlJaUlqSVJreWVpWWlJaUloc3hPU1ppSWlJaU1oR1RKNkppSWlJaUd6RTVKbUlpSWlJeUVaTW5vbUlpSWlJYk1Ua21ZaUlpSWpJUmt5ZWlZaUlpSWhzeE9TWmlJaUlpTWhHVEo2SmlJaUlpR3pFNUptSWlJaUl5RVpNbm9tSWlJaUliTVRrbVlpSWlJaklSa3llaVlpSWlJaHN4T1NaaUlpSWlNaEdUSjZKaUlpSWlHekU1Sm1JaUlpSXlFYVN2UU1nSXFMN28xYXJGd2doWGdjQVNaSzhoUkFYQVVBSXNTOGlJbUtzZmFNaklxcGEyUE5NUkZUSnliSjhVcElrYjBtU3ZJR0NCUHIyMzZGMkRvMklxTXBoOGt4RVZNbkpzcndQUUY3aE1pR0VMaWNuWjRPZFFpSWlxcktZUEJNUlZYSm56cHk1SllUWVhxVDRjRnhjWEpaZEFpSWlxc0tZUEJNUlZRR1NKRzBxVXJUVkxvRVFFVlZ4VEo2SmlLcUFyS3lzL1VJSS9lMUZnMTZ2LzhXdUFSRVJWVkZNbm9tSXFvQzR1TGdzU1pKK0JRQWhSRWhrWkdTNnZXTWlJcXFLbUR3VEVWVVJRb2lOdC84dE92NlppSWhLQ1pObklxSXFJaTh2Yng4QU9EZzRjTWdHRVZFWjRVTlNpS2hTOHZYMVRaRWt5Y3ZlY1ZEbElZUzRHUjRlN21udk9JaW9jbk8wZHdCRVJQK0dKRWxlb2FGOEJraFJCb01CVGs1TzlnNmpRdkx6ODZ0dDd4aUlxUExqc0EwaW9pcUVpVE1SVWRsaThreEVSRVJFWkNNbXowUkVSRVJFTm1MeVRFUkVSRVJrSXliUFJFU2xMRGMzRnlhVENYcTlIak5uem9USlpFSkNRZ0lBWU9uU3BUaHo1c3hkajNIcTFDbnMyN2ZQcHZQSnNvekRodzhyeTRjUEg0WmVyeTl4KzRNSEQyTDkrdlZXNVd2WHJrVklTSWhONTR5SmliRllYclZxRmRMVCtWd1dJcXI2bUR3VEVaVXlSMGRIekowN0Z3YURBVGR2M2tST1RnNldMbDBLblU2SFU2ZE9vWFhyMXNYdWw1MmRyZnpkcVZNbnJGMjdGcm01dVVxWlhxOUhYbDZlMVg3aDRlRUlEZzZHd1dBQUFLeGV2Um82bmE3RStNNmRPNGQyN2RvaEp5Zkg0bmhuejU2Rm41OGZoQkF3R28xS2VVaElDQUlDQXZEU1N5OUJvOUhnNVpkZnhzeVpNM0htekJrbFNROExDNE9uSjJlQkk2S3FqMVBWRVJHVk1tZG5aenoyMkdQSXlzb0NBSVNHaG1MYXRHbElUVTFGNTg2ZDRlTGlBZ0JJU1VsQnZYcjFsUDBDQXdQaDZQaFBzeXpMTXQ1NjZ5MWxPU01qQXo0K1B2ajQ0NDh0enJkbHl4Wk1tREJCbVduRHhjVUY3dTd1QUN5bnJydHk1UW8rK3VnalhMaHdBZUhoNFVoTlRVV3ZYcjJRbHBhRzY5ZXZRNnZWWXNxVUtVaFBUMGU3ZHUwd2I5NDhBRUQzN3QzUnZYdDNhRFFhckZxMUNwTW1UY0t5WmN0Z05Cb1JHQmlJTDc3NEFwTEV4d1lRMFlPQnlUTVJVU2xic0dBQkxsKytqRC8rK0FNeE1USFlzR0VEdEZvdGV2ZnVqWWlJQ0p3OWV4WUFvTlZxTVd2V0xQVHExUXVob2FIbzNyMDdSbzhlYlhVOFdaYVJrNU9EM2J0M28ydlhyaGJya3BLU2tKK2ZiOUdiclZLcGxQMG1UNTZNOGVQSG8wT0hEbWpTcEFtKy9mWmJUSjgrSFFFQkFXamR1alZVS2hWdTNib0Z2VjZQcFV1WDR2MzMzN2M0dmhBQ3MyZlBSbHBhR21KaVlxRFJhS0RWYWpGa3lCRDQrdnBDa2lTNHVycVdkaFVTRVZWWVRKNkppRXJaMUtsVEljc3lQdm5rRTJSbVpxSlBuejVZc21RSkZpNWNpQmt6WnNEUHp3OGZmdmdoM252dlBUUnAwZ1JBUWEvd2swOCtpUkVqUnNESnljbWlKemM5UFIwZUhoNzQvdnZ2bGNUWWJOMjZkZEJxdGREcjlYQjJkclpZOTlWWFgrR3BwNTVDaHc0ZGxMTEl5RWgwNk5BQlgzNzVKVDcrK0dONGVYbWhldlhxK1B2dnYvSDQ0NDhES0VpWUR4OCtqSjQ5ZTBLU0pMejc3cnR3YzNQRHBFbVRzR0xGQ2t5YU5BbkxseThIQUV5WU1LRk02cENJcUtKaThreEVWTXF5czdPeGMrZE9CQVVGSVNnb0NBMGJOc1RTcFV2UnIxOC9aR1JrQUFCU1UxTlJ2MzU5Wlo5Qmd3WUJBSDc4OFVlTFk0V0doaUk4UEJ4OSt2U3hTcHd2WDc2TWhnMGJva0dEQmxhSjg0WU5HMUNyVmkyODl0cHJGdVViTjI3RTZOR2pjZXpZTVVpU2hCVXJWdUQ0OGVOSVRVMUZ2WHIxc0dYTEZnZ2hrSitmajRjZmZoZ3RXclNBdTdzN29xT2owYVpORzZ2WDJyWnQyMzlkVDBSRWxSR1RaeUtpVXBTWGw0ZlUxRlFFQkFUZzhPSEQ2TnExSzdwMjdZcG16WnFoUVlNRzJMcDFLNENDc2NqbXNjOGxtVGx6SmthTUdJR0FnQUFBQmNNd0xseTRBQjhmSHdnaGNQejRjYnorK3VzNGVQQ2dzbzhzeTBoUFQ0Y2tTUmc1Y3FUVk1aMmNuTEJnd1FMRXhzWmkxcXhacUYrL1B0YXNXWU1aTTJaZzBhSkZrQ1FKUWdpck1jeGJ0MjdGbURGakFNRGlac0wrL2Zzak1qSlMrVkpBUkZUVk1Ya21JaXBGTGk0dVdMdDJMVzdldkluTGx5K2pUcDA2T0h6NE1GcTFhb1ZaczJiaDVzMmJTRTVPUnAwNmRaUjlvcUtpOE5GSEg2RjY5ZW9XeDRxTmpjWE5temVWNVZ1M2JpRTdPeHZmZi84OXFsZXZqaGRmZk5FaXlUV3ZNNWxNR0RKa1NMSHh6Wmt6QndBd2Z2eDRyRml4QWdCdy92eDVuRDkvSG1QSGpnVUFKQ1ltNHV1dnYwYXpaczBBQUh2MzdzWEFnUU5SdDI1ZEFNQ3JyNzZLTld2VzRMWFhYa09qUm8zd3YvLzl6Mm9zTmhFUkVSRlZJR3ExV2xSVTJkblpJaTB0VFN4WXNFQUlJY1NQUC80b1RwOCtMWVFRNHNDQkF5SXdNRkRzMjdmUFloK1R5V1IxbkhIanh0bDB2akZqeG9pSWlBaXhZOGNPb2RQcHJQYUxpb3BTL3RicGRDSWlJa0lNSGp4WWJOMjZWWnc4ZVZMazUrZUw3T3hzSVlRUTBkSFJZdTdjdVNJM04xZUpLek16MCtxY0kwZU9WUDdldW5Xck1CZ01Oc1ZxVDJxMVd0ajd1aVdpeW84OXowUkVwYXhHalJyUWFyVm8zcnc1Tm03Y2lMLy8vaHR2dlBFR0FLQjU4K1k0ZnZ5NE1nMmNXZEh4elBlcVhidDJGamNHRmhZVkZZVldyVm9oSmlZR0gzMzBFVjU1NVJYVXFGRURMNzc0SWdBZ016TVRPcDBPTldyVXdJRURCekJuemh4bHlqeVZTZ1VQRHcvOC92dnYrTi8vL3FlTXJZNlBqNGRHbzFIT1VhdFdMVHoxMUZQMzlScUlpQ29ESnM5RVJHWEExOWNYMmRuWitPdXZ2OUM5ZTNlODg4NDdDQXdNeE9yVnE3Rm8wU0s4L2ZiYm1ETm5qakkwNG42WVRDWTRPRGhZTEtlbXBzTEx5d3NBRUJjWGh6MTc5cUJ2Mzc1WXUzWXRWQ29WZHUvZXJZeHRybG16Smc0ZE9vUXZ2dmdDWGJ0MnRaaHIydXo1NTUvSDg4OC9yeXliNTN3Mk8zMzZkTEZqcFltSXFob216MFJFcGNob05PTDA2ZE5JVEV5RXQ3YzNac3lZQVNFRWF0V3FoUk1uVG1EdTNMbHdjSENBaDRjSFpzeVlnVm16WnFGang0N0svcklzWTgrZVBUaHg0Z1F5TXpOdE9tZCtmcjdGOHF1dnZvcTVjK2ZDWkRJQkFOemQzVEY0OEdBQS8vUndHNDFHbUV3bUpWSHUyYk1uMnJScGc2bFRwOExkM1IzUFBmZWNFcy80OGVOaE1wa3Nlc2R6Y25Jc2VwNHpNakx3Mm11djRhV1hYcnJYS2lNaUlpS2lzbFpSeHp3YmpVYXI4Y3VYTDE4V3QyN2RzdHEydUhIT1p1Zk9uUlB4OGZFMm5UTTFOZlhlZ2hSQ0hEdDJyTmp6WjJabWlpdFhydHp6OFNvRGpua21vdExBbm1jaW9sSlVlUGlFbWZsQktFWGRhWnp6bzQ4K2F2TTV6Yk5nM0lzbm5uaWkySElQRHc5NGVIamM4L0dJaUI0VTkzZUhDaEVSRVJIUkE0VEpNeEVSRVJHUmpaZzhFeEdWRTFtV2xiOXpjM09Wdi9mdDI0ZERodzZWdUo4UUFuRnhjUlpsd2NIQnlNdkxLM0dmcUtnb2kvUEZ4OGNyZjBkR1JoYTdUMlJrSkxLeXNxektnNE9Ea1pPVFUrSzVpSWdlSkV5ZWlZaktTVkJRRURRYURUUWFEUVlNR0lDelo4OENBUGJ2MzQ4MmJkb0FBSDc3N1RlTHBCY29lQUxnbDE5K0NTSCt1ZDl0MDZaTnlNdkx3NkpGaTNEKy9IbXJjK1htNW1MKy9Qbks4cHc1YzVSemp4czNEckd4c1ZiNytQajRZUHIwNmJodzRZSkZlWEJ3c0RLL014SFJnNDQzREJJUmxaUDgvSHhsYm1TTlJvUDI3ZHNqUFQwZHAwNmRVaDZiZmU3Y09iUnMyUkl0VzdaVTlqdHc0QUNtVFp1R2hJUUVOR3JVQ0NxVkN0V3FWWU9ucHllR0RoMktuVHQzNHBGSEhyRTRsNStmSHlJaUlpekt6T2NlUG53NFdyVnFaUldmaTRzTHhvMGJ5M0plYVFBQUhFbEpSRUZVQjZQUmFGSHU3T3pNNUptSTZEWW16MFJFNWFSd3p6RlFNSXhqM2JwMWVPbWxsekJtekJoRVJFUWdQRHpjSW5IVzZYVEl6YzJGajQ4UEFnTURNWHIwYUxSczJSS3lMQ01tSmdZM2J0eEFkSFEwZnYvOWQ0dUhtQURBNk5HamxXTVVmZkNKTE12Rnp2YWhWcXV0eXU3MzZZZEVSRlVKazJjaW9uSmlOQnFWQjR2RXhNVGcwcVZMOFBMeXd1REJnN0Y5KzNaRVIwZGp4b3daRnZ0czJyUUp3NGNQeC9YcjErSHQ3WTF2di8wV2VyMGUxNjVkUTJwcUtwbzBhWUpGaXhZcFUrUUpJVEJuemh5a3BLU2dkdTNhbUQ5L1BuNzU1UmNNR1RKRU9XYTdkdTB3WXNRSTVPYm1ZdTdjdVdqWHJoMUNRa0pnTXBrUUhoNk9xVk9ubHZnYWR1ellnUTRkT3FCcDA2WmxVRU5FUkJVZmsyY2lvbkl5YXRRb2RPM2FGUnFOQm12V3JJR0xpd3RlZi8xMW1Fd21SRVpHUXFWUzRlYk5tNmhmdno0QUlEazVHZHUzYjBmTm1qVVJFUkdCNmRPbnc5WFZWVGxXang0OUFBQzNidDFDWW1JaVdyVnFCVW1TOE1FSEg4REJ3UUVqUjQ1RWFHZ29Ra0pDSUlUQTl1M2JBUlFrMk43ZTNuai8vZmVWWG1VaEJQNzQ0dzljdkhnUnVibTVPSGp3SUxSYUxaS1NraEFmSDIveE5NSE16RXk4OGNZYjVWbDFSRVFWQnBObklxSnlzbkhqUmpSdTNCZ3hNVEdZTkdrU1B2dnNNOVN1WFJ0ZmZmVVZSb3dZQVpWS2hiZmZmaHR1Ym01NDlkVlg4ZHh6eitINzc3OUhmSHc4NnRldkQ0UEJnSVNFQkdSa1pNQmdNT0R3NGNPb1ZxMGFrcE9UWVRRYTBiSmxTMGlTcFBSQ1M1S0VUcDA2b1hQbnpqaDA2SkR5eU8yUWtCRHMzNy9mSWpaL2YzLzQrL3REbzlIQXpjME5mZnYyVmRhTkdqVktHUzlOUlBTZzQwQTJJcUp5WWpBWTBLaFJJN1J1M1JxLy9mWWJUQ1lUZHUvZWpSTW5UbURCZ2dYNDhNTVA0ZWJtaHBkZmZobmR1M2NIVURCcnhxbFRwOUNsU3hkb3RWbzRPRGpBejg4UGZuNSs4UEx5UXNlT0hSRVRFNE4rL2ZwQmtpU3Jjem83TzhQSnlRbmUzdDQ0Y2VJRUFHRHIxcTBZTldvVXh6SVRFZjBMYkRtSmlNcEo0ZVEyTlRVVlRaczJ4Y3N2djR4R2pScGgxYXBWV0xWcUZXUlp4dlBQUHc5WFYxY0lJUkFZR0lqTGx5OWp4NDRkOFBMeVF2UG16YUZTcWRDcVZTdkV4TVJnd1lJRmFOQ2dRWW1KY0VKQ0FrNmRPb1VXTFZyZzJMRmpPSEhpQk9yVXFZUEdqUnVYR0tmQllNQmZmLzFWNnErZmlLZ3FZUEpNUkZTT1RwdzRnYVNrSklTRWhDZ1BKQ2s4QzBmaEJGdVNKSHorK2VmNDhNTVBNWERnUURScDBnUjZ2UjVBd2F3WVgzNzVKWHg5ZlRGczJEQ3JoNmdJSVpDYW1vcGR1M2FoVTZkT0FBcHVGQXdLQ3NMWXNXT0xqVTBJZ1p5Y0hDeGN1QkR0MjdjdjFkZE5SRlJWY013ekVWRTVPSGp3SUtLam8vSDMzMzlqK2ZMbGFOS2tpYkl1TGk1T3VTR3Y4Rk1ETXpNem9kVnFjZURBQVZTclZnMWVYbDd3OGZHQkpFbFl0bXdaZkgxOWxRZXEvUFhYWDhxRFZzejdlbnA2WXZqdzRjcjVUNTQ4aVlVTEZ5SW9LQWk5ZS9kR2p4NDkwTEJoUXlWaHo4N09SbUppSW1iUG5vM3ExYXNyeHlvNjd6TVJFUkVSVlRKcXRWcFVKaWFUU2VUbDVSVzdidkxreWNyZmMrYk1VZjdPek13VXk1WXRFNG1KaVVJSUlSSVRFOFhtelp2RnhvMGJSVzV1cmpDWlRPSzk5OTRUQ3hjdUZHUEhqclU2Ym01dXJqaDgrTEJZdjM2OU9IWHFsTVZ4Rnk5ZUxLWk1tU0t1WExsaXNVOXFhcXJWY1Q3NTVKTjdlN0VWbEZxdEZuZS9zb2lJaUlpcW9NcVdQTitKVHFlemFidUVoSVJpeS9mdDJ5Y21UNTRzREFhRFJYbDZlcm93R28zM0hWOVZ3ZVNaaUVvRGgyMFFFZG1aclkrK2J0U29VYkhsenozM25ESU5YV0cxYTllK3I3aUlpTWdhYnhna0lpSWlJcklSazJjaUlpSWlJaHN4ZVNZaUlpSWlzaEdUWnlJaUlpSWlHekY1SmlJaUlpS3lFWk5uSWlJaUlpSWJjYW82SXFxMDNucnJMWHVIUUVSRUR4Z216MFJVS1psTXBtZU9IRGxTL2U1YlBuQ0NaVm1lcDFLcHp0bzdrSXBHQ0pGMzk2MklpSWlJNklHaFZxdUZuNTlmZ0wzaklDS3FxamptbVlpSWlJaklSa3llaVlpSWlJaHN4T1NaaUlpSWlNaEdUSjZKaUlpSWlHekU1Sm1JaUlpSXlFWk1ub21JaUlpSWJNVGttWWlJaUlqSVJreWVpWWlJaUloc3hPU1ppSWlJaU1oR1RKNkppSWlJaUd6RTVKbUlpSWlJeUVaTW5vbUlpSWlJYk1Ua21ZaUlpSWpJUmt5ZWlZaUlpSWhzeE9TWmlJaUlpTWhHVEo2SmlJaUlpR3pFNUptSWlJaUl5RVpNbm9tSWlJaUliTVRrbVlpSWlJaklSa3llaVlpSWlQNi92WHNQanFxKyt6aitPWnNFU0FnM2dScGhrSXNJQlZIWUlJVmlZYkJVeTdSMmFORVJ3UW9VY1Vkd0VDcTNRaEZvRWN6WXFnampBM0kxSUVpcHlQTThLb1JDeTYwSTBTUWI3aVlCSGdNaEJrSVNNSUhBWm5mUDgwZmMwMnhDZEJYVzNXVGZyeG1HbkxQbjhzMzVaczkrOTNkK3YzT0FBRkU4QXdBQUFBR2llQVlBQUFBQ1JQRU1BQUFBQklqaUdRQUFBQWdReFRNQUFBQVFJSXBuQUFBQUlFQVV6d0FBQUVDQUtKNEJBQUNBQUJtaERnQUlGNG1KaVdhb1l3QUFmSHVtYVE1eU9wMTdRaDBIQUVRVWl1ZklRYTRqUTJKaVlxYmRidThaNmpnUVhJbUppY2ZzZG52M1VNZUJ5RUczRFFBQUFDQkFGTThBQUFCQWdDaWVBUUFBZ0FCUlBBTUFBQUFCb25nR0FBQUFBa1R4REFBQUFBU0k0aGtBQUFBSUVNVXpBQUFBRUNDS1p3QUFBQ0JBRk04QUFBQkFnQ2llQVFBQWdBQlJQQU1BQUFBQm9uZ0dBQUFBQWtUeERBQUFBQVNJNGhrQUFBQUlFTVV6QUFBQUVDQ0tad0FBQUNCQUZNOEFBQUJBZ0NpZUFRQUFnQUFab1E0QUNDVzczZjRuU1E5TE1nM0QrTEZwbWdkVStiNDQ1SFE2bncxdGRMaVZFaE1UWjVtbStTdjU1MXFTc3AxTzU1Z1Fob1pieUc2M1B5VnBnaVJUMG4yU1RrbTZLdW1jMCtsOExKU3g0ZGF4MiszUFNocXR5dmR6TDlNMHN5V1ZHNFp4SmlNalkzaUl3ME05RngzcUFJQVFPMmtZeGh6ZmhHRVlQNVlrcjlmN3o5Q0ZoR0R3ZXIzSGJUYmJBdCswTDllbWFhYUZMaXJjYW9aaEhKZlVyOHFzKzc3NmYza0l3a0dRbUtaNXhHYXpXWGsyREtQblYvUDNoeTRxUkFxNmJTQ2l1Vnl1anlTNXE4MzJHSWJ4WDZHSUI4RVRGUlcxUzFKRnRka2VqOGZ6U2lqaVFYQmtaR1NrbTZhWlYzMisxK3Q5TnhUeElEZ3lNelAzUy9yaUJpOXQvcjVqUWVTaGVFWkVPM2JzV0xHa2JWWG5tYWJwZERxZCtTRUtDVUdTbnA1K1dkSi9WNTFubXVabmh3OGZybEZvb1c0ekRDTzUycXd2TWpNemQ0Y2lGZ1NQYVpwL3J6YWQ1M1E2RDlTMlBIQ3JVRHdEMHFacTAxdERFZ1dDenV2MXJxODZiWnJtUDBJVkM0TEg0L0g4YjlWcDB6UzMxYllzNmpTL1ZtYkRNR2gxeHZlQzRoa1J6elRON2ZwUDF3MlB5K1ZhRmNwNEVEd1ZGUlg3OUZXdVRkUDBlcjNlSlNFT0NVRnc2TkNoVDFYbGtyNXBtaHRER0E2Q3hPbDA3ak5OODRKdjJqVE45ME1aRHlJSHhUTWludFBwTEpUMHI2OG0wNDRkTzNZbWxQRWdlTDdxcHJORmtnekR5RGw4K1BEL2hUZ2tCSWNweVhlVjRXSm1adWJPVUFhRG9ERWx2UzlKcG1sZWNEcWQrMEljRHlJRXhUTWd5ZVB4K0ZxbVBnaHBJQWc2ajhlelNwSk0wL3pYTnkyTHVzdmo4ZnlQWkhYTk1VTWNEb0puc3lRWmhyRkY1Qm5mRTRwblFKTEg0OWtxU1laaHJBdDFMQWd1d3pCU3Yvci90VkRIZ3VBNWRPalF4NUl1aXkvRTlaclQ2ZnlYcEM5TjAyU3NDZ0I4M3hJVEU3bGxXWVFnMTVIQmJyZS9LQ2txMUhFZ3VPeDIrOHVpTVJEZkk1NHdpSnRtdDl1TERNTzRMZFJ4d1BKbFJrWkdzMkJzbUZ5SG5hRGttanlISGZJY0dZSjI3c2F0eFJNR2NkTU13N2d0UFQwOTFHSGdLNzE3OTI0YXJHMlQ2L0FTckZ5VDUvQkNuaU5ETU0vZHVMVzR6QUVBQUFBRWlPSVpBQUFBQ0JERk13QUFBQkFnaW1jQUFBQWdRQlRQQUFBQVFJQW9uZ0VBQUlBQVVUd0RBQUFFNE1zdnZ3eDFDQWdERk04SUcxZXZYcFhINDVITDVkS01HVFBrOFhpVWw1Y25TVnE4ZUxFT0h6NzhqZHRJUzB2VGpoMDdBdHFmMSt2VjNyMTdyZW05ZS9mSzVYSjk3VHB1dDFzZmZ2aWh2RjZ2TlcvTGxpMHFLaW9LYUo4K0ZSVVYycmx6cDB6VC9GYnIxUmQxSWRmYnQyOVhSVVZGamZuWHJsM1QxYXRYYTExdjY5YXQxbnE3ZHUxU1dWbFpRREhXUitHZTU0c1hMMnIvL3YxKzgwNmNPS0h6NTg4SHREOUpOOXordFd2WEFsNi9QZ2ozUEZlWGxaV2xIVHQyNk9MRmk4ck56YTExdVdYTGx1bkNoUXQrOHhZdVhLaVVsSlNBOTRYNmllSVpZU002T2xwejVzeFJSVVdGU2twS1ZGWldwc1dMRit2NjlldEtTMHRUMTY1ZGI3aGVhV21wOWZQOTk5K3ZkZXZXK1JVM0xwZEw1ZVhsTmRaek9wM2F2SG16VmVpc1hyMWExNjlmLzlvWWJUYWJObXpZSUp2dFAyK2RyVnUzcWxtelpzckl5S2oxUkp5WGw2ZjgvSHhyMmpSTnJWNjkyb292MG9SN3JpOWN1S0FOR3phb29xSkNxYW1wR2pWcWxCd09oeHdPaDBhTUdLRVZLMWJVdW01eWNyS2lvaXFmQ0wxKy9YcEZSMWMraTJyejVzM2YrUGRWMzRSN252LzJ0NzlaeFZGMmRyWWs2ZTkvLzdzS0N3c2xWUmJCeDQ0ZHUrRzZ1M2J0VW1scHFSNTk5RkhyYjhQaGNPaVpaNTdSeUpFajVYYTd2KzdRMUN2aG51ZnFybDY5cWoxNzlxaFZxMVphdW5TcFB2NzQ0eHN1OStDRER5b3BLVW1TckwrVC9QeDhEUjQ4T09COW9YN2lDWU1JR3cwYU5OQjk5OTFuWFJaTFQwL1hDeSs4b01MQ1F2WHAwMGNOR3phVVZIa1MrOEVQZm1DdE4yblNKS3RBa1NwYkpTWlBubXhOWDdwMFNaMDdkOWJDaFF2OTl2ZisrKzlyd29RSmlvbUprU1ExYk5oUVRabzBrVlRaTXV5YkwwbTdkKy9XK3ZYclpSaUc4dkx5NUhBNHJOZXlzN00xWWNJRVNWS1hMbDAwZGVwVWxaZVhhOEtFQ2Fxb3FOREZpeGQxNTUxMzZpYy8rWW1LaW9vMGV2Um9OV3ZXVFBIeDhUSU1RMy84NHg4MWQrNWN4Y2ZIMzVMaldCZUVjNjZseXFKcXhvd1ppb3VMVTU4K2ZmVDIyMi9MWnJPcHZMeGNVNmRPMWU5Kzl6dHIyZVBIanlzcEtVbU5HaldTVlBuaCt1eXp6MHFTY25KeTlQenp6MXZMeHNmSDYrYy8vL2wzUEdwMVR6am5PUzh2VHp0MjdGQ0RCZzIwZGV0V0dZYWhvVU9IS2lzclM3Tm56MWJyMXExbEdJYnV1T01PelpzM1Q0WmhhTzdjdWZyaWl5K1VsWldscmwyNzZ1clZxK3JRb1lPV0xGa2loOE9oNWN1WFM1SWNEb2RmL1BWZE9PZFprajcvL0hOMTZOREJtbTdac3FWVmVJOGJOMDZuVDU5V2FtcXErdmJ0SzBsNisrMjNyWUk2THk5UFk4ZU9WVjVlbnBZdVhhcHUzYnBaMno5Ly9yeHV2LzMyNzNqVVVKZEZ6cnNiWVcvQmdnWEt6YzNWUC8vNVQyVmxaV25qeG8zS3ljblJ3dzgvck16TVRCMDVja1JTWlVFeWE5WXNQZlRRUTBwUFQ5Y0REenlncDU5K3VzYjJ2RjZ2eXNyS3RHM2JOdlhyMTgvdnRZS0NBbDI3ZHMydlJjVFhtdXoxZWpWeDRrU05IejllUFh2MmxDUU5HalJJZ3dZTmtpUU5IRGl3eHI1OEg1bytzYkd4V3JObWpiWnYzeTdUTkRWa3lCQkowclBQUHF1bVRadktNQXhyMmJLeXNvZ3FuS1h3enZYNTgrY1ZHeHVyN3QyNzY5Ly8vcmNPSGp5b3FWT255alJOSlNVbGFkS2tTV3JhOUQ5UDBlM2V2YnRlZi8xMXRXelpVcEswYXRVcUs4WjMzMzFYdzRjUGw4MW1VMzUrdmwvaEVBbkNOYzllcjFjZmYveXgxcTVkcS9MeWNtM2F0RW1QUGZhWWR1N2NxZlhyMTZ1b3FFZ3JWNjdVakJrejVISzVyUGZybi83MEowbnlLNVI5aFhOV1ZwYmZsK3BJRXE1NTloazFhcFIrK01NZld0TWVqMGVuVDUrMjh1Vnl1UlFYRjZlZVBYdXFVYU5HZXZMSko5VzNiMS9aYkRiRnhzYXFvS0JBUC9yUmo1U1NrcUswdERScnZSTW5UbWpEaGcxcTE2N2RMVHFTcUNzb25oRTJmdi83Mzh2cjlTb3BLVW1YTDEvV2tDRkR0R2pSSXIzODhzdWFQbjI2ZXZmdXJmbno1MnYyN05tNjg4NDdKVWxuenB6UmdBRUROR2JNR01YRXhQZ1ZwY1hGeFdyYXRLbFdybHpwMTgxQ2t0NTU1eDNsNU9USTVYS3BRWU1HZnErOThjWWJHalJva04vSnQ2ck9uVHY3RmN0Zjk0RjU1TWdSVFpvMFNTVWxKV3JSb29XaW9xSVVIUjN0MTllNWFzeVJJbHh6ZmVYS0ZhMVlzVUtQUFBLSVVsTlRsWnljckZkZmZWVnV0MXRMbHk3VjRNR0RkZURBQVIwK2ZGaERodzYxV3FBMmI5NnN0TFEwYTd1cHFhbld6N3QyN1pJazVlYm02b2tubnZCcnRhN3Z3alhQTnB0TkNRa0pldUdGRjJTejJaU2RuYTBqUjQ2b29LQkErL2J0a3lRZFBYcFVwMDZkVW1GaG9aS1RrLzIrTUVtVnJhTE5temRYMTY1ZDljWWJiOVJvZVk0azRacG5uNVl0VzlabzRLaWFyNktpSXV2THJ5VEZ4TVJvOCtiTmF0ZXVuVWFQSHEyTkd6ZnF3b1VMMnI5L3Y1WXRXNmJXclZ0cnhvd1orc2MvL3FIWTJOaWJQNENvY3lpZUVUWktTMHYxd1FjZmFOcTBhWm8yYlpyYXRHbWp4WXNYNjVlLy9LVXVYYm9rU1Nvc0xQUzdUUGFiMy94R1V1Vmx0cXJTMDlQbGREbzFaTWlRR2lmZjNOeGN0V25UUmdrSkNUVk92aHMzYmxUejVzMzF4Qk5QMUJybnlaTW4vVDRjczdLeXJKK3JudEF2WGJxazdkdTNLenM3VzFsWldkcTBhWk1LQ3d1dGRYMHRWV2ZPbkFuMEVOVWI0WnJybUpnWU5XdldUREV4TWRxOWU3ZkdqeCt2Z29JQ1pXUms2TWtubjlSdHQ5Mm1nUU1INnNNUFA5VFRUeit0dFd2WDZ0cTFhOXEvZjcrU2s1TTFjdVRJR2xjUmlvdUw5Y29ycjhqcGRPclJSeCs5NldOWGw0UnJudDF1dHpaczJLRGx5NWRyd1lJRjF2eUVoQVJKbFZlREZpNWNxTmF0VzZ1OHZGeU5HemVXVkRuNDdlalJvOHJLeXRMamp6K3VpUk1uK2cwZTlvbTBnY0RobW1lZnF0czVjZUtFdW5YcjVwY2poOE9oUllzV1dTM0lCUVVGY3JsY0dqMTZ0THhlcjhhTkc2ZFBQdmxFOGZIeEtpZ29VT3ZXcmVWeXVTaWNJeGpGTThKQ2VYbTVDZ3NMTlc3Y09PM2R1MWY5K3ZWVHYzNzkxS0ZEQnlVa0pHakxsaTJTS3Z1eitmclAxV2JHakJrYU0yYU14bzBiSjZueVV0N3AwNmZWdVhObm1hYXBBd2NPYU1TSUVkcTllN2UxanRmclZYRnhzUXpEcU5FeWVPM2FOVTJiTnUxckI2UTRIQTRWRlJYSlpyTnB5WklsU2toSTBQdnZ2NjhPSFRwbytmTGxjamdjdXYzMjI1V2NuR3lkY0gwdEgrZk9uZnN1aDZ6T0N1ZGNOMmpRUUJNblRwVFQ2VlM3ZHUzVXBVc1hsWldWMWZoQXZ2ZmVlNjArbGcwYU5OQ1NKVXNrU1MxYXROQ2JiNzdwdCt3enp6eWpUcDA2cVZPblR0LytZTlZoNFp4bmo4ZWo4ZVBIeTJhejZlelpzemRzbFJ3NGNHQ040bTNpeElreURNT3YxZkwxMTErdjBXMGprZ1lMaG5PZWZhbzJXaHcvZmx4dnZ2bW1XclJvb2N1WEwrdnMyYk5xMzc2OVg5ZUxsSlFValIwN1ZxWnB5dWwwYXR1MmJYcnd3UWYxL1BQUEt5VWxSZTNidDlkdHQ5MTJNNGNOZFJ6Rk04SkN3NFlOdFc3ZE9wV1VsQ2czTjFjdFc3YlUzcjE3MWFWTEY4MmFOVXNsSlNVNmYvNjgzNlcxRXlkTzZLV1hYckphaFh5eXM3TlZVbEppVFYrNWNrV2xwYVZhdVhLbEdqZHVyRi8vK3RkK2x3aDlyM2s4SGcwZlByeEdiSTBhTlZKU1VwTGk0dUpVV2xxcTJiTm5LeWtwU2N1V0xkUDQ4ZU8xYnQwNkRSMDYxSzlWNWR5NWMrclZxNWZTMDlQOXRyVmd3UUxObXpmUGI1RE00c1dMTlgzNmRML2ZyVDRMNTF4TGxhMWJxYW1wNnRDaGc5NTU1eDMxNzk5ZlU2Wk1VVnhjbklxS2l0U3FWU3VWbEpSbzFLaFJraXBidFh5WDlITnljbXBjc3MvSnlibTVBMVpIaFhPZUd6WnM2TmVGbzNyT3FsNU5xdXBHWGF4V3JGaWh1KzY2eTYrZy91S0xMNzdwOE5RYjRaeG5xYks0YnRPbWpaV2JrU05IcW1mUG5qcHk1SWljVHFmMjdkdW5FU05HV011N1hDNXJXMnZXckZGMmRyWW1UNTVzWFpVb0tpclM3dDI3OWRPZi92UW1qeHpxTW9wbmhBV2J6YVlYWDN4UjE2OWYxMXR2dmFWWnMyWXBPVGxaZHJ0ZGt0U3hZMGU5L1BMTGV1U1JSNngxdW5YcnBuWHIxdFZvSFJvL2ZyeVdMbDBhMEg0UEhUcWtNMmZPNkxubm5yTnVWZVh6MldlZldZTk1HamR1ck9MaVlxMVlzVUt6Wjg5V1hGeWNzck96RlJzYnE4NmRPK3ZQZi82ekpNbHV0NnR2Mzc3cTBhT0gyclp0cTVVclYwcXFiT21TS2kvaFZ4K0ZYMXhjSERHRnN4VCt1ZlpkSGJqNzdydXRnWjdyMTYrWEpJMGRPN1pHSzZYUDJiTm50V2pSSW5YdjNyM0d0ai85OUZQMTZkTW5vRGpyaTNEUHM0OWhHRFZ5bXA2ZXJuUG56dFU2RUt5OHZGejc5KzlYZEhTMGtwT1Q1WGE3clpibjh2SnllYjFlclY2OStodGJXdXVEY00venBVdVhyTUpYa25VYnlZRURCMnIrL1BtS2pvNzJlMjlXN1E3U3ExY3Y2MDRzUGkxYXROQkhIMzBVY0p5b255aWVFVGJpNCtPVms1T2pUcDA2YWRPbVRmcmtrMC8wMUZOUFNaSTZkZXFrQXdjT2FONjhlWDdyVkQvNWZsczlldlNvZFdEZ2lSTW4xS1ZMRjVtbXFmVDBkRjI2ZEVsOSsvYlZ6Smt6RlJVVnBlenNiRGtjRGhtR29aa3paK3JreVpQYXMyZVBSbzBhWloxc1Q1MDZKWWZEWWQzLytVWXRWNzZUZVNRSjExemJiRGJObVROSFVtV0JsSm1acWFaTm13YlU1V0x1M0xtMTNwN3MxS2xUK3Vpamo2emIyVVdLY002emoybWFOVnFlVGRQVTJiTm45Y0VISDFpRFFrM1QxSHZ2dmFlOHZEdzk5ZFJUNnQrL3Z3ekRVSThlUGRTNGNXTy9sdWRJRTg1NVBuMzZ0TzY1NXg2WnBpbTMyMjI5Ujl1MmJhdjgvSHo5OXJlL2xWVDU1TUM4dkR6cnkrLzE2OWUxYmRzMnZmcnFxNW95WllyV3JGbWptSmdZNWVmbkt5WW1SbDZ2OTZaL0I5UmRGTThJSzNhN1hhV2xwVHA0OEtBZWVPQUIvZUVQZjlDa1NaTzBldlZxL2ZXdmY5V1VLVlAwNG9zdit0Mno4N3Z5ZUR4K2hhdkg0MUZoWWFGYXQyNHRxWEpnWUVwS2lnWVBIcXo3NzcvZk9sSDZibGxYdlpYRTdYYnJaei83bWQ4K09uYnNxR1hMbGlrL1AxL0Z4Y1U2ZnZ4NGpRR0QyZG5aTldLSkJPR1k2d0VEQm1qKy9Qbkt5OHZUdmZmZXEySERodFZhT0tlbnA4dHV0MXQvRjFGUlViVVdUNk5IajQ2NHd0a25IUFA4aTEvOHdsckc2L1hlTUc4T2g4UHZmc0dHWVNnaElVSERoZzN6MjBmMXJnZFM1WmNsdDl0ZDY4TkI2cU53elhOYVdwb2VldWdoSFR4NFVFdVdMTkdBQVFQazlYcjEybXV2YWVyVXFYcnJyYmNVSHgrdjJOaFk5ZWpSUTFMbDM4VGF0V3YxM0hQUHFYbno1aG95WklqS3lzcTBaY3NXRFI0OFdIYTdYYk5temRLOGVmTVVGeGQzMDc4UDZoNktaNFFGdDl1dFE0Y082ZHk1YytyWXNhT21UNTh1MHpUVnZIbHpwYWFtYXM2Y09ZcUtpbExUcGswMWZmcDB6Wm8xUzcxNjliTFc5M3E5U2tsSlVXcHFxaTVmdmh6UVBxcy9RdmZ4eHgvWG5EbHpyQzRXVFpvMDBXT1BQYWFHRFJzcUpTVkY3Nzc3cnQ5bDJLb1BTL0Y2dlRwNThxU21USm1pWC8zcVY5WXlmL25MWHlSSmJkcTBrVlQ1dU5mcUg2alZSNXZYZCtHYzZ5Wk5tcWg3OSs2YU9YT21XclJvb2UzYnQydisvUG5XQjJSMGRMUmZLK1dZTVdQVXYzOS9LNjdhYmxFV1NRUElmTUk1ejFYVmxyY2IzVVZqd0lBQjFzOGJOMjdVMXExYi9iNFVWZDNPM1hmZnJXblRwZ1VVZDEwV3pubDJ1OTF5dVZ5NjY2NjdySC9SMGRGYXRXcVZSbzRjcWJadDI2cG56NTZhTjIrZW5FNm5ObTdjS0kvSG94MDdkbWo0OE9IV1dJYUJBd2RxejU0OUdqWnNtSm8zYnk2cDhvNGNreWRQMWtzdnZSUng5MjhIY0Fza0ppYWFOOHZ0ZHBzZWo4ZHZYbTV1cm5ubHlwVWF5MVpmcnFxalI0K2FwMDZkQ21pZmhZV0ZBY2ZuOFhoTXI5Y2I4UEtobEppWUdMVDdaRVZDcnIrcm5UdDMxdnBhUmtaR1VQWVpyRnhIVXA3ZmUrKzlHODdQek16ODF0c0tGdkxzTDlBOGYvNzU1MlpaV1puZnZHUEhqdDN3WEo2VGsyTVdGQlRVZU0zajhaajUrZmszM1A3WC9UN2ZSVERQM2JpMWFIbEdXTGhSbHdYZnpmU3IrN3ArWnZmY2MwL0ErMnpWcWxYQXk5SzM3ZFlKOTF4L1Y0TUhENjcxTmQvZ3FVaFNWL0pjMjcyM2ErdFBDMy9obk9mMjdkdlhtRmQ5UUs5UDU4NmRiempmWnJQcGpqdnVxUFUxUkNZeUR3QUFBQVNJNGhrQUFBQUlFTVV6QUFBQUVDQ0tad0FBQUNCQUZNOEFBQUJBZ0NpZUFRQUFnQUJSUEFNQUFBQUJvbmdHQUFBQUFrVHhEQUFBQUFTSUp3emlWdml5ZCsvZVRVTWRCQ3FacG5rbGlKc24xMkVraUxrbXoyR0VQRWVHSUorN0FRQUFBQUFBQUFBQUFBQUFBQUFBQUFBQUFBQUFBQUFBQUFBQUFBQUFBQUFBQUFBQUFBQUFBQUFBQUFBQUFBQUFBQUFBQUFBQUFBQUFBQUFBQUFBQUFBQUFBQUFBQUFBQUFBQUFBQUFBQUFBQUFBQUFBQUFBQUFBQUFBQUFBQUFBQUFBQUFBQUFBQUFBQUFBQUFBQUFBQUFBQUFBQUFBQUFBQUFBQUFBQUFBQUFnRWoyL3orV1VpMG9tcGtrQUFBQUFFbEZUa1N1UW1DQyIsCgkiVGhlbWUiIDogIiIsCgkiVHlwZSIgOiAiZmxvdyIsCgkiVmVyc2lvbiIgOiAiOD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5170</Words>
  <Characters>5447</Characters>
  <Lines>0</Lines>
  <Paragraphs>0</Paragraphs>
  <TotalTime>8</TotalTime>
  <ScaleCrop>false</ScaleCrop>
  <LinksUpToDate>false</LinksUpToDate>
  <CharactersWithSpaces>5616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2024-03-23T09:27:00Z</dcterms:created>
  <dc:creator>沐雨花诗</dc:creator>
  <cp:lastModifiedBy>LHm</cp:lastModifiedBy>
  <dcterms:modified xsi:type="dcterms:W3CDTF">2025-04-10T10:52:36Z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2DCB451142834091AD702425AE4CD230_13</vt:lpwstr>
  </property>
  <property fmtid="{D5CDD505-2E9C-101B-9397-08002B2CF9AE}" pid="4" name="KSOTemplateDocerSaveRecord">
    <vt:lpwstr>eyJoZGlkIjoiZGJlNDE0NzdmYWJiZjdmOGI3MjAwNzlkYjliMDM3ZWYiLCJ1c2VySWQiOiIyNDkxMjg0NjMifQ==</vt:lpwstr>
  </property>
</Properties>
</file>